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742" w:rsidRDefault="00FD10B2" w:rsidP="00FD10B2">
      <w:pPr>
        <w:jc w:val="center"/>
      </w:pPr>
      <w:r w:rsidRPr="00FD10B2">
        <w:rPr>
          <w:noProof/>
          <w:lang w:val="en-US"/>
        </w:rPr>
        <w:drawing>
          <wp:inline distT="0" distB="0" distL="0" distR="0">
            <wp:extent cx="1524000" cy="15240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u.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inline>
        </w:drawing>
      </w:r>
    </w:p>
    <w:p w:rsidR="00FD10B2" w:rsidRDefault="00FD10B2" w:rsidP="00FD10B2">
      <w:pPr>
        <w:jc w:val="center"/>
      </w:pPr>
      <w:bookmarkStart w:id="0" w:name="_GoBack"/>
      <w:bookmarkEnd w:id="0"/>
    </w:p>
    <w:p w:rsidR="00FD10B2" w:rsidRDefault="00FD10B2"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r w:rsidRPr="00FD10B2">
        <w:rPr>
          <w:rFonts w:asciiTheme="majorBidi" w:eastAsia="PMingLiU" w:hAnsiTheme="majorBidi" w:cstheme="majorBidi"/>
          <w:b/>
          <w:bCs/>
          <w:sz w:val="24"/>
          <w:szCs w:val="24"/>
          <w:lang w:val="en-US"/>
        </w:rPr>
        <w:t>A  Study of the Factors Influencing Innovation in Emirati Women Owned Small and Medium Enterprises (SMEs)</w:t>
      </w:r>
    </w:p>
    <w:p w:rsidR="00FD10B2" w:rsidRDefault="00FD10B2"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p>
    <w:p w:rsidR="00FD10B2" w:rsidRDefault="00FD10B2"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p>
    <w:p w:rsidR="00FD10B2" w:rsidRDefault="00FD10B2"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p>
    <w:p w:rsidR="00FD10B2" w:rsidRPr="00AF7663" w:rsidRDefault="00FD10B2" w:rsidP="00FD10B2">
      <w:pPr>
        <w:spacing w:after="0" w:line="480" w:lineRule="auto"/>
        <w:contextualSpacing/>
        <w:jc w:val="center"/>
        <w:rPr>
          <w:rFonts w:asciiTheme="majorBidi" w:hAnsiTheme="majorBidi" w:cstheme="majorBidi"/>
          <w:sz w:val="24"/>
          <w:szCs w:val="24"/>
        </w:rPr>
      </w:pPr>
      <w:r w:rsidRPr="00AF7663">
        <w:rPr>
          <w:rFonts w:asciiTheme="majorBidi" w:hAnsiTheme="majorBidi" w:cstheme="majorBidi"/>
          <w:sz w:val="24"/>
          <w:szCs w:val="24"/>
        </w:rPr>
        <w:t>Dissertation</w:t>
      </w:r>
    </w:p>
    <w:p w:rsidR="00FD10B2" w:rsidRPr="00AF7663" w:rsidRDefault="00FD10B2" w:rsidP="00FD10B2">
      <w:pPr>
        <w:spacing w:after="0" w:line="480" w:lineRule="auto"/>
        <w:contextualSpacing/>
        <w:rPr>
          <w:rFonts w:asciiTheme="majorBidi" w:hAnsiTheme="majorBidi" w:cstheme="majorBidi"/>
          <w:sz w:val="24"/>
          <w:szCs w:val="24"/>
        </w:rPr>
      </w:pPr>
    </w:p>
    <w:p w:rsidR="00FD10B2" w:rsidRPr="00AF7663" w:rsidRDefault="00FD10B2" w:rsidP="00FD10B2">
      <w:pPr>
        <w:spacing w:after="0" w:line="240" w:lineRule="auto"/>
        <w:contextualSpacing/>
        <w:jc w:val="center"/>
        <w:rPr>
          <w:rFonts w:asciiTheme="majorBidi" w:hAnsiTheme="majorBidi" w:cstheme="majorBidi"/>
          <w:sz w:val="24"/>
          <w:szCs w:val="24"/>
        </w:rPr>
      </w:pPr>
      <w:r w:rsidRPr="00AF7663">
        <w:rPr>
          <w:rFonts w:asciiTheme="majorBidi" w:hAnsiTheme="majorBidi" w:cstheme="majorBidi"/>
          <w:sz w:val="24"/>
          <w:szCs w:val="24"/>
        </w:rPr>
        <w:t xml:space="preserve">Presented to </w:t>
      </w:r>
    </w:p>
    <w:p w:rsidR="00FD10B2" w:rsidRPr="00AF7663" w:rsidRDefault="00FD10B2" w:rsidP="00FD10B2">
      <w:pPr>
        <w:spacing w:after="0" w:line="240" w:lineRule="auto"/>
        <w:contextualSpacing/>
        <w:jc w:val="center"/>
        <w:rPr>
          <w:rFonts w:asciiTheme="majorBidi" w:hAnsiTheme="majorBidi" w:cstheme="majorBidi"/>
          <w:sz w:val="24"/>
          <w:szCs w:val="24"/>
        </w:rPr>
      </w:pPr>
      <w:r w:rsidRPr="00AF7663">
        <w:rPr>
          <w:rFonts w:asciiTheme="majorBidi" w:hAnsiTheme="majorBidi" w:cstheme="majorBidi"/>
          <w:sz w:val="24"/>
          <w:szCs w:val="24"/>
        </w:rPr>
        <w:t>The Academic Faculty</w:t>
      </w:r>
    </w:p>
    <w:p w:rsidR="00FD10B2" w:rsidRPr="00AF7663" w:rsidRDefault="00FD10B2" w:rsidP="00FD10B2">
      <w:pPr>
        <w:spacing w:after="0" w:line="480" w:lineRule="auto"/>
        <w:jc w:val="center"/>
        <w:rPr>
          <w:rFonts w:asciiTheme="majorBidi" w:hAnsiTheme="majorBidi" w:cstheme="majorBidi"/>
          <w:sz w:val="24"/>
          <w:szCs w:val="24"/>
        </w:rPr>
      </w:pPr>
    </w:p>
    <w:p w:rsidR="00FD10B2" w:rsidRPr="00AF7663" w:rsidRDefault="00FD10B2" w:rsidP="00FD10B2">
      <w:pPr>
        <w:spacing w:after="0" w:line="480" w:lineRule="auto"/>
        <w:jc w:val="center"/>
        <w:rPr>
          <w:rFonts w:asciiTheme="majorBidi" w:hAnsiTheme="majorBidi" w:cstheme="majorBidi"/>
          <w:sz w:val="24"/>
          <w:szCs w:val="24"/>
        </w:rPr>
      </w:pPr>
      <w:r w:rsidRPr="00AF7663">
        <w:rPr>
          <w:rFonts w:asciiTheme="majorBidi" w:hAnsiTheme="majorBidi" w:cstheme="majorBidi"/>
          <w:sz w:val="24"/>
          <w:szCs w:val="24"/>
        </w:rPr>
        <w:t xml:space="preserve">By </w:t>
      </w:r>
    </w:p>
    <w:p w:rsidR="00FD10B2" w:rsidRPr="00AF7663" w:rsidRDefault="00FD10B2" w:rsidP="00FD10B2">
      <w:pPr>
        <w:spacing w:after="0" w:line="240" w:lineRule="auto"/>
        <w:jc w:val="center"/>
        <w:rPr>
          <w:rFonts w:asciiTheme="majorBidi" w:hAnsiTheme="majorBidi" w:cstheme="majorBidi"/>
          <w:sz w:val="24"/>
          <w:szCs w:val="24"/>
        </w:rPr>
      </w:pPr>
    </w:p>
    <w:p w:rsidR="00FD10B2" w:rsidRPr="00AF7663" w:rsidRDefault="00FD10B2" w:rsidP="00FD10B2">
      <w:pPr>
        <w:spacing w:after="0" w:line="240" w:lineRule="auto"/>
        <w:jc w:val="center"/>
        <w:rPr>
          <w:rFonts w:asciiTheme="majorBidi" w:hAnsiTheme="majorBidi" w:cstheme="majorBidi"/>
          <w:sz w:val="24"/>
          <w:szCs w:val="24"/>
        </w:rPr>
      </w:pPr>
      <w:r>
        <w:rPr>
          <w:rFonts w:asciiTheme="majorBidi" w:hAnsiTheme="majorBidi" w:cstheme="majorBidi"/>
          <w:sz w:val="24"/>
          <w:szCs w:val="24"/>
        </w:rPr>
        <w:t>Huda Al Matroushi</w:t>
      </w:r>
    </w:p>
    <w:p w:rsidR="00FD10B2" w:rsidRPr="00AF7663" w:rsidRDefault="00FD10B2" w:rsidP="00FD10B2">
      <w:pPr>
        <w:spacing w:after="0" w:line="240" w:lineRule="auto"/>
        <w:jc w:val="center"/>
        <w:rPr>
          <w:rFonts w:asciiTheme="majorBidi" w:hAnsiTheme="majorBidi" w:cstheme="majorBidi"/>
          <w:sz w:val="24"/>
          <w:szCs w:val="24"/>
        </w:rPr>
      </w:pPr>
      <w:r>
        <w:rPr>
          <w:rFonts w:asciiTheme="majorBidi" w:hAnsiTheme="majorBidi" w:cstheme="majorBidi"/>
          <w:sz w:val="24"/>
          <w:szCs w:val="24"/>
        </w:rPr>
        <w:t>ID# 1039528</w:t>
      </w:r>
    </w:p>
    <w:p w:rsidR="00FD10B2" w:rsidRPr="00AF7663" w:rsidRDefault="00FD10B2" w:rsidP="00FD10B2">
      <w:pPr>
        <w:spacing w:after="0" w:line="480" w:lineRule="auto"/>
        <w:contextualSpacing/>
        <w:jc w:val="center"/>
        <w:rPr>
          <w:rFonts w:asciiTheme="majorBidi" w:hAnsiTheme="majorBidi" w:cstheme="majorBidi"/>
          <w:sz w:val="24"/>
          <w:szCs w:val="24"/>
        </w:rPr>
      </w:pPr>
    </w:p>
    <w:p w:rsidR="00FD10B2" w:rsidRPr="00AF7663" w:rsidRDefault="00FD10B2" w:rsidP="00FD10B2">
      <w:pPr>
        <w:spacing w:after="0" w:line="480" w:lineRule="auto"/>
        <w:contextualSpacing/>
        <w:jc w:val="center"/>
        <w:rPr>
          <w:rFonts w:asciiTheme="majorBidi" w:hAnsiTheme="majorBidi" w:cstheme="majorBidi"/>
          <w:sz w:val="24"/>
          <w:szCs w:val="24"/>
        </w:rPr>
      </w:pPr>
    </w:p>
    <w:p w:rsidR="00FD10B2" w:rsidRPr="00AF7663" w:rsidRDefault="00FD10B2" w:rsidP="00FD10B2">
      <w:pPr>
        <w:spacing w:after="0" w:line="240" w:lineRule="auto"/>
        <w:contextualSpacing/>
        <w:jc w:val="center"/>
        <w:rPr>
          <w:rFonts w:asciiTheme="majorBidi" w:hAnsiTheme="majorBidi" w:cstheme="majorBidi"/>
          <w:sz w:val="24"/>
          <w:szCs w:val="24"/>
        </w:rPr>
      </w:pPr>
      <w:r w:rsidRPr="00AF7663">
        <w:rPr>
          <w:rFonts w:asciiTheme="majorBidi" w:hAnsiTheme="majorBidi" w:cstheme="majorBidi"/>
          <w:sz w:val="24"/>
          <w:szCs w:val="24"/>
        </w:rPr>
        <w:t>In partial fulfilment</w:t>
      </w:r>
    </w:p>
    <w:p w:rsidR="00FD10B2" w:rsidRPr="00AF7663" w:rsidRDefault="00FD10B2" w:rsidP="00FD10B2">
      <w:pPr>
        <w:spacing w:after="0" w:line="240" w:lineRule="auto"/>
        <w:contextualSpacing/>
        <w:jc w:val="center"/>
        <w:rPr>
          <w:rFonts w:asciiTheme="majorBidi" w:hAnsiTheme="majorBidi" w:cstheme="majorBidi"/>
          <w:sz w:val="24"/>
          <w:szCs w:val="24"/>
        </w:rPr>
      </w:pPr>
      <w:r w:rsidRPr="00AF7663">
        <w:rPr>
          <w:rFonts w:asciiTheme="majorBidi" w:hAnsiTheme="majorBidi" w:cstheme="majorBidi"/>
          <w:sz w:val="24"/>
          <w:szCs w:val="24"/>
        </w:rPr>
        <w:t>Of the requirements for the degree of</w:t>
      </w:r>
    </w:p>
    <w:p w:rsidR="00FD10B2" w:rsidRPr="00AF7663" w:rsidRDefault="00FD10B2" w:rsidP="00FD10B2">
      <w:pPr>
        <w:spacing w:after="0" w:line="240" w:lineRule="auto"/>
        <w:contextualSpacing/>
        <w:jc w:val="center"/>
        <w:rPr>
          <w:rFonts w:asciiTheme="majorBidi" w:hAnsiTheme="majorBidi" w:cstheme="majorBidi"/>
          <w:sz w:val="24"/>
          <w:szCs w:val="24"/>
        </w:rPr>
      </w:pPr>
      <w:r w:rsidRPr="00AF7663">
        <w:rPr>
          <w:rFonts w:asciiTheme="majorBidi" w:hAnsiTheme="majorBidi" w:cstheme="majorBidi"/>
          <w:sz w:val="24"/>
          <w:szCs w:val="24"/>
        </w:rPr>
        <w:t>Doctor of Business Administration</w:t>
      </w:r>
    </w:p>
    <w:p w:rsidR="00FD10B2" w:rsidRPr="00AF7663" w:rsidRDefault="00FD10B2" w:rsidP="00FD10B2">
      <w:pPr>
        <w:spacing w:after="0" w:line="480" w:lineRule="auto"/>
        <w:jc w:val="center"/>
        <w:rPr>
          <w:rFonts w:asciiTheme="majorBidi" w:hAnsiTheme="majorBidi" w:cstheme="majorBidi"/>
          <w:sz w:val="24"/>
          <w:szCs w:val="24"/>
        </w:rPr>
      </w:pPr>
    </w:p>
    <w:p w:rsidR="00FD10B2" w:rsidRPr="00AF7663" w:rsidRDefault="00FD10B2" w:rsidP="00FD10B2">
      <w:pPr>
        <w:spacing w:after="0" w:line="240" w:lineRule="auto"/>
        <w:jc w:val="center"/>
        <w:rPr>
          <w:rFonts w:asciiTheme="majorBidi" w:hAnsiTheme="majorBidi" w:cstheme="majorBidi"/>
          <w:sz w:val="24"/>
          <w:szCs w:val="24"/>
        </w:rPr>
      </w:pPr>
      <w:r w:rsidRPr="00AF7663">
        <w:rPr>
          <w:rFonts w:asciiTheme="majorBidi" w:hAnsiTheme="majorBidi" w:cstheme="majorBidi"/>
          <w:sz w:val="24"/>
          <w:szCs w:val="24"/>
        </w:rPr>
        <w:t>Abu Dhabi University</w:t>
      </w:r>
    </w:p>
    <w:p w:rsidR="00FD10B2" w:rsidRPr="00AF7663" w:rsidRDefault="00FD10B2" w:rsidP="00FD10B2">
      <w:pPr>
        <w:spacing w:after="0" w:line="240" w:lineRule="auto"/>
        <w:jc w:val="center"/>
        <w:rPr>
          <w:rFonts w:asciiTheme="majorBidi" w:hAnsiTheme="majorBidi" w:cstheme="majorBidi"/>
          <w:sz w:val="24"/>
          <w:szCs w:val="24"/>
        </w:rPr>
      </w:pPr>
      <w:r w:rsidRPr="00AF7663">
        <w:rPr>
          <w:rFonts w:asciiTheme="majorBidi" w:hAnsiTheme="majorBidi" w:cstheme="majorBidi"/>
          <w:sz w:val="24"/>
          <w:szCs w:val="24"/>
        </w:rPr>
        <w:t>College of Business</w:t>
      </w:r>
      <w:r w:rsidR="00FC2BF8">
        <w:rPr>
          <w:rFonts w:asciiTheme="majorBidi" w:hAnsiTheme="majorBidi" w:cstheme="majorBidi"/>
          <w:sz w:val="24"/>
          <w:szCs w:val="24"/>
        </w:rPr>
        <w:t xml:space="preserve"> Administration</w:t>
      </w:r>
    </w:p>
    <w:p w:rsidR="00FD10B2" w:rsidRPr="00AF7663" w:rsidRDefault="00FD10B2" w:rsidP="00FD10B2">
      <w:pPr>
        <w:spacing w:line="480" w:lineRule="auto"/>
        <w:jc w:val="center"/>
        <w:rPr>
          <w:rFonts w:asciiTheme="majorBidi" w:hAnsiTheme="majorBidi" w:cstheme="majorBidi"/>
          <w:sz w:val="24"/>
          <w:szCs w:val="24"/>
        </w:rPr>
      </w:pPr>
    </w:p>
    <w:p w:rsidR="00FD10B2" w:rsidRDefault="00FD10B2"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p>
    <w:p w:rsidR="00EC3FA7" w:rsidRDefault="00EC3FA7"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p>
    <w:p w:rsidR="00EC3FA7" w:rsidRDefault="00EC3FA7"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p>
    <w:p w:rsidR="00EC3FA7" w:rsidRDefault="00EC3FA7"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p>
    <w:p w:rsidR="00EC3FA7" w:rsidRDefault="00EC3FA7"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p>
    <w:p w:rsidR="00EC3FA7" w:rsidRDefault="00EC3FA7"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p>
    <w:p w:rsidR="00EC3FA7" w:rsidRDefault="00EC3FA7"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p>
    <w:p w:rsidR="00EC3FA7" w:rsidRDefault="00EC3FA7"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p>
    <w:p w:rsidR="00EC3FA7" w:rsidRDefault="00EC3FA7"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p>
    <w:p w:rsidR="00EC3FA7" w:rsidRDefault="00EC3FA7"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p>
    <w:p w:rsidR="00EC3FA7" w:rsidRDefault="00EC3FA7"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p>
    <w:p w:rsidR="00EC3FA7" w:rsidRDefault="00EC3FA7"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p>
    <w:p w:rsidR="00EC3FA7" w:rsidRDefault="00EC3FA7"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p>
    <w:p w:rsidR="00EC3FA7" w:rsidRDefault="00EC3FA7"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p>
    <w:p w:rsidR="00EC3FA7" w:rsidRDefault="00EC3FA7"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p>
    <w:p w:rsidR="00EC3FA7" w:rsidRDefault="00EC3FA7"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p>
    <w:p w:rsidR="00EC3FA7" w:rsidRDefault="00EC3FA7"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p>
    <w:p w:rsidR="00EC3FA7" w:rsidRDefault="00EC3FA7"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p>
    <w:p w:rsidR="00EC3FA7" w:rsidRDefault="00EC3FA7" w:rsidP="00FD10B2">
      <w:pPr>
        <w:autoSpaceDE w:val="0"/>
        <w:autoSpaceDN w:val="0"/>
        <w:adjustRightInd w:val="0"/>
        <w:spacing w:after="0" w:line="240" w:lineRule="auto"/>
        <w:jc w:val="center"/>
        <w:rPr>
          <w:rFonts w:asciiTheme="majorBidi" w:eastAsia="PMingLiU" w:hAnsiTheme="majorBidi" w:cstheme="majorBidi"/>
          <w:b/>
          <w:bCs/>
          <w:sz w:val="24"/>
          <w:szCs w:val="24"/>
          <w:lang w:val="en-US"/>
        </w:rPr>
      </w:pPr>
    </w:p>
    <w:p w:rsidR="00EC3FA7" w:rsidRPr="00AF7663" w:rsidRDefault="00EC3FA7" w:rsidP="00EC3FA7">
      <w:pPr>
        <w:spacing w:line="480" w:lineRule="auto"/>
        <w:jc w:val="center"/>
        <w:rPr>
          <w:rFonts w:asciiTheme="majorBidi" w:hAnsiTheme="majorBidi" w:cstheme="majorBidi"/>
          <w:sz w:val="24"/>
          <w:szCs w:val="24"/>
        </w:rPr>
      </w:pPr>
      <w:r w:rsidRPr="00AF7663">
        <w:rPr>
          <w:rFonts w:asciiTheme="majorBidi" w:hAnsiTheme="majorBidi" w:cstheme="majorBidi"/>
          <w:sz w:val="24"/>
          <w:szCs w:val="24"/>
        </w:rPr>
        <w:t>© Copyright by</w:t>
      </w:r>
    </w:p>
    <w:p w:rsidR="00EC3FA7" w:rsidRPr="00AF7663" w:rsidRDefault="00EC3FA7" w:rsidP="00EC3FA7">
      <w:pPr>
        <w:spacing w:line="480" w:lineRule="auto"/>
        <w:jc w:val="center"/>
        <w:rPr>
          <w:rFonts w:asciiTheme="majorBidi" w:hAnsiTheme="majorBidi" w:cstheme="majorBidi"/>
          <w:sz w:val="24"/>
          <w:szCs w:val="24"/>
        </w:rPr>
      </w:pPr>
      <w:r>
        <w:rPr>
          <w:rFonts w:asciiTheme="majorBidi" w:hAnsiTheme="majorBidi" w:cstheme="majorBidi"/>
          <w:sz w:val="24"/>
          <w:szCs w:val="24"/>
        </w:rPr>
        <w:t>Huda Al Matroushi</w:t>
      </w:r>
    </w:p>
    <w:p w:rsidR="00EC3FA7" w:rsidRDefault="00EC3FA7" w:rsidP="00EC3FA7">
      <w:pPr>
        <w:spacing w:line="480" w:lineRule="auto"/>
        <w:jc w:val="center"/>
        <w:rPr>
          <w:rFonts w:asciiTheme="majorBidi" w:hAnsiTheme="majorBidi" w:cstheme="majorBidi"/>
          <w:sz w:val="24"/>
          <w:szCs w:val="24"/>
        </w:rPr>
      </w:pPr>
      <w:r>
        <w:rPr>
          <w:rFonts w:asciiTheme="majorBidi" w:hAnsiTheme="majorBidi" w:cstheme="majorBidi"/>
          <w:sz w:val="24"/>
          <w:szCs w:val="24"/>
        </w:rPr>
        <w:t>November, 2016</w:t>
      </w:r>
    </w:p>
    <w:p w:rsidR="008215B9" w:rsidRDefault="008215B9" w:rsidP="00EC3FA7">
      <w:pPr>
        <w:spacing w:line="480" w:lineRule="auto"/>
        <w:jc w:val="center"/>
        <w:rPr>
          <w:rFonts w:asciiTheme="majorBidi" w:hAnsiTheme="majorBidi" w:cstheme="majorBidi"/>
          <w:sz w:val="24"/>
          <w:szCs w:val="24"/>
        </w:rPr>
      </w:pPr>
    </w:p>
    <w:p w:rsidR="008215B9" w:rsidRDefault="008215B9" w:rsidP="00EC3FA7">
      <w:pPr>
        <w:spacing w:line="480" w:lineRule="auto"/>
        <w:jc w:val="center"/>
        <w:rPr>
          <w:rFonts w:asciiTheme="majorBidi" w:hAnsiTheme="majorBidi" w:cstheme="majorBidi"/>
          <w:sz w:val="24"/>
          <w:szCs w:val="24"/>
        </w:rPr>
      </w:pPr>
    </w:p>
    <w:p w:rsidR="008215B9" w:rsidRDefault="008215B9" w:rsidP="00EC3FA7">
      <w:pPr>
        <w:spacing w:line="480" w:lineRule="auto"/>
        <w:jc w:val="center"/>
        <w:rPr>
          <w:rFonts w:asciiTheme="majorBidi" w:hAnsiTheme="majorBidi" w:cstheme="majorBidi"/>
          <w:sz w:val="24"/>
          <w:szCs w:val="24"/>
        </w:rPr>
      </w:pPr>
    </w:p>
    <w:p w:rsidR="008215B9" w:rsidRDefault="008215B9" w:rsidP="00EC3FA7">
      <w:pPr>
        <w:spacing w:line="480" w:lineRule="auto"/>
        <w:jc w:val="center"/>
        <w:rPr>
          <w:rFonts w:asciiTheme="majorBidi" w:hAnsiTheme="majorBidi" w:cstheme="majorBidi"/>
          <w:sz w:val="24"/>
          <w:szCs w:val="24"/>
        </w:rPr>
      </w:pPr>
    </w:p>
    <w:p w:rsidR="008215B9" w:rsidRDefault="008215B9" w:rsidP="00EC3FA7">
      <w:pPr>
        <w:spacing w:line="480" w:lineRule="auto"/>
        <w:jc w:val="center"/>
        <w:rPr>
          <w:rFonts w:asciiTheme="majorBidi" w:hAnsiTheme="majorBidi" w:cstheme="majorBidi"/>
          <w:sz w:val="24"/>
          <w:szCs w:val="24"/>
        </w:rPr>
      </w:pPr>
    </w:p>
    <w:p w:rsidR="008215B9" w:rsidRDefault="008215B9" w:rsidP="00EC3FA7">
      <w:pPr>
        <w:spacing w:line="480" w:lineRule="auto"/>
        <w:jc w:val="center"/>
        <w:rPr>
          <w:rFonts w:asciiTheme="majorBidi" w:hAnsiTheme="majorBidi" w:cstheme="majorBidi"/>
          <w:sz w:val="24"/>
          <w:szCs w:val="24"/>
        </w:rPr>
      </w:pPr>
    </w:p>
    <w:p w:rsidR="008215B9" w:rsidRDefault="008215B9" w:rsidP="00EC3FA7">
      <w:pPr>
        <w:spacing w:line="480" w:lineRule="auto"/>
        <w:jc w:val="center"/>
        <w:rPr>
          <w:rFonts w:asciiTheme="majorBidi" w:hAnsiTheme="majorBidi" w:cstheme="majorBidi"/>
          <w:sz w:val="24"/>
          <w:szCs w:val="24"/>
        </w:rPr>
      </w:pPr>
    </w:p>
    <w:p w:rsidR="008215B9" w:rsidRDefault="008215B9" w:rsidP="00EC3FA7">
      <w:pPr>
        <w:spacing w:line="480" w:lineRule="auto"/>
        <w:jc w:val="center"/>
        <w:rPr>
          <w:rFonts w:asciiTheme="majorBidi" w:hAnsiTheme="majorBidi" w:cstheme="majorBidi"/>
          <w:sz w:val="24"/>
          <w:szCs w:val="24"/>
        </w:rPr>
      </w:pPr>
    </w:p>
    <w:p w:rsidR="008215B9" w:rsidRDefault="008215B9" w:rsidP="008215B9">
      <w:pPr>
        <w:autoSpaceDE w:val="0"/>
        <w:autoSpaceDN w:val="0"/>
        <w:adjustRightInd w:val="0"/>
        <w:spacing w:after="0" w:line="240" w:lineRule="auto"/>
        <w:jc w:val="center"/>
        <w:rPr>
          <w:rFonts w:asciiTheme="majorBidi" w:eastAsia="PMingLiU" w:hAnsiTheme="majorBidi" w:cstheme="majorBidi"/>
          <w:b/>
          <w:bCs/>
          <w:sz w:val="24"/>
          <w:szCs w:val="24"/>
          <w:lang w:val="en-US"/>
        </w:rPr>
      </w:pPr>
      <w:r w:rsidRPr="00FD10B2">
        <w:rPr>
          <w:rFonts w:asciiTheme="majorBidi" w:eastAsia="PMingLiU" w:hAnsiTheme="majorBidi" w:cstheme="majorBidi"/>
          <w:b/>
          <w:bCs/>
          <w:sz w:val="24"/>
          <w:szCs w:val="24"/>
          <w:lang w:val="en-US"/>
        </w:rPr>
        <w:lastRenderedPageBreak/>
        <w:t>A  Study of the Factors Influencing Innovation in Emirati Women Owned Small and Medium Enterprises (SMEs)</w:t>
      </w:r>
    </w:p>
    <w:p w:rsidR="008215B9" w:rsidRDefault="008215B9" w:rsidP="00EC3FA7">
      <w:pPr>
        <w:spacing w:line="480" w:lineRule="auto"/>
        <w:jc w:val="center"/>
        <w:rPr>
          <w:rFonts w:asciiTheme="majorBidi" w:hAnsiTheme="majorBidi" w:cstheme="majorBidi"/>
          <w:sz w:val="24"/>
          <w:szCs w:val="24"/>
          <w:lang w:val="en-US"/>
        </w:rPr>
      </w:pPr>
    </w:p>
    <w:p w:rsidR="008215B9" w:rsidRDefault="008215B9" w:rsidP="00EC3FA7">
      <w:pPr>
        <w:spacing w:line="480" w:lineRule="auto"/>
        <w:jc w:val="center"/>
        <w:rPr>
          <w:rFonts w:asciiTheme="majorBidi" w:hAnsiTheme="majorBidi" w:cstheme="majorBidi"/>
          <w:sz w:val="24"/>
          <w:szCs w:val="24"/>
          <w:lang w:val="en-US"/>
        </w:rPr>
      </w:pPr>
    </w:p>
    <w:p w:rsidR="008215B9" w:rsidRPr="00AF7663" w:rsidRDefault="008215B9" w:rsidP="008215B9">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_________________________</w:t>
      </w:r>
    </w:p>
    <w:p w:rsidR="008215B9" w:rsidRPr="00AF7663" w:rsidRDefault="008215B9" w:rsidP="008215B9">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r>
        <w:rPr>
          <w:rFonts w:asciiTheme="majorBidi" w:eastAsiaTheme="minorEastAsia" w:hAnsiTheme="majorBidi" w:cstheme="majorBidi"/>
          <w:sz w:val="24"/>
          <w:szCs w:val="24"/>
        </w:rPr>
        <w:t>Huda Al Matroushi</w:t>
      </w:r>
    </w:p>
    <w:p w:rsidR="008215B9" w:rsidRPr="00AF7663" w:rsidRDefault="008215B9" w:rsidP="008215B9">
      <w:pPr>
        <w:widowControl w:val="0"/>
        <w:tabs>
          <w:tab w:val="right" w:pos="9720"/>
        </w:tabs>
        <w:autoSpaceDE w:val="0"/>
        <w:autoSpaceDN w:val="0"/>
        <w:adjustRightInd w:val="0"/>
        <w:spacing w:after="0" w:line="240" w:lineRule="auto"/>
        <w:jc w:val="right"/>
        <w:rPr>
          <w:rFonts w:asciiTheme="majorBidi" w:eastAsiaTheme="minorEastAsia" w:hAnsiTheme="majorBidi" w:cstheme="majorBidi"/>
          <w:i/>
          <w:iCs/>
          <w:color w:val="0070C0"/>
          <w:sz w:val="24"/>
          <w:szCs w:val="24"/>
        </w:rPr>
      </w:pPr>
    </w:p>
    <w:p w:rsidR="008215B9" w:rsidRPr="00AF7663" w:rsidRDefault="008215B9" w:rsidP="008215B9">
      <w:pPr>
        <w:widowControl w:val="0"/>
        <w:tabs>
          <w:tab w:val="right" w:pos="9720"/>
        </w:tabs>
        <w:autoSpaceDE w:val="0"/>
        <w:autoSpaceDN w:val="0"/>
        <w:adjustRightInd w:val="0"/>
        <w:spacing w:after="0" w:line="240" w:lineRule="auto"/>
        <w:jc w:val="right"/>
        <w:rPr>
          <w:rFonts w:asciiTheme="majorBidi" w:eastAsiaTheme="minorEastAsia" w:hAnsiTheme="majorBidi" w:cstheme="majorBidi"/>
          <w:i/>
          <w:iCs/>
          <w:color w:val="0070C0"/>
          <w:sz w:val="24"/>
          <w:szCs w:val="24"/>
        </w:rPr>
      </w:pPr>
    </w:p>
    <w:p w:rsidR="008215B9" w:rsidRPr="00AF7663" w:rsidRDefault="008215B9" w:rsidP="008215B9">
      <w:pPr>
        <w:widowControl w:val="0"/>
        <w:tabs>
          <w:tab w:val="right" w:pos="9720"/>
        </w:tabs>
        <w:autoSpaceDE w:val="0"/>
        <w:autoSpaceDN w:val="0"/>
        <w:adjustRightInd w:val="0"/>
        <w:spacing w:after="0" w:line="240" w:lineRule="auto"/>
        <w:jc w:val="right"/>
        <w:rPr>
          <w:rFonts w:asciiTheme="majorBidi" w:eastAsiaTheme="minorEastAsia" w:hAnsiTheme="majorBidi" w:cstheme="majorBidi"/>
          <w:i/>
          <w:iCs/>
          <w:color w:val="0070C0"/>
          <w:sz w:val="24"/>
          <w:szCs w:val="24"/>
        </w:rPr>
      </w:pPr>
    </w:p>
    <w:p w:rsidR="008215B9" w:rsidRPr="00AF7663" w:rsidRDefault="008215B9" w:rsidP="008215B9">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p>
    <w:p w:rsidR="008215B9" w:rsidRPr="00AF7663" w:rsidRDefault="008215B9" w:rsidP="008215B9">
      <w:pPr>
        <w:widowControl w:val="0"/>
        <w:tabs>
          <w:tab w:val="right" w:pos="9720"/>
        </w:tabs>
        <w:autoSpaceDE w:val="0"/>
        <w:autoSpaceDN w:val="0"/>
        <w:adjustRightInd w:val="0"/>
        <w:spacing w:after="0" w:line="240" w:lineRule="auto"/>
        <w:jc w:val="right"/>
        <w:rPr>
          <w:rFonts w:asciiTheme="majorBidi" w:eastAsiaTheme="minorEastAsia" w:hAnsiTheme="majorBidi" w:cstheme="majorBidi"/>
          <w:b/>
          <w:bCs/>
          <w:sz w:val="24"/>
          <w:szCs w:val="24"/>
        </w:rPr>
      </w:pPr>
      <w:r w:rsidRPr="00AF7663">
        <w:rPr>
          <w:rFonts w:asciiTheme="majorBidi" w:eastAsiaTheme="minorEastAsia" w:hAnsiTheme="majorBidi" w:cstheme="majorBidi"/>
          <w:b/>
          <w:bCs/>
          <w:sz w:val="24"/>
          <w:szCs w:val="24"/>
        </w:rPr>
        <w:t>APPROVED:</w:t>
      </w:r>
    </w:p>
    <w:p w:rsidR="008215B9" w:rsidRPr="00AF7663" w:rsidRDefault="008215B9" w:rsidP="008215B9">
      <w:pPr>
        <w:widowControl w:val="0"/>
        <w:tabs>
          <w:tab w:val="right" w:pos="9720"/>
        </w:tabs>
        <w:autoSpaceDE w:val="0"/>
        <w:autoSpaceDN w:val="0"/>
        <w:adjustRightInd w:val="0"/>
        <w:spacing w:after="0" w:line="240" w:lineRule="auto"/>
        <w:jc w:val="right"/>
        <w:rPr>
          <w:rFonts w:asciiTheme="majorBidi" w:eastAsiaTheme="minorEastAsia" w:hAnsiTheme="majorBidi" w:cstheme="majorBidi"/>
          <w:b/>
          <w:bCs/>
          <w:sz w:val="24"/>
          <w:szCs w:val="24"/>
        </w:rPr>
      </w:pPr>
    </w:p>
    <w:p w:rsidR="008215B9" w:rsidRPr="00AF7663" w:rsidRDefault="008215B9" w:rsidP="008215B9">
      <w:pPr>
        <w:widowControl w:val="0"/>
        <w:tabs>
          <w:tab w:val="right" w:pos="9720"/>
        </w:tabs>
        <w:autoSpaceDE w:val="0"/>
        <w:autoSpaceDN w:val="0"/>
        <w:adjustRightInd w:val="0"/>
        <w:spacing w:after="0" w:line="240" w:lineRule="auto"/>
        <w:jc w:val="right"/>
        <w:rPr>
          <w:rFonts w:asciiTheme="majorBidi" w:eastAsiaTheme="minorEastAsia" w:hAnsiTheme="majorBidi" w:cstheme="majorBidi"/>
          <w:b/>
          <w:bCs/>
          <w:sz w:val="24"/>
          <w:szCs w:val="24"/>
        </w:rPr>
      </w:pPr>
    </w:p>
    <w:p w:rsidR="008215B9" w:rsidRPr="00AF7663" w:rsidRDefault="008215B9" w:rsidP="008215B9">
      <w:pPr>
        <w:widowControl w:val="0"/>
        <w:autoSpaceDE w:val="0"/>
        <w:autoSpaceDN w:val="0"/>
        <w:adjustRightInd w:val="0"/>
        <w:spacing w:after="0" w:line="240" w:lineRule="auto"/>
        <w:jc w:val="right"/>
        <w:rPr>
          <w:rFonts w:asciiTheme="majorBidi" w:eastAsiaTheme="minorEastAsia" w:hAnsiTheme="majorBidi" w:cstheme="majorBidi"/>
          <w:b/>
          <w:bCs/>
          <w:sz w:val="24"/>
          <w:szCs w:val="24"/>
        </w:rPr>
      </w:pPr>
      <w:r w:rsidRPr="00AF7663">
        <w:rPr>
          <w:rFonts w:asciiTheme="majorBidi" w:eastAsiaTheme="minorEastAsia" w:hAnsiTheme="majorBidi" w:cstheme="majorBidi"/>
          <w:b/>
          <w:bCs/>
          <w:sz w:val="24"/>
          <w:szCs w:val="24"/>
        </w:rPr>
        <w:t>________________________</w:t>
      </w:r>
    </w:p>
    <w:p w:rsidR="008215B9" w:rsidRPr="00AF7663" w:rsidRDefault="008215B9" w:rsidP="008215B9">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Fauzia Jabeen, Ph.D.</w:t>
      </w:r>
    </w:p>
    <w:p w:rsidR="008215B9" w:rsidRPr="00AF7663" w:rsidRDefault="008215B9" w:rsidP="008215B9">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 xml:space="preserve">Associate Professor, College of Business Administration </w:t>
      </w:r>
    </w:p>
    <w:p w:rsidR="008215B9" w:rsidRPr="00AF7663" w:rsidRDefault="008215B9" w:rsidP="008215B9">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Abu Dhabi University</w:t>
      </w:r>
    </w:p>
    <w:p w:rsidR="008215B9" w:rsidRPr="00AF7663" w:rsidRDefault="00DC1374" w:rsidP="008215B9">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rPr>
      </w:pPr>
      <w:r>
        <w:rPr>
          <w:rFonts w:asciiTheme="majorBidi" w:eastAsiaTheme="minorEastAsia" w:hAnsiTheme="majorBidi" w:cstheme="majorBidi"/>
          <w:sz w:val="24"/>
          <w:szCs w:val="24"/>
        </w:rPr>
        <w:t>Committee Chair</w:t>
      </w:r>
    </w:p>
    <w:p w:rsidR="008215B9" w:rsidRPr="00AF7663" w:rsidRDefault="008215B9" w:rsidP="008215B9">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rPr>
      </w:pPr>
    </w:p>
    <w:p w:rsidR="008215B9" w:rsidRPr="00AF7663" w:rsidRDefault="008215B9" w:rsidP="008215B9">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ab/>
      </w:r>
    </w:p>
    <w:p w:rsidR="008215B9" w:rsidRPr="00AF7663" w:rsidRDefault="008215B9" w:rsidP="008215B9">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p>
    <w:p w:rsidR="008215B9" w:rsidRPr="00AF7663" w:rsidRDefault="008215B9" w:rsidP="008215B9">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_________________________</w:t>
      </w:r>
    </w:p>
    <w:p w:rsidR="008215B9" w:rsidRPr="00AF7663" w:rsidRDefault="00AD6552" w:rsidP="00AD6552">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r>
        <w:rPr>
          <w:rFonts w:asciiTheme="majorBidi" w:eastAsiaTheme="minorEastAsia" w:hAnsiTheme="majorBidi" w:cstheme="majorBidi"/>
          <w:sz w:val="24"/>
          <w:szCs w:val="24"/>
        </w:rPr>
        <w:t>S</w:t>
      </w:r>
      <w:r w:rsidR="008215B9">
        <w:rPr>
          <w:rFonts w:asciiTheme="majorBidi" w:eastAsiaTheme="minorEastAsia" w:hAnsiTheme="majorBidi" w:cstheme="majorBidi"/>
          <w:sz w:val="24"/>
          <w:szCs w:val="24"/>
        </w:rPr>
        <w:t>herine</w:t>
      </w:r>
      <w:r w:rsidR="00452628">
        <w:rPr>
          <w:rFonts w:asciiTheme="majorBidi" w:eastAsiaTheme="minorEastAsia" w:hAnsiTheme="majorBidi" w:cstheme="majorBidi"/>
          <w:sz w:val="24"/>
          <w:szCs w:val="24"/>
        </w:rPr>
        <w:t xml:space="preserve"> Abdel All</w:t>
      </w:r>
      <w:r>
        <w:rPr>
          <w:rFonts w:asciiTheme="majorBidi" w:eastAsiaTheme="minorEastAsia" w:hAnsiTheme="majorBidi" w:cstheme="majorBidi"/>
          <w:sz w:val="24"/>
          <w:szCs w:val="24"/>
        </w:rPr>
        <w:t>,</w:t>
      </w:r>
      <w:r w:rsidR="00452628">
        <w:rPr>
          <w:rFonts w:asciiTheme="majorBidi" w:eastAsiaTheme="minorEastAsia" w:hAnsiTheme="majorBidi" w:cstheme="majorBidi"/>
          <w:sz w:val="24"/>
          <w:szCs w:val="24"/>
        </w:rPr>
        <w:t xml:space="preserve"> </w:t>
      </w:r>
      <w:r w:rsidR="00DC1374">
        <w:rPr>
          <w:rFonts w:asciiTheme="majorBidi" w:eastAsiaTheme="minorEastAsia" w:hAnsiTheme="majorBidi" w:cstheme="majorBidi"/>
          <w:sz w:val="24"/>
          <w:szCs w:val="24"/>
        </w:rPr>
        <w:t>Ph.D.</w:t>
      </w:r>
    </w:p>
    <w:p w:rsidR="008215B9" w:rsidRPr="00AF7663" w:rsidRDefault="008215B9" w:rsidP="008215B9">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 xml:space="preserve">Associate Professor, College of Business Administration </w:t>
      </w:r>
    </w:p>
    <w:p w:rsidR="008215B9" w:rsidRPr="00AF7663" w:rsidRDefault="008215B9" w:rsidP="008215B9">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Abu Dhabi University</w:t>
      </w:r>
    </w:p>
    <w:p w:rsidR="008215B9" w:rsidRPr="00AF7663" w:rsidRDefault="008215B9" w:rsidP="008215B9">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Committee Member</w:t>
      </w:r>
    </w:p>
    <w:p w:rsidR="008215B9" w:rsidRPr="00AF7663" w:rsidRDefault="008215B9" w:rsidP="008215B9">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p>
    <w:p w:rsidR="008215B9" w:rsidRPr="00AF7663" w:rsidRDefault="008215B9" w:rsidP="008215B9">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p>
    <w:p w:rsidR="008215B9" w:rsidRPr="00AF7663" w:rsidRDefault="008215B9" w:rsidP="008215B9">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p>
    <w:p w:rsidR="008215B9" w:rsidRPr="00AF7663" w:rsidRDefault="008215B9" w:rsidP="008215B9">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_________________________</w:t>
      </w:r>
    </w:p>
    <w:p w:rsidR="008215B9" w:rsidRPr="00AF7663" w:rsidRDefault="00B45E4C" w:rsidP="008215B9">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r>
        <w:rPr>
          <w:rFonts w:asciiTheme="majorBidi" w:eastAsiaTheme="minorEastAsia" w:hAnsiTheme="majorBidi" w:cstheme="majorBidi"/>
          <w:sz w:val="24"/>
          <w:szCs w:val="24"/>
        </w:rPr>
        <w:t>Moh</w:t>
      </w:r>
      <w:r w:rsidR="008215B9">
        <w:rPr>
          <w:rFonts w:asciiTheme="majorBidi" w:eastAsiaTheme="minorEastAsia" w:hAnsiTheme="majorBidi" w:cstheme="majorBidi"/>
          <w:sz w:val="24"/>
          <w:szCs w:val="24"/>
        </w:rPr>
        <w:t>d Nishat</w:t>
      </w:r>
      <w:r w:rsidR="00DC1374">
        <w:rPr>
          <w:rFonts w:asciiTheme="majorBidi" w:eastAsiaTheme="minorEastAsia" w:hAnsiTheme="majorBidi" w:cstheme="majorBidi"/>
          <w:sz w:val="24"/>
          <w:szCs w:val="24"/>
        </w:rPr>
        <w:t xml:space="preserve"> Faisal, Ph.D.</w:t>
      </w:r>
    </w:p>
    <w:p w:rsidR="008215B9" w:rsidRDefault="00872779" w:rsidP="00316E84">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rPr>
      </w:pPr>
      <w:r>
        <w:rPr>
          <w:rFonts w:asciiTheme="majorBidi" w:eastAsiaTheme="minorEastAsia" w:hAnsiTheme="majorBidi" w:cstheme="majorBidi"/>
          <w:sz w:val="24"/>
          <w:szCs w:val="24"/>
        </w:rPr>
        <w:t>Associate</w:t>
      </w:r>
      <w:r w:rsidR="00316E84">
        <w:rPr>
          <w:rFonts w:asciiTheme="majorBidi" w:eastAsiaTheme="minorEastAsia" w:hAnsiTheme="majorBidi" w:cstheme="majorBidi"/>
          <w:sz w:val="24"/>
          <w:szCs w:val="24"/>
        </w:rPr>
        <w:t xml:space="preserve"> </w:t>
      </w:r>
      <w:r w:rsidR="008215B9" w:rsidRPr="00AF7663">
        <w:rPr>
          <w:rFonts w:asciiTheme="majorBidi" w:eastAsiaTheme="minorEastAsia" w:hAnsiTheme="majorBidi" w:cstheme="majorBidi"/>
          <w:sz w:val="24"/>
          <w:szCs w:val="24"/>
        </w:rPr>
        <w:t xml:space="preserve">Professor, </w:t>
      </w:r>
      <w:r w:rsidR="00DC1374">
        <w:rPr>
          <w:rFonts w:asciiTheme="majorBidi" w:eastAsiaTheme="minorEastAsia" w:hAnsiTheme="majorBidi" w:cstheme="majorBidi"/>
          <w:sz w:val="24"/>
          <w:szCs w:val="24"/>
        </w:rPr>
        <w:t>College of Business and Economics</w:t>
      </w:r>
    </w:p>
    <w:p w:rsidR="00316E84" w:rsidRPr="00AF7663" w:rsidRDefault="00316E84" w:rsidP="00316E84">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rPr>
      </w:pPr>
      <w:r>
        <w:rPr>
          <w:rFonts w:asciiTheme="majorBidi" w:eastAsiaTheme="minorEastAsia" w:hAnsiTheme="majorBidi" w:cstheme="majorBidi"/>
          <w:sz w:val="24"/>
          <w:szCs w:val="24"/>
        </w:rPr>
        <w:t>Qatar University</w:t>
      </w:r>
    </w:p>
    <w:p w:rsidR="008215B9" w:rsidRPr="00AF7663" w:rsidRDefault="008215B9" w:rsidP="008215B9">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Committee Member</w:t>
      </w:r>
    </w:p>
    <w:p w:rsidR="008215B9" w:rsidRPr="00AF7663" w:rsidRDefault="008215B9" w:rsidP="008215B9">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p>
    <w:p w:rsidR="008215B9" w:rsidRPr="00AF7663" w:rsidRDefault="008215B9" w:rsidP="008215B9">
      <w:pPr>
        <w:widowControl w:val="0"/>
        <w:autoSpaceDE w:val="0"/>
        <w:autoSpaceDN w:val="0"/>
        <w:adjustRightInd w:val="0"/>
        <w:spacing w:after="0" w:line="240" w:lineRule="auto"/>
        <w:rPr>
          <w:rFonts w:asciiTheme="majorBidi" w:eastAsiaTheme="minorEastAsia" w:hAnsiTheme="majorBidi" w:cstheme="majorBidi"/>
          <w:sz w:val="24"/>
          <w:szCs w:val="24"/>
        </w:rPr>
      </w:pPr>
    </w:p>
    <w:p w:rsidR="008215B9" w:rsidRPr="00AF7663" w:rsidRDefault="008215B9" w:rsidP="008215B9">
      <w:pPr>
        <w:widowControl w:val="0"/>
        <w:autoSpaceDE w:val="0"/>
        <w:autoSpaceDN w:val="0"/>
        <w:adjustRightInd w:val="0"/>
        <w:spacing w:after="0" w:line="240" w:lineRule="auto"/>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_________________________</w:t>
      </w:r>
    </w:p>
    <w:p w:rsidR="008215B9" w:rsidRPr="00AF7663" w:rsidRDefault="008215B9" w:rsidP="008215B9">
      <w:pPr>
        <w:widowControl w:val="0"/>
        <w:autoSpaceDE w:val="0"/>
        <w:autoSpaceDN w:val="0"/>
        <w:adjustRightInd w:val="0"/>
        <w:spacing w:after="0" w:line="240" w:lineRule="auto"/>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Dr. Jacob Chacko</w:t>
      </w:r>
    </w:p>
    <w:p w:rsidR="008215B9" w:rsidRPr="00AF7663" w:rsidRDefault="008215B9" w:rsidP="008215B9">
      <w:pPr>
        <w:widowControl w:val="0"/>
        <w:autoSpaceDE w:val="0"/>
        <w:autoSpaceDN w:val="0"/>
        <w:adjustRightInd w:val="0"/>
        <w:spacing w:after="0" w:line="240" w:lineRule="auto"/>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Dean, College of Business Administration</w:t>
      </w:r>
    </w:p>
    <w:p w:rsidR="008215B9" w:rsidRPr="00AF7663" w:rsidRDefault="008215B9" w:rsidP="008215B9">
      <w:pPr>
        <w:widowControl w:val="0"/>
        <w:autoSpaceDE w:val="0"/>
        <w:autoSpaceDN w:val="0"/>
        <w:adjustRightInd w:val="0"/>
        <w:spacing w:after="0" w:line="240" w:lineRule="auto"/>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Abu Dhabi University</w:t>
      </w:r>
    </w:p>
    <w:p w:rsidR="008215B9" w:rsidRPr="00AF7663" w:rsidRDefault="008215B9" w:rsidP="008215B9">
      <w:pPr>
        <w:widowControl w:val="0"/>
        <w:autoSpaceDE w:val="0"/>
        <w:autoSpaceDN w:val="0"/>
        <w:adjustRightInd w:val="0"/>
        <w:spacing w:after="0" w:line="240" w:lineRule="auto"/>
        <w:rPr>
          <w:rFonts w:asciiTheme="majorBidi" w:eastAsiaTheme="minorEastAsia" w:hAnsiTheme="majorBidi" w:cstheme="majorBidi"/>
          <w:sz w:val="24"/>
          <w:szCs w:val="24"/>
        </w:rPr>
      </w:pPr>
    </w:p>
    <w:p w:rsidR="008215B9" w:rsidRPr="00AF7663" w:rsidRDefault="008215B9" w:rsidP="008215B9">
      <w:pPr>
        <w:widowControl w:val="0"/>
        <w:autoSpaceDE w:val="0"/>
        <w:autoSpaceDN w:val="0"/>
        <w:adjustRightInd w:val="0"/>
        <w:spacing w:after="0" w:line="240" w:lineRule="auto"/>
        <w:rPr>
          <w:rFonts w:asciiTheme="majorBidi" w:eastAsiaTheme="minorEastAsia" w:hAnsiTheme="majorBidi" w:cstheme="majorBidi"/>
          <w:sz w:val="24"/>
          <w:szCs w:val="24"/>
        </w:rPr>
      </w:pPr>
    </w:p>
    <w:p w:rsidR="008215B9" w:rsidRPr="008215B9" w:rsidRDefault="008215B9" w:rsidP="00EC3FA7">
      <w:pPr>
        <w:spacing w:line="480" w:lineRule="auto"/>
        <w:jc w:val="center"/>
        <w:rPr>
          <w:rFonts w:asciiTheme="majorBidi" w:hAnsiTheme="majorBidi" w:cstheme="majorBidi"/>
          <w:sz w:val="24"/>
          <w:szCs w:val="24"/>
          <w:lang w:val="en-US"/>
        </w:rPr>
      </w:pPr>
    </w:p>
    <w:p w:rsidR="008215B9" w:rsidRDefault="008215B9" w:rsidP="008215B9">
      <w:pPr>
        <w:autoSpaceDE w:val="0"/>
        <w:autoSpaceDN w:val="0"/>
        <w:adjustRightInd w:val="0"/>
        <w:spacing w:after="0" w:line="240" w:lineRule="auto"/>
        <w:jc w:val="center"/>
        <w:rPr>
          <w:rFonts w:asciiTheme="majorBidi" w:eastAsia="PMingLiU" w:hAnsiTheme="majorBidi" w:cstheme="majorBidi"/>
          <w:b/>
          <w:bCs/>
          <w:sz w:val="24"/>
          <w:szCs w:val="24"/>
          <w:lang w:val="en-US"/>
        </w:rPr>
      </w:pPr>
      <w:r w:rsidRPr="00FD10B2">
        <w:rPr>
          <w:rFonts w:asciiTheme="majorBidi" w:eastAsia="PMingLiU" w:hAnsiTheme="majorBidi" w:cstheme="majorBidi"/>
          <w:b/>
          <w:bCs/>
          <w:sz w:val="24"/>
          <w:szCs w:val="24"/>
          <w:lang w:val="en-US"/>
        </w:rPr>
        <w:lastRenderedPageBreak/>
        <w:t>A  Study of the Factors Influencing Innovation in Emirati Women Owned Small and Medium Enterprises (SMEs)</w:t>
      </w:r>
    </w:p>
    <w:p w:rsidR="008215B9" w:rsidRDefault="008215B9" w:rsidP="00EC3FA7">
      <w:pPr>
        <w:spacing w:line="480" w:lineRule="auto"/>
        <w:jc w:val="center"/>
        <w:rPr>
          <w:rFonts w:asciiTheme="majorBidi" w:hAnsiTheme="majorBidi" w:cstheme="majorBidi"/>
          <w:sz w:val="24"/>
          <w:szCs w:val="24"/>
          <w:lang w:val="en-US"/>
        </w:rPr>
      </w:pPr>
    </w:p>
    <w:p w:rsidR="00A67192" w:rsidRPr="00A67192" w:rsidRDefault="00A67192" w:rsidP="00EC3FA7">
      <w:pPr>
        <w:spacing w:line="480" w:lineRule="auto"/>
        <w:jc w:val="center"/>
        <w:rPr>
          <w:rFonts w:asciiTheme="majorBidi" w:hAnsiTheme="majorBidi" w:cstheme="majorBidi"/>
          <w:b/>
          <w:bCs/>
          <w:sz w:val="24"/>
          <w:szCs w:val="24"/>
          <w:lang w:val="en-US"/>
        </w:rPr>
      </w:pPr>
      <w:r w:rsidRPr="00A67192">
        <w:rPr>
          <w:rFonts w:asciiTheme="majorBidi" w:hAnsiTheme="majorBidi" w:cstheme="majorBidi"/>
          <w:b/>
          <w:bCs/>
          <w:sz w:val="24"/>
          <w:szCs w:val="24"/>
          <w:lang w:val="en-US"/>
        </w:rPr>
        <w:t>Abstract</w:t>
      </w:r>
    </w:p>
    <w:p w:rsidR="000E0AF3" w:rsidRDefault="00A25D9D" w:rsidP="00DC38E7">
      <w:pPr>
        <w:autoSpaceDE w:val="0"/>
        <w:autoSpaceDN w:val="0"/>
        <w:adjustRightInd w:val="0"/>
        <w:spacing w:after="0" w:line="480" w:lineRule="auto"/>
        <w:jc w:val="both"/>
        <w:rPr>
          <w:rFonts w:asciiTheme="majorBidi" w:eastAsia="PMingLiU" w:hAnsiTheme="majorBidi" w:cstheme="majorBidi"/>
          <w:sz w:val="24"/>
          <w:szCs w:val="24"/>
          <w:lang w:val="en-US"/>
        </w:rPr>
      </w:pPr>
      <w:r>
        <w:rPr>
          <w:rFonts w:asciiTheme="majorBidi" w:eastAsia="PMingLiU" w:hAnsiTheme="majorBidi" w:cstheme="majorBidi"/>
          <w:sz w:val="24"/>
          <w:szCs w:val="24"/>
          <w:lang w:val="en-US"/>
        </w:rPr>
        <w:t>I</w:t>
      </w:r>
      <w:r w:rsidR="00A67192" w:rsidRPr="00A67192">
        <w:rPr>
          <w:rFonts w:asciiTheme="majorBidi" w:eastAsia="PMingLiU" w:hAnsiTheme="majorBidi" w:cstheme="majorBidi"/>
          <w:sz w:val="24"/>
          <w:szCs w:val="24"/>
          <w:lang w:val="en-US"/>
        </w:rPr>
        <w:t xml:space="preserve">nnovation is </w:t>
      </w:r>
      <w:r w:rsidR="00043663">
        <w:rPr>
          <w:rFonts w:asciiTheme="majorBidi" w:eastAsia="PMingLiU" w:hAnsiTheme="majorBidi" w:cstheme="majorBidi"/>
          <w:sz w:val="24"/>
          <w:szCs w:val="24"/>
          <w:lang w:val="en-US"/>
        </w:rPr>
        <w:t>the best way to gain competitive advantage</w:t>
      </w:r>
      <w:r w:rsidR="00043663" w:rsidRPr="00A67192">
        <w:rPr>
          <w:rFonts w:asciiTheme="majorBidi" w:eastAsia="PMingLiU" w:hAnsiTheme="majorBidi" w:cstheme="majorBidi"/>
          <w:sz w:val="24"/>
          <w:szCs w:val="24"/>
          <w:lang w:val="en-US"/>
        </w:rPr>
        <w:t xml:space="preserve"> </w:t>
      </w:r>
      <w:r w:rsidR="00043663">
        <w:rPr>
          <w:rFonts w:asciiTheme="majorBidi" w:eastAsia="PMingLiU" w:hAnsiTheme="majorBidi" w:cstheme="majorBidi"/>
          <w:sz w:val="24"/>
          <w:szCs w:val="24"/>
          <w:lang w:val="en-US"/>
        </w:rPr>
        <w:t xml:space="preserve">over the competitors </w:t>
      </w:r>
      <w:r w:rsidR="00A67192" w:rsidRPr="00A67192">
        <w:rPr>
          <w:rFonts w:asciiTheme="majorBidi" w:eastAsia="PMingLiU" w:hAnsiTheme="majorBidi" w:cstheme="majorBidi"/>
          <w:sz w:val="24"/>
          <w:szCs w:val="24"/>
          <w:lang w:val="en-US"/>
        </w:rPr>
        <w:t>a</w:t>
      </w:r>
      <w:r w:rsidR="00043663">
        <w:rPr>
          <w:rFonts w:asciiTheme="majorBidi" w:eastAsia="PMingLiU" w:hAnsiTheme="majorBidi" w:cstheme="majorBidi"/>
          <w:sz w:val="24"/>
          <w:szCs w:val="24"/>
          <w:lang w:val="en-US"/>
        </w:rPr>
        <w:t xml:space="preserve">nd is a </w:t>
      </w:r>
      <w:r w:rsidR="00A67192" w:rsidRPr="00A67192">
        <w:rPr>
          <w:rFonts w:asciiTheme="majorBidi" w:eastAsia="PMingLiU" w:hAnsiTheme="majorBidi" w:cstheme="majorBidi"/>
          <w:sz w:val="24"/>
          <w:szCs w:val="24"/>
          <w:lang w:val="en-US"/>
        </w:rPr>
        <w:t xml:space="preserve">key aspect for business success </w:t>
      </w:r>
      <w:r w:rsidR="00043663">
        <w:rPr>
          <w:rFonts w:asciiTheme="majorBidi" w:eastAsia="PMingLiU" w:hAnsiTheme="majorBidi" w:cstheme="majorBidi"/>
          <w:sz w:val="24"/>
          <w:szCs w:val="24"/>
          <w:lang w:val="en-US"/>
        </w:rPr>
        <w:t>in the current competitive market</w:t>
      </w:r>
      <w:r w:rsidR="00A67192" w:rsidRPr="00A67192">
        <w:rPr>
          <w:rFonts w:asciiTheme="majorBidi" w:eastAsia="PMingLiU" w:hAnsiTheme="majorBidi" w:cstheme="majorBidi"/>
          <w:sz w:val="24"/>
          <w:szCs w:val="24"/>
          <w:lang w:val="en-US"/>
        </w:rPr>
        <w:t xml:space="preserve">. </w:t>
      </w:r>
      <w:r w:rsidR="00746639">
        <w:rPr>
          <w:rFonts w:asciiTheme="majorBidi" w:eastAsia="PMingLiU" w:hAnsiTheme="majorBidi" w:cstheme="majorBidi"/>
          <w:sz w:val="24"/>
          <w:szCs w:val="24"/>
          <w:lang w:val="en-US"/>
        </w:rPr>
        <w:t xml:space="preserve">Encouraging innovation in Small and </w:t>
      </w:r>
      <w:r w:rsidR="00A67192" w:rsidRPr="00A67192">
        <w:rPr>
          <w:rFonts w:asciiTheme="majorBidi" w:eastAsia="PMingLiU" w:hAnsiTheme="majorBidi" w:cstheme="majorBidi"/>
          <w:sz w:val="24"/>
          <w:szCs w:val="24"/>
          <w:lang w:val="en-US"/>
        </w:rPr>
        <w:t>M</w:t>
      </w:r>
      <w:r w:rsidR="00746639">
        <w:rPr>
          <w:rFonts w:asciiTheme="majorBidi" w:eastAsia="PMingLiU" w:hAnsiTheme="majorBidi" w:cstheme="majorBidi"/>
          <w:sz w:val="24"/>
          <w:szCs w:val="24"/>
          <w:lang w:val="en-US"/>
        </w:rPr>
        <w:t xml:space="preserve">edium </w:t>
      </w:r>
      <w:r w:rsidR="00A67192" w:rsidRPr="00A67192">
        <w:rPr>
          <w:rFonts w:asciiTheme="majorBidi" w:eastAsia="PMingLiU" w:hAnsiTheme="majorBidi" w:cstheme="majorBidi"/>
          <w:sz w:val="24"/>
          <w:szCs w:val="24"/>
          <w:lang w:val="en-US"/>
        </w:rPr>
        <w:t>E</w:t>
      </w:r>
      <w:r w:rsidR="00746639">
        <w:rPr>
          <w:rFonts w:asciiTheme="majorBidi" w:eastAsia="PMingLiU" w:hAnsiTheme="majorBidi" w:cstheme="majorBidi"/>
          <w:sz w:val="24"/>
          <w:szCs w:val="24"/>
          <w:lang w:val="en-US"/>
        </w:rPr>
        <w:t>nterprise</w:t>
      </w:r>
      <w:r w:rsidR="00A67192" w:rsidRPr="00A67192">
        <w:rPr>
          <w:rFonts w:asciiTheme="majorBidi" w:eastAsia="PMingLiU" w:hAnsiTheme="majorBidi" w:cstheme="majorBidi"/>
          <w:sz w:val="24"/>
          <w:szCs w:val="24"/>
          <w:lang w:val="en-US"/>
        </w:rPr>
        <w:t>s</w:t>
      </w:r>
      <w:r w:rsidR="00746639">
        <w:rPr>
          <w:rFonts w:asciiTheme="majorBidi" w:eastAsia="PMingLiU" w:hAnsiTheme="majorBidi" w:cstheme="majorBidi"/>
          <w:sz w:val="24"/>
          <w:szCs w:val="24"/>
          <w:lang w:val="en-US"/>
        </w:rPr>
        <w:t xml:space="preserve"> (SMEs)</w:t>
      </w:r>
      <w:r w:rsidR="00A67192" w:rsidRPr="00A67192">
        <w:rPr>
          <w:rFonts w:asciiTheme="majorBidi" w:eastAsia="PMingLiU" w:hAnsiTheme="majorBidi" w:cstheme="majorBidi"/>
          <w:sz w:val="24"/>
          <w:szCs w:val="24"/>
          <w:lang w:val="en-US"/>
        </w:rPr>
        <w:t xml:space="preserve"> is </w:t>
      </w:r>
      <w:r w:rsidR="000E0AF3">
        <w:rPr>
          <w:rFonts w:asciiTheme="majorBidi" w:eastAsia="PMingLiU" w:hAnsiTheme="majorBidi" w:cstheme="majorBidi"/>
          <w:sz w:val="24"/>
          <w:szCs w:val="24"/>
          <w:lang w:val="en-US"/>
        </w:rPr>
        <w:t xml:space="preserve">one of the main policy initiatives by the government at </w:t>
      </w:r>
      <w:r w:rsidR="000E0AF3" w:rsidRPr="00A67192">
        <w:rPr>
          <w:rFonts w:asciiTheme="majorBidi" w:eastAsia="PMingLiU" w:hAnsiTheme="majorBidi" w:cstheme="majorBidi"/>
          <w:sz w:val="24"/>
          <w:szCs w:val="24"/>
          <w:lang w:val="en-US"/>
        </w:rPr>
        <w:t>the local, regional</w:t>
      </w:r>
      <w:r w:rsidR="000E0AF3">
        <w:rPr>
          <w:rFonts w:asciiTheme="majorBidi" w:eastAsia="PMingLiU" w:hAnsiTheme="majorBidi" w:cstheme="majorBidi"/>
          <w:sz w:val="24"/>
          <w:szCs w:val="24"/>
          <w:lang w:val="en-US"/>
        </w:rPr>
        <w:t xml:space="preserve">, and national level </w:t>
      </w:r>
      <w:r w:rsidR="00A67192" w:rsidRPr="00A67192">
        <w:rPr>
          <w:rFonts w:asciiTheme="majorBidi" w:eastAsia="PMingLiU" w:hAnsiTheme="majorBidi" w:cstheme="majorBidi"/>
          <w:sz w:val="24"/>
          <w:szCs w:val="24"/>
          <w:lang w:val="en-US"/>
        </w:rPr>
        <w:t>for stim</w:t>
      </w:r>
      <w:r w:rsidR="000E0AF3">
        <w:rPr>
          <w:rFonts w:asciiTheme="majorBidi" w:eastAsia="PMingLiU" w:hAnsiTheme="majorBidi" w:cstheme="majorBidi"/>
          <w:sz w:val="24"/>
          <w:szCs w:val="24"/>
          <w:lang w:val="en-US"/>
        </w:rPr>
        <w:t>ulating economic development.</w:t>
      </w:r>
      <w:r w:rsidR="00A67192" w:rsidRPr="00A67192">
        <w:rPr>
          <w:rFonts w:asciiTheme="majorBidi" w:eastAsia="PMingLiU" w:hAnsiTheme="majorBidi" w:cstheme="majorBidi"/>
          <w:sz w:val="24"/>
          <w:szCs w:val="24"/>
          <w:lang w:val="en-US"/>
        </w:rPr>
        <w:t xml:space="preserve"> Women are the key contributor to U</w:t>
      </w:r>
      <w:r w:rsidR="00746639">
        <w:rPr>
          <w:rFonts w:asciiTheme="majorBidi" w:eastAsia="PMingLiU" w:hAnsiTheme="majorBidi" w:cstheme="majorBidi"/>
          <w:sz w:val="24"/>
          <w:szCs w:val="24"/>
          <w:lang w:val="en-US"/>
        </w:rPr>
        <w:t xml:space="preserve">nited </w:t>
      </w:r>
      <w:r w:rsidR="00A67192" w:rsidRPr="00A67192">
        <w:rPr>
          <w:rFonts w:asciiTheme="majorBidi" w:eastAsia="PMingLiU" w:hAnsiTheme="majorBidi" w:cstheme="majorBidi"/>
          <w:sz w:val="24"/>
          <w:szCs w:val="24"/>
          <w:lang w:val="en-US"/>
        </w:rPr>
        <w:t>A</w:t>
      </w:r>
      <w:r w:rsidR="00746639">
        <w:rPr>
          <w:rFonts w:asciiTheme="majorBidi" w:eastAsia="PMingLiU" w:hAnsiTheme="majorBidi" w:cstheme="majorBidi"/>
          <w:sz w:val="24"/>
          <w:szCs w:val="24"/>
          <w:lang w:val="en-US"/>
        </w:rPr>
        <w:t xml:space="preserve">rab </w:t>
      </w:r>
      <w:r w:rsidR="00A67192" w:rsidRPr="00A67192">
        <w:rPr>
          <w:rFonts w:asciiTheme="majorBidi" w:eastAsia="PMingLiU" w:hAnsiTheme="majorBidi" w:cstheme="majorBidi"/>
          <w:sz w:val="24"/>
          <w:szCs w:val="24"/>
          <w:lang w:val="en-US"/>
        </w:rPr>
        <w:t>E</w:t>
      </w:r>
      <w:r w:rsidR="00746639">
        <w:rPr>
          <w:rFonts w:asciiTheme="majorBidi" w:eastAsia="PMingLiU" w:hAnsiTheme="majorBidi" w:cstheme="majorBidi"/>
          <w:sz w:val="24"/>
          <w:szCs w:val="24"/>
          <w:lang w:val="en-US"/>
        </w:rPr>
        <w:t>mirates (UAE)</w:t>
      </w:r>
      <w:r w:rsidR="00A67192" w:rsidRPr="00A67192">
        <w:rPr>
          <w:rFonts w:asciiTheme="majorBidi" w:eastAsia="PMingLiU" w:hAnsiTheme="majorBidi" w:cstheme="majorBidi"/>
          <w:sz w:val="24"/>
          <w:szCs w:val="24"/>
          <w:lang w:val="en-US"/>
        </w:rPr>
        <w:t xml:space="preserve"> diverse talent pool</w:t>
      </w:r>
      <w:r w:rsidR="000E0AF3">
        <w:rPr>
          <w:rFonts w:asciiTheme="majorBidi" w:eastAsia="PMingLiU" w:hAnsiTheme="majorBidi" w:cstheme="majorBidi"/>
          <w:sz w:val="24"/>
          <w:szCs w:val="24"/>
          <w:lang w:val="en-US"/>
        </w:rPr>
        <w:t xml:space="preserve"> and are taking the lead as change agents and innovators.</w:t>
      </w:r>
    </w:p>
    <w:p w:rsidR="00487E27" w:rsidRDefault="00646C39" w:rsidP="00DC38E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The major purpose of the study is </w:t>
      </w:r>
      <w:r w:rsidR="00A25D9D">
        <w:rPr>
          <w:rFonts w:ascii="Times New Roman" w:hAnsi="Times New Roman" w:cs="Times New Roman"/>
          <w:color w:val="000000"/>
          <w:sz w:val="24"/>
          <w:szCs w:val="24"/>
        </w:rPr>
        <w:t>to identify the</w:t>
      </w:r>
      <w:r>
        <w:rPr>
          <w:rFonts w:ascii="Times New Roman" w:hAnsi="Times New Roman" w:cs="Times New Roman"/>
          <w:color w:val="000000"/>
          <w:sz w:val="24"/>
          <w:szCs w:val="24"/>
        </w:rPr>
        <w:t xml:space="preserve"> practice of innovation</w:t>
      </w:r>
      <w:r w:rsidR="00A25D9D">
        <w:rPr>
          <w:rFonts w:ascii="Times New Roman" w:hAnsi="Times New Roman" w:cs="Times New Roman"/>
          <w:color w:val="000000"/>
          <w:sz w:val="24"/>
          <w:szCs w:val="24"/>
        </w:rPr>
        <w:t xml:space="preserve"> among Emirati women entrepreneurs, evaluate their innovation process, understand the types of innovation they use in their businesses, address the obstacles they face as entrepreneurs, and prioritise the factors influencing the innovation in </w:t>
      </w:r>
      <w:r w:rsidR="00A25D9D" w:rsidRPr="00963EFA">
        <w:rPr>
          <w:rFonts w:ascii="Times New Roman" w:hAnsi="Times New Roman" w:cs="Times New Roman"/>
          <w:sz w:val="24"/>
          <w:szCs w:val="24"/>
        </w:rPr>
        <w:t>the Emirati</w:t>
      </w:r>
      <w:r w:rsidR="00A25D9D">
        <w:rPr>
          <w:rFonts w:ascii="Times New Roman" w:hAnsi="Times New Roman" w:cs="Times New Roman"/>
          <w:sz w:val="24"/>
          <w:szCs w:val="24"/>
        </w:rPr>
        <w:t>-</w:t>
      </w:r>
      <w:r w:rsidR="00A25D9D" w:rsidRPr="00963EFA">
        <w:rPr>
          <w:rFonts w:ascii="Times New Roman" w:hAnsi="Times New Roman" w:cs="Times New Roman"/>
          <w:sz w:val="24"/>
          <w:szCs w:val="24"/>
        </w:rPr>
        <w:t>owned nascent, start</w:t>
      </w:r>
      <w:r w:rsidR="00A25D9D">
        <w:rPr>
          <w:rFonts w:ascii="Times New Roman" w:hAnsi="Times New Roman" w:cs="Times New Roman"/>
          <w:sz w:val="24"/>
          <w:szCs w:val="24"/>
        </w:rPr>
        <w:t>-</w:t>
      </w:r>
      <w:r w:rsidR="00A25D9D" w:rsidRPr="00963EFA">
        <w:rPr>
          <w:rFonts w:ascii="Times New Roman" w:hAnsi="Times New Roman" w:cs="Times New Roman"/>
          <w:sz w:val="24"/>
          <w:szCs w:val="24"/>
        </w:rPr>
        <w:t>up</w:t>
      </w:r>
      <w:r w:rsidR="00A25D9D">
        <w:rPr>
          <w:rFonts w:ascii="Times New Roman" w:hAnsi="Times New Roman" w:cs="Times New Roman"/>
          <w:sz w:val="24"/>
          <w:szCs w:val="24"/>
        </w:rPr>
        <w:t>,</w:t>
      </w:r>
      <w:r w:rsidR="00A25D9D" w:rsidRPr="00963EFA">
        <w:rPr>
          <w:rFonts w:ascii="Times New Roman" w:hAnsi="Times New Roman" w:cs="Times New Roman"/>
          <w:sz w:val="24"/>
          <w:szCs w:val="24"/>
        </w:rPr>
        <w:t xml:space="preserve"> and established SMEs</w:t>
      </w:r>
      <w:r w:rsidR="00A25D9D">
        <w:rPr>
          <w:rFonts w:ascii="Times New Roman" w:hAnsi="Times New Roman" w:cs="Times New Roman"/>
          <w:color w:val="000000"/>
          <w:sz w:val="24"/>
          <w:szCs w:val="24"/>
        </w:rPr>
        <w:t xml:space="preserve">. This study </w:t>
      </w:r>
      <w:r w:rsidR="00A25D9D" w:rsidRPr="00963EFA">
        <w:rPr>
          <w:rFonts w:ascii="Times New Roman" w:hAnsi="Times New Roman" w:cs="Times New Roman"/>
          <w:sz w:val="24"/>
          <w:szCs w:val="24"/>
        </w:rPr>
        <w:t xml:space="preserve">is timely and in alignment with the UAE’s vision to foster a unique </w:t>
      </w:r>
      <w:r w:rsidR="00A25D9D">
        <w:rPr>
          <w:rFonts w:ascii="Times New Roman" w:hAnsi="Times New Roman" w:cs="Times New Roman"/>
          <w:sz w:val="24"/>
          <w:szCs w:val="24"/>
        </w:rPr>
        <w:t>i</w:t>
      </w:r>
      <w:r w:rsidR="00A25D9D" w:rsidRPr="00963EFA">
        <w:rPr>
          <w:rFonts w:ascii="Times New Roman" w:hAnsi="Times New Roman" w:cs="Times New Roman"/>
          <w:sz w:val="24"/>
          <w:szCs w:val="24"/>
        </w:rPr>
        <w:t xml:space="preserve">nnovation </w:t>
      </w:r>
      <w:r w:rsidR="00A25D9D">
        <w:rPr>
          <w:rFonts w:ascii="Times New Roman" w:hAnsi="Times New Roman" w:cs="Times New Roman"/>
          <w:sz w:val="24"/>
          <w:szCs w:val="24"/>
        </w:rPr>
        <w:t>e</w:t>
      </w:r>
      <w:r w:rsidR="00A25D9D" w:rsidRPr="00963EFA">
        <w:rPr>
          <w:rFonts w:ascii="Times New Roman" w:hAnsi="Times New Roman" w:cs="Times New Roman"/>
          <w:sz w:val="24"/>
          <w:szCs w:val="24"/>
        </w:rPr>
        <w:t xml:space="preserve">cosystem for a </w:t>
      </w:r>
      <w:r w:rsidR="00A25D9D">
        <w:rPr>
          <w:rFonts w:ascii="Times New Roman" w:hAnsi="Times New Roman" w:cs="Times New Roman"/>
          <w:sz w:val="24"/>
          <w:szCs w:val="24"/>
        </w:rPr>
        <w:t>knowledge-based economy.</w:t>
      </w:r>
    </w:p>
    <w:p w:rsidR="00487E27" w:rsidRPr="00487E27" w:rsidRDefault="0071092C" w:rsidP="00DC38E7">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sz w:val="24"/>
          <w:szCs w:val="24"/>
        </w:rPr>
        <w:t>The</w:t>
      </w:r>
      <w:r w:rsidR="00A25D9D" w:rsidRPr="00115B4B">
        <w:rPr>
          <w:rFonts w:ascii="Times New Roman" w:hAnsi="Times New Roman" w:cs="Times New Roman"/>
          <w:sz w:val="24"/>
          <w:szCs w:val="24"/>
        </w:rPr>
        <w:t xml:space="preserve"> study is divided into three stages</w:t>
      </w:r>
      <w:r w:rsidR="00A25D9D">
        <w:rPr>
          <w:rFonts w:ascii="Times New Roman" w:hAnsi="Times New Roman" w:cs="Times New Roman"/>
          <w:sz w:val="24"/>
          <w:szCs w:val="24"/>
        </w:rPr>
        <w:t>: (a)</w:t>
      </w:r>
      <w:r w:rsidR="00A25D9D" w:rsidRPr="00115B4B">
        <w:rPr>
          <w:rFonts w:ascii="Times New Roman" w:hAnsi="Times New Roman" w:cs="Times New Roman"/>
          <w:sz w:val="24"/>
          <w:szCs w:val="24"/>
        </w:rPr>
        <w:t xml:space="preserve"> identifying innovativ</w:t>
      </w:r>
      <w:r w:rsidR="00A25D9D">
        <w:rPr>
          <w:rFonts w:ascii="Times New Roman" w:hAnsi="Times New Roman" w:cs="Times New Roman"/>
          <w:sz w:val="24"/>
          <w:szCs w:val="24"/>
        </w:rPr>
        <w:t>e female</w:t>
      </w:r>
      <w:r w:rsidR="00A25D9D" w:rsidRPr="00115B4B">
        <w:rPr>
          <w:rFonts w:ascii="Times New Roman" w:hAnsi="Times New Roman" w:cs="Times New Roman"/>
          <w:sz w:val="24"/>
          <w:szCs w:val="24"/>
        </w:rPr>
        <w:t xml:space="preserve"> Emirati entrepreneurs, </w:t>
      </w:r>
      <w:r>
        <w:rPr>
          <w:rFonts w:ascii="Times New Roman" w:hAnsi="Times New Roman" w:cs="Times New Roman"/>
          <w:sz w:val="24"/>
          <w:szCs w:val="24"/>
        </w:rPr>
        <w:t>(b)</w:t>
      </w:r>
      <w:r w:rsidR="00A25D9D">
        <w:rPr>
          <w:rFonts w:ascii="Times New Roman" w:hAnsi="Times New Roman" w:cs="Times New Roman"/>
          <w:sz w:val="24"/>
          <w:szCs w:val="24"/>
        </w:rPr>
        <w:t xml:space="preserve"> </w:t>
      </w:r>
      <w:r w:rsidR="00A25D9D" w:rsidRPr="00115B4B">
        <w:rPr>
          <w:rFonts w:ascii="Times New Roman" w:hAnsi="Times New Roman" w:cs="Times New Roman"/>
          <w:sz w:val="24"/>
          <w:szCs w:val="24"/>
        </w:rPr>
        <w:t>case stud</w:t>
      </w:r>
      <w:r w:rsidR="00A25D9D">
        <w:rPr>
          <w:rFonts w:ascii="Times New Roman" w:hAnsi="Times New Roman" w:cs="Times New Roman"/>
          <w:sz w:val="24"/>
          <w:szCs w:val="24"/>
        </w:rPr>
        <w:t>ies</w:t>
      </w:r>
      <w:r w:rsidR="00173DF3">
        <w:rPr>
          <w:rFonts w:ascii="Times New Roman" w:hAnsi="Times New Roman" w:cs="Times New Roman"/>
          <w:sz w:val="24"/>
          <w:szCs w:val="24"/>
        </w:rPr>
        <w:t xml:space="preserve"> of</w:t>
      </w:r>
      <w:r w:rsidR="00A25D9D" w:rsidRPr="00115B4B">
        <w:rPr>
          <w:rFonts w:ascii="Times New Roman" w:hAnsi="Times New Roman" w:cs="Times New Roman"/>
          <w:sz w:val="24"/>
          <w:szCs w:val="24"/>
        </w:rPr>
        <w:t xml:space="preserve"> selected</w:t>
      </w:r>
      <w:r w:rsidR="00A25D9D">
        <w:rPr>
          <w:rFonts w:ascii="Times New Roman" w:hAnsi="Times New Roman" w:cs="Times New Roman"/>
          <w:sz w:val="24"/>
          <w:szCs w:val="24"/>
        </w:rPr>
        <w:t xml:space="preserve"> </w:t>
      </w:r>
      <w:r w:rsidR="00A25D9D" w:rsidRPr="00115B4B">
        <w:rPr>
          <w:rFonts w:ascii="Times New Roman" w:hAnsi="Times New Roman" w:cs="Times New Roman"/>
          <w:sz w:val="24"/>
          <w:szCs w:val="24"/>
        </w:rPr>
        <w:t>entrepreneurs</w:t>
      </w:r>
      <w:r w:rsidR="00A25D9D">
        <w:rPr>
          <w:rFonts w:ascii="Times New Roman" w:hAnsi="Times New Roman" w:cs="Times New Roman"/>
          <w:sz w:val="24"/>
          <w:szCs w:val="24"/>
        </w:rPr>
        <w:t>,</w:t>
      </w:r>
      <w:r w:rsidR="00A25D9D" w:rsidRPr="00115B4B">
        <w:rPr>
          <w:rFonts w:ascii="Times New Roman" w:hAnsi="Times New Roman" w:cs="Times New Roman"/>
          <w:sz w:val="24"/>
          <w:szCs w:val="24"/>
        </w:rPr>
        <w:t xml:space="preserve"> and</w:t>
      </w:r>
      <w:r w:rsidR="00A25D9D">
        <w:rPr>
          <w:rFonts w:ascii="Times New Roman" w:hAnsi="Times New Roman" w:cs="Times New Roman"/>
          <w:sz w:val="24"/>
          <w:szCs w:val="24"/>
        </w:rPr>
        <w:t xml:space="preserve"> (c)</w:t>
      </w:r>
      <w:r w:rsidR="00A25D9D" w:rsidRPr="00115B4B">
        <w:rPr>
          <w:rFonts w:ascii="Times New Roman" w:hAnsi="Times New Roman" w:cs="Times New Roman"/>
          <w:sz w:val="24"/>
          <w:szCs w:val="24"/>
        </w:rPr>
        <w:t xml:space="preserve"> an AHP</w:t>
      </w:r>
      <w:r w:rsidR="00A25D9D">
        <w:rPr>
          <w:rFonts w:ascii="Times New Roman" w:hAnsi="Times New Roman" w:cs="Times New Roman"/>
          <w:sz w:val="24"/>
          <w:szCs w:val="24"/>
        </w:rPr>
        <w:t xml:space="preserve"> (Analytical Hierarchal Process)</w:t>
      </w:r>
      <w:r w:rsidR="00173DF3">
        <w:rPr>
          <w:rFonts w:ascii="Times New Roman" w:hAnsi="Times New Roman" w:cs="Times New Roman"/>
          <w:sz w:val="24"/>
          <w:szCs w:val="24"/>
        </w:rPr>
        <w:t xml:space="preserve"> based model</w:t>
      </w:r>
      <w:r w:rsidR="00A25D9D" w:rsidRPr="00115B4B">
        <w:rPr>
          <w:rFonts w:ascii="Times New Roman" w:hAnsi="Times New Roman" w:cs="Times New Roman"/>
          <w:sz w:val="24"/>
          <w:szCs w:val="24"/>
        </w:rPr>
        <w:t xml:space="preserve"> to prioritis</w:t>
      </w:r>
      <w:r w:rsidR="00A25D9D">
        <w:rPr>
          <w:rFonts w:ascii="Times New Roman" w:hAnsi="Times New Roman" w:cs="Times New Roman"/>
          <w:sz w:val="24"/>
          <w:szCs w:val="24"/>
        </w:rPr>
        <w:t>e</w:t>
      </w:r>
      <w:r w:rsidR="00A25D9D" w:rsidRPr="00115B4B">
        <w:rPr>
          <w:rFonts w:ascii="Times New Roman" w:hAnsi="Times New Roman" w:cs="Times New Roman"/>
          <w:sz w:val="24"/>
          <w:szCs w:val="24"/>
        </w:rPr>
        <w:t xml:space="preserve"> factor</w:t>
      </w:r>
      <w:r w:rsidR="00A25D9D">
        <w:rPr>
          <w:rFonts w:ascii="Times New Roman" w:hAnsi="Times New Roman" w:cs="Times New Roman"/>
          <w:sz w:val="24"/>
          <w:szCs w:val="24"/>
        </w:rPr>
        <w:t xml:space="preserve">s helpful in </w:t>
      </w:r>
      <w:r w:rsidR="00A25D9D" w:rsidRPr="00115B4B">
        <w:rPr>
          <w:rFonts w:ascii="Times New Roman" w:hAnsi="Times New Roman" w:cs="Times New Roman"/>
          <w:sz w:val="24"/>
          <w:szCs w:val="24"/>
        </w:rPr>
        <w:t>facilitating</w:t>
      </w:r>
      <w:r w:rsidR="00A25D9D">
        <w:rPr>
          <w:rFonts w:ascii="Times New Roman" w:hAnsi="Times New Roman" w:cs="Times New Roman"/>
          <w:sz w:val="24"/>
          <w:szCs w:val="24"/>
        </w:rPr>
        <w:t xml:space="preserve"> business</w:t>
      </w:r>
      <w:r w:rsidR="00A25D9D" w:rsidRPr="00115B4B">
        <w:rPr>
          <w:rFonts w:ascii="Times New Roman" w:hAnsi="Times New Roman" w:cs="Times New Roman"/>
          <w:sz w:val="24"/>
          <w:szCs w:val="24"/>
        </w:rPr>
        <w:t xml:space="preserve"> innovation</w:t>
      </w:r>
      <w:r w:rsidR="00A25D9D">
        <w:rPr>
          <w:rFonts w:ascii="Times New Roman" w:hAnsi="Times New Roman" w:cs="Times New Roman"/>
          <w:sz w:val="24"/>
          <w:szCs w:val="24"/>
        </w:rPr>
        <w:t>.</w:t>
      </w:r>
      <w:r w:rsidR="00A25D9D">
        <w:rPr>
          <w:rFonts w:ascii="Times New Roman" w:hAnsi="Times New Roman" w:cs="Times New Roman"/>
          <w:color w:val="000000"/>
          <w:sz w:val="24"/>
          <w:szCs w:val="24"/>
        </w:rPr>
        <w:t xml:space="preserve"> In the first stage, </w:t>
      </w:r>
      <w:r w:rsidR="00F84047" w:rsidRPr="00F84047">
        <w:rPr>
          <w:rFonts w:ascii="Times New Roman" w:hAnsi="Times New Roman" w:cs="Times New Roman"/>
          <w:color w:val="000000"/>
          <w:sz w:val="24"/>
          <w:szCs w:val="24"/>
        </w:rPr>
        <w:t xml:space="preserve">a questionnaire based study was conducted to identify innovative firms owned by Emirati women. </w:t>
      </w:r>
      <w:r w:rsidR="00487E27">
        <w:rPr>
          <w:rFonts w:ascii="Times New Roman" w:hAnsi="Times New Roman" w:cs="Times New Roman"/>
          <w:color w:val="000000"/>
          <w:sz w:val="24"/>
          <w:szCs w:val="24"/>
        </w:rPr>
        <w:t>T</w:t>
      </w:r>
      <w:r w:rsidR="00A25D9D">
        <w:rPr>
          <w:rFonts w:ascii="Times New Roman" w:hAnsi="Times New Roman" w:cs="Times New Roman"/>
          <w:color w:val="000000"/>
          <w:sz w:val="24"/>
          <w:szCs w:val="24"/>
        </w:rPr>
        <w:t xml:space="preserve">he </w:t>
      </w:r>
      <w:r w:rsidR="00A25D9D" w:rsidRPr="00487E27">
        <w:rPr>
          <w:rFonts w:ascii="Times New Roman" w:hAnsi="Times New Roman" w:cs="Times New Roman"/>
          <w:sz w:val="24"/>
          <w:szCs w:val="24"/>
        </w:rPr>
        <w:t>second stage</w:t>
      </w:r>
      <w:r w:rsidR="00487E27" w:rsidRPr="00487E27">
        <w:rPr>
          <w:rFonts w:ascii="Times New Roman" w:hAnsi="Times New Roman" w:cs="Times New Roman"/>
          <w:sz w:val="24"/>
          <w:szCs w:val="24"/>
        </w:rPr>
        <w:t xml:space="preserve"> of the research was based on case study methodology. The major focus of this stage is to understand more closely issues like innovation characteristics, challenges and factors influencing innovation.</w:t>
      </w:r>
      <w:r w:rsidR="00487E27">
        <w:rPr>
          <w:rFonts w:ascii="Times New Roman" w:hAnsi="Times New Roman" w:cs="Times New Roman"/>
          <w:sz w:val="24"/>
          <w:szCs w:val="24"/>
        </w:rPr>
        <w:t xml:space="preserve"> </w:t>
      </w:r>
      <w:r w:rsidR="00487E27" w:rsidRPr="00487E27">
        <w:rPr>
          <w:rFonts w:ascii="Times New Roman" w:hAnsi="Times New Roman" w:cs="Times New Roman"/>
          <w:color w:val="000000"/>
          <w:sz w:val="24"/>
          <w:szCs w:val="24"/>
        </w:rPr>
        <w:t>The third stage of this research utilized AHP based model to prioritise factors influencing innovation.</w:t>
      </w:r>
    </w:p>
    <w:p w:rsidR="00EB37E6" w:rsidRDefault="00BF785D" w:rsidP="00DC38E7">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w:t>
      </w:r>
      <w:r w:rsidR="00EB6527">
        <w:rPr>
          <w:rFonts w:ascii="Times New Roman" w:hAnsi="Times New Roman" w:cs="Times New Roman"/>
          <w:color w:val="000000"/>
          <w:sz w:val="24"/>
          <w:szCs w:val="24"/>
        </w:rPr>
        <w:t xml:space="preserve">findings from first stage of the research are that most of the Emirati women entrepreneurs have invested in service industry, whereas construction, technology and agriculture sector have the least </w:t>
      </w:r>
      <w:r w:rsidR="00EB6527">
        <w:rPr>
          <w:rFonts w:ascii="Times New Roman" w:hAnsi="Times New Roman" w:cs="Times New Roman"/>
          <w:color w:val="000000"/>
          <w:sz w:val="24"/>
          <w:szCs w:val="24"/>
        </w:rPr>
        <w:lastRenderedPageBreak/>
        <w:t xml:space="preserve">percentage of Emirati women entrepreneurs. </w:t>
      </w:r>
      <w:r w:rsidR="002F4A4A">
        <w:rPr>
          <w:rFonts w:ascii="Times New Roman" w:hAnsi="Times New Roman" w:cs="Times New Roman"/>
          <w:color w:val="000000"/>
          <w:sz w:val="24"/>
          <w:szCs w:val="24"/>
        </w:rPr>
        <w:t>Among the 50 entrepreneurs only 10 Emirati women entrepreneurs have initiated the innovation characteristics in their business</w:t>
      </w:r>
      <w:r w:rsidR="0034497D">
        <w:rPr>
          <w:rFonts w:ascii="Times New Roman" w:hAnsi="Times New Roman" w:cs="Times New Roman"/>
          <w:color w:val="000000"/>
          <w:sz w:val="24"/>
          <w:szCs w:val="24"/>
        </w:rPr>
        <w:t xml:space="preserve"> and </w:t>
      </w:r>
      <w:r w:rsidR="0034497D" w:rsidRPr="0034497D">
        <w:rPr>
          <w:rFonts w:ascii="Times New Roman" w:hAnsi="Times New Roman" w:cs="Times New Roman"/>
          <w:color w:val="000000"/>
          <w:sz w:val="24"/>
          <w:szCs w:val="24"/>
        </w:rPr>
        <w:t>75% of respondents focus on incremental innovation, whereas 25% of them are focused on radical innovation.</w:t>
      </w:r>
      <w:r w:rsidR="002F4A4A">
        <w:rPr>
          <w:rFonts w:ascii="Times New Roman" w:hAnsi="Times New Roman" w:cs="Times New Roman"/>
          <w:color w:val="000000"/>
          <w:sz w:val="24"/>
          <w:szCs w:val="24"/>
        </w:rPr>
        <w:t xml:space="preserve"> </w:t>
      </w:r>
      <w:r w:rsidR="00872F06">
        <w:rPr>
          <w:rFonts w:ascii="Times New Roman" w:hAnsi="Times New Roman" w:cs="Times New Roman"/>
          <w:color w:val="000000"/>
          <w:sz w:val="24"/>
          <w:szCs w:val="24"/>
        </w:rPr>
        <w:t>From the second stage of research, all the 10 respondents believe</w:t>
      </w:r>
      <w:r w:rsidR="0034497D">
        <w:rPr>
          <w:rFonts w:ascii="Times New Roman" w:hAnsi="Times New Roman" w:cs="Times New Roman"/>
          <w:color w:val="000000"/>
          <w:sz w:val="24"/>
          <w:szCs w:val="24"/>
        </w:rPr>
        <w:t xml:space="preserve"> that a strong vision, qualified education background and risk taking attitude are the necessary characteristics imbedded in an innovative entrepreneur</w:t>
      </w:r>
      <w:r w:rsidR="00ED03D2">
        <w:rPr>
          <w:rFonts w:ascii="Times New Roman" w:hAnsi="Times New Roman" w:cs="Times New Roman"/>
          <w:color w:val="000000"/>
          <w:sz w:val="24"/>
          <w:szCs w:val="24"/>
        </w:rPr>
        <w:t>, whereas new technology adoption, networking, implementation of new or improve product, process, marketing and organizational innovation will help the innovative entrepreneurs to commercialize their business idea.</w:t>
      </w:r>
      <w:r w:rsidR="00607AAE">
        <w:rPr>
          <w:rFonts w:ascii="Times New Roman" w:hAnsi="Times New Roman" w:cs="Times New Roman"/>
          <w:color w:val="000000"/>
          <w:sz w:val="24"/>
          <w:szCs w:val="24"/>
        </w:rPr>
        <w:t xml:space="preserve"> Investing in </w:t>
      </w:r>
      <w:r w:rsidR="00D3623A">
        <w:rPr>
          <w:rFonts w:ascii="Times New Roman" w:hAnsi="Times New Roman" w:cs="Times New Roman"/>
          <w:color w:val="000000"/>
          <w:sz w:val="24"/>
          <w:szCs w:val="24"/>
        </w:rPr>
        <w:t>research and develop</w:t>
      </w:r>
      <w:r w:rsidR="007374BD">
        <w:rPr>
          <w:rFonts w:ascii="Times New Roman" w:hAnsi="Times New Roman" w:cs="Times New Roman"/>
          <w:color w:val="000000"/>
          <w:sz w:val="24"/>
          <w:szCs w:val="24"/>
        </w:rPr>
        <w:t>m</w:t>
      </w:r>
      <w:r w:rsidR="00D3623A">
        <w:rPr>
          <w:rFonts w:ascii="Times New Roman" w:hAnsi="Times New Roman" w:cs="Times New Roman"/>
          <w:color w:val="000000"/>
          <w:sz w:val="24"/>
          <w:szCs w:val="24"/>
        </w:rPr>
        <w:t>ent (</w:t>
      </w:r>
      <w:r w:rsidR="00607AAE">
        <w:rPr>
          <w:rFonts w:ascii="Times New Roman" w:hAnsi="Times New Roman" w:cs="Times New Roman"/>
          <w:color w:val="000000"/>
          <w:sz w:val="24"/>
          <w:szCs w:val="24"/>
        </w:rPr>
        <w:t>R&amp;D</w:t>
      </w:r>
      <w:r w:rsidR="00D3623A">
        <w:rPr>
          <w:rFonts w:ascii="Times New Roman" w:hAnsi="Times New Roman" w:cs="Times New Roman"/>
          <w:color w:val="000000"/>
          <w:sz w:val="24"/>
          <w:szCs w:val="24"/>
        </w:rPr>
        <w:t>)</w:t>
      </w:r>
      <w:r w:rsidR="00607AAE">
        <w:rPr>
          <w:rFonts w:ascii="Times New Roman" w:hAnsi="Times New Roman" w:cs="Times New Roman"/>
          <w:color w:val="000000"/>
          <w:sz w:val="24"/>
          <w:szCs w:val="24"/>
        </w:rPr>
        <w:t xml:space="preserve"> activities and allocating training fund for their employees will boost the innovation level in the business and considered one of the influencing </w:t>
      </w:r>
      <w:r w:rsidR="00D3623A">
        <w:rPr>
          <w:rFonts w:ascii="Times New Roman" w:hAnsi="Times New Roman" w:cs="Times New Roman"/>
          <w:color w:val="000000"/>
          <w:sz w:val="24"/>
          <w:szCs w:val="24"/>
        </w:rPr>
        <w:t>factors</w:t>
      </w:r>
      <w:r w:rsidR="00607AAE">
        <w:rPr>
          <w:rFonts w:ascii="Times New Roman" w:hAnsi="Times New Roman" w:cs="Times New Roman"/>
          <w:color w:val="000000"/>
          <w:sz w:val="24"/>
          <w:szCs w:val="24"/>
        </w:rPr>
        <w:t xml:space="preserve"> among Emirati women entrepreneurs. In the third stage respondents from the focus group c</w:t>
      </w:r>
      <w:r w:rsidR="00D3623A">
        <w:rPr>
          <w:rFonts w:ascii="Times New Roman" w:hAnsi="Times New Roman" w:cs="Times New Roman"/>
          <w:color w:val="000000"/>
          <w:sz w:val="24"/>
          <w:szCs w:val="24"/>
        </w:rPr>
        <w:t>ollectively</w:t>
      </w:r>
      <w:r w:rsidR="00A25D9D">
        <w:rPr>
          <w:rFonts w:ascii="Times New Roman" w:hAnsi="Times New Roman" w:cs="Times New Roman"/>
          <w:color w:val="000000"/>
          <w:sz w:val="24"/>
          <w:szCs w:val="24"/>
        </w:rPr>
        <w:t xml:space="preserve"> prioritised government policies, R&amp;D, innovation strategy, and skills development as the main criteria influencing innovation for Emirati</w:t>
      </w:r>
      <w:r w:rsidR="007513C4">
        <w:rPr>
          <w:rFonts w:ascii="Times New Roman" w:hAnsi="Times New Roman" w:cs="Times New Roman"/>
          <w:color w:val="000000"/>
          <w:sz w:val="24"/>
          <w:szCs w:val="24"/>
        </w:rPr>
        <w:t xml:space="preserve"> women </w:t>
      </w:r>
      <w:r w:rsidR="00A25D9D">
        <w:rPr>
          <w:rFonts w:ascii="Times New Roman" w:hAnsi="Times New Roman" w:cs="Times New Roman"/>
          <w:color w:val="000000"/>
          <w:sz w:val="24"/>
          <w:szCs w:val="24"/>
        </w:rPr>
        <w:t xml:space="preserve">owned SMEs. Family support, access to external finance, social networks, and allocation of funds are the main </w:t>
      </w:r>
      <w:r w:rsidR="00DA611B">
        <w:rPr>
          <w:rFonts w:ascii="Times New Roman" w:hAnsi="Times New Roman" w:cs="Times New Roman"/>
          <w:color w:val="000000"/>
          <w:sz w:val="24"/>
          <w:szCs w:val="24"/>
        </w:rPr>
        <w:t>sub criteria</w:t>
      </w:r>
      <w:r w:rsidR="00A25D9D">
        <w:rPr>
          <w:rFonts w:ascii="Times New Roman" w:hAnsi="Times New Roman" w:cs="Times New Roman"/>
          <w:color w:val="000000"/>
          <w:sz w:val="24"/>
          <w:szCs w:val="24"/>
        </w:rPr>
        <w:t xml:space="preserve"> affecting women entrepreneurs’ innovation and participation in the entrepreneurial field. </w:t>
      </w:r>
    </w:p>
    <w:p w:rsidR="00A25D9D" w:rsidRDefault="00A25D9D" w:rsidP="00DC38E7">
      <w:pPr>
        <w:autoSpaceDE w:val="0"/>
        <w:autoSpaceDN w:val="0"/>
        <w:adjustRightInd w:val="0"/>
        <w:spacing w:after="0" w:line="480" w:lineRule="auto"/>
        <w:jc w:val="both"/>
        <w:rPr>
          <w:rFonts w:ascii="Times New Roman" w:eastAsia="Times New Roman" w:hAnsi="Times New Roman" w:cs="Times New Roman"/>
          <w:bCs/>
          <w:sz w:val="24"/>
          <w:szCs w:val="24"/>
        </w:rPr>
      </w:pPr>
      <w:r w:rsidRPr="00963EFA">
        <w:rPr>
          <w:rFonts w:ascii="Times New Roman" w:eastAsia="Times New Roman" w:hAnsi="Times New Roman" w:cs="Times New Roman"/>
          <w:bCs/>
          <w:sz w:val="24"/>
          <w:szCs w:val="24"/>
        </w:rPr>
        <w:t xml:space="preserve">The findings </w:t>
      </w:r>
      <w:r w:rsidR="00901837">
        <w:rPr>
          <w:rFonts w:ascii="Times New Roman" w:eastAsia="Times New Roman" w:hAnsi="Times New Roman" w:cs="Times New Roman"/>
          <w:bCs/>
          <w:sz w:val="24"/>
          <w:szCs w:val="24"/>
        </w:rPr>
        <w:t xml:space="preserve">of this study </w:t>
      </w:r>
      <w:r w:rsidRPr="00963EFA">
        <w:rPr>
          <w:rFonts w:ascii="Times New Roman" w:eastAsia="Times New Roman" w:hAnsi="Times New Roman" w:cs="Times New Roman"/>
          <w:bCs/>
          <w:sz w:val="24"/>
          <w:szCs w:val="24"/>
        </w:rPr>
        <w:t xml:space="preserve">will help policy makers and associations </w:t>
      </w:r>
      <w:r>
        <w:rPr>
          <w:rFonts w:ascii="Times New Roman" w:eastAsia="Times New Roman" w:hAnsi="Times New Roman" w:cs="Times New Roman"/>
          <w:bCs/>
          <w:sz w:val="24"/>
          <w:szCs w:val="24"/>
        </w:rPr>
        <w:t>such as</w:t>
      </w:r>
      <w:r w:rsidRPr="00963EF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b</w:t>
      </w:r>
      <w:r w:rsidRPr="00963EFA">
        <w:rPr>
          <w:rFonts w:ascii="Times New Roman" w:eastAsia="Times New Roman" w:hAnsi="Times New Roman" w:cs="Times New Roman"/>
          <w:bCs/>
          <w:sz w:val="24"/>
          <w:szCs w:val="24"/>
        </w:rPr>
        <w:t>usiness women</w:t>
      </w:r>
      <w:r>
        <w:rPr>
          <w:rFonts w:ascii="Times New Roman" w:eastAsia="Times New Roman" w:hAnsi="Times New Roman" w:cs="Times New Roman"/>
          <w:bCs/>
          <w:sz w:val="24"/>
          <w:szCs w:val="24"/>
        </w:rPr>
        <w:t>’s</w:t>
      </w:r>
      <w:r w:rsidRPr="00963EFA">
        <w:rPr>
          <w:rFonts w:ascii="Times New Roman" w:eastAsia="Times New Roman" w:hAnsi="Times New Roman" w:cs="Times New Roman"/>
          <w:bCs/>
          <w:sz w:val="24"/>
          <w:szCs w:val="24"/>
        </w:rPr>
        <w:t xml:space="preserve"> councils to identify the specific inhibitors and facilitators linked to innovation and hence will help in developing various effective policies </w:t>
      </w:r>
      <w:r>
        <w:rPr>
          <w:rFonts w:ascii="Times New Roman" w:eastAsia="Times New Roman" w:hAnsi="Times New Roman" w:cs="Times New Roman"/>
          <w:bCs/>
          <w:sz w:val="24"/>
          <w:szCs w:val="24"/>
        </w:rPr>
        <w:t>to</w:t>
      </w:r>
      <w:r w:rsidRPr="00963EFA">
        <w:rPr>
          <w:rFonts w:ascii="Times New Roman" w:eastAsia="Times New Roman" w:hAnsi="Times New Roman" w:cs="Times New Roman"/>
          <w:bCs/>
          <w:sz w:val="24"/>
          <w:szCs w:val="24"/>
        </w:rPr>
        <w:t xml:space="preserve"> promote innovation </w:t>
      </w:r>
      <w:r>
        <w:rPr>
          <w:rFonts w:ascii="Times New Roman" w:eastAsia="Times New Roman" w:hAnsi="Times New Roman" w:cs="Times New Roman"/>
          <w:bCs/>
          <w:sz w:val="24"/>
          <w:szCs w:val="24"/>
        </w:rPr>
        <w:t>among</w:t>
      </w:r>
      <w:r w:rsidRPr="00963EFA">
        <w:rPr>
          <w:rFonts w:ascii="Times New Roman" w:eastAsia="Times New Roman" w:hAnsi="Times New Roman" w:cs="Times New Roman"/>
          <w:bCs/>
          <w:sz w:val="24"/>
          <w:szCs w:val="24"/>
        </w:rPr>
        <w:t xml:space="preserve"> Emirati women</w:t>
      </w:r>
      <w:r>
        <w:rPr>
          <w:rFonts w:ascii="Times New Roman" w:eastAsia="Times New Roman" w:hAnsi="Times New Roman" w:cs="Times New Roman"/>
          <w:bCs/>
          <w:sz w:val="24"/>
          <w:szCs w:val="24"/>
        </w:rPr>
        <w:t>-</w:t>
      </w:r>
      <w:r w:rsidRPr="00963EFA">
        <w:rPr>
          <w:rFonts w:ascii="Times New Roman" w:eastAsia="Times New Roman" w:hAnsi="Times New Roman" w:cs="Times New Roman"/>
          <w:bCs/>
          <w:sz w:val="24"/>
          <w:szCs w:val="24"/>
        </w:rPr>
        <w:t xml:space="preserve">owned SMEs. This will eventually </w:t>
      </w:r>
      <w:r>
        <w:rPr>
          <w:rFonts w:ascii="Times New Roman" w:eastAsia="Times New Roman" w:hAnsi="Times New Roman" w:cs="Times New Roman"/>
          <w:bCs/>
          <w:sz w:val="24"/>
          <w:szCs w:val="24"/>
        </w:rPr>
        <w:t>encourage</w:t>
      </w:r>
      <w:r w:rsidRPr="00963EFA">
        <w:rPr>
          <w:rFonts w:ascii="Times New Roman" w:eastAsia="Times New Roman" w:hAnsi="Times New Roman" w:cs="Times New Roman"/>
          <w:bCs/>
          <w:sz w:val="24"/>
          <w:szCs w:val="24"/>
        </w:rPr>
        <w:t xml:space="preserve"> Emirati women </w:t>
      </w:r>
      <w:r>
        <w:rPr>
          <w:rFonts w:ascii="Times New Roman" w:eastAsia="Times New Roman" w:hAnsi="Times New Roman" w:cs="Times New Roman"/>
          <w:bCs/>
          <w:sz w:val="24"/>
          <w:szCs w:val="24"/>
        </w:rPr>
        <w:t xml:space="preserve">entrepreneurs </w:t>
      </w:r>
      <w:r w:rsidRPr="00963EFA">
        <w:rPr>
          <w:rFonts w:ascii="Times New Roman" w:eastAsia="Times New Roman" w:hAnsi="Times New Roman" w:cs="Times New Roman"/>
          <w:bCs/>
          <w:sz w:val="24"/>
          <w:szCs w:val="24"/>
        </w:rPr>
        <w:t>to be more innovative in their businesses</w:t>
      </w:r>
      <w:r>
        <w:rPr>
          <w:rFonts w:ascii="Times New Roman" w:eastAsia="Times New Roman" w:hAnsi="Times New Roman" w:cs="Times New Roman"/>
          <w:bCs/>
          <w:sz w:val="24"/>
          <w:szCs w:val="24"/>
        </w:rPr>
        <w:t>,</w:t>
      </w:r>
      <w:r w:rsidRPr="00963EFA">
        <w:rPr>
          <w:rFonts w:ascii="Times New Roman" w:eastAsia="Times New Roman" w:hAnsi="Times New Roman" w:cs="Times New Roman"/>
          <w:bCs/>
          <w:sz w:val="24"/>
          <w:szCs w:val="24"/>
        </w:rPr>
        <w:t xml:space="preserve"> </w:t>
      </w:r>
      <w:r w:rsidR="00901837">
        <w:rPr>
          <w:rFonts w:ascii="Times New Roman" w:eastAsia="Times New Roman" w:hAnsi="Times New Roman" w:cs="Times New Roman"/>
          <w:bCs/>
          <w:sz w:val="24"/>
          <w:szCs w:val="24"/>
        </w:rPr>
        <w:t xml:space="preserve">ensuring successful entrepreneurial ventures ultimately leading to </w:t>
      </w:r>
      <w:r w:rsidRPr="00963EFA">
        <w:rPr>
          <w:rFonts w:ascii="Times New Roman" w:eastAsia="Times New Roman" w:hAnsi="Times New Roman" w:cs="Times New Roman"/>
          <w:bCs/>
          <w:sz w:val="24"/>
          <w:szCs w:val="24"/>
        </w:rPr>
        <w:t>women</w:t>
      </w:r>
      <w:r>
        <w:rPr>
          <w:rFonts w:ascii="Times New Roman" w:eastAsia="Times New Roman" w:hAnsi="Times New Roman" w:cs="Times New Roman"/>
          <w:bCs/>
          <w:sz w:val="24"/>
          <w:szCs w:val="24"/>
        </w:rPr>
        <w:t>’s</w:t>
      </w:r>
      <w:r w:rsidRPr="00963EFA">
        <w:rPr>
          <w:rFonts w:ascii="Times New Roman" w:eastAsia="Times New Roman" w:hAnsi="Times New Roman" w:cs="Times New Roman"/>
          <w:bCs/>
          <w:sz w:val="24"/>
          <w:szCs w:val="24"/>
        </w:rPr>
        <w:t xml:space="preserve"> empowerment and better economic development </w:t>
      </w:r>
      <w:r>
        <w:rPr>
          <w:rFonts w:ascii="Times New Roman" w:eastAsia="Times New Roman" w:hAnsi="Times New Roman" w:cs="Times New Roman"/>
          <w:bCs/>
          <w:sz w:val="24"/>
          <w:szCs w:val="24"/>
        </w:rPr>
        <w:t>for</w:t>
      </w:r>
      <w:r w:rsidRPr="00963EFA">
        <w:rPr>
          <w:rFonts w:ascii="Times New Roman" w:eastAsia="Times New Roman" w:hAnsi="Times New Roman" w:cs="Times New Roman"/>
          <w:bCs/>
          <w:sz w:val="24"/>
          <w:szCs w:val="24"/>
        </w:rPr>
        <w:t xml:space="preserve"> the nation. </w:t>
      </w:r>
    </w:p>
    <w:p w:rsidR="00FA71BA" w:rsidRPr="00963EFA" w:rsidRDefault="00FA71BA" w:rsidP="00DC38E7">
      <w:pPr>
        <w:autoSpaceDE w:val="0"/>
        <w:autoSpaceDN w:val="0"/>
        <w:adjustRightInd w:val="0"/>
        <w:spacing w:after="0" w:line="480" w:lineRule="auto"/>
        <w:jc w:val="both"/>
        <w:rPr>
          <w:rFonts w:ascii="Times New Roman" w:eastAsia="Times New Roman" w:hAnsi="Times New Roman" w:cs="Times New Roman"/>
          <w:bCs/>
          <w:sz w:val="24"/>
          <w:szCs w:val="24"/>
        </w:rPr>
      </w:pPr>
      <w:r w:rsidRPr="00065C10">
        <w:rPr>
          <w:rFonts w:ascii="Times New Roman" w:eastAsia="Times New Roman" w:hAnsi="Times New Roman" w:cs="Times New Roman"/>
          <w:b/>
          <w:sz w:val="24"/>
          <w:szCs w:val="24"/>
        </w:rPr>
        <w:t>Key words:</w:t>
      </w:r>
      <w:r>
        <w:rPr>
          <w:rFonts w:ascii="Times New Roman" w:eastAsia="Times New Roman" w:hAnsi="Times New Roman" w:cs="Times New Roman"/>
          <w:bCs/>
          <w:sz w:val="24"/>
          <w:szCs w:val="24"/>
        </w:rPr>
        <w:t xml:space="preserve"> </w:t>
      </w:r>
      <w:r w:rsidRPr="001B4264">
        <w:rPr>
          <w:rFonts w:ascii="Times New Roman" w:eastAsia="Times New Roman" w:hAnsi="Times New Roman" w:cs="Times New Roman"/>
          <w:bCs/>
          <w:sz w:val="24"/>
          <w:szCs w:val="24"/>
        </w:rPr>
        <w:t>Innovation</w:t>
      </w:r>
      <w:r>
        <w:rPr>
          <w:rFonts w:ascii="Times New Roman" w:eastAsia="Times New Roman" w:hAnsi="Times New Roman" w:cs="Times New Roman"/>
          <w:bCs/>
          <w:sz w:val="24"/>
          <w:szCs w:val="24"/>
        </w:rPr>
        <w:t xml:space="preserve">, Female entrepreneurs, Emirati, Small and medium enterprises, Analytical Hierarchal Process (AHP), </w:t>
      </w:r>
      <w:r w:rsidRPr="001B4264">
        <w:rPr>
          <w:rFonts w:ascii="Times New Roman" w:eastAsia="Times New Roman" w:hAnsi="Times New Roman" w:cs="Times New Roman"/>
          <w:bCs/>
          <w:sz w:val="24"/>
          <w:szCs w:val="24"/>
        </w:rPr>
        <w:t>United Arab Emirates</w:t>
      </w:r>
      <w:r>
        <w:rPr>
          <w:rFonts w:ascii="Times New Roman" w:eastAsia="Times New Roman" w:hAnsi="Times New Roman" w:cs="Times New Roman"/>
          <w:bCs/>
          <w:sz w:val="24"/>
          <w:szCs w:val="24"/>
        </w:rPr>
        <w:t xml:space="preserve">. </w:t>
      </w:r>
    </w:p>
    <w:p w:rsidR="00A25D9D" w:rsidRDefault="00A25D9D" w:rsidP="00A67192">
      <w:pPr>
        <w:autoSpaceDE w:val="0"/>
        <w:autoSpaceDN w:val="0"/>
        <w:adjustRightInd w:val="0"/>
        <w:spacing w:after="0" w:line="480" w:lineRule="auto"/>
        <w:jc w:val="both"/>
        <w:rPr>
          <w:rFonts w:asciiTheme="majorBidi" w:eastAsia="PMingLiU" w:hAnsiTheme="majorBidi" w:cstheme="majorBidi"/>
          <w:sz w:val="24"/>
          <w:szCs w:val="24"/>
        </w:rPr>
      </w:pPr>
    </w:p>
    <w:p w:rsidR="003974BF" w:rsidRPr="00AF7663" w:rsidRDefault="003974BF" w:rsidP="003C0705">
      <w:pPr>
        <w:pStyle w:val="Heading1"/>
      </w:pPr>
      <w:bookmarkStart w:id="1" w:name="_Toc390869114"/>
      <w:r w:rsidRPr="00AF7663">
        <w:lastRenderedPageBreak/>
        <w:t>Abbreviations</w:t>
      </w:r>
      <w:bookmarkEnd w:id="1"/>
    </w:p>
    <w:p w:rsidR="003974BF" w:rsidRDefault="003974BF" w:rsidP="00A67192">
      <w:pPr>
        <w:autoSpaceDE w:val="0"/>
        <w:autoSpaceDN w:val="0"/>
        <w:adjustRightInd w:val="0"/>
        <w:spacing w:after="0" w:line="480" w:lineRule="auto"/>
        <w:jc w:val="both"/>
        <w:rPr>
          <w:rFonts w:asciiTheme="majorBidi" w:eastAsia="PMingLiU" w:hAnsiTheme="majorBidi" w:cstheme="majorBidi"/>
          <w:sz w:val="24"/>
          <w:szCs w:val="24"/>
        </w:rPr>
      </w:pPr>
    </w:p>
    <w:p w:rsidR="003974BF" w:rsidRDefault="00F73B20" w:rsidP="00A67192">
      <w:pPr>
        <w:autoSpaceDE w:val="0"/>
        <w:autoSpaceDN w:val="0"/>
        <w:adjustRightInd w:val="0"/>
        <w:spacing w:after="0" w:line="480" w:lineRule="auto"/>
        <w:jc w:val="both"/>
        <w:rPr>
          <w:rFonts w:asciiTheme="majorBidi" w:eastAsia="PMingLiU" w:hAnsiTheme="majorBidi" w:cstheme="majorBidi"/>
          <w:sz w:val="24"/>
          <w:szCs w:val="24"/>
        </w:rPr>
      </w:pPr>
      <w:r>
        <w:rPr>
          <w:rFonts w:asciiTheme="majorBidi" w:eastAsia="PMingLiU" w:hAnsiTheme="majorBidi" w:cstheme="majorBidi"/>
          <w:sz w:val="24"/>
          <w:szCs w:val="24"/>
        </w:rPr>
        <w:t>SME: Small and Medium Enterprises</w:t>
      </w:r>
    </w:p>
    <w:p w:rsidR="00F73B20" w:rsidRDefault="00F73B20" w:rsidP="00A67192">
      <w:pPr>
        <w:autoSpaceDE w:val="0"/>
        <w:autoSpaceDN w:val="0"/>
        <w:adjustRightInd w:val="0"/>
        <w:spacing w:after="0" w:line="480" w:lineRule="auto"/>
        <w:jc w:val="both"/>
        <w:rPr>
          <w:rFonts w:asciiTheme="majorBidi" w:eastAsia="PMingLiU" w:hAnsiTheme="majorBidi" w:cstheme="majorBidi"/>
          <w:sz w:val="24"/>
          <w:szCs w:val="24"/>
        </w:rPr>
      </w:pPr>
      <w:r>
        <w:rPr>
          <w:rFonts w:asciiTheme="majorBidi" w:eastAsia="PMingLiU" w:hAnsiTheme="majorBidi" w:cstheme="majorBidi"/>
          <w:sz w:val="24"/>
          <w:szCs w:val="24"/>
        </w:rPr>
        <w:t>AHP: Analytical Hierarchal Process</w:t>
      </w:r>
    </w:p>
    <w:p w:rsidR="00F73B20" w:rsidRDefault="00F73B20" w:rsidP="00A67192">
      <w:pPr>
        <w:autoSpaceDE w:val="0"/>
        <w:autoSpaceDN w:val="0"/>
        <w:adjustRightInd w:val="0"/>
        <w:spacing w:after="0" w:line="480" w:lineRule="auto"/>
        <w:jc w:val="both"/>
        <w:rPr>
          <w:rFonts w:asciiTheme="majorBidi" w:eastAsia="PMingLiU" w:hAnsiTheme="majorBidi" w:cstheme="majorBidi"/>
          <w:sz w:val="24"/>
          <w:szCs w:val="24"/>
        </w:rPr>
      </w:pPr>
      <w:r>
        <w:rPr>
          <w:rFonts w:asciiTheme="majorBidi" w:eastAsia="PMingLiU" w:hAnsiTheme="majorBidi" w:cstheme="majorBidi"/>
          <w:sz w:val="24"/>
          <w:szCs w:val="24"/>
        </w:rPr>
        <w:t>UAE: United Arab Emirates</w:t>
      </w:r>
    </w:p>
    <w:p w:rsidR="00316D0B" w:rsidRDefault="00316D0B" w:rsidP="00A67192">
      <w:pPr>
        <w:autoSpaceDE w:val="0"/>
        <w:autoSpaceDN w:val="0"/>
        <w:adjustRightInd w:val="0"/>
        <w:spacing w:after="0" w:line="480" w:lineRule="auto"/>
        <w:jc w:val="both"/>
        <w:rPr>
          <w:rFonts w:asciiTheme="majorBidi" w:eastAsia="PMingLiU" w:hAnsiTheme="majorBidi" w:cstheme="majorBidi"/>
          <w:sz w:val="24"/>
          <w:szCs w:val="24"/>
        </w:rPr>
      </w:pPr>
      <w:r>
        <w:rPr>
          <w:rFonts w:asciiTheme="majorBidi" w:eastAsia="PMingLiU" w:hAnsiTheme="majorBidi" w:cstheme="majorBidi"/>
          <w:sz w:val="24"/>
          <w:szCs w:val="24"/>
        </w:rPr>
        <w:t>GDP: Gross Domestic product</w:t>
      </w:r>
    </w:p>
    <w:p w:rsidR="00316D0B" w:rsidRDefault="00316D0B" w:rsidP="00A67192">
      <w:pPr>
        <w:autoSpaceDE w:val="0"/>
        <w:autoSpaceDN w:val="0"/>
        <w:adjustRightInd w:val="0"/>
        <w:spacing w:after="0" w:line="480" w:lineRule="auto"/>
        <w:jc w:val="both"/>
        <w:rPr>
          <w:rFonts w:asciiTheme="majorBidi" w:eastAsia="PMingLiU" w:hAnsiTheme="majorBidi" w:cstheme="majorBidi"/>
          <w:sz w:val="24"/>
          <w:szCs w:val="24"/>
        </w:rPr>
      </w:pPr>
      <w:r>
        <w:rPr>
          <w:rFonts w:asciiTheme="majorBidi" w:eastAsia="PMingLiU" w:hAnsiTheme="majorBidi" w:cstheme="majorBidi"/>
          <w:sz w:val="24"/>
          <w:szCs w:val="24"/>
        </w:rPr>
        <w:t>USD: US Dollars</w:t>
      </w:r>
    </w:p>
    <w:p w:rsidR="00316D0B" w:rsidRDefault="00963BBE" w:rsidP="00A67192">
      <w:pPr>
        <w:autoSpaceDE w:val="0"/>
        <w:autoSpaceDN w:val="0"/>
        <w:adjustRightInd w:val="0"/>
        <w:spacing w:after="0" w:line="480" w:lineRule="auto"/>
        <w:jc w:val="both"/>
        <w:rPr>
          <w:rFonts w:asciiTheme="majorBidi" w:eastAsia="PMingLiU" w:hAnsiTheme="majorBidi" w:cstheme="majorBidi"/>
          <w:sz w:val="24"/>
          <w:szCs w:val="24"/>
        </w:rPr>
      </w:pPr>
      <w:r>
        <w:rPr>
          <w:rFonts w:asciiTheme="majorBidi" w:eastAsia="PMingLiU" w:hAnsiTheme="majorBidi" w:cstheme="majorBidi"/>
          <w:sz w:val="24"/>
          <w:szCs w:val="24"/>
        </w:rPr>
        <w:t>R&amp;D: Research and Development</w:t>
      </w:r>
    </w:p>
    <w:p w:rsidR="00963BBE" w:rsidRDefault="00963BBE" w:rsidP="00A67192">
      <w:pPr>
        <w:autoSpaceDE w:val="0"/>
        <w:autoSpaceDN w:val="0"/>
        <w:adjustRightInd w:val="0"/>
        <w:spacing w:after="0" w:line="480" w:lineRule="auto"/>
        <w:jc w:val="both"/>
        <w:rPr>
          <w:rFonts w:asciiTheme="majorBidi" w:eastAsia="PMingLiU" w:hAnsiTheme="majorBidi" w:cstheme="majorBidi"/>
          <w:sz w:val="24"/>
          <w:szCs w:val="24"/>
        </w:rPr>
      </w:pPr>
      <w:r>
        <w:rPr>
          <w:rFonts w:asciiTheme="majorBidi" w:eastAsia="PMingLiU" w:hAnsiTheme="majorBidi" w:cstheme="majorBidi"/>
          <w:sz w:val="24"/>
          <w:szCs w:val="24"/>
        </w:rPr>
        <w:t>ICT: Information and Communication Technologies</w:t>
      </w:r>
    </w:p>
    <w:p w:rsidR="00963BBE" w:rsidRDefault="00963BBE" w:rsidP="00A67192">
      <w:pPr>
        <w:autoSpaceDE w:val="0"/>
        <w:autoSpaceDN w:val="0"/>
        <w:adjustRightInd w:val="0"/>
        <w:spacing w:after="0" w:line="480" w:lineRule="auto"/>
        <w:jc w:val="both"/>
        <w:rPr>
          <w:rFonts w:asciiTheme="majorBidi" w:eastAsia="PMingLiU" w:hAnsiTheme="majorBidi" w:cstheme="majorBidi"/>
          <w:sz w:val="24"/>
          <w:szCs w:val="24"/>
        </w:rPr>
      </w:pPr>
      <w:r>
        <w:rPr>
          <w:rFonts w:asciiTheme="majorBidi" w:eastAsia="PMingLiU" w:hAnsiTheme="majorBidi" w:cstheme="majorBidi"/>
          <w:sz w:val="24"/>
          <w:szCs w:val="24"/>
        </w:rPr>
        <w:t>NIC: National Innovation Committee</w:t>
      </w:r>
    </w:p>
    <w:p w:rsidR="00963BBE" w:rsidRDefault="00963BBE" w:rsidP="00A67192">
      <w:pPr>
        <w:autoSpaceDE w:val="0"/>
        <w:autoSpaceDN w:val="0"/>
        <w:adjustRightInd w:val="0"/>
        <w:spacing w:after="0" w:line="480" w:lineRule="auto"/>
        <w:jc w:val="both"/>
        <w:rPr>
          <w:rFonts w:asciiTheme="majorBidi" w:eastAsia="PMingLiU" w:hAnsiTheme="majorBidi" w:cstheme="majorBidi"/>
          <w:sz w:val="24"/>
          <w:szCs w:val="24"/>
        </w:rPr>
      </w:pPr>
      <w:r>
        <w:rPr>
          <w:rFonts w:asciiTheme="majorBidi" w:eastAsia="PMingLiU" w:hAnsiTheme="majorBidi" w:cstheme="majorBidi"/>
          <w:sz w:val="24"/>
          <w:szCs w:val="24"/>
        </w:rPr>
        <w:t>SCAD: Statistics Centre-Abu Dhabi</w:t>
      </w:r>
    </w:p>
    <w:p w:rsidR="00963BBE" w:rsidRDefault="00963BBE" w:rsidP="00A67192">
      <w:pPr>
        <w:autoSpaceDE w:val="0"/>
        <w:autoSpaceDN w:val="0"/>
        <w:adjustRightInd w:val="0"/>
        <w:spacing w:after="0" w:line="480" w:lineRule="auto"/>
        <w:jc w:val="both"/>
        <w:rPr>
          <w:rFonts w:asciiTheme="majorBidi" w:eastAsia="PMingLiU" w:hAnsiTheme="majorBidi" w:cstheme="majorBidi"/>
          <w:sz w:val="24"/>
          <w:szCs w:val="24"/>
        </w:rPr>
      </w:pPr>
      <w:r>
        <w:rPr>
          <w:rFonts w:asciiTheme="majorBidi" w:eastAsia="PMingLiU" w:hAnsiTheme="majorBidi" w:cstheme="majorBidi"/>
          <w:sz w:val="24"/>
          <w:szCs w:val="24"/>
        </w:rPr>
        <w:t>UNCTAD: United Nations Conference on Trade and Development</w:t>
      </w:r>
    </w:p>
    <w:p w:rsidR="00963BBE" w:rsidRDefault="00963BBE" w:rsidP="00A67192">
      <w:pPr>
        <w:autoSpaceDE w:val="0"/>
        <w:autoSpaceDN w:val="0"/>
        <w:adjustRightInd w:val="0"/>
        <w:spacing w:after="0" w:line="480" w:lineRule="auto"/>
        <w:jc w:val="both"/>
        <w:rPr>
          <w:rFonts w:asciiTheme="majorBidi" w:eastAsia="PMingLiU" w:hAnsiTheme="majorBidi" w:cstheme="majorBidi"/>
          <w:sz w:val="24"/>
          <w:szCs w:val="24"/>
        </w:rPr>
      </w:pPr>
      <w:r>
        <w:rPr>
          <w:rFonts w:asciiTheme="majorBidi" w:eastAsia="PMingLiU" w:hAnsiTheme="majorBidi" w:cstheme="majorBidi"/>
          <w:sz w:val="24"/>
          <w:szCs w:val="24"/>
        </w:rPr>
        <w:t>GCC: Gulf Corporation Council</w:t>
      </w:r>
    </w:p>
    <w:p w:rsidR="00963BBE" w:rsidRDefault="00963BBE" w:rsidP="00A67192">
      <w:pPr>
        <w:autoSpaceDE w:val="0"/>
        <w:autoSpaceDN w:val="0"/>
        <w:adjustRightInd w:val="0"/>
        <w:spacing w:after="0" w:line="480" w:lineRule="auto"/>
        <w:jc w:val="both"/>
        <w:rPr>
          <w:rFonts w:asciiTheme="majorBidi" w:eastAsia="PMingLiU" w:hAnsiTheme="majorBidi" w:cstheme="majorBidi"/>
          <w:sz w:val="24"/>
          <w:szCs w:val="24"/>
        </w:rPr>
      </w:pPr>
      <w:r>
        <w:rPr>
          <w:rFonts w:asciiTheme="majorBidi" w:eastAsia="PMingLiU" w:hAnsiTheme="majorBidi" w:cstheme="majorBidi"/>
          <w:sz w:val="24"/>
          <w:szCs w:val="24"/>
        </w:rPr>
        <w:t>BRIC: Brazil, Russia, India, China</w:t>
      </w:r>
    </w:p>
    <w:p w:rsidR="00963BBE" w:rsidRDefault="00963BBE" w:rsidP="00A67192">
      <w:pPr>
        <w:autoSpaceDE w:val="0"/>
        <w:autoSpaceDN w:val="0"/>
        <w:adjustRightInd w:val="0"/>
        <w:spacing w:after="0" w:line="480" w:lineRule="auto"/>
        <w:jc w:val="both"/>
        <w:rPr>
          <w:rFonts w:asciiTheme="majorBidi" w:eastAsia="PMingLiU" w:hAnsiTheme="majorBidi" w:cstheme="majorBidi"/>
          <w:sz w:val="24"/>
          <w:szCs w:val="24"/>
        </w:rPr>
      </w:pPr>
      <w:r>
        <w:rPr>
          <w:rFonts w:asciiTheme="majorBidi" w:eastAsia="PMingLiU" w:hAnsiTheme="majorBidi" w:cstheme="majorBidi"/>
          <w:sz w:val="24"/>
          <w:szCs w:val="24"/>
        </w:rPr>
        <w:t>GEM: Global Entrepreneurship Monitor</w:t>
      </w:r>
    </w:p>
    <w:p w:rsidR="00963BBE" w:rsidRDefault="00963BBE" w:rsidP="00A67192">
      <w:pPr>
        <w:autoSpaceDE w:val="0"/>
        <w:autoSpaceDN w:val="0"/>
        <w:adjustRightInd w:val="0"/>
        <w:spacing w:after="0" w:line="480" w:lineRule="auto"/>
        <w:jc w:val="both"/>
        <w:rPr>
          <w:rFonts w:asciiTheme="majorBidi" w:eastAsia="PMingLiU" w:hAnsiTheme="majorBidi" w:cstheme="majorBidi"/>
          <w:sz w:val="24"/>
          <w:szCs w:val="24"/>
        </w:rPr>
      </w:pPr>
      <w:r>
        <w:rPr>
          <w:rFonts w:asciiTheme="majorBidi" w:eastAsia="PMingLiU" w:hAnsiTheme="majorBidi" w:cstheme="majorBidi"/>
          <w:sz w:val="24"/>
          <w:szCs w:val="24"/>
        </w:rPr>
        <w:t>OECD: Organization for Economic Co-operation and Development</w:t>
      </w:r>
    </w:p>
    <w:p w:rsidR="00963BBE" w:rsidRDefault="00963BBE" w:rsidP="00A67192">
      <w:pPr>
        <w:autoSpaceDE w:val="0"/>
        <w:autoSpaceDN w:val="0"/>
        <w:adjustRightInd w:val="0"/>
        <w:spacing w:after="0" w:line="480" w:lineRule="auto"/>
        <w:jc w:val="both"/>
        <w:rPr>
          <w:rFonts w:asciiTheme="majorBidi" w:eastAsia="PMingLiU" w:hAnsiTheme="majorBidi" w:cstheme="majorBidi"/>
          <w:sz w:val="24"/>
          <w:szCs w:val="24"/>
        </w:rPr>
      </w:pPr>
      <w:r>
        <w:rPr>
          <w:rFonts w:asciiTheme="majorBidi" w:eastAsia="PMingLiU" w:hAnsiTheme="majorBidi" w:cstheme="majorBidi"/>
          <w:sz w:val="24"/>
          <w:szCs w:val="24"/>
        </w:rPr>
        <w:t>MENA: Middle East and North Africa Region</w:t>
      </w:r>
    </w:p>
    <w:p w:rsidR="00963BBE" w:rsidRDefault="00963BBE" w:rsidP="00A67192">
      <w:pPr>
        <w:autoSpaceDE w:val="0"/>
        <w:autoSpaceDN w:val="0"/>
        <w:adjustRightInd w:val="0"/>
        <w:spacing w:after="0" w:line="480" w:lineRule="auto"/>
        <w:jc w:val="both"/>
        <w:rPr>
          <w:rFonts w:asciiTheme="majorBidi" w:eastAsia="PMingLiU" w:hAnsiTheme="majorBidi" w:cstheme="majorBidi"/>
          <w:sz w:val="24"/>
          <w:szCs w:val="24"/>
        </w:rPr>
      </w:pPr>
      <w:r>
        <w:rPr>
          <w:rFonts w:asciiTheme="majorBidi" w:eastAsia="PMingLiU" w:hAnsiTheme="majorBidi" w:cstheme="majorBidi"/>
          <w:sz w:val="24"/>
          <w:szCs w:val="24"/>
        </w:rPr>
        <w:t xml:space="preserve">UNESCO: </w:t>
      </w:r>
      <w:r w:rsidRPr="00963BBE">
        <w:rPr>
          <w:rFonts w:asciiTheme="majorBidi" w:eastAsia="PMingLiU" w:hAnsiTheme="majorBidi" w:cstheme="majorBidi"/>
          <w:sz w:val="24"/>
          <w:szCs w:val="24"/>
        </w:rPr>
        <w:t>United Nations Educational, Scientific and Cultural Organization</w:t>
      </w:r>
    </w:p>
    <w:p w:rsidR="00963BBE" w:rsidRDefault="00963BBE" w:rsidP="00A67192">
      <w:pPr>
        <w:autoSpaceDE w:val="0"/>
        <w:autoSpaceDN w:val="0"/>
        <w:adjustRightInd w:val="0"/>
        <w:spacing w:after="0" w:line="480" w:lineRule="auto"/>
        <w:jc w:val="both"/>
        <w:rPr>
          <w:rFonts w:asciiTheme="majorBidi" w:eastAsia="PMingLiU" w:hAnsiTheme="majorBidi" w:cstheme="majorBidi"/>
          <w:sz w:val="24"/>
          <w:szCs w:val="24"/>
        </w:rPr>
      </w:pPr>
      <w:r>
        <w:rPr>
          <w:rFonts w:asciiTheme="majorBidi" w:eastAsia="PMingLiU" w:hAnsiTheme="majorBidi" w:cstheme="majorBidi"/>
          <w:sz w:val="24"/>
          <w:szCs w:val="24"/>
        </w:rPr>
        <w:t xml:space="preserve">CAWTAR: </w:t>
      </w:r>
      <w:r w:rsidRPr="00963BBE">
        <w:rPr>
          <w:rFonts w:asciiTheme="majorBidi" w:eastAsia="PMingLiU" w:hAnsiTheme="majorBidi" w:cstheme="majorBidi"/>
          <w:sz w:val="24"/>
          <w:szCs w:val="24"/>
        </w:rPr>
        <w:t>Centre of Arab Woman for Training and Research</w:t>
      </w:r>
    </w:p>
    <w:p w:rsidR="00963BBE" w:rsidRDefault="00963BBE" w:rsidP="00A67192">
      <w:pPr>
        <w:autoSpaceDE w:val="0"/>
        <w:autoSpaceDN w:val="0"/>
        <w:adjustRightInd w:val="0"/>
        <w:spacing w:after="0" w:line="480" w:lineRule="auto"/>
        <w:jc w:val="both"/>
        <w:rPr>
          <w:rFonts w:asciiTheme="majorBidi" w:eastAsia="PMingLiU" w:hAnsiTheme="majorBidi" w:cstheme="majorBidi"/>
          <w:sz w:val="24"/>
          <w:szCs w:val="24"/>
        </w:rPr>
      </w:pPr>
      <w:r>
        <w:rPr>
          <w:rFonts w:asciiTheme="majorBidi" w:eastAsia="PMingLiU" w:hAnsiTheme="majorBidi" w:cstheme="majorBidi"/>
          <w:sz w:val="24"/>
          <w:szCs w:val="24"/>
        </w:rPr>
        <w:t>EEC: European Economic Community</w:t>
      </w:r>
    </w:p>
    <w:p w:rsidR="00963BBE" w:rsidRDefault="00963BBE" w:rsidP="00A67192">
      <w:pPr>
        <w:autoSpaceDE w:val="0"/>
        <w:autoSpaceDN w:val="0"/>
        <w:adjustRightInd w:val="0"/>
        <w:spacing w:after="0" w:line="480" w:lineRule="auto"/>
        <w:jc w:val="both"/>
        <w:rPr>
          <w:rFonts w:asciiTheme="majorBidi" w:eastAsia="PMingLiU" w:hAnsiTheme="majorBidi" w:cstheme="majorBidi"/>
          <w:sz w:val="24"/>
          <w:szCs w:val="24"/>
        </w:rPr>
      </w:pPr>
      <w:r>
        <w:rPr>
          <w:rFonts w:asciiTheme="majorBidi" w:eastAsia="PMingLiU" w:hAnsiTheme="majorBidi" w:cstheme="majorBidi"/>
          <w:sz w:val="24"/>
          <w:szCs w:val="24"/>
        </w:rPr>
        <w:t>RBV: Resource Based View Theory</w:t>
      </w:r>
    </w:p>
    <w:p w:rsidR="00963BBE" w:rsidRDefault="00963BBE" w:rsidP="00A67192">
      <w:pPr>
        <w:autoSpaceDE w:val="0"/>
        <w:autoSpaceDN w:val="0"/>
        <w:adjustRightInd w:val="0"/>
        <w:spacing w:after="0" w:line="480" w:lineRule="auto"/>
        <w:jc w:val="both"/>
        <w:rPr>
          <w:rFonts w:asciiTheme="majorBidi" w:eastAsia="PMingLiU" w:hAnsiTheme="majorBidi" w:cstheme="majorBidi"/>
          <w:sz w:val="24"/>
          <w:szCs w:val="24"/>
        </w:rPr>
      </w:pPr>
    </w:p>
    <w:p w:rsidR="003974BF" w:rsidRDefault="00F73B20" w:rsidP="00BF0BA7">
      <w:pPr>
        <w:autoSpaceDE w:val="0"/>
        <w:autoSpaceDN w:val="0"/>
        <w:adjustRightInd w:val="0"/>
        <w:spacing w:after="0" w:line="480" w:lineRule="auto"/>
        <w:jc w:val="both"/>
        <w:rPr>
          <w:rFonts w:asciiTheme="majorBidi" w:eastAsia="PMingLiU" w:hAnsiTheme="majorBidi" w:cstheme="majorBidi"/>
          <w:sz w:val="24"/>
          <w:szCs w:val="24"/>
        </w:rPr>
      </w:pPr>
      <w:r>
        <w:rPr>
          <w:rFonts w:asciiTheme="majorBidi" w:eastAsia="PMingLiU" w:hAnsiTheme="majorBidi" w:cstheme="majorBidi"/>
          <w:sz w:val="24"/>
          <w:szCs w:val="24"/>
        </w:rPr>
        <w:t xml:space="preserve"> </w:t>
      </w:r>
    </w:p>
    <w:p w:rsidR="003974BF" w:rsidRPr="0065390A" w:rsidRDefault="00963BBE" w:rsidP="003C0705">
      <w:pPr>
        <w:pStyle w:val="Heading1"/>
      </w:pPr>
      <w:bookmarkStart w:id="2" w:name="_Toc387250138"/>
      <w:bookmarkStart w:id="3" w:name="_Toc390869115"/>
      <w:r w:rsidRPr="0065390A">
        <w:lastRenderedPageBreak/>
        <w:t>A</w:t>
      </w:r>
      <w:r w:rsidR="003974BF" w:rsidRPr="0065390A">
        <w:t>cknowledgment</w:t>
      </w:r>
      <w:bookmarkEnd w:id="2"/>
      <w:bookmarkEnd w:id="3"/>
    </w:p>
    <w:p w:rsidR="00C02C86" w:rsidRPr="00330B8F" w:rsidRDefault="00C02C86" w:rsidP="00C02C86">
      <w:pPr>
        <w:rPr>
          <w:sz w:val="2"/>
          <w:szCs w:val="2"/>
          <w:lang w:val="en-US"/>
        </w:rPr>
      </w:pPr>
    </w:p>
    <w:p w:rsidR="003974BF" w:rsidRDefault="005C3099" w:rsidP="00C02C86">
      <w:pPr>
        <w:autoSpaceDE w:val="0"/>
        <w:autoSpaceDN w:val="0"/>
        <w:adjustRightInd w:val="0"/>
        <w:spacing w:after="0" w:line="480" w:lineRule="auto"/>
        <w:jc w:val="both"/>
        <w:rPr>
          <w:rFonts w:asciiTheme="majorBidi" w:hAnsiTheme="majorBidi" w:cstheme="majorBidi"/>
          <w:color w:val="000000"/>
          <w:sz w:val="24"/>
          <w:szCs w:val="24"/>
        </w:rPr>
      </w:pPr>
      <w:r>
        <w:rPr>
          <w:rFonts w:asciiTheme="majorBidi" w:hAnsiTheme="majorBidi" w:cstheme="majorBidi"/>
          <w:color w:val="000000" w:themeColor="text1"/>
          <w:sz w:val="24"/>
          <w:szCs w:val="24"/>
          <w:shd w:val="clear" w:color="auto" w:fill="FFFFFF"/>
          <w:lang w:val="en-US"/>
        </w:rPr>
        <w:tab/>
      </w:r>
      <w:r w:rsidR="00C02C86">
        <w:rPr>
          <w:rFonts w:asciiTheme="majorBidi" w:hAnsiTheme="majorBidi" w:cstheme="majorBidi"/>
          <w:color w:val="000000" w:themeColor="text1"/>
          <w:sz w:val="24"/>
          <w:szCs w:val="24"/>
          <w:shd w:val="clear" w:color="auto" w:fill="FFFFFF"/>
          <w:lang w:val="en-US"/>
        </w:rPr>
        <w:t>My</w:t>
      </w:r>
      <w:r w:rsidR="00C02C86" w:rsidRPr="00C02C86">
        <w:rPr>
          <w:rFonts w:asciiTheme="majorBidi" w:hAnsiTheme="majorBidi" w:cstheme="majorBidi"/>
          <w:color w:val="000000" w:themeColor="text1"/>
          <w:sz w:val="24"/>
          <w:szCs w:val="24"/>
          <w:shd w:val="clear" w:color="auto" w:fill="FFFFFF"/>
        </w:rPr>
        <w:t xml:space="preserve"> dissertat</w:t>
      </w:r>
      <w:r w:rsidR="00A709C7">
        <w:rPr>
          <w:rFonts w:asciiTheme="majorBidi" w:hAnsiTheme="majorBidi" w:cstheme="majorBidi"/>
          <w:color w:val="000000" w:themeColor="text1"/>
          <w:sz w:val="24"/>
          <w:szCs w:val="24"/>
          <w:shd w:val="clear" w:color="auto" w:fill="FFFFFF"/>
        </w:rPr>
        <w:t>ion would not have been completed</w:t>
      </w:r>
      <w:r w:rsidR="00C02C86" w:rsidRPr="00C02C86">
        <w:rPr>
          <w:rFonts w:asciiTheme="majorBidi" w:hAnsiTheme="majorBidi" w:cstheme="majorBidi"/>
          <w:color w:val="000000" w:themeColor="text1"/>
          <w:sz w:val="24"/>
          <w:szCs w:val="24"/>
          <w:shd w:val="clear" w:color="auto" w:fill="FFFFFF"/>
        </w:rPr>
        <w:t xml:space="preserve"> without the guidance and the help of several individuals who in one way or another contributed and extended their valuable assistance in the preparation and completion of </w:t>
      </w:r>
      <w:r w:rsidR="00C02C86">
        <w:rPr>
          <w:rFonts w:asciiTheme="majorBidi" w:hAnsiTheme="majorBidi" w:cstheme="majorBidi"/>
          <w:color w:val="000000" w:themeColor="text1"/>
          <w:sz w:val="24"/>
          <w:szCs w:val="24"/>
          <w:shd w:val="clear" w:color="auto" w:fill="FFFFFF"/>
        </w:rPr>
        <w:t>my</w:t>
      </w:r>
      <w:r w:rsidR="00C02C86" w:rsidRPr="00C02C86">
        <w:rPr>
          <w:rFonts w:asciiTheme="majorBidi" w:hAnsiTheme="majorBidi" w:cstheme="majorBidi"/>
          <w:color w:val="000000" w:themeColor="text1"/>
          <w:sz w:val="24"/>
          <w:szCs w:val="24"/>
          <w:shd w:val="clear" w:color="auto" w:fill="FFFFFF"/>
        </w:rPr>
        <w:t xml:space="preserve"> study.</w:t>
      </w:r>
      <w:r w:rsidR="0032445B">
        <w:rPr>
          <w:rFonts w:asciiTheme="majorBidi" w:hAnsiTheme="majorBidi" w:cstheme="majorBidi"/>
          <w:color w:val="000000" w:themeColor="text1"/>
          <w:sz w:val="24"/>
          <w:szCs w:val="24"/>
          <w:shd w:val="clear" w:color="auto" w:fill="FFFFFF"/>
        </w:rPr>
        <w:t xml:space="preserve"> </w:t>
      </w:r>
      <w:r w:rsidR="0032445B" w:rsidRPr="00AF7663">
        <w:rPr>
          <w:rFonts w:asciiTheme="majorBidi" w:hAnsiTheme="majorBidi" w:cstheme="majorBidi"/>
          <w:color w:val="000000"/>
          <w:sz w:val="24"/>
          <w:szCs w:val="24"/>
        </w:rPr>
        <w:t>My greatest thanks to Allah for helping me get this far and for giving me the strength and patience despite many difficulties.</w:t>
      </w:r>
    </w:p>
    <w:p w:rsidR="0032445B" w:rsidRDefault="005C3099" w:rsidP="005719E8">
      <w:pPr>
        <w:autoSpaceDE w:val="0"/>
        <w:autoSpaceDN w:val="0"/>
        <w:adjustRightInd w:val="0"/>
        <w:spacing w:after="0" w:line="480" w:lineRule="auto"/>
        <w:jc w:val="both"/>
        <w:rPr>
          <w:rFonts w:asciiTheme="majorBidi" w:hAnsiTheme="majorBidi" w:cstheme="majorBidi"/>
          <w:color w:val="000000" w:themeColor="text1"/>
          <w:sz w:val="24"/>
          <w:szCs w:val="24"/>
          <w:shd w:val="clear" w:color="auto" w:fill="FFFFFF"/>
        </w:rPr>
      </w:pPr>
      <w:r>
        <w:rPr>
          <w:rFonts w:asciiTheme="majorBidi" w:hAnsiTheme="majorBidi" w:cstheme="majorBidi"/>
          <w:color w:val="000000" w:themeColor="text1"/>
          <w:sz w:val="24"/>
          <w:szCs w:val="24"/>
          <w:shd w:val="clear" w:color="auto" w:fill="FFFFFF"/>
        </w:rPr>
        <w:tab/>
      </w:r>
      <w:r w:rsidR="00B16F69">
        <w:rPr>
          <w:rFonts w:asciiTheme="majorBidi" w:hAnsiTheme="majorBidi" w:cstheme="majorBidi"/>
          <w:color w:val="000000" w:themeColor="text1"/>
          <w:sz w:val="24"/>
          <w:szCs w:val="24"/>
          <w:shd w:val="clear" w:color="auto" w:fill="FFFFFF"/>
        </w:rPr>
        <w:t>I would like to express my sincere gratitude to my dissertation chair, Dr. Fauzia Jabeen for all the guidance</w:t>
      </w:r>
      <w:r w:rsidR="00231F95">
        <w:rPr>
          <w:rFonts w:asciiTheme="majorBidi" w:hAnsiTheme="majorBidi" w:cstheme="majorBidi"/>
          <w:color w:val="000000" w:themeColor="text1"/>
          <w:sz w:val="24"/>
          <w:szCs w:val="24"/>
          <w:shd w:val="clear" w:color="auto" w:fill="FFFFFF"/>
        </w:rPr>
        <w:t>, remarks and advices through the learning process of my DBA thesis.</w:t>
      </w:r>
      <w:r w:rsidR="001C5062">
        <w:rPr>
          <w:rFonts w:asciiTheme="majorBidi" w:hAnsiTheme="majorBidi" w:cstheme="majorBidi"/>
          <w:color w:val="000000" w:themeColor="text1"/>
          <w:sz w:val="24"/>
          <w:szCs w:val="24"/>
          <w:shd w:val="clear" w:color="auto" w:fill="FFFFFF"/>
        </w:rPr>
        <w:t xml:space="preserve"> </w:t>
      </w:r>
      <w:r w:rsidR="00806C0F">
        <w:rPr>
          <w:rFonts w:asciiTheme="majorBidi" w:hAnsiTheme="majorBidi" w:cstheme="majorBidi"/>
          <w:color w:val="000000" w:themeColor="text1"/>
          <w:sz w:val="24"/>
          <w:szCs w:val="24"/>
          <w:shd w:val="clear" w:color="auto" w:fill="FFFFFF"/>
        </w:rPr>
        <w:t xml:space="preserve">Her expertise, understanding and patience have helped </w:t>
      </w:r>
      <w:r w:rsidR="000918B7">
        <w:rPr>
          <w:rFonts w:asciiTheme="majorBidi" w:hAnsiTheme="majorBidi" w:cstheme="majorBidi"/>
          <w:color w:val="000000" w:themeColor="text1"/>
          <w:sz w:val="24"/>
          <w:szCs w:val="24"/>
          <w:shd w:val="clear" w:color="auto" w:fill="FFFFFF"/>
        </w:rPr>
        <w:t xml:space="preserve">me </w:t>
      </w:r>
      <w:r w:rsidR="00806C0F">
        <w:rPr>
          <w:rFonts w:asciiTheme="majorBidi" w:hAnsiTheme="majorBidi" w:cstheme="majorBidi"/>
          <w:color w:val="000000" w:themeColor="text1"/>
          <w:sz w:val="24"/>
          <w:szCs w:val="24"/>
          <w:shd w:val="clear" w:color="auto" w:fill="FFFFFF"/>
        </w:rPr>
        <w:t>get through some difficult stages during the research.</w:t>
      </w:r>
      <w:r w:rsidR="00330B8F">
        <w:rPr>
          <w:rFonts w:asciiTheme="majorBidi" w:hAnsiTheme="majorBidi" w:cstheme="majorBidi"/>
          <w:color w:val="000000" w:themeColor="text1"/>
          <w:sz w:val="24"/>
          <w:szCs w:val="24"/>
          <w:shd w:val="clear" w:color="auto" w:fill="FFFFFF"/>
        </w:rPr>
        <w:t xml:space="preserve"> </w:t>
      </w:r>
      <w:r w:rsidR="002D1460">
        <w:rPr>
          <w:rFonts w:asciiTheme="majorBidi" w:hAnsiTheme="majorBidi" w:cstheme="majorBidi"/>
          <w:color w:val="000000" w:themeColor="text1"/>
          <w:sz w:val="24"/>
          <w:szCs w:val="24"/>
          <w:shd w:val="clear" w:color="auto" w:fill="FFFFFF"/>
        </w:rPr>
        <w:t>I would also like to thank my committee members, Dr. Mohd</w:t>
      </w:r>
      <w:r w:rsidR="002D1460" w:rsidRPr="005719E8">
        <w:rPr>
          <w:rFonts w:asciiTheme="majorBidi" w:hAnsiTheme="majorBidi" w:cstheme="majorBidi"/>
          <w:color w:val="000000" w:themeColor="text1"/>
          <w:sz w:val="24"/>
          <w:szCs w:val="24"/>
          <w:shd w:val="clear" w:color="auto" w:fill="FFFFFF"/>
        </w:rPr>
        <w:t xml:space="preserve"> </w:t>
      </w:r>
      <w:r w:rsidR="002D1460">
        <w:rPr>
          <w:rFonts w:asciiTheme="majorBidi" w:hAnsiTheme="majorBidi" w:cstheme="majorBidi"/>
          <w:color w:val="000000" w:themeColor="text1"/>
          <w:sz w:val="24"/>
          <w:szCs w:val="24"/>
          <w:shd w:val="clear" w:color="auto" w:fill="FFFFFF"/>
        </w:rPr>
        <w:t>Nishat Faisal</w:t>
      </w:r>
      <w:r w:rsidR="002D1460" w:rsidRPr="00806C0F">
        <w:rPr>
          <w:rFonts w:asciiTheme="majorBidi" w:hAnsiTheme="majorBidi" w:cstheme="majorBidi"/>
          <w:color w:val="000000" w:themeColor="text1"/>
          <w:sz w:val="24"/>
          <w:szCs w:val="24"/>
          <w:shd w:val="clear" w:color="auto" w:fill="FFFFFF"/>
        </w:rPr>
        <w:t xml:space="preserve">, and Dr. </w:t>
      </w:r>
      <w:r w:rsidR="002D1460">
        <w:rPr>
          <w:rFonts w:asciiTheme="majorBidi" w:hAnsiTheme="majorBidi" w:cstheme="majorBidi"/>
          <w:color w:val="000000" w:themeColor="text1"/>
          <w:sz w:val="24"/>
          <w:szCs w:val="24"/>
          <w:shd w:val="clear" w:color="auto" w:fill="FFFFFF"/>
        </w:rPr>
        <w:t>Sherine Farouk</w:t>
      </w:r>
      <w:r w:rsidR="00806C0F" w:rsidRPr="00806C0F">
        <w:rPr>
          <w:rFonts w:asciiTheme="majorBidi" w:hAnsiTheme="majorBidi" w:cstheme="majorBidi"/>
          <w:color w:val="000000" w:themeColor="text1"/>
          <w:sz w:val="24"/>
          <w:szCs w:val="24"/>
          <w:shd w:val="clear" w:color="auto" w:fill="FFFFFF"/>
        </w:rPr>
        <w:t xml:space="preserve"> for the assistance</w:t>
      </w:r>
      <w:r w:rsidR="00217DD5">
        <w:rPr>
          <w:rFonts w:asciiTheme="majorBidi" w:hAnsiTheme="majorBidi" w:cstheme="majorBidi"/>
          <w:color w:val="000000" w:themeColor="text1"/>
          <w:sz w:val="24"/>
          <w:szCs w:val="24"/>
          <w:shd w:val="clear" w:color="auto" w:fill="FFFFFF"/>
        </w:rPr>
        <w:t xml:space="preserve"> and valuable guidance</w:t>
      </w:r>
      <w:r w:rsidR="00806C0F" w:rsidRPr="00806C0F">
        <w:rPr>
          <w:rFonts w:asciiTheme="majorBidi" w:hAnsiTheme="majorBidi" w:cstheme="majorBidi"/>
          <w:color w:val="000000" w:themeColor="text1"/>
          <w:sz w:val="24"/>
          <w:szCs w:val="24"/>
          <w:shd w:val="clear" w:color="auto" w:fill="FFFFFF"/>
        </w:rPr>
        <w:t xml:space="preserve"> they</w:t>
      </w:r>
      <w:r w:rsidR="00806C0F">
        <w:rPr>
          <w:rFonts w:asciiTheme="majorBidi" w:hAnsiTheme="majorBidi" w:cstheme="majorBidi"/>
          <w:color w:val="000000" w:themeColor="text1"/>
          <w:sz w:val="24"/>
          <w:szCs w:val="24"/>
          <w:shd w:val="clear" w:color="auto" w:fill="FFFFFF"/>
        </w:rPr>
        <w:t xml:space="preserve"> provided at all levels of my dissertation.</w:t>
      </w:r>
      <w:r>
        <w:rPr>
          <w:rFonts w:asciiTheme="majorBidi" w:hAnsiTheme="majorBidi" w:cstheme="majorBidi"/>
          <w:color w:val="000000" w:themeColor="text1"/>
          <w:sz w:val="24"/>
          <w:szCs w:val="24"/>
          <w:shd w:val="clear" w:color="auto" w:fill="FFFFFF"/>
        </w:rPr>
        <w:t xml:space="preserve"> Appreciate all the encouragement and support provided by other faculty members in the university.</w:t>
      </w:r>
    </w:p>
    <w:p w:rsidR="00E07632" w:rsidRDefault="00551622" w:rsidP="00E07632">
      <w:pPr>
        <w:autoSpaceDE w:val="0"/>
        <w:autoSpaceDN w:val="0"/>
        <w:adjustRightInd w:val="0"/>
        <w:spacing w:after="0" w:line="480" w:lineRule="auto"/>
        <w:jc w:val="both"/>
        <w:rPr>
          <w:rFonts w:asciiTheme="majorBidi" w:hAnsiTheme="majorBidi" w:cstheme="majorBidi"/>
          <w:color w:val="000000" w:themeColor="text1"/>
          <w:sz w:val="24"/>
          <w:szCs w:val="24"/>
          <w:shd w:val="clear" w:color="auto" w:fill="FFFFFF"/>
        </w:rPr>
      </w:pPr>
      <w:r>
        <w:rPr>
          <w:rFonts w:asciiTheme="majorBidi" w:hAnsiTheme="majorBidi" w:cstheme="majorBidi"/>
          <w:color w:val="000000" w:themeColor="text1"/>
          <w:sz w:val="24"/>
          <w:szCs w:val="24"/>
          <w:shd w:val="clear" w:color="auto" w:fill="FFFFFF"/>
        </w:rPr>
        <w:tab/>
      </w:r>
      <w:r w:rsidR="00C7724F" w:rsidRPr="00C7724F">
        <w:rPr>
          <w:rFonts w:asciiTheme="majorBidi" w:hAnsiTheme="majorBidi" w:cstheme="majorBidi"/>
          <w:color w:val="000000" w:themeColor="text1"/>
          <w:sz w:val="24"/>
          <w:szCs w:val="24"/>
          <w:shd w:val="clear" w:color="auto" w:fill="FFFFFF"/>
        </w:rPr>
        <w:t>I would also like to thank my family for the support they provided me through my entire life and in particular</w:t>
      </w:r>
      <w:r w:rsidR="00C7724F">
        <w:rPr>
          <w:rFonts w:asciiTheme="majorBidi" w:hAnsiTheme="majorBidi" w:cstheme="majorBidi"/>
          <w:color w:val="000000" w:themeColor="text1"/>
          <w:sz w:val="24"/>
          <w:szCs w:val="24"/>
          <w:shd w:val="clear" w:color="auto" w:fill="FFFFFF"/>
        </w:rPr>
        <w:t xml:space="preserve"> during my research study, I would like to especially thank my husband for believing in me  and my competence without whom</w:t>
      </w:r>
      <w:r w:rsidR="00C7724F" w:rsidRPr="00C7724F">
        <w:rPr>
          <w:rFonts w:asciiTheme="majorBidi" w:hAnsiTheme="majorBidi" w:cstheme="majorBidi"/>
          <w:color w:val="000000" w:themeColor="text1"/>
          <w:sz w:val="24"/>
          <w:szCs w:val="24"/>
          <w:shd w:val="clear" w:color="auto" w:fill="FFFFFF"/>
        </w:rPr>
        <w:t>, I would not have finished this thesis.</w:t>
      </w:r>
      <w:r w:rsidR="00E07632">
        <w:rPr>
          <w:rFonts w:asciiTheme="majorBidi" w:hAnsiTheme="majorBidi" w:cstheme="majorBidi"/>
          <w:color w:val="000000" w:themeColor="text1"/>
          <w:sz w:val="24"/>
          <w:szCs w:val="24"/>
          <w:shd w:val="clear" w:color="auto" w:fill="FFFFFF"/>
        </w:rPr>
        <w:t xml:space="preserve"> </w:t>
      </w:r>
      <w:r w:rsidR="00E07632" w:rsidRPr="00E07632">
        <w:rPr>
          <w:rFonts w:asciiTheme="majorBidi" w:hAnsiTheme="majorBidi" w:cstheme="majorBidi"/>
          <w:color w:val="000000" w:themeColor="text1"/>
          <w:sz w:val="24"/>
          <w:szCs w:val="24"/>
          <w:shd w:val="clear" w:color="auto" w:fill="FFFFFF"/>
        </w:rPr>
        <w:t>I would like to thank my kids, who have supported me throughout entire process, both by keeping me harmonious and hel</w:t>
      </w:r>
      <w:r w:rsidR="00330B8F">
        <w:rPr>
          <w:rFonts w:asciiTheme="majorBidi" w:hAnsiTheme="majorBidi" w:cstheme="majorBidi"/>
          <w:color w:val="000000" w:themeColor="text1"/>
          <w:sz w:val="24"/>
          <w:szCs w:val="24"/>
          <w:shd w:val="clear" w:color="auto" w:fill="FFFFFF"/>
        </w:rPr>
        <w:t>ping me putting pieces together,</w:t>
      </w:r>
      <w:r w:rsidR="00E07632" w:rsidRPr="00E07632">
        <w:rPr>
          <w:rFonts w:asciiTheme="majorBidi" w:hAnsiTheme="majorBidi" w:cstheme="majorBidi"/>
          <w:color w:val="000000" w:themeColor="text1"/>
          <w:sz w:val="24"/>
          <w:szCs w:val="24"/>
          <w:shd w:val="clear" w:color="auto" w:fill="FFFFFF"/>
        </w:rPr>
        <w:t xml:space="preserve"> I will be grateful forever for your love.</w:t>
      </w:r>
    </w:p>
    <w:p w:rsidR="00E07632" w:rsidRDefault="00551622" w:rsidP="00551622">
      <w:pPr>
        <w:autoSpaceDE w:val="0"/>
        <w:autoSpaceDN w:val="0"/>
        <w:adjustRightInd w:val="0"/>
        <w:spacing w:after="0" w:line="480" w:lineRule="auto"/>
        <w:jc w:val="both"/>
        <w:rPr>
          <w:rFonts w:asciiTheme="majorBidi" w:hAnsiTheme="majorBidi" w:cstheme="majorBidi"/>
          <w:color w:val="000000" w:themeColor="text1"/>
          <w:sz w:val="24"/>
          <w:szCs w:val="24"/>
          <w:shd w:val="clear" w:color="auto" w:fill="FFFFFF"/>
        </w:rPr>
      </w:pPr>
      <w:r>
        <w:rPr>
          <w:rFonts w:asciiTheme="majorBidi" w:hAnsiTheme="majorBidi" w:cstheme="majorBidi"/>
          <w:color w:val="000000" w:themeColor="text1"/>
          <w:sz w:val="24"/>
          <w:szCs w:val="24"/>
          <w:shd w:val="clear" w:color="auto" w:fill="FFFFFF"/>
        </w:rPr>
        <w:tab/>
      </w:r>
      <w:r w:rsidR="00E07632" w:rsidRPr="00E07632">
        <w:rPr>
          <w:rFonts w:asciiTheme="majorBidi" w:hAnsiTheme="majorBidi" w:cstheme="majorBidi"/>
          <w:color w:val="000000" w:themeColor="text1"/>
          <w:sz w:val="24"/>
          <w:szCs w:val="24"/>
          <w:shd w:val="clear" w:color="auto" w:fill="FFFFFF"/>
        </w:rPr>
        <w:t xml:space="preserve">I like to thank the participants in my survey, who have willingly shared their precious time during the process of interviews. I acknowledge the help of the members from Abu Dhabi Business </w:t>
      </w:r>
      <w:r>
        <w:rPr>
          <w:rFonts w:asciiTheme="majorBidi" w:hAnsiTheme="majorBidi" w:cstheme="majorBidi"/>
          <w:color w:val="000000" w:themeColor="text1"/>
          <w:sz w:val="24"/>
          <w:szCs w:val="24"/>
          <w:shd w:val="clear" w:color="auto" w:fill="FFFFFF"/>
        </w:rPr>
        <w:t>W</w:t>
      </w:r>
      <w:r w:rsidR="00E07632" w:rsidRPr="00E07632">
        <w:rPr>
          <w:rFonts w:asciiTheme="majorBidi" w:hAnsiTheme="majorBidi" w:cstheme="majorBidi"/>
          <w:color w:val="000000" w:themeColor="text1"/>
          <w:sz w:val="24"/>
          <w:szCs w:val="24"/>
          <w:shd w:val="clear" w:color="auto" w:fill="FFFFFF"/>
        </w:rPr>
        <w:t>omen Council</w:t>
      </w:r>
      <w:r w:rsidR="00316D0B">
        <w:rPr>
          <w:rFonts w:asciiTheme="majorBidi" w:hAnsiTheme="majorBidi" w:cstheme="majorBidi"/>
          <w:color w:val="000000" w:themeColor="text1"/>
          <w:sz w:val="24"/>
          <w:szCs w:val="24"/>
          <w:shd w:val="clear" w:color="auto" w:fill="FFFFFF"/>
        </w:rPr>
        <w:t xml:space="preserve"> (ADBWC) and Emirates Business W</w:t>
      </w:r>
      <w:r w:rsidR="00E07632" w:rsidRPr="00E07632">
        <w:rPr>
          <w:rFonts w:asciiTheme="majorBidi" w:hAnsiTheme="majorBidi" w:cstheme="majorBidi"/>
          <w:color w:val="000000" w:themeColor="text1"/>
          <w:sz w:val="24"/>
          <w:szCs w:val="24"/>
          <w:shd w:val="clear" w:color="auto" w:fill="FFFFFF"/>
        </w:rPr>
        <w:t>omen Council</w:t>
      </w:r>
      <w:r w:rsidR="00316D0B">
        <w:rPr>
          <w:rFonts w:asciiTheme="majorBidi" w:hAnsiTheme="majorBidi" w:cstheme="majorBidi"/>
          <w:color w:val="000000" w:themeColor="text1"/>
          <w:sz w:val="24"/>
          <w:szCs w:val="24"/>
          <w:shd w:val="clear" w:color="auto" w:fill="FFFFFF"/>
        </w:rPr>
        <w:t xml:space="preserve"> (EBWC)</w:t>
      </w:r>
      <w:r w:rsidR="00E07632" w:rsidRPr="00E07632">
        <w:rPr>
          <w:rFonts w:asciiTheme="majorBidi" w:hAnsiTheme="majorBidi" w:cstheme="majorBidi"/>
          <w:color w:val="000000" w:themeColor="text1"/>
          <w:sz w:val="24"/>
          <w:szCs w:val="24"/>
          <w:shd w:val="clear" w:color="auto" w:fill="FFFFFF"/>
        </w:rPr>
        <w:t xml:space="preserve"> for providing me with the available data of entrepreneurs.</w:t>
      </w:r>
      <w:r w:rsidR="00316D0B">
        <w:rPr>
          <w:rFonts w:asciiTheme="majorBidi" w:hAnsiTheme="majorBidi" w:cstheme="majorBidi"/>
          <w:color w:val="000000" w:themeColor="text1"/>
          <w:sz w:val="24"/>
          <w:szCs w:val="24"/>
          <w:shd w:val="clear" w:color="auto" w:fill="FFFFFF"/>
        </w:rPr>
        <w:t xml:space="preserve"> </w:t>
      </w:r>
    </w:p>
    <w:p w:rsidR="00D460C2" w:rsidRDefault="00D460C2" w:rsidP="00806C0F">
      <w:pPr>
        <w:autoSpaceDE w:val="0"/>
        <w:autoSpaceDN w:val="0"/>
        <w:adjustRightInd w:val="0"/>
        <w:spacing w:after="0" w:line="480" w:lineRule="auto"/>
        <w:jc w:val="both"/>
        <w:rPr>
          <w:rFonts w:asciiTheme="majorBidi" w:hAnsiTheme="majorBidi" w:cstheme="majorBidi"/>
          <w:color w:val="000000" w:themeColor="text1"/>
          <w:sz w:val="24"/>
          <w:szCs w:val="24"/>
          <w:shd w:val="clear" w:color="auto" w:fill="FFFFFF"/>
        </w:rPr>
      </w:pPr>
    </w:p>
    <w:p w:rsidR="00330B8F" w:rsidRDefault="00330B8F" w:rsidP="00D460C2">
      <w:pPr>
        <w:autoSpaceDE w:val="0"/>
        <w:autoSpaceDN w:val="0"/>
        <w:adjustRightInd w:val="0"/>
        <w:spacing w:after="0" w:line="240" w:lineRule="auto"/>
        <w:jc w:val="both"/>
        <w:rPr>
          <w:rFonts w:asciiTheme="majorBidi" w:hAnsiTheme="majorBidi" w:cstheme="majorBidi"/>
          <w:color w:val="000000" w:themeColor="text1"/>
          <w:sz w:val="24"/>
          <w:szCs w:val="24"/>
          <w:shd w:val="clear" w:color="auto" w:fill="FFFFFF"/>
        </w:rPr>
      </w:pPr>
      <w:r>
        <w:rPr>
          <w:rFonts w:asciiTheme="majorBidi" w:hAnsiTheme="majorBidi" w:cstheme="majorBidi"/>
          <w:color w:val="000000" w:themeColor="text1"/>
          <w:sz w:val="24"/>
          <w:szCs w:val="24"/>
          <w:shd w:val="clear" w:color="auto" w:fill="FFFFFF"/>
        </w:rPr>
        <w:t>Huda Al Matroushi</w:t>
      </w:r>
    </w:p>
    <w:p w:rsidR="00330B8F" w:rsidRDefault="00330B8F" w:rsidP="00D460C2">
      <w:pPr>
        <w:autoSpaceDE w:val="0"/>
        <w:autoSpaceDN w:val="0"/>
        <w:adjustRightInd w:val="0"/>
        <w:spacing w:after="0" w:line="240" w:lineRule="auto"/>
        <w:jc w:val="both"/>
        <w:rPr>
          <w:rFonts w:asciiTheme="majorBidi" w:hAnsiTheme="majorBidi" w:cstheme="majorBidi"/>
          <w:color w:val="000000" w:themeColor="text1"/>
          <w:sz w:val="24"/>
          <w:szCs w:val="24"/>
          <w:shd w:val="clear" w:color="auto" w:fill="FFFFFF"/>
        </w:rPr>
      </w:pPr>
      <w:r>
        <w:rPr>
          <w:rFonts w:asciiTheme="majorBidi" w:hAnsiTheme="majorBidi" w:cstheme="majorBidi"/>
          <w:color w:val="000000" w:themeColor="text1"/>
          <w:sz w:val="24"/>
          <w:szCs w:val="24"/>
          <w:shd w:val="clear" w:color="auto" w:fill="FFFFFF"/>
        </w:rPr>
        <w:t>Abu Dhabi University</w:t>
      </w:r>
    </w:p>
    <w:p w:rsidR="00330B8F" w:rsidRDefault="00330B8F" w:rsidP="00806C0F">
      <w:pPr>
        <w:autoSpaceDE w:val="0"/>
        <w:autoSpaceDN w:val="0"/>
        <w:adjustRightInd w:val="0"/>
        <w:spacing w:after="0" w:line="480" w:lineRule="auto"/>
        <w:jc w:val="both"/>
        <w:rPr>
          <w:rFonts w:asciiTheme="majorBidi" w:hAnsiTheme="majorBidi" w:cstheme="majorBidi"/>
          <w:color w:val="000000" w:themeColor="text1"/>
          <w:sz w:val="24"/>
          <w:szCs w:val="24"/>
          <w:shd w:val="clear" w:color="auto" w:fill="FFFFFF"/>
        </w:rPr>
      </w:pPr>
    </w:p>
    <w:sdt>
      <w:sdtPr>
        <w:rPr>
          <w:rFonts w:asciiTheme="minorHAnsi" w:eastAsiaTheme="minorEastAsia" w:hAnsiTheme="minorHAnsi" w:cstheme="minorBidi"/>
          <w:b w:val="0"/>
          <w:bCs w:val="0"/>
          <w:color w:val="auto"/>
          <w:sz w:val="22"/>
          <w:szCs w:val="22"/>
          <w:lang w:val="en-GB"/>
        </w:rPr>
        <w:id w:val="1048831267"/>
        <w:docPartObj>
          <w:docPartGallery w:val="Table of Contents"/>
          <w:docPartUnique/>
        </w:docPartObj>
      </w:sdtPr>
      <w:sdtEndPr>
        <w:rPr>
          <w:rFonts w:asciiTheme="majorBidi" w:hAnsiTheme="majorBidi"/>
          <w:sz w:val="24"/>
          <w:szCs w:val="24"/>
        </w:rPr>
      </w:sdtEndPr>
      <w:sdtContent>
        <w:p w:rsidR="00A53C4D" w:rsidRDefault="00A53C4D" w:rsidP="003C0705">
          <w:pPr>
            <w:pStyle w:val="TOCHeading"/>
          </w:pPr>
          <w:r w:rsidRPr="00DC38E7">
            <w:t>Table of Contents</w:t>
          </w:r>
        </w:p>
        <w:p w:rsidR="00A53C4D" w:rsidRPr="00A53C4D" w:rsidRDefault="00A53C4D" w:rsidP="00A53C4D">
          <w:pPr>
            <w:rPr>
              <w:sz w:val="4"/>
              <w:szCs w:val="4"/>
              <w:lang w:val="en-US"/>
            </w:rPr>
          </w:pPr>
        </w:p>
        <w:p w:rsidR="00A53C4D" w:rsidRPr="00EA5A4A" w:rsidRDefault="00EA5A4A" w:rsidP="00EA5A4A">
          <w:pPr>
            <w:pStyle w:val="TOC1"/>
            <w:tabs>
              <w:tab w:val="right" w:leader="dot" w:pos="9016"/>
            </w:tabs>
            <w:rPr>
              <w:rFonts w:asciiTheme="majorBidi" w:hAnsiTheme="majorBidi" w:cstheme="majorBidi"/>
              <w:sz w:val="24"/>
              <w:szCs w:val="24"/>
              <w:lang w:eastAsia="ja-JP"/>
            </w:rPr>
          </w:pPr>
          <w:r w:rsidRPr="00EA5A4A">
            <w:rPr>
              <w:rFonts w:asciiTheme="majorBidi" w:hAnsiTheme="majorBidi" w:cstheme="majorBidi"/>
              <w:sz w:val="24"/>
              <w:szCs w:val="24"/>
              <w:lang w:eastAsia="ja-JP"/>
            </w:rPr>
            <w:t>Abstract</w:t>
          </w:r>
          <w:r w:rsidR="00A53C4D" w:rsidRPr="00EA5A4A">
            <w:rPr>
              <w:rFonts w:asciiTheme="majorBidi" w:hAnsiTheme="majorBidi" w:cstheme="majorBidi"/>
              <w:sz w:val="24"/>
              <w:szCs w:val="24"/>
              <w:lang w:eastAsia="ja-JP"/>
            </w:rPr>
            <w:ptab w:relativeTo="margin" w:alignment="right" w:leader="dot"/>
          </w:r>
          <w:r w:rsidR="005659CD">
            <w:rPr>
              <w:rFonts w:asciiTheme="majorBidi" w:hAnsiTheme="majorBidi" w:cstheme="majorBidi"/>
              <w:sz w:val="24"/>
              <w:szCs w:val="24"/>
              <w:lang w:eastAsia="ja-JP"/>
            </w:rPr>
            <w:t>4</w:t>
          </w:r>
        </w:p>
        <w:p w:rsidR="00EA5A4A" w:rsidRPr="00EA5A4A" w:rsidRDefault="00EA5A4A" w:rsidP="00EA5A4A">
          <w:pPr>
            <w:pStyle w:val="TOC1"/>
            <w:tabs>
              <w:tab w:val="right" w:leader="dot" w:pos="9016"/>
            </w:tabs>
            <w:rPr>
              <w:rFonts w:asciiTheme="majorBidi" w:hAnsiTheme="majorBidi" w:cstheme="majorBidi"/>
              <w:sz w:val="24"/>
              <w:szCs w:val="24"/>
              <w:lang w:eastAsia="ja-JP"/>
            </w:rPr>
          </w:pPr>
          <w:r w:rsidRPr="00EA5A4A">
            <w:rPr>
              <w:rFonts w:asciiTheme="majorBidi" w:hAnsiTheme="majorBidi" w:cstheme="majorBidi"/>
              <w:sz w:val="24"/>
              <w:szCs w:val="24"/>
              <w:lang w:eastAsia="ja-JP"/>
            </w:rPr>
            <w:t>Abbreviations</w:t>
          </w:r>
          <w:r w:rsidRPr="00EA5A4A">
            <w:rPr>
              <w:rFonts w:asciiTheme="majorBidi" w:hAnsiTheme="majorBidi" w:cstheme="majorBidi"/>
              <w:sz w:val="24"/>
              <w:szCs w:val="24"/>
              <w:lang w:eastAsia="ja-JP"/>
            </w:rPr>
            <w:ptab w:relativeTo="margin" w:alignment="right" w:leader="dot"/>
          </w:r>
          <w:r w:rsidR="005659CD">
            <w:rPr>
              <w:rFonts w:asciiTheme="majorBidi" w:hAnsiTheme="majorBidi" w:cstheme="majorBidi"/>
              <w:sz w:val="24"/>
              <w:szCs w:val="24"/>
              <w:lang w:eastAsia="ja-JP"/>
            </w:rPr>
            <w:t>6</w:t>
          </w:r>
        </w:p>
        <w:p w:rsidR="00EA5A4A" w:rsidRDefault="00EA5A4A" w:rsidP="00EA5A4A">
          <w:pPr>
            <w:pStyle w:val="TOC1"/>
            <w:tabs>
              <w:tab w:val="right" w:leader="dot" w:pos="9016"/>
            </w:tabs>
            <w:rPr>
              <w:rFonts w:asciiTheme="majorBidi" w:hAnsiTheme="majorBidi" w:cstheme="majorBidi"/>
              <w:sz w:val="24"/>
              <w:szCs w:val="24"/>
              <w:lang w:eastAsia="ja-JP"/>
            </w:rPr>
          </w:pPr>
          <w:r w:rsidRPr="00EA5A4A">
            <w:rPr>
              <w:rFonts w:asciiTheme="majorBidi" w:hAnsiTheme="majorBidi" w:cstheme="majorBidi"/>
              <w:sz w:val="24"/>
              <w:szCs w:val="24"/>
              <w:lang w:eastAsia="ja-JP"/>
            </w:rPr>
            <w:t>Acknowledgment</w:t>
          </w:r>
          <w:r w:rsidRPr="00EA5A4A">
            <w:rPr>
              <w:rFonts w:asciiTheme="majorBidi" w:hAnsiTheme="majorBidi" w:cstheme="majorBidi"/>
              <w:sz w:val="24"/>
              <w:szCs w:val="24"/>
              <w:lang w:eastAsia="ja-JP"/>
            </w:rPr>
            <w:ptab w:relativeTo="margin" w:alignment="right" w:leader="dot"/>
          </w:r>
          <w:r w:rsidR="005659CD">
            <w:rPr>
              <w:rFonts w:asciiTheme="majorBidi" w:hAnsiTheme="majorBidi" w:cstheme="majorBidi"/>
              <w:sz w:val="24"/>
              <w:szCs w:val="24"/>
              <w:lang w:eastAsia="ja-JP"/>
            </w:rPr>
            <w:t>7</w:t>
          </w:r>
        </w:p>
        <w:p w:rsidR="00EA5A4A" w:rsidRPr="00EA5A4A" w:rsidRDefault="00EA5A4A" w:rsidP="001C0E2A">
          <w:pPr>
            <w:rPr>
              <w:rFonts w:asciiTheme="majorBidi" w:hAnsiTheme="majorBidi" w:cstheme="majorBidi"/>
              <w:bCs/>
              <w:sz w:val="24"/>
              <w:szCs w:val="24"/>
            </w:rPr>
          </w:pPr>
          <w:r w:rsidRPr="00EA5A4A">
            <w:rPr>
              <w:rFonts w:asciiTheme="majorBidi" w:hAnsiTheme="majorBidi" w:cstheme="majorBidi"/>
              <w:sz w:val="24"/>
              <w:szCs w:val="24"/>
              <w:lang w:val="en-US" w:eastAsia="ja-JP"/>
            </w:rPr>
            <w:t>List of Tables</w:t>
          </w:r>
          <w:r w:rsidRPr="00EA5A4A">
            <w:rPr>
              <w:rFonts w:asciiTheme="majorBidi" w:hAnsiTheme="majorBidi" w:cstheme="majorBidi"/>
              <w:bCs/>
              <w:sz w:val="24"/>
              <w:szCs w:val="24"/>
            </w:rPr>
            <w:ptab w:relativeTo="margin" w:alignment="right" w:leader="dot"/>
          </w:r>
          <w:r w:rsidRPr="00EA5A4A">
            <w:rPr>
              <w:rFonts w:asciiTheme="majorBidi" w:hAnsiTheme="majorBidi" w:cstheme="majorBidi"/>
              <w:bCs/>
              <w:sz w:val="24"/>
              <w:szCs w:val="24"/>
            </w:rPr>
            <w:t>1</w:t>
          </w:r>
          <w:r w:rsidR="001C0E2A">
            <w:rPr>
              <w:rFonts w:asciiTheme="majorBidi" w:hAnsiTheme="majorBidi" w:cstheme="majorBidi"/>
              <w:bCs/>
              <w:sz w:val="24"/>
              <w:szCs w:val="24"/>
            </w:rPr>
            <w:t>1</w:t>
          </w:r>
        </w:p>
        <w:p w:rsidR="00EA5A4A" w:rsidRPr="00EA5A4A" w:rsidRDefault="00EA5A4A" w:rsidP="00EA5A4A">
          <w:pPr>
            <w:rPr>
              <w:lang w:val="en-US" w:eastAsia="ja-JP"/>
            </w:rPr>
          </w:pPr>
          <w:r>
            <w:rPr>
              <w:rFonts w:asciiTheme="majorBidi" w:hAnsiTheme="majorBidi" w:cstheme="majorBidi"/>
              <w:bCs/>
              <w:sz w:val="24"/>
              <w:szCs w:val="24"/>
            </w:rPr>
            <w:t>List of Figures</w:t>
          </w:r>
          <w:r w:rsidRPr="00EA5A4A">
            <w:rPr>
              <w:rFonts w:asciiTheme="majorBidi" w:hAnsiTheme="majorBidi" w:cstheme="majorBidi"/>
              <w:bCs/>
              <w:sz w:val="24"/>
              <w:szCs w:val="24"/>
            </w:rPr>
            <w:ptab w:relativeTo="margin" w:alignment="right" w:leader="dot"/>
          </w:r>
          <w:r w:rsidRPr="00EA5A4A">
            <w:rPr>
              <w:rFonts w:asciiTheme="majorBidi" w:hAnsiTheme="majorBidi" w:cstheme="majorBidi"/>
              <w:bCs/>
              <w:sz w:val="24"/>
              <w:szCs w:val="24"/>
            </w:rPr>
            <w:t>1</w:t>
          </w:r>
          <w:r w:rsidR="001C0E2A">
            <w:rPr>
              <w:rFonts w:asciiTheme="majorBidi" w:hAnsiTheme="majorBidi" w:cstheme="majorBidi"/>
              <w:bCs/>
              <w:sz w:val="24"/>
              <w:szCs w:val="24"/>
            </w:rPr>
            <w:t>2</w:t>
          </w:r>
        </w:p>
        <w:p w:rsidR="00EA5A4A" w:rsidRPr="00EA5A4A" w:rsidRDefault="00EA5A4A" w:rsidP="00EA5A4A">
          <w:pPr>
            <w:pStyle w:val="TOC1"/>
            <w:rPr>
              <w:rFonts w:asciiTheme="majorBidi" w:hAnsiTheme="majorBidi" w:cstheme="majorBidi"/>
              <w:sz w:val="24"/>
              <w:szCs w:val="24"/>
            </w:rPr>
          </w:pPr>
          <w:r>
            <w:rPr>
              <w:rFonts w:asciiTheme="majorBidi" w:hAnsiTheme="majorBidi" w:cstheme="majorBidi"/>
              <w:b/>
              <w:sz w:val="24"/>
              <w:szCs w:val="24"/>
            </w:rPr>
            <w:t>Chapter 1: Introduction</w:t>
          </w:r>
          <w:r w:rsidRPr="00EA5A4A">
            <w:rPr>
              <w:rFonts w:asciiTheme="majorBidi" w:hAnsiTheme="majorBidi" w:cstheme="majorBidi"/>
              <w:sz w:val="24"/>
              <w:szCs w:val="24"/>
            </w:rPr>
            <w:ptab w:relativeTo="margin" w:alignment="right" w:leader="dot"/>
          </w:r>
          <w:r w:rsidR="005659CD">
            <w:rPr>
              <w:rFonts w:asciiTheme="majorBidi" w:hAnsiTheme="majorBidi" w:cstheme="majorBidi"/>
              <w:sz w:val="24"/>
              <w:szCs w:val="24"/>
            </w:rPr>
            <w:t>1</w:t>
          </w:r>
          <w:r w:rsidR="001C0E2A">
            <w:rPr>
              <w:rFonts w:asciiTheme="majorBidi" w:hAnsiTheme="majorBidi" w:cstheme="majorBidi"/>
              <w:bCs/>
              <w:sz w:val="24"/>
              <w:szCs w:val="24"/>
            </w:rPr>
            <w:t>3</w:t>
          </w:r>
        </w:p>
        <w:p w:rsidR="00EA5A4A" w:rsidRPr="008A7781" w:rsidRDefault="00725992" w:rsidP="005659CD">
          <w:pPr>
            <w:rPr>
              <w:rFonts w:asciiTheme="majorBidi" w:hAnsiTheme="majorBidi" w:cstheme="majorBidi"/>
              <w:sz w:val="24"/>
              <w:szCs w:val="24"/>
              <w:lang w:val="en-US"/>
            </w:rPr>
          </w:pPr>
          <w:r>
            <w:rPr>
              <w:rFonts w:asciiTheme="majorBidi" w:hAnsiTheme="majorBidi" w:cstheme="majorBidi"/>
              <w:sz w:val="24"/>
              <w:szCs w:val="24"/>
              <w:lang w:val="en-US"/>
            </w:rPr>
            <w:t xml:space="preserve">1.1. </w:t>
          </w:r>
          <w:r w:rsidR="0084710E">
            <w:rPr>
              <w:rFonts w:asciiTheme="majorBidi" w:hAnsiTheme="majorBidi" w:cstheme="majorBidi"/>
              <w:sz w:val="24"/>
              <w:szCs w:val="24"/>
              <w:lang w:val="en-US"/>
            </w:rPr>
            <w:t xml:space="preserve">UAE Economy and SMEs </w:t>
          </w:r>
          <w:r w:rsidR="0084710E" w:rsidRPr="008A7781">
            <w:rPr>
              <w:rFonts w:asciiTheme="majorBidi" w:hAnsiTheme="majorBidi" w:cstheme="majorBidi"/>
              <w:sz w:val="24"/>
              <w:szCs w:val="24"/>
              <w:lang w:val="en-US"/>
            </w:rPr>
            <w:t>Definition</w:t>
          </w:r>
          <w:r w:rsidR="0084710E" w:rsidRPr="008A7781">
            <w:rPr>
              <w:rFonts w:asciiTheme="majorBidi" w:hAnsiTheme="majorBidi" w:cstheme="majorBidi"/>
              <w:sz w:val="24"/>
              <w:szCs w:val="24"/>
            </w:rPr>
            <w:ptab w:relativeTo="margin" w:alignment="right" w:leader="dot"/>
          </w:r>
          <w:r w:rsidR="001C0E2A">
            <w:rPr>
              <w:rFonts w:asciiTheme="majorBidi" w:hAnsiTheme="majorBidi" w:cstheme="majorBidi"/>
              <w:sz w:val="24"/>
              <w:szCs w:val="24"/>
            </w:rPr>
            <w:t>14</w:t>
          </w:r>
        </w:p>
        <w:p w:rsidR="0084710E" w:rsidRDefault="00725992" w:rsidP="00EA5A4A">
          <w:pPr>
            <w:rPr>
              <w:rFonts w:asciiTheme="majorBidi" w:hAnsiTheme="majorBidi" w:cstheme="majorBidi"/>
              <w:b/>
              <w:sz w:val="24"/>
              <w:szCs w:val="24"/>
            </w:rPr>
          </w:pPr>
          <w:r>
            <w:rPr>
              <w:rFonts w:asciiTheme="majorBidi" w:hAnsiTheme="majorBidi" w:cstheme="majorBidi"/>
              <w:sz w:val="24"/>
              <w:szCs w:val="24"/>
              <w:lang w:val="en-US"/>
            </w:rPr>
            <w:t xml:space="preserve">1.2. </w:t>
          </w:r>
          <w:r w:rsidR="0084710E">
            <w:rPr>
              <w:rFonts w:asciiTheme="majorBidi" w:hAnsiTheme="majorBidi" w:cstheme="majorBidi"/>
              <w:sz w:val="24"/>
              <w:szCs w:val="24"/>
              <w:lang w:val="en-US"/>
            </w:rPr>
            <w:t>Innovation in UAE based SMEs</w:t>
          </w:r>
          <w:r w:rsidR="0084710E" w:rsidRPr="00EA5A4A">
            <w:rPr>
              <w:rFonts w:asciiTheme="majorBidi" w:hAnsiTheme="majorBidi" w:cstheme="majorBidi"/>
              <w:sz w:val="24"/>
              <w:szCs w:val="24"/>
            </w:rPr>
            <w:ptab w:relativeTo="margin" w:alignment="right" w:leader="dot"/>
          </w:r>
          <w:r w:rsidR="005659CD">
            <w:rPr>
              <w:rFonts w:asciiTheme="majorBidi" w:hAnsiTheme="majorBidi" w:cstheme="majorBidi"/>
              <w:bCs/>
              <w:sz w:val="24"/>
              <w:szCs w:val="24"/>
            </w:rPr>
            <w:t>2</w:t>
          </w:r>
          <w:r w:rsidR="001C0E2A">
            <w:rPr>
              <w:rFonts w:asciiTheme="majorBidi" w:hAnsiTheme="majorBidi" w:cstheme="majorBidi"/>
              <w:bCs/>
              <w:sz w:val="24"/>
              <w:szCs w:val="24"/>
            </w:rPr>
            <w:t>0</w:t>
          </w:r>
        </w:p>
        <w:p w:rsidR="00A53C4D" w:rsidRDefault="00725992" w:rsidP="0084710E">
          <w:pPr>
            <w:pStyle w:val="TOC2"/>
            <w:ind w:left="216"/>
            <w:rPr>
              <w:rFonts w:asciiTheme="majorBidi" w:hAnsiTheme="majorBidi" w:cstheme="majorBidi"/>
              <w:sz w:val="24"/>
              <w:szCs w:val="24"/>
            </w:rPr>
          </w:pPr>
          <w:r>
            <w:rPr>
              <w:rFonts w:asciiTheme="majorBidi" w:hAnsiTheme="majorBidi" w:cstheme="majorBidi"/>
              <w:sz w:val="24"/>
              <w:szCs w:val="24"/>
            </w:rPr>
            <w:t xml:space="preserve">1.2.1. </w:t>
          </w:r>
          <w:r w:rsidR="0084710E">
            <w:rPr>
              <w:rFonts w:asciiTheme="majorBidi" w:hAnsiTheme="majorBidi" w:cstheme="majorBidi"/>
              <w:sz w:val="24"/>
              <w:szCs w:val="24"/>
            </w:rPr>
            <w:t>Role and Contribution of Emirati Women Owned SMEs</w:t>
          </w:r>
          <w:r w:rsidR="00A53C4D" w:rsidRPr="00EA5A4A">
            <w:rPr>
              <w:rFonts w:asciiTheme="majorBidi" w:hAnsiTheme="majorBidi" w:cstheme="majorBidi"/>
              <w:sz w:val="24"/>
              <w:szCs w:val="24"/>
            </w:rPr>
            <w:ptab w:relativeTo="margin" w:alignment="right" w:leader="dot"/>
          </w:r>
          <w:r w:rsidR="00A53C4D" w:rsidRPr="00EA5A4A">
            <w:rPr>
              <w:rFonts w:asciiTheme="majorBidi" w:hAnsiTheme="majorBidi" w:cstheme="majorBidi"/>
              <w:sz w:val="24"/>
              <w:szCs w:val="24"/>
            </w:rPr>
            <w:t>2</w:t>
          </w:r>
          <w:r w:rsidR="001C0E2A">
            <w:rPr>
              <w:rFonts w:asciiTheme="majorBidi" w:hAnsiTheme="majorBidi" w:cstheme="majorBidi"/>
              <w:sz w:val="24"/>
              <w:szCs w:val="24"/>
            </w:rPr>
            <w:t>3</w:t>
          </w:r>
        </w:p>
        <w:p w:rsidR="0084710E" w:rsidRDefault="00725992" w:rsidP="0084710E">
          <w:pPr>
            <w:pStyle w:val="TOC2"/>
            <w:ind w:left="216"/>
            <w:rPr>
              <w:rFonts w:asciiTheme="majorBidi" w:hAnsiTheme="majorBidi" w:cstheme="majorBidi"/>
              <w:sz w:val="24"/>
              <w:szCs w:val="24"/>
            </w:rPr>
          </w:pPr>
          <w:r>
            <w:rPr>
              <w:rFonts w:asciiTheme="majorBidi" w:hAnsiTheme="majorBidi" w:cstheme="majorBidi"/>
              <w:sz w:val="24"/>
              <w:szCs w:val="24"/>
            </w:rPr>
            <w:t xml:space="preserve">1.2.2. </w:t>
          </w:r>
          <w:r w:rsidR="0084710E">
            <w:rPr>
              <w:rFonts w:asciiTheme="majorBidi" w:hAnsiTheme="majorBidi" w:cstheme="majorBidi"/>
              <w:sz w:val="24"/>
              <w:szCs w:val="24"/>
            </w:rPr>
            <w:t>Innovation in Emirati Female Owned SMEs</w:t>
          </w:r>
          <w:r w:rsidR="0084710E" w:rsidRPr="00EA5A4A">
            <w:rPr>
              <w:rFonts w:asciiTheme="majorBidi" w:hAnsiTheme="majorBidi" w:cstheme="majorBidi"/>
              <w:sz w:val="24"/>
              <w:szCs w:val="24"/>
            </w:rPr>
            <w:ptab w:relativeTo="margin" w:alignment="right" w:leader="dot"/>
          </w:r>
          <w:r w:rsidR="0084710E" w:rsidRPr="00EA5A4A">
            <w:rPr>
              <w:rFonts w:asciiTheme="majorBidi" w:hAnsiTheme="majorBidi" w:cstheme="majorBidi"/>
              <w:sz w:val="24"/>
              <w:szCs w:val="24"/>
            </w:rPr>
            <w:t>2</w:t>
          </w:r>
          <w:r w:rsidR="001C0E2A">
            <w:rPr>
              <w:rFonts w:asciiTheme="majorBidi" w:hAnsiTheme="majorBidi" w:cstheme="majorBidi"/>
              <w:sz w:val="24"/>
              <w:szCs w:val="24"/>
            </w:rPr>
            <w:t>5</w:t>
          </w:r>
        </w:p>
        <w:p w:rsidR="0084710E" w:rsidRDefault="00651703" w:rsidP="0084710E">
          <w:pPr>
            <w:rPr>
              <w:rFonts w:asciiTheme="majorBidi" w:hAnsiTheme="majorBidi" w:cstheme="majorBidi"/>
              <w:sz w:val="24"/>
              <w:szCs w:val="24"/>
            </w:rPr>
          </w:pPr>
          <w:r>
            <w:rPr>
              <w:rFonts w:asciiTheme="majorBidi" w:hAnsiTheme="majorBidi" w:cstheme="majorBidi"/>
              <w:sz w:val="24"/>
              <w:szCs w:val="24"/>
              <w:lang w:val="en-US"/>
            </w:rPr>
            <w:t xml:space="preserve">1.3. </w:t>
          </w:r>
          <w:r w:rsidR="0084710E">
            <w:rPr>
              <w:rFonts w:asciiTheme="majorBidi" w:hAnsiTheme="majorBidi" w:cstheme="majorBidi"/>
              <w:sz w:val="24"/>
              <w:szCs w:val="24"/>
              <w:lang w:val="en-US"/>
            </w:rPr>
            <w:t>Research Gap</w:t>
          </w:r>
          <w:r w:rsidR="0084710E" w:rsidRPr="00EA5A4A">
            <w:rPr>
              <w:rFonts w:asciiTheme="majorBidi" w:hAnsiTheme="majorBidi" w:cstheme="majorBidi"/>
              <w:sz w:val="24"/>
              <w:szCs w:val="24"/>
            </w:rPr>
            <w:ptab w:relativeTo="margin" w:alignment="right" w:leader="dot"/>
          </w:r>
          <w:r w:rsidR="0084710E" w:rsidRPr="00EA5A4A">
            <w:rPr>
              <w:rFonts w:asciiTheme="majorBidi" w:hAnsiTheme="majorBidi" w:cstheme="majorBidi"/>
              <w:sz w:val="24"/>
              <w:szCs w:val="24"/>
            </w:rPr>
            <w:t>2</w:t>
          </w:r>
          <w:r w:rsidR="001C0E2A">
            <w:rPr>
              <w:rFonts w:asciiTheme="majorBidi" w:hAnsiTheme="majorBidi" w:cstheme="majorBidi"/>
              <w:sz w:val="24"/>
              <w:szCs w:val="24"/>
            </w:rPr>
            <w:t>7</w:t>
          </w:r>
        </w:p>
        <w:p w:rsidR="003360A5" w:rsidRDefault="00651703" w:rsidP="0084710E">
          <w:pPr>
            <w:rPr>
              <w:rFonts w:asciiTheme="majorBidi" w:hAnsiTheme="majorBidi" w:cstheme="majorBidi"/>
              <w:sz w:val="24"/>
              <w:szCs w:val="24"/>
            </w:rPr>
          </w:pPr>
          <w:r>
            <w:rPr>
              <w:rFonts w:asciiTheme="majorBidi" w:hAnsiTheme="majorBidi" w:cstheme="majorBidi"/>
              <w:sz w:val="24"/>
              <w:szCs w:val="24"/>
            </w:rPr>
            <w:t xml:space="preserve">1.4. </w:t>
          </w:r>
          <w:r w:rsidR="003360A5">
            <w:rPr>
              <w:rFonts w:asciiTheme="majorBidi" w:hAnsiTheme="majorBidi" w:cstheme="majorBidi"/>
              <w:sz w:val="24"/>
              <w:szCs w:val="24"/>
            </w:rPr>
            <w:t>Statement of the Problem</w:t>
          </w:r>
          <w:r w:rsidR="003360A5"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29</w:t>
          </w:r>
        </w:p>
        <w:p w:rsidR="003360A5" w:rsidRDefault="00651703" w:rsidP="0084710E">
          <w:pPr>
            <w:rPr>
              <w:rFonts w:asciiTheme="majorBidi" w:hAnsiTheme="majorBidi" w:cstheme="majorBidi"/>
              <w:sz w:val="24"/>
              <w:szCs w:val="24"/>
            </w:rPr>
          </w:pPr>
          <w:r>
            <w:rPr>
              <w:rFonts w:asciiTheme="majorBidi" w:hAnsiTheme="majorBidi" w:cstheme="majorBidi"/>
              <w:sz w:val="24"/>
              <w:szCs w:val="24"/>
            </w:rPr>
            <w:t xml:space="preserve">1.5. </w:t>
          </w:r>
          <w:r w:rsidR="003360A5">
            <w:rPr>
              <w:rFonts w:asciiTheme="majorBidi" w:hAnsiTheme="majorBidi" w:cstheme="majorBidi"/>
              <w:sz w:val="24"/>
              <w:szCs w:val="24"/>
            </w:rPr>
            <w:t>Research Objectives</w:t>
          </w:r>
          <w:r w:rsidR="003360A5"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30</w:t>
          </w:r>
        </w:p>
        <w:p w:rsidR="003360A5" w:rsidRDefault="00651703" w:rsidP="005659CD">
          <w:pPr>
            <w:rPr>
              <w:rFonts w:asciiTheme="majorBidi" w:hAnsiTheme="majorBidi" w:cstheme="majorBidi"/>
              <w:sz w:val="24"/>
              <w:szCs w:val="24"/>
            </w:rPr>
          </w:pPr>
          <w:r>
            <w:rPr>
              <w:rFonts w:asciiTheme="majorBidi" w:hAnsiTheme="majorBidi" w:cstheme="majorBidi"/>
              <w:sz w:val="24"/>
              <w:szCs w:val="24"/>
            </w:rPr>
            <w:t xml:space="preserve">1.6. </w:t>
          </w:r>
          <w:r w:rsidR="003360A5">
            <w:rPr>
              <w:rFonts w:asciiTheme="majorBidi" w:hAnsiTheme="majorBidi" w:cstheme="majorBidi"/>
              <w:sz w:val="24"/>
              <w:szCs w:val="24"/>
            </w:rPr>
            <w:t>Research Questions</w:t>
          </w:r>
          <w:r w:rsidR="003360A5"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30</w:t>
          </w:r>
        </w:p>
        <w:p w:rsidR="003360A5" w:rsidRDefault="00264A9D" w:rsidP="0084710E">
          <w:pPr>
            <w:rPr>
              <w:rFonts w:asciiTheme="majorBidi" w:hAnsiTheme="majorBidi" w:cstheme="majorBidi"/>
              <w:sz w:val="24"/>
              <w:szCs w:val="24"/>
            </w:rPr>
          </w:pPr>
          <w:r>
            <w:rPr>
              <w:rFonts w:asciiTheme="majorBidi" w:hAnsiTheme="majorBidi" w:cstheme="majorBidi"/>
              <w:sz w:val="24"/>
              <w:szCs w:val="24"/>
            </w:rPr>
            <w:t xml:space="preserve">1.7. </w:t>
          </w:r>
          <w:r w:rsidR="003360A5">
            <w:rPr>
              <w:rFonts w:asciiTheme="majorBidi" w:hAnsiTheme="majorBidi" w:cstheme="majorBidi"/>
              <w:sz w:val="24"/>
              <w:szCs w:val="24"/>
            </w:rPr>
            <w:t>Importance of the study</w:t>
          </w:r>
          <w:r w:rsidR="003360A5" w:rsidRPr="00EA5A4A">
            <w:rPr>
              <w:rFonts w:asciiTheme="majorBidi" w:hAnsiTheme="majorBidi" w:cstheme="majorBidi"/>
              <w:sz w:val="24"/>
              <w:szCs w:val="24"/>
            </w:rPr>
            <w:ptab w:relativeTo="margin" w:alignment="right" w:leader="dot"/>
          </w:r>
          <w:r w:rsidR="005659CD">
            <w:rPr>
              <w:rFonts w:asciiTheme="majorBidi" w:hAnsiTheme="majorBidi" w:cstheme="majorBidi"/>
              <w:sz w:val="24"/>
              <w:szCs w:val="24"/>
            </w:rPr>
            <w:t>3</w:t>
          </w:r>
          <w:r w:rsidR="001C0E2A">
            <w:rPr>
              <w:rFonts w:asciiTheme="majorBidi" w:hAnsiTheme="majorBidi" w:cstheme="majorBidi"/>
              <w:sz w:val="24"/>
              <w:szCs w:val="24"/>
            </w:rPr>
            <w:t>1</w:t>
          </w:r>
        </w:p>
        <w:p w:rsidR="003360A5" w:rsidRDefault="00264A9D" w:rsidP="005659CD">
          <w:pPr>
            <w:rPr>
              <w:rFonts w:asciiTheme="majorBidi" w:hAnsiTheme="majorBidi" w:cstheme="majorBidi"/>
              <w:sz w:val="24"/>
              <w:szCs w:val="24"/>
            </w:rPr>
          </w:pPr>
          <w:r>
            <w:rPr>
              <w:rFonts w:asciiTheme="majorBidi" w:hAnsiTheme="majorBidi" w:cstheme="majorBidi"/>
              <w:sz w:val="24"/>
              <w:szCs w:val="24"/>
            </w:rPr>
            <w:t xml:space="preserve">1.8. </w:t>
          </w:r>
          <w:r w:rsidR="003360A5">
            <w:rPr>
              <w:rFonts w:asciiTheme="majorBidi" w:hAnsiTheme="majorBidi" w:cstheme="majorBidi"/>
              <w:sz w:val="24"/>
              <w:szCs w:val="24"/>
            </w:rPr>
            <w:t>Thesis Structure</w:t>
          </w:r>
          <w:r w:rsidR="003360A5"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32</w:t>
          </w:r>
        </w:p>
        <w:p w:rsidR="003360A5" w:rsidRDefault="00264A9D" w:rsidP="0084710E">
          <w:pPr>
            <w:rPr>
              <w:rFonts w:asciiTheme="majorBidi" w:hAnsiTheme="majorBidi" w:cstheme="majorBidi"/>
              <w:sz w:val="24"/>
              <w:szCs w:val="24"/>
            </w:rPr>
          </w:pPr>
          <w:r>
            <w:rPr>
              <w:rFonts w:asciiTheme="majorBidi" w:hAnsiTheme="majorBidi" w:cstheme="majorBidi"/>
              <w:sz w:val="24"/>
              <w:szCs w:val="24"/>
            </w:rPr>
            <w:t xml:space="preserve">1.9. </w:t>
          </w:r>
          <w:r w:rsidR="003360A5">
            <w:rPr>
              <w:rFonts w:asciiTheme="majorBidi" w:hAnsiTheme="majorBidi" w:cstheme="majorBidi"/>
              <w:sz w:val="24"/>
              <w:szCs w:val="24"/>
            </w:rPr>
            <w:t>Research Process</w:t>
          </w:r>
          <w:r w:rsidR="003360A5"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35</w:t>
          </w:r>
        </w:p>
        <w:p w:rsidR="008A7781" w:rsidRDefault="008A7781" w:rsidP="008A7781">
          <w:pPr>
            <w:pStyle w:val="TOC1"/>
            <w:rPr>
              <w:rFonts w:asciiTheme="majorBidi" w:hAnsiTheme="majorBidi" w:cstheme="majorBidi"/>
              <w:bCs/>
              <w:sz w:val="24"/>
              <w:szCs w:val="24"/>
            </w:rPr>
          </w:pPr>
          <w:r>
            <w:rPr>
              <w:rFonts w:asciiTheme="majorBidi" w:hAnsiTheme="majorBidi" w:cstheme="majorBidi"/>
              <w:b/>
              <w:sz w:val="24"/>
              <w:szCs w:val="24"/>
            </w:rPr>
            <w:t>Chapter 2: Literature Review</w:t>
          </w:r>
          <w:r w:rsidRPr="00EA5A4A">
            <w:rPr>
              <w:rFonts w:asciiTheme="majorBidi" w:hAnsiTheme="majorBidi" w:cstheme="majorBidi"/>
              <w:sz w:val="24"/>
              <w:szCs w:val="24"/>
            </w:rPr>
            <w:ptab w:relativeTo="margin" w:alignment="right" w:leader="dot"/>
          </w:r>
          <w:r w:rsidR="001C0E2A">
            <w:rPr>
              <w:rFonts w:asciiTheme="majorBidi" w:hAnsiTheme="majorBidi" w:cstheme="majorBidi"/>
              <w:bCs/>
              <w:sz w:val="24"/>
              <w:szCs w:val="24"/>
            </w:rPr>
            <w:t>36</w:t>
          </w:r>
        </w:p>
        <w:p w:rsidR="008A7781" w:rsidRDefault="00264A9D" w:rsidP="008A7781">
          <w:pPr>
            <w:rPr>
              <w:rFonts w:asciiTheme="majorBidi" w:hAnsiTheme="majorBidi" w:cstheme="majorBidi"/>
              <w:bCs/>
              <w:sz w:val="24"/>
              <w:szCs w:val="24"/>
            </w:rPr>
          </w:pPr>
          <w:r>
            <w:rPr>
              <w:rFonts w:asciiTheme="majorBidi" w:hAnsiTheme="majorBidi" w:cstheme="majorBidi"/>
              <w:sz w:val="24"/>
              <w:szCs w:val="24"/>
              <w:lang w:val="en-US"/>
            </w:rPr>
            <w:t xml:space="preserve">2.1. </w:t>
          </w:r>
          <w:r w:rsidR="008A7781">
            <w:rPr>
              <w:rFonts w:asciiTheme="majorBidi" w:hAnsiTheme="majorBidi" w:cstheme="majorBidi"/>
              <w:sz w:val="24"/>
              <w:szCs w:val="24"/>
              <w:lang w:val="en-US"/>
            </w:rPr>
            <w:t>Innovation as the Motivating Power to Participate</w:t>
          </w:r>
          <w:r w:rsidR="008A7781" w:rsidRPr="00EA5A4A">
            <w:rPr>
              <w:rFonts w:asciiTheme="majorBidi" w:hAnsiTheme="majorBidi" w:cstheme="majorBidi"/>
              <w:sz w:val="24"/>
              <w:szCs w:val="24"/>
            </w:rPr>
            <w:ptab w:relativeTo="margin" w:alignment="right" w:leader="dot"/>
          </w:r>
          <w:r w:rsidR="001C0E2A">
            <w:rPr>
              <w:rFonts w:asciiTheme="majorBidi" w:hAnsiTheme="majorBidi" w:cstheme="majorBidi"/>
              <w:bCs/>
              <w:sz w:val="24"/>
              <w:szCs w:val="24"/>
            </w:rPr>
            <w:t>37</w:t>
          </w:r>
        </w:p>
        <w:p w:rsidR="008A7781" w:rsidRPr="008A7781" w:rsidRDefault="00264A9D" w:rsidP="008A7781">
          <w:pPr>
            <w:rPr>
              <w:rFonts w:asciiTheme="majorBidi" w:hAnsiTheme="majorBidi" w:cstheme="majorBidi"/>
              <w:sz w:val="24"/>
              <w:szCs w:val="24"/>
              <w:lang w:val="en-US"/>
            </w:rPr>
          </w:pPr>
          <w:r>
            <w:rPr>
              <w:rFonts w:asciiTheme="majorBidi" w:hAnsiTheme="majorBidi" w:cstheme="majorBidi"/>
              <w:bCs/>
              <w:sz w:val="24"/>
              <w:szCs w:val="24"/>
            </w:rPr>
            <w:t xml:space="preserve">2.2. </w:t>
          </w:r>
          <w:r w:rsidR="008A7781">
            <w:rPr>
              <w:rFonts w:asciiTheme="majorBidi" w:hAnsiTheme="majorBidi" w:cstheme="majorBidi"/>
              <w:bCs/>
              <w:sz w:val="24"/>
              <w:szCs w:val="24"/>
            </w:rPr>
            <w:t>Classification of Innovation</w:t>
          </w:r>
          <w:r w:rsidR="008A7781" w:rsidRPr="00EA5A4A">
            <w:rPr>
              <w:rFonts w:asciiTheme="majorBidi" w:hAnsiTheme="majorBidi" w:cstheme="majorBidi"/>
              <w:sz w:val="24"/>
              <w:szCs w:val="24"/>
            </w:rPr>
            <w:ptab w:relativeTo="margin" w:alignment="right" w:leader="dot"/>
          </w:r>
          <w:r w:rsidR="00456F16">
            <w:rPr>
              <w:rFonts w:asciiTheme="majorBidi" w:hAnsiTheme="majorBidi" w:cstheme="majorBidi"/>
              <w:bCs/>
              <w:sz w:val="24"/>
              <w:szCs w:val="24"/>
            </w:rPr>
            <w:t>4</w:t>
          </w:r>
          <w:r w:rsidR="001C0E2A">
            <w:rPr>
              <w:rFonts w:asciiTheme="majorBidi" w:hAnsiTheme="majorBidi" w:cstheme="majorBidi"/>
              <w:bCs/>
              <w:sz w:val="24"/>
              <w:szCs w:val="24"/>
            </w:rPr>
            <w:t>0</w:t>
          </w:r>
        </w:p>
        <w:p w:rsidR="008A7781" w:rsidRDefault="00264A9D" w:rsidP="008A7781">
          <w:pPr>
            <w:pStyle w:val="TOC2"/>
            <w:ind w:left="216"/>
            <w:rPr>
              <w:rFonts w:asciiTheme="majorBidi" w:hAnsiTheme="majorBidi" w:cstheme="majorBidi"/>
              <w:sz w:val="24"/>
              <w:szCs w:val="24"/>
            </w:rPr>
          </w:pPr>
          <w:r>
            <w:rPr>
              <w:rFonts w:asciiTheme="majorBidi" w:hAnsiTheme="majorBidi" w:cstheme="majorBidi"/>
              <w:sz w:val="24"/>
              <w:szCs w:val="24"/>
            </w:rPr>
            <w:t xml:space="preserve">2.2.1. </w:t>
          </w:r>
          <w:r w:rsidR="008A7781">
            <w:rPr>
              <w:rFonts w:asciiTheme="majorBidi" w:hAnsiTheme="majorBidi" w:cstheme="majorBidi"/>
              <w:sz w:val="24"/>
              <w:szCs w:val="24"/>
            </w:rPr>
            <w:t xml:space="preserve">Product v/s </w:t>
          </w:r>
          <w:r w:rsidR="004707DD">
            <w:rPr>
              <w:rFonts w:asciiTheme="majorBidi" w:hAnsiTheme="majorBidi" w:cstheme="majorBidi"/>
              <w:sz w:val="24"/>
              <w:szCs w:val="24"/>
            </w:rPr>
            <w:t>Process Innovation</w:t>
          </w:r>
          <w:r w:rsidR="008A7781"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40</w:t>
          </w:r>
        </w:p>
        <w:p w:rsidR="004707DD" w:rsidRDefault="00264A9D" w:rsidP="004707DD">
          <w:pPr>
            <w:pStyle w:val="TOC2"/>
            <w:ind w:left="216"/>
            <w:rPr>
              <w:rFonts w:asciiTheme="majorBidi" w:hAnsiTheme="majorBidi" w:cstheme="majorBidi"/>
              <w:sz w:val="24"/>
              <w:szCs w:val="24"/>
            </w:rPr>
          </w:pPr>
          <w:r>
            <w:rPr>
              <w:rFonts w:asciiTheme="majorBidi" w:hAnsiTheme="majorBidi" w:cstheme="majorBidi"/>
              <w:sz w:val="24"/>
              <w:szCs w:val="24"/>
            </w:rPr>
            <w:t xml:space="preserve">2.2.2. </w:t>
          </w:r>
          <w:r w:rsidR="004707DD">
            <w:rPr>
              <w:rFonts w:asciiTheme="majorBidi" w:hAnsiTheme="majorBidi" w:cstheme="majorBidi"/>
              <w:sz w:val="24"/>
              <w:szCs w:val="24"/>
            </w:rPr>
            <w:t>Organizational v/s Marketing Innovation</w:t>
          </w:r>
          <w:r w:rsidR="004707DD"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41</w:t>
          </w:r>
        </w:p>
        <w:p w:rsidR="004707DD" w:rsidRDefault="00264A9D" w:rsidP="004707DD">
          <w:pPr>
            <w:pStyle w:val="TOC2"/>
            <w:ind w:left="216"/>
            <w:rPr>
              <w:rFonts w:asciiTheme="majorBidi" w:hAnsiTheme="majorBidi" w:cstheme="majorBidi"/>
              <w:sz w:val="24"/>
              <w:szCs w:val="24"/>
            </w:rPr>
          </w:pPr>
          <w:r>
            <w:rPr>
              <w:rFonts w:asciiTheme="majorBidi" w:hAnsiTheme="majorBidi" w:cstheme="majorBidi"/>
              <w:sz w:val="24"/>
              <w:szCs w:val="24"/>
            </w:rPr>
            <w:t xml:space="preserve">2.2.3. </w:t>
          </w:r>
          <w:r w:rsidR="004707DD">
            <w:rPr>
              <w:rFonts w:asciiTheme="majorBidi" w:hAnsiTheme="majorBidi" w:cstheme="majorBidi"/>
              <w:sz w:val="24"/>
              <w:szCs w:val="24"/>
            </w:rPr>
            <w:t>Radical v/s Incremental Innovation</w:t>
          </w:r>
          <w:r w:rsidR="004707DD"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42</w:t>
          </w:r>
        </w:p>
        <w:p w:rsidR="004707DD" w:rsidRDefault="00264A9D" w:rsidP="004707DD">
          <w:pPr>
            <w:rPr>
              <w:rFonts w:asciiTheme="majorBidi" w:hAnsiTheme="majorBidi" w:cstheme="majorBidi"/>
              <w:bCs/>
              <w:sz w:val="24"/>
              <w:szCs w:val="24"/>
            </w:rPr>
          </w:pPr>
          <w:r>
            <w:rPr>
              <w:rFonts w:asciiTheme="majorBidi" w:hAnsiTheme="majorBidi" w:cstheme="majorBidi"/>
              <w:sz w:val="24"/>
              <w:szCs w:val="24"/>
              <w:lang w:val="en-US"/>
            </w:rPr>
            <w:t xml:space="preserve">2.3. </w:t>
          </w:r>
          <w:r w:rsidR="004707DD">
            <w:rPr>
              <w:rFonts w:asciiTheme="majorBidi" w:hAnsiTheme="majorBidi" w:cstheme="majorBidi"/>
              <w:sz w:val="24"/>
              <w:szCs w:val="24"/>
              <w:lang w:val="en-US"/>
            </w:rPr>
            <w:t>Innovation among Emirati women Entrepreneurs</w:t>
          </w:r>
          <w:r w:rsidR="004707DD" w:rsidRPr="00EA5A4A">
            <w:rPr>
              <w:rFonts w:asciiTheme="majorBidi" w:hAnsiTheme="majorBidi" w:cstheme="majorBidi"/>
              <w:sz w:val="24"/>
              <w:szCs w:val="24"/>
            </w:rPr>
            <w:ptab w:relativeTo="margin" w:alignment="right" w:leader="dot"/>
          </w:r>
          <w:r w:rsidR="001C0E2A">
            <w:rPr>
              <w:rFonts w:asciiTheme="majorBidi" w:hAnsiTheme="majorBidi" w:cstheme="majorBidi"/>
              <w:bCs/>
              <w:sz w:val="24"/>
              <w:szCs w:val="24"/>
            </w:rPr>
            <w:t>43</w:t>
          </w:r>
        </w:p>
        <w:p w:rsidR="004707DD" w:rsidRDefault="00264A9D" w:rsidP="004707DD">
          <w:pPr>
            <w:rPr>
              <w:rFonts w:asciiTheme="majorBidi" w:hAnsiTheme="majorBidi" w:cstheme="majorBidi"/>
              <w:bCs/>
              <w:sz w:val="24"/>
              <w:szCs w:val="24"/>
            </w:rPr>
          </w:pPr>
          <w:r>
            <w:rPr>
              <w:rFonts w:asciiTheme="majorBidi" w:hAnsiTheme="majorBidi" w:cstheme="majorBidi"/>
              <w:bCs/>
              <w:sz w:val="24"/>
              <w:szCs w:val="24"/>
            </w:rPr>
            <w:t xml:space="preserve">2.4. </w:t>
          </w:r>
          <w:r w:rsidR="004707DD">
            <w:rPr>
              <w:rFonts w:asciiTheme="majorBidi" w:hAnsiTheme="majorBidi" w:cstheme="majorBidi"/>
              <w:bCs/>
              <w:sz w:val="24"/>
              <w:szCs w:val="24"/>
            </w:rPr>
            <w:t>International Resources on the role of SMEs, innovation and Women entrepreneurs</w:t>
          </w:r>
          <w:r w:rsidR="004707DD" w:rsidRPr="00EA5A4A">
            <w:rPr>
              <w:rFonts w:asciiTheme="majorBidi" w:hAnsiTheme="majorBidi" w:cstheme="majorBidi"/>
              <w:sz w:val="24"/>
              <w:szCs w:val="24"/>
            </w:rPr>
            <w:ptab w:relativeTo="margin" w:alignment="right" w:leader="dot"/>
          </w:r>
          <w:r w:rsidR="001C0E2A">
            <w:rPr>
              <w:rFonts w:asciiTheme="majorBidi" w:hAnsiTheme="majorBidi" w:cstheme="majorBidi"/>
              <w:bCs/>
              <w:sz w:val="24"/>
              <w:szCs w:val="24"/>
            </w:rPr>
            <w:t>57</w:t>
          </w:r>
        </w:p>
        <w:p w:rsidR="004707DD" w:rsidRDefault="00264A9D" w:rsidP="004707DD">
          <w:pPr>
            <w:pStyle w:val="TOC2"/>
            <w:ind w:left="216"/>
            <w:rPr>
              <w:rFonts w:asciiTheme="majorBidi" w:hAnsiTheme="majorBidi" w:cstheme="majorBidi"/>
              <w:sz w:val="24"/>
              <w:szCs w:val="24"/>
            </w:rPr>
          </w:pPr>
          <w:r>
            <w:rPr>
              <w:rFonts w:asciiTheme="majorBidi" w:hAnsiTheme="majorBidi" w:cstheme="majorBidi"/>
              <w:sz w:val="24"/>
              <w:szCs w:val="24"/>
            </w:rPr>
            <w:t xml:space="preserve">2.4.1. </w:t>
          </w:r>
          <w:r w:rsidR="004707DD">
            <w:rPr>
              <w:rFonts w:asciiTheme="majorBidi" w:hAnsiTheme="majorBidi" w:cstheme="majorBidi"/>
              <w:sz w:val="24"/>
              <w:szCs w:val="24"/>
            </w:rPr>
            <w:t>Role of SMEs in Economic Development</w:t>
          </w:r>
          <w:r w:rsidR="004707DD"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57</w:t>
          </w:r>
        </w:p>
        <w:p w:rsidR="004707DD" w:rsidRDefault="00264A9D" w:rsidP="004707DD">
          <w:pPr>
            <w:pStyle w:val="TOC2"/>
            <w:ind w:left="216"/>
            <w:rPr>
              <w:rFonts w:asciiTheme="majorBidi" w:hAnsiTheme="majorBidi" w:cstheme="majorBidi"/>
              <w:sz w:val="24"/>
              <w:szCs w:val="24"/>
            </w:rPr>
          </w:pPr>
          <w:r>
            <w:rPr>
              <w:rFonts w:asciiTheme="majorBidi" w:hAnsiTheme="majorBidi" w:cstheme="majorBidi"/>
              <w:sz w:val="24"/>
              <w:szCs w:val="24"/>
            </w:rPr>
            <w:lastRenderedPageBreak/>
            <w:t xml:space="preserve">2.4.2. </w:t>
          </w:r>
          <w:r w:rsidR="004707DD">
            <w:rPr>
              <w:rFonts w:asciiTheme="majorBidi" w:hAnsiTheme="majorBidi" w:cstheme="majorBidi"/>
              <w:sz w:val="24"/>
              <w:szCs w:val="24"/>
            </w:rPr>
            <w:t>Women Entrepreneurs in general and type of innovation in female owned SMEs</w:t>
          </w:r>
          <w:r w:rsidR="004707DD"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59</w:t>
          </w:r>
        </w:p>
        <w:p w:rsidR="00C10203" w:rsidRDefault="00F16523" w:rsidP="00C10203">
          <w:pPr>
            <w:rPr>
              <w:rFonts w:asciiTheme="majorBidi" w:hAnsiTheme="majorBidi" w:cstheme="majorBidi"/>
              <w:b/>
              <w:bCs/>
              <w:sz w:val="24"/>
              <w:szCs w:val="24"/>
            </w:rPr>
          </w:pPr>
          <w:r w:rsidRPr="007742F2">
            <w:rPr>
              <w:rFonts w:asciiTheme="majorBidi" w:hAnsiTheme="majorBidi" w:cstheme="majorBidi"/>
              <w:bCs/>
              <w:sz w:val="24"/>
              <w:szCs w:val="24"/>
              <w:lang w:val="en-US"/>
            </w:rPr>
            <w:t>2.5.</w:t>
          </w:r>
          <w:r>
            <w:rPr>
              <w:rFonts w:asciiTheme="majorBidi" w:hAnsiTheme="majorBidi" w:cstheme="majorBidi"/>
              <w:b/>
              <w:bCs/>
              <w:sz w:val="24"/>
              <w:szCs w:val="24"/>
              <w:lang w:val="en-US"/>
            </w:rPr>
            <w:t xml:space="preserve"> </w:t>
          </w:r>
          <w:r w:rsidR="00C10203" w:rsidRPr="007742F2">
            <w:rPr>
              <w:rFonts w:asciiTheme="majorBidi" w:hAnsiTheme="majorBidi" w:cstheme="majorBidi"/>
              <w:bCs/>
              <w:sz w:val="24"/>
              <w:szCs w:val="24"/>
              <w:lang w:val="en-US"/>
            </w:rPr>
            <w:t>Theoretical Framework</w:t>
          </w:r>
          <w:r w:rsidR="00C10203" w:rsidRPr="007742F2">
            <w:rPr>
              <w:rFonts w:asciiTheme="majorBidi" w:hAnsiTheme="majorBidi" w:cstheme="majorBidi"/>
              <w:bCs/>
              <w:sz w:val="24"/>
              <w:szCs w:val="24"/>
            </w:rPr>
            <w:ptab w:relativeTo="margin" w:alignment="right" w:leader="dot"/>
          </w:r>
          <w:r w:rsidR="00456F16" w:rsidRPr="007742F2">
            <w:rPr>
              <w:rFonts w:asciiTheme="majorBidi" w:hAnsiTheme="majorBidi" w:cstheme="majorBidi"/>
              <w:bCs/>
              <w:sz w:val="24"/>
              <w:szCs w:val="24"/>
            </w:rPr>
            <w:t>7</w:t>
          </w:r>
          <w:r w:rsidR="001C0E2A">
            <w:rPr>
              <w:rFonts w:asciiTheme="majorBidi" w:hAnsiTheme="majorBidi" w:cstheme="majorBidi"/>
              <w:bCs/>
              <w:sz w:val="24"/>
              <w:szCs w:val="24"/>
            </w:rPr>
            <w:t>6</w:t>
          </w:r>
        </w:p>
        <w:p w:rsidR="00C10203" w:rsidRDefault="00F16523" w:rsidP="00C10203">
          <w:pPr>
            <w:pStyle w:val="TOC2"/>
            <w:ind w:left="216"/>
            <w:rPr>
              <w:rFonts w:asciiTheme="majorBidi" w:hAnsiTheme="majorBidi" w:cstheme="majorBidi"/>
              <w:sz w:val="24"/>
              <w:szCs w:val="24"/>
            </w:rPr>
          </w:pPr>
          <w:r>
            <w:rPr>
              <w:rFonts w:asciiTheme="majorBidi" w:hAnsiTheme="majorBidi" w:cstheme="majorBidi"/>
              <w:sz w:val="24"/>
              <w:szCs w:val="24"/>
            </w:rPr>
            <w:t xml:space="preserve">2.5.1. </w:t>
          </w:r>
          <w:r w:rsidR="007742F2">
            <w:rPr>
              <w:rFonts w:asciiTheme="majorBidi" w:hAnsiTheme="majorBidi" w:cstheme="majorBidi"/>
              <w:sz w:val="24"/>
              <w:szCs w:val="24"/>
            </w:rPr>
            <w:t xml:space="preserve">Resource based view </w:t>
          </w:r>
          <w:r w:rsidR="00C10203"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76</w:t>
          </w:r>
        </w:p>
        <w:p w:rsidR="00C10203" w:rsidRDefault="00F16523" w:rsidP="00C10203">
          <w:pPr>
            <w:pStyle w:val="TOC2"/>
            <w:ind w:left="216"/>
            <w:rPr>
              <w:rFonts w:asciiTheme="majorBidi" w:hAnsiTheme="majorBidi" w:cstheme="majorBidi"/>
              <w:sz w:val="24"/>
              <w:szCs w:val="24"/>
            </w:rPr>
          </w:pPr>
          <w:r>
            <w:rPr>
              <w:rFonts w:asciiTheme="majorBidi" w:hAnsiTheme="majorBidi" w:cstheme="majorBidi"/>
              <w:sz w:val="24"/>
              <w:szCs w:val="24"/>
            </w:rPr>
            <w:t xml:space="preserve">2.5.2. </w:t>
          </w:r>
          <w:r w:rsidR="00C10203">
            <w:rPr>
              <w:rFonts w:asciiTheme="majorBidi" w:hAnsiTheme="majorBidi" w:cstheme="majorBidi"/>
              <w:sz w:val="24"/>
              <w:szCs w:val="24"/>
            </w:rPr>
            <w:t>Institutional theory</w:t>
          </w:r>
          <w:r w:rsidR="00C10203"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78</w:t>
          </w:r>
        </w:p>
        <w:p w:rsidR="00C10203" w:rsidRDefault="00F16523" w:rsidP="00C10203">
          <w:pPr>
            <w:pStyle w:val="TOC2"/>
            <w:ind w:left="216"/>
            <w:rPr>
              <w:rFonts w:asciiTheme="majorBidi" w:hAnsiTheme="majorBidi" w:cstheme="majorBidi"/>
              <w:sz w:val="24"/>
              <w:szCs w:val="24"/>
            </w:rPr>
          </w:pPr>
          <w:r>
            <w:rPr>
              <w:rFonts w:asciiTheme="majorBidi" w:hAnsiTheme="majorBidi" w:cstheme="majorBidi"/>
              <w:sz w:val="24"/>
              <w:szCs w:val="24"/>
            </w:rPr>
            <w:t xml:space="preserve">2.5.3. </w:t>
          </w:r>
          <w:r w:rsidR="00C10203">
            <w:rPr>
              <w:rFonts w:asciiTheme="majorBidi" w:hAnsiTheme="majorBidi" w:cstheme="majorBidi"/>
              <w:sz w:val="24"/>
              <w:szCs w:val="24"/>
            </w:rPr>
            <w:t>Roger's Model of Innovation</w:t>
          </w:r>
          <w:r w:rsidR="00C10203"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79</w:t>
          </w:r>
        </w:p>
        <w:p w:rsidR="00C10203" w:rsidRDefault="00F16523" w:rsidP="00C10203">
          <w:pPr>
            <w:pStyle w:val="TOC2"/>
            <w:ind w:left="216"/>
            <w:rPr>
              <w:rFonts w:asciiTheme="majorBidi" w:hAnsiTheme="majorBidi" w:cstheme="majorBidi"/>
              <w:sz w:val="24"/>
              <w:szCs w:val="24"/>
            </w:rPr>
          </w:pPr>
          <w:r>
            <w:rPr>
              <w:rFonts w:asciiTheme="majorBidi" w:hAnsiTheme="majorBidi" w:cstheme="majorBidi"/>
              <w:sz w:val="24"/>
              <w:szCs w:val="24"/>
            </w:rPr>
            <w:t xml:space="preserve">2.5.4. </w:t>
          </w:r>
          <w:r w:rsidR="00C10203">
            <w:rPr>
              <w:rFonts w:asciiTheme="majorBidi" w:hAnsiTheme="majorBidi" w:cstheme="majorBidi"/>
              <w:sz w:val="24"/>
              <w:szCs w:val="24"/>
            </w:rPr>
            <w:t xml:space="preserve">Micro, Macro and Meso </w:t>
          </w:r>
          <w:r w:rsidR="004444E6">
            <w:rPr>
              <w:rFonts w:asciiTheme="majorBidi" w:hAnsiTheme="majorBidi" w:cstheme="majorBidi"/>
              <w:sz w:val="24"/>
              <w:szCs w:val="24"/>
            </w:rPr>
            <w:t>perspective</w:t>
          </w:r>
          <w:r w:rsidR="00C10203">
            <w:rPr>
              <w:rFonts w:asciiTheme="majorBidi" w:hAnsiTheme="majorBidi" w:cstheme="majorBidi"/>
              <w:sz w:val="24"/>
              <w:szCs w:val="24"/>
            </w:rPr>
            <w:t xml:space="preserve"> of understanding Innovation in SMEs </w:t>
          </w:r>
          <w:r w:rsidR="00C10203"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80</w:t>
          </w:r>
        </w:p>
        <w:p w:rsidR="00973195" w:rsidRDefault="004C354A" w:rsidP="00973195">
          <w:pPr>
            <w:rPr>
              <w:rFonts w:asciiTheme="majorBidi" w:hAnsiTheme="majorBidi" w:cstheme="majorBidi"/>
              <w:bCs/>
              <w:sz w:val="24"/>
              <w:szCs w:val="24"/>
            </w:rPr>
          </w:pPr>
          <w:r>
            <w:rPr>
              <w:rFonts w:asciiTheme="majorBidi" w:hAnsiTheme="majorBidi" w:cstheme="majorBidi"/>
              <w:bCs/>
              <w:sz w:val="24"/>
              <w:szCs w:val="24"/>
            </w:rPr>
            <w:t xml:space="preserve">2.6. </w:t>
          </w:r>
          <w:r w:rsidR="00973195">
            <w:rPr>
              <w:rFonts w:asciiTheme="majorBidi" w:hAnsiTheme="majorBidi" w:cstheme="majorBidi"/>
              <w:bCs/>
              <w:sz w:val="24"/>
              <w:szCs w:val="24"/>
            </w:rPr>
            <w:t xml:space="preserve">Factors Influencing Technological and </w:t>
          </w:r>
          <w:r w:rsidR="007742F2">
            <w:rPr>
              <w:rFonts w:asciiTheme="majorBidi" w:hAnsiTheme="majorBidi" w:cstheme="majorBidi"/>
              <w:bCs/>
              <w:sz w:val="24"/>
              <w:szCs w:val="24"/>
            </w:rPr>
            <w:t>non-technological</w:t>
          </w:r>
          <w:r w:rsidR="00973195">
            <w:rPr>
              <w:rFonts w:asciiTheme="majorBidi" w:hAnsiTheme="majorBidi" w:cstheme="majorBidi"/>
              <w:bCs/>
              <w:sz w:val="24"/>
              <w:szCs w:val="24"/>
            </w:rPr>
            <w:t xml:space="preserve"> Innovation</w:t>
          </w:r>
          <w:r w:rsidR="00973195" w:rsidRPr="00EA5A4A">
            <w:rPr>
              <w:rFonts w:asciiTheme="majorBidi" w:hAnsiTheme="majorBidi" w:cstheme="majorBidi"/>
              <w:sz w:val="24"/>
              <w:szCs w:val="24"/>
            </w:rPr>
            <w:ptab w:relativeTo="margin" w:alignment="right" w:leader="dot"/>
          </w:r>
          <w:r w:rsidR="001C0E2A">
            <w:rPr>
              <w:rFonts w:asciiTheme="majorBidi" w:hAnsiTheme="majorBidi" w:cstheme="majorBidi"/>
              <w:bCs/>
              <w:sz w:val="24"/>
              <w:szCs w:val="24"/>
            </w:rPr>
            <w:t>82</w:t>
          </w:r>
        </w:p>
        <w:p w:rsidR="00973195" w:rsidRDefault="004C354A" w:rsidP="00A8518A">
          <w:pPr>
            <w:pStyle w:val="TOC2"/>
            <w:ind w:left="216"/>
            <w:rPr>
              <w:rFonts w:asciiTheme="majorBidi" w:hAnsiTheme="majorBidi" w:cstheme="majorBidi"/>
              <w:sz w:val="24"/>
              <w:szCs w:val="24"/>
            </w:rPr>
          </w:pPr>
          <w:r>
            <w:rPr>
              <w:rFonts w:asciiTheme="majorBidi" w:hAnsiTheme="majorBidi" w:cstheme="majorBidi"/>
              <w:sz w:val="24"/>
              <w:szCs w:val="24"/>
              <w:lang w:val="en-GB"/>
            </w:rPr>
            <w:t xml:space="preserve">2.6.1. </w:t>
          </w:r>
          <w:r w:rsidR="00A8518A">
            <w:rPr>
              <w:rFonts w:asciiTheme="majorBidi" w:hAnsiTheme="majorBidi" w:cstheme="majorBidi"/>
              <w:sz w:val="24"/>
              <w:szCs w:val="24"/>
              <w:lang w:val="en-GB"/>
            </w:rPr>
            <w:t>Internal Factors</w:t>
          </w:r>
          <w:r w:rsidR="00973195"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83</w:t>
          </w:r>
        </w:p>
        <w:p w:rsidR="00973195" w:rsidRDefault="004C354A" w:rsidP="00A8518A">
          <w:pPr>
            <w:pStyle w:val="TOC2"/>
            <w:ind w:left="216"/>
            <w:rPr>
              <w:rFonts w:asciiTheme="majorBidi" w:hAnsiTheme="majorBidi" w:cstheme="majorBidi"/>
              <w:sz w:val="24"/>
              <w:szCs w:val="24"/>
            </w:rPr>
          </w:pPr>
          <w:r>
            <w:rPr>
              <w:rFonts w:asciiTheme="majorBidi" w:hAnsiTheme="majorBidi" w:cstheme="majorBidi"/>
              <w:sz w:val="24"/>
              <w:szCs w:val="24"/>
            </w:rPr>
            <w:t xml:space="preserve">2.6.2. </w:t>
          </w:r>
          <w:r w:rsidR="00A8518A">
            <w:rPr>
              <w:rFonts w:asciiTheme="majorBidi" w:hAnsiTheme="majorBidi" w:cstheme="majorBidi"/>
              <w:sz w:val="24"/>
              <w:szCs w:val="24"/>
            </w:rPr>
            <w:t>External Factors</w:t>
          </w:r>
          <w:r w:rsidR="00973195" w:rsidRPr="00973195">
            <w:rPr>
              <w:rFonts w:asciiTheme="majorBidi" w:hAnsiTheme="majorBidi" w:cstheme="majorBidi"/>
              <w:sz w:val="24"/>
              <w:szCs w:val="24"/>
            </w:rPr>
            <w:ptab w:relativeTo="margin" w:alignment="right" w:leader="dot"/>
          </w:r>
          <w:r w:rsidR="001C0E2A">
            <w:rPr>
              <w:rFonts w:asciiTheme="majorBidi" w:hAnsiTheme="majorBidi" w:cstheme="majorBidi"/>
              <w:sz w:val="24"/>
              <w:szCs w:val="24"/>
            </w:rPr>
            <w:t>89</w:t>
          </w:r>
        </w:p>
        <w:p w:rsidR="00E24A0D" w:rsidRDefault="00E24A0D" w:rsidP="00E24A0D">
          <w:pPr>
            <w:rPr>
              <w:rFonts w:asciiTheme="majorBidi" w:hAnsiTheme="majorBidi" w:cstheme="majorBidi"/>
              <w:b/>
              <w:bCs/>
              <w:sz w:val="24"/>
              <w:szCs w:val="24"/>
            </w:rPr>
          </w:pPr>
          <w:r>
            <w:rPr>
              <w:rFonts w:asciiTheme="majorBidi" w:hAnsiTheme="majorBidi" w:cstheme="majorBidi"/>
              <w:b/>
              <w:bCs/>
              <w:sz w:val="24"/>
              <w:szCs w:val="24"/>
              <w:lang w:val="en-US"/>
            </w:rPr>
            <w:t>Chapter 3: Research Methodology</w:t>
          </w:r>
          <w:r w:rsidRPr="00F63802">
            <w:rPr>
              <w:rFonts w:asciiTheme="majorBidi" w:hAnsiTheme="majorBidi" w:cstheme="majorBidi"/>
              <w:bCs/>
              <w:sz w:val="24"/>
              <w:szCs w:val="24"/>
            </w:rPr>
            <w:ptab w:relativeTo="margin" w:alignment="right" w:leader="dot"/>
          </w:r>
          <w:r w:rsidR="00456F16" w:rsidRPr="00F63802">
            <w:rPr>
              <w:rFonts w:asciiTheme="majorBidi" w:hAnsiTheme="majorBidi" w:cstheme="majorBidi"/>
              <w:bCs/>
              <w:sz w:val="24"/>
              <w:szCs w:val="24"/>
            </w:rPr>
            <w:t>9</w:t>
          </w:r>
          <w:r w:rsidR="001C0E2A">
            <w:rPr>
              <w:rFonts w:asciiTheme="majorBidi" w:hAnsiTheme="majorBidi" w:cstheme="majorBidi"/>
              <w:bCs/>
              <w:sz w:val="24"/>
              <w:szCs w:val="24"/>
            </w:rPr>
            <w:t>3</w:t>
          </w:r>
        </w:p>
        <w:p w:rsidR="008F252D" w:rsidRPr="008F252D" w:rsidRDefault="00E97BB7" w:rsidP="00E24A0D">
          <w:pPr>
            <w:rPr>
              <w:rFonts w:asciiTheme="majorBidi" w:hAnsiTheme="majorBidi" w:cstheme="majorBidi"/>
              <w:sz w:val="24"/>
              <w:szCs w:val="24"/>
            </w:rPr>
          </w:pPr>
          <w:r>
            <w:rPr>
              <w:rFonts w:asciiTheme="majorBidi" w:hAnsiTheme="majorBidi" w:cstheme="majorBidi"/>
              <w:sz w:val="24"/>
              <w:szCs w:val="24"/>
            </w:rPr>
            <w:t xml:space="preserve">3.1. </w:t>
          </w:r>
          <w:r w:rsidR="008F252D">
            <w:rPr>
              <w:rFonts w:asciiTheme="majorBidi" w:hAnsiTheme="majorBidi" w:cstheme="majorBidi"/>
              <w:sz w:val="24"/>
              <w:szCs w:val="24"/>
            </w:rPr>
            <w:t>Research Design</w:t>
          </w:r>
          <w:r w:rsidR="008F252D"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94</w:t>
          </w:r>
        </w:p>
        <w:p w:rsidR="008F252D" w:rsidRDefault="00E97BB7" w:rsidP="008F252D">
          <w:pPr>
            <w:pStyle w:val="TOC2"/>
            <w:ind w:left="216"/>
            <w:rPr>
              <w:rFonts w:asciiTheme="majorBidi" w:hAnsiTheme="majorBidi" w:cstheme="majorBidi"/>
              <w:sz w:val="24"/>
              <w:szCs w:val="24"/>
            </w:rPr>
          </w:pPr>
          <w:r>
            <w:rPr>
              <w:rFonts w:asciiTheme="majorBidi" w:hAnsiTheme="majorBidi" w:cstheme="majorBidi"/>
              <w:sz w:val="24"/>
              <w:szCs w:val="24"/>
            </w:rPr>
            <w:t xml:space="preserve">3.1.1. </w:t>
          </w:r>
          <w:r w:rsidR="008F252D">
            <w:rPr>
              <w:rFonts w:asciiTheme="majorBidi" w:hAnsiTheme="majorBidi" w:cstheme="majorBidi"/>
              <w:sz w:val="24"/>
              <w:szCs w:val="24"/>
            </w:rPr>
            <w:t>Stage 1: Identifying innovative Emirati women entrepreneurs</w:t>
          </w:r>
          <w:r w:rsidR="008F252D"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95</w:t>
          </w:r>
        </w:p>
        <w:p w:rsidR="008F252D" w:rsidRDefault="00E97BB7" w:rsidP="008F252D">
          <w:pPr>
            <w:pStyle w:val="TOC2"/>
            <w:ind w:left="216"/>
            <w:rPr>
              <w:rFonts w:asciiTheme="majorBidi" w:hAnsiTheme="majorBidi" w:cstheme="majorBidi"/>
              <w:sz w:val="24"/>
              <w:szCs w:val="24"/>
            </w:rPr>
          </w:pPr>
          <w:r>
            <w:rPr>
              <w:rFonts w:asciiTheme="majorBidi" w:hAnsiTheme="majorBidi" w:cstheme="majorBidi"/>
              <w:sz w:val="24"/>
              <w:szCs w:val="24"/>
            </w:rPr>
            <w:t xml:space="preserve">3.1.2. </w:t>
          </w:r>
          <w:r w:rsidR="008F252D">
            <w:rPr>
              <w:rFonts w:asciiTheme="majorBidi" w:hAnsiTheme="majorBidi" w:cstheme="majorBidi"/>
              <w:sz w:val="24"/>
              <w:szCs w:val="24"/>
            </w:rPr>
            <w:t>Research Approach and Targeted sample</w:t>
          </w:r>
          <w:r w:rsidR="008F252D" w:rsidRPr="00EA5A4A">
            <w:rPr>
              <w:rFonts w:asciiTheme="majorBidi" w:hAnsiTheme="majorBidi" w:cstheme="majorBidi"/>
              <w:sz w:val="24"/>
              <w:szCs w:val="24"/>
            </w:rPr>
            <w:t xml:space="preserve"> </w:t>
          </w:r>
          <w:r w:rsidR="008F252D"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99</w:t>
          </w:r>
        </w:p>
        <w:p w:rsidR="008F252D" w:rsidRPr="008F252D" w:rsidRDefault="008F252D" w:rsidP="00E33A25">
          <w:pPr>
            <w:rPr>
              <w:lang w:val="en-US"/>
            </w:rPr>
          </w:pPr>
          <w:r>
            <w:rPr>
              <w:rFonts w:asciiTheme="majorBidi" w:hAnsiTheme="majorBidi" w:cstheme="majorBidi"/>
              <w:sz w:val="24"/>
              <w:szCs w:val="24"/>
            </w:rPr>
            <w:t xml:space="preserve">   </w:t>
          </w:r>
          <w:r w:rsidR="00E97BB7">
            <w:rPr>
              <w:rFonts w:asciiTheme="majorBidi" w:hAnsiTheme="majorBidi" w:cstheme="majorBidi"/>
              <w:sz w:val="24"/>
              <w:szCs w:val="24"/>
            </w:rPr>
            <w:t xml:space="preserve">3.1.3. </w:t>
          </w:r>
          <w:r>
            <w:rPr>
              <w:rFonts w:asciiTheme="majorBidi" w:hAnsiTheme="majorBidi" w:cstheme="majorBidi"/>
              <w:sz w:val="24"/>
              <w:szCs w:val="24"/>
            </w:rPr>
            <w:t xml:space="preserve">Stage 2: Case study approach </w:t>
          </w:r>
          <w:r w:rsidRPr="00EA5A4A">
            <w:rPr>
              <w:rFonts w:asciiTheme="majorBidi" w:hAnsiTheme="majorBidi" w:cstheme="majorBidi"/>
              <w:sz w:val="24"/>
              <w:szCs w:val="24"/>
            </w:rPr>
            <w:ptab w:relativeTo="margin" w:alignment="right" w:leader="dot"/>
          </w:r>
          <w:r w:rsidR="00456F16">
            <w:rPr>
              <w:rFonts w:asciiTheme="majorBidi" w:hAnsiTheme="majorBidi" w:cstheme="majorBidi"/>
              <w:sz w:val="24"/>
              <w:szCs w:val="24"/>
            </w:rPr>
            <w:t>10</w:t>
          </w:r>
          <w:r w:rsidR="001C0E2A">
            <w:rPr>
              <w:rFonts w:asciiTheme="majorBidi" w:hAnsiTheme="majorBidi" w:cstheme="majorBidi"/>
              <w:sz w:val="24"/>
              <w:szCs w:val="24"/>
            </w:rPr>
            <w:t>1</w:t>
          </w:r>
        </w:p>
        <w:p w:rsidR="00E24A0D" w:rsidRPr="00E24A0D" w:rsidRDefault="00E97BB7" w:rsidP="00E33A25">
          <w:pPr>
            <w:rPr>
              <w:lang w:val="en-US"/>
            </w:rPr>
          </w:pPr>
          <w:r>
            <w:rPr>
              <w:rFonts w:asciiTheme="majorBidi" w:hAnsiTheme="majorBidi" w:cstheme="majorBidi"/>
              <w:sz w:val="24"/>
              <w:szCs w:val="24"/>
            </w:rPr>
            <w:t xml:space="preserve">   3.1.4. </w:t>
          </w:r>
          <w:r w:rsidR="00E33A25">
            <w:rPr>
              <w:rFonts w:asciiTheme="majorBidi" w:hAnsiTheme="majorBidi" w:cstheme="majorBidi"/>
              <w:sz w:val="24"/>
              <w:szCs w:val="24"/>
            </w:rPr>
            <w:t>Research Approach and Targeted sample</w:t>
          </w:r>
          <w:r w:rsidR="00E33A25" w:rsidRPr="00EA5A4A">
            <w:rPr>
              <w:rFonts w:asciiTheme="majorBidi" w:hAnsiTheme="majorBidi" w:cstheme="majorBidi"/>
              <w:sz w:val="24"/>
              <w:szCs w:val="24"/>
            </w:rPr>
            <w:t xml:space="preserve"> </w:t>
          </w:r>
          <w:r w:rsidR="00E33A25" w:rsidRPr="00EA5A4A">
            <w:rPr>
              <w:rFonts w:asciiTheme="majorBidi" w:hAnsiTheme="majorBidi" w:cstheme="majorBidi"/>
              <w:sz w:val="24"/>
              <w:szCs w:val="24"/>
            </w:rPr>
            <w:ptab w:relativeTo="margin" w:alignment="right" w:leader="dot"/>
          </w:r>
          <w:r w:rsidR="00456F16">
            <w:rPr>
              <w:rFonts w:asciiTheme="majorBidi" w:hAnsiTheme="majorBidi" w:cstheme="majorBidi"/>
              <w:sz w:val="24"/>
              <w:szCs w:val="24"/>
            </w:rPr>
            <w:t>10</w:t>
          </w:r>
          <w:r w:rsidR="001C0E2A">
            <w:rPr>
              <w:rFonts w:asciiTheme="majorBidi" w:hAnsiTheme="majorBidi" w:cstheme="majorBidi"/>
              <w:sz w:val="24"/>
              <w:szCs w:val="24"/>
            </w:rPr>
            <w:t>4</w:t>
          </w:r>
        </w:p>
        <w:p w:rsidR="00E33A25" w:rsidRPr="00E24A0D" w:rsidRDefault="00E33A25" w:rsidP="00E33A25">
          <w:pPr>
            <w:rPr>
              <w:lang w:val="en-US"/>
            </w:rPr>
          </w:pPr>
          <w:r>
            <w:rPr>
              <w:rFonts w:asciiTheme="majorBidi" w:hAnsiTheme="majorBidi" w:cstheme="majorBidi"/>
              <w:sz w:val="24"/>
              <w:szCs w:val="24"/>
            </w:rPr>
            <w:t xml:space="preserve">   </w:t>
          </w:r>
          <w:r w:rsidR="00E97BB7">
            <w:rPr>
              <w:rFonts w:asciiTheme="majorBidi" w:hAnsiTheme="majorBidi" w:cstheme="majorBidi"/>
              <w:sz w:val="24"/>
              <w:szCs w:val="24"/>
            </w:rPr>
            <w:t xml:space="preserve">3.1.5. </w:t>
          </w:r>
          <w:r w:rsidRPr="00E33A25">
            <w:rPr>
              <w:rFonts w:asciiTheme="majorBidi" w:hAnsiTheme="majorBidi" w:cstheme="majorBidi"/>
              <w:sz w:val="24"/>
              <w:szCs w:val="24"/>
            </w:rPr>
            <w:t>Stage 3: AHP approach</w:t>
          </w:r>
          <w:r w:rsidRPr="00EA5A4A">
            <w:rPr>
              <w:rFonts w:asciiTheme="majorBidi" w:hAnsiTheme="majorBidi" w:cstheme="majorBidi"/>
              <w:sz w:val="24"/>
              <w:szCs w:val="24"/>
            </w:rPr>
            <w:ptab w:relativeTo="margin" w:alignment="right" w:leader="dot"/>
          </w:r>
          <w:r w:rsidR="00456F16">
            <w:rPr>
              <w:rFonts w:asciiTheme="majorBidi" w:hAnsiTheme="majorBidi" w:cstheme="majorBidi"/>
              <w:sz w:val="24"/>
              <w:szCs w:val="24"/>
            </w:rPr>
            <w:t>10</w:t>
          </w:r>
          <w:r w:rsidR="001C0E2A">
            <w:rPr>
              <w:rFonts w:asciiTheme="majorBidi" w:hAnsiTheme="majorBidi" w:cstheme="majorBidi"/>
              <w:sz w:val="24"/>
              <w:szCs w:val="24"/>
            </w:rPr>
            <w:t>7</w:t>
          </w:r>
        </w:p>
        <w:p w:rsidR="00AA6866" w:rsidRPr="00C10203" w:rsidRDefault="00E97BB7" w:rsidP="00AA6866">
          <w:pPr>
            <w:rPr>
              <w:lang w:val="en-US"/>
            </w:rPr>
          </w:pPr>
          <w:r>
            <w:rPr>
              <w:rFonts w:asciiTheme="majorBidi" w:hAnsiTheme="majorBidi" w:cstheme="majorBidi"/>
              <w:sz w:val="24"/>
              <w:szCs w:val="24"/>
            </w:rPr>
            <w:t xml:space="preserve">   3.1.6. </w:t>
          </w:r>
          <w:r w:rsidR="00E33A25">
            <w:rPr>
              <w:rFonts w:asciiTheme="majorBidi" w:hAnsiTheme="majorBidi" w:cstheme="majorBidi"/>
              <w:sz w:val="24"/>
              <w:szCs w:val="24"/>
            </w:rPr>
            <w:t>Overview of AHP</w:t>
          </w:r>
          <w:r w:rsidR="00AA6866" w:rsidRPr="00EA5A4A">
            <w:rPr>
              <w:rFonts w:asciiTheme="majorBidi" w:hAnsiTheme="majorBidi" w:cstheme="majorBidi"/>
              <w:sz w:val="24"/>
              <w:szCs w:val="24"/>
            </w:rPr>
            <w:ptab w:relativeTo="margin" w:alignment="right" w:leader="dot"/>
          </w:r>
          <w:r w:rsidR="00456F16">
            <w:rPr>
              <w:rFonts w:asciiTheme="majorBidi" w:hAnsiTheme="majorBidi" w:cstheme="majorBidi"/>
              <w:sz w:val="24"/>
              <w:szCs w:val="24"/>
            </w:rPr>
            <w:t>10</w:t>
          </w:r>
          <w:r w:rsidR="001C0E2A">
            <w:rPr>
              <w:rFonts w:asciiTheme="majorBidi" w:hAnsiTheme="majorBidi" w:cstheme="majorBidi"/>
              <w:sz w:val="24"/>
              <w:szCs w:val="24"/>
            </w:rPr>
            <w:t>7</w:t>
          </w:r>
        </w:p>
        <w:p w:rsidR="00C10203" w:rsidRPr="00C10203" w:rsidRDefault="00E97BB7" w:rsidP="00E33A25">
          <w:pPr>
            <w:rPr>
              <w:lang w:val="en-US"/>
            </w:rPr>
          </w:pPr>
          <w:r>
            <w:rPr>
              <w:rFonts w:asciiTheme="majorBidi" w:hAnsiTheme="majorBidi" w:cstheme="majorBidi"/>
              <w:sz w:val="24"/>
              <w:szCs w:val="24"/>
            </w:rPr>
            <w:t xml:space="preserve">   3.1.7. </w:t>
          </w:r>
          <w:r w:rsidR="00E33A25">
            <w:rPr>
              <w:rFonts w:asciiTheme="majorBidi" w:hAnsiTheme="majorBidi" w:cstheme="majorBidi"/>
              <w:sz w:val="24"/>
              <w:szCs w:val="24"/>
            </w:rPr>
            <w:t>Research Approach and Targeted sample</w:t>
          </w:r>
          <w:r w:rsidR="00E33A25" w:rsidRPr="00EA5A4A">
            <w:rPr>
              <w:rFonts w:asciiTheme="majorBidi" w:hAnsiTheme="majorBidi" w:cstheme="majorBidi"/>
              <w:sz w:val="24"/>
              <w:szCs w:val="24"/>
            </w:rPr>
            <w:t xml:space="preserve"> </w:t>
          </w:r>
          <w:r w:rsidR="00E33A25" w:rsidRPr="00EA5A4A">
            <w:rPr>
              <w:rFonts w:asciiTheme="majorBidi" w:hAnsiTheme="majorBidi" w:cstheme="majorBidi"/>
              <w:sz w:val="24"/>
              <w:szCs w:val="24"/>
            </w:rPr>
            <w:ptab w:relativeTo="margin" w:alignment="right" w:leader="dot"/>
          </w:r>
          <w:r w:rsidR="00456F16">
            <w:rPr>
              <w:rFonts w:asciiTheme="majorBidi" w:hAnsiTheme="majorBidi" w:cstheme="majorBidi"/>
              <w:sz w:val="24"/>
              <w:szCs w:val="24"/>
            </w:rPr>
            <w:t>11</w:t>
          </w:r>
          <w:r w:rsidR="001C0E2A">
            <w:rPr>
              <w:rFonts w:asciiTheme="majorBidi" w:hAnsiTheme="majorBidi" w:cstheme="majorBidi"/>
              <w:sz w:val="24"/>
              <w:szCs w:val="24"/>
            </w:rPr>
            <w:t>0</w:t>
          </w:r>
        </w:p>
        <w:p w:rsidR="00C10203" w:rsidRPr="00C10203" w:rsidRDefault="003E3516" w:rsidP="00C10203">
          <w:pPr>
            <w:rPr>
              <w:rFonts w:asciiTheme="majorBidi" w:hAnsiTheme="majorBidi" w:cstheme="majorBidi"/>
              <w:sz w:val="24"/>
              <w:szCs w:val="24"/>
              <w:lang w:val="en-US"/>
            </w:rPr>
          </w:pPr>
          <w:r>
            <w:rPr>
              <w:rFonts w:asciiTheme="majorBidi" w:hAnsiTheme="majorBidi" w:cstheme="majorBidi"/>
              <w:sz w:val="24"/>
              <w:szCs w:val="24"/>
              <w:lang w:val="en-US"/>
            </w:rPr>
            <w:t xml:space="preserve">3.2. </w:t>
          </w:r>
          <w:r w:rsidR="00BA55D4">
            <w:rPr>
              <w:rFonts w:asciiTheme="majorBidi" w:hAnsiTheme="majorBidi" w:cstheme="majorBidi"/>
              <w:sz w:val="24"/>
              <w:szCs w:val="24"/>
              <w:lang w:val="en-US"/>
            </w:rPr>
            <w:t>Research Framework</w:t>
          </w:r>
          <w:r w:rsidR="00BA55D4"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112</w:t>
          </w:r>
        </w:p>
        <w:p w:rsidR="00097FDD" w:rsidRDefault="00097FDD" w:rsidP="00097FDD">
          <w:pPr>
            <w:rPr>
              <w:rFonts w:asciiTheme="majorBidi" w:hAnsiTheme="majorBidi" w:cstheme="majorBidi"/>
              <w:b/>
              <w:bCs/>
              <w:sz w:val="24"/>
              <w:szCs w:val="24"/>
            </w:rPr>
          </w:pPr>
          <w:r>
            <w:rPr>
              <w:rFonts w:asciiTheme="majorBidi" w:hAnsiTheme="majorBidi" w:cstheme="majorBidi"/>
              <w:b/>
              <w:bCs/>
              <w:sz w:val="24"/>
              <w:szCs w:val="24"/>
              <w:lang w:val="en-US"/>
            </w:rPr>
            <w:t>Chapter 4: Empirical Study</w:t>
          </w:r>
          <w:r w:rsidRPr="00F63802">
            <w:rPr>
              <w:rFonts w:asciiTheme="majorBidi" w:hAnsiTheme="majorBidi" w:cstheme="majorBidi"/>
              <w:bCs/>
              <w:sz w:val="24"/>
              <w:szCs w:val="24"/>
            </w:rPr>
            <w:ptab w:relativeTo="margin" w:alignment="right" w:leader="dot"/>
          </w:r>
          <w:r w:rsidR="00456F16" w:rsidRPr="00F63802">
            <w:rPr>
              <w:rFonts w:asciiTheme="majorBidi" w:hAnsiTheme="majorBidi" w:cstheme="majorBidi"/>
              <w:bCs/>
              <w:sz w:val="24"/>
              <w:szCs w:val="24"/>
            </w:rPr>
            <w:t>11</w:t>
          </w:r>
          <w:r w:rsidR="001C0E2A">
            <w:rPr>
              <w:rFonts w:asciiTheme="majorBidi" w:hAnsiTheme="majorBidi" w:cstheme="majorBidi"/>
              <w:bCs/>
              <w:sz w:val="24"/>
              <w:szCs w:val="24"/>
            </w:rPr>
            <w:t>4</w:t>
          </w:r>
        </w:p>
        <w:p w:rsidR="00456F16" w:rsidRPr="00456F16" w:rsidRDefault="00456F16" w:rsidP="00097FDD">
          <w:pPr>
            <w:rPr>
              <w:rFonts w:asciiTheme="majorBidi" w:hAnsiTheme="majorBidi" w:cstheme="majorBidi"/>
              <w:sz w:val="24"/>
              <w:szCs w:val="24"/>
            </w:rPr>
          </w:pPr>
          <w:r w:rsidRPr="00456F16">
            <w:rPr>
              <w:rFonts w:asciiTheme="majorBidi" w:hAnsiTheme="majorBidi" w:cstheme="majorBidi"/>
              <w:sz w:val="24"/>
              <w:szCs w:val="24"/>
            </w:rPr>
            <w:t>Conclusion</w:t>
          </w:r>
          <w:r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123</w:t>
          </w:r>
        </w:p>
        <w:p w:rsidR="00A311CF" w:rsidRDefault="00097FDD" w:rsidP="00A311CF">
          <w:pPr>
            <w:rPr>
              <w:rFonts w:asciiTheme="majorBidi" w:hAnsiTheme="majorBidi" w:cstheme="majorBidi"/>
              <w:b/>
              <w:bCs/>
              <w:sz w:val="24"/>
              <w:szCs w:val="24"/>
            </w:rPr>
          </w:pPr>
          <w:r>
            <w:rPr>
              <w:rFonts w:asciiTheme="majorBidi" w:hAnsiTheme="majorBidi" w:cstheme="majorBidi"/>
              <w:b/>
              <w:bCs/>
              <w:sz w:val="24"/>
              <w:szCs w:val="24"/>
            </w:rPr>
            <w:t>Chapter 5: Case study approach</w:t>
          </w:r>
          <w:r w:rsidR="00390240" w:rsidRPr="00F63802">
            <w:rPr>
              <w:rFonts w:asciiTheme="majorBidi" w:hAnsiTheme="majorBidi" w:cstheme="majorBidi"/>
              <w:bCs/>
              <w:sz w:val="24"/>
              <w:szCs w:val="24"/>
            </w:rPr>
            <w:ptab w:relativeTo="margin" w:alignment="right" w:leader="dot"/>
          </w:r>
          <w:r w:rsidR="00456F16" w:rsidRPr="00F63802">
            <w:rPr>
              <w:rFonts w:asciiTheme="majorBidi" w:hAnsiTheme="majorBidi" w:cstheme="majorBidi"/>
              <w:bCs/>
              <w:sz w:val="24"/>
              <w:szCs w:val="24"/>
            </w:rPr>
            <w:t>12</w:t>
          </w:r>
          <w:r w:rsidR="001C0E2A">
            <w:rPr>
              <w:rFonts w:asciiTheme="majorBidi" w:hAnsiTheme="majorBidi" w:cstheme="majorBidi"/>
              <w:bCs/>
              <w:sz w:val="24"/>
              <w:szCs w:val="24"/>
            </w:rPr>
            <w:t>4</w:t>
          </w:r>
        </w:p>
        <w:p w:rsidR="004707DD" w:rsidRPr="00A311CF" w:rsidRDefault="00A311CF" w:rsidP="00A311CF">
          <w:pPr>
            <w:rPr>
              <w:rFonts w:asciiTheme="majorBidi" w:hAnsiTheme="majorBidi" w:cstheme="majorBidi"/>
              <w:b/>
              <w:bCs/>
              <w:sz w:val="24"/>
              <w:szCs w:val="24"/>
            </w:rPr>
          </w:pPr>
          <w:r>
            <w:rPr>
              <w:rFonts w:asciiTheme="majorBidi" w:hAnsiTheme="majorBidi" w:cstheme="majorBidi"/>
              <w:sz w:val="24"/>
              <w:szCs w:val="24"/>
            </w:rPr>
            <w:t xml:space="preserve">    5.1. </w:t>
          </w:r>
          <w:r w:rsidR="00903982">
            <w:rPr>
              <w:rFonts w:asciiTheme="majorBidi" w:hAnsiTheme="majorBidi" w:cstheme="majorBidi"/>
              <w:sz w:val="24"/>
              <w:szCs w:val="24"/>
            </w:rPr>
            <w:t>Case A- Taleem centre</w:t>
          </w:r>
          <w:r w:rsidR="00903982" w:rsidRPr="00EA5A4A">
            <w:rPr>
              <w:rFonts w:asciiTheme="majorBidi" w:hAnsiTheme="majorBidi" w:cstheme="majorBidi"/>
              <w:sz w:val="24"/>
              <w:szCs w:val="24"/>
            </w:rPr>
            <w:ptab w:relativeTo="margin" w:alignment="right" w:leader="dot"/>
          </w:r>
          <w:r w:rsidR="00456F16">
            <w:rPr>
              <w:rFonts w:asciiTheme="majorBidi" w:hAnsiTheme="majorBidi" w:cstheme="majorBidi"/>
              <w:sz w:val="24"/>
              <w:szCs w:val="24"/>
            </w:rPr>
            <w:t>12</w:t>
          </w:r>
          <w:r w:rsidR="001C0E2A">
            <w:rPr>
              <w:rFonts w:asciiTheme="majorBidi" w:hAnsiTheme="majorBidi" w:cstheme="majorBidi"/>
              <w:sz w:val="24"/>
              <w:szCs w:val="24"/>
            </w:rPr>
            <w:t>5</w:t>
          </w:r>
        </w:p>
        <w:p w:rsidR="004707DD" w:rsidRDefault="00A311CF" w:rsidP="00390240">
          <w:pPr>
            <w:ind w:firstLine="288"/>
            <w:rPr>
              <w:rFonts w:asciiTheme="majorBidi" w:hAnsiTheme="majorBidi" w:cstheme="majorBidi"/>
              <w:sz w:val="24"/>
              <w:szCs w:val="24"/>
            </w:rPr>
          </w:pPr>
          <w:r>
            <w:rPr>
              <w:rFonts w:asciiTheme="majorBidi" w:hAnsiTheme="majorBidi" w:cstheme="majorBidi"/>
              <w:bCs/>
              <w:sz w:val="24"/>
              <w:szCs w:val="24"/>
            </w:rPr>
            <w:t xml:space="preserve">5.2. </w:t>
          </w:r>
          <w:r w:rsidR="009A2E5B">
            <w:rPr>
              <w:rFonts w:asciiTheme="majorBidi" w:hAnsiTheme="majorBidi" w:cstheme="majorBidi"/>
              <w:bCs/>
              <w:sz w:val="24"/>
              <w:szCs w:val="24"/>
            </w:rPr>
            <w:t xml:space="preserve">Case </w:t>
          </w:r>
          <w:r w:rsidR="002529C5">
            <w:rPr>
              <w:rFonts w:asciiTheme="majorBidi" w:hAnsiTheme="majorBidi" w:cstheme="majorBidi"/>
              <w:bCs/>
              <w:sz w:val="24"/>
              <w:szCs w:val="24"/>
            </w:rPr>
            <w:t xml:space="preserve">B- </w:t>
          </w:r>
          <w:r w:rsidR="00390240">
            <w:rPr>
              <w:rFonts w:asciiTheme="majorBidi" w:hAnsiTheme="majorBidi" w:cstheme="majorBidi"/>
              <w:bCs/>
              <w:sz w:val="24"/>
              <w:szCs w:val="24"/>
            </w:rPr>
            <w:t>ARJMST</w:t>
          </w:r>
          <w:r w:rsidR="00390240"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128</w:t>
          </w:r>
        </w:p>
        <w:p w:rsidR="00390240" w:rsidRDefault="00A311CF" w:rsidP="00390240">
          <w:pPr>
            <w:ind w:firstLine="288"/>
            <w:rPr>
              <w:rFonts w:asciiTheme="majorBidi" w:hAnsiTheme="majorBidi" w:cstheme="majorBidi"/>
              <w:sz w:val="24"/>
              <w:szCs w:val="24"/>
            </w:rPr>
          </w:pPr>
          <w:r>
            <w:rPr>
              <w:rFonts w:asciiTheme="majorBidi" w:hAnsiTheme="majorBidi" w:cstheme="majorBidi"/>
              <w:bCs/>
              <w:sz w:val="24"/>
              <w:szCs w:val="24"/>
            </w:rPr>
            <w:t xml:space="preserve">5.3. </w:t>
          </w:r>
          <w:r w:rsidR="00390240">
            <w:rPr>
              <w:rFonts w:asciiTheme="majorBidi" w:hAnsiTheme="majorBidi" w:cstheme="majorBidi"/>
              <w:bCs/>
              <w:sz w:val="24"/>
              <w:szCs w:val="24"/>
            </w:rPr>
            <w:t>Case C- Kalimati</w:t>
          </w:r>
          <w:r w:rsidR="00390240"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133</w:t>
          </w:r>
        </w:p>
        <w:p w:rsidR="00390240" w:rsidRDefault="00A311CF" w:rsidP="00390240">
          <w:pPr>
            <w:ind w:firstLine="288"/>
            <w:rPr>
              <w:rFonts w:asciiTheme="majorBidi" w:hAnsiTheme="majorBidi" w:cstheme="majorBidi"/>
              <w:sz w:val="24"/>
              <w:szCs w:val="24"/>
            </w:rPr>
          </w:pPr>
          <w:r>
            <w:rPr>
              <w:rFonts w:asciiTheme="majorBidi" w:hAnsiTheme="majorBidi" w:cstheme="majorBidi"/>
              <w:sz w:val="24"/>
              <w:szCs w:val="24"/>
            </w:rPr>
            <w:t xml:space="preserve">5.4. </w:t>
          </w:r>
          <w:r w:rsidR="00390240">
            <w:rPr>
              <w:rFonts w:asciiTheme="majorBidi" w:hAnsiTheme="majorBidi" w:cstheme="majorBidi"/>
              <w:sz w:val="24"/>
              <w:szCs w:val="24"/>
            </w:rPr>
            <w:t>Case D-Gossip Desserts</w:t>
          </w:r>
          <w:r w:rsidR="00390240"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138</w:t>
          </w:r>
        </w:p>
        <w:p w:rsidR="00390240" w:rsidRDefault="00A311CF" w:rsidP="00390240">
          <w:pPr>
            <w:ind w:firstLine="288"/>
            <w:rPr>
              <w:rFonts w:asciiTheme="majorBidi" w:hAnsiTheme="majorBidi" w:cstheme="majorBidi"/>
              <w:sz w:val="24"/>
              <w:szCs w:val="24"/>
            </w:rPr>
          </w:pPr>
          <w:r>
            <w:rPr>
              <w:rFonts w:asciiTheme="majorBidi" w:hAnsiTheme="majorBidi" w:cstheme="majorBidi"/>
              <w:bCs/>
              <w:sz w:val="24"/>
              <w:szCs w:val="24"/>
            </w:rPr>
            <w:t xml:space="preserve">5.5. </w:t>
          </w:r>
          <w:r w:rsidR="00390240">
            <w:rPr>
              <w:rFonts w:asciiTheme="majorBidi" w:hAnsiTheme="majorBidi" w:cstheme="majorBidi"/>
              <w:bCs/>
              <w:sz w:val="24"/>
              <w:szCs w:val="24"/>
            </w:rPr>
            <w:t>Case E- Design Talk Studio</w:t>
          </w:r>
          <w:r w:rsidR="00390240"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143</w:t>
          </w:r>
        </w:p>
        <w:p w:rsidR="00390240" w:rsidRDefault="00A311CF" w:rsidP="00390240">
          <w:pPr>
            <w:ind w:firstLine="288"/>
            <w:rPr>
              <w:rFonts w:asciiTheme="majorBidi" w:hAnsiTheme="majorBidi" w:cstheme="majorBidi"/>
              <w:sz w:val="24"/>
              <w:szCs w:val="24"/>
            </w:rPr>
          </w:pPr>
          <w:r>
            <w:rPr>
              <w:rFonts w:asciiTheme="majorBidi" w:hAnsiTheme="majorBidi" w:cstheme="majorBidi"/>
              <w:sz w:val="24"/>
              <w:szCs w:val="24"/>
            </w:rPr>
            <w:lastRenderedPageBreak/>
            <w:t xml:space="preserve">5.6. </w:t>
          </w:r>
          <w:r w:rsidR="00390240">
            <w:rPr>
              <w:rFonts w:asciiTheme="majorBidi" w:hAnsiTheme="majorBidi" w:cstheme="majorBidi"/>
              <w:bCs/>
              <w:sz w:val="24"/>
              <w:szCs w:val="24"/>
            </w:rPr>
            <w:t>Case F- Seventh Dimension E-Global Company</w:t>
          </w:r>
          <w:r w:rsidR="00390240"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148</w:t>
          </w:r>
        </w:p>
        <w:p w:rsidR="00390240" w:rsidRDefault="00A311CF" w:rsidP="00390240">
          <w:pPr>
            <w:ind w:firstLine="288"/>
            <w:rPr>
              <w:rFonts w:asciiTheme="majorBidi" w:hAnsiTheme="majorBidi" w:cstheme="majorBidi"/>
              <w:sz w:val="24"/>
              <w:szCs w:val="24"/>
            </w:rPr>
          </w:pPr>
          <w:r>
            <w:rPr>
              <w:rFonts w:asciiTheme="majorBidi" w:hAnsiTheme="majorBidi" w:cstheme="majorBidi"/>
              <w:sz w:val="24"/>
              <w:szCs w:val="24"/>
            </w:rPr>
            <w:t xml:space="preserve">5.7. </w:t>
          </w:r>
          <w:r w:rsidR="00390240">
            <w:rPr>
              <w:rFonts w:asciiTheme="majorBidi" w:hAnsiTheme="majorBidi" w:cstheme="majorBidi"/>
              <w:bCs/>
              <w:sz w:val="24"/>
              <w:szCs w:val="24"/>
            </w:rPr>
            <w:t>Case G- The Hundred Pilates studio</w:t>
          </w:r>
          <w:r w:rsidR="00390240"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152</w:t>
          </w:r>
        </w:p>
        <w:p w:rsidR="00390240" w:rsidRDefault="00A311CF" w:rsidP="00390240">
          <w:pPr>
            <w:ind w:firstLine="288"/>
            <w:rPr>
              <w:rFonts w:asciiTheme="majorBidi" w:hAnsiTheme="majorBidi" w:cstheme="majorBidi"/>
              <w:sz w:val="24"/>
              <w:szCs w:val="24"/>
            </w:rPr>
          </w:pPr>
          <w:r>
            <w:rPr>
              <w:rFonts w:asciiTheme="majorBidi" w:hAnsiTheme="majorBidi" w:cstheme="majorBidi"/>
              <w:sz w:val="24"/>
              <w:szCs w:val="24"/>
            </w:rPr>
            <w:t xml:space="preserve">5.8. </w:t>
          </w:r>
          <w:r w:rsidR="00390240">
            <w:rPr>
              <w:rFonts w:asciiTheme="majorBidi" w:hAnsiTheme="majorBidi" w:cstheme="majorBidi"/>
              <w:bCs/>
              <w:sz w:val="24"/>
              <w:szCs w:val="24"/>
            </w:rPr>
            <w:t>Case H- Connect4</w:t>
          </w:r>
          <w:r w:rsidR="00390240"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157</w:t>
          </w:r>
        </w:p>
        <w:p w:rsidR="00390240" w:rsidRDefault="00A311CF" w:rsidP="00390240">
          <w:pPr>
            <w:ind w:firstLine="288"/>
            <w:rPr>
              <w:rFonts w:asciiTheme="majorBidi" w:hAnsiTheme="majorBidi" w:cstheme="majorBidi"/>
              <w:sz w:val="24"/>
              <w:szCs w:val="24"/>
            </w:rPr>
          </w:pPr>
          <w:r>
            <w:rPr>
              <w:rFonts w:asciiTheme="majorBidi" w:hAnsiTheme="majorBidi" w:cstheme="majorBidi"/>
              <w:sz w:val="24"/>
              <w:szCs w:val="24"/>
            </w:rPr>
            <w:t xml:space="preserve">5.9. </w:t>
          </w:r>
          <w:r w:rsidR="00390240">
            <w:rPr>
              <w:rFonts w:asciiTheme="majorBidi" w:hAnsiTheme="majorBidi" w:cstheme="majorBidi"/>
              <w:bCs/>
              <w:sz w:val="24"/>
              <w:szCs w:val="24"/>
            </w:rPr>
            <w:t>Case I- Meylas -Emirati food truck</w:t>
          </w:r>
          <w:r w:rsidR="00390240"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159</w:t>
          </w:r>
        </w:p>
        <w:p w:rsidR="00390240" w:rsidRDefault="00A311CF" w:rsidP="00390240">
          <w:pPr>
            <w:ind w:firstLine="288"/>
            <w:rPr>
              <w:rFonts w:asciiTheme="majorBidi" w:hAnsiTheme="majorBidi" w:cstheme="majorBidi"/>
              <w:sz w:val="24"/>
              <w:szCs w:val="24"/>
            </w:rPr>
          </w:pPr>
          <w:r>
            <w:rPr>
              <w:rFonts w:asciiTheme="majorBidi" w:hAnsiTheme="majorBidi" w:cstheme="majorBidi"/>
              <w:sz w:val="24"/>
              <w:szCs w:val="24"/>
            </w:rPr>
            <w:t xml:space="preserve">5.10. </w:t>
          </w:r>
          <w:r w:rsidR="00390240">
            <w:rPr>
              <w:rFonts w:asciiTheme="majorBidi" w:hAnsiTheme="majorBidi" w:cstheme="majorBidi"/>
              <w:bCs/>
              <w:sz w:val="24"/>
              <w:szCs w:val="24"/>
            </w:rPr>
            <w:t>Case J- 202, Gardenia Rd</w:t>
          </w:r>
          <w:r w:rsidR="00390240" w:rsidRPr="00EA5A4A">
            <w:rPr>
              <w:rFonts w:asciiTheme="majorBidi" w:hAnsiTheme="majorBidi" w:cstheme="majorBidi"/>
              <w:sz w:val="24"/>
              <w:szCs w:val="24"/>
            </w:rPr>
            <w:ptab w:relativeTo="margin" w:alignment="right" w:leader="dot"/>
          </w:r>
          <w:r w:rsidR="001C0E2A">
            <w:rPr>
              <w:rFonts w:asciiTheme="majorBidi" w:hAnsiTheme="majorBidi" w:cstheme="majorBidi"/>
              <w:sz w:val="24"/>
              <w:szCs w:val="24"/>
            </w:rPr>
            <w:t>164</w:t>
          </w:r>
        </w:p>
        <w:p w:rsidR="00390240" w:rsidRDefault="00FC5A15" w:rsidP="00390240">
          <w:pPr>
            <w:rPr>
              <w:rFonts w:asciiTheme="majorBidi" w:hAnsiTheme="majorBidi" w:cstheme="majorBidi"/>
              <w:sz w:val="24"/>
              <w:szCs w:val="24"/>
            </w:rPr>
          </w:pPr>
          <w:r>
            <w:rPr>
              <w:rFonts w:asciiTheme="majorBidi" w:hAnsiTheme="majorBidi" w:cstheme="majorBidi"/>
              <w:bCs/>
              <w:sz w:val="24"/>
              <w:szCs w:val="24"/>
            </w:rPr>
            <w:t xml:space="preserve">    5.11. </w:t>
          </w:r>
          <w:r w:rsidR="00390240">
            <w:rPr>
              <w:rFonts w:asciiTheme="majorBidi" w:hAnsiTheme="majorBidi" w:cstheme="majorBidi"/>
              <w:bCs/>
              <w:sz w:val="24"/>
              <w:szCs w:val="24"/>
            </w:rPr>
            <w:t>Conclusion</w:t>
          </w:r>
          <w:r w:rsidR="00390240" w:rsidRPr="00EA5A4A">
            <w:rPr>
              <w:rFonts w:asciiTheme="majorBidi" w:hAnsiTheme="majorBidi" w:cstheme="majorBidi"/>
              <w:sz w:val="24"/>
              <w:szCs w:val="24"/>
            </w:rPr>
            <w:ptab w:relativeTo="margin" w:alignment="right" w:leader="dot"/>
          </w:r>
          <w:r w:rsidR="00456F16">
            <w:rPr>
              <w:rFonts w:asciiTheme="majorBidi" w:hAnsiTheme="majorBidi" w:cstheme="majorBidi"/>
              <w:sz w:val="24"/>
              <w:szCs w:val="24"/>
            </w:rPr>
            <w:t>175</w:t>
          </w:r>
        </w:p>
        <w:p w:rsidR="00390240" w:rsidRDefault="00390240" w:rsidP="00390240">
          <w:pPr>
            <w:rPr>
              <w:rFonts w:asciiTheme="majorBidi" w:hAnsiTheme="majorBidi" w:cstheme="majorBidi"/>
              <w:b/>
              <w:bCs/>
              <w:sz w:val="24"/>
              <w:szCs w:val="24"/>
            </w:rPr>
          </w:pPr>
          <w:r>
            <w:rPr>
              <w:rFonts w:asciiTheme="majorBidi" w:hAnsiTheme="majorBidi" w:cstheme="majorBidi"/>
              <w:b/>
              <w:bCs/>
              <w:sz w:val="24"/>
              <w:szCs w:val="24"/>
            </w:rPr>
            <w:t>Chapter 6: AHP method</w:t>
          </w:r>
          <w:r w:rsidRPr="007E0A44">
            <w:rPr>
              <w:rFonts w:asciiTheme="majorBidi" w:hAnsiTheme="majorBidi" w:cstheme="majorBidi"/>
              <w:sz w:val="24"/>
              <w:szCs w:val="24"/>
            </w:rPr>
            <w:ptab w:relativeTo="margin" w:alignment="right" w:leader="dot"/>
          </w:r>
          <w:r w:rsidR="00456F16">
            <w:rPr>
              <w:rFonts w:asciiTheme="majorBidi" w:hAnsiTheme="majorBidi" w:cstheme="majorBidi"/>
              <w:sz w:val="24"/>
              <w:szCs w:val="24"/>
            </w:rPr>
            <w:t>17</w:t>
          </w:r>
          <w:r w:rsidR="001C0E2A">
            <w:rPr>
              <w:rFonts w:asciiTheme="majorBidi" w:hAnsiTheme="majorBidi" w:cstheme="majorBidi"/>
              <w:sz w:val="24"/>
              <w:szCs w:val="24"/>
            </w:rPr>
            <w:t>6</w:t>
          </w:r>
        </w:p>
        <w:p w:rsidR="00390240" w:rsidRPr="00390240" w:rsidRDefault="00346801" w:rsidP="00390240">
          <w:pPr>
            <w:rPr>
              <w:rFonts w:asciiTheme="majorBidi" w:hAnsiTheme="majorBidi" w:cstheme="majorBidi"/>
              <w:b/>
              <w:bCs/>
              <w:sz w:val="24"/>
              <w:szCs w:val="24"/>
            </w:rPr>
          </w:pPr>
          <w:r>
            <w:rPr>
              <w:rFonts w:asciiTheme="majorBidi" w:hAnsiTheme="majorBidi" w:cstheme="majorBidi"/>
              <w:sz w:val="24"/>
              <w:szCs w:val="24"/>
            </w:rPr>
            <w:t xml:space="preserve">6.1. </w:t>
          </w:r>
          <w:r w:rsidR="00390240">
            <w:rPr>
              <w:rFonts w:asciiTheme="majorBidi" w:hAnsiTheme="majorBidi" w:cstheme="majorBidi"/>
              <w:sz w:val="24"/>
              <w:szCs w:val="24"/>
            </w:rPr>
            <w:t>AHP Model</w:t>
          </w:r>
          <w:r w:rsidR="00390240" w:rsidRPr="00EA5A4A">
            <w:rPr>
              <w:rFonts w:asciiTheme="majorBidi" w:hAnsiTheme="majorBidi" w:cstheme="majorBidi"/>
              <w:sz w:val="24"/>
              <w:szCs w:val="24"/>
            </w:rPr>
            <w:ptab w:relativeTo="margin" w:alignment="right" w:leader="dot"/>
          </w:r>
          <w:r w:rsidR="00456F16">
            <w:rPr>
              <w:rFonts w:asciiTheme="majorBidi" w:hAnsiTheme="majorBidi" w:cstheme="majorBidi"/>
              <w:sz w:val="24"/>
              <w:szCs w:val="24"/>
            </w:rPr>
            <w:t>17</w:t>
          </w:r>
          <w:r w:rsidR="001C0E2A">
            <w:rPr>
              <w:rFonts w:asciiTheme="majorBidi" w:hAnsiTheme="majorBidi" w:cstheme="majorBidi"/>
              <w:sz w:val="24"/>
              <w:szCs w:val="24"/>
            </w:rPr>
            <w:t>6</w:t>
          </w:r>
        </w:p>
        <w:p w:rsidR="00390240" w:rsidRDefault="00346801" w:rsidP="00390240">
          <w:pPr>
            <w:pStyle w:val="TOC2"/>
            <w:ind w:left="216"/>
            <w:rPr>
              <w:rFonts w:asciiTheme="majorBidi" w:hAnsiTheme="majorBidi" w:cstheme="majorBidi"/>
              <w:sz w:val="24"/>
              <w:szCs w:val="24"/>
            </w:rPr>
          </w:pPr>
          <w:r>
            <w:rPr>
              <w:rFonts w:asciiTheme="majorBidi" w:hAnsiTheme="majorBidi" w:cstheme="majorBidi"/>
              <w:sz w:val="24"/>
              <w:szCs w:val="24"/>
            </w:rPr>
            <w:t xml:space="preserve">6.1.1. </w:t>
          </w:r>
          <w:r w:rsidR="00390240">
            <w:rPr>
              <w:rFonts w:asciiTheme="majorBidi" w:hAnsiTheme="majorBidi" w:cstheme="majorBidi"/>
              <w:sz w:val="24"/>
              <w:szCs w:val="24"/>
            </w:rPr>
            <w:t xml:space="preserve">Pairwise comparison of criteria and subcriteria from Nascent Business phase </w:t>
          </w:r>
          <w:r w:rsidR="00390240" w:rsidRPr="00973195">
            <w:rPr>
              <w:rFonts w:asciiTheme="majorBidi" w:hAnsiTheme="majorBidi" w:cstheme="majorBidi"/>
              <w:sz w:val="24"/>
              <w:szCs w:val="24"/>
            </w:rPr>
            <w:ptab w:relativeTo="margin" w:alignment="right" w:leader="dot"/>
          </w:r>
          <w:r w:rsidR="001C0E2A">
            <w:rPr>
              <w:rFonts w:asciiTheme="majorBidi" w:hAnsiTheme="majorBidi" w:cstheme="majorBidi"/>
              <w:sz w:val="24"/>
              <w:szCs w:val="24"/>
            </w:rPr>
            <w:t>178</w:t>
          </w:r>
        </w:p>
        <w:p w:rsidR="00390240" w:rsidRDefault="00346801" w:rsidP="00390240">
          <w:pPr>
            <w:pStyle w:val="TOC2"/>
            <w:ind w:left="216"/>
            <w:rPr>
              <w:rFonts w:asciiTheme="majorBidi" w:hAnsiTheme="majorBidi" w:cstheme="majorBidi"/>
              <w:sz w:val="24"/>
              <w:szCs w:val="24"/>
            </w:rPr>
          </w:pPr>
          <w:r>
            <w:rPr>
              <w:rFonts w:asciiTheme="majorBidi" w:hAnsiTheme="majorBidi" w:cstheme="majorBidi"/>
              <w:sz w:val="24"/>
              <w:szCs w:val="24"/>
            </w:rPr>
            <w:t xml:space="preserve">6.1.2. </w:t>
          </w:r>
          <w:r w:rsidR="00390240">
            <w:rPr>
              <w:rFonts w:asciiTheme="majorBidi" w:hAnsiTheme="majorBidi" w:cstheme="majorBidi"/>
              <w:sz w:val="24"/>
              <w:szCs w:val="24"/>
            </w:rPr>
            <w:t xml:space="preserve">Pairwise comparison of criteria and subcriteria from Startup Business phase </w:t>
          </w:r>
          <w:r w:rsidR="00390240" w:rsidRPr="00973195">
            <w:rPr>
              <w:rFonts w:asciiTheme="majorBidi" w:hAnsiTheme="majorBidi" w:cstheme="majorBidi"/>
              <w:sz w:val="24"/>
              <w:szCs w:val="24"/>
            </w:rPr>
            <w:ptab w:relativeTo="margin" w:alignment="right" w:leader="dot"/>
          </w:r>
          <w:r w:rsidR="001C0E2A">
            <w:rPr>
              <w:rFonts w:asciiTheme="majorBidi" w:hAnsiTheme="majorBidi" w:cstheme="majorBidi"/>
              <w:sz w:val="24"/>
              <w:szCs w:val="24"/>
            </w:rPr>
            <w:t>183</w:t>
          </w:r>
        </w:p>
        <w:p w:rsidR="00390240" w:rsidRDefault="00346801" w:rsidP="00390240">
          <w:pPr>
            <w:pStyle w:val="TOC2"/>
            <w:ind w:left="216"/>
            <w:rPr>
              <w:rFonts w:asciiTheme="majorBidi" w:hAnsiTheme="majorBidi" w:cstheme="majorBidi"/>
              <w:sz w:val="24"/>
              <w:szCs w:val="24"/>
            </w:rPr>
          </w:pPr>
          <w:r>
            <w:rPr>
              <w:rFonts w:asciiTheme="majorBidi" w:hAnsiTheme="majorBidi" w:cstheme="majorBidi"/>
              <w:sz w:val="24"/>
              <w:szCs w:val="24"/>
            </w:rPr>
            <w:t xml:space="preserve">6.1.3. </w:t>
          </w:r>
          <w:r w:rsidR="00390240">
            <w:rPr>
              <w:rFonts w:asciiTheme="majorBidi" w:hAnsiTheme="majorBidi" w:cstheme="majorBidi"/>
              <w:sz w:val="24"/>
              <w:szCs w:val="24"/>
            </w:rPr>
            <w:t xml:space="preserve">Pairwise comparison of criteria and subcriteria from Established Business phase </w:t>
          </w:r>
          <w:r w:rsidR="00390240" w:rsidRPr="00973195">
            <w:rPr>
              <w:rFonts w:asciiTheme="majorBidi" w:hAnsiTheme="majorBidi" w:cstheme="majorBidi"/>
              <w:sz w:val="24"/>
              <w:szCs w:val="24"/>
            </w:rPr>
            <w:ptab w:relativeTo="margin" w:alignment="right" w:leader="dot"/>
          </w:r>
          <w:r w:rsidR="001C0E2A">
            <w:rPr>
              <w:rFonts w:asciiTheme="majorBidi" w:hAnsiTheme="majorBidi" w:cstheme="majorBidi"/>
              <w:sz w:val="24"/>
              <w:szCs w:val="24"/>
            </w:rPr>
            <w:t>187</w:t>
          </w:r>
        </w:p>
        <w:p w:rsidR="00390240" w:rsidRDefault="00346801" w:rsidP="0045044E">
          <w:pPr>
            <w:rPr>
              <w:rFonts w:asciiTheme="majorBidi" w:hAnsiTheme="majorBidi" w:cstheme="majorBidi"/>
              <w:sz w:val="24"/>
              <w:szCs w:val="24"/>
            </w:rPr>
          </w:pPr>
          <w:r>
            <w:rPr>
              <w:rFonts w:asciiTheme="majorBidi" w:hAnsiTheme="majorBidi" w:cstheme="majorBidi"/>
              <w:sz w:val="24"/>
              <w:szCs w:val="24"/>
              <w:lang w:val="en-US"/>
            </w:rPr>
            <w:t xml:space="preserve">6.2. </w:t>
          </w:r>
          <w:r w:rsidR="00390240" w:rsidRPr="00390240">
            <w:rPr>
              <w:rFonts w:asciiTheme="majorBidi" w:hAnsiTheme="majorBidi" w:cstheme="majorBidi"/>
              <w:sz w:val="24"/>
              <w:szCs w:val="24"/>
              <w:lang w:val="en-US"/>
            </w:rPr>
            <w:t>Comparison of criteria among Nascent, startup and established entrepreneurs</w:t>
          </w:r>
          <w:r w:rsidR="00390240" w:rsidRPr="00973195">
            <w:rPr>
              <w:rFonts w:asciiTheme="majorBidi" w:hAnsiTheme="majorBidi" w:cstheme="majorBidi"/>
              <w:sz w:val="24"/>
              <w:szCs w:val="24"/>
            </w:rPr>
            <w:ptab w:relativeTo="margin" w:alignment="right" w:leader="dot"/>
          </w:r>
          <w:r w:rsidR="001C0E2A">
            <w:rPr>
              <w:rFonts w:asciiTheme="majorBidi" w:hAnsiTheme="majorBidi" w:cstheme="majorBidi"/>
              <w:sz w:val="24"/>
              <w:szCs w:val="24"/>
            </w:rPr>
            <w:t>190</w:t>
          </w:r>
        </w:p>
        <w:p w:rsidR="00390240" w:rsidRDefault="00597746" w:rsidP="00390240">
          <w:pPr>
            <w:rPr>
              <w:rFonts w:asciiTheme="majorBidi" w:hAnsiTheme="majorBidi" w:cstheme="majorBidi"/>
              <w:sz w:val="24"/>
              <w:szCs w:val="24"/>
            </w:rPr>
          </w:pPr>
          <w:r>
            <w:rPr>
              <w:rFonts w:asciiTheme="majorBidi" w:hAnsiTheme="majorBidi" w:cstheme="majorBidi"/>
              <w:b/>
              <w:bCs/>
              <w:sz w:val="24"/>
              <w:szCs w:val="24"/>
            </w:rPr>
            <w:t xml:space="preserve">Chapter 7: </w:t>
          </w:r>
          <w:r w:rsidR="00390240" w:rsidRPr="00390240">
            <w:rPr>
              <w:rFonts w:asciiTheme="majorBidi" w:hAnsiTheme="majorBidi" w:cstheme="majorBidi"/>
              <w:b/>
              <w:bCs/>
              <w:sz w:val="24"/>
              <w:szCs w:val="24"/>
            </w:rPr>
            <w:t>Discussion</w:t>
          </w:r>
          <w:r w:rsidR="00390240" w:rsidRPr="00973195">
            <w:rPr>
              <w:rFonts w:asciiTheme="majorBidi" w:hAnsiTheme="majorBidi" w:cstheme="majorBidi"/>
              <w:sz w:val="24"/>
              <w:szCs w:val="24"/>
            </w:rPr>
            <w:ptab w:relativeTo="margin" w:alignment="right" w:leader="dot"/>
          </w:r>
          <w:r w:rsidR="001C0E2A">
            <w:rPr>
              <w:rFonts w:asciiTheme="majorBidi" w:hAnsiTheme="majorBidi" w:cstheme="majorBidi"/>
              <w:sz w:val="24"/>
              <w:szCs w:val="24"/>
            </w:rPr>
            <w:t>193</w:t>
          </w:r>
        </w:p>
        <w:p w:rsidR="00597746" w:rsidRDefault="00597746" w:rsidP="00235E92">
          <w:pPr>
            <w:rPr>
              <w:rFonts w:asciiTheme="majorBidi" w:hAnsiTheme="majorBidi" w:cstheme="majorBidi"/>
              <w:sz w:val="24"/>
              <w:szCs w:val="24"/>
            </w:rPr>
          </w:pPr>
          <w:r>
            <w:rPr>
              <w:rFonts w:asciiTheme="majorBidi" w:hAnsiTheme="majorBidi" w:cstheme="majorBidi"/>
              <w:sz w:val="24"/>
              <w:szCs w:val="24"/>
            </w:rPr>
            <w:t xml:space="preserve">7.1. </w:t>
          </w:r>
          <w:r w:rsidR="00235E92">
            <w:rPr>
              <w:rFonts w:asciiTheme="majorBidi" w:hAnsiTheme="majorBidi" w:cstheme="majorBidi"/>
              <w:sz w:val="24"/>
              <w:szCs w:val="24"/>
            </w:rPr>
            <w:t>Innovation Characteristics and t</w:t>
          </w:r>
          <w:r>
            <w:rPr>
              <w:rFonts w:asciiTheme="majorBidi" w:hAnsiTheme="majorBidi" w:cstheme="majorBidi"/>
              <w:sz w:val="24"/>
              <w:szCs w:val="24"/>
            </w:rPr>
            <w:t>ypes of Innovation</w:t>
          </w:r>
          <w:r w:rsidRPr="00973195">
            <w:rPr>
              <w:rFonts w:asciiTheme="majorBidi" w:hAnsiTheme="majorBidi" w:cstheme="majorBidi"/>
              <w:sz w:val="24"/>
              <w:szCs w:val="24"/>
            </w:rPr>
            <w:ptab w:relativeTo="margin" w:alignment="right" w:leader="dot"/>
          </w:r>
          <w:r w:rsidR="001C0E2A">
            <w:rPr>
              <w:rFonts w:asciiTheme="majorBidi" w:hAnsiTheme="majorBidi" w:cstheme="majorBidi"/>
              <w:sz w:val="24"/>
              <w:szCs w:val="24"/>
            </w:rPr>
            <w:t>19</w:t>
          </w:r>
          <w:r w:rsidR="002E6E3E">
            <w:rPr>
              <w:rFonts w:asciiTheme="majorBidi" w:hAnsiTheme="majorBidi" w:cstheme="majorBidi"/>
              <w:sz w:val="24"/>
              <w:szCs w:val="24"/>
            </w:rPr>
            <w:t>3</w:t>
          </w:r>
        </w:p>
        <w:p w:rsidR="00390240" w:rsidRDefault="00597746" w:rsidP="00390240">
          <w:pPr>
            <w:rPr>
              <w:rFonts w:asciiTheme="majorBidi" w:hAnsiTheme="majorBidi" w:cstheme="majorBidi"/>
              <w:sz w:val="24"/>
              <w:szCs w:val="24"/>
            </w:rPr>
          </w:pPr>
          <w:r>
            <w:rPr>
              <w:rFonts w:asciiTheme="majorBidi" w:hAnsiTheme="majorBidi" w:cstheme="majorBidi"/>
              <w:sz w:val="24"/>
              <w:szCs w:val="24"/>
            </w:rPr>
            <w:t xml:space="preserve">7.2. </w:t>
          </w:r>
          <w:r w:rsidR="00390240">
            <w:rPr>
              <w:rFonts w:asciiTheme="majorBidi" w:hAnsiTheme="majorBidi" w:cstheme="majorBidi"/>
              <w:sz w:val="24"/>
              <w:szCs w:val="24"/>
            </w:rPr>
            <w:t>Challenges faced by Emirati women entrepreneurs</w:t>
          </w:r>
          <w:r w:rsidR="00390240" w:rsidRPr="00973195">
            <w:rPr>
              <w:rFonts w:asciiTheme="majorBidi" w:hAnsiTheme="majorBidi" w:cstheme="majorBidi"/>
              <w:sz w:val="24"/>
              <w:szCs w:val="24"/>
            </w:rPr>
            <w:ptab w:relativeTo="margin" w:alignment="right" w:leader="dot"/>
          </w:r>
          <w:r w:rsidR="002E6E3E">
            <w:rPr>
              <w:rFonts w:asciiTheme="majorBidi" w:hAnsiTheme="majorBidi" w:cstheme="majorBidi"/>
              <w:sz w:val="24"/>
              <w:szCs w:val="24"/>
            </w:rPr>
            <w:t>198</w:t>
          </w:r>
        </w:p>
        <w:p w:rsidR="00597746" w:rsidRDefault="00597746" w:rsidP="00390240">
          <w:pPr>
            <w:rPr>
              <w:rFonts w:asciiTheme="majorBidi" w:hAnsiTheme="majorBidi" w:cstheme="majorBidi"/>
              <w:sz w:val="24"/>
              <w:szCs w:val="24"/>
            </w:rPr>
          </w:pPr>
          <w:r>
            <w:rPr>
              <w:rFonts w:asciiTheme="majorBidi" w:hAnsiTheme="majorBidi" w:cstheme="majorBidi"/>
              <w:sz w:val="24"/>
              <w:szCs w:val="24"/>
            </w:rPr>
            <w:t xml:space="preserve">7.3. </w:t>
          </w:r>
          <w:r w:rsidRPr="00597746">
            <w:rPr>
              <w:rFonts w:asciiTheme="majorBidi" w:hAnsiTheme="majorBidi" w:cstheme="majorBidi"/>
              <w:sz w:val="24"/>
              <w:szCs w:val="24"/>
            </w:rPr>
            <w:t>Prioritising Factors Promoting Innovation in Nascent, Start up and Established businesses</w:t>
          </w:r>
          <w:r w:rsidRPr="00973195">
            <w:rPr>
              <w:rFonts w:asciiTheme="majorBidi" w:hAnsiTheme="majorBidi" w:cstheme="majorBidi"/>
              <w:sz w:val="24"/>
              <w:szCs w:val="24"/>
            </w:rPr>
            <w:ptab w:relativeTo="margin" w:alignment="right" w:leader="dot"/>
          </w:r>
          <w:r w:rsidR="002E6E3E">
            <w:rPr>
              <w:rFonts w:asciiTheme="majorBidi" w:hAnsiTheme="majorBidi" w:cstheme="majorBidi"/>
              <w:sz w:val="24"/>
              <w:szCs w:val="24"/>
            </w:rPr>
            <w:t>198</w:t>
          </w:r>
        </w:p>
        <w:p w:rsidR="00390240" w:rsidRDefault="00DD661E" w:rsidP="00390240">
          <w:pPr>
            <w:rPr>
              <w:rFonts w:asciiTheme="majorBidi" w:hAnsiTheme="majorBidi" w:cstheme="majorBidi"/>
              <w:sz w:val="24"/>
              <w:szCs w:val="24"/>
            </w:rPr>
          </w:pPr>
          <w:r>
            <w:rPr>
              <w:rFonts w:asciiTheme="majorBidi" w:hAnsiTheme="majorBidi" w:cstheme="majorBidi"/>
              <w:b/>
              <w:bCs/>
              <w:sz w:val="24"/>
              <w:szCs w:val="24"/>
            </w:rPr>
            <w:t>Chapter 8</w:t>
          </w:r>
          <w:r w:rsidR="00390240" w:rsidRPr="00390240">
            <w:rPr>
              <w:rFonts w:asciiTheme="majorBidi" w:hAnsiTheme="majorBidi" w:cstheme="majorBidi"/>
              <w:b/>
              <w:bCs/>
              <w:sz w:val="24"/>
              <w:szCs w:val="24"/>
            </w:rPr>
            <w:t xml:space="preserve">: </w:t>
          </w:r>
          <w:r w:rsidR="00A42764">
            <w:rPr>
              <w:rFonts w:asciiTheme="majorBidi" w:hAnsiTheme="majorBidi" w:cstheme="majorBidi"/>
              <w:b/>
              <w:bCs/>
              <w:sz w:val="24"/>
              <w:szCs w:val="24"/>
            </w:rPr>
            <w:t>Conclusion,</w:t>
          </w:r>
          <w:r w:rsidR="00390240">
            <w:rPr>
              <w:rFonts w:asciiTheme="majorBidi" w:hAnsiTheme="majorBidi" w:cstheme="majorBidi"/>
              <w:b/>
              <w:bCs/>
              <w:sz w:val="24"/>
              <w:szCs w:val="24"/>
            </w:rPr>
            <w:t xml:space="preserve"> Implications</w:t>
          </w:r>
          <w:r w:rsidR="00A42764">
            <w:rPr>
              <w:rFonts w:asciiTheme="majorBidi" w:hAnsiTheme="majorBidi" w:cstheme="majorBidi"/>
              <w:b/>
              <w:bCs/>
              <w:sz w:val="24"/>
              <w:szCs w:val="24"/>
            </w:rPr>
            <w:t>, Limitations, and Scope for Future Research</w:t>
          </w:r>
          <w:r w:rsidR="00390240" w:rsidRPr="00973195">
            <w:rPr>
              <w:rFonts w:asciiTheme="majorBidi" w:hAnsiTheme="majorBidi" w:cstheme="majorBidi"/>
              <w:sz w:val="24"/>
              <w:szCs w:val="24"/>
            </w:rPr>
            <w:ptab w:relativeTo="margin" w:alignment="right" w:leader="dot"/>
          </w:r>
          <w:r w:rsidR="00390240" w:rsidRPr="00973195">
            <w:rPr>
              <w:rFonts w:asciiTheme="majorBidi" w:hAnsiTheme="majorBidi" w:cstheme="majorBidi"/>
              <w:sz w:val="24"/>
              <w:szCs w:val="24"/>
            </w:rPr>
            <w:t>2</w:t>
          </w:r>
          <w:r w:rsidR="002E6E3E">
            <w:rPr>
              <w:rFonts w:asciiTheme="majorBidi" w:hAnsiTheme="majorBidi" w:cstheme="majorBidi"/>
              <w:sz w:val="24"/>
              <w:szCs w:val="24"/>
            </w:rPr>
            <w:t>03</w:t>
          </w:r>
        </w:p>
        <w:p w:rsidR="00A42764" w:rsidRDefault="00A42764" w:rsidP="00390240">
          <w:pPr>
            <w:rPr>
              <w:rFonts w:asciiTheme="majorBidi" w:hAnsiTheme="majorBidi" w:cstheme="majorBidi"/>
              <w:sz w:val="24"/>
              <w:szCs w:val="24"/>
            </w:rPr>
          </w:pPr>
          <w:r>
            <w:rPr>
              <w:rFonts w:asciiTheme="majorBidi" w:hAnsiTheme="majorBidi" w:cstheme="majorBidi"/>
              <w:sz w:val="24"/>
              <w:szCs w:val="24"/>
            </w:rPr>
            <w:t>8.1. Conclusion</w:t>
          </w:r>
          <w:r w:rsidRPr="00973195">
            <w:rPr>
              <w:rFonts w:asciiTheme="majorBidi" w:hAnsiTheme="majorBidi" w:cstheme="majorBidi"/>
              <w:sz w:val="24"/>
              <w:szCs w:val="24"/>
            </w:rPr>
            <w:ptab w:relativeTo="margin" w:alignment="right" w:leader="dot"/>
          </w:r>
          <w:r w:rsidRPr="00973195">
            <w:rPr>
              <w:rFonts w:asciiTheme="majorBidi" w:hAnsiTheme="majorBidi" w:cstheme="majorBidi"/>
              <w:sz w:val="24"/>
              <w:szCs w:val="24"/>
            </w:rPr>
            <w:t>2</w:t>
          </w:r>
          <w:r w:rsidR="002E6E3E">
            <w:rPr>
              <w:rFonts w:asciiTheme="majorBidi" w:hAnsiTheme="majorBidi" w:cstheme="majorBidi"/>
              <w:sz w:val="24"/>
              <w:szCs w:val="24"/>
            </w:rPr>
            <w:t>03</w:t>
          </w:r>
        </w:p>
        <w:p w:rsidR="00A42764" w:rsidRDefault="00A42764" w:rsidP="00390240">
          <w:pPr>
            <w:rPr>
              <w:rFonts w:asciiTheme="majorBidi" w:hAnsiTheme="majorBidi" w:cstheme="majorBidi"/>
              <w:sz w:val="24"/>
              <w:szCs w:val="24"/>
            </w:rPr>
          </w:pPr>
          <w:r>
            <w:rPr>
              <w:rFonts w:asciiTheme="majorBidi" w:hAnsiTheme="majorBidi" w:cstheme="majorBidi"/>
              <w:sz w:val="24"/>
              <w:szCs w:val="24"/>
            </w:rPr>
            <w:t>8.2. Theoretical</w:t>
          </w:r>
          <w:r w:rsidR="001D7D98">
            <w:rPr>
              <w:rFonts w:asciiTheme="majorBidi" w:hAnsiTheme="majorBidi" w:cstheme="majorBidi"/>
              <w:sz w:val="24"/>
              <w:szCs w:val="24"/>
            </w:rPr>
            <w:t xml:space="preserve"> and Practical</w:t>
          </w:r>
          <w:r>
            <w:rPr>
              <w:rFonts w:asciiTheme="majorBidi" w:hAnsiTheme="majorBidi" w:cstheme="majorBidi"/>
              <w:sz w:val="24"/>
              <w:szCs w:val="24"/>
            </w:rPr>
            <w:t xml:space="preserve"> implications</w:t>
          </w:r>
          <w:r w:rsidRPr="00973195">
            <w:rPr>
              <w:rFonts w:asciiTheme="majorBidi" w:hAnsiTheme="majorBidi" w:cstheme="majorBidi"/>
              <w:sz w:val="24"/>
              <w:szCs w:val="24"/>
            </w:rPr>
            <w:ptab w:relativeTo="margin" w:alignment="right" w:leader="dot"/>
          </w:r>
          <w:r w:rsidRPr="00973195">
            <w:rPr>
              <w:rFonts w:asciiTheme="majorBidi" w:hAnsiTheme="majorBidi" w:cstheme="majorBidi"/>
              <w:sz w:val="24"/>
              <w:szCs w:val="24"/>
            </w:rPr>
            <w:t>2</w:t>
          </w:r>
          <w:r w:rsidR="002E6E3E">
            <w:rPr>
              <w:rFonts w:asciiTheme="majorBidi" w:hAnsiTheme="majorBidi" w:cstheme="majorBidi"/>
              <w:sz w:val="24"/>
              <w:szCs w:val="24"/>
            </w:rPr>
            <w:t>04</w:t>
          </w:r>
        </w:p>
        <w:p w:rsidR="00A42764" w:rsidRDefault="00A42764" w:rsidP="00390240">
          <w:pPr>
            <w:rPr>
              <w:rFonts w:asciiTheme="majorBidi" w:hAnsiTheme="majorBidi" w:cstheme="majorBidi"/>
              <w:sz w:val="24"/>
              <w:szCs w:val="24"/>
            </w:rPr>
          </w:pPr>
          <w:r>
            <w:rPr>
              <w:rFonts w:asciiTheme="majorBidi" w:hAnsiTheme="majorBidi" w:cstheme="majorBidi"/>
              <w:sz w:val="24"/>
              <w:szCs w:val="24"/>
            </w:rPr>
            <w:t>8.4. Limitations of the study</w:t>
          </w:r>
          <w:r w:rsidRPr="00973195">
            <w:rPr>
              <w:rFonts w:asciiTheme="majorBidi" w:hAnsiTheme="majorBidi" w:cstheme="majorBidi"/>
              <w:sz w:val="24"/>
              <w:szCs w:val="24"/>
            </w:rPr>
            <w:ptab w:relativeTo="margin" w:alignment="right" w:leader="dot"/>
          </w:r>
          <w:r w:rsidRPr="00973195">
            <w:rPr>
              <w:rFonts w:asciiTheme="majorBidi" w:hAnsiTheme="majorBidi" w:cstheme="majorBidi"/>
              <w:sz w:val="24"/>
              <w:szCs w:val="24"/>
            </w:rPr>
            <w:t>2</w:t>
          </w:r>
          <w:r w:rsidR="002E6E3E">
            <w:rPr>
              <w:rFonts w:asciiTheme="majorBidi" w:hAnsiTheme="majorBidi" w:cstheme="majorBidi"/>
              <w:sz w:val="24"/>
              <w:szCs w:val="24"/>
            </w:rPr>
            <w:t>06</w:t>
          </w:r>
        </w:p>
        <w:p w:rsidR="00A42764" w:rsidRDefault="00A42764" w:rsidP="00390240">
          <w:pPr>
            <w:rPr>
              <w:rFonts w:asciiTheme="majorBidi" w:hAnsiTheme="majorBidi" w:cstheme="majorBidi"/>
              <w:sz w:val="24"/>
              <w:szCs w:val="24"/>
            </w:rPr>
          </w:pPr>
          <w:r>
            <w:rPr>
              <w:rFonts w:asciiTheme="majorBidi" w:hAnsiTheme="majorBidi" w:cstheme="majorBidi"/>
              <w:sz w:val="24"/>
              <w:szCs w:val="24"/>
            </w:rPr>
            <w:t>8.5. Scope for future research</w:t>
          </w:r>
          <w:r w:rsidRPr="00973195">
            <w:rPr>
              <w:rFonts w:asciiTheme="majorBidi" w:hAnsiTheme="majorBidi" w:cstheme="majorBidi"/>
              <w:sz w:val="24"/>
              <w:szCs w:val="24"/>
            </w:rPr>
            <w:ptab w:relativeTo="margin" w:alignment="right" w:leader="dot"/>
          </w:r>
          <w:r w:rsidRPr="00973195">
            <w:rPr>
              <w:rFonts w:asciiTheme="majorBidi" w:hAnsiTheme="majorBidi" w:cstheme="majorBidi"/>
              <w:sz w:val="24"/>
              <w:szCs w:val="24"/>
            </w:rPr>
            <w:t>2</w:t>
          </w:r>
          <w:r w:rsidR="001D7D98">
            <w:rPr>
              <w:rFonts w:asciiTheme="majorBidi" w:hAnsiTheme="majorBidi" w:cstheme="majorBidi"/>
              <w:sz w:val="24"/>
              <w:szCs w:val="24"/>
            </w:rPr>
            <w:t>08</w:t>
          </w:r>
        </w:p>
        <w:p w:rsidR="000B0B25" w:rsidRDefault="000B0B25" w:rsidP="00390240">
          <w:pPr>
            <w:rPr>
              <w:rFonts w:asciiTheme="majorBidi" w:hAnsiTheme="majorBidi" w:cstheme="majorBidi"/>
              <w:sz w:val="24"/>
              <w:szCs w:val="24"/>
            </w:rPr>
          </w:pPr>
          <w:r>
            <w:rPr>
              <w:rFonts w:asciiTheme="majorBidi" w:hAnsiTheme="majorBidi" w:cstheme="majorBidi"/>
              <w:sz w:val="24"/>
              <w:szCs w:val="24"/>
            </w:rPr>
            <w:t>References</w:t>
          </w:r>
          <w:r w:rsidRPr="00973195">
            <w:rPr>
              <w:rFonts w:asciiTheme="majorBidi" w:hAnsiTheme="majorBidi" w:cstheme="majorBidi"/>
              <w:sz w:val="24"/>
              <w:szCs w:val="24"/>
            </w:rPr>
            <w:ptab w:relativeTo="margin" w:alignment="right" w:leader="dot"/>
          </w:r>
          <w:r w:rsidRPr="00973195">
            <w:rPr>
              <w:rFonts w:asciiTheme="majorBidi" w:hAnsiTheme="majorBidi" w:cstheme="majorBidi"/>
              <w:sz w:val="24"/>
              <w:szCs w:val="24"/>
            </w:rPr>
            <w:t>2</w:t>
          </w:r>
          <w:r w:rsidR="001D7D98">
            <w:rPr>
              <w:rFonts w:asciiTheme="majorBidi" w:hAnsiTheme="majorBidi" w:cstheme="majorBidi"/>
              <w:sz w:val="24"/>
              <w:szCs w:val="24"/>
            </w:rPr>
            <w:t>10</w:t>
          </w:r>
        </w:p>
        <w:p w:rsidR="001E0054" w:rsidRDefault="001E0054" w:rsidP="00390240">
          <w:pPr>
            <w:rPr>
              <w:rFonts w:asciiTheme="majorBidi" w:hAnsiTheme="majorBidi" w:cstheme="majorBidi"/>
              <w:sz w:val="24"/>
              <w:szCs w:val="24"/>
            </w:rPr>
          </w:pPr>
          <w:r>
            <w:rPr>
              <w:rFonts w:asciiTheme="majorBidi" w:hAnsiTheme="majorBidi" w:cstheme="majorBidi"/>
              <w:sz w:val="24"/>
              <w:szCs w:val="24"/>
            </w:rPr>
            <w:t>Appendix</w:t>
          </w:r>
          <w:r w:rsidRPr="00973195">
            <w:rPr>
              <w:rFonts w:asciiTheme="majorBidi" w:hAnsiTheme="majorBidi" w:cstheme="majorBidi"/>
              <w:sz w:val="24"/>
              <w:szCs w:val="24"/>
            </w:rPr>
            <w:ptab w:relativeTo="margin" w:alignment="right" w:leader="dot"/>
          </w:r>
          <w:r w:rsidRPr="00973195">
            <w:rPr>
              <w:rFonts w:asciiTheme="majorBidi" w:hAnsiTheme="majorBidi" w:cstheme="majorBidi"/>
              <w:sz w:val="24"/>
              <w:szCs w:val="24"/>
            </w:rPr>
            <w:t>2</w:t>
          </w:r>
          <w:r w:rsidR="004D39A6">
            <w:rPr>
              <w:rFonts w:asciiTheme="majorBidi" w:hAnsiTheme="majorBidi" w:cstheme="majorBidi"/>
              <w:sz w:val="24"/>
              <w:szCs w:val="24"/>
            </w:rPr>
            <w:t>33</w:t>
          </w:r>
        </w:p>
        <w:p w:rsidR="00390240" w:rsidRPr="00390240" w:rsidRDefault="00390240" w:rsidP="00390240">
          <w:pPr>
            <w:rPr>
              <w:lang w:val="en-US"/>
            </w:rPr>
          </w:pPr>
        </w:p>
        <w:p w:rsidR="00390240" w:rsidRDefault="00390240" w:rsidP="00390240">
          <w:pPr>
            <w:rPr>
              <w:lang w:val="en-US"/>
            </w:rPr>
          </w:pPr>
        </w:p>
        <w:p w:rsidR="003C0705" w:rsidRDefault="003C0705" w:rsidP="00201714">
          <w:pPr>
            <w:jc w:val="center"/>
            <w:rPr>
              <w:rFonts w:asciiTheme="majorBidi" w:hAnsiTheme="majorBidi" w:cstheme="majorBidi"/>
              <w:b/>
              <w:bCs/>
              <w:sz w:val="28"/>
              <w:szCs w:val="28"/>
            </w:rPr>
          </w:pPr>
        </w:p>
        <w:p w:rsidR="00201714" w:rsidRPr="003D26BC" w:rsidRDefault="00201714" w:rsidP="00201714">
          <w:pPr>
            <w:jc w:val="center"/>
            <w:rPr>
              <w:rFonts w:asciiTheme="majorBidi" w:hAnsiTheme="majorBidi" w:cstheme="majorBidi"/>
              <w:b/>
              <w:bCs/>
              <w:sz w:val="28"/>
              <w:szCs w:val="28"/>
            </w:rPr>
          </w:pPr>
          <w:r w:rsidRPr="003D26BC">
            <w:rPr>
              <w:rFonts w:asciiTheme="majorBidi" w:hAnsiTheme="majorBidi" w:cstheme="majorBidi"/>
              <w:b/>
              <w:bCs/>
              <w:sz w:val="28"/>
              <w:szCs w:val="28"/>
            </w:rPr>
            <w:lastRenderedPageBreak/>
            <w:t>List of Tables</w:t>
          </w:r>
        </w:p>
        <w:p w:rsidR="00264ECA" w:rsidRDefault="00264ECA" w:rsidP="00BC5475">
          <w:pPr>
            <w:rPr>
              <w:rFonts w:asciiTheme="majorBidi" w:hAnsiTheme="majorBidi" w:cstheme="majorBidi"/>
              <w:bCs/>
              <w:sz w:val="24"/>
              <w:szCs w:val="24"/>
            </w:rPr>
          </w:pPr>
          <w:r>
            <w:rPr>
              <w:rFonts w:asciiTheme="majorBidi" w:hAnsiTheme="majorBidi" w:cstheme="majorBidi"/>
              <w:bCs/>
              <w:sz w:val="24"/>
              <w:szCs w:val="24"/>
            </w:rPr>
            <w:t>Table 1: GDP, GDP Per Capita and GDP growth rate in UAE</w:t>
          </w:r>
          <w:r w:rsidR="00C623D4" w:rsidRPr="00973195">
            <w:rPr>
              <w:rFonts w:asciiTheme="majorBidi" w:hAnsiTheme="majorBidi" w:cstheme="majorBidi"/>
              <w:sz w:val="24"/>
              <w:szCs w:val="24"/>
            </w:rPr>
            <w:ptab w:relativeTo="margin" w:alignment="right" w:leader="dot"/>
          </w:r>
          <w:r w:rsidR="00BC5475">
            <w:rPr>
              <w:rFonts w:asciiTheme="majorBidi" w:hAnsiTheme="majorBidi" w:cstheme="majorBidi"/>
              <w:sz w:val="24"/>
              <w:szCs w:val="24"/>
            </w:rPr>
            <w:t>1</w:t>
          </w:r>
          <w:r w:rsidR="00854FC9">
            <w:rPr>
              <w:rFonts w:asciiTheme="majorBidi" w:hAnsiTheme="majorBidi" w:cstheme="majorBidi"/>
              <w:sz w:val="24"/>
              <w:szCs w:val="24"/>
            </w:rPr>
            <w:t>5</w:t>
          </w:r>
        </w:p>
        <w:p w:rsidR="00264ECA" w:rsidRDefault="00264ECA" w:rsidP="00264ECA">
          <w:pPr>
            <w:rPr>
              <w:rFonts w:asciiTheme="majorBidi" w:hAnsiTheme="majorBidi" w:cstheme="majorBidi"/>
              <w:bCs/>
              <w:sz w:val="24"/>
              <w:szCs w:val="24"/>
            </w:rPr>
          </w:pPr>
          <w:r>
            <w:rPr>
              <w:rFonts w:asciiTheme="majorBidi" w:hAnsiTheme="majorBidi" w:cstheme="majorBidi"/>
              <w:bCs/>
              <w:sz w:val="24"/>
              <w:szCs w:val="24"/>
            </w:rPr>
            <w:t>Table 2: Abu Dhabi Definition for SMEs</w:t>
          </w:r>
          <w:r w:rsidR="00C623D4" w:rsidRPr="00973195">
            <w:rPr>
              <w:rFonts w:asciiTheme="majorBidi" w:hAnsiTheme="majorBidi" w:cstheme="majorBidi"/>
              <w:sz w:val="24"/>
              <w:szCs w:val="24"/>
            </w:rPr>
            <w:ptab w:relativeTo="margin" w:alignment="right" w:leader="dot"/>
          </w:r>
          <w:r w:rsidR="00BC5475">
            <w:rPr>
              <w:rFonts w:asciiTheme="majorBidi" w:hAnsiTheme="majorBidi" w:cstheme="majorBidi"/>
              <w:sz w:val="24"/>
              <w:szCs w:val="24"/>
            </w:rPr>
            <w:t>1</w:t>
          </w:r>
          <w:r w:rsidR="00854FC9">
            <w:rPr>
              <w:rFonts w:asciiTheme="majorBidi" w:hAnsiTheme="majorBidi" w:cstheme="majorBidi"/>
              <w:sz w:val="24"/>
              <w:szCs w:val="24"/>
            </w:rPr>
            <w:t>7</w:t>
          </w:r>
        </w:p>
        <w:p w:rsidR="00264ECA" w:rsidRDefault="00264ECA" w:rsidP="00264ECA">
          <w:pPr>
            <w:rPr>
              <w:rFonts w:asciiTheme="majorBidi" w:hAnsiTheme="majorBidi" w:cstheme="majorBidi"/>
              <w:bCs/>
              <w:sz w:val="24"/>
              <w:szCs w:val="24"/>
            </w:rPr>
          </w:pPr>
          <w:r>
            <w:rPr>
              <w:rFonts w:asciiTheme="majorBidi" w:hAnsiTheme="majorBidi" w:cstheme="majorBidi"/>
              <w:bCs/>
              <w:sz w:val="24"/>
              <w:szCs w:val="24"/>
            </w:rPr>
            <w:t>Table 3: Dubai definition for SMEs</w:t>
          </w:r>
          <w:r w:rsidR="00C623D4" w:rsidRPr="00973195">
            <w:rPr>
              <w:rFonts w:asciiTheme="majorBidi" w:hAnsiTheme="majorBidi" w:cstheme="majorBidi"/>
              <w:sz w:val="24"/>
              <w:szCs w:val="24"/>
            </w:rPr>
            <w:ptab w:relativeTo="margin" w:alignment="right" w:leader="dot"/>
          </w:r>
          <w:r w:rsidR="00BC5475">
            <w:rPr>
              <w:rFonts w:asciiTheme="majorBidi" w:hAnsiTheme="majorBidi" w:cstheme="majorBidi"/>
              <w:sz w:val="24"/>
              <w:szCs w:val="24"/>
            </w:rPr>
            <w:t>1</w:t>
          </w:r>
          <w:r w:rsidR="00854FC9">
            <w:rPr>
              <w:rFonts w:asciiTheme="majorBidi" w:hAnsiTheme="majorBidi" w:cstheme="majorBidi"/>
              <w:sz w:val="24"/>
              <w:szCs w:val="24"/>
            </w:rPr>
            <w:t>8</w:t>
          </w:r>
        </w:p>
        <w:p w:rsidR="00264ECA" w:rsidRDefault="00264ECA" w:rsidP="00264ECA">
          <w:pPr>
            <w:rPr>
              <w:rFonts w:asciiTheme="majorBidi" w:hAnsiTheme="majorBidi" w:cstheme="majorBidi"/>
              <w:bCs/>
              <w:sz w:val="24"/>
              <w:szCs w:val="24"/>
            </w:rPr>
          </w:pPr>
          <w:r>
            <w:rPr>
              <w:rFonts w:asciiTheme="majorBidi" w:hAnsiTheme="majorBidi" w:cstheme="majorBidi"/>
              <w:bCs/>
              <w:sz w:val="24"/>
              <w:szCs w:val="24"/>
            </w:rPr>
            <w:t xml:space="preserve">Table 4: UAE/MENA region/Arab world research on Innovation and Women Entrepreneurs </w:t>
          </w:r>
          <w:r w:rsidR="00C623D4" w:rsidRPr="00973195">
            <w:rPr>
              <w:rFonts w:asciiTheme="majorBidi" w:hAnsiTheme="majorBidi" w:cstheme="majorBidi"/>
              <w:sz w:val="24"/>
              <w:szCs w:val="24"/>
            </w:rPr>
            <w:ptab w:relativeTo="margin" w:alignment="right" w:leader="dot"/>
          </w:r>
          <w:r w:rsidR="00BC5475">
            <w:rPr>
              <w:rFonts w:asciiTheme="majorBidi" w:hAnsiTheme="majorBidi" w:cstheme="majorBidi"/>
              <w:sz w:val="24"/>
              <w:szCs w:val="24"/>
            </w:rPr>
            <w:t>5</w:t>
          </w:r>
          <w:r w:rsidR="00854FC9">
            <w:rPr>
              <w:rFonts w:asciiTheme="majorBidi" w:hAnsiTheme="majorBidi" w:cstheme="majorBidi"/>
              <w:sz w:val="24"/>
              <w:szCs w:val="24"/>
            </w:rPr>
            <w:t>1</w:t>
          </w:r>
        </w:p>
        <w:p w:rsidR="00264ECA" w:rsidRDefault="00264ECA" w:rsidP="00264ECA">
          <w:pPr>
            <w:rPr>
              <w:rFonts w:asciiTheme="majorBidi" w:hAnsiTheme="majorBidi" w:cstheme="majorBidi"/>
              <w:bCs/>
              <w:sz w:val="24"/>
              <w:szCs w:val="24"/>
            </w:rPr>
          </w:pPr>
          <w:r>
            <w:rPr>
              <w:rFonts w:asciiTheme="majorBidi" w:hAnsiTheme="majorBidi" w:cstheme="majorBidi"/>
              <w:bCs/>
              <w:sz w:val="24"/>
              <w:szCs w:val="24"/>
            </w:rPr>
            <w:t>Table 5: International research on Innovation and Women Entrepreneurs</w:t>
          </w:r>
          <w:r w:rsidR="00C623D4" w:rsidRPr="00973195">
            <w:rPr>
              <w:rFonts w:asciiTheme="majorBidi" w:hAnsiTheme="majorBidi" w:cstheme="majorBidi"/>
              <w:sz w:val="24"/>
              <w:szCs w:val="24"/>
            </w:rPr>
            <w:ptab w:relativeTo="margin" w:alignment="right" w:leader="dot"/>
          </w:r>
          <w:r w:rsidR="00BC5475">
            <w:rPr>
              <w:rFonts w:asciiTheme="majorBidi" w:hAnsiTheme="majorBidi" w:cstheme="majorBidi"/>
              <w:sz w:val="24"/>
              <w:szCs w:val="24"/>
            </w:rPr>
            <w:t>6</w:t>
          </w:r>
          <w:r w:rsidR="00854FC9">
            <w:rPr>
              <w:rFonts w:asciiTheme="majorBidi" w:hAnsiTheme="majorBidi" w:cstheme="majorBidi"/>
              <w:sz w:val="24"/>
              <w:szCs w:val="24"/>
            </w:rPr>
            <w:t>3</w:t>
          </w:r>
        </w:p>
        <w:p w:rsidR="00264ECA" w:rsidRDefault="00264ECA" w:rsidP="00264ECA">
          <w:pPr>
            <w:rPr>
              <w:rFonts w:asciiTheme="majorBidi" w:hAnsiTheme="majorBidi" w:cstheme="majorBidi"/>
              <w:bCs/>
              <w:sz w:val="24"/>
              <w:szCs w:val="24"/>
            </w:rPr>
          </w:pPr>
          <w:r>
            <w:rPr>
              <w:rFonts w:asciiTheme="majorBidi" w:hAnsiTheme="majorBidi" w:cstheme="majorBidi"/>
              <w:bCs/>
              <w:sz w:val="24"/>
              <w:szCs w:val="24"/>
            </w:rPr>
            <w:t>Table 6: Characteristics of Innovative SMEs</w:t>
          </w:r>
          <w:r w:rsidR="00C623D4" w:rsidRPr="00973195">
            <w:rPr>
              <w:rFonts w:asciiTheme="majorBidi" w:hAnsiTheme="majorBidi" w:cstheme="majorBidi"/>
              <w:sz w:val="24"/>
              <w:szCs w:val="24"/>
            </w:rPr>
            <w:ptab w:relativeTo="margin" w:alignment="right" w:leader="dot"/>
          </w:r>
          <w:r w:rsidR="00BC5475">
            <w:rPr>
              <w:rFonts w:asciiTheme="majorBidi" w:hAnsiTheme="majorBidi" w:cstheme="majorBidi"/>
              <w:sz w:val="24"/>
              <w:szCs w:val="24"/>
            </w:rPr>
            <w:t>10</w:t>
          </w:r>
          <w:r w:rsidR="00854FC9">
            <w:rPr>
              <w:rFonts w:asciiTheme="majorBidi" w:hAnsiTheme="majorBidi" w:cstheme="majorBidi"/>
              <w:sz w:val="24"/>
              <w:szCs w:val="24"/>
            </w:rPr>
            <w:t>0</w:t>
          </w:r>
        </w:p>
        <w:p w:rsidR="00264ECA" w:rsidRDefault="00264ECA" w:rsidP="00264ECA">
          <w:pPr>
            <w:rPr>
              <w:rFonts w:asciiTheme="majorBidi" w:hAnsiTheme="majorBidi" w:cstheme="majorBidi"/>
              <w:bCs/>
              <w:sz w:val="24"/>
              <w:szCs w:val="24"/>
            </w:rPr>
          </w:pPr>
          <w:r>
            <w:rPr>
              <w:rFonts w:asciiTheme="majorBidi" w:hAnsiTheme="majorBidi" w:cstheme="majorBidi"/>
              <w:bCs/>
              <w:sz w:val="24"/>
              <w:szCs w:val="24"/>
            </w:rPr>
            <w:t>Table 7: Meta table for case study approach</w:t>
          </w:r>
          <w:r w:rsidR="00C623D4" w:rsidRPr="00973195">
            <w:rPr>
              <w:rFonts w:asciiTheme="majorBidi" w:hAnsiTheme="majorBidi" w:cstheme="majorBidi"/>
              <w:sz w:val="24"/>
              <w:szCs w:val="24"/>
            </w:rPr>
            <w:ptab w:relativeTo="margin" w:alignment="right" w:leader="dot"/>
          </w:r>
          <w:r w:rsidR="00BC5475">
            <w:rPr>
              <w:rFonts w:asciiTheme="majorBidi" w:hAnsiTheme="majorBidi" w:cstheme="majorBidi"/>
              <w:sz w:val="24"/>
              <w:szCs w:val="24"/>
            </w:rPr>
            <w:t>10</w:t>
          </w:r>
          <w:r w:rsidR="00854FC9">
            <w:rPr>
              <w:rFonts w:asciiTheme="majorBidi" w:hAnsiTheme="majorBidi" w:cstheme="majorBidi"/>
              <w:sz w:val="24"/>
              <w:szCs w:val="24"/>
            </w:rPr>
            <w:t>6</w:t>
          </w:r>
        </w:p>
        <w:p w:rsidR="00264ECA" w:rsidRDefault="00264ECA" w:rsidP="00264ECA">
          <w:pPr>
            <w:rPr>
              <w:rFonts w:asciiTheme="majorBidi" w:hAnsiTheme="majorBidi" w:cstheme="majorBidi"/>
              <w:bCs/>
              <w:sz w:val="24"/>
              <w:szCs w:val="24"/>
            </w:rPr>
          </w:pPr>
          <w:r>
            <w:rPr>
              <w:rFonts w:asciiTheme="majorBidi" w:hAnsiTheme="majorBidi" w:cstheme="majorBidi"/>
              <w:bCs/>
              <w:sz w:val="24"/>
              <w:szCs w:val="24"/>
            </w:rPr>
            <w:t>Table 8: Meta table for AHP method</w:t>
          </w:r>
          <w:r w:rsidR="00C623D4" w:rsidRPr="00973195">
            <w:rPr>
              <w:rFonts w:asciiTheme="majorBidi" w:hAnsiTheme="majorBidi" w:cstheme="majorBidi"/>
              <w:sz w:val="24"/>
              <w:szCs w:val="24"/>
            </w:rPr>
            <w:ptab w:relativeTo="margin" w:alignment="right" w:leader="dot"/>
          </w:r>
          <w:r w:rsidR="00BC5475">
            <w:rPr>
              <w:rFonts w:asciiTheme="majorBidi" w:hAnsiTheme="majorBidi" w:cstheme="majorBidi"/>
              <w:sz w:val="24"/>
              <w:szCs w:val="24"/>
            </w:rPr>
            <w:t>11</w:t>
          </w:r>
          <w:r w:rsidR="00854FC9">
            <w:rPr>
              <w:rFonts w:asciiTheme="majorBidi" w:hAnsiTheme="majorBidi" w:cstheme="majorBidi"/>
              <w:sz w:val="24"/>
              <w:szCs w:val="24"/>
            </w:rPr>
            <w:t>2</w:t>
          </w:r>
        </w:p>
        <w:p w:rsidR="00264ECA" w:rsidRDefault="00264ECA" w:rsidP="00264ECA">
          <w:pPr>
            <w:rPr>
              <w:rFonts w:asciiTheme="majorBidi" w:hAnsiTheme="majorBidi" w:cstheme="majorBidi"/>
              <w:bCs/>
              <w:sz w:val="24"/>
              <w:szCs w:val="24"/>
            </w:rPr>
          </w:pPr>
          <w:r>
            <w:rPr>
              <w:rFonts w:asciiTheme="majorBidi" w:hAnsiTheme="majorBidi" w:cstheme="majorBidi"/>
              <w:bCs/>
              <w:sz w:val="24"/>
              <w:szCs w:val="24"/>
            </w:rPr>
            <w:t>Table 9: Demographics of 50 Emirati women entrepreneurs</w:t>
          </w:r>
          <w:r w:rsidR="00C623D4" w:rsidRPr="00973195">
            <w:rPr>
              <w:rFonts w:asciiTheme="majorBidi" w:hAnsiTheme="majorBidi" w:cstheme="majorBidi"/>
              <w:sz w:val="24"/>
              <w:szCs w:val="24"/>
            </w:rPr>
            <w:ptab w:relativeTo="margin" w:alignment="right" w:leader="dot"/>
          </w:r>
          <w:r w:rsidR="00BC5475">
            <w:rPr>
              <w:rFonts w:asciiTheme="majorBidi" w:hAnsiTheme="majorBidi" w:cstheme="majorBidi"/>
              <w:sz w:val="24"/>
              <w:szCs w:val="24"/>
            </w:rPr>
            <w:t>11</w:t>
          </w:r>
          <w:r w:rsidR="00854FC9">
            <w:rPr>
              <w:rFonts w:asciiTheme="majorBidi" w:hAnsiTheme="majorBidi" w:cstheme="majorBidi"/>
              <w:sz w:val="24"/>
              <w:szCs w:val="24"/>
            </w:rPr>
            <w:t>6</w:t>
          </w:r>
        </w:p>
        <w:p w:rsidR="00264ECA" w:rsidRDefault="00264ECA" w:rsidP="00264ECA">
          <w:pPr>
            <w:rPr>
              <w:rFonts w:asciiTheme="majorBidi" w:hAnsiTheme="majorBidi" w:cstheme="majorBidi"/>
              <w:bCs/>
              <w:sz w:val="24"/>
              <w:szCs w:val="24"/>
            </w:rPr>
          </w:pPr>
          <w:r>
            <w:rPr>
              <w:rFonts w:asciiTheme="majorBidi" w:hAnsiTheme="majorBidi" w:cstheme="majorBidi"/>
              <w:bCs/>
              <w:sz w:val="24"/>
              <w:szCs w:val="24"/>
            </w:rPr>
            <w:t>Table 10: Innovation characteristics of Emirati women entrepreneurs</w:t>
          </w:r>
          <w:r w:rsidR="00C623D4" w:rsidRPr="00973195">
            <w:rPr>
              <w:rFonts w:asciiTheme="majorBidi" w:hAnsiTheme="majorBidi" w:cstheme="majorBidi"/>
              <w:sz w:val="24"/>
              <w:szCs w:val="24"/>
            </w:rPr>
            <w:ptab w:relativeTo="margin" w:alignment="right" w:leader="dot"/>
          </w:r>
          <w:r w:rsidR="00BC5475">
            <w:rPr>
              <w:rFonts w:asciiTheme="majorBidi" w:hAnsiTheme="majorBidi" w:cstheme="majorBidi"/>
              <w:sz w:val="24"/>
              <w:szCs w:val="24"/>
            </w:rPr>
            <w:t>1</w:t>
          </w:r>
          <w:r w:rsidR="00854FC9">
            <w:rPr>
              <w:rFonts w:asciiTheme="majorBidi" w:hAnsiTheme="majorBidi" w:cstheme="majorBidi"/>
              <w:sz w:val="24"/>
              <w:szCs w:val="24"/>
            </w:rPr>
            <w:t>19</w:t>
          </w:r>
        </w:p>
        <w:p w:rsidR="00264ECA" w:rsidRDefault="00264ECA" w:rsidP="00264ECA">
          <w:pPr>
            <w:rPr>
              <w:rFonts w:asciiTheme="majorBidi" w:hAnsiTheme="majorBidi" w:cstheme="majorBidi"/>
              <w:bCs/>
              <w:sz w:val="24"/>
              <w:szCs w:val="24"/>
            </w:rPr>
          </w:pPr>
          <w:r>
            <w:rPr>
              <w:rFonts w:asciiTheme="majorBidi" w:hAnsiTheme="majorBidi" w:cstheme="majorBidi"/>
              <w:bCs/>
              <w:sz w:val="24"/>
              <w:szCs w:val="24"/>
            </w:rPr>
            <w:t>Table 11: Entrepreneur's and business profile</w:t>
          </w:r>
          <w:r w:rsidR="00C623D4" w:rsidRPr="00973195">
            <w:rPr>
              <w:rFonts w:asciiTheme="majorBidi" w:hAnsiTheme="majorBidi" w:cstheme="majorBidi"/>
              <w:sz w:val="24"/>
              <w:szCs w:val="24"/>
            </w:rPr>
            <w:ptab w:relativeTo="margin" w:alignment="right" w:leader="dot"/>
          </w:r>
          <w:r w:rsidR="00BC5475">
            <w:rPr>
              <w:rFonts w:asciiTheme="majorBidi" w:hAnsiTheme="majorBidi" w:cstheme="majorBidi"/>
              <w:sz w:val="24"/>
              <w:szCs w:val="24"/>
            </w:rPr>
            <w:t>12</w:t>
          </w:r>
          <w:r w:rsidR="00854FC9">
            <w:rPr>
              <w:rFonts w:asciiTheme="majorBidi" w:hAnsiTheme="majorBidi" w:cstheme="majorBidi"/>
              <w:sz w:val="24"/>
              <w:szCs w:val="24"/>
            </w:rPr>
            <w:t>4</w:t>
          </w:r>
        </w:p>
        <w:p w:rsidR="00264ECA" w:rsidRDefault="00264ECA" w:rsidP="00264ECA">
          <w:pPr>
            <w:rPr>
              <w:rFonts w:asciiTheme="majorBidi" w:hAnsiTheme="majorBidi" w:cstheme="majorBidi"/>
              <w:bCs/>
              <w:sz w:val="24"/>
              <w:szCs w:val="24"/>
            </w:rPr>
          </w:pPr>
          <w:r>
            <w:rPr>
              <w:rFonts w:asciiTheme="majorBidi" w:hAnsiTheme="majorBidi" w:cstheme="majorBidi"/>
              <w:bCs/>
              <w:sz w:val="24"/>
              <w:szCs w:val="24"/>
            </w:rPr>
            <w:t>Table 12: Analysis of 10 case studies using NVIVO 10</w:t>
          </w:r>
          <w:r w:rsidR="00C623D4" w:rsidRPr="00973195">
            <w:rPr>
              <w:rFonts w:asciiTheme="majorBidi" w:hAnsiTheme="majorBidi" w:cstheme="majorBidi"/>
              <w:sz w:val="24"/>
              <w:szCs w:val="24"/>
            </w:rPr>
            <w:ptab w:relativeTo="margin" w:alignment="right" w:leader="dot"/>
          </w:r>
          <w:r w:rsidR="00BC5475">
            <w:rPr>
              <w:rFonts w:asciiTheme="majorBidi" w:hAnsiTheme="majorBidi" w:cstheme="majorBidi"/>
              <w:sz w:val="24"/>
              <w:szCs w:val="24"/>
            </w:rPr>
            <w:t>16</w:t>
          </w:r>
          <w:r w:rsidR="00854FC9">
            <w:rPr>
              <w:rFonts w:asciiTheme="majorBidi" w:hAnsiTheme="majorBidi" w:cstheme="majorBidi"/>
              <w:sz w:val="24"/>
              <w:szCs w:val="24"/>
            </w:rPr>
            <w:t>8</w:t>
          </w:r>
        </w:p>
        <w:p w:rsidR="00264ECA" w:rsidRDefault="00264ECA" w:rsidP="00C623D4">
          <w:pPr>
            <w:tabs>
              <w:tab w:val="left" w:pos="9630"/>
            </w:tabs>
            <w:rPr>
              <w:rFonts w:asciiTheme="majorBidi" w:hAnsiTheme="majorBidi" w:cstheme="majorBidi"/>
              <w:bCs/>
              <w:sz w:val="24"/>
              <w:szCs w:val="24"/>
            </w:rPr>
          </w:pPr>
          <w:r>
            <w:rPr>
              <w:rFonts w:asciiTheme="majorBidi" w:hAnsiTheme="majorBidi" w:cstheme="majorBidi"/>
              <w:bCs/>
              <w:sz w:val="24"/>
              <w:szCs w:val="24"/>
            </w:rPr>
            <w:t xml:space="preserve">Table 13: Geometric means of Pairwise comparisons of all criteria from </w:t>
          </w:r>
          <w:r w:rsidR="00C623D4">
            <w:rPr>
              <w:rFonts w:asciiTheme="majorBidi" w:hAnsiTheme="majorBidi" w:cstheme="majorBidi"/>
              <w:bCs/>
              <w:sz w:val="24"/>
              <w:szCs w:val="24"/>
            </w:rPr>
            <w:t>n</w:t>
          </w:r>
          <w:r>
            <w:rPr>
              <w:rFonts w:asciiTheme="majorBidi" w:hAnsiTheme="majorBidi" w:cstheme="majorBidi"/>
              <w:bCs/>
              <w:sz w:val="24"/>
              <w:szCs w:val="24"/>
            </w:rPr>
            <w:t>ascent Business phase</w:t>
          </w:r>
          <w:r w:rsidR="00C623D4" w:rsidRPr="00973195">
            <w:rPr>
              <w:rFonts w:asciiTheme="majorBidi" w:hAnsiTheme="majorBidi" w:cstheme="majorBidi"/>
              <w:sz w:val="24"/>
              <w:szCs w:val="24"/>
            </w:rPr>
            <w:ptab w:relativeTo="margin" w:alignment="right" w:leader="dot"/>
          </w:r>
          <w:r w:rsidR="00BC5475">
            <w:rPr>
              <w:rFonts w:asciiTheme="majorBidi" w:hAnsiTheme="majorBidi" w:cstheme="majorBidi"/>
              <w:sz w:val="24"/>
              <w:szCs w:val="24"/>
            </w:rPr>
            <w:t>17</w:t>
          </w:r>
          <w:r w:rsidR="00854FC9">
            <w:rPr>
              <w:rFonts w:asciiTheme="majorBidi" w:hAnsiTheme="majorBidi" w:cstheme="majorBidi"/>
              <w:sz w:val="24"/>
              <w:szCs w:val="24"/>
            </w:rPr>
            <w:t>8</w:t>
          </w:r>
        </w:p>
        <w:p w:rsidR="00264ECA" w:rsidRDefault="00264ECA" w:rsidP="00C623D4">
          <w:pPr>
            <w:rPr>
              <w:rFonts w:asciiTheme="majorBidi" w:hAnsiTheme="majorBidi" w:cstheme="majorBidi"/>
              <w:bCs/>
              <w:sz w:val="24"/>
              <w:szCs w:val="24"/>
            </w:rPr>
          </w:pPr>
          <w:r>
            <w:rPr>
              <w:rFonts w:asciiTheme="majorBidi" w:hAnsiTheme="majorBidi" w:cstheme="majorBidi"/>
              <w:bCs/>
              <w:sz w:val="24"/>
              <w:szCs w:val="24"/>
            </w:rPr>
            <w:t xml:space="preserve">Table 14: Geometric means of Pairwise comparisons of all subcriteria from </w:t>
          </w:r>
          <w:r w:rsidR="00C623D4">
            <w:rPr>
              <w:rFonts w:asciiTheme="majorBidi" w:hAnsiTheme="majorBidi" w:cstheme="majorBidi"/>
              <w:bCs/>
              <w:sz w:val="24"/>
              <w:szCs w:val="24"/>
            </w:rPr>
            <w:t>n</w:t>
          </w:r>
          <w:r>
            <w:rPr>
              <w:rFonts w:asciiTheme="majorBidi" w:hAnsiTheme="majorBidi" w:cstheme="majorBidi"/>
              <w:bCs/>
              <w:sz w:val="24"/>
              <w:szCs w:val="24"/>
            </w:rPr>
            <w:t>ascent Business phase</w:t>
          </w:r>
          <w:r w:rsidR="00C623D4" w:rsidRPr="00973195">
            <w:rPr>
              <w:rFonts w:asciiTheme="majorBidi" w:hAnsiTheme="majorBidi" w:cstheme="majorBidi"/>
              <w:sz w:val="24"/>
              <w:szCs w:val="24"/>
            </w:rPr>
            <w:ptab w:relativeTo="margin" w:alignment="right" w:leader="dot"/>
          </w:r>
          <w:r w:rsidR="009D6F4A">
            <w:rPr>
              <w:rFonts w:asciiTheme="majorBidi" w:hAnsiTheme="majorBidi" w:cstheme="majorBidi"/>
              <w:sz w:val="24"/>
              <w:szCs w:val="24"/>
            </w:rPr>
            <w:t>1</w:t>
          </w:r>
          <w:r w:rsidR="00854FC9">
            <w:rPr>
              <w:rFonts w:asciiTheme="majorBidi" w:hAnsiTheme="majorBidi" w:cstheme="majorBidi"/>
              <w:sz w:val="24"/>
              <w:szCs w:val="24"/>
            </w:rPr>
            <w:t>79</w:t>
          </w:r>
        </w:p>
        <w:p w:rsidR="00264ECA" w:rsidRDefault="00264ECA" w:rsidP="00C623D4">
          <w:pPr>
            <w:rPr>
              <w:rFonts w:asciiTheme="majorBidi" w:hAnsiTheme="majorBidi" w:cstheme="majorBidi"/>
              <w:bCs/>
              <w:sz w:val="24"/>
              <w:szCs w:val="24"/>
            </w:rPr>
          </w:pPr>
          <w:r>
            <w:rPr>
              <w:rFonts w:asciiTheme="majorBidi" w:hAnsiTheme="majorBidi" w:cstheme="majorBidi"/>
              <w:bCs/>
              <w:sz w:val="24"/>
              <w:szCs w:val="24"/>
            </w:rPr>
            <w:t xml:space="preserve">Table 15: Geometric means of Pairwise comparisons of all criteria from </w:t>
          </w:r>
          <w:r w:rsidR="00C623D4">
            <w:rPr>
              <w:rFonts w:asciiTheme="majorBidi" w:hAnsiTheme="majorBidi" w:cstheme="majorBidi"/>
              <w:bCs/>
              <w:sz w:val="24"/>
              <w:szCs w:val="24"/>
            </w:rPr>
            <w:t>st</w:t>
          </w:r>
          <w:r>
            <w:rPr>
              <w:rFonts w:asciiTheme="majorBidi" w:hAnsiTheme="majorBidi" w:cstheme="majorBidi"/>
              <w:bCs/>
              <w:sz w:val="24"/>
              <w:szCs w:val="24"/>
            </w:rPr>
            <w:t>artup Business phase</w:t>
          </w:r>
          <w:r w:rsidR="00C623D4" w:rsidRPr="00973195">
            <w:rPr>
              <w:rFonts w:asciiTheme="majorBidi" w:hAnsiTheme="majorBidi" w:cstheme="majorBidi"/>
              <w:sz w:val="24"/>
              <w:szCs w:val="24"/>
            </w:rPr>
            <w:ptab w:relativeTo="margin" w:alignment="right" w:leader="dot"/>
          </w:r>
          <w:r w:rsidR="009D6F4A">
            <w:rPr>
              <w:rFonts w:asciiTheme="majorBidi" w:hAnsiTheme="majorBidi" w:cstheme="majorBidi"/>
              <w:sz w:val="24"/>
              <w:szCs w:val="24"/>
            </w:rPr>
            <w:t>183</w:t>
          </w:r>
        </w:p>
        <w:p w:rsidR="00264ECA" w:rsidRDefault="00264ECA" w:rsidP="00264ECA">
          <w:pPr>
            <w:rPr>
              <w:rFonts w:asciiTheme="majorBidi" w:hAnsiTheme="majorBidi" w:cstheme="majorBidi"/>
              <w:bCs/>
              <w:sz w:val="24"/>
              <w:szCs w:val="24"/>
            </w:rPr>
          </w:pPr>
          <w:r>
            <w:rPr>
              <w:rFonts w:asciiTheme="majorBidi" w:hAnsiTheme="majorBidi" w:cstheme="majorBidi"/>
              <w:bCs/>
              <w:sz w:val="24"/>
              <w:szCs w:val="24"/>
            </w:rPr>
            <w:t xml:space="preserve">Table 16: Geometric means of Pairwise comparisons of all subcriteria from </w:t>
          </w:r>
          <w:r w:rsidR="00C623D4">
            <w:rPr>
              <w:rFonts w:asciiTheme="majorBidi" w:hAnsiTheme="majorBidi" w:cstheme="majorBidi"/>
              <w:bCs/>
              <w:sz w:val="24"/>
              <w:szCs w:val="24"/>
            </w:rPr>
            <w:t>s</w:t>
          </w:r>
          <w:r>
            <w:rPr>
              <w:rFonts w:asciiTheme="majorBidi" w:hAnsiTheme="majorBidi" w:cstheme="majorBidi"/>
              <w:bCs/>
              <w:sz w:val="24"/>
              <w:szCs w:val="24"/>
            </w:rPr>
            <w:t>tartup Business phase</w:t>
          </w:r>
          <w:r w:rsidR="00C623D4" w:rsidRPr="00973195">
            <w:rPr>
              <w:rFonts w:asciiTheme="majorBidi" w:hAnsiTheme="majorBidi" w:cstheme="majorBidi"/>
              <w:sz w:val="24"/>
              <w:szCs w:val="24"/>
            </w:rPr>
            <w:ptab w:relativeTo="margin" w:alignment="right" w:leader="dot"/>
          </w:r>
          <w:r w:rsidR="009D6F4A">
            <w:rPr>
              <w:rFonts w:asciiTheme="majorBidi" w:hAnsiTheme="majorBidi" w:cstheme="majorBidi"/>
              <w:sz w:val="24"/>
              <w:szCs w:val="24"/>
            </w:rPr>
            <w:t>18</w:t>
          </w:r>
          <w:r w:rsidR="00854FC9">
            <w:rPr>
              <w:rFonts w:asciiTheme="majorBidi" w:hAnsiTheme="majorBidi" w:cstheme="majorBidi"/>
              <w:sz w:val="24"/>
              <w:szCs w:val="24"/>
            </w:rPr>
            <w:t>3</w:t>
          </w:r>
        </w:p>
        <w:p w:rsidR="00264ECA" w:rsidRDefault="00264ECA" w:rsidP="00264ECA">
          <w:pPr>
            <w:rPr>
              <w:rFonts w:asciiTheme="majorBidi" w:hAnsiTheme="majorBidi" w:cstheme="majorBidi"/>
              <w:bCs/>
              <w:sz w:val="24"/>
              <w:szCs w:val="24"/>
            </w:rPr>
          </w:pPr>
          <w:r>
            <w:rPr>
              <w:rFonts w:asciiTheme="majorBidi" w:hAnsiTheme="majorBidi" w:cstheme="majorBidi"/>
              <w:bCs/>
              <w:sz w:val="24"/>
              <w:szCs w:val="24"/>
            </w:rPr>
            <w:t xml:space="preserve">Table 17: Geometric means of Pairwise comparisons of all criteria from </w:t>
          </w:r>
          <w:r w:rsidR="00C623D4">
            <w:rPr>
              <w:rFonts w:asciiTheme="majorBidi" w:hAnsiTheme="majorBidi" w:cstheme="majorBidi"/>
              <w:bCs/>
              <w:sz w:val="24"/>
              <w:szCs w:val="24"/>
            </w:rPr>
            <w:t>e</w:t>
          </w:r>
          <w:r>
            <w:rPr>
              <w:rFonts w:asciiTheme="majorBidi" w:hAnsiTheme="majorBidi" w:cstheme="majorBidi"/>
              <w:bCs/>
              <w:sz w:val="24"/>
              <w:szCs w:val="24"/>
            </w:rPr>
            <w:t>stablished Business phase</w:t>
          </w:r>
          <w:r w:rsidR="00C623D4" w:rsidRPr="00973195">
            <w:rPr>
              <w:rFonts w:asciiTheme="majorBidi" w:hAnsiTheme="majorBidi" w:cstheme="majorBidi"/>
              <w:sz w:val="24"/>
              <w:szCs w:val="24"/>
            </w:rPr>
            <w:ptab w:relativeTo="margin" w:alignment="right" w:leader="dot"/>
          </w:r>
          <w:r w:rsidR="009D6F4A">
            <w:rPr>
              <w:rFonts w:asciiTheme="majorBidi" w:hAnsiTheme="majorBidi" w:cstheme="majorBidi"/>
              <w:sz w:val="24"/>
              <w:szCs w:val="24"/>
            </w:rPr>
            <w:t>187</w:t>
          </w:r>
        </w:p>
        <w:p w:rsidR="00264ECA" w:rsidRDefault="00264ECA" w:rsidP="00264ECA">
          <w:pPr>
            <w:rPr>
              <w:rFonts w:asciiTheme="majorBidi" w:hAnsiTheme="majorBidi" w:cstheme="majorBidi"/>
              <w:bCs/>
              <w:sz w:val="24"/>
              <w:szCs w:val="24"/>
            </w:rPr>
          </w:pPr>
          <w:r>
            <w:rPr>
              <w:rFonts w:asciiTheme="majorBidi" w:hAnsiTheme="majorBidi" w:cstheme="majorBidi"/>
              <w:bCs/>
              <w:sz w:val="24"/>
              <w:szCs w:val="24"/>
            </w:rPr>
            <w:t xml:space="preserve">Table 18: Geometric means of Pairwise comparisons of all subcriteria from </w:t>
          </w:r>
          <w:r w:rsidR="00C623D4">
            <w:rPr>
              <w:rFonts w:asciiTheme="majorBidi" w:hAnsiTheme="majorBidi" w:cstheme="majorBidi"/>
              <w:bCs/>
              <w:sz w:val="24"/>
              <w:szCs w:val="24"/>
            </w:rPr>
            <w:t>e</w:t>
          </w:r>
          <w:r>
            <w:rPr>
              <w:rFonts w:asciiTheme="majorBidi" w:hAnsiTheme="majorBidi" w:cstheme="majorBidi"/>
              <w:bCs/>
              <w:sz w:val="24"/>
              <w:szCs w:val="24"/>
            </w:rPr>
            <w:t>stablished Business phase</w:t>
          </w:r>
          <w:r w:rsidR="00C623D4" w:rsidRPr="00973195">
            <w:rPr>
              <w:rFonts w:asciiTheme="majorBidi" w:hAnsiTheme="majorBidi" w:cstheme="majorBidi"/>
              <w:sz w:val="24"/>
              <w:szCs w:val="24"/>
            </w:rPr>
            <w:ptab w:relativeTo="margin" w:alignment="right" w:leader="dot"/>
          </w:r>
          <w:r w:rsidR="009D6F4A">
            <w:rPr>
              <w:rFonts w:asciiTheme="majorBidi" w:hAnsiTheme="majorBidi" w:cstheme="majorBidi"/>
              <w:sz w:val="24"/>
              <w:szCs w:val="24"/>
            </w:rPr>
            <w:t>18</w:t>
          </w:r>
          <w:r w:rsidR="00854FC9">
            <w:rPr>
              <w:rFonts w:asciiTheme="majorBidi" w:hAnsiTheme="majorBidi" w:cstheme="majorBidi"/>
              <w:sz w:val="24"/>
              <w:szCs w:val="24"/>
            </w:rPr>
            <w:t>7</w:t>
          </w:r>
        </w:p>
        <w:p w:rsidR="00D05A5F" w:rsidRDefault="00D05A5F" w:rsidP="00D05A5F">
          <w:pPr>
            <w:rPr>
              <w:rFonts w:asciiTheme="majorBidi" w:hAnsiTheme="majorBidi" w:cstheme="majorBidi"/>
              <w:bCs/>
              <w:sz w:val="24"/>
              <w:szCs w:val="24"/>
            </w:rPr>
          </w:pPr>
          <w:r>
            <w:rPr>
              <w:rFonts w:asciiTheme="majorBidi" w:hAnsiTheme="majorBidi" w:cstheme="majorBidi"/>
              <w:bCs/>
              <w:sz w:val="24"/>
              <w:szCs w:val="24"/>
            </w:rPr>
            <w:t>Table 19: Comparison of main criteria ranked by nascent, startup and established business respondents</w:t>
          </w:r>
          <w:r w:rsidR="00C623D4" w:rsidRPr="00973195">
            <w:rPr>
              <w:rFonts w:asciiTheme="majorBidi" w:hAnsiTheme="majorBidi" w:cstheme="majorBidi"/>
              <w:sz w:val="24"/>
              <w:szCs w:val="24"/>
            </w:rPr>
            <w:ptab w:relativeTo="margin" w:alignment="right" w:leader="dot"/>
          </w:r>
          <w:r w:rsidR="009D6F4A">
            <w:rPr>
              <w:rFonts w:asciiTheme="majorBidi" w:hAnsiTheme="majorBidi" w:cstheme="majorBidi"/>
              <w:sz w:val="24"/>
              <w:szCs w:val="24"/>
            </w:rPr>
            <w:t>191</w:t>
          </w:r>
        </w:p>
        <w:p w:rsidR="00D05A5F" w:rsidRDefault="00D05A5F" w:rsidP="00264ECA">
          <w:pPr>
            <w:rPr>
              <w:rFonts w:asciiTheme="majorBidi" w:hAnsiTheme="majorBidi" w:cstheme="majorBidi"/>
              <w:bCs/>
              <w:sz w:val="24"/>
              <w:szCs w:val="24"/>
            </w:rPr>
          </w:pPr>
        </w:p>
        <w:p w:rsidR="00C623D4" w:rsidRDefault="00C623D4" w:rsidP="00264ECA">
          <w:pPr>
            <w:rPr>
              <w:rFonts w:asciiTheme="majorBidi" w:hAnsiTheme="majorBidi" w:cstheme="majorBidi"/>
              <w:bCs/>
              <w:sz w:val="24"/>
              <w:szCs w:val="24"/>
            </w:rPr>
          </w:pPr>
        </w:p>
        <w:p w:rsidR="00D240B4" w:rsidRDefault="00D240B4" w:rsidP="00D240B4">
          <w:pPr>
            <w:jc w:val="center"/>
            <w:rPr>
              <w:rFonts w:asciiTheme="majorBidi" w:hAnsiTheme="majorBidi" w:cstheme="majorBidi"/>
              <w:b/>
              <w:sz w:val="28"/>
              <w:szCs w:val="28"/>
            </w:rPr>
          </w:pPr>
          <w:r w:rsidRPr="00BA3BE6">
            <w:rPr>
              <w:rFonts w:asciiTheme="majorBidi" w:hAnsiTheme="majorBidi" w:cstheme="majorBidi"/>
              <w:b/>
              <w:sz w:val="28"/>
              <w:szCs w:val="28"/>
            </w:rPr>
            <w:lastRenderedPageBreak/>
            <w:t>List of Figures</w:t>
          </w:r>
        </w:p>
        <w:p w:rsidR="00633D95" w:rsidRPr="00BA3BE6" w:rsidRDefault="00633D95" w:rsidP="00D240B4">
          <w:pPr>
            <w:jc w:val="center"/>
            <w:rPr>
              <w:rFonts w:asciiTheme="majorBidi" w:hAnsiTheme="majorBidi" w:cstheme="majorBidi"/>
              <w:b/>
              <w:sz w:val="28"/>
              <w:szCs w:val="28"/>
            </w:rPr>
          </w:pPr>
        </w:p>
        <w:p w:rsidR="00D240B4" w:rsidRDefault="00D240B4" w:rsidP="00D240B4">
          <w:pPr>
            <w:jc w:val="both"/>
            <w:rPr>
              <w:rFonts w:asciiTheme="majorBidi" w:hAnsiTheme="majorBidi" w:cstheme="majorBidi"/>
              <w:bCs/>
              <w:sz w:val="24"/>
              <w:szCs w:val="24"/>
            </w:rPr>
          </w:pPr>
          <w:r w:rsidRPr="00D240B4">
            <w:rPr>
              <w:rFonts w:asciiTheme="majorBidi" w:hAnsiTheme="majorBidi" w:cstheme="majorBidi"/>
              <w:bCs/>
              <w:sz w:val="24"/>
              <w:szCs w:val="24"/>
            </w:rPr>
            <w:t xml:space="preserve">Figure 1: </w:t>
          </w:r>
          <w:r>
            <w:rPr>
              <w:rFonts w:asciiTheme="majorBidi" w:hAnsiTheme="majorBidi" w:cstheme="majorBidi"/>
              <w:bCs/>
              <w:sz w:val="24"/>
              <w:szCs w:val="24"/>
            </w:rPr>
            <w:t>GDP growth rate of UAE from the year 2004 to 2014</w:t>
          </w:r>
          <w:r w:rsidR="00C623D4" w:rsidRPr="00973195">
            <w:rPr>
              <w:rFonts w:asciiTheme="majorBidi" w:hAnsiTheme="majorBidi" w:cstheme="majorBidi"/>
              <w:sz w:val="24"/>
              <w:szCs w:val="24"/>
            </w:rPr>
            <w:ptab w:relativeTo="margin" w:alignment="right" w:leader="dot"/>
          </w:r>
          <w:r w:rsidR="00926451">
            <w:rPr>
              <w:rFonts w:asciiTheme="majorBidi" w:hAnsiTheme="majorBidi" w:cstheme="majorBidi"/>
              <w:sz w:val="24"/>
              <w:szCs w:val="24"/>
            </w:rPr>
            <w:t>1</w:t>
          </w:r>
          <w:r w:rsidR="00854FC9">
            <w:rPr>
              <w:rFonts w:asciiTheme="majorBidi" w:hAnsiTheme="majorBidi" w:cstheme="majorBidi"/>
              <w:sz w:val="24"/>
              <w:szCs w:val="24"/>
            </w:rPr>
            <w:t>5</w:t>
          </w:r>
        </w:p>
        <w:p w:rsidR="00D240B4" w:rsidRDefault="00D240B4" w:rsidP="00D240B4">
          <w:pPr>
            <w:jc w:val="both"/>
            <w:rPr>
              <w:rFonts w:asciiTheme="majorBidi" w:hAnsiTheme="majorBidi" w:cstheme="majorBidi"/>
              <w:bCs/>
              <w:sz w:val="24"/>
              <w:szCs w:val="24"/>
            </w:rPr>
          </w:pPr>
          <w:r>
            <w:rPr>
              <w:rFonts w:asciiTheme="majorBidi" w:hAnsiTheme="majorBidi" w:cstheme="majorBidi"/>
              <w:bCs/>
              <w:sz w:val="24"/>
              <w:szCs w:val="24"/>
            </w:rPr>
            <w:t>Figure 2: SMEs breakdown by sector</w:t>
          </w:r>
          <w:r w:rsidR="00C623D4" w:rsidRPr="00973195">
            <w:rPr>
              <w:rFonts w:asciiTheme="majorBidi" w:hAnsiTheme="majorBidi" w:cstheme="majorBidi"/>
              <w:sz w:val="24"/>
              <w:szCs w:val="24"/>
            </w:rPr>
            <w:ptab w:relativeTo="margin" w:alignment="right" w:leader="dot"/>
          </w:r>
          <w:r w:rsidR="00926451">
            <w:rPr>
              <w:rFonts w:asciiTheme="majorBidi" w:hAnsiTheme="majorBidi" w:cstheme="majorBidi"/>
              <w:sz w:val="24"/>
              <w:szCs w:val="24"/>
            </w:rPr>
            <w:t>1</w:t>
          </w:r>
          <w:r w:rsidR="00854FC9">
            <w:rPr>
              <w:rFonts w:asciiTheme="majorBidi" w:hAnsiTheme="majorBidi" w:cstheme="majorBidi"/>
              <w:sz w:val="24"/>
              <w:szCs w:val="24"/>
            </w:rPr>
            <w:t>6</w:t>
          </w:r>
        </w:p>
        <w:p w:rsidR="00D240B4" w:rsidRDefault="00D240B4" w:rsidP="00D240B4">
          <w:pPr>
            <w:jc w:val="both"/>
            <w:rPr>
              <w:rFonts w:asciiTheme="majorBidi" w:hAnsiTheme="majorBidi" w:cstheme="majorBidi"/>
              <w:bCs/>
              <w:sz w:val="24"/>
              <w:szCs w:val="24"/>
            </w:rPr>
          </w:pPr>
          <w:r>
            <w:rPr>
              <w:rFonts w:asciiTheme="majorBidi" w:hAnsiTheme="majorBidi" w:cstheme="majorBidi"/>
              <w:bCs/>
              <w:sz w:val="24"/>
              <w:szCs w:val="24"/>
            </w:rPr>
            <w:t>Figure 3: SMEs breakdown by Emirates</w:t>
          </w:r>
          <w:r w:rsidR="00C623D4" w:rsidRPr="00973195">
            <w:rPr>
              <w:rFonts w:asciiTheme="majorBidi" w:hAnsiTheme="majorBidi" w:cstheme="majorBidi"/>
              <w:sz w:val="24"/>
              <w:szCs w:val="24"/>
            </w:rPr>
            <w:ptab w:relativeTo="margin" w:alignment="right" w:leader="dot"/>
          </w:r>
          <w:r w:rsidR="00926451">
            <w:rPr>
              <w:rFonts w:asciiTheme="majorBidi" w:hAnsiTheme="majorBidi" w:cstheme="majorBidi"/>
              <w:sz w:val="24"/>
              <w:szCs w:val="24"/>
            </w:rPr>
            <w:t>1</w:t>
          </w:r>
          <w:r w:rsidR="00854FC9">
            <w:rPr>
              <w:rFonts w:asciiTheme="majorBidi" w:hAnsiTheme="majorBidi" w:cstheme="majorBidi"/>
              <w:sz w:val="24"/>
              <w:szCs w:val="24"/>
            </w:rPr>
            <w:t>7</w:t>
          </w:r>
        </w:p>
        <w:p w:rsidR="00D240B4" w:rsidRDefault="00D240B4" w:rsidP="00D240B4">
          <w:pPr>
            <w:jc w:val="both"/>
            <w:rPr>
              <w:rFonts w:asciiTheme="majorBidi" w:hAnsiTheme="majorBidi" w:cstheme="majorBidi"/>
              <w:bCs/>
              <w:sz w:val="24"/>
              <w:szCs w:val="24"/>
            </w:rPr>
          </w:pPr>
          <w:r>
            <w:rPr>
              <w:rFonts w:asciiTheme="majorBidi" w:hAnsiTheme="majorBidi" w:cstheme="majorBidi"/>
              <w:bCs/>
              <w:sz w:val="24"/>
              <w:szCs w:val="24"/>
            </w:rPr>
            <w:t>Figure 4: Research process of dissertation</w:t>
          </w:r>
          <w:r w:rsidR="00C623D4" w:rsidRPr="00973195">
            <w:rPr>
              <w:rFonts w:asciiTheme="majorBidi" w:hAnsiTheme="majorBidi" w:cstheme="majorBidi"/>
              <w:sz w:val="24"/>
              <w:szCs w:val="24"/>
            </w:rPr>
            <w:ptab w:relativeTo="margin" w:alignment="right" w:leader="dot"/>
          </w:r>
          <w:r w:rsidR="00926451">
            <w:rPr>
              <w:rFonts w:asciiTheme="majorBidi" w:hAnsiTheme="majorBidi" w:cstheme="majorBidi"/>
              <w:sz w:val="24"/>
              <w:szCs w:val="24"/>
            </w:rPr>
            <w:t>3</w:t>
          </w:r>
          <w:r w:rsidR="00854FC9">
            <w:rPr>
              <w:rFonts w:asciiTheme="majorBidi" w:hAnsiTheme="majorBidi" w:cstheme="majorBidi"/>
              <w:sz w:val="24"/>
              <w:szCs w:val="24"/>
            </w:rPr>
            <w:t>5</w:t>
          </w:r>
        </w:p>
        <w:p w:rsidR="00D240B4" w:rsidRDefault="00D240B4" w:rsidP="00D240B4">
          <w:pPr>
            <w:jc w:val="both"/>
            <w:rPr>
              <w:rFonts w:asciiTheme="majorBidi" w:hAnsiTheme="majorBidi" w:cstheme="majorBidi"/>
              <w:bCs/>
              <w:sz w:val="24"/>
              <w:szCs w:val="24"/>
            </w:rPr>
          </w:pPr>
          <w:r>
            <w:rPr>
              <w:rFonts w:asciiTheme="majorBidi" w:hAnsiTheme="majorBidi" w:cstheme="majorBidi"/>
              <w:bCs/>
              <w:sz w:val="24"/>
              <w:szCs w:val="24"/>
            </w:rPr>
            <w:t>Figure 5:  Classification of Innovation</w:t>
          </w:r>
          <w:r w:rsidR="00C623D4" w:rsidRPr="00973195">
            <w:rPr>
              <w:rFonts w:asciiTheme="majorBidi" w:hAnsiTheme="majorBidi" w:cstheme="majorBidi"/>
              <w:sz w:val="24"/>
              <w:szCs w:val="24"/>
            </w:rPr>
            <w:ptab w:relativeTo="margin" w:alignment="right" w:leader="dot"/>
          </w:r>
          <w:r w:rsidR="00926451">
            <w:rPr>
              <w:rFonts w:asciiTheme="majorBidi" w:hAnsiTheme="majorBidi" w:cstheme="majorBidi"/>
              <w:sz w:val="24"/>
              <w:szCs w:val="24"/>
            </w:rPr>
            <w:t>4</w:t>
          </w:r>
          <w:r w:rsidR="00854FC9">
            <w:rPr>
              <w:rFonts w:asciiTheme="majorBidi" w:hAnsiTheme="majorBidi" w:cstheme="majorBidi"/>
              <w:sz w:val="24"/>
              <w:szCs w:val="24"/>
            </w:rPr>
            <w:t>0</w:t>
          </w:r>
        </w:p>
        <w:p w:rsidR="00D240B4" w:rsidRDefault="00D240B4" w:rsidP="00D240B4">
          <w:pPr>
            <w:jc w:val="both"/>
            <w:rPr>
              <w:rFonts w:asciiTheme="majorBidi" w:hAnsiTheme="majorBidi" w:cstheme="majorBidi"/>
              <w:bCs/>
              <w:sz w:val="24"/>
              <w:szCs w:val="24"/>
            </w:rPr>
          </w:pPr>
          <w:r>
            <w:rPr>
              <w:rFonts w:asciiTheme="majorBidi" w:hAnsiTheme="majorBidi" w:cstheme="majorBidi"/>
              <w:bCs/>
              <w:sz w:val="24"/>
              <w:szCs w:val="24"/>
            </w:rPr>
            <w:t>Figure 6: Roger's model of innovation decision process</w:t>
          </w:r>
          <w:r w:rsidR="00C623D4" w:rsidRPr="00973195">
            <w:rPr>
              <w:rFonts w:asciiTheme="majorBidi" w:hAnsiTheme="majorBidi" w:cstheme="majorBidi"/>
              <w:sz w:val="24"/>
              <w:szCs w:val="24"/>
            </w:rPr>
            <w:ptab w:relativeTo="margin" w:alignment="right" w:leader="dot"/>
          </w:r>
          <w:r w:rsidR="00854FC9">
            <w:rPr>
              <w:rFonts w:asciiTheme="majorBidi" w:hAnsiTheme="majorBidi" w:cstheme="majorBidi"/>
              <w:sz w:val="24"/>
              <w:szCs w:val="24"/>
            </w:rPr>
            <w:t>79</w:t>
          </w:r>
        </w:p>
        <w:p w:rsidR="00D240B4" w:rsidRDefault="00D240B4" w:rsidP="00D240B4">
          <w:pPr>
            <w:jc w:val="both"/>
            <w:rPr>
              <w:rFonts w:asciiTheme="majorBidi" w:hAnsiTheme="majorBidi" w:cstheme="majorBidi"/>
              <w:bCs/>
              <w:sz w:val="24"/>
              <w:szCs w:val="24"/>
            </w:rPr>
          </w:pPr>
          <w:r>
            <w:rPr>
              <w:rFonts w:asciiTheme="majorBidi" w:hAnsiTheme="majorBidi" w:cstheme="majorBidi"/>
              <w:bCs/>
              <w:sz w:val="24"/>
              <w:szCs w:val="24"/>
            </w:rPr>
            <w:t>Figure 7: Factors affecting innovation among Emirati women entrepreneurs</w:t>
          </w:r>
          <w:r w:rsidR="00C623D4" w:rsidRPr="00973195">
            <w:rPr>
              <w:rFonts w:asciiTheme="majorBidi" w:hAnsiTheme="majorBidi" w:cstheme="majorBidi"/>
              <w:sz w:val="24"/>
              <w:szCs w:val="24"/>
            </w:rPr>
            <w:ptab w:relativeTo="margin" w:alignment="right" w:leader="dot"/>
          </w:r>
          <w:r w:rsidR="00926451">
            <w:rPr>
              <w:rFonts w:asciiTheme="majorBidi" w:hAnsiTheme="majorBidi" w:cstheme="majorBidi"/>
              <w:sz w:val="24"/>
              <w:szCs w:val="24"/>
            </w:rPr>
            <w:t>8</w:t>
          </w:r>
          <w:r w:rsidR="00854FC9">
            <w:rPr>
              <w:rFonts w:asciiTheme="majorBidi" w:hAnsiTheme="majorBidi" w:cstheme="majorBidi"/>
              <w:sz w:val="24"/>
              <w:szCs w:val="24"/>
            </w:rPr>
            <w:t>1</w:t>
          </w:r>
        </w:p>
        <w:p w:rsidR="00D240B4" w:rsidRDefault="00D240B4" w:rsidP="00D240B4">
          <w:pPr>
            <w:jc w:val="both"/>
            <w:rPr>
              <w:rFonts w:asciiTheme="majorBidi" w:hAnsiTheme="majorBidi" w:cstheme="majorBidi"/>
              <w:bCs/>
              <w:sz w:val="24"/>
              <w:szCs w:val="24"/>
            </w:rPr>
          </w:pPr>
          <w:r>
            <w:rPr>
              <w:rFonts w:asciiTheme="majorBidi" w:hAnsiTheme="majorBidi" w:cstheme="majorBidi"/>
              <w:bCs/>
              <w:sz w:val="24"/>
              <w:szCs w:val="24"/>
            </w:rPr>
            <w:t>Figure 8: Summary of AHP steps</w:t>
          </w:r>
          <w:r w:rsidR="00C623D4" w:rsidRPr="00973195">
            <w:rPr>
              <w:rFonts w:asciiTheme="majorBidi" w:hAnsiTheme="majorBidi" w:cstheme="majorBidi"/>
              <w:sz w:val="24"/>
              <w:szCs w:val="24"/>
            </w:rPr>
            <w:ptab w:relativeTo="margin" w:alignment="right" w:leader="dot"/>
          </w:r>
          <w:r w:rsidR="00926451">
            <w:rPr>
              <w:rFonts w:asciiTheme="majorBidi" w:hAnsiTheme="majorBidi" w:cstheme="majorBidi"/>
              <w:sz w:val="24"/>
              <w:szCs w:val="24"/>
            </w:rPr>
            <w:t>1</w:t>
          </w:r>
          <w:r w:rsidR="00854FC9">
            <w:rPr>
              <w:rFonts w:asciiTheme="majorBidi" w:hAnsiTheme="majorBidi" w:cstheme="majorBidi"/>
              <w:sz w:val="24"/>
              <w:szCs w:val="24"/>
            </w:rPr>
            <w:t>09</w:t>
          </w:r>
        </w:p>
        <w:p w:rsidR="00D240B4" w:rsidRDefault="00D240B4" w:rsidP="00D240B4">
          <w:pPr>
            <w:jc w:val="both"/>
            <w:rPr>
              <w:rFonts w:asciiTheme="majorBidi" w:hAnsiTheme="majorBidi" w:cstheme="majorBidi"/>
              <w:bCs/>
              <w:sz w:val="24"/>
              <w:szCs w:val="24"/>
            </w:rPr>
          </w:pPr>
          <w:r>
            <w:rPr>
              <w:rFonts w:asciiTheme="majorBidi" w:hAnsiTheme="majorBidi" w:cstheme="majorBidi"/>
              <w:bCs/>
              <w:sz w:val="24"/>
              <w:szCs w:val="24"/>
            </w:rPr>
            <w:t>Figure 9: Research Framework</w:t>
          </w:r>
          <w:r w:rsidR="00C623D4" w:rsidRPr="00973195">
            <w:rPr>
              <w:rFonts w:asciiTheme="majorBidi" w:hAnsiTheme="majorBidi" w:cstheme="majorBidi"/>
              <w:sz w:val="24"/>
              <w:szCs w:val="24"/>
            </w:rPr>
            <w:ptab w:relativeTo="margin" w:alignment="right" w:leader="dot"/>
          </w:r>
          <w:r w:rsidR="00926451">
            <w:rPr>
              <w:rFonts w:asciiTheme="majorBidi" w:hAnsiTheme="majorBidi" w:cstheme="majorBidi"/>
              <w:sz w:val="24"/>
              <w:szCs w:val="24"/>
            </w:rPr>
            <w:t>11</w:t>
          </w:r>
          <w:r w:rsidR="00854FC9">
            <w:rPr>
              <w:rFonts w:asciiTheme="majorBidi" w:hAnsiTheme="majorBidi" w:cstheme="majorBidi"/>
              <w:sz w:val="24"/>
              <w:szCs w:val="24"/>
            </w:rPr>
            <w:t>3</w:t>
          </w:r>
        </w:p>
        <w:p w:rsidR="00D240B4" w:rsidRDefault="00D240B4" w:rsidP="00D240B4">
          <w:pPr>
            <w:jc w:val="both"/>
            <w:rPr>
              <w:rFonts w:asciiTheme="majorBidi" w:hAnsiTheme="majorBidi" w:cstheme="majorBidi"/>
              <w:sz w:val="24"/>
              <w:szCs w:val="24"/>
            </w:rPr>
          </w:pPr>
          <w:r>
            <w:rPr>
              <w:rFonts w:asciiTheme="majorBidi" w:hAnsiTheme="majorBidi" w:cstheme="majorBidi"/>
              <w:bCs/>
              <w:sz w:val="24"/>
              <w:szCs w:val="24"/>
            </w:rPr>
            <w:t>Figure 10: Sectors targeted for identifying innovative Emirati women entrepreneurs</w:t>
          </w:r>
          <w:r w:rsidR="00C623D4" w:rsidRPr="00973195">
            <w:rPr>
              <w:rFonts w:asciiTheme="majorBidi" w:hAnsiTheme="majorBidi" w:cstheme="majorBidi"/>
              <w:sz w:val="24"/>
              <w:szCs w:val="24"/>
            </w:rPr>
            <w:ptab w:relativeTo="margin" w:alignment="right" w:leader="dot"/>
          </w:r>
          <w:r w:rsidR="00854FC9">
            <w:rPr>
              <w:rFonts w:asciiTheme="majorBidi" w:hAnsiTheme="majorBidi" w:cstheme="majorBidi"/>
              <w:sz w:val="24"/>
              <w:szCs w:val="24"/>
            </w:rPr>
            <w:t>117</w:t>
          </w:r>
        </w:p>
        <w:p w:rsidR="00926451" w:rsidRDefault="00926451" w:rsidP="00926451">
          <w:pPr>
            <w:jc w:val="both"/>
            <w:rPr>
              <w:rFonts w:asciiTheme="majorBidi" w:hAnsiTheme="majorBidi" w:cstheme="majorBidi"/>
              <w:bCs/>
              <w:sz w:val="24"/>
              <w:szCs w:val="24"/>
            </w:rPr>
          </w:pPr>
          <w:r>
            <w:rPr>
              <w:rFonts w:asciiTheme="majorBidi" w:hAnsiTheme="majorBidi" w:cstheme="majorBidi"/>
              <w:bCs/>
              <w:sz w:val="24"/>
              <w:szCs w:val="24"/>
            </w:rPr>
            <w:t>Figure 11: Percentage of innovation type among Emirati women entrepreneurs</w:t>
          </w:r>
          <w:r w:rsidRPr="00973195">
            <w:rPr>
              <w:rFonts w:asciiTheme="majorBidi" w:hAnsiTheme="majorBidi" w:cstheme="majorBidi"/>
              <w:sz w:val="24"/>
              <w:szCs w:val="24"/>
            </w:rPr>
            <w:ptab w:relativeTo="margin" w:alignment="right" w:leader="dot"/>
          </w:r>
          <w:r>
            <w:rPr>
              <w:rFonts w:asciiTheme="majorBidi" w:hAnsiTheme="majorBidi" w:cstheme="majorBidi"/>
              <w:sz w:val="24"/>
              <w:szCs w:val="24"/>
            </w:rPr>
            <w:t>11</w:t>
          </w:r>
          <w:r w:rsidR="00854FC9">
            <w:rPr>
              <w:rFonts w:asciiTheme="majorBidi" w:hAnsiTheme="majorBidi" w:cstheme="majorBidi"/>
              <w:sz w:val="24"/>
              <w:szCs w:val="24"/>
            </w:rPr>
            <w:t>7</w:t>
          </w:r>
        </w:p>
        <w:p w:rsidR="00D240B4" w:rsidRDefault="00D240B4" w:rsidP="00926451">
          <w:pPr>
            <w:jc w:val="both"/>
            <w:rPr>
              <w:rFonts w:asciiTheme="majorBidi" w:hAnsiTheme="majorBidi" w:cstheme="majorBidi"/>
              <w:bCs/>
              <w:sz w:val="24"/>
              <w:szCs w:val="24"/>
            </w:rPr>
          </w:pPr>
          <w:r>
            <w:rPr>
              <w:rFonts w:asciiTheme="majorBidi" w:hAnsiTheme="majorBidi" w:cstheme="majorBidi"/>
              <w:bCs/>
              <w:sz w:val="24"/>
              <w:szCs w:val="24"/>
            </w:rPr>
            <w:t>Figure 1</w:t>
          </w:r>
          <w:r w:rsidR="00926451">
            <w:rPr>
              <w:rFonts w:asciiTheme="majorBidi" w:hAnsiTheme="majorBidi" w:cstheme="majorBidi"/>
              <w:bCs/>
              <w:sz w:val="24"/>
              <w:szCs w:val="24"/>
            </w:rPr>
            <w:t>2</w:t>
          </w:r>
          <w:r>
            <w:rPr>
              <w:rFonts w:asciiTheme="majorBidi" w:hAnsiTheme="majorBidi" w:cstheme="majorBidi"/>
              <w:bCs/>
              <w:sz w:val="24"/>
              <w:szCs w:val="24"/>
            </w:rPr>
            <w:t>: Percentage of nascent, startup and established business</w:t>
          </w:r>
          <w:r w:rsidR="00C623D4" w:rsidRPr="00973195">
            <w:rPr>
              <w:rFonts w:asciiTheme="majorBidi" w:hAnsiTheme="majorBidi" w:cstheme="majorBidi"/>
              <w:sz w:val="24"/>
              <w:szCs w:val="24"/>
            </w:rPr>
            <w:ptab w:relativeTo="margin" w:alignment="right" w:leader="dot"/>
          </w:r>
          <w:r w:rsidR="00926451">
            <w:rPr>
              <w:rFonts w:asciiTheme="majorBidi" w:hAnsiTheme="majorBidi" w:cstheme="majorBidi"/>
              <w:sz w:val="24"/>
              <w:szCs w:val="24"/>
            </w:rPr>
            <w:t>1</w:t>
          </w:r>
          <w:r w:rsidR="00854FC9">
            <w:rPr>
              <w:rFonts w:asciiTheme="majorBidi" w:hAnsiTheme="majorBidi" w:cstheme="majorBidi"/>
              <w:sz w:val="24"/>
              <w:szCs w:val="24"/>
            </w:rPr>
            <w:t>18</w:t>
          </w:r>
        </w:p>
        <w:p w:rsidR="00D240B4" w:rsidRDefault="00926451" w:rsidP="00D240B4">
          <w:pPr>
            <w:jc w:val="both"/>
            <w:rPr>
              <w:rFonts w:asciiTheme="majorBidi" w:hAnsiTheme="majorBidi" w:cstheme="majorBidi"/>
              <w:bCs/>
              <w:sz w:val="24"/>
              <w:szCs w:val="24"/>
            </w:rPr>
          </w:pPr>
          <w:r>
            <w:rPr>
              <w:rFonts w:asciiTheme="majorBidi" w:hAnsiTheme="majorBidi" w:cstheme="majorBidi"/>
              <w:bCs/>
              <w:sz w:val="24"/>
              <w:szCs w:val="24"/>
            </w:rPr>
            <w:t>Figure 13</w:t>
          </w:r>
          <w:r w:rsidR="00D240B4">
            <w:rPr>
              <w:rFonts w:asciiTheme="majorBidi" w:hAnsiTheme="majorBidi" w:cstheme="majorBidi"/>
              <w:bCs/>
              <w:sz w:val="24"/>
              <w:szCs w:val="24"/>
            </w:rPr>
            <w:t>: Percentage of innovation characteristics exhibited by Emirati women entrepreneurs</w:t>
          </w:r>
          <w:r w:rsidR="00C623D4" w:rsidRPr="00973195">
            <w:rPr>
              <w:rFonts w:asciiTheme="majorBidi" w:hAnsiTheme="majorBidi" w:cstheme="majorBidi"/>
              <w:sz w:val="24"/>
              <w:szCs w:val="24"/>
            </w:rPr>
            <w:ptab w:relativeTo="margin" w:alignment="right" w:leader="dot"/>
          </w:r>
          <w:r>
            <w:rPr>
              <w:rFonts w:asciiTheme="majorBidi" w:hAnsiTheme="majorBidi" w:cstheme="majorBidi"/>
              <w:sz w:val="24"/>
              <w:szCs w:val="24"/>
            </w:rPr>
            <w:t>12</w:t>
          </w:r>
          <w:r w:rsidR="00854FC9">
            <w:rPr>
              <w:rFonts w:asciiTheme="majorBidi" w:hAnsiTheme="majorBidi" w:cstheme="majorBidi"/>
              <w:sz w:val="24"/>
              <w:szCs w:val="24"/>
            </w:rPr>
            <w:t>1</w:t>
          </w:r>
        </w:p>
        <w:p w:rsidR="00D240B4" w:rsidRDefault="00926451" w:rsidP="00D240B4">
          <w:pPr>
            <w:jc w:val="both"/>
            <w:rPr>
              <w:rFonts w:asciiTheme="majorBidi" w:hAnsiTheme="majorBidi" w:cstheme="majorBidi"/>
              <w:bCs/>
              <w:sz w:val="24"/>
              <w:szCs w:val="24"/>
            </w:rPr>
          </w:pPr>
          <w:r>
            <w:rPr>
              <w:rFonts w:asciiTheme="majorBidi" w:hAnsiTheme="majorBidi" w:cstheme="majorBidi"/>
              <w:bCs/>
              <w:sz w:val="24"/>
              <w:szCs w:val="24"/>
            </w:rPr>
            <w:t>Figure 14</w:t>
          </w:r>
          <w:r w:rsidR="00D240B4">
            <w:rPr>
              <w:rFonts w:asciiTheme="majorBidi" w:hAnsiTheme="majorBidi" w:cstheme="majorBidi"/>
              <w:bCs/>
              <w:sz w:val="24"/>
              <w:szCs w:val="24"/>
            </w:rPr>
            <w:t>: The proposed AHP model</w:t>
          </w:r>
          <w:r w:rsidR="00C623D4" w:rsidRPr="00973195">
            <w:rPr>
              <w:rFonts w:asciiTheme="majorBidi" w:hAnsiTheme="majorBidi" w:cstheme="majorBidi"/>
              <w:sz w:val="24"/>
              <w:szCs w:val="24"/>
            </w:rPr>
            <w:ptab w:relativeTo="margin" w:alignment="right" w:leader="dot"/>
          </w:r>
          <w:r>
            <w:rPr>
              <w:rFonts w:asciiTheme="majorBidi" w:hAnsiTheme="majorBidi" w:cstheme="majorBidi"/>
              <w:sz w:val="24"/>
              <w:szCs w:val="24"/>
            </w:rPr>
            <w:t>17</w:t>
          </w:r>
          <w:r w:rsidR="00854FC9">
            <w:rPr>
              <w:rFonts w:asciiTheme="majorBidi" w:hAnsiTheme="majorBidi" w:cstheme="majorBidi"/>
              <w:sz w:val="24"/>
              <w:szCs w:val="24"/>
            </w:rPr>
            <w:t>7</w:t>
          </w:r>
        </w:p>
        <w:p w:rsidR="00D240B4" w:rsidRDefault="00926451" w:rsidP="00D240B4">
          <w:pPr>
            <w:jc w:val="both"/>
            <w:rPr>
              <w:rFonts w:asciiTheme="majorBidi" w:hAnsiTheme="majorBidi" w:cstheme="majorBidi"/>
              <w:bCs/>
              <w:sz w:val="24"/>
              <w:szCs w:val="24"/>
            </w:rPr>
          </w:pPr>
          <w:r>
            <w:rPr>
              <w:rFonts w:asciiTheme="majorBidi" w:hAnsiTheme="majorBidi" w:cstheme="majorBidi"/>
              <w:bCs/>
              <w:sz w:val="24"/>
              <w:szCs w:val="24"/>
            </w:rPr>
            <w:t>Figure 15</w:t>
          </w:r>
          <w:r w:rsidR="00D240B4">
            <w:rPr>
              <w:rFonts w:asciiTheme="majorBidi" w:hAnsiTheme="majorBidi" w:cstheme="majorBidi"/>
              <w:bCs/>
              <w:sz w:val="24"/>
              <w:szCs w:val="24"/>
            </w:rPr>
            <w:t>: Comparison of criteria among nascent startup and established entrepreneurs</w:t>
          </w:r>
          <w:r w:rsidR="00C623D4" w:rsidRPr="00973195">
            <w:rPr>
              <w:rFonts w:asciiTheme="majorBidi" w:hAnsiTheme="majorBidi" w:cstheme="majorBidi"/>
              <w:sz w:val="24"/>
              <w:szCs w:val="24"/>
            </w:rPr>
            <w:ptab w:relativeTo="margin" w:alignment="right" w:leader="dot"/>
          </w:r>
          <w:r>
            <w:rPr>
              <w:rFonts w:asciiTheme="majorBidi" w:hAnsiTheme="majorBidi" w:cstheme="majorBidi"/>
              <w:sz w:val="24"/>
              <w:szCs w:val="24"/>
            </w:rPr>
            <w:t>20</w:t>
          </w:r>
          <w:r w:rsidR="00854FC9">
            <w:rPr>
              <w:rFonts w:asciiTheme="majorBidi" w:hAnsiTheme="majorBidi" w:cstheme="majorBidi"/>
              <w:sz w:val="24"/>
              <w:szCs w:val="24"/>
            </w:rPr>
            <w:t>0</w:t>
          </w:r>
        </w:p>
        <w:p w:rsidR="00D240B4" w:rsidRPr="00D240B4" w:rsidRDefault="00926451" w:rsidP="00D240B4">
          <w:pPr>
            <w:jc w:val="both"/>
            <w:rPr>
              <w:rFonts w:asciiTheme="majorBidi" w:hAnsiTheme="majorBidi" w:cstheme="majorBidi"/>
              <w:bCs/>
              <w:sz w:val="24"/>
              <w:szCs w:val="24"/>
            </w:rPr>
          </w:pPr>
          <w:r>
            <w:rPr>
              <w:rFonts w:asciiTheme="majorBidi" w:hAnsiTheme="majorBidi" w:cstheme="majorBidi"/>
              <w:bCs/>
              <w:sz w:val="24"/>
              <w:szCs w:val="24"/>
            </w:rPr>
            <w:t>Figure 16</w:t>
          </w:r>
          <w:r w:rsidR="00D240B4">
            <w:rPr>
              <w:rFonts w:asciiTheme="majorBidi" w:hAnsiTheme="majorBidi" w:cstheme="majorBidi"/>
              <w:bCs/>
              <w:sz w:val="24"/>
              <w:szCs w:val="24"/>
            </w:rPr>
            <w:t>: Comparison of sub criteria among nascent, startup and established entrepreneurs</w:t>
          </w:r>
          <w:r w:rsidR="00C623D4" w:rsidRPr="00973195">
            <w:rPr>
              <w:rFonts w:asciiTheme="majorBidi" w:hAnsiTheme="majorBidi" w:cstheme="majorBidi"/>
              <w:sz w:val="24"/>
              <w:szCs w:val="24"/>
            </w:rPr>
            <w:ptab w:relativeTo="margin" w:alignment="right" w:leader="dot"/>
          </w:r>
          <w:r>
            <w:rPr>
              <w:rFonts w:asciiTheme="majorBidi" w:hAnsiTheme="majorBidi" w:cstheme="majorBidi"/>
              <w:sz w:val="24"/>
              <w:szCs w:val="24"/>
            </w:rPr>
            <w:t>20</w:t>
          </w:r>
          <w:r w:rsidR="00854FC9">
            <w:rPr>
              <w:rFonts w:asciiTheme="majorBidi" w:hAnsiTheme="majorBidi" w:cstheme="majorBidi"/>
              <w:sz w:val="24"/>
              <w:szCs w:val="24"/>
            </w:rPr>
            <w:t>2</w:t>
          </w:r>
        </w:p>
        <w:p w:rsidR="00264ECA" w:rsidRDefault="00264ECA" w:rsidP="00264ECA">
          <w:pPr>
            <w:rPr>
              <w:rFonts w:asciiTheme="majorBidi" w:hAnsiTheme="majorBidi" w:cstheme="majorBidi"/>
              <w:bCs/>
              <w:sz w:val="24"/>
              <w:szCs w:val="24"/>
            </w:rPr>
          </w:pPr>
        </w:p>
        <w:p w:rsidR="00264ECA" w:rsidRDefault="00264ECA" w:rsidP="00264ECA">
          <w:pPr>
            <w:rPr>
              <w:rFonts w:asciiTheme="majorBidi" w:hAnsiTheme="majorBidi" w:cstheme="majorBidi"/>
              <w:bCs/>
              <w:sz w:val="24"/>
              <w:szCs w:val="24"/>
            </w:rPr>
          </w:pPr>
        </w:p>
        <w:p w:rsidR="00264ECA" w:rsidRDefault="00264ECA" w:rsidP="00264ECA">
          <w:pPr>
            <w:rPr>
              <w:rFonts w:asciiTheme="majorBidi" w:hAnsiTheme="majorBidi" w:cstheme="majorBidi"/>
              <w:bCs/>
              <w:sz w:val="24"/>
              <w:szCs w:val="24"/>
            </w:rPr>
          </w:pPr>
        </w:p>
        <w:p w:rsidR="00264ECA" w:rsidRDefault="00264ECA" w:rsidP="00264ECA">
          <w:pPr>
            <w:rPr>
              <w:rFonts w:asciiTheme="majorBidi" w:hAnsiTheme="majorBidi" w:cstheme="majorBidi"/>
              <w:bCs/>
              <w:sz w:val="24"/>
              <w:szCs w:val="24"/>
            </w:rPr>
          </w:pPr>
        </w:p>
        <w:p w:rsidR="00A9582F" w:rsidRPr="00633D95" w:rsidRDefault="00F64DB6" w:rsidP="00633D95">
          <w:pPr>
            <w:rPr>
              <w:rFonts w:asciiTheme="majorBidi" w:hAnsiTheme="majorBidi" w:cstheme="majorBidi"/>
              <w:bCs/>
              <w:sz w:val="24"/>
              <w:szCs w:val="24"/>
            </w:rPr>
          </w:pPr>
        </w:p>
      </w:sdtContent>
    </w:sdt>
    <w:p w:rsidR="00B37878" w:rsidRDefault="00B37878" w:rsidP="00EC1660">
      <w:pPr>
        <w:spacing w:after="0" w:line="480" w:lineRule="auto"/>
        <w:jc w:val="center"/>
        <w:rPr>
          <w:rFonts w:ascii="Times New Roman" w:hAnsi="Times New Roman" w:cs="Times New Roman"/>
          <w:b/>
          <w:sz w:val="24"/>
          <w:szCs w:val="24"/>
        </w:rPr>
      </w:pPr>
    </w:p>
    <w:p w:rsidR="003C0705" w:rsidRDefault="003C0705" w:rsidP="00EC1660">
      <w:pPr>
        <w:spacing w:after="0" w:line="480" w:lineRule="auto"/>
        <w:jc w:val="center"/>
        <w:rPr>
          <w:rFonts w:ascii="Times New Roman" w:hAnsi="Times New Roman" w:cs="Times New Roman"/>
          <w:b/>
          <w:sz w:val="24"/>
          <w:szCs w:val="24"/>
        </w:rPr>
      </w:pPr>
    </w:p>
    <w:p w:rsidR="009D0FD2" w:rsidRPr="004D4FDC" w:rsidRDefault="009D0FD2" w:rsidP="00EC1660">
      <w:pPr>
        <w:spacing w:after="0" w:line="480" w:lineRule="auto"/>
        <w:jc w:val="center"/>
        <w:rPr>
          <w:rFonts w:ascii="Times New Roman" w:hAnsi="Times New Roman" w:cs="Times New Roman"/>
          <w:b/>
          <w:sz w:val="24"/>
          <w:szCs w:val="24"/>
        </w:rPr>
      </w:pPr>
      <w:r w:rsidRPr="004D4FDC">
        <w:rPr>
          <w:rFonts w:ascii="Times New Roman" w:hAnsi="Times New Roman" w:cs="Times New Roman"/>
          <w:b/>
          <w:sz w:val="24"/>
          <w:szCs w:val="24"/>
        </w:rPr>
        <w:lastRenderedPageBreak/>
        <w:t>Chapter 1</w:t>
      </w:r>
      <w:r w:rsidR="00EC1660">
        <w:rPr>
          <w:rFonts w:ascii="Times New Roman" w:hAnsi="Times New Roman" w:cs="Times New Roman"/>
          <w:b/>
          <w:sz w:val="24"/>
          <w:szCs w:val="24"/>
        </w:rPr>
        <w:t xml:space="preserve">: </w:t>
      </w:r>
      <w:r w:rsidRPr="004D4FDC">
        <w:rPr>
          <w:rFonts w:ascii="Times New Roman" w:hAnsi="Times New Roman" w:cs="Times New Roman"/>
          <w:b/>
          <w:sz w:val="24"/>
          <w:szCs w:val="24"/>
        </w:rPr>
        <w:t>Introduction</w:t>
      </w:r>
    </w:p>
    <w:p w:rsidR="003229E6" w:rsidRDefault="009D0FD2" w:rsidP="00FC2387">
      <w:pPr>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9D0FD2" w:rsidRDefault="009D0FD2" w:rsidP="00633D95">
      <w:pPr>
        <w:spacing w:after="0" w:line="480" w:lineRule="auto"/>
        <w:jc w:val="both"/>
        <w:rPr>
          <w:rFonts w:ascii="Times New Roman" w:hAnsi="Times New Roman" w:cs="Times New Roman"/>
          <w:sz w:val="24"/>
          <w:szCs w:val="24"/>
          <w:shd w:val="clear" w:color="auto" w:fill="FFFFFF"/>
        </w:rPr>
      </w:pPr>
      <w:r w:rsidRPr="004D4FDC">
        <w:rPr>
          <w:rFonts w:ascii="Times New Roman" w:hAnsi="Times New Roman" w:cs="Times New Roman"/>
          <w:sz w:val="24"/>
          <w:szCs w:val="24"/>
        </w:rPr>
        <w:t>The business environment is becoming increasingly dynamic, complex and unpredictable</w:t>
      </w:r>
      <w:r>
        <w:rPr>
          <w:rFonts w:ascii="Times New Roman" w:hAnsi="Times New Roman" w:cs="Times New Roman"/>
          <w:sz w:val="24"/>
          <w:szCs w:val="24"/>
        </w:rPr>
        <w:t>, a place</w:t>
      </w:r>
      <w:r w:rsidRPr="004D4FDC">
        <w:rPr>
          <w:rFonts w:ascii="Times New Roman" w:hAnsi="Times New Roman" w:cs="Times New Roman"/>
          <w:sz w:val="24"/>
          <w:szCs w:val="24"/>
        </w:rPr>
        <w:t xml:space="preserve"> where technology, globalization, knowledge and changing competitive approaches </w:t>
      </w:r>
      <w:r>
        <w:rPr>
          <w:rFonts w:ascii="Times New Roman" w:hAnsi="Times New Roman" w:cs="Times New Roman"/>
          <w:sz w:val="24"/>
          <w:szCs w:val="24"/>
        </w:rPr>
        <w:t>affect organizational performance</w:t>
      </w:r>
      <w:r w:rsidRPr="004D4FDC">
        <w:rPr>
          <w:rFonts w:ascii="Times New Roman" w:hAnsi="Times New Roman" w:cs="Times New Roman"/>
          <w:sz w:val="24"/>
          <w:szCs w:val="24"/>
        </w:rPr>
        <w:t>. Innovation has become one of the most crucial drivers of long</w:t>
      </w:r>
      <w:r>
        <w:rPr>
          <w:rFonts w:ascii="Times New Roman" w:hAnsi="Times New Roman" w:cs="Times New Roman"/>
          <w:sz w:val="24"/>
          <w:szCs w:val="24"/>
        </w:rPr>
        <w:t>-</w:t>
      </w:r>
      <w:r w:rsidRPr="004D4FDC">
        <w:rPr>
          <w:rFonts w:ascii="Times New Roman" w:hAnsi="Times New Roman" w:cs="Times New Roman"/>
          <w:sz w:val="24"/>
          <w:szCs w:val="24"/>
        </w:rPr>
        <w:t>term development (Lederman, 2010</w:t>
      </w:r>
      <w:r>
        <w:rPr>
          <w:rFonts w:ascii="Times New Roman" w:hAnsi="Times New Roman" w:cs="Times New Roman"/>
          <w:sz w:val="24"/>
          <w:szCs w:val="24"/>
        </w:rPr>
        <w:t xml:space="preserve">; </w:t>
      </w:r>
      <w:r w:rsidRPr="004D4FDC">
        <w:rPr>
          <w:rFonts w:ascii="Times New Roman" w:hAnsi="Times New Roman" w:cs="Times New Roman"/>
          <w:sz w:val="24"/>
          <w:szCs w:val="24"/>
        </w:rPr>
        <w:t>Leiponen, 2005)</w:t>
      </w:r>
      <w:r>
        <w:rPr>
          <w:rFonts w:ascii="Times New Roman" w:hAnsi="Times New Roman" w:cs="Times New Roman"/>
          <w:sz w:val="24"/>
          <w:szCs w:val="24"/>
        </w:rPr>
        <w:t xml:space="preserve">, and it </w:t>
      </w:r>
      <w:r w:rsidRPr="004D4FDC">
        <w:rPr>
          <w:rFonts w:ascii="Times New Roman" w:hAnsi="Times New Roman" w:cs="Times New Roman"/>
          <w:sz w:val="24"/>
          <w:szCs w:val="24"/>
        </w:rPr>
        <w:t>is a key aspect for business success</w:t>
      </w:r>
      <w:r>
        <w:rPr>
          <w:rFonts w:ascii="Times New Roman" w:hAnsi="Times New Roman" w:cs="Times New Roman"/>
          <w:sz w:val="24"/>
          <w:szCs w:val="24"/>
        </w:rPr>
        <w:t>es to attain sustained</w:t>
      </w:r>
      <w:r w:rsidRPr="004D4FDC">
        <w:rPr>
          <w:rFonts w:ascii="Times New Roman" w:hAnsi="Times New Roman" w:cs="Times New Roman"/>
          <w:sz w:val="24"/>
          <w:szCs w:val="24"/>
        </w:rPr>
        <w:t xml:space="preserve"> competitive advantage (Delgado-Verde, 2011)</w:t>
      </w:r>
      <w:r>
        <w:rPr>
          <w:rFonts w:ascii="Times New Roman" w:hAnsi="Times New Roman" w:cs="Times New Roman"/>
          <w:sz w:val="24"/>
          <w:szCs w:val="24"/>
        </w:rPr>
        <w:t>.H</w:t>
      </w:r>
      <w:r w:rsidRPr="004D4FDC">
        <w:rPr>
          <w:rFonts w:ascii="Times New Roman" w:hAnsi="Times New Roman" w:cs="Times New Roman"/>
          <w:sz w:val="24"/>
          <w:szCs w:val="24"/>
        </w:rPr>
        <w:t>ence</w:t>
      </w:r>
      <w:r>
        <w:rPr>
          <w:rFonts w:ascii="Times New Roman" w:hAnsi="Times New Roman" w:cs="Times New Roman"/>
          <w:sz w:val="24"/>
          <w:szCs w:val="24"/>
        </w:rPr>
        <w:t>,</w:t>
      </w:r>
      <w:r w:rsidRPr="004D4FDC">
        <w:rPr>
          <w:rFonts w:ascii="Times New Roman" w:hAnsi="Times New Roman" w:cs="Times New Roman"/>
          <w:sz w:val="24"/>
          <w:szCs w:val="24"/>
        </w:rPr>
        <w:t xml:space="preserve"> it </w:t>
      </w:r>
      <w:r w:rsidRPr="004D4FDC">
        <w:rPr>
          <w:rFonts w:ascii="Times New Roman" w:eastAsia="Times New Roman" w:hAnsi="Times New Roman" w:cs="Times New Roman"/>
          <w:sz w:val="24"/>
          <w:szCs w:val="24"/>
        </w:rPr>
        <w:t>should be encouraged, supported and cultivated to the greatest possible extent (</w:t>
      </w:r>
      <w:r w:rsidR="00421473">
        <w:rPr>
          <w:rFonts w:ascii="Times New Roman" w:hAnsi="Times New Roman" w:cs="Times New Roman"/>
          <w:sz w:val="24"/>
          <w:szCs w:val="24"/>
          <w:shd w:val="clear" w:color="auto" w:fill="FFFFFF"/>
        </w:rPr>
        <w:t>Perera &amp;</w:t>
      </w:r>
      <w:r w:rsidR="00FC2387">
        <w:rPr>
          <w:rFonts w:ascii="Times New Roman" w:hAnsi="Times New Roman" w:cs="Times New Roman"/>
          <w:sz w:val="24"/>
          <w:szCs w:val="24"/>
          <w:shd w:val="clear" w:color="auto" w:fill="FFFFFF"/>
        </w:rPr>
        <w:t xml:space="preserve"> Wijeyaratnam, 2013</w:t>
      </w:r>
      <w:r w:rsidRPr="004D4FDC">
        <w:rPr>
          <w:rFonts w:ascii="Times New Roman" w:eastAsia="Times New Roman" w:hAnsi="Times New Roman" w:cs="Times New Roman"/>
          <w:sz w:val="24"/>
          <w:szCs w:val="24"/>
        </w:rPr>
        <w:t>)</w:t>
      </w:r>
      <w:r w:rsidRPr="004D4FDC">
        <w:rPr>
          <w:rFonts w:ascii="Times New Roman" w:hAnsi="Times New Roman" w:cs="Times New Roman"/>
          <w:sz w:val="24"/>
          <w:szCs w:val="24"/>
        </w:rPr>
        <w:t xml:space="preserve">. In the past, innovation was thought </w:t>
      </w:r>
      <w:r>
        <w:rPr>
          <w:rFonts w:ascii="Times New Roman" w:hAnsi="Times New Roman" w:cs="Times New Roman"/>
          <w:sz w:val="24"/>
          <w:szCs w:val="24"/>
        </w:rPr>
        <w:t xml:space="preserve">of </w:t>
      </w:r>
      <w:r w:rsidRPr="004D4FDC">
        <w:rPr>
          <w:rFonts w:ascii="Times New Roman" w:hAnsi="Times New Roman" w:cs="Times New Roman"/>
          <w:sz w:val="24"/>
          <w:szCs w:val="24"/>
        </w:rPr>
        <w:t xml:space="preserve">as </w:t>
      </w:r>
      <w:r>
        <w:rPr>
          <w:rFonts w:ascii="Times New Roman" w:hAnsi="Times New Roman" w:cs="Times New Roman"/>
          <w:sz w:val="24"/>
          <w:szCs w:val="24"/>
        </w:rPr>
        <w:t>the</w:t>
      </w:r>
      <w:r w:rsidRPr="004D4FDC">
        <w:rPr>
          <w:rFonts w:ascii="Times New Roman" w:hAnsi="Times New Roman" w:cs="Times New Roman"/>
          <w:sz w:val="24"/>
          <w:szCs w:val="24"/>
        </w:rPr>
        <w:t xml:space="preserve"> t</w:t>
      </w:r>
      <w:r>
        <w:rPr>
          <w:rFonts w:ascii="Times New Roman" w:hAnsi="Times New Roman" w:cs="Times New Roman"/>
          <w:sz w:val="24"/>
          <w:szCs w:val="24"/>
        </w:rPr>
        <w:t>erritory of large corporations; however, r</w:t>
      </w:r>
      <w:r w:rsidRPr="004D4FDC">
        <w:rPr>
          <w:rFonts w:ascii="Times New Roman" w:hAnsi="Times New Roman" w:cs="Times New Roman"/>
          <w:sz w:val="24"/>
          <w:szCs w:val="24"/>
        </w:rPr>
        <w:t>ecently</w:t>
      </w:r>
      <w:r>
        <w:rPr>
          <w:rFonts w:ascii="Times New Roman" w:hAnsi="Times New Roman" w:cs="Times New Roman"/>
          <w:sz w:val="24"/>
          <w:szCs w:val="24"/>
        </w:rPr>
        <w:t>,</w:t>
      </w:r>
      <w:r w:rsidRPr="004D4FDC">
        <w:rPr>
          <w:rFonts w:ascii="Times New Roman" w:hAnsi="Times New Roman" w:cs="Times New Roman"/>
          <w:sz w:val="24"/>
          <w:szCs w:val="24"/>
        </w:rPr>
        <w:t xml:space="preserve"> there </w:t>
      </w:r>
      <w:r>
        <w:rPr>
          <w:rFonts w:ascii="Times New Roman" w:hAnsi="Times New Roman" w:cs="Times New Roman"/>
          <w:sz w:val="24"/>
          <w:szCs w:val="24"/>
        </w:rPr>
        <w:t>has been</w:t>
      </w:r>
      <w:r w:rsidRPr="004D4FDC">
        <w:rPr>
          <w:rFonts w:ascii="Times New Roman" w:hAnsi="Times New Roman" w:cs="Times New Roman"/>
          <w:sz w:val="24"/>
          <w:szCs w:val="24"/>
        </w:rPr>
        <w:t xml:space="preserve"> a growing acceptance </w:t>
      </w:r>
      <w:r>
        <w:rPr>
          <w:rFonts w:ascii="Times New Roman" w:hAnsi="Times New Roman" w:cs="Times New Roman"/>
          <w:sz w:val="24"/>
          <w:szCs w:val="24"/>
        </w:rPr>
        <w:t xml:space="preserve">of the fact </w:t>
      </w:r>
      <w:r w:rsidRPr="004D4FDC">
        <w:rPr>
          <w:rFonts w:ascii="Times New Roman" w:hAnsi="Times New Roman" w:cs="Times New Roman"/>
          <w:sz w:val="24"/>
          <w:szCs w:val="24"/>
        </w:rPr>
        <w:t>that any business can be innovative</w:t>
      </w:r>
      <w:r>
        <w:rPr>
          <w:rFonts w:ascii="Times New Roman" w:hAnsi="Times New Roman" w:cs="Times New Roman"/>
          <w:sz w:val="24"/>
          <w:szCs w:val="24"/>
        </w:rPr>
        <w:t>,</w:t>
      </w:r>
      <w:r w:rsidRPr="004D4FDC">
        <w:rPr>
          <w:rFonts w:ascii="Times New Roman" w:hAnsi="Times New Roman" w:cs="Times New Roman"/>
          <w:sz w:val="24"/>
          <w:szCs w:val="24"/>
        </w:rPr>
        <w:t xml:space="preserve"> regardless of size or sector (Mbizi et al., 2013).Research shows that new small and medium enterprises (SMEs) are continually entering the market with innovative ideas, products and processes (De Jong </w:t>
      </w:r>
      <w:r w:rsidR="00421473">
        <w:rPr>
          <w:rFonts w:ascii="Times New Roman" w:hAnsi="Times New Roman" w:cs="Times New Roman"/>
          <w:sz w:val="24"/>
          <w:szCs w:val="24"/>
        </w:rPr>
        <w:t>&amp;</w:t>
      </w:r>
      <w:r w:rsidRPr="004D4FDC">
        <w:rPr>
          <w:rFonts w:ascii="Times New Roman" w:hAnsi="Times New Roman" w:cs="Times New Roman"/>
          <w:sz w:val="24"/>
          <w:szCs w:val="24"/>
        </w:rPr>
        <w:t xml:space="preserve"> Marsili, 2006; Ramadani </w:t>
      </w:r>
      <w:r w:rsidR="00421473">
        <w:rPr>
          <w:rFonts w:ascii="Times New Roman" w:hAnsi="Times New Roman" w:cs="Times New Roman"/>
          <w:sz w:val="24"/>
          <w:szCs w:val="24"/>
        </w:rPr>
        <w:t>&amp;</w:t>
      </w:r>
      <w:r w:rsidRPr="004D4FDC">
        <w:rPr>
          <w:rFonts w:ascii="Times New Roman" w:hAnsi="Times New Roman" w:cs="Times New Roman"/>
          <w:sz w:val="24"/>
          <w:szCs w:val="24"/>
        </w:rPr>
        <w:t xml:space="preserve"> Gerguri, 2011). New businesses challenge the status quo with new innovative ideas or approaches to market needs that force the existing SMEs to improve their </w:t>
      </w:r>
      <w:r>
        <w:rPr>
          <w:rFonts w:ascii="Times New Roman" w:hAnsi="Times New Roman" w:cs="Times New Roman"/>
          <w:sz w:val="24"/>
          <w:szCs w:val="24"/>
        </w:rPr>
        <w:t xml:space="preserve">existing </w:t>
      </w:r>
      <w:r w:rsidRPr="004D4FDC">
        <w:rPr>
          <w:rFonts w:ascii="Times New Roman" w:hAnsi="Times New Roman" w:cs="Times New Roman"/>
          <w:sz w:val="24"/>
          <w:szCs w:val="24"/>
        </w:rPr>
        <w:t>products or process</w:t>
      </w:r>
      <w:r>
        <w:rPr>
          <w:rFonts w:ascii="Times New Roman" w:hAnsi="Times New Roman" w:cs="Times New Roman"/>
          <w:sz w:val="24"/>
          <w:szCs w:val="24"/>
        </w:rPr>
        <w:t>es</w:t>
      </w:r>
      <w:r w:rsidRPr="004D4FDC">
        <w:rPr>
          <w:rFonts w:ascii="Times New Roman" w:hAnsi="Times New Roman" w:cs="Times New Roman"/>
          <w:sz w:val="24"/>
          <w:szCs w:val="24"/>
        </w:rPr>
        <w:t xml:space="preserve">. </w:t>
      </w:r>
      <w:r w:rsidRPr="00AB6181">
        <w:rPr>
          <w:rFonts w:ascii="Times New Roman" w:hAnsi="Times New Roman" w:cs="Times New Roman"/>
          <w:sz w:val="24"/>
          <w:szCs w:val="24"/>
          <w:shd w:val="clear" w:color="auto" w:fill="FFFFFF"/>
        </w:rPr>
        <w:t xml:space="preserve">Innovation can also help businesses grow their </w:t>
      </w:r>
      <w:r>
        <w:rPr>
          <w:rFonts w:ascii="Times New Roman" w:hAnsi="Times New Roman" w:cs="Times New Roman"/>
          <w:sz w:val="24"/>
          <w:szCs w:val="24"/>
          <w:shd w:val="clear" w:color="auto" w:fill="FFFFFF"/>
        </w:rPr>
        <w:t xml:space="preserve">product </w:t>
      </w:r>
      <w:r w:rsidRPr="00AB6181">
        <w:rPr>
          <w:rFonts w:ascii="Times New Roman" w:hAnsi="Times New Roman" w:cs="Times New Roman"/>
          <w:sz w:val="24"/>
          <w:szCs w:val="24"/>
          <w:shd w:val="clear" w:color="auto" w:fill="FFFFFF"/>
        </w:rPr>
        <w:t>line</w:t>
      </w:r>
      <w:r>
        <w:rPr>
          <w:rFonts w:ascii="Times New Roman" w:hAnsi="Times New Roman" w:cs="Times New Roman"/>
          <w:sz w:val="24"/>
          <w:szCs w:val="24"/>
          <w:shd w:val="clear" w:color="auto" w:fill="FFFFFF"/>
        </w:rPr>
        <w:t>s</w:t>
      </w:r>
      <w:r w:rsidRPr="00AB6181">
        <w:rPr>
          <w:rFonts w:ascii="Times New Roman" w:hAnsi="Times New Roman" w:cs="Times New Roman"/>
          <w:sz w:val="24"/>
          <w:szCs w:val="24"/>
          <w:shd w:val="clear" w:color="auto" w:fill="FFFFFF"/>
        </w:rPr>
        <w:t xml:space="preserve"> by introducing new products. Such diversification leads to the spread of risk </w:t>
      </w:r>
      <w:r>
        <w:rPr>
          <w:rFonts w:ascii="Times New Roman" w:hAnsi="Times New Roman" w:cs="Times New Roman"/>
          <w:sz w:val="24"/>
          <w:szCs w:val="24"/>
          <w:shd w:val="clear" w:color="auto" w:fill="FFFFFF"/>
        </w:rPr>
        <w:t>for</w:t>
      </w:r>
      <w:r w:rsidRPr="00AB6181">
        <w:rPr>
          <w:rFonts w:ascii="Times New Roman" w:hAnsi="Times New Roman" w:cs="Times New Roman"/>
          <w:sz w:val="24"/>
          <w:szCs w:val="24"/>
          <w:shd w:val="clear" w:color="auto" w:fill="FFFFFF"/>
        </w:rPr>
        <w:t xml:space="preserve"> different products and different market</w:t>
      </w:r>
      <w:r>
        <w:rPr>
          <w:rFonts w:ascii="Times New Roman" w:hAnsi="Times New Roman" w:cs="Times New Roman"/>
          <w:sz w:val="24"/>
          <w:szCs w:val="24"/>
          <w:shd w:val="clear" w:color="auto" w:fill="FFFFFF"/>
        </w:rPr>
        <w:t>s, which protects the SMEs</w:t>
      </w:r>
      <w:r w:rsidRPr="00AB6181">
        <w:rPr>
          <w:rFonts w:ascii="Times New Roman" w:hAnsi="Times New Roman" w:cs="Times New Roman"/>
          <w:sz w:val="24"/>
          <w:szCs w:val="24"/>
          <w:shd w:val="clear" w:color="auto" w:fill="FFFFFF"/>
        </w:rPr>
        <w:t xml:space="preserve"> from the effects of market shocks</w:t>
      </w:r>
      <w:r>
        <w:rPr>
          <w:rFonts w:ascii="Times New Roman" w:hAnsi="Times New Roman" w:cs="Times New Roman"/>
          <w:sz w:val="24"/>
          <w:szCs w:val="24"/>
          <w:shd w:val="clear" w:color="auto" w:fill="FFFFFF"/>
        </w:rPr>
        <w:t xml:space="preserve"> (Spraggon &amp; Bodolica, </w:t>
      </w:r>
      <w:r w:rsidRPr="007F3699">
        <w:rPr>
          <w:rFonts w:ascii="Times New Roman" w:hAnsi="Times New Roman" w:cs="Times New Roman"/>
          <w:sz w:val="24"/>
          <w:szCs w:val="24"/>
          <w:shd w:val="clear" w:color="auto" w:fill="FFFFFF"/>
        </w:rPr>
        <w:t>2014)</w:t>
      </w:r>
      <w:r w:rsidRPr="00AB6181">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Thus, SMEs determine a huge share of new product innovations</w:t>
      </w:r>
      <w:r w:rsidRPr="004D4FDC">
        <w:rPr>
          <w:rFonts w:ascii="Times New Roman" w:hAnsi="Times New Roman" w:cs="Times New Roman"/>
          <w:sz w:val="24"/>
          <w:szCs w:val="24"/>
        </w:rPr>
        <w:t xml:space="preserve"> (Box, 2009</w:t>
      </w:r>
      <w:r>
        <w:rPr>
          <w:rFonts w:ascii="Times New Roman" w:hAnsi="Times New Roman" w:cs="Times New Roman"/>
          <w:sz w:val="24"/>
          <w:szCs w:val="24"/>
        </w:rPr>
        <w:t>; Schilirò, 2015</w:t>
      </w:r>
      <w:r w:rsidRPr="004D4FDC">
        <w:rPr>
          <w:rFonts w:ascii="Times New Roman" w:hAnsi="Times New Roman" w:cs="Times New Roman"/>
          <w:sz w:val="24"/>
          <w:szCs w:val="24"/>
        </w:rPr>
        <w:t>).</w:t>
      </w:r>
    </w:p>
    <w:p w:rsidR="009D0FD2" w:rsidRDefault="009D0FD2" w:rsidP="00633D95">
      <w:pPr>
        <w:spacing w:after="0" w:line="480" w:lineRule="auto"/>
        <w:ind w:firstLine="720"/>
        <w:jc w:val="both"/>
        <w:rPr>
          <w:rFonts w:ascii="Times New Roman" w:hAnsi="Times New Roman" w:cs="Times New Roman"/>
          <w:sz w:val="24"/>
          <w:szCs w:val="24"/>
          <w:shd w:val="clear" w:color="auto" w:fill="FFFFFF"/>
        </w:rPr>
      </w:pPr>
      <w:r w:rsidRPr="00AB6181">
        <w:rPr>
          <w:rFonts w:ascii="Times New Roman" w:hAnsi="Times New Roman" w:cs="Times New Roman"/>
          <w:sz w:val="24"/>
          <w:szCs w:val="24"/>
          <w:shd w:val="clear" w:color="auto" w:fill="FFFFFF"/>
        </w:rPr>
        <w:t>Innovation helps businesses meet the changing needs of con</w:t>
      </w:r>
      <w:r>
        <w:rPr>
          <w:rFonts w:ascii="Times New Roman" w:hAnsi="Times New Roman" w:cs="Times New Roman"/>
          <w:sz w:val="24"/>
          <w:szCs w:val="24"/>
          <w:shd w:val="clear" w:color="auto" w:fill="FFFFFF"/>
        </w:rPr>
        <w:t>sumers. Through innovation, SMEs</w:t>
      </w:r>
      <w:r w:rsidRPr="00AB6181">
        <w:rPr>
          <w:rFonts w:ascii="Times New Roman" w:hAnsi="Times New Roman" w:cs="Times New Roman"/>
          <w:sz w:val="24"/>
          <w:szCs w:val="24"/>
          <w:shd w:val="clear" w:color="auto" w:fill="FFFFFF"/>
        </w:rPr>
        <w:t xml:space="preserve"> can find better ways </w:t>
      </w:r>
      <w:r>
        <w:rPr>
          <w:rFonts w:ascii="Times New Roman" w:hAnsi="Times New Roman" w:cs="Times New Roman"/>
          <w:sz w:val="24"/>
          <w:szCs w:val="24"/>
          <w:shd w:val="clear" w:color="auto" w:fill="FFFFFF"/>
        </w:rPr>
        <w:t>to</w:t>
      </w:r>
      <w:r w:rsidRPr="00AB6181">
        <w:rPr>
          <w:rFonts w:ascii="Times New Roman" w:hAnsi="Times New Roman" w:cs="Times New Roman"/>
          <w:sz w:val="24"/>
          <w:szCs w:val="24"/>
          <w:shd w:val="clear" w:color="auto" w:fill="FFFFFF"/>
        </w:rPr>
        <w:t xml:space="preserve"> offer services and manufacturing products that are</w:t>
      </w:r>
      <w:r>
        <w:rPr>
          <w:rFonts w:ascii="Times New Roman" w:hAnsi="Times New Roman" w:cs="Times New Roman"/>
          <w:sz w:val="24"/>
          <w:szCs w:val="24"/>
          <w:shd w:val="clear" w:color="auto" w:fill="FFFFFF"/>
        </w:rPr>
        <w:t xml:space="preserve"> customized according to the c</w:t>
      </w:r>
      <w:r w:rsidRPr="00AB6181">
        <w:rPr>
          <w:rFonts w:ascii="Times New Roman" w:hAnsi="Times New Roman" w:cs="Times New Roman"/>
          <w:sz w:val="24"/>
          <w:szCs w:val="24"/>
          <w:shd w:val="clear" w:color="auto" w:fill="FFFFFF"/>
        </w:rPr>
        <w:t>hanging tastes and preferences</w:t>
      </w:r>
      <w:r>
        <w:rPr>
          <w:rFonts w:ascii="Times New Roman" w:hAnsi="Times New Roman" w:cs="Times New Roman"/>
          <w:sz w:val="24"/>
          <w:szCs w:val="24"/>
          <w:shd w:val="clear" w:color="auto" w:fill="FFFFFF"/>
        </w:rPr>
        <w:t xml:space="preserve"> of consumers</w:t>
      </w:r>
      <w:r w:rsidRPr="00AB6181">
        <w:rPr>
          <w:rFonts w:ascii="Times New Roman" w:hAnsi="Times New Roman" w:cs="Times New Roman"/>
          <w:sz w:val="24"/>
          <w:szCs w:val="24"/>
          <w:shd w:val="clear" w:color="auto" w:fill="FFFFFF"/>
        </w:rPr>
        <w:t xml:space="preserve"> across different markets. </w:t>
      </w:r>
      <w:r>
        <w:rPr>
          <w:rFonts w:ascii="Times New Roman" w:hAnsi="Times New Roman" w:cs="Times New Roman"/>
          <w:sz w:val="24"/>
          <w:szCs w:val="24"/>
          <w:shd w:val="clear" w:color="auto" w:fill="FFFFFF"/>
        </w:rPr>
        <w:t xml:space="preserve">Innovation </w:t>
      </w:r>
      <w:r w:rsidRPr="00AB6181">
        <w:rPr>
          <w:rFonts w:ascii="Times New Roman" w:hAnsi="Times New Roman" w:cs="Times New Roman"/>
          <w:sz w:val="24"/>
          <w:szCs w:val="24"/>
          <w:shd w:val="clear" w:color="auto" w:fill="FFFFFF"/>
        </w:rPr>
        <w:t>enhances customer satisfaction</w:t>
      </w:r>
      <w:r>
        <w:rPr>
          <w:rFonts w:ascii="Times New Roman" w:hAnsi="Times New Roman" w:cs="Times New Roman"/>
          <w:sz w:val="24"/>
          <w:szCs w:val="24"/>
          <w:shd w:val="clear" w:color="auto" w:fill="FFFFFF"/>
        </w:rPr>
        <w:t xml:space="preserve"> levels and therefore increases the</w:t>
      </w:r>
      <w:r w:rsidRPr="00AB6181">
        <w:rPr>
          <w:rFonts w:ascii="Times New Roman" w:hAnsi="Times New Roman" w:cs="Times New Roman"/>
          <w:sz w:val="24"/>
          <w:szCs w:val="24"/>
          <w:shd w:val="clear" w:color="auto" w:fill="FFFFFF"/>
        </w:rPr>
        <w:t xml:space="preserve"> chances of </w:t>
      </w:r>
      <w:r>
        <w:rPr>
          <w:rFonts w:ascii="Times New Roman" w:hAnsi="Times New Roman" w:cs="Times New Roman"/>
          <w:sz w:val="24"/>
          <w:szCs w:val="24"/>
          <w:shd w:val="clear" w:color="auto" w:fill="FFFFFF"/>
        </w:rPr>
        <w:t>repeat purchases and affirms loyalty</w:t>
      </w:r>
      <w:r w:rsidRPr="00AB6181">
        <w:rPr>
          <w:rFonts w:ascii="Times New Roman" w:hAnsi="Times New Roman" w:cs="Times New Roman"/>
          <w:sz w:val="24"/>
          <w:szCs w:val="24"/>
          <w:shd w:val="clear" w:color="auto" w:fill="FFFFFF"/>
        </w:rPr>
        <w:t xml:space="preserve">. By meeting consumer needs satisfactorily, businesses will have an upper hand </w:t>
      </w:r>
      <w:r>
        <w:rPr>
          <w:rFonts w:ascii="Times New Roman" w:hAnsi="Times New Roman" w:cs="Times New Roman"/>
          <w:sz w:val="24"/>
          <w:szCs w:val="24"/>
          <w:shd w:val="clear" w:color="auto" w:fill="FFFFFF"/>
        </w:rPr>
        <w:t>over</w:t>
      </w:r>
      <w:r w:rsidRPr="00AB6181">
        <w:rPr>
          <w:rFonts w:ascii="Times New Roman" w:hAnsi="Times New Roman" w:cs="Times New Roman"/>
          <w:sz w:val="24"/>
          <w:szCs w:val="24"/>
          <w:shd w:val="clear" w:color="auto" w:fill="FFFFFF"/>
        </w:rPr>
        <w:t xml:space="preserve"> their peers</w:t>
      </w:r>
      <w:r>
        <w:rPr>
          <w:rFonts w:ascii="Times New Roman" w:hAnsi="Times New Roman" w:cs="Times New Roman"/>
          <w:sz w:val="24"/>
          <w:szCs w:val="24"/>
          <w:shd w:val="clear" w:color="auto" w:fill="FFFFFF"/>
        </w:rPr>
        <w:t xml:space="preserve"> while also </w:t>
      </w:r>
      <w:r>
        <w:rPr>
          <w:rFonts w:ascii="Times New Roman" w:hAnsi="Times New Roman" w:cs="Times New Roman"/>
          <w:sz w:val="24"/>
          <w:szCs w:val="24"/>
          <w:shd w:val="clear" w:color="auto" w:fill="FFFFFF"/>
        </w:rPr>
        <w:lastRenderedPageBreak/>
        <w:t>establishing</w:t>
      </w:r>
      <w:r w:rsidRPr="00AB6181">
        <w:rPr>
          <w:rFonts w:ascii="Times New Roman" w:hAnsi="Times New Roman" w:cs="Times New Roman"/>
          <w:sz w:val="24"/>
          <w:szCs w:val="24"/>
          <w:shd w:val="clear" w:color="auto" w:fill="FFFFFF"/>
        </w:rPr>
        <w:t xml:space="preserve"> global competitiveness. </w:t>
      </w:r>
      <w:r w:rsidRPr="00DC1D36">
        <w:rPr>
          <w:rFonts w:ascii="Times New Roman" w:hAnsi="Times New Roman" w:cs="Times New Roman"/>
          <w:sz w:val="24"/>
          <w:szCs w:val="24"/>
          <w:shd w:val="clear" w:color="auto" w:fill="FFFFFF"/>
        </w:rPr>
        <w:t>Innovation also helps SMEs gain global recognition, thus giving them access to new, larger markets (Spraggon &amp; Bodolica, 2014) and better ways to raise capital</w:t>
      </w:r>
      <w:r w:rsidR="00F63802">
        <w:rPr>
          <w:rFonts w:ascii="Times New Roman" w:hAnsi="Times New Roman" w:cs="Times New Roman"/>
          <w:sz w:val="24"/>
          <w:szCs w:val="24"/>
          <w:shd w:val="clear" w:color="auto" w:fill="FFFFFF"/>
        </w:rPr>
        <w:t xml:space="preserve"> </w:t>
      </w:r>
      <w:r w:rsidRPr="00DC1D36">
        <w:rPr>
          <w:rFonts w:ascii="Times New Roman" w:hAnsi="Times New Roman" w:cs="Times New Roman"/>
          <w:sz w:val="24"/>
          <w:szCs w:val="24"/>
        </w:rPr>
        <w:t>(Delgado-Verde, 2011)</w:t>
      </w:r>
      <w:r w:rsidRPr="00DC1D36">
        <w:rPr>
          <w:rFonts w:ascii="Times New Roman" w:hAnsi="Times New Roman" w:cs="Times New Roman"/>
          <w:sz w:val="24"/>
          <w:szCs w:val="24"/>
          <w:shd w:val="clear" w:color="auto" w:fill="FFFFFF"/>
        </w:rPr>
        <w:t>. Thr</w:t>
      </w:r>
      <w:r w:rsidRPr="00AB6181">
        <w:rPr>
          <w:rFonts w:ascii="Times New Roman" w:hAnsi="Times New Roman" w:cs="Times New Roman"/>
          <w:sz w:val="24"/>
          <w:szCs w:val="24"/>
          <w:shd w:val="clear" w:color="auto" w:fill="FFFFFF"/>
        </w:rPr>
        <w:t xml:space="preserve">ough innovation, SMEs can offer services to more clients, both physically and </w:t>
      </w:r>
      <w:r>
        <w:rPr>
          <w:rFonts w:ascii="Times New Roman" w:hAnsi="Times New Roman" w:cs="Times New Roman"/>
          <w:sz w:val="24"/>
          <w:szCs w:val="24"/>
          <w:shd w:val="clear" w:color="auto" w:fill="FFFFFF"/>
        </w:rPr>
        <w:t>virtually</w:t>
      </w:r>
      <w:r w:rsidRPr="00AB6181">
        <w:rPr>
          <w:rFonts w:ascii="Times New Roman" w:hAnsi="Times New Roman" w:cs="Times New Roman"/>
          <w:sz w:val="24"/>
          <w:szCs w:val="24"/>
          <w:shd w:val="clear" w:color="auto" w:fill="FFFFFF"/>
        </w:rPr>
        <w:t xml:space="preserve">. By embracing the </w:t>
      </w:r>
      <w:r>
        <w:rPr>
          <w:rFonts w:ascii="Times New Roman" w:hAnsi="Times New Roman" w:cs="Times New Roman"/>
          <w:sz w:val="24"/>
          <w:szCs w:val="24"/>
          <w:shd w:val="clear" w:color="auto" w:fill="FFFFFF"/>
        </w:rPr>
        <w:t>I</w:t>
      </w:r>
      <w:r w:rsidRPr="00AB6181">
        <w:rPr>
          <w:rFonts w:ascii="Times New Roman" w:hAnsi="Times New Roman" w:cs="Times New Roman"/>
          <w:sz w:val="24"/>
          <w:szCs w:val="24"/>
          <w:shd w:val="clear" w:color="auto" w:fill="FFFFFF"/>
        </w:rPr>
        <w:t xml:space="preserve">nternet and online marketing platforms, businesses can reach greater markets </w:t>
      </w:r>
      <w:r>
        <w:rPr>
          <w:rFonts w:ascii="Times New Roman" w:hAnsi="Times New Roman" w:cs="Times New Roman"/>
          <w:sz w:val="24"/>
          <w:szCs w:val="24"/>
          <w:shd w:val="clear" w:color="auto" w:fill="FFFFFF"/>
        </w:rPr>
        <w:t>while also</w:t>
      </w:r>
      <w:r w:rsidRPr="00AB6181">
        <w:rPr>
          <w:rFonts w:ascii="Times New Roman" w:hAnsi="Times New Roman" w:cs="Times New Roman"/>
          <w:sz w:val="24"/>
          <w:szCs w:val="24"/>
          <w:shd w:val="clear" w:color="auto" w:fill="FFFFFF"/>
        </w:rPr>
        <w:t xml:space="preserve"> benchmark</w:t>
      </w:r>
      <w:r>
        <w:rPr>
          <w:rFonts w:ascii="Times New Roman" w:hAnsi="Times New Roman" w:cs="Times New Roman"/>
          <w:sz w:val="24"/>
          <w:szCs w:val="24"/>
          <w:shd w:val="clear" w:color="auto" w:fill="FFFFFF"/>
        </w:rPr>
        <w:t>ing</w:t>
      </w:r>
      <w:r w:rsidRPr="00AB6181">
        <w:rPr>
          <w:rFonts w:ascii="Times New Roman" w:hAnsi="Times New Roman" w:cs="Times New Roman"/>
          <w:sz w:val="24"/>
          <w:szCs w:val="24"/>
          <w:shd w:val="clear" w:color="auto" w:fill="FFFFFF"/>
        </w:rPr>
        <w:t xml:space="preserve"> better ways </w:t>
      </w:r>
      <w:r>
        <w:rPr>
          <w:rFonts w:ascii="Times New Roman" w:hAnsi="Times New Roman" w:cs="Times New Roman"/>
          <w:sz w:val="24"/>
          <w:szCs w:val="24"/>
          <w:shd w:val="clear" w:color="auto" w:fill="FFFFFF"/>
        </w:rPr>
        <w:t>to</w:t>
      </w:r>
      <w:r w:rsidRPr="00AB6181">
        <w:rPr>
          <w:rFonts w:ascii="Times New Roman" w:hAnsi="Times New Roman" w:cs="Times New Roman"/>
          <w:sz w:val="24"/>
          <w:szCs w:val="24"/>
          <w:shd w:val="clear" w:color="auto" w:fill="FFFFFF"/>
        </w:rPr>
        <w:t xml:space="preserve"> meet consumer needs</w:t>
      </w:r>
      <w:r>
        <w:rPr>
          <w:rFonts w:ascii="Times New Roman" w:hAnsi="Times New Roman" w:cs="Times New Roman"/>
          <w:sz w:val="24"/>
          <w:szCs w:val="24"/>
          <w:shd w:val="clear" w:color="auto" w:fill="FFFFFF"/>
        </w:rPr>
        <w:t xml:space="preserve"> (OECD, 2015)</w:t>
      </w:r>
      <w:r w:rsidRPr="00AB6181">
        <w:rPr>
          <w:rFonts w:ascii="Times New Roman" w:hAnsi="Times New Roman" w:cs="Times New Roman"/>
          <w:sz w:val="24"/>
          <w:szCs w:val="24"/>
          <w:shd w:val="clear" w:color="auto" w:fill="FFFFFF"/>
        </w:rPr>
        <w:t>.</w:t>
      </w:r>
      <w:r w:rsidRPr="00963EFA">
        <w:rPr>
          <w:rFonts w:ascii="Times New Roman" w:hAnsi="Times New Roman" w:cs="Times New Roman"/>
          <w:sz w:val="24"/>
          <w:szCs w:val="24"/>
        </w:rPr>
        <w:t xml:space="preserve">The connection between innovation and gender has attracted increased interest among researchers (Crowden, 2003; Danilda </w:t>
      </w:r>
      <w:r>
        <w:rPr>
          <w:rFonts w:ascii="Times New Roman" w:hAnsi="Times New Roman" w:cs="Times New Roman"/>
          <w:sz w:val="24"/>
          <w:szCs w:val="24"/>
        </w:rPr>
        <w:t>&amp;</w:t>
      </w:r>
      <w:r w:rsidRPr="00963EFA">
        <w:rPr>
          <w:rFonts w:ascii="Times New Roman" w:hAnsi="Times New Roman" w:cs="Times New Roman"/>
          <w:sz w:val="24"/>
          <w:szCs w:val="24"/>
        </w:rPr>
        <w:t xml:space="preserve"> Thorslund, 2011</w:t>
      </w:r>
      <w:r>
        <w:rPr>
          <w:rFonts w:ascii="Times New Roman" w:hAnsi="Times New Roman" w:cs="Times New Roman"/>
          <w:sz w:val="24"/>
          <w:szCs w:val="24"/>
        </w:rPr>
        <w:t xml:space="preserve">; </w:t>
      </w:r>
      <w:r w:rsidRPr="00963EFA">
        <w:rPr>
          <w:rFonts w:ascii="Times New Roman" w:hAnsi="Times New Roman" w:cs="Times New Roman"/>
          <w:sz w:val="24"/>
          <w:szCs w:val="24"/>
        </w:rPr>
        <w:t xml:space="preserve">Johansson </w:t>
      </w:r>
      <w:r>
        <w:rPr>
          <w:rFonts w:ascii="Times New Roman" w:hAnsi="Times New Roman" w:cs="Times New Roman"/>
          <w:sz w:val="24"/>
          <w:szCs w:val="24"/>
        </w:rPr>
        <w:t>&amp;</w:t>
      </w:r>
      <w:r w:rsidRPr="00963EFA">
        <w:rPr>
          <w:rFonts w:ascii="Times New Roman" w:hAnsi="Times New Roman" w:cs="Times New Roman"/>
          <w:sz w:val="24"/>
          <w:szCs w:val="24"/>
        </w:rPr>
        <w:t xml:space="preserve"> Lindberg, 2011). </w:t>
      </w:r>
    </w:p>
    <w:p w:rsidR="009D0FD2" w:rsidRDefault="009D0FD2" w:rsidP="00633D95">
      <w:pPr>
        <w:spacing w:after="0"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The next section describes </w:t>
      </w:r>
      <w:r>
        <w:rPr>
          <w:rFonts w:asciiTheme="majorBidi" w:hAnsiTheme="majorBidi" w:cstheme="majorBidi"/>
          <w:sz w:val="24"/>
          <w:szCs w:val="24"/>
          <w:lang w:bidi="ar-AE"/>
        </w:rPr>
        <w:t>UAE Economy; innovation</w:t>
      </w:r>
      <w:r w:rsidRPr="00AF7663">
        <w:rPr>
          <w:rFonts w:asciiTheme="majorBidi" w:hAnsiTheme="majorBidi" w:cstheme="majorBidi"/>
          <w:sz w:val="24"/>
          <w:szCs w:val="24"/>
          <w:lang w:bidi="ar-AE"/>
        </w:rPr>
        <w:t xml:space="preserve"> in </w:t>
      </w:r>
      <w:r>
        <w:rPr>
          <w:rFonts w:asciiTheme="majorBidi" w:hAnsiTheme="majorBidi" w:cstheme="majorBidi"/>
          <w:sz w:val="24"/>
          <w:szCs w:val="24"/>
          <w:lang w:bidi="ar-AE"/>
        </w:rPr>
        <w:t xml:space="preserve">SMEs based in the </w:t>
      </w:r>
      <w:r w:rsidR="00C247DF">
        <w:rPr>
          <w:rFonts w:asciiTheme="majorBidi" w:hAnsiTheme="majorBidi" w:cstheme="majorBidi"/>
          <w:sz w:val="24"/>
          <w:szCs w:val="24"/>
          <w:lang w:bidi="ar-AE"/>
        </w:rPr>
        <w:t>UAE</w:t>
      </w:r>
      <w:r>
        <w:rPr>
          <w:rFonts w:asciiTheme="majorBidi" w:hAnsiTheme="majorBidi" w:cstheme="majorBidi"/>
          <w:sz w:val="24"/>
          <w:szCs w:val="24"/>
          <w:lang w:bidi="ar-AE"/>
        </w:rPr>
        <w:t>;</w:t>
      </w:r>
      <w:r w:rsidRPr="00AF7663">
        <w:rPr>
          <w:rFonts w:asciiTheme="majorBidi" w:hAnsiTheme="majorBidi" w:cstheme="majorBidi"/>
          <w:sz w:val="24"/>
          <w:szCs w:val="24"/>
          <w:lang w:bidi="ar-AE"/>
        </w:rPr>
        <w:t xml:space="preserve"> </w:t>
      </w:r>
      <w:r>
        <w:rPr>
          <w:rFonts w:asciiTheme="majorBidi" w:hAnsiTheme="majorBidi" w:cstheme="majorBidi"/>
          <w:sz w:val="24"/>
          <w:szCs w:val="24"/>
          <w:lang w:bidi="ar-AE"/>
        </w:rPr>
        <w:t xml:space="preserve">the role and contribution of Emirati women-owned SMEs in general </w:t>
      </w:r>
      <w:r w:rsidRPr="00AF7663">
        <w:rPr>
          <w:rFonts w:asciiTheme="majorBidi" w:hAnsiTheme="majorBidi" w:cstheme="majorBidi"/>
          <w:sz w:val="24"/>
          <w:szCs w:val="24"/>
          <w:lang w:bidi="ar-AE"/>
        </w:rPr>
        <w:t xml:space="preserve">and </w:t>
      </w:r>
      <w:r>
        <w:rPr>
          <w:rFonts w:asciiTheme="majorBidi" w:hAnsiTheme="majorBidi" w:cstheme="majorBidi"/>
          <w:sz w:val="24"/>
          <w:szCs w:val="24"/>
          <w:lang w:bidi="ar-AE"/>
        </w:rPr>
        <w:t>to innovation in</w:t>
      </w:r>
      <w:r w:rsidRPr="00AF7663">
        <w:rPr>
          <w:rFonts w:asciiTheme="majorBidi" w:hAnsiTheme="majorBidi" w:cstheme="majorBidi"/>
          <w:sz w:val="24"/>
          <w:szCs w:val="24"/>
          <w:lang w:bidi="ar-AE"/>
        </w:rPr>
        <w:t xml:space="preserve"> particular</w:t>
      </w:r>
      <w:r>
        <w:rPr>
          <w:rFonts w:asciiTheme="majorBidi" w:hAnsiTheme="majorBidi" w:cstheme="majorBidi"/>
          <w:sz w:val="24"/>
          <w:szCs w:val="24"/>
          <w:lang w:bidi="ar-AE"/>
        </w:rPr>
        <w:t>. This section will also</w:t>
      </w:r>
      <w:r w:rsidRPr="00AF7663">
        <w:rPr>
          <w:rFonts w:asciiTheme="majorBidi" w:hAnsiTheme="majorBidi" w:cstheme="majorBidi"/>
          <w:sz w:val="24"/>
          <w:szCs w:val="24"/>
          <w:lang w:bidi="ar-AE"/>
        </w:rPr>
        <w:t xml:space="preserve"> provide a brief overview of the research</w:t>
      </w:r>
      <w:r>
        <w:rPr>
          <w:rFonts w:asciiTheme="majorBidi" w:hAnsiTheme="majorBidi" w:cstheme="majorBidi"/>
          <w:sz w:val="24"/>
          <w:szCs w:val="24"/>
          <w:lang w:bidi="ar-AE"/>
        </w:rPr>
        <w:t>.</w:t>
      </w:r>
    </w:p>
    <w:p w:rsidR="009D0FD2" w:rsidRPr="00DD06CA" w:rsidRDefault="007F1555" w:rsidP="0012062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UAE economy and SMEs Definition</w:t>
      </w:r>
    </w:p>
    <w:p w:rsidR="009D0FD2" w:rsidRPr="00DD06CA" w:rsidRDefault="009D0FD2" w:rsidP="00421473">
      <w:pPr>
        <w:spacing w:line="480" w:lineRule="auto"/>
        <w:jc w:val="both"/>
        <w:rPr>
          <w:rFonts w:ascii="Times New Roman" w:hAnsi="Times New Roman" w:cs="Times New Roman"/>
          <w:sz w:val="24"/>
          <w:szCs w:val="24"/>
        </w:rPr>
      </w:pPr>
      <w:r w:rsidRPr="00DD06CA">
        <w:rPr>
          <w:rFonts w:ascii="Times New Roman" w:hAnsi="Times New Roman" w:cs="Times New Roman"/>
          <w:sz w:val="24"/>
          <w:szCs w:val="24"/>
        </w:rPr>
        <w:t xml:space="preserve">UAE is the most diversified economies in the Middle East region. They provide plenteous business opportunities in other sectors apart from oil and gas sector. SMEs are considered to be the backbone of industrial development. </w:t>
      </w:r>
      <w:r w:rsidRPr="00DC1D36">
        <w:rPr>
          <w:rFonts w:ascii="Times New Roman" w:hAnsi="Times New Roman" w:cs="Times New Roman"/>
          <w:sz w:val="24"/>
          <w:szCs w:val="24"/>
        </w:rPr>
        <w:t>SMEs are one of the factors that cater vibrancy to the national economy and they play an important role in providing employment and unwinding the entrepreneurial spirit of the population. In</w:t>
      </w:r>
      <w:r w:rsidRPr="00DD06CA">
        <w:rPr>
          <w:rFonts w:ascii="Times New Roman" w:hAnsi="Times New Roman" w:cs="Times New Roman"/>
          <w:sz w:val="24"/>
          <w:szCs w:val="24"/>
        </w:rPr>
        <w:t xml:space="preserve"> the past decade, UAE have seen a drastic change and shift from being a desert to the oil and gas supplying country and now the most visited place and a tourism spot in the entire world with the government’s intention to further its image as the tourist spot (Haryopratomo et al</w:t>
      </w:r>
      <w:r w:rsidR="00003DDE">
        <w:rPr>
          <w:rFonts w:ascii="Times New Roman" w:hAnsi="Times New Roman" w:cs="Times New Roman"/>
          <w:sz w:val="24"/>
          <w:szCs w:val="24"/>
        </w:rPr>
        <w:t>.</w:t>
      </w:r>
      <w:r w:rsidRPr="00DD06CA">
        <w:rPr>
          <w:rFonts w:ascii="Times New Roman" w:hAnsi="Times New Roman" w:cs="Times New Roman"/>
          <w:sz w:val="24"/>
          <w:szCs w:val="24"/>
        </w:rPr>
        <w:t xml:space="preserve">, 2011). UAE is ranked 7th in the world for oil and natural gas reserves and it is the most developed economies in Western Asia ranking 7th in the world </w:t>
      </w:r>
      <w:r w:rsidRPr="00421473">
        <w:rPr>
          <w:rFonts w:ascii="Times New Roman" w:hAnsi="Times New Roman" w:cs="Times New Roman"/>
          <w:sz w:val="24"/>
          <w:szCs w:val="24"/>
        </w:rPr>
        <w:t>(</w:t>
      </w:r>
      <w:r w:rsidR="00421473" w:rsidRPr="00421473">
        <w:rPr>
          <w:rFonts w:ascii="Times New Roman" w:hAnsi="Times New Roman" w:cs="Times New Roman"/>
          <w:sz w:val="24"/>
          <w:szCs w:val="24"/>
        </w:rPr>
        <w:t>Rao</w:t>
      </w:r>
      <w:r w:rsidRPr="00421473">
        <w:rPr>
          <w:rFonts w:ascii="Times New Roman" w:hAnsi="Times New Roman" w:cs="Times New Roman"/>
          <w:sz w:val="24"/>
          <w:szCs w:val="24"/>
        </w:rPr>
        <w:t xml:space="preserve"> </w:t>
      </w:r>
      <w:r w:rsidR="00421473" w:rsidRPr="00421473">
        <w:rPr>
          <w:rFonts w:ascii="Times New Roman" w:hAnsi="Times New Roman" w:cs="Times New Roman"/>
          <w:sz w:val="24"/>
          <w:szCs w:val="24"/>
        </w:rPr>
        <w:t>&amp;</w:t>
      </w:r>
      <w:r w:rsidRPr="00421473">
        <w:rPr>
          <w:rFonts w:ascii="Times New Roman" w:hAnsi="Times New Roman" w:cs="Times New Roman"/>
          <w:sz w:val="24"/>
          <w:szCs w:val="24"/>
        </w:rPr>
        <w:t xml:space="preserve"> Khawaja, 2014).</w:t>
      </w:r>
      <w:r w:rsidRPr="00DD06CA">
        <w:rPr>
          <w:rFonts w:ascii="Times New Roman" w:hAnsi="Times New Roman" w:cs="Times New Roman"/>
          <w:sz w:val="24"/>
          <w:szCs w:val="24"/>
        </w:rPr>
        <w:t xml:space="preserve"> </w:t>
      </w:r>
      <w:r w:rsidRPr="00DC1D36">
        <w:rPr>
          <w:rFonts w:ascii="Times New Roman" w:hAnsi="Times New Roman" w:cs="Times New Roman"/>
          <w:sz w:val="24"/>
          <w:szCs w:val="24"/>
        </w:rPr>
        <w:t xml:space="preserve">UAE is one of the most developed countries in the Gulf region and has the world's highest </w:t>
      </w:r>
      <w:r w:rsidRPr="00DD06CA">
        <w:rPr>
          <w:rFonts w:ascii="Times New Roman" w:hAnsi="Times New Roman" w:cs="Times New Roman"/>
          <w:sz w:val="24"/>
          <w:szCs w:val="24"/>
        </w:rPr>
        <w:t xml:space="preserve">Gross Domestic Product (GDP). GDP measures the national income and output of the country and in </w:t>
      </w:r>
      <w:r w:rsidR="00447A4F" w:rsidRPr="00DC1D36">
        <w:rPr>
          <w:rFonts w:ascii="Times New Roman" w:hAnsi="Times New Roman" w:cs="Times New Roman"/>
          <w:sz w:val="24"/>
          <w:szCs w:val="24"/>
        </w:rPr>
        <w:t xml:space="preserve">UAE, GDP is worth 370 billion US$ in the year </w:t>
      </w:r>
      <w:r w:rsidR="00447A4F" w:rsidRPr="00DC1D36">
        <w:rPr>
          <w:rFonts w:ascii="Times New Roman" w:hAnsi="Times New Roman" w:cs="Times New Roman"/>
          <w:sz w:val="24"/>
          <w:szCs w:val="24"/>
        </w:rPr>
        <w:lastRenderedPageBreak/>
        <w:t>201</w:t>
      </w:r>
      <w:r w:rsidR="00F52660" w:rsidRPr="00DC1D36">
        <w:rPr>
          <w:rFonts w:ascii="Times New Roman" w:hAnsi="Times New Roman" w:cs="Times New Roman"/>
          <w:sz w:val="24"/>
          <w:szCs w:val="24"/>
        </w:rPr>
        <w:t>5</w:t>
      </w:r>
      <w:r w:rsidRPr="00DC1D36">
        <w:rPr>
          <w:rFonts w:ascii="Times New Roman" w:hAnsi="Times New Roman" w:cs="Times New Roman"/>
          <w:sz w:val="24"/>
          <w:szCs w:val="24"/>
        </w:rPr>
        <w:t xml:space="preserve"> and GDP</w:t>
      </w:r>
      <w:r w:rsidR="00F52660" w:rsidRPr="00DC1D36">
        <w:rPr>
          <w:rFonts w:ascii="Times New Roman" w:hAnsi="Times New Roman" w:cs="Times New Roman"/>
          <w:sz w:val="24"/>
          <w:szCs w:val="24"/>
        </w:rPr>
        <w:t xml:space="preserve"> growth rate has expanded to 3.9 % in year 2015</w:t>
      </w:r>
      <w:r w:rsidRPr="00DC1D36">
        <w:rPr>
          <w:rFonts w:ascii="Times New Roman" w:hAnsi="Times New Roman" w:cs="Times New Roman"/>
          <w:sz w:val="24"/>
          <w:szCs w:val="24"/>
        </w:rPr>
        <w:t xml:space="preserve"> compared to the previous year and has been forecaste</w:t>
      </w:r>
      <w:r w:rsidR="003756AD">
        <w:rPr>
          <w:rFonts w:ascii="Times New Roman" w:hAnsi="Times New Roman" w:cs="Times New Roman"/>
          <w:sz w:val="24"/>
          <w:szCs w:val="24"/>
        </w:rPr>
        <w:t>d to increase to 415 billion USD</w:t>
      </w:r>
      <w:r w:rsidR="00F52660" w:rsidRPr="00DC1D36">
        <w:rPr>
          <w:rFonts w:ascii="Times New Roman" w:hAnsi="Times New Roman" w:cs="Times New Roman"/>
          <w:sz w:val="24"/>
          <w:szCs w:val="24"/>
        </w:rPr>
        <w:t xml:space="preserve"> by the year 2020</w:t>
      </w:r>
      <w:r w:rsidRPr="00DD06CA">
        <w:rPr>
          <w:rFonts w:ascii="Times New Roman" w:hAnsi="Times New Roman" w:cs="Times New Roman"/>
          <w:sz w:val="24"/>
          <w:szCs w:val="24"/>
        </w:rPr>
        <w:t xml:space="preserve"> (Tradingeconomics.com, 2016).</w:t>
      </w:r>
    </w:p>
    <w:p w:rsidR="009D0FD2" w:rsidRPr="00DD06CA" w:rsidRDefault="009D0FD2" w:rsidP="009D0FD2">
      <w:pPr>
        <w:spacing w:line="480" w:lineRule="auto"/>
        <w:jc w:val="both"/>
        <w:rPr>
          <w:rFonts w:ascii="Times New Roman" w:hAnsi="Times New Roman" w:cs="Times New Roman"/>
          <w:sz w:val="24"/>
          <w:szCs w:val="24"/>
        </w:rPr>
      </w:pPr>
      <w:r w:rsidRPr="00DD06CA">
        <w:rPr>
          <w:rFonts w:ascii="Times New Roman" w:hAnsi="Times New Roman" w:cs="Times New Roman"/>
          <w:sz w:val="24"/>
          <w:szCs w:val="24"/>
        </w:rPr>
        <w:t>Table 1: GDP, GDP Per Capita and GDP growth rate in UAE</w:t>
      </w:r>
    </w:p>
    <w:tbl>
      <w:tblPr>
        <w:tblW w:w="10267"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631"/>
        <w:gridCol w:w="1800"/>
        <w:gridCol w:w="1800"/>
        <w:gridCol w:w="1800"/>
        <w:gridCol w:w="1620"/>
        <w:gridCol w:w="1616"/>
      </w:tblGrid>
      <w:tr w:rsidR="009D0FD2" w:rsidRPr="00672C87" w:rsidTr="00551622">
        <w:tc>
          <w:tcPr>
            <w:tcW w:w="1631" w:type="dxa"/>
          </w:tcPr>
          <w:p w:rsidR="009D0FD2" w:rsidRPr="00672C87" w:rsidRDefault="009D0FD2" w:rsidP="00551622">
            <w:pPr>
              <w:spacing w:line="240" w:lineRule="auto"/>
              <w:jc w:val="both"/>
              <w:rPr>
                <w:rFonts w:asciiTheme="majorBidi" w:hAnsiTheme="majorBidi" w:cstheme="majorBidi"/>
                <w:sz w:val="24"/>
                <w:szCs w:val="24"/>
              </w:rPr>
            </w:pPr>
          </w:p>
        </w:tc>
        <w:tc>
          <w:tcPr>
            <w:tcW w:w="1800" w:type="dxa"/>
          </w:tcPr>
          <w:p w:rsidR="009D0FD2" w:rsidRPr="00672C87" w:rsidRDefault="009D0FD2" w:rsidP="00551622">
            <w:pPr>
              <w:spacing w:line="240" w:lineRule="auto"/>
              <w:jc w:val="center"/>
              <w:rPr>
                <w:rFonts w:asciiTheme="majorBidi" w:hAnsiTheme="majorBidi" w:cstheme="majorBidi"/>
                <w:sz w:val="24"/>
                <w:szCs w:val="24"/>
              </w:rPr>
            </w:pPr>
            <w:r w:rsidRPr="00672C87">
              <w:rPr>
                <w:rFonts w:asciiTheme="majorBidi" w:hAnsiTheme="majorBidi" w:cstheme="majorBidi"/>
                <w:sz w:val="24"/>
                <w:szCs w:val="24"/>
              </w:rPr>
              <w:t>Actual</w:t>
            </w:r>
          </w:p>
          <w:p w:rsidR="009D0FD2" w:rsidRPr="00672C87" w:rsidRDefault="009D0FD2" w:rsidP="00551622">
            <w:pPr>
              <w:spacing w:line="240" w:lineRule="auto"/>
              <w:jc w:val="center"/>
              <w:rPr>
                <w:rFonts w:asciiTheme="majorBidi" w:hAnsiTheme="majorBidi" w:cstheme="majorBidi"/>
                <w:sz w:val="24"/>
                <w:szCs w:val="24"/>
              </w:rPr>
            </w:pPr>
            <w:r w:rsidRPr="00672C87">
              <w:rPr>
                <w:rFonts w:asciiTheme="majorBidi" w:hAnsiTheme="majorBidi" w:cstheme="majorBidi"/>
                <w:sz w:val="24"/>
                <w:szCs w:val="24"/>
              </w:rPr>
              <w:t>GDP</w:t>
            </w:r>
          </w:p>
        </w:tc>
        <w:tc>
          <w:tcPr>
            <w:tcW w:w="1800" w:type="dxa"/>
          </w:tcPr>
          <w:p w:rsidR="009D0FD2" w:rsidRPr="00672C87" w:rsidRDefault="009D0FD2" w:rsidP="00551622">
            <w:pPr>
              <w:spacing w:line="240" w:lineRule="auto"/>
              <w:jc w:val="center"/>
              <w:rPr>
                <w:rFonts w:asciiTheme="majorBidi" w:hAnsiTheme="majorBidi" w:cstheme="majorBidi"/>
                <w:sz w:val="24"/>
                <w:szCs w:val="24"/>
              </w:rPr>
            </w:pPr>
            <w:r w:rsidRPr="00672C87">
              <w:rPr>
                <w:rFonts w:asciiTheme="majorBidi" w:hAnsiTheme="majorBidi" w:cstheme="majorBidi"/>
                <w:sz w:val="24"/>
                <w:szCs w:val="24"/>
              </w:rPr>
              <w:t>Previous</w:t>
            </w:r>
          </w:p>
          <w:p w:rsidR="009D0FD2" w:rsidRPr="00672C87" w:rsidRDefault="009D0FD2" w:rsidP="00551622">
            <w:pPr>
              <w:spacing w:line="240" w:lineRule="auto"/>
              <w:jc w:val="center"/>
              <w:rPr>
                <w:rFonts w:asciiTheme="majorBidi" w:hAnsiTheme="majorBidi" w:cstheme="majorBidi"/>
                <w:sz w:val="24"/>
                <w:szCs w:val="24"/>
              </w:rPr>
            </w:pPr>
            <w:r w:rsidRPr="00672C87">
              <w:rPr>
                <w:rFonts w:asciiTheme="majorBidi" w:hAnsiTheme="majorBidi" w:cstheme="majorBidi"/>
                <w:sz w:val="24"/>
                <w:szCs w:val="24"/>
              </w:rPr>
              <w:t>GDP</w:t>
            </w:r>
          </w:p>
        </w:tc>
        <w:tc>
          <w:tcPr>
            <w:tcW w:w="1800" w:type="dxa"/>
          </w:tcPr>
          <w:p w:rsidR="009D0FD2" w:rsidRPr="00672C87" w:rsidRDefault="009D0FD2" w:rsidP="00551622">
            <w:pPr>
              <w:spacing w:line="240" w:lineRule="auto"/>
              <w:jc w:val="center"/>
              <w:rPr>
                <w:rFonts w:asciiTheme="majorBidi" w:hAnsiTheme="majorBidi" w:cstheme="majorBidi"/>
                <w:sz w:val="24"/>
                <w:szCs w:val="24"/>
              </w:rPr>
            </w:pPr>
            <w:r w:rsidRPr="00672C87">
              <w:rPr>
                <w:rFonts w:asciiTheme="majorBidi" w:hAnsiTheme="majorBidi" w:cstheme="majorBidi"/>
                <w:sz w:val="24"/>
                <w:szCs w:val="24"/>
              </w:rPr>
              <w:t>Highest</w:t>
            </w:r>
          </w:p>
        </w:tc>
        <w:tc>
          <w:tcPr>
            <w:tcW w:w="1620" w:type="dxa"/>
          </w:tcPr>
          <w:p w:rsidR="009D0FD2" w:rsidRPr="00672C87" w:rsidRDefault="009D0FD2" w:rsidP="00551622">
            <w:pPr>
              <w:spacing w:line="240" w:lineRule="auto"/>
              <w:jc w:val="center"/>
              <w:rPr>
                <w:rFonts w:asciiTheme="majorBidi" w:hAnsiTheme="majorBidi" w:cstheme="majorBidi"/>
                <w:sz w:val="24"/>
                <w:szCs w:val="24"/>
              </w:rPr>
            </w:pPr>
            <w:r w:rsidRPr="00672C87">
              <w:rPr>
                <w:rFonts w:asciiTheme="majorBidi" w:hAnsiTheme="majorBidi" w:cstheme="majorBidi"/>
                <w:sz w:val="24"/>
                <w:szCs w:val="24"/>
              </w:rPr>
              <w:t>Lowest</w:t>
            </w:r>
          </w:p>
        </w:tc>
        <w:tc>
          <w:tcPr>
            <w:tcW w:w="1616" w:type="dxa"/>
          </w:tcPr>
          <w:p w:rsidR="009D0FD2" w:rsidRPr="00672C87" w:rsidRDefault="009D0FD2" w:rsidP="00551622">
            <w:pPr>
              <w:spacing w:line="240" w:lineRule="auto"/>
              <w:jc w:val="center"/>
              <w:rPr>
                <w:rFonts w:asciiTheme="majorBidi" w:hAnsiTheme="majorBidi" w:cstheme="majorBidi"/>
                <w:sz w:val="24"/>
                <w:szCs w:val="24"/>
              </w:rPr>
            </w:pPr>
            <w:r w:rsidRPr="00672C87">
              <w:rPr>
                <w:rFonts w:asciiTheme="majorBidi" w:hAnsiTheme="majorBidi" w:cstheme="majorBidi"/>
                <w:sz w:val="24"/>
                <w:szCs w:val="24"/>
              </w:rPr>
              <w:t>Forecast</w:t>
            </w:r>
          </w:p>
          <w:p w:rsidR="009D0FD2" w:rsidRPr="00672C87" w:rsidRDefault="009D0FD2" w:rsidP="00551622">
            <w:pPr>
              <w:spacing w:line="240" w:lineRule="auto"/>
              <w:jc w:val="center"/>
              <w:rPr>
                <w:rFonts w:asciiTheme="majorBidi" w:hAnsiTheme="majorBidi" w:cstheme="majorBidi"/>
                <w:sz w:val="24"/>
                <w:szCs w:val="24"/>
              </w:rPr>
            </w:pPr>
            <w:r w:rsidRPr="00672C87">
              <w:rPr>
                <w:rFonts w:asciiTheme="majorBidi" w:hAnsiTheme="majorBidi" w:cstheme="majorBidi"/>
                <w:sz w:val="24"/>
                <w:szCs w:val="24"/>
              </w:rPr>
              <w:t>2020</w:t>
            </w:r>
          </w:p>
        </w:tc>
      </w:tr>
      <w:tr w:rsidR="009D0FD2" w:rsidRPr="00672C87" w:rsidTr="00551622">
        <w:trPr>
          <w:trHeight w:val="395"/>
        </w:trPr>
        <w:tc>
          <w:tcPr>
            <w:tcW w:w="1631" w:type="dxa"/>
          </w:tcPr>
          <w:p w:rsidR="009D0FD2" w:rsidRPr="00672C87" w:rsidRDefault="009D0FD2" w:rsidP="00551622">
            <w:pPr>
              <w:spacing w:line="240" w:lineRule="auto"/>
              <w:jc w:val="both"/>
              <w:rPr>
                <w:rFonts w:asciiTheme="majorBidi" w:hAnsiTheme="majorBidi" w:cstheme="majorBidi"/>
                <w:sz w:val="24"/>
                <w:szCs w:val="24"/>
              </w:rPr>
            </w:pPr>
            <w:r w:rsidRPr="00672C87">
              <w:rPr>
                <w:rFonts w:asciiTheme="majorBidi" w:hAnsiTheme="majorBidi" w:cstheme="majorBidi"/>
                <w:sz w:val="24"/>
                <w:szCs w:val="24"/>
              </w:rPr>
              <w:t>GDP</w:t>
            </w:r>
          </w:p>
          <w:p w:rsidR="009D0FD2" w:rsidRPr="00672C87" w:rsidRDefault="009D0FD2" w:rsidP="00551622">
            <w:pPr>
              <w:spacing w:line="240" w:lineRule="auto"/>
              <w:jc w:val="both"/>
              <w:rPr>
                <w:rFonts w:asciiTheme="majorBidi" w:hAnsiTheme="majorBidi" w:cstheme="majorBidi"/>
                <w:sz w:val="24"/>
                <w:szCs w:val="24"/>
              </w:rPr>
            </w:pPr>
            <w:r w:rsidRPr="00672C87">
              <w:rPr>
                <w:rFonts w:asciiTheme="majorBidi" w:hAnsiTheme="majorBidi" w:cstheme="majorBidi"/>
                <w:sz w:val="24"/>
                <w:szCs w:val="24"/>
              </w:rPr>
              <w:t>(USD Billion)</w:t>
            </w:r>
          </w:p>
        </w:tc>
        <w:tc>
          <w:tcPr>
            <w:tcW w:w="1800" w:type="dxa"/>
            <w:vAlign w:val="center"/>
          </w:tcPr>
          <w:p w:rsidR="009D0FD2" w:rsidRPr="00672C87" w:rsidRDefault="001442FF" w:rsidP="00551622">
            <w:pPr>
              <w:spacing w:line="240" w:lineRule="auto"/>
              <w:jc w:val="center"/>
              <w:rPr>
                <w:rFonts w:asciiTheme="majorBidi" w:hAnsiTheme="majorBidi" w:cstheme="majorBidi"/>
                <w:sz w:val="24"/>
                <w:szCs w:val="24"/>
              </w:rPr>
            </w:pPr>
            <w:r>
              <w:rPr>
                <w:rFonts w:asciiTheme="majorBidi" w:hAnsiTheme="majorBidi" w:cstheme="majorBidi"/>
                <w:sz w:val="24"/>
                <w:szCs w:val="24"/>
              </w:rPr>
              <w:t>370.29</w:t>
            </w:r>
          </w:p>
        </w:tc>
        <w:tc>
          <w:tcPr>
            <w:tcW w:w="1800" w:type="dxa"/>
            <w:vAlign w:val="center"/>
          </w:tcPr>
          <w:p w:rsidR="009D0FD2" w:rsidRPr="00672C87" w:rsidRDefault="001442FF" w:rsidP="00551622">
            <w:pPr>
              <w:spacing w:line="240" w:lineRule="auto"/>
              <w:jc w:val="center"/>
              <w:rPr>
                <w:rFonts w:asciiTheme="majorBidi" w:hAnsiTheme="majorBidi" w:cstheme="majorBidi"/>
                <w:sz w:val="24"/>
                <w:szCs w:val="24"/>
              </w:rPr>
            </w:pPr>
            <w:r w:rsidRPr="00672C87">
              <w:rPr>
                <w:rFonts w:asciiTheme="majorBidi" w:hAnsiTheme="majorBidi" w:cstheme="majorBidi"/>
                <w:sz w:val="24"/>
                <w:szCs w:val="24"/>
              </w:rPr>
              <w:t>399.45</w:t>
            </w:r>
          </w:p>
        </w:tc>
        <w:tc>
          <w:tcPr>
            <w:tcW w:w="1800" w:type="dxa"/>
            <w:vAlign w:val="center"/>
          </w:tcPr>
          <w:p w:rsidR="009D0FD2" w:rsidRPr="00672C87" w:rsidRDefault="009D0FD2" w:rsidP="00551622">
            <w:pPr>
              <w:spacing w:line="240" w:lineRule="auto"/>
              <w:jc w:val="center"/>
              <w:rPr>
                <w:rFonts w:asciiTheme="majorBidi" w:hAnsiTheme="majorBidi" w:cstheme="majorBidi"/>
                <w:sz w:val="24"/>
                <w:szCs w:val="24"/>
              </w:rPr>
            </w:pPr>
            <w:r w:rsidRPr="00672C87">
              <w:rPr>
                <w:rFonts w:asciiTheme="majorBidi" w:hAnsiTheme="majorBidi" w:cstheme="majorBidi"/>
                <w:sz w:val="24"/>
                <w:szCs w:val="24"/>
              </w:rPr>
              <w:t>399.45</w:t>
            </w:r>
          </w:p>
        </w:tc>
        <w:tc>
          <w:tcPr>
            <w:tcW w:w="1620" w:type="dxa"/>
            <w:vAlign w:val="center"/>
          </w:tcPr>
          <w:p w:rsidR="009D0FD2" w:rsidRPr="00672C87" w:rsidRDefault="009D0FD2" w:rsidP="00551622">
            <w:pPr>
              <w:spacing w:line="240" w:lineRule="auto"/>
              <w:jc w:val="center"/>
              <w:rPr>
                <w:rFonts w:asciiTheme="majorBidi" w:hAnsiTheme="majorBidi" w:cstheme="majorBidi"/>
                <w:sz w:val="24"/>
                <w:szCs w:val="24"/>
              </w:rPr>
            </w:pPr>
            <w:r w:rsidRPr="00672C87">
              <w:rPr>
                <w:rFonts w:asciiTheme="majorBidi" w:hAnsiTheme="majorBidi" w:cstheme="majorBidi"/>
                <w:sz w:val="24"/>
                <w:szCs w:val="24"/>
              </w:rPr>
              <w:t>2.85</w:t>
            </w:r>
          </w:p>
        </w:tc>
        <w:tc>
          <w:tcPr>
            <w:tcW w:w="1616" w:type="dxa"/>
            <w:vAlign w:val="center"/>
          </w:tcPr>
          <w:p w:rsidR="009D0FD2" w:rsidRPr="00672C87" w:rsidRDefault="009D0FD2" w:rsidP="00551622">
            <w:pPr>
              <w:spacing w:line="240" w:lineRule="auto"/>
              <w:jc w:val="center"/>
              <w:rPr>
                <w:rFonts w:asciiTheme="majorBidi" w:hAnsiTheme="majorBidi" w:cstheme="majorBidi"/>
                <w:sz w:val="24"/>
                <w:szCs w:val="24"/>
              </w:rPr>
            </w:pPr>
            <w:r w:rsidRPr="00672C87">
              <w:rPr>
                <w:rFonts w:asciiTheme="majorBidi" w:hAnsiTheme="majorBidi" w:cstheme="majorBidi"/>
                <w:sz w:val="24"/>
                <w:szCs w:val="24"/>
              </w:rPr>
              <w:t>415</w:t>
            </w:r>
          </w:p>
        </w:tc>
      </w:tr>
      <w:tr w:rsidR="001442FF" w:rsidRPr="00672C87" w:rsidTr="00551622">
        <w:tc>
          <w:tcPr>
            <w:tcW w:w="1631" w:type="dxa"/>
          </w:tcPr>
          <w:p w:rsidR="001442FF" w:rsidRPr="00672C87" w:rsidRDefault="001442FF" w:rsidP="00551622">
            <w:pPr>
              <w:spacing w:line="240" w:lineRule="auto"/>
              <w:jc w:val="both"/>
              <w:rPr>
                <w:rFonts w:asciiTheme="majorBidi" w:hAnsiTheme="majorBidi" w:cstheme="majorBidi"/>
                <w:sz w:val="24"/>
                <w:szCs w:val="24"/>
              </w:rPr>
            </w:pPr>
            <w:r w:rsidRPr="00672C87">
              <w:rPr>
                <w:rFonts w:asciiTheme="majorBidi" w:hAnsiTheme="majorBidi" w:cstheme="majorBidi"/>
                <w:sz w:val="24"/>
                <w:szCs w:val="24"/>
              </w:rPr>
              <w:t>GDP</w:t>
            </w:r>
          </w:p>
          <w:p w:rsidR="001442FF" w:rsidRPr="00672C87" w:rsidRDefault="001442FF" w:rsidP="00551622">
            <w:pPr>
              <w:spacing w:line="240" w:lineRule="auto"/>
              <w:jc w:val="both"/>
              <w:rPr>
                <w:rFonts w:asciiTheme="majorBidi" w:hAnsiTheme="majorBidi" w:cstheme="majorBidi"/>
                <w:sz w:val="24"/>
                <w:szCs w:val="24"/>
              </w:rPr>
            </w:pPr>
            <w:r w:rsidRPr="00672C87">
              <w:rPr>
                <w:rFonts w:asciiTheme="majorBidi" w:hAnsiTheme="majorBidi" w:cstheme="majorBidi"/>
                <w:sz w:val="24"/>
                <w:szCs w:val="24"/>
              </w:rPr>
              <w:t>Per Capita (USD)</w:t>
            </w:r>
          </w:p>
        </w:tc>
        <w:tc>
          <w:tcPr>
            <w:tcW w:w="1800" w:type="dxa"/>
            <w:vAlign w:val="center"/>
          </w:tcPr>
          <w:p w:rsidR="001442FF" w:rsidRPr="001442FF" w:rsidRDefault="001442FF" w:rsidP="00551622">
            <w:pPr>
              <w:spacing w:line="240" w:lineRule="auto"/>
              <w:jc w:val="center"/>
              <w:rPr>
                <w:rFonts w:asciiTheme="majorBidi" w:hAnsiTheme="majorBidi" w:cstheme="majorBidi"/>
                <w:sz w:val="24"/>
                <w:szCs w:val="24"/>
              </w:rPr>
            </w:pPr>
            <w:r w:rsidRPr="001442FF">
              <w:rPr>
                <w:rFonts w:asciiTheme="majorBidi" w:hAnsiTheme="majorBidi" w:cstheme="majorBidi"/>
                <w:sz w:val="24"/>
                <w:szCs w:val="24"/>
              </w:rPr>
              <w:t>39543.71</w:t>
            </w:r>
          </w:p>
        </w:tc>
        <w:tc>
          <w:tcPr>
            <w:tcW w:w="1800" w:type="dxa"/>
            <w:vAlign w:val="center"/>
          </w:tcPr>
          <w:p w:rsidR="001442FF" w:rsidRPr="001442FF" w:rsidRDefault="001442FF" w:rsidP="00551622">
            <w:pPr>
              <w:spacing w:line="240" w:lineRule="auto"/>
              <w:jc w:val="center"/>
              <w:rPr>
                <w:rFonts w:asciiTheme="majorBidi" w:hAnsiTheme="majorBidi" w:cstheme="majorBidi"/>
                <w:sz w:val="24"/>
                <w:szCs w:val="24"/>
              </w:rPr>
            </w:pPr>
            <w:r w:rsidRPr="001442FF">
              <w:rPr>
                <w:rFonts w:asciiTheme="majorBidi" w:hAnsiTheme="majorBidi" w:cstheme="majorBidi"/>
                <w:sz w:val="24"/>
                <w:szCs w:val="24"/>
              </w:rPr>
              <w:t>38622.71</w:t>
            </w:r>
          </w:p>
        </w:tc>
        <w:tc>
          <w:tcPr>
            <w:tcW w:w="1800" w:type="dxa"/>
            <w:vAlign w:val="center"/>
          </w:tcPr>
          <w:p w:rsidR="001442FF" w:rsidRPr="001442FF" w:rsidRDefault="001442FF" w:rsidP="00551622">
            <w:pPr>
              <w:spacing w:line="240" w:lineRule="auto"/>
              <w:jc w:val="center"/>
              <w:rPr>
                <w:rFonts w:asciiTheme="majorBidi" w:hAnsiTheme="majorBidi" w:cstheme="majorBidi"/>
                <w:sz w:val="24"/>
                <w:szCs w:val="24"/>
              </w:rPr>
            </w:pPr>
            <w:r w:rsidRPr="001442FF">
              <w:rPr>
                <w:rFonts w:asciiTheme="majorBidi" w:hAnsiTheme="majorBidi" w:cstheme="majorBidi"/>
                <w:sz w:val="24"/>
                <w:szCs w:val="24"/>
              </w:rPr>
              <w:t>115003.43</w:t>
            </w:r>
          </w:p>
        </w:tc>
        <w:tc>
          <w:tcPr>
            <w:tcW w:w="1620" w:type="dxa"/>
            <w:vAlign w:val="center"/>
          </w:tcPr>
          <w:p w:rsidR="001442FF" w:rsidRPr="001442FF" w:rsidRDefault="001442FF" w:rsidP="00551622">
            <w:pPr>
              <w:spacing w:line="240" w:lineRule="auto"/>
              <w:jc w:val="center"/>
              <w:rPr>
                <w:rFonts w:asciiTheme="majorBidi" w:hAnsiTheme="majorBidi" w:cstheme="majorBidi"/>
                <w:sz w:val="24"/>
                <w:szCs w:val="24"/>
              </w:rPr>
            </w:pPr>
            <w:r w:rsidRPr="001442FF">
              <w:rPr>
                <w:rFonts w:asciiTheme="majorBidi" w:hAnsiTheme="majorBidi" w:cstheme="majorBidi"/>
                <w:sz w:val="24"/>
                <w:szCs w:val="24"/>
              </w:rPr>
              <w:t>34341.91</w:t>
            </w:r>
          </w:p>
        </w:tc>
        <w:tc>
          <w:tcPr>
            <w:tcW w:w="1616" w:type="dxa"/>
            <w:vAlign w:val="center"/>
          </w:tcPr>
          <w:p w:rsidR="001442FF" w:rsidRPr="00672C87" w:rsidRDefault="001442FF" w:rsidP="00551622">
            <w:pPr>
              <w:spacing w:line="240" w:lineRule="auto"/>
              <w:jc w:val="center"/>
              <w:rPr>
                <w:rFonts w:asciiTheme="majorBidi" w:hAnsiTheme="majorBidi" w:cstheme="majorBidi"/>
                <w:sz w:val="24"/>
                <w:szCs w:val="24"/>
              </w:rPr>
            </w:pPr>
            <w:r>
              <w:rPr>
                <w:rFonts w:asciiTheme="majorBidi" w:hAnsiTheme="majorBidi" w:cstheme="majorBidi"/>
                <w:sz w:val="24"/>
                <w:szCs w:val="24"/>
              </w:rPr>
              <w:t>29600</w:t>
            </w:r>
          </w:p>
        </w:tc>
      </w:tr>
      <w:tr w:rsidR="009D0FD2" w:rsidRPr="00672C87" w:rsidTr="00551622">
        <w:tc>
          <w:tcPr>
            <w:tcW w:w="1631" w:type="dxa"/>
          </w:tcPr>
          <w:p w:rsidR="009D0FD2" w:rsidRPr="00672C87" w:rsidRDefault="009D0FD2" w:rsidP="00551622">
            <w:pPr>
              <w:spacing w:line="240" w:lineRule="auto"/>
              <w:jc w:val="both"/>
              <w:rPr>
                <w:rFonts w:asciiTheme="majorBidi" w:hAnsiTheme="majorBidi" w:cstheme="majorBidi"/>
                <w:sz w:val="24"/>
                <w:szCs w:val="24"/>
              </w:rPr>
            </w:pPr>
            <w:r w:rsidRPr="00672C87">
              <w:rPr>
                <w:rFonts w:asciiTheme="majorBidi" w:hAnsiTheme="majorBidi" w:cstheme="majorBidi"/>
                <w:sz w:val="24"/>
                <w:szCs w:val="24"/>
              </w:rPr>
              <w:t>GDP Growth rate (%)</w:t>
            </w:r>
          </w:p>
        </w:tc>
        <w:tc>
          <w:tcPr>
            <w:tcW w:w="1800" w:type="dxa"/>
            <w:vAlign w:val="center"/>
          </w:tcPr>
          <w:p w:rsidR="009D0FD2" w:rsidRPr="00672C87" w:rsidRDefault="00924624" w:rsidP="00551622">
            <w:pPr>
              <w:spacing w:line="240" w:lineRule="auto"/>
              <w:jc w:val="center"/>
              <w:rPr>
                <w:rFonts w:asciiTheme="majorBidi" w:hAnsiTheme="majorBidi" w:cstheme="majorBidi"/>
                <w:sz w:val="24"/>
                <w:szCs w:val="24"/>
              </w:rPr>
            </w:pPr>
            <w:r>
              <w:rPr>
                <w:rFonts w:asciiTheme="majorBidi" w:hAnsiTheme="majorBidi" w:cstheme="majorBidi"/>
                <w:sz w:val="24"/>
                <w:szCs w:val="24"/>
              </w:rPr>
              <w:t>3.90</w:t>
            </w:r>
          </w:p>
        </w:tc>
        <w:tc>
          <w:tcPr>
            <w:tcW w:w="1800" w:type="dxa"/>
            <w:vAlign w:val="center"/>
          </w:tcPr>
          <w:p w:rsidR="009D0FD2" w:rsidRPr="00672C87" w:rsidRDefault="009D0FD2" w:rsidP="00551622">
            <w:pPr>
              <w:spacing w:line="240" w:lineRule="auto"/>
              <w:jc w:val="center"/>
              <w:rPr>
                <w:rFonts w:asciiTheme="majorBidi" w:hAnsiTheme="majorBidi" w:cstheme="majorBidi"/>
                <w:sz w:val="24"/>
                <w:szCs w:val="24"/>
              </w:rPr>
            </w:pPr>
            <w:r w:rsidRPr="00672C87">
              <w:rPr>
                <w:rFonts w:asciiTheme="majorBidi" w:hAnsiTheme="majorBidi" w:cstheme="majorBidi"/>
                <w:sz w:val="24"/>
                <w:szCs w:val="24"/>
              </w:rPr>
              <w:t>4.</w:t>
            </w:r>
            <w:r w:rsidR="00924624">
              <w:rPr>
                <w:rFonts w:asciiTheme="majorBidi" w:hAnsiTheme="majorBidi" w:cstheme="majorBidi"/>
                <w:sz w:val="24"/>
                <w:szCs w:val="24"/>
              </w:rPr>
              <w:t>60</w:t>
            </w:r>
          </w:p>
        </w:tc>
        <w:tc>
          <w:tcPr>
            <w:tcW w:w="1800" w:type="dxa"/>
            <w:vAlign w:val="center"/>
          </w:tcPr>
          <w:p w:rsidR="009D0FD2" w:rsidRPr="00672C87" w:rsidRDefault="009D0FD2" w:rsidP="00551622">
            <w:pPr>
              <w:spacing w:line="240" w:lineRule="auto"/>
              <w:jc w:val="center"/>
              <w:rPr>
                <w:rFonts w:asciiTheme="majorBidi" w:hAnsiTheme="majorBidi" w:cstheme="majorBidi"/>
                <w:sz w:val="24"/>
                <w:szCs w:val="24"/>
              </w:rPr>
            </w:pPr>
            <w:r w:rsidRPr="00672C87">
              <w:rPr>
                <w:rFonts w:asciiTheme="majorBidi" w:hAnsiTheme="majorBidi" w:cstheme="majorBidi"/>
                <w:sz w:val="24"/>
                <w:szCs w:val="24"/>
              </w:rPr>
              <w:t>9.80</w:t>
            </w:r>
          </w:p>
        </w:tc>
        <w:tc>
          <w:tcPr>
            <w:tcW w:w="1620" w:type="dxa"/>
            <w:vAlign w:val="center"/>
          </w:tcPr>
          <w:p w:rsidR="009D0FD2" w:rsidRPr="00672C87" w:rsidRDefault="009D0FD2" w:rsidP="00551622">
            <w:pPr>
              <w:tabs>
                <w:tab w:val="left" w:pos="945"/>
              </w:tabs>
              <w:spacing w:line="240" w:lineRule="auto"/>
              <w:jc w:val="center"/>
              <w:rPr>
                <w:rFonts w:asciiTheme="majorBidi" w:hAnsiTheme="majorBidi" w:cstheme="majorBidi"/>
                <w:sz w:val="24"/>
                <w:szCs w:val="24"/>
              </w:rPr>
            </w:pPr>
            <w:r w:rsidRPr="00672C87">
              <w:rPr>
                <w:rFonts w:asciiTheme="majorBidi" w:hAnsiTheme="majorBidi" w:cstheme="majorBidi"/>
                <w:sz w:val="24"/>
                <w:szCs w:val="24"/>
              </w:rPr>
              <w:t>-5.20</w:t>
            </w:r>
          </w:p>
        </w:tc>
        <w:tc>
          <w:tcPr>
            <w:tcW w:w="1616" w:type="dxa"/>
            <w:vAlign w:val="center"/>
          </w:tcPr>
          <w:p w:rsidR="009D0FD2" w:rsidRPr="00672C87" w:rsidRDefault="009D0FD2" w:rsidP="00551622">
            <w:pPr>
              <w:spacing w:line="240" w:lineRule="auto"/>
              <w:jc w:val="center"/>
              <w:rPr>
                <w:rFonts w:asciiTheme="majorBidi" w:hAnsiTheme="majorBidi" w:cstheme="majorBidi"/>
                <w:sz w:val="24"/>
                <w:szCs w:val="24"/>
              </w:rPr>
            </w:pPr>
            <w:r w:rsidRPr="00672C87">
              <w:rPr>
                <w:rFonts w:asciiTheme="majorBidi" w:hAnsiTheme="majorBidi" w:cstheme="majorBidi"/>
                <w:sz w:val="24"/>
                <w:szCs w:val="24"/>
              </w:rPr>
              <w:t>4.3</w:t>
            </w:r>
          </w:p>
        </w:tc>
      </w:tr>
    </w:tbl>
    <w:p w:rsidR="00D62765" w:rsidRPr="00D62765" w:rsidRDefault="00D62765" w:rsidP="009D0FD2">
      <w:pPr>
        <w:spacing w:line="480" w:lineRule="auto"/>
        <w:jc w:val="both"/>
        <w:rPr>
          <w:rFonts w:ascii="Times New Roman" w:hAnsi="Times New Roman" w:cs="Times New Roman"/>
          <w:sz w:val="4"/>
          <w:szCs w:val="4"/>
        </w:rPr>
      </w:pPr>
    </w:p>
    <w:p w:rsidR="009D0FD2" w:rsidRPr="00437BD4" w:rsidRDefault="009D0FD2" w:rsidP="009D0FD2">
      <w:pPr>
        <w:spacing w:line="480" w:lineRule="auto"/>
        <w:jc w:val="both"/>
        <w:rPr>
          <w:rFonts w:ascii="Times New Roman" w:hAnsi="Times New Roman" w:cs="Times New Roman"/>
          <w:sz w:val="24"/>
          <w:szCs w:val="24"/>
        </w:rPr>
      </w:pPr>
      <w:r w:rsidRPr="00437BD4">
        <w:rPr>
          <w:rFonts w:ascii="Times New Roman" w:hAnsi="Times New Roman" w:cs="Times New Roman"/>
          <w:sz w:val="24"/>
          <w:szCs w:val="24"/>
        </w:rPr>
        <w:t>In the below Figure 1: The graph shows the GDP growt</w:t>
      </w:r>
      <w:r w:rsidR="008D0956">
        <w:rPr>
          <w:rFonts w:ascii="Times New Roman" w:hAnsi="Times New Roman" w:cs="Times New Roman"/>
          <w:sz w:val="24"/>
          <w:szCs w:val="24"/>
        </w:rPr>
        <w:t>h rate of UAE from the year 2006 to 2016</w:t>
      </w:r>
      <w:r w:rsidRPr="00437BD4">
        <w:rPr>
          <w:rFonts w:ascii="Times New Roman" w:hAnsi="Times New Roman" w:cs="Times New Roman"/>
          <w:sz w:val="24"/>
          <w:szCs w:val="24"/>
        </w:rPr>
        <w:t xml:space="preserve"> (Tradingeconomics.com, 2016)</w:t>
      </w:r>
    </w:p>
    <w:p w:rsidR="009D0FD2" w:rsidRPr="00437BD4" w:rsidRDefault="00A62B5F" w:rsidP="00A62B5F">
      <w:pPr>
        <w:spacing w:line="480" w:lineRule="auto"/>
        <w:jc w:val="both"/>
        <w:rPr>
          <w:rFonts w:ascii="Times New Roman" w:hAnsi="Times New Roman" w:cs="Times New Roman"/>
          <w:sz w:val="24"/>
          <w:szCs w:val="24"/>
        </w:rPr>
      </w:pPr>
      <w:r w:rsidRPr="00A62B5F">
        <w:rPr>
          <w:rFonts w:ascii="Times New Roman" w:hAnsi="Times New Roman" w:cs="Times New Roman"/>
          <w:noProof/>
          <w:sz w:val="24"/>
          <w:szCs w:val="24"/>
          <w:lang w:val="en-US"/>
        </w:rPr>
        <w:drawing>
          <wp:inline distT="0" distB="0" distL="0" distR="0" wp14:anchorId="0D885810" wp14:editId="42A71A5B">
            <wp:extent cx="5943600" cy="1316355"/>
            <wp:effectExtent l="19050" t="0" r="0" b="0"/>
            <wp:docPr id="5" name="Picture 4" descr="GDP-UAE-2006 to 2016.png"/>
            <wp:cNvGraphicFramePr/>
            <a:graphic xmlns:a="http://schemas.openxmlformats.org/drawingml/2006/main">
              <a:graphicData uri="http://schemas.openxmlformats.org/drawingml/2006/picture">
                <pic:pic xmlns:pic="http://schemas.openxmlformats.org/drawingml/2006/picture">
                  <pic:nvPicPr>
                    <pic:cNvPr id="4" name="Picture 3" descr="GDP-UAE-2006 to 2016.png"/>
                    <pic:cNvPicPr>
                      <a:picLocks noChangeAspect="1"/>
                    </pic:cNvPicPr>
                  </pic:nvPicPr>
                  <pic:blipFill>
                    <a:blip r:embed="rId9" cstate="print"/>
                    <a:stretch>
                      <a:fillRect/>
                    </a:stretch>
                  </pic:blipFill>
                  <pic:spPr>
                    <a:xfrm>
                      <a:off x="0" y="0"/>
                      <a:ext cx="5943600" cy="1316355"/>
                    </a:xfrm>
                    <a:prstGeom prst="rect">
                      <a:avLst/>
                    </a:prstGeom>
                  </pic:spPr>
                </pic:pic>
              </a:graphicData>
            </a:graphic>
          </wp:inline>
        </w:drawing>
      </w:r>
    </w:p>
    <w:p w:rsidR="00201714" w:rsidRPr="00201714" w:rsidRDefault="00201714" w:rsidP="009D0FD2">
      <w:pPr>
        <w:spacing w:line="480" w:lineRule="auto"/>
        <w:jc w:val="both"/>
        <w:rPr>
          <w:rFonts w:ascii="Times New Roman" w:hAnsi="Times New Roman" w:cs="Times New Roman"/>
          <w:i/>
          <w:iCs/>
          <w:sz w:val="24"/>
          <w:szCs w:val="24"/>
        </w:rPr>
      </w:pPr>
      <w:r w:rsidRPr="00201714">
        <w:rPr>
          <w:rFonts w:ascii="Times New Roman" w:hAnsi="Times New Roman" w:cs="Times New Roman"/>
          <w:i/>
          <w:iCs/>
          <w:sz w:val="24"/>
          <w:szCs w:val="24"/>
        </w:rPr>
        <w:t xml:space="preserve">Figure 1: GDP </w:t>
      </w:r>
      <w:r w:rsidR="007C355D">
        <w:rPr>
          <w:rFonts w:ascii="Times New Roman" w:hAnsi="Times New Roman" w:cs="Times New Roman"/>
          <w:i/>
          <w:iCs/>
          <w:sz w:val="24"/>
          <w:szCs w:val="24"/>
        </w:rPr>
        <w:t xml:space="preserve">annual </w:t>
      </w:r>
      <w:r w:rsidRPr="00201714">
        <w:rPr>
          <w:rFonts w:ascii="Times New Roman" w:hAnsi="Times New Roman" w:cs="Times New Roman"/>
          <w:i/>
          <w:iCs/>
          <w:sz w:val="24"/>
          <w:szCs w:val="24"/>
        </w:rPr>
        <w:t>growt</w:t>
      </w:r>
      <w:r w:rsidR="001F2CEC">
        <w:rPr>
          <w:rFonts w:ascii="Times New Roman" w:hAnsi="Times New Roman" w:cs="Times New Roman"/>
          <w:i/>
          <w:iCs/>
          <w:sz w:val="24"/>
          <w:szCs w:val="24"/>
        </w:rPr>
        <w:t>h rate of UAE from the year 2006 to 2016</w:t>
      </w:r>
    </w:p>
    <w:p w:rsidR="009D0FD2" w:rsidRPr="00437BD4" w:rsidRDefault="009D0FD2" w:rsidP="00633D95">
      <w:pPr>
        <w:spacing w:line="480" w:lineRule="auto"/>
        <w:jc w:val="both"/>
        <w:rPr>
          <w:rFonts w:ascii="Times New Roman" w:hAnsi="Times New Roman" w:cs="Times New Roman"/>
          <w:sz w:val="24"/>
          <w:szCs w:val="24"/>
        </w:rPr>
      </w:pPr>
      <w:r w:rsidRPr="00437BD4">
        <w:rPr>
          <w:rFonts w:ascii="Times New Roman" w:hAnsi="Times New Roman" w:cs="Times New Roman"/>
          <w:sz w:val="24"/>
          <w:szCs w:val="24"/>
        </w:rPr>
        <w:t xml:space="preserve">UAE comprises of commodity based economy with shipments of oil and natural gas. As there is high dependence on oil leads, there is a new challenge as oil is an exhaustible resource and because of instability in oil prices, revenue from oil is uncertain. Hence, sustainable growth and development strategy in UAE depends on a shift from oil and gas sector economy to other sectors like retail and </w:t>
      </w:r>
      <w:r w:rsidRPr="00437BD4">
        <w:rPr>
          <w:rFonts w:ascii="Times New Roman" w:hAnsi="Times New Roman" w:cs="Times New Roman"/>
          <w:sz w:val="24"/>
          <w:szCs w:val="24"/>
        </w:rPr>
        <w:lastRenderedPageBreak/>
        <w:t>wholesale, manufacturing, agriculture and science &amp; technology based economy which leads to economic diversification.</w:t>
      </w:r>
    </w:p>
    <w:p w:rsidR="009D0FD2" w:rsidRPr="00437BD4" w:rsidRDefault="009D0FD2" w:rsidP="00633D95">
      <w:pPr>
        <w:spacing w:line="480" w:lineRule="auto"/>
        <w:ind w:firstLine="720"/>
        <w:jc w:val="both"/>
        <w:rPr>
          <w:rFonts w:ascii="Times New Roman" w:hAnsi="Times New Roman" w:cs="Times New Roman"/>
          <w:sz w:val="24"/>
          <w:szCs w:val="24"/>
        </w:rPr>
      </w:pPr>
      <w:r w:rsidRPr="00437BD4">
        <w:rPr>
          <w:rFonts w:ascii="Times New Roman" w:hAnsi="Times New Roman" w:cs="Times New Roman"/>
          <w:sz w:val="24"/>
          <w:szCs w:val="24"/>
        </w:rPr>
        <w:t xml:space="preserve">SMEs play a crucial role in the UAE’s economy as a whole, by creating job opportunities, export performance and significantly contribute to the country’s GDP. </w:t>
      </w:r>
      <w:r w:rsidRPr="00DC1D36">
        <w:rPr>
          <w:rFonts w:ascii="Times New Roman" w:hAnsi="Times New Roman" w:cs="Times New Roman"/>
          <w:sz w:val="24"/>
          <w:szCs w:val="24"/>
        </w:rPr>
        <w:t>They contribute more than 60% of UAE’s GDP, SMEs comprise more than 94% of total number of enterprises in UAE and their contribution towards private sector employment is 86% (</w:t>
      </w:r>
      <w:r w:rsidR="00B51B2E">
        <w:rPr>
          <w:rFonts w:ascii="Times New Roman" w:hAnsi="Times New Roman" w:cs="Times New Roman"/>
          <w:sz w:val="24"/>
          <w:szCs w:val="24"/>
          <w:shd w:val="clear" w:color="auto" w:fill="FFFFFF"/>
        </w:rPr>
        <w:t>Al-Ansari &amp;</w:t>
      </w:r>
      <w:r w:rsidRPr="00DC1D36">
        <w:rPr>
          <w:rFonts w:ascii="Times New Roman" w:hAnsi="Times New Roman" w:cs="Times New Roman"/>
          <w:sz w:val="24"/>
          <w:szCs w:val="24"/>
          <w:shd w:val="clear" w:color="auto" w:fill="FFFFFF"/>
        </w:rPr>
        <w:t xml:space="preserve"> Pervan, 2014</w:t>
      </w:r>
      <w:r w:rsidRPr="00DC1D36">
        <w:rPr>
          <w:rFonts w:ascii="Times New Roman" w:hAnsi="Times New Roman" w:cs="Times New Roman"/>
          <w:sz w:val="24"/>
          <w:szCs w:val="24"/>
        </w:rPr>
        <w:t>).</w:t>
      </w:r>
      <w:r w:rsidRPr="00DC1D36">
        <w:rPr>
          <w:rFonts w:ascii="Times New Roman" w:hAnsi="Times New Roman" w:cs="Times New Roman"/>
          <w:sz w:val="24"/>
          <w:szCs w:val="24"/>
          <w:shd w:val="clear" w:color="auto" w:fill="FFFFFF"/>
        </w:rPr>
        <w:t xml:space="preserve"> This is a very significant proportion of private sector employment in the country</w:t>
      </w:r>
      <w:r w:rsidRPr="00437BD4">
        <w:rPr>
          <w:rFonts w:ascii="Times New Roman" w:hAnsi="Times New Roman" w:cs="Times New Roman"/>
          <w:sz w:val="24"/>
          <w:szCs w:val="24"/>
        </w:rPr>
        <w:t>. They stimulate the market and create a favourable investment environment. In UAE, SMEs are mostly family owned (Naser et al, 2009). The country’s legal regulation requires UAE nationals having full or partial ownership of UAE business organizations (</w:t>
      </w:r>
      <w:r w:rsidR="00B51B2E" w:rsidRPr="00B51B2E">
        <w:rPr>
          <w:rFonts w:ascii="Times New Roman" w:hAnsi="Times New Roman" w:cs="Times New Roman"/>
          <w:sz w:val="24"/>
          <w:szCs w:val="24"/>
        </w:rPr>
        <w:t>Rao &amp; Khawaja</w:t>
      </w:r>
      <w:r w:rsidRPr="00B51B2E">
        <w:rPr>
          <w:rFonts w:ascii="Times New Roman" w:hAnsi="Times New Roman" w:cs="Times New Roman"/>
          <w:sz w:val="24"/>
          <w:szCs w:val="24"/>
        </w:rPr>
        <w:t>, 2014). In</w:t>
      </w:r>
      <w:r w:rsidRPr="00437BD4">
        <w:rPr>
          <w:rFonts w:ascii="Times New Roman" w:hAnsi="Times New Roman" w:cs="Times New Roman"/>
          <w:sz w:val="24"/>
          <w:szCs w:val="24"/>
        </w:rPr>
        <w:t xml:space="preserve"> the below figure 2 and 3, breakdown of SMEs by sector and Emirates are displayed respectively.</w:t>
      </w:r>
    </w:p>
    <w:p w:rsidR="009D0FD2" w:rsidRPr="00E46FA6" w:rsidRDefault="009D0FD2" w:rsidP="009D0FD2">
      <w:pPr>
        <w:spacing w:line="360" w:lineRule="auto"/>
        <w:jc w:val="both"/>
        <w:rPr>
          <w:rFonts w:ascii="Times New Roman" w:hAnsi="Times New Roman" w:cs="Times New Roman"/>
          <w:bCs/>
          <w:sz w:val="24"/>
          <w:szCs w:val="24"/>
        </w:rPr>
      </w:pPr>
      <w:r w:rsidRPr="00E46FA6">
        <w:rPr>
          <w:rFonts w:ascii="Times New Roman" w:hAnsi="Times New Roman" w:cs="Times New Roman"/>
          <w:bCs/>
          <w:sz w:val="24"/>
          <w:szCs w:val="24"/>
        </w:rPr>
        <w:t>Figure 2: SMEs breakdown by Sector.</w:t>
      </w:r>
    </w:p>
    <w:p w:rsidR="009D0FD2" w:rsidRPr="00437BD4" w:rsidRDefault="009D0FD2" w:rsidP="009D0FD2">
      <w:pPr>
        <w:spacing w:after="120" w:line="360" w:lineRule="auto"/>
        <w:jc w:val="both"/>
        <w:rPr>
          <w:rFonts w:ascii="Times New Roman" w:hAnsi="Times New Roman" w:cs="Times New Roman"/>
          <w:sz w:val="24"/>
          <w:szCs w:val="24"/>
        </w:rPr>
      </w:pPr>
      <w:r w:rsidRPr="00437BD4">
        <w:rPr>
          <w:rFonts w:ascii="Times New Roman" w:hAnsi="Times New Roman" w:cs="Times New Roman"/>
          <w:sz w:val="24"/>
          <w:szCs w:val="24"/>
        </w:rPr>
        <w:t xml:space="preserve">       </w:t>
      </w:r>
      <w:r w:rsidR="00AF2651" w:rsidRPr="00AF2651">
        <w:rPr>
          <w:rFonts w:ascii="Times New Roman" w:hAnsi="Times New Roman" w:cs="Times New Roman"/>
          <w:noProof/>
          <w:sz w:val="24"/>
          <w:szCs w:val="24"/>
          <w:lang w:val="en-US"/>
        </w:rPr>
        <w:drawing>
          <wp:inline distT="0" distB="0" distL="0" distR="0" wp14:anchorId="1FAAE5E9" wp14:editId="7A42CEBE">
            <wp:extent cx="4876800" cy="1973943"/>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876800" cy="1973943"/>
                    </a:xfrm>
                    <a:prstGeom prst="rect">
                      <a:avLst/>
                    </a:prstGeom>
                    <a:noFill/>
                    <a:ln w="9525">
                      <a:noFill/>
                      <a:miter lim="800000"/>
                      <a:headEnd/>
                      <a:tailEnd/>
                    </a:ln>
                  </pic:spPr>
                </pic:pic>
              </a:graphicData>
            </a:graphic>
          </wp:inline>
        </w:drawing>
      </w:r>
    </w:p>
    <w:p w:rsidR="009D0FD2" w:rsidRPr="00437BD4" w:rsidRDefault="009D0FD2" w:rsidP="005433CC">
      <w:pPr>
        <w:tabs>
          <w:tab w:val="left" w:pos="1455"/>
        </w:tabs>
        <w:spacing w:after="120" w:line="360" w:lineRule="auto"/>
        <w:jc w:val="both"/>
        <w:rPr>
          <w:rFonts w:ascii="Times New Roman" w:hAnsi="Times New Roman" w:cs="Times New Roman"/>
          <w:sz w:val="24"/>
          <w:szCs w:val="24"/>
        </w:rPr>
      </w:pPr>
      <w:r w:rsidRPr="00437BD4">
        <w:rPr>
          <w:rFonts w:ascii="Times New Roman" w:hAnsi="Times New Roman" w:cs="Times New Roman"/>
          <w:sz w:val="24"/>
          <w:szCs w:val="24"/>
        </w:rPr>
        <w:t xml:space="preserve">           (</w:t>
      </w:r>
      <w:r w:rsidR="00B708E4">
        <w:rPr>
          <w:rFonts w:ascii="Times New Roman" w:hAnsi="Times New Roman" w:cs="Times New Roman"/>
          <w:i/>
          <w:iCs/>
          <w:sz w:val="24"/>
          <w:szCs w:val="24"/>
        </w:rPr>
        <w:t xml:space="preserve">Source: </w:t>
      </w:r>
      <w:r w:rsidR="005433CC">
        <w:rPr>
          <w:rFonts w:ascii="Times New Roman" w:hAnsi="Times New Roman" w:cs="Times New Roman"/>
          <w:i/>
          <w:iCs/>
          <w:sz w:val="24"/>
          <w:szCs w:val="24"/>
        </w:rPr>
        <w:t>Dubai SME</w:t>
      </w:r>
      <w:r w:rsidRPr="006B128E">
        <w:rPr>
          <w:rFonts w:ascii="Times New Roman" w:hAnsi="Times New Roman" w:cs="Times New Roman"/>
          <w:i/>
          <w:iCs/>
          <w:sz w:val="24"/>
          <w:szCs w:val="24"/>
        </w:rPr>
        <w:t>, 2015</w:t>
      </w:r>
      <w:r w:rsidRPr="00437BD4">
        <w:rPr>
          <w:rFonts w:ascii="Times New Roman" w:hAnsi="Times New Roman" w:cs="Times New Roman"/>
          <w:sz w:val="24"/>
          <w:szCs w:val="24"/>
        </w:rPr>
        <w:t>)</w:t>
      </w:r>
    </w:p>
    <w:p w:rsidR="00D62765" w:rsidRDefault="00D62765" w:rsidP="009D0FD2">
      <w:pPr>
        <w:spacing w:after="0" w:line="480" w:lineRule="auto"/>
        <w:jc w:val="both"/>
        <w:rPr>
          <w:rFonts w:ascii="Times New Roman" w:hAnsi="Times New Roman" w:cs="Times New Roman"/>
          <w:b/>
          <w:sz w:val="24"/>
          <w:szCs w:val="24"/>
        </w:rPr>
      </w:pPr>
    </w:p>
    <w:p w:rsidR="00A932D3" w:rsidRDefault="00A932D3" w:rsidP="009D0FD2">
      <w:pPr>
        <w:spacing w:after="0" w:line="480" w:lineRule="auto"/>
        <w:jc w:val="both"/>
        <w:rPr>
          <w:rFonts w:ascii="Times New Roman" w:hAnsi="Times New Roman" w:cs="Times New Roman"/>
          <w:bCs/>
          <w:sz w:val="24"/>
          <w:szCs w:val="24"/>
        </w:rPr>
      </w:pPr>
    </w:p>
    <w:p w:rsidR="00A932D3" w:rsidRDefault="00A932D3" w:rsidP="009D0FD2">
      <w:pPr>
        <w:spacing w:after="0" w:line="480" w:lineRule="auto"/>
        <w:jc w:val="both"/>
        <w:rPr>
          <w:rFonts w:ascii="Times New Roman" w:hAnsi="Times New Roman" w:cs="Times New Roman"/>
          <w:bCs/>
          <w:sz w:val="24"/>
          <w:szCs w:val="24"/>
        </w:rPr>
      </w:pPr>
    </w:p>
    <w:p w:rsidR="00A932D3" w:rsidRDefault="00A932D3" w:rsidP="009D0FD2">
      <w:pPr>
        <w:spacing w:after="0" w:line="480" w:lineRule="auto"/>
        <w:jc w:val="both"/>
        <w:rPr>
          <w:rFonts w:ascii="Times New Roman" w:hAnsi="Times New Roman" w:cs="Times New Roman"/>
          <w:bCs/>
          <w:sz w:val="24"/>
          <w:szCs w:val="24"/>
        </w:rPr>
      </w:pPr>
    </w:p>
    <w:p w:rsidR="009D0FD2" w:rsidRPr="00D62765" w:rsidRDefault="009D0FD2" w:rsidP="009D0FD2">
      <w:pPr>
        <w:spacing w:after="0" w:line="480" w:lineRule="auto"/>
        <w:jc w:val="both"/>
        <w:rPr>
          <w:rFonts w:ascii="Times New Roman" w:hAnsi="Times New Roman" w:cs="Times New Roman"/>
          <w:bCs/>
          <w:sz w:val="24"/>
          <w:szCs w:val="24"/>
        </w:rPr>
      </w:pPr>
      <w:r w:rsidRPr="00D62765">
        <w:rPr>
          <w:rFonts w:ascii="Times New Roman" w:hAnsi="Times New Roman" w:cs="Times New Roman"/>
          <w:bCs/>
          <w:sz w:val="24"/>
          <w:szCs w:val="24"/>
        </w:rPr>
        <w:lastRenderedPageBreak/>
        <w:t>Figure 3: SMEs breakdown by Emirates.</w:t>
      </w:r>
    </w:p>
    <w:p w:rsidR="00DC1D36" w:rsidRDefault="00163D8C" w:rsidP="00A932D3">
      <w:pPr>
        <w:tabs>
          <w:tab w:val="left" w:pos="1455"/>
        </w:tabs>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92032" behindDoc="0" locked="0" layoutInCell="1" allowOverlap="1" wp14:anchorId="70024A94" wp14:editId="22F3FDD6">
            <wp:simplePos x="0" y="0"/>
            <wp:positionH relativeFrom="column">
              <wp:posOffset>393065</wp:posOffset>
            </wp:positionH>
            <wp:positionV relativeFrom="paragraph">
              <wp:posOffset>382270</wp:posOffset>
            </wp:positionV>
            <wp:extent cx="4911725" cy="2392045"/>
            <wp:effectExtent l="0" t="0" r="0" b="0"/>
            <wp:wrapSquare wrapText="bothSides"/>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4911725" cy="2392045"/>
                    </a:xfrm>
                    <a:prstGeom prst="rect">
                      <a:avLst/>
                    </a:prstGeom>
                    <a:noFill/>
                    <a:ln w="9525">
                      <a:noFill/>
                      <a:miter lim="800000"/>
                      <a:headEnd/>
                      <a:tailEnd/>
                    </a:ln>
                  </pic:spPr>
                </pic:pic>
              </a:graphicData>
            </a:graphic>
          </wp:anchor>
        </w:drawing>
      </w:r>
    </w:p>
    <w:p w:rsidR="00DC1D36" w:rsidRDefault="00DC1D36" w:rsidP="009D0FD2">
      <w:pPr>
        <w:tabs>
          <w:tab w:val="left" w:pos="1455"/>
        </w:tabs>
        <w:spacing w:after="0" w:line="480" w:lineRule="auto"/>
        <w:jc w:val="both"/>
        <w:rPr>
          <w:rFonts w:ascii="Times New Roman" w:hAnsi="Times New Roman" w:cs="Times New Roman"/>
          <w:sz w:val="24"/>
          <w:szCs w:val="24"/>
        </w:rPr>
      </w:pPr>
    </w:p>
    <w:p w:rsidR="00DC1D36" w:rsidRDefault="00DC1D36" w:rsidP="009D0FD2">
      <w:pPr>
        <w:tabs>
          <w:tab w:val="left" w:pos="1455"/>
        </w:tabs>
        <w:spacing w:after="0" w:line="480" w:lineRule="auto"/>
        <w:jc w:val="both"/>
        <w:rPr>
          <w:rFonts w:ascii="Times New Roman" w:hAnsi="Times New Roman" w:cs="Times New Roman"/>
          <w:sz w:val="24"/>
          <w:szCs w:val="24"/>
        </w:rPr>
      </w:pPr>
    </w:p>
    <w:p w:rsidR="00DC1D36" w:rsidRDefault="00DC1D36" w:rsidP="009D0FD2">
      <w:pPr>
        <w:tabs>
          <w:tab w:val="left" w:pos="1455"/>
        </w:tabs>
        <w:spacing w:after="0" w:line="480" w:lineRule="auto"/>
        <w:jc w:val="both"/>
        <w:rPr>
          <w:rFonts w:ascii="Times New Roman" w:hAnsi="Times New Roman" w:cs="Times New Roman"/>
          <w:sz w:val="24"/>
          <w:szCs w:val="24"/>
        </w:rPr>
      </w:pPr>
    </w:p>
    <w:p w:rsidR="00DC1D36" w:rsidRDefault="00DC1D36" w:rsidP="009D0FD2">
      <w:pPr>
        <w:tabs>
          <w:tab w:val="left" w:pos="1455"/>
        </w:tabs>
        <w:spacing w:after="0" w:line="480" w:lineRule="auto"/>
        <w:jc w:val="both"/>
        <w:rPr>
          <w:rFonts w:ascii="Times New Roman" w:hAnsi="Times New Roman" w:cs="Times New Roman"/>
          <w:sz w:val="24"/>
          <w:szCs w:val="24"/>
        </w:rPr>
      </w:pPr>
    </w:p>
    <w:p w:rsidR="00DC1D36" w:rsidRDefault="00DC1D36" w:rsidP="009D0FD2">
      <w:pPr>
        <w:tabs>
          <w:tab w:val="left" w:pos="1455"/>
        </w:tabs>
        <w:spacing w:after="0" w:line="480" w:lineRule="auto"/>
        <w:jc w:val="both"/>
        <w:rPr>
          <w:rFonts w:ascii="Times New Roman" w:hAnsi="Times New Roman" w:cs="Times New Roman"/>
          <w:sz w:val="24"/>
          <w:szCs w:val="24"/>
        </w:rPr>
      </w:pPr>
    </w:p>
    <w:p w:rsidR="00163D8C" w:rsidRDefault="00163D8C" w:rsidP="009D0FD2">
      <w:pPr>
        <w:tabs>
          <w:tab w:val="left" w:pos="1455"/>
        </w:tabs>
        <w:spacing w:after="0" w:line="480" w:lineRule="auto"/>
        <w:jc w:val="both"/>
        <w:rPr>
          <w:rFonts w:ascii="Times New Roman" w:hAnsi="Times New Roman" w:cs="Times New Roman"/>
          <w:sz w:val="24"/>
          <w:szCs w:val="24"/>
        </w:rPr>
      </w:pPr>
    </w:p>
    <w:p w:rsidR="00E006E5" w:rsidRDefault="00E006E5" w:rsidP="009D0FD2">
      <w:pPr>
        <w:tabs>
          <w:tab w:val="left" w:pos="1455"/>
        </w:tabs>
        <w:spacing w:after="0" w:line="480" w:lineRule="auto"/>
        <w:jc w:val="both"/>
        <w:rPr>
          <w:rFonts w:ascii="Times New Roman" w:hAnsi="Times New Roman" w:cs="Times New Roman"/>
          <w:sz w:val="24"/>
          <w:szCs w:val="24"/>
        </w:rPr>
      </w:pPr>
    </w:p>
    <w:p w:rsidR="009D0FD2" w:rsidRPr="00437BD4" w:rsidRDefault="009D0FD2" w:rsidP="005433CC">
      <w:pPr>
        <w:tabs>
          <w:tab w:val="left" w:pos="1455"/>
        </w:tabs>
        <w:spacing w:after="0" w:line="480" w:lineRule="auto"/>
        <w:jc w:val="both"/>
        <w:rPr>
          <w:rFonts w:ascii="Times New Roman" w:hAnsi="Times New Roman" w:cs="Times New Roman"/>
          <w:sz w:val="24"/>
          <w:szCs w:val="24"/>
        </w:rPr>
      </w:pPr>
      <w:r w:rsidRPr="00437BD4">
        <w:rPr>
          <w:rFonts w:ascii="Times New Roman" w:hAnsi="Times New Roman" w:cs="Times New Roman"/>
          <w:sz w:val="24"/>
          <w:szCs w:val="24"/>
        </w:rPr>
        <w:t>(</w:t>
      </w:r>
      <w:r w:rsidR="00B708E4">
        <w:rPr>
          <w:rFonts w:ascii="Times New Roman" w:hAnsi="Times New Roman" w:cs="Times New Roman"/>
          <w:i/>
          <w:iCs/>
          <w:sz w:val="24"/>
          <w:szCs w:val="24"/>
        </w:rPr>
        <w:t xml:space="preserve">Source: </w:t>
      </w:r>
      <w:r w:rsidR="005433CC">
        <w:rPr>
          <w:rFonts w:ascii="Times New Roman" w:hAnsi="Times New Roman" w:cs="Times New Roman"/>
          <w:i/>
          <w:iCs/>
          <w:sz w:val="24"/>
          <w:szCs w:val="24"/>
        </w:rPr>
        <w:t>Dubai SME</w:t>
      </w:r>
      <w:r w:rsidRPr="006B128E">
        <w:rPr>
          <w:rFonts w:ascii="Times New Roman" w:hAnsi="Times New Roman" w:cs="Times New Roman"/>
          <w:i/>
          <w:iCs/>
          <w:sz w:val="24"/>
          <w:szCs w:val="24"/>
        </w:rPr>
        <w:t>, 2015</w:t>
      </w:r>
      <w:r w:rsidRPr="00437BD4">
        <w:rPr>
          <w:rFonts w:ascii="Times New Roman" w:hAnsi="Times New Roman" w:cs="Times New Roman"/>
          <w:sz w:val="24"/>
          <w:szCs w:val="24"/>
        </w:rPr>
        <w:t>)</w:t>
      </w:r>
    </w:p>
    <w:p w:rsidR="009D0FD2" w:rsidRPr="00437BD4" w:rsidRDefault="009D0FD2" w:rsidP="00633D95">
      <w:pPr>
        <w:spacing w:line="480" w:lineRule="auto"/>
        <w:ind w:firstLine="720"/>
        <w:jc w:val="both"/>
        <w:rPr>
          <w:rFonts w:ascii="Times New Roman" w:hAnsi="Times New Roman" w:cs="Times New Roman"/>
          <w:sz w:val="24"/>
          <w:szCs w:val="24"/>
        </w:rPr>
      </w:pPr>
      <w:r w:rsidRPr="00437BD4">
        <w:rPr>
          <w:rFonts w:ascii="Times New Roman" w:hAnsi="Times New Roman" w:cs="Times New Roman"/>
          <w:sz w:val="24"/>
          <w:szCs w:val="24"/>
        </w:rPr>
        <w:t>Different countries define SMEs in a different manner, but the basic concept of a SME is considered to be a business entity, small companies or partnership firms having a small amount of capital  and reserves and employing a fewer number of employees. Defining a SME is very important; as it can help governments in developing policies for the development of SMEs and avoids deformation of SME policies which leads to misapplication of funds. Currently, there is no unified UAE wide definition for SME, whereas Abu Dhabi and Dubai have their own SME Definition.</w:t>
      </w:r>
    </w:p>
    <w:p w:rsidR="009D0FD2" w:rsidRPr="003912F4" w:rsidRDefault="00201714" w:rsidP="009D0FD2">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Table 2</w:t>
      </w:r>
      <w:r w:rsidR="009D0FD2" w:rsidRPr="003912F4">
        <w:rPr>
          <w:rFonts w:ascii="Times New Roman" w:hAnsi="Times New Roman" w:cs="Times New Roman"/>
          <w:bCs/>
          <w:sz w:val="24"/>
          <w:szCs w:val="24"/>
        </w:rPr>
        <w:t>: Abu Dhabi definition for SMEs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140"/>
        <w:gridCol w:w="3780"/>
      </w:tblGrid>
      <w:tr w:rsidR="009D0FD2" w:rsidRPr="00FE1D9D" w:rsidTr="00FE1D9D">
        <w:trPr>
          <w:trHeight w:val="440"/>
          <w:jc w:val="center"/>
        </w:trPr>
        <w:tc>
          <w:tcPr>
            <w:tcW w:w="4140" w:type="dxa"/>
            <w:vAlign w:val="center"/>
          </w:tcPr>
          <w:p w:rsidR="009D0FD2" w:rsidRPr="00FE1D9D" w:rsidRDefault="009D0FD2" w:rsidP="00FE1D9D">
            <w:pPr>
              <w:spacing w:line="240" w:lineRule="auto"/>
              <w:jc w:val="center"/>
              <w:rPr>
                <w:rFonts w:asciiTheme="majorBidi" w:hAnsiTheme="majorBidi" w:cstheme="majorBidi"/>
                <w:b/>
                <w:sz w:val="24"/>
                <w:szCs w:val="24"/>
              </w:rPr>
            </w:pPr>
            <w:r w:rsidRPr="00FE1D9D">
              <w:rPr>
                <w:rFonts w:asciiTheme="majorBidi" w:hAnsiTheme="majorBidi" w:cstheme="majorBidi"/>
                <w:b/>
                <w:sz w:val="24"/>
                <w:szCs w:val="24"/>
              </w:rPr>
              <w:t>Enterprise</w:t>
            </w:r>
          </w:p>
        </w:tc>
        <w:tc>
          <w:tcPr>
            <w:tcW w:w="3780" w:type="dxa"/>
            <w:vAlign w:val="center"/>
          </w:tcPr>
          <w:p w:rsidR="009D0FD2" w:rsidRPr="00FE1D9D" w:rsidRDefault="009D0FD2" w:rsidP="00FE1D9D">
            <w:pPr>
              <w:spacing w:line="240" w:lineRule="auto"/>
              <w:jc w:val="center"/>
              <w:rPr>
                <w:rFonts w:asciiTheme="majorBidi" w:hAnsiTheme="majorBidi" w:cstheme="majorBidi"/>
                <w:b/>
                <w:sz w:val="24"/>
                <w:szCs w:val="24"/>
              </w:rPr>
            </w:pPr>
            <w:r w:rsidRPr="00FE1D9D">
              <w:rPr>
                <w:rFonts w:asciiTheme="majorBidi" w:hAnsiTheme="majorBidi" w:cstheme="majorBidi"/>
                <w:b/>
                <w:sz w:val="24"/>
                <w:szCs w:val="24"/>
              </w:rPr>
              <w:t>Number of employees</w:t>
            </w:r>
          </w:p>
        </w:tc>
      </w:tr>
      <w:tr w:rsidR="009D0FD2" w:rsidRPr="00FE1D9D" w:rsidTr="00FE1D9D">
        <w:trPr>
          <w:jc w:val="center"/>
        </w:trPr>
        <w:tc>
          <w:tcPr>
            <w:tcW w:w="4140" w:type="dxa"/>
            <w:vAlign w:val="center"/>
          </w:tcPr>
          <w:p w:rsidR="009D0FD2" w:rsidRPr="00FE1D9D" w:rsidRDefault="009D0FD2" w:rsidP="00FE1D9D">
            <w:pPr>
              <w:spacing w:line="240" w:lineRule="auto"/>
              <w:jc w:val="center"/>
              <w:rPr>
                <w:rFonts w:asciiTheme="majorBidi" w:hAnsiTheme="majorBidi" w:cstheme="majorBidi"/>
                <w:sz w:val="24"/>
                <w:szCs w:val="24"/>
              </w:rPr>
            </w:pPr>
            <w:r w:rsidRPr="00FE1D9D">
              <w:rPr>
                <w:rFonts w:asciiTheme="majorBidi" w:hAnsiTheme="majorBidi" w:cstheme="majorBidi"/>
                <w:sz w:val="24"/>
                <w:szCs w:val="24"/>
              </w:rPr>
              <w:t>Micro</w:t>
            </w:r>
          </w:p>
        </w:tc>
        <w:tc>
          <w:tcPr>
            <w:tcW w:w="3780" w:type="dxa"/>
            <w:vAlign w:val="center"/>
          </w:tcPr>
          <w:p w:rsidR="009D0FD2" w:rsidRPr="00FE1D9D" w:rsidRDefault="009D0FD2" w:rsidP="00FE1D9D">
            <w:pPr>
              <w:spacing w:line="240" w:lineRule="auto"/>
              <w:jc w:val="center"/>
              <w:rPr>
                <w:rFonts w:asciiTheme="majorBidi" w:hAnsiTheme="majorBidi" w:cstheme="majorBidi"/>
                <w:sz w:val="24"/>
                <w:szCs w:val="24"/>
              </w:rPr>
            </w:pPr>
            <w:r w:rsidRPr="00FE1D9D">
              <w:rPr>
                <w:rFonts w:asciiTheme="majorBidi" w:hAnsiTheme="majorBidi" w:cstheme="majorBidi"/>
                <w:sz w:val="24"/>
                <w:szCs w:val="24"/>
              </w:rPr>
              <w:t>&lt;5</w:t>
            </w:r>
          </w:p>
        </w:tc>
      </w:tr>
      <w:tr w:rsidR="009D0FD2" w:rsidRPr="00FE1D9D" w:rsidTr="00FE1D9D">
        <w:trPr>
          <w:jc w:val="center"/>
        </w:trPr>
        <w:tc>
          <w:tcPr>
            <w:tcW w:w="4140" w:type="dxa"/>
            <w:vAlign w:val="center"/>
          </w:tcPr>
          <w:p w:rsidR="009D0FD2" w:rsidRPr="00FE1D9D" w:rsidRDefault="009D0FD2" w:rsidP="00FE1D9D">
            <w:pPr>
              <w:spacing w:line="240" w:lineRule="auto"/>
              <w:jc w:val="center"/>
              <w:rPr>
                <w:rFonts w:asciiTheme="majorBidi" w:hAnsiTheme="majorBidi" w:cstheme="majorBidi"/>
                <w:sz w:val="24"/>
                <w:szCs w:val="24"/>
              </w:rPr>
            </w:pPr>
            <w:r w:rsidRPr="00FE1D9D">
              <w:rPr>
                <w:rFonts w:asciiTheme="majorBidi" w:hAnsiTheme="majorBidi" w:cstheme="majorBidi"/>
                <w:sz w:val="24"/>
                <w:szCs w:val="24"/>
              </w:rPr>
              <w:t>Small</w:t>
            </w:r>
          </w:p>
        </w:tc>
        <w:tc>
          <w:tcPr>
            <w:tcW w:w="3780" w:type="dxa"/>
            <w:vAlign w:val="center"/>
          </w:tcPr>
          <w:p w:rsidR="009D0FD2" w:rsidRPr="00FE1D9D" w:rsidRDefault="009D0FD2" w:rsidP="00FE1D9D">
            <w:pPr>
              <w:spacing w:line="240" w:lineRule="auto"/>
              <w:jc w:val="center"/>
              <w:rPr>
                <w:rFonts w:asciiTheme="majorBidi" w:hAnsiTheme="majorBidi" w:cstheme="majorBidi"/>
                <w:sz w:val="24"/>
                <w:szCs w:val="24"/>
              </w:rPr>
            </w:pPr>
            <w:r w:rsidRPr="00FE1D9D">
              <w:rPr>
                <w:rFonts w:asciiTheme="majorBidi" w:hAnsiTheme="majorBidi" w:cstheme="majorBidi"/>
                <w:sz w:val="24"/>
                <w:szCs w:val="24"/>
              </w:rPr>
              <w:t>&gt;5 and ≤ 19</w:t>
            </w:r>
          </w:p>
        </w:tc>
      </w:tr>
      <w:tr w:rsidR="009D0FD2" w:rsidRPr="00FE1D9D" w:rsidTr="00FE1D9D">
        <w:trPr>
          <w:jc w:val="center"/>
        </w:trPr>
        <w:tc>
          <w:tcPr>
            <w:tcW w:w="4140" w:type="dxa"/>
            <w:vAlign w:val="center"/>
          </w:tcPr>
          <w:p w:rsidR="009D0FD2" w:rsidRPr="00FE1D9D" w:rsidRDefault="009D0FD2" w:rsidP="00FE1D9D">
            <w:pPr>
              <w:spacing w:line="240" w:lineRule="auto"/>
              <w:jc w:val="center"/>
              <w:rPr>
                <w:rFonts w:asciiTheme="majorBidi" w:hAnsiTheme="majorBidi" w:cstheme="majorBidi"/>
                <w:sz w:val="24"/>
                <w:szCs w:val="24"/>
              </w:rPr>
            </w:pPr>
            <w:r w:rsidRPr="00FE1D9D">
              <w:rPr>
                <w:rFonts w:asciiTheme="majorBidi" w:hAnsiTheme="majorBidi" w:cstheme="majorBidi"/>
                <w:sz w:val="24"/>
                <w:szCs w:val="24"/>
              </w:rPr>
              <w:t>Medium</w:t>
            </w:r>
          </w:p>
        </w:tc>
        <w:tc>
          <w:tcPr>
            <w:tcW w:w="3780" w:type="dxa"/>
            <w:vAlign w:val="center"/>
          </w:tcPr>
          <w:p w:rsidR="009D0FD2" w:rsidRPr="00FE1D9D" w:rsidRDefault="009D0FD2" w:rsidP="00FE1D9D">
            <w:pPr>
              <w:spacing w:line="240" w:lineRule="auto"/>
              <w:jc w:val="center"/>
              <w:rPr>
                <w:rFonts w:asciiTheme="majorBidi" w:hAnsiTheme="majorBidi" w:cstheme="majorBidi"/>
                <w:sz w:val="24"/>
                <w:szCs w:val="24"/>
              </w:rPr>
            </w:pPr>
            <w:r w:rsidRPr="00FE1D9D">
              <w:rPr>
                <w:rFonts w:asciiTheme="majorBidi" w:hAnsiTheme="majorBidi" w:cstheme="majorBidi"/>
                <w:sz w:val="24"/>
                <w:szCs w:val="24"/>
              </w:rPr>
              <w:t>&gt;20 and ≤ 49</w:t>
            </w:r>
          </w:p>
        </w:tc>
      </w:tr>
      <w:tr w:rsidR="009D0FD2" w:rsidRPr="00FE1D9D" w:rsidTr="00FE1D9D">
        <w:trPr>
          <w:jc w:val="center"/>
        </w:trPr>
        <w:tc>
          <w:tcPr>
            <w:tcW w:w="4140" w:type="dxa"/>
            <w:vAlign w:val="center"/>
          </w:tcPr>
          <w:p w:rsidR="009D0FD2" w:rsidRPr="00FE1D9D" w:rsidRDefault="009D0FD2" w:rsidP="00FE1D9D">
            <w:pPr>
              <w:spacing w:line="240" w:lineRule="auto"/>
              <w:jc w:val="center"/>
              <w:rPr>
                <w:rFonts w:asciiTheme="majorBidi" w:hAnsiTheme="majorBidi" w:cstheme="majorBidi"/>
                <w:sz w:val="24"/>
                <w:szCs w:val="24"/>
              </w:rPr>
            </w:pPr>
            <w:r w:rsidRPr="00FE1D9D">
              <w:rPr>
                <w:rFonts w:asciiTheme="majorBidi" w:hAnsiTheme="majorBidi" w:cstheme="majorBidi"/>
                <w:sz w:val="24"/>
                <w:szCs w:val="24"/>
              </w:rPr>
              <w:t>Large</w:t>
            </w:r>
          </w:p>
        </w:tc>
        <w:tc>
          <w:tcPr>
            <w:tcW w:w="3780" w:type="dxa"/>
            <w:vAlign w:val="center"/>
          </w:tcPr>
          <w:p w:rsidR="009D0FD2" w:rsidRPr="00FE1D9D" w:rsidRDefault="009D0FD2" w:rsidP="00FE1D9D">
            <w:pPr>
              <w:spacing w:line="240" w:lineRule="auto"/>
              <w:jc w:val="center"/>
              <w:rPr>
                <w:rFonts w:asciiTheme="majorBidi" w:hAnsiTheme="majorBidi" w:cstheme="majorBidi"/>
                <w:sz w:val="24"/>
                <w:szCs w:val="24"/>
              </w:rPr>
            </w:pPr>
            <w:r w:rsidRPr="00FE1D9D">
              <w:rPr>
                <w:rFonts w:asciiTheme="majorBidi" w:hAnsiTheme="majorBidi" w:cstheme="majorBidi"/>
                <w:sz w:val="24"/>
                <w:szCs w:val="24"/>
              </w:rPr>
              <w:t>&gt;50</w:t>
            </w:r>
          </w:p>
        </w:tc>
      </w:tr>
    </w:tbl>
    <w:p w:rsidR="009D0FD2" w:rsidRPr="006B128E" w:rsidRDefault="009D0FD2" w:rsidP="009D0FD2">
      <w:pPr>
        <w:spacing w:line="480" w:lineRule="auto"/>
        <w:jc w:val="both"/>
        <w:rPr>
          <w:rFonts w:ascii="Times New Roman" w:hAnsi="Times New Roman" w:cs="Times New Roman"/>
          <w:i/>
          <w:iCs/>
          <w:sz w:val="24"/>
          <w:szCs w:val="24"/>
        </w:rPr>
      </w:pPr>
      <w:r w:rsidRPr="00437BD4">
        <w:rPr>
          <w:rFonts w:ascii="Times New Roman" w:hAnsi="Times New Roman" w:cs="Times New Roman"/>
          <w:sz w:val="24"/>
          <w:szCs w:val="24"/>
        </w:rPr>
        <w:tab/>
      </w:r>
      <w:r w:rsidRPr="00437BD4">
        <w:rPr>
          <w:rFonts w:ascii="Times New Roman" w:hAnsi="Times New Roman" w:cs="Times New Roman"/>
          <w:sz w:val="24"/>
          <w:szCs w:val="24"/>
        </w:rPr>
        <w:tab/>
      </w:r>
      <w:r w:rsidRPr="006B128E">
        <w:rPr>
          <w:rFonts w:ascii="Times New Roman" w:hAnsi="Times New Roman" w:cs="Times New Roman"/>
          <w:i/>
          <w:iCs/>
          <w:sz w:val="24"/>
          <w:szCs w:val="24"/>
        </w:rPr>
        <w:t>(</w:t>
      </w:r>
      <w:r w:rsidR="006B128E" w:rsidRPr="006B128E">
        <w:rPr>
          <w:rFonts w:ascii="Times New Roman" w:hAnsi="Times New Roman" w:cs="Times New Roman"/>
          <w:i/>
          <w:iCs/>
          <w:sz w:val="24"/>
          <w:szCs w:val="24"/>
        </w:rPr>
        <w:t xml:space="preserve">Source: </w:t>
      </w:r>
      <w:r w:rsidRPr="006B128E">
        <w:rPr>
          <w:rFonts w:ascii="Times New Roman" w:hAnsi="Times New Roman" w:cs="Times New Roman"/>
          <w:i/>
          <w:iCs/>
          <w:sz w:val="24"/>
          <w:szCs w:val="24"/>
        </w:rPr>
        <w:t>scad, 2015)</w:t>
      </w:r>
    </w:p>
    <w:p w:rsidR="009D0FD2" w:rsidRPr="0036300B" w:rsidRDefault="00201714" w:rsidP="009D0FD2">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Table 3</w:t>
      </w:r>
      <w:r w:rsidR="009D0FD2" w:rsidRPr="0036300B">
        <w:rPr>
          <w:rFonts w:ascii="Times New Roman" w:hAnsi="Times New Roman" w:cs="Times New Roman"/>
          <w:bCs/>
          <w:sz w:val="24"/>
          <w:szCs w:val="24"/>
        </w:rPr>
        <w:t>: Dubai definition for SMEs</w:t>
      </w:r>
    </w:p>
    <w:tbl>
      <w:tblPr>
        <w:tblW w:w="986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7"/>
        <w:gridCol w:w="1454"/>
        <w:gridCol w:w="1472"/>
        <w:gridCol w:w="1515"/>
        <w:gridCol w:w="1448"/>
        <w:gridCol w:w="1534"/>
        <w:gridCol w:w="1305"/>
      </w:tblGrid>
      <w:tr w:rsidR="009D0FD2" w:rsidRPr="007F1555" w:rsidTr="00FA3E58">
        <w:trPr>
          <w:jc w:val="center"/>
        </w:trPr>
        <w:tc>
          <w:tcPr>
            <w:tcW w:w="1137" w:type="dxa"/>
            <w:vAlign w:val="center"/>
          </w:tcPr>
          <w:p w:rsidR="009D0FD2" w:rsidRPr="007F1555" w:rsidRDefault="009D0FD2" w:rsidP="0036300B">
            <w:pPr>
              <w:spacing w:line="480" w:lineRule="auto"/>
              <w:jc w:val="center"/>
              <w:rPr>
                <w:rFonts w:asciiTheme="majorBidi" w:hAnsiTheme="majorBidi" w:cstheme="majorBidi"/>
                <w:b/>
                <w:sz w:val="24"/>
                <w:szCs w:val="24"/>
              </w:rPr>
            </w:pPr>
          </w:p>
        </w:tc>
        <w:tc>
          <w:tcPr>
            <w:tcW w:w="2926" w:type="dxa"/>
            <w:gridSpan w:val="2"/>
            <w:vAlign w:val="center"/>
          </w:tcPr>
          <w:p w:rsidR="009D0FD2" w:rsidRPr="007F1555" w:rsidRDefault="009D0FD2" w:rsidP="0036300B">
            <w:pPr>
              <w:spacing w:line="480" w:lineRule="auto"/>
              <w:jc w:val="center"/>
              <w:rPr>
                <w:rFonts w:asciiTheme="majorBidi" w:hAnsiTheme="majorBidi" w:cstheme="majorBidi"/>
                <w:b/>
                <w:sz w:val="24"/>
                <w:szCs w:val="24"/>
              </w:rPr>
            </w:pPr>
            <w:r w:rsidRPr="007F1555">
              <w:rPr>
                <w:rFonts w:asciiTheme="majorBidi" w:hAnsiTheme="majorBidi" w:cstheme="majorBidi"/>
                <w:b/>
                <w:sz w:val="24"/>
                <w:szCs w:val="24"/>
              </w:rPr>
              <w:t>Trading</w:t>
            </w:r>
          </w:p>
        </w:tc>
        <w:tc>
          <w:tcPr>
            <w:tcW w:w="2963" w:type="dxa"/>
            <w:gridSpan w:val="2"/>
            <w:vAlign w:val="center"/>
          </w:tcPr>
          <w:p w:rsidR="009D0FD2" w:rsidRPr="007F1555" w:rsidRDefault="009D0FD2" w:rsidP="0036300B">
            <w:pPr>
              <w:spacing w:line="480" w:lineRule="auto"/>
              <w:jc w:val="center"/>
              <w:rPr>
                <w:rFonts w:asciiTheme="majorBidi" w:hAnsiTheme="majorBidi" w:cstheme="majorBidi"/>
                <w:b/>
                <w:sz w:val="24"/>
                <w:szCs w:val="24"/>
              </w:rPr>
            </w:pPr>
            <w:r w:rsidRPr="007F1555">
              <w:rPr>
                <w:rFonts w:asciiTheme="majorBidi" w:hAnsiTheme="majorBidi" w:cstheme="majorBidi"/>
                <w:b/>
                <w:sz w:val="24"/>
                <w:szCs w:val="24"/>
              </w:rPr>
              <w:t>Manufacturing</w:t>
            </w:r>
          </w:p>
        </w:tc>
        <w:tc>
          <w:tcPr>
            <w:tcW w:w="2839" w:type="dxa"/>
            <w:gridSpan w:val="2"/>
            <w:vAlign w:val="center"/>
          </w:tcPr>
          <w:p w:rsidR="009D0FD2" w:rsidRPr="007F1555" w:rsidRDefault="009D0FD2" w:rsidP="0036300B">
            <w:pPr>
              <w:spacing w:line="480" w:lineRule="auto"/>
              <w:jc w:val="center"/>
              <w:rPr>
                <w:rFonts w:asciiTheme="majorBidi" w:hAnsiTheme="majorBidi" w:cstheme="majorBidi"/>
                <w:b/>
                <w:sz w:val="24"/>
                <w:szCs w:val="24"/>
              </w:rPr>
            </w:pPr>
            <w:r w:rsidRPr="007F1555">
              <w:rPr>
                <w:rFonts w:asciiTheme="majorBidi" w:hAnsiTheme="majorBidi" w:cstheme="majorBidi"/>
                <w:b/>
                <w:sz w:val="24"/>
                <w:szCs w:val="24"/>
              </w:rPr>
              <w:t>Services</w:t>
            </w:r>
          </w:p>
        </w:tc>
      </w:tr>
      <w:tr w:rsidR="009D0FD2" w:rsidRPr="007F1555" w:rsidTr="00FA3E58">
        <w:trPr>
          <w:jc w:val="center"/>
        </w:trPr>
        <w:tc>
          <w:tcPr>
            <w:tcW w:w="1137" w:type="dxa"/>
            <w:vAlign w:val="center"/>
          </w:tcPr>
          <w:p w:rsidR="009D0FD2" w:rsidRPr="007F1555" w:rsidRDefault="009D0FD2" w:rsidP="007F1555">
            <w:pPr>
              <w:spacing w:line="240" w:lineRule="auto"/>
              <w:jc w:val="center"/>
              <w:rPr>
                <w:rFonts w:asciiTheme="majorBidi" w:hAnsiTheme="majorBidi" w:cstheme="majorBidi"/>
                <w:b/>
                <w:sz w:val="24"/>
                <w:szCs w:val="24"/>
              </w:rPr>
            </w:pPr>
          </w:p>
        </w:tc>
        <w:tc>
          <w:tcPr>
            <w:tcW w:w="1454" w:type="dxa"/>
            <w:vAlign w:val="center"/>
          </w:tcPr>
          <w:p w:rsidR="009D0FD2" w:rsidRPr="00FA3E58" w:rsidRDefault="009D0FD2" w:rsidP="007F1555">
            <w:pPr>
              <w:spacing w:line="240" w:lineRule="auto"/>
              <w:ind w:left="162"/>
              <w:rPr>
                <w:rFonts w:asciiTheme="majorBidi" w:hAnsiTheme="majorBidi" w:cstheme="majorBidi"/>
                <w:b/>
              </w:rPr>
            </w:pPr>
            <w:r w:rsidRPr="00FA3E58">
              <w:rPr>
                <w:rFonts w:asciiTheme="majorBidi" w:hAnsiTheme="majorBidi" w:cstheme="majorBidi"/>
                <w:b/>
              </w:rPr>
              <w:t>Number of Employees</w:t>
            </w:r>
          </w:p>
        </w:tc>
        <w:tc>
          <w:tcPr>
            <w:tcW w:w="1472" w:type="dxa"/>
            <w:vAlign w:val="center"/>
          </w:tcPr>
          <w:p w:rsidR="009D0FD2" w:rsidRPr="00FA3E58" w:rsidRDefault="009D0FD2" w:rsidP="007F1555">
            <w:pPr>
              <w:spacing w:line="240" w:lineRule="auto"/>
              <w:ind w:left="252"/>
              <w:jc w:val="center"/>
              <w:rPr>
                <w:rFonts w:asciiTheme="majorBidi" w:hAnsiTheme="majorBidi" w:cstheme="majorBidi"/>
                <w:b/>
              </w:rPr>
            </w:pPr>
            <w:r w:rsidRPr="00FA3E58">
              <w:rPr>
                <w:rFonts w:asciiTheme="majorBidi" w:hAnsiTheme="majorBidi" w:cstheme="majorBidi"/>
                <w:b/>
              </w:rPr>
              <w:t>Turnover</w:t>
            </w:r>
          </w:p>
          <w:p w:rsidR="009D0FD2" w:rsidRPr="00FA3E58" w:rsidRDefault="009D0FD2" w:rsidP="007F1555">
            <w:pPr>
              <w:spacing w:line="240" w:lineRule="auto"/>
              <w:ind w:left="72"/>
              <w:jc w:val="center"/>
              <w:rPr>
                <w:rFonts w:asciiTheme="majorBidi" w:hAnsiTheme="majorBidi" w:cstheme="majorBidi"/>
                <w:b/>
              </w:rPr>
            </w:pPr>
            <w:r w:rsidRPr="00FA3E58">
              <w:rPr>
                <w:rFonts w:asciiTheme="majorBidi" w:hAnsiTheme="majorBidi" w:cstheme="majorBidi"/>
                <w:b/>
              </w:rPr>
              <w:t>AED Million</w:t>
            </w:r>
          </w:p>
        </w:tc>
        <w:tc>
          <w:tcPr>
            <w:tcW w:w="1515" w:type="dxa"/>
            <w:vAlign w:val="center"/>
          </w:tcPr>
          <w:p w:rsidR="009D0FD2" w:rsidRPr="00FA3E58" w:rsidRDefault="009D0FD2" w:rsidP="007F1555">
            <w:pPr>
              <w:spacing w:line="240" w:lineRule="auto"/>
              <w:ind w:left="252"/>
              <w:jc w:val="center"/>
              <w:rPr>
                <w:rFonts w:asciiTheme="majorBidi" w:hAnsiTheme="majorBidi" w:cstheme="majorBidi"/>
                <w:b/>
              </w:rPr>
            </w:pPr>
            <w:r w:rsidRPr="00FA3E58">
              <w:rPr>
                <w:rFonts w:asciiTheme="majorBidi" w:hAnsiTheme="majorBidi" w:cstheme="majorBidi"/>
                <w:b/>
              </w:rPr>
              <w:t>Number of Employees</w:t>
            </w:r>
          </w:p>
        </w:tc>
        <w:tc>
          <w:tcPr>
            <w:tcW w:w="1448" w:type="dxa"/>
            <w:vAlign w:val="center"/>
          </w:tcPr>
          <w:p w:rsidR="009D0FD2" w:rsidRPr="00FA3E58" w:rsidRDefault="009D0FD2" w:rsidP="007F1555">
            <w:pPr>
              <w:spacing w:line="240" w:lineRule="auto"/>
              <w:ind w:left="162"/>
              <w:jc w:val="center"/>
              <w:rPr>
                <w:rFonts w:asciiTheme="majorBidi" w:hAnsiTheme="majorBidi" w:cstheme="majorBidi"/>
                <w:b/>
              </w:rPr>
            </w:pPr>
            <w:r w:rsidRPr="00FA3E58">
              <w:rPr>
                <w:rFonts w:asciiTheme="majorBidi" w:hAnsiTheme="majorBidi" w:cstheme="majorBidi"/>
                <w:b/>
              </w:rPr>
              <w:t>Turnover</w:t>
            </w:r>
          </w:p>
          <w:p w:rsidR="009D0FD2" w:rsidRPr="00FA3E58" w:rsidRDefault="009D0FD2" w:rsidP="007F1555">
            <w:pPr>
              <w:spacing w:line="240" w:lineRule="auto"/>
              <w:ind w:left="72"/>
              <w:jc w:val="center"/>
              <w:rPr>
                <w:rFonts w:asciiTheme="majorBidi" w:hAnsiTheme="majorBidi" w:cstheme="majorBidi"/>
                <w:b/>
              </w:rPr>
            </w:pPr>
            <w:r w:rsidRPr="00FA3E58">
              <w:rPr>
                <w:rFonts w:asciiTheme="majorBidi" w:hAnsiTheme="majorBidi" w:cstheme="majorBidi"/>
                <w:b/>
              </w:rPr>
              <w:t>AED Million</w:t>
            </w:r>
          </w:p>
        </w:tc>
        <w:tc>
          <w:tcPr>
            <w:tcW w:w="1534" w:type="dxa"/>
            <w:vAlign w:val="center"/>
          </w:tcPr>
          <w:p w:rsidR="009D0FD2" w:rsidRPr="00FA3E58" w:rsidRDefault="009D0FD2" w:rsidP="007F1555">
            <w:pPr>
              <w:spacing w:line="240" w:lineRule="auto"/>
              <w:ind w:left="162"/>
              <w:jc w:val="center"/>
              <w:rPr>
                <w:rFonts w:asciiTheme="majorBidi" w:hAnsiTheme="majorBidi" w:cstheme="majorBidi"/>
                <w:b/>
              </w:rPr>
            </w:pPr>
            <w:r w:rsidRPr="00FA3E58">
              <w:rPr>
                <w:rFonts w:asciiTheme="majorBidi" w:hAnsiTheme="majorBidi" w:cstheme="majorBidi"/>
                <w:b/>
              </w:rPr>
              <w:t>Number of Employees</w:t>
            </w:r>
          </w:p>
        </w:tc>
        <w:tc>
          <w:tcPr>
            <w:tcW w:w="1305" w:type="dxa"/>
            <w:vAlign w:val="center"/>
          </w:tcPr>
          <w:p w:rsidR="009D0FD2" w:rsidRPr="00FA3E58" w:rsidRDefault="009D0FD2" w:rsidP="007F1555">
            <w:pPr>
              <w:spacing w:line="240" w:lineRule="auto"/>
              <w:ind w:left="162"/>
              <w:jc w:val="center"/>
              <w:rPr>
                <w:rFonts w:asciiTheme="majorBidi" w:hAnsiTheme="majorBidi" w:cstheme="majorBidi"/>
                <w:b/>
              </w:rPr>
            </w:pPr>
            <w:r w:rsidRPr="00FA3E58">
              <w:rPr>
                <w:rFonts w:asciiTheme="majorBidi" w:hAnsiTheme="majorBidi" w:cstheme="majorBidi"/>
                <w:b/>
              </w:rPr>
              <w:t>Turnover</w:t>
            </w:r>
          </w:p>
          <w:p w:rsidR="009D0FD2" w:rsidRPr="00FA3E58" w:rsidRDefault="009D0FD2" w:rsidP="007F1555">
            <w:pPr>
              <w:spacing w:line="240" w:lineRule="auto"/>
              <w:ind w:left="72"/>
              <w:jc w:val="center"/>
              <w:rPr>
                <w:rFonts w:asciiTheme="majorBidi" w:hAnsiTheme="majorBidi" w:cstheme="majorBidi"/>
                <w:b/>
              </w:rPr>
            </w:pPr>
            <w:r w:rsidRPr="00FA3E58">
              <w:rPr>
                <w:rFonts w:asciiTheme="majorBidi" w:hAnsiTheme="majorBidi" w:cstheme="majorBidi"/>
                <w:b/>
              </w:rPr>
              <w:t>AED Million</w:t>
            </w:r>
          </w:p>
        </w:tc>
      </w:tr>
      <w:tr w:rsidR="009D0FD2" w:rsidRPr="007F1555" w:rsidTr="00FA3E58">
        <w:trPr>
          <w:trHeight w:val="517"/>
          <w:jc w:val="center"/>
        </w:trPr>
        <w:tc>
          <w:tcPr>
            <w:tcW w:w="1137" w:type="dxa"/>
            <w:vAlign w:val="center"/>
          </w:tcPr>
          <w:p w:rsidR="009D0FD2" w:rsidRPr="007F1555" w:rsidRDefault="009D0FD2" w:rsidP="007F1555">
            <w:pPr>
              <w:spacing w:line="360" w:lineRule="auto"/>
              <w:ind w:left="-18"/>
              <w:jc w:val="center"/>
              <w:rPr>
                <w:rFonts w:asciiTheme="majorBidi" w:hAnsiTheme="majorBidi" w:cstheme="majorBidi"/>
                <w:b/>
                <w:sz w:val="24"/>
                <w:szCs w:val="24"/>
              </w:rPr>
            </w:pPr>
            <w:r w:rsidRPr="007F1555">
              <w:rPr>
                <w:rFonts w:asciiTheme="majorBidi" w:hAnsiTheme="majorBidi" w:cstheme="majorBidi"/>
                <w:b/>
                <w:sz w:val="24"/>
                <w:szCs w:val="24"/>
              </w:rPr>
              <w:t>Micro</w:t>
            </w:r>
          </w:p>
        </w:tc>
        <w:tc>
          <w:tcPr>
            <w:tcW w:w="1454" w:type="dxa"/>
            <w:vAlign w:val="center"/>
          </w:tcPr>
          <w:p w:rsidR="009D0FD2" w:rsidRPr="007F1555" w:rsidRDefault="009D0FD2" w:rsidP="007F1555">
            <w:pPr>
              <w:spacing w:line="360" w:lineRule="auto"/>
              <w:jc w:val="center"/>
              <w:rPr>
                <w:rFonts w:asciiTheme="majorBidi" w:hAnsiTheme="majorBidi" w:cstheme="majorBidi"/>
                <w:sz w:val="24"/>
                <w:szCs w:val="24"/>
              </w:rPr>
            </w:pPr>
            <w:r w:rsidRPr="007F1555">
              <w:rPr>
                <w:rFonts w:asciiTheme="majorBidi" w:hAnsiTheme="majorBidi" w:cstheme="majorBidi"/>
                <w:sz w:val="24"/>
                <w:szCs w:val="24"/>
              </w:rPr>
              <w:t>≤9</w:t>
            </w:r>
          </w:p>
        </w:tc>
        <w:tc>
          <w:tcPr>
            <w:tcW w:w="1472" w:type="dxa"/>
            <w:vAlign w:val="center"/>
          </w:tcPr>
          <w:p w:rsidR="009D0FD2" w:rsidRPr="007F1555" w:rsidRDefault="009D0FD2" w:rsidP="007F1555">
            <w:pPr>
              <w:spacing w:line="360" w:lineRule="auto"/>
              <w:jc w:val="center"/>
              <w:rPr>
                <w:rFonts w:asciiTheme="majorBidi" w:hAnsiTheme="majorBidi" w:cstheme="majorBidi"/>
                <w:sz w:val="24"/>
                <w:szCs w:val="24"/>
              </w:rPr>
            </w:pPr>
            <w:r w:rsidRPr="007F1555">
              <w:rPr>
                <w:rFonts w:asciiTheme="majorBidi" w:hAnsiTheme="majorBidi" w:cstheme="majorBidi"/>
                <w:sz w:val="24"/>
                <w:szCs w:val="24"/>
              </w:rPr>
              <w:t>≤9</w:t>
            </w:r>
          </w:p>
        </w:tc>
        <w:tc>
          <w:tcPr>
            <w:tcW w:w="1515" w:type="dxa"/>
            <w:vAlign w:val="center"/>
          </w:tcPr>
          <w:p w:rsidR="009D0FD2" w:rsidRPr="007F1555" w:rsidRDefault="009D0FD2" w:rsidP="007F1555">
            <w:pPr>
              <w:spacing w:line="360" w:lineRule="auto"/>
              <w:jc w:val="center"/>
              <w:rPr>
                <w:rFonts w:asciiTheme="majorBidi" w:hAnsiTheme="majorBidi" w:cstheme="majorBidi"/>
                <w:sz w:val="24"/>
                <w:szCs w:val="24"/>
              </w:rPr>
            </w:pPr>
            <w:r w:rsidRPr="007F1555">
              <w:rPr>
                <w:rFonts w:asciiTheme="majorBidi" w:hAnsiTheme="majorBidi" w:cstheme="majorBidi"/>
                <w:sz w:val="24"/>
                <w:szCs w:val="24"/>
              </w:rPr>
              <w:t>≤20</w:t>
            </w:r>
          </w:p>
        </w:tc>
        <w:tc>
          <w:tcPr>
            <w:tcW w:w="1448" w:type="dxa"/>
            <w:vAlign w:val="center"/>
          </w:tcPr>
          <w:p w:rsidR="009D0FD2" w:rsidRPr="007F1555" w:rsidRDefault="009D0FD2" w:rsidP="007F1555">
            <w:pPr>
              <w:spacing w:line="360" w:lineRule="auto"/>
              <w:jc w:val="center"/>
              <w:rPr>
                <w:rFonts w:asciiTheme="majorBidi" w:hAnsiTheme="majorBidi" w:cstheme="majorBidi"/>
                <w:sz w:val="24"/>
                <w:szCs w:val="24"/>
              </w:rPr>
            </w:pPr>
            <w:r w:rsidRPr="007F1555">
              <w:rPr>
                <w:rFonts w:asciiTheme="majorBidi" w:hAnsiTheme="majorBidi" w:cstheme="majorBidi"/>
                <w:sz w:val="24"/>
                <w:szCs w:val="24"/>
              </w:rPr>
              <w:t>≤10</w:t>
            </w:r>
          </w:p>
        </w:tc>
        <w:tc>
          <w:tcPr>
            <w:tcW w:w="1534" w:type="dxa"/>
            <w:vAlign w:val="center"/>
          </w:tcPr>
          <w:p w:rsidR="009D0FD2" w:rsidRPr="007F1555" w:rsidRDefault="009D0FD2" w:rsidP="007F1555">
            <w:pPr>
              <w:spacing w:line="360" w:lineRule="auto"/>
              <w:jc w:val="center"/>
              <w:rPr>
                <w:rFonts w:asciiTheme="majorBidi" w:hAnsiTheme="majorBidi" w:cstheme="majorBidi"/>
                <w:sz w:val="24"/>
                <w:szCs w:val="24"/>
              </w:rPr>
            </w:pPr>
            <w:r w:rsidRPr="007F1555">
              <w:rPr>
                <w:rFonts w:asciiTheme="majorBidi" w:hAnsiTheme="majorBidi" w:cstheme="majorBidi"/>
                <w:sz w:val="24"/>
                <w:szCs w:val="24"/>
              </w:rPr>
              <w:t>≤20</w:t>
            </w:r>
          </w:p>
        </w:tc>
        <w:tc>
          <w:tcPr>
            <w:tcW w:w="1305" w:type="dxa"/>
            <w:vAlign w:val="center"/>
          </w:tcPr>
          <w:p w:rsidR="009D0FD2" w:rsidRPr="007F1555" w:rsidRDefault="009D0FD2" w:rsidP="007F1555">
            <w:pPr>
              <w:spacing w:line="360" w:lineRule="auto"/>
              <w:jc w:val="center"/>
              <w:rPr>
                <w:rFonts w:asciiTheme="majorBidi" w:hAnsiTheme="majorBidi" w:cstheme="majorBidi"/>
                <w:sz w:val="24"/>
                <w:szCs w:val="24"/>
              </w:rPr>
            </w:pPr>
            <w:r w:rsidRPr="007F1555">
              <w:rPr>
                <w:rFonts w:asciiTheme="majorBidi" w:hAnsiTheme="majorBidi" w:cstheme="majorBidi"/>
                <w:sz w:val="24"/>
                <w:szCs w:val="24"/>
              </w:rPr>
              <w:t>≤3</w:t>
            </w:r>
          </w:p>
        </w:tc>
      </w:tr>
      <w:tr w:rsidR="009D0FD2" w:rsidRPr="007F1555" w:rsidTr="00150486">
        <w:trPr>
          <w:trHeight w:val="760"/>
          <w:jc w:val="center"/>
        </w:trPr>
        <w:tc>
          <w:tcPr>
            <w:tcW w:w="1137" w:type="dxa"/>
            <w:vAlign w:val="center"/>
          </w:tcPr>
          <w:p w:rsidR="009D0FD2" w:rsidRPr="007F1555" w:rsidRDefault="009D0FD2" w:rsidP="007F1555">
            <w:pPr>
              <w:spacing w:line="360" w:lineRule="auto"/>
              <w:jc w:val="center"/>
              <w:rPr>
                <w:rFonts w:asciiTheme="majorBidi" w:hAnsiTheme="majorBidi" w:cstheme="majorBidi"/>
                <w:b/>
                <w:sz w:val="24"/>
                <w:szCs w:val="24"/>
              </w:rPr>
            </w:pPr>
            <w:r w:rsidRPr="007F1555">
              <w:rPr>
                <w:rFonts w:asciiTheme="majorBidi" w:hAnsiTheme="majorBidi" w:cstheme="majorBidi"/>
                <w:b/>
                <w:sz w:val="24"/>
                <w:szCs w:val="24"/>
              </w:rPr>
              <w:t>Small</w:t>
            </w:r>
          </w:p>
        </w:tc>
        <w:tc>
          <w:tcPr>
            <w:tcW w:w="1454" w:type="dxa"/>
            <w:vAlign w:val="center"/>
          </w:tcPr>
          <w:p w:rsidR="009D0FD2" w:rsidRPr="007F1555" w:rsidRDefault="009D0FD2" w:rsidP="007F1555">
            <w:pPr>
              <w:spacing w:line="360" w:lineRule="auto"/>
              <w:jc w:val="center"/>
              <w:rPr>
                <w:rFonts w:asciiTheme="majorBidi" w:hAnsiTheme="majorBidi" w:cstheme="majorBidi"/>
                <w:sz w:val="24"/>
                <w:szCs w:val="24"/>
              </w:rPr>
            </w:pPr>
            <w:r w:rsidRPr="007F1555">
              <w:rPr>
                <w:rFonts w:asciiTheme="majorBidi" w:hAnsiTheme="majorBidi" w:cstheme="majorBidi"/>
                <w:sz w:val="24"/>
                <w:szCs w:val="24"/>
              </w:rPr>
              <w:t>&gt;9 &amp; ≤35</w:t>
            </w:r>
          </w:p>
        </w:tc>
        <w:tc>
          <w:tcPr>
            <w:tcW w:w="1472" w:type="dxa"/>
            <w:vAlign w:val="center"/>
          </w:tcPr>
          <w:p w:rsidR="009D0FD2" w:rsidRPr="007F1555" w:rsidRDefault="009D0FD2" w:rsidP="007F1555">
            <w:pPr>
              <w:spacing w:line="360" w:lineRule="auto"/>
              <w:jc w:val="center"/>
              <w:rPr>
                <w:rFonts w:asciiTheme="majorBidi" w:hAnsiTheme="majorBidi" w:cstheme="majorBidi"/>
                <w:sz w:val="24"/>
                <w:szCs w:val="24"/>
              </w:rPr>
            </w:pPr>
            <w:r w:rsidRPr="007F1555">
              <w:rPr>
                <w:rFonts w:asciiTheme="majorBidi" w:hAnsiTheme="majorBidi" w:cstheme="majorBidi"/>
                <w:sz w:val="24"/>
                <w:szCs w:val="24"/>
              </w:rPr>
              <w:t>&gt;9 &amp; ≤50</w:t>
            </w:r>
          </w:p>
        </w:tc>
        <w:tc>
          <w:tcPr>
            <w:tcW w:w="1515" w:type="dxa"/>
            <w:vAlign w:val="center"/>
          </w:tcPr>
          <w:p w:rsidR="009D0FD2" w:rsidRPr="007F1555" w:rsidRDefault="009D0FD2" w:rsidP="007F1555">
            <w:pPr>
              <w:spacing w:line="360" w:lineRule="auto"/>
              <w:jc w:val="center"/>
              <w:rPr>
                <w:rFonts w:asciiTheme="majorBidi" w:hAnsiTheme="majorBidi" w:cstheme="majorBidi"/>
                <w:sz w:val="24"/>
                <w:szCs w:val="24"/>
              </w:rPr>
            </w:pPr>
            <w:r w:rsidRPr="007F1555">
              <w:rPr>
                <w:rFonts w:asciiTheme="majorBidi" w:hAnsiTheme="majorBidi" w:cstheme="majorBidi"/>
                <w:sz w:val="24"/>
                <w:szCs w:val="24"/>
              </w:rPr>
              <w:t>&gt;20 &amp; ≤100</w:t>
            </w:r>
          </w:p>
        </w:tc>
        <w:tc>
          <w:tcPr>
            <w:tcW w:w="1448" w:type="dxa"/>
            <w:vAlign w:val="center"/>
          </w:tcPr>
          <w:p w:rsidR="009D0FD2" w:rsidRPr="007F1555" w:rsidRDefault="009D0FD2" w:rsidP="007F1555">
            <w:pPr>
              <w:spacing w:line="360" w:lineRule="auto"/>
              <w:jc w:val="center"/>
              <w:rPr>
                <w:rFonts w:asciiTheme="majorBidi" w:hAnsiTheme="majorBidi" w:cstheme="majorBidi"/>
                <w:sz w:val="24"/>
                <w:szCs w:val="24"/>
              </w:rPr>
            </w:pPr>
            <w:r w:rsidRPr="007F1555">
              <w:rPr>
                <w:rFonts w:asciiTheme="majorBidi" w:hAnsiTheme="majorBidi" w:cstheme="majorBidi"/>
                <w:sz w:val="24"/>
                <w:szCs w:val="24"/>
              </w:rPr>
              <w:t>&gt;10 &amp;  ≤100</w:t>
            </w:r>
          </w:p>
        </w:tc>
        <w:tc>
          <w:tcPr>
            <w:tcW w:w="1534" w:type="dxa"/>
            <w:vAlign w:val="center"/>
          </w:tcPr>
          <w:p w:rsidR="009D0FD2" w:rsidRPr="007F1555" w:rsidRDefault="009D0FD2" w:rsidP="007F1555">
            <w:pPr>
              <w:spacing w:line="360" w:lineRule="auto"/>
              <w:jc w:val="center"/>
              <w:rPr>
                <w:rFonts w:asciiTheme="majorBidi" w:hAnsiTheme="majorBidi" w:cstheme="majorBidi"/>
                <w:sz w:val="24"/>
                <w:szCs w:val="24"/>
              </w:rPr>
            </w:pPr>
            <w:r w:rsidRPr="007F1555">
              <w:rPr>
                <w:rFonts w:asciiTheme="majorBidi" w:hAnsiTheme="majorBidi" w:cstheme="majorBidi"/>
                <w:sz w:val="24"/>
                <w:szCs w:val="24"/>
              </w:rPr>
              <w:t>&gt;20 &amp; ≤100</w:t>
            </w:r>
          </w:p>
        </w:tc>
        <w:tc>
          <w:tcPr>
            <w:tcW w:w="1305" w:type="dxa"/>
            <w:vAlign w:val="center"/>
          </w:tcPr>
          <w:p w:rsidR="009D0FD2" w:rsidRPr="007F1555" w:rsidRDefault="009D0FD2" w:rsidP="007F1555">
            <w:pPr>
              <w:spacing w:line="360" w:lineRule="auto"/>
              <w:jc w:val="center"/>
              <w:rPr>
                <w:rFonts w:asciiTheme="majorBidi" w:hAnsiTheme="majorBidi" w:cstheme="majorBidi"/>
                <w:sz w:val="24"/>
                <w:szCs w:val="24"/>
              </w:rPr>
            </w:pPr>
            <w:r w:rsidRPr="007F1555">
              <w:rPr>
                <w:rFonts w:asciiTheme="majorBidi" w:hAnsiTheme="majorBidi" w:cstheme="majorBidi"/>
                <w:sz w:val="24"/>
                <w:szCs w:val="24"/>
              </w:rPr>
              <w:t>&gt;3 &amp; ≤25</w:t>
            </w:r>
          </w:p>
        </w:tc>
      </w:tr>
      <w:tr w:rsidR="009D0FD2" w:rsidRPr="007F1555" w:rsidTr="00150486">
        <w:trPr>
          <w:trHeight w:val="895"/>
          <w:jc w:val="center"/>
        </w:trPr>
        <w:tc>
          <w:tcPr>
            <w:tcW w:w="1137" w:type="dxa"/>
            <w:vAlign w:val="center"/>
          </w:tcPr>
          <w:p w:rsidR="009D0FD2" w:rsidRPr="007F1555" w:rsidRDefault="009D0FD2" w:rsidP="007F1555">
            <w:pPr>
              <w:spacing w:line="360" w:lineRule="auto"/>
              <w:ind w:left="-18"/>
              <w:jc w:val="center"/>
              <w:rPr>
                <w:rFonts w:asciiTheme="majorBidi" w:hAnsiTheme="majorBidi" w:cstheme="majorBidi"/>
                <w:b/>
                <w:sz w:val="24"/>
                <w:szCs w:val="24"/>
              </w:rPr>
            </w:pPr>
            <w:r w:rsidRPr="007F1555">
              <w:rPr>
                <w:rFonts w:asciiTheme="majorBidi" w:hAnsiTheme="majorBidi" w:cstheme="majorBidi"/>
                <w:b/>
                <w:sz w:val="24"/>
                <w:szCs w:val="24"/>
              </w:rPr>
              <w:t>Medium</w:t>
            </w:r>
          </w:p>
        </w:tc>
        <w:tc>
          <w:tcPr>
            <w:tcW w:w="1454" w:type="dxa"/>
            <w:vAlign w:val="center"/>
          </w:tcPr>
          <w:p w:rsidR="009D0FD2" w:rsidRPr="007F1555" w:rsidRDefault="009D0FD2" w:rsidP="007F1555">
            <w:pPr>
              <w:spacing w:line="360" w:lineRule="auto"/>
              <w:jc w:val="center"/>
              <w:rPr>
                <w:rFonts w:asciiTheme="majorBidi" w:hAnsiTheme="majorBidi" w:cstheme="majorBidi"/>
                <w:sz w:val="24"/>
                <w:szCs w:val="24"/>
              </w:rPr>
            </w:pPr>
            <w:r w:rsidRPr="007F1555">
              <w:rPr>
                <w:rFonts w:asciiTheme="majorBidi" w:hAnsiTheme="majorBidi" w:cstheme="majorBidi"/>
                <w:sz w:val="24"/>
                <w:szCs w:val="24"/>
              </w:rPr>
              <w:t>&gt;35 &amp; ≤75</w:t>
            </w:r>
          </w:p>
        </w:tc>
        <w:tc>
          <w:tcPr>
            <w:tcW w:w="1472" w:type="dxa"/>
            <w:vAlign w:val="center"/>
          </w:tcPr>
          <w:p w:rsidR="009D0FD2" w:rsidRPr="007F1555" w:rsidRDefault="009D0FD2" w:rsidP="007F1555">
            <w:pPr>
              <w:spacing w:line="360" w:lineRule="auto"/>
              <w:jc w:val="center"/>
              <w:rPr>
                <w:rFonts w:asciiTheme="majorBidi" w:hAnsiTheme="majorBidi" w:cstheme="majorBidi"/>
                <w:sz w:val="24"/>
                <w:szCs w:val="24"/>
              </w:rPr>
            </w:pPr>
            <w:r w:rsidRPr="007F1555">
              <w:rPr>
                <w:rFonts w:asciiTheme="majorBidi" w:hAnsiTheme="majorBidi" w:cstheme="majorBidi"/>
                <w:sz w:val="24"/>
                <w:szCs w:val="24"/>
              </w:rPr>
              <w:t>&gt;50 &amp; ≤250</w:t>
            </w:r>
          </w:p>
        </w:tc>
        <w:tc>
          <w:tcPr>
            <w:tcW w:w="1515" w:type="dxa"/>
            <w:vAlign w:val="center"/>
          </w:tcPr>
          <w:p w:rsidR="009D0FD2" w:rsidRPr="007F1555" w:rsidRDefault="009D0FD2" w:rsidP="007F1555">
            <w:pPr>
              <w:spacing w:line="360" w:lineRule="auto"/>
              <w:jc w:val="center"/>
              <w:rPr>
                <w:rFonts w:asciiTheme="majorBidi" w:hAnsiTheme="majorBidi" w:cstheme="majorBidi"/>
                <w:sz w:val="24"/>
                <w:szCs w:val="24"/>
              </w:rPr>
            </w:pPr>
            <w:r w:rsidRPr="007F1555">
              <w:rPr>
                <w:rFonts w:asciiTheme="majorBidi" w:hAnsiTheme="majorBidi" w:cstheme="majorBidi"/>
                <w:sz w:val="24"/>
                <w:szCs w:val="24"/>
              </w:rPr>
              <w:t>&gt;100 &amp; ≤250</w:t>
            </w:r>
          </w:p>
        </w:tc>
        <w:tc>
          <w:tcPr>
            <w:tcW w:w="1448" w:type="dxa"/>
            <w:vAlign w:val="center"/>
          </w:tcPr>
          <w:p w:rsidR="009D0FD2" w:rsidRPr="007F1555" w:rsidRDefault="009D0FD2" w:rsidP="007F1555">
            <w:pPr>
              <w:spacing w:line="360" w:lineRule="auto"/>
              <w:jc w:val="center"/>
              <w:rPr>
                <w:rFonts w:asciiTheme="majorBidi" w:hAnsiTheme="majorBidi" w:cstheme="majorBidi"/>
                <w:sz w:val="24"/>
                <w:szCs w:val="24"/>
              </w:rPr>
            </w:pPr>
            <w:r w:rsidRPr="007F1555">
              <w:rPr>
                <w:rFonts w:asciiTheme="majorBidi" w:hAnsiTheme="majorBidi" w:cstheme="majorBidi"/>
                <w:sz w:val="24"/>
                <w:szCs w:val="24"/>
              </w:rPr>
              <w:t>&gt;100 &amp; ≤250</w:t>
            </w:r>
          </w:p>
        </w:tc>
        <w:tc>
          <w:tcPr>
            <w:tcW w:w="1534" w:type="dxa"/>
            <w:vAlign w:val="center"/>
          </w:tcPr>
          <w:p w:rsidR="009D0FD2" w:rsidRPr="007F1555" w:rsidRDefault="009D0FD2" w:rsidP="007F1555">
            <w:pPr>
              <w:spacing w:line="360" w:lineRule="auto"/>
              <w:jc w:val="center"/>
              <w:rPr>
                <w:rFonts w:asciiTheme="majorBidi" w:hAnsiTheme="majorBidi" w:cstheme="majorBidi"/>
                <w:sz w:val="24"/>
                <w:szCs w:val="24"/>
              </w:rPr>
            </w:pPr>
            <w:r w:rsidRPr="007F1555">
              <w:rPr>
                <w:rFonts w:asciiTheme="majorBidi" w:hAnsiTheme="majorBidi" w:cstheme="majorBidi"/>
                <w:sz w:val="24"/>
                <w:szCs w:val="24"/>
              </w:rPr>
              <w:t>&gt;100 &amp; ≤250</w:t>
            </w:r>
          </w:p>
        </w:tc>
        <w:tc>
          <w:tcPr>
            <w:tcW w:w="1305" w:type="dxa"/>
            <w:vAlign w:val="center"/>
          </w:tcPr>
          <w:p w:rsidR="009D0FD2" w:rsidRPr="007F1555" w:rsidRDefault="009D0FD2" w:rsidP="007F1555">
            <w:pPr>
              <w:spacing w:line="360" w:lineRule="auto"/>
              <w:jc w:val="center"/>
              <w:rPr>
                <w:rFonts w:asciiTheme="majorBidi" w:hAnsiTheme="majorBidi" w:cstheme="majorBidi"/>
                <w:sz w:val="24"/>
                <w:szCs w:val="24"/>
              </w:rPr>
            </w:pPr>
            <w:r w:rsidRPr="007F1555">
              <w:rPr>
                <w:rFonts w:asciiTheme="majorBidi" w:hAnsiTheme="majorBidi" w:cstheme="majorBidi"/>
                <w:sz w:val="24"/>
                <w:szCs w:val="24"/>
              </w:rPr>
              <w:t>&gt;25 &amp; ≤150</w:t>
            </w:r>
          </w:p>
        </w:tc>
      </w:tr>
    </w:tbl>
    <w:p w:rsidR="009D0FD2" w:rsidRPr="009B773B" w:rsidRDefault="00AF286C" w:rsidP="009F222A">
      <w:pPr>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t>(</w:t>
      </w:r>
      <w:r w:rsidR="009F222A">
        <w:rPr>
          <w:rFonts w:ascii="Times New Roman" w:hAnsi="Times New Roman" w:cs="Times New Roman"/>
          <w:i/>
          <w:iCs/>
          <w:sz w:val="24"/>
          <w:szCs w:val="24"/>
        </w:rPr>
        <w:t>Dubai SME</w:t>
      </w:r>
      <w:r w:rsidR="009D0FD2" w:rsidRPr="009B773B">
        <w:rPr>
          <w:rFonts w:ascii="Times New Roman" w:hAnsi="Times New Roman" w:cs="Times New Roman"/>
          <w:i/>
          <w:iCs/>
          <w:sz w:val="24"/>
          <w:szCs w:val="24"/>
        </w:rPr>
        <w:t>, 2015)</w:t>
      </w:r>
    </w:p>
    <w:p w:rsidR="009D0FD2" w:rsidRPr="00437BD4" w:rsidRDefault="009D0FD2" w:rsidP="00521BD0">
      <w:pPr>
        <w:spacing w:after="0" w:line="480" w:lineRule="auto"/>
        <w:ind w:firstLine="720"/>
        <w:jc w:val="both"/>
        <w:rPr>
          <w:rFonts w:ascii="Times New Roman" w:hAnsi="Times New Roman" w:cs="Times New Roman"/>
          <w:sz w:val="24"/>
          <w:szCs w:val="24"/>
        </w:rPr>
      </w:pPr>
      <w:r w:rsidRPr="00437BD4">
        <w:rPr>
          <w:rFonts w:ascii="Times New Roman" w:hAnsi="Times New Roman" w:cs="Times New Roman"/>
          <w:sz w:val="24"/>
          <w:szCs w:val="24"/>
        </w:rPr>
        <w:t xml:space="preserve">According to A.T. Kearney, SMEs are expected to contribute an additional US$ 100 billion to the region’s GDP and create 2 million jobs in the coming years (Ritwika, 2010). Government support is highly obligatory if this scenario has to happen with SMEs in UAE. Presently UAE Government has recognized SMEs needs on time and providing them appropriate resources to grow as well as encouraging the younger entrepreneurs to be more challenging and innovative (Sahoo, 2015). </w:t>
      </w:r>
      <w:r w:rsidRPr="00437BD4">
        <w:rPr>
          <w:rFonts w:ascii="Times New Roman" w:hAnsi="Times New Roman" w:cs="Times New Roman"/>
          <w:sz w:val="24"/>
          <w:szCs w:val="24"/>
          <w:shd w:val="clear" w:color="auto" w:fill="FFFFFF"/>
        </w:rPr>
        <w:t>The diversity of the S</w:t>
      </w:r>
      <w:r w:rsidR="003860CC">
        <w:rPr>
          <w:rFonts w:ascii="Times New Roman" w:hAnsi="Times New Roman" w:cs="Times New Roman"/>
          <w:sz w:val="24"/>
          <w:szCs w:val="24"/>
          <w:shd w:val="clear" w:color="auto" w:fill="FFFFFF"/>
        </w:rPr>
        <w:t>ME</w:t>
      </w:r>
      <w:r w:rsidRPr="00437BD4">
        <w:rPr>
          <w:rFonts w:ascii="Times New Roman" w:hAnsi="Times New Roman" w:cs="Times New Roman"/>
          <w:sz w:val="24"/>
          <w:szCs w:val="24"/>
          <w:shd w:val="clear" w:color="auto" w:fill="FFFFFF"/>
        </w:rPr>
        <w:t>s provides opportunities for different individuals and professionals across different cultures. SMEs may be small but have a huge potential of creating thousands of jobs through specialization in the different sectors of the economy. The ability to create employment is important when defining a successful economy. SMEs therefore provide the UAE government with the ultimate solution in the provision of jobs for youth and women (Halilem et al</w:t>
      </w:r>
      <w:r w:rsidR="00E23748">
        <w:rPr>
          <w:rFonts w:ascii="Times New Roman" w:hAnsi="Times New Roman" w:cs="Times New Roman"/>
          <w:sz w:val="24"/>
          <w:szCs w:val="24"/>
          <w:shd w:val="clear" w:color="auto" w:fill="FFFFFF"/>
        </w:rPr>
        <w:t>.</w:t>
      </w:r>
      <w:r w:rsidRPr="00437BD4">
        <w:rPr>
          <w:rFonts w:ascii="Times New Roman" w:hAnsi="Times New Roman" w:cs="Times New Roman"/>
          <w:sz w:val="24"/>
          <w:szCs w:val="24"/>
          <w:shd w:val="clear" w:color="auto" w:fill="FFFFFF"/>
        </w:rPr>
        <w:t xml:space="preserve">, 2012). The competitiveness of the UAE SMEs as attracted thousands of expatriate job seekers from all over the world, thus creating a pool of highly qualified and specialized workers in the country. This not only improves the country’s </w:t>
      </w:r>
      <w:r w:rsidRPr="00437BD4">
        <w:rPr>
          <w:rFonts w:ascii="Times New Roman" w:hAnsi="Times New Roman" w:cs="Times New Roman"/>
          <w:sz w:val="24"/>
          <w:szCs w:val="24"/>
          <w:shd w:val="clear" w:color="auto" w:fill="FFFFFF"/>
        </w:rPr>
        <w:lastRenderedPageBreak/>
        <w:t>global competitiveness but also leads to the production of better quality products (Hussain et al</w:t>
      </w:r>
      <w:r w:rsidR="005433CC">
        <w:rPr>
          <w:rFonts w:ascii="Times New Roman" w:hAnsi="Times New Roman" w:cs="Times New Roman"/>
          <w:sz w:val="24"/>
          <w:szCs w:val="24"/>
          <w:shd w:val="clear" w:color="auto" w:fill="FFFFFF"/>
        </w:rPr>
        <w:t>.</w:t>
      </w:r>
      <w:r w:rsidRPr="00437BD4">
        <w:rPr>
          <w:rFonts w:ascii="Times New Roman" w:hAnsi="Times New Roman" w:cs="Times New Roman"/>
          <w:sz w:val="24"/>
          <w:szCs w:val="24"/>
          <w:shd w:val="clear" w:color="auto" w:fill="FFFFFF"/>
        </w:rPr>
        <w:t xml:space="preserve">, 2015). </w:t>
      </w:r>
      <w:r w:rsidRPr="00437BD4">
        <w:rPr>
          <w:rFonts w:ascii="Times New Roman" w:hAnsi="Times New Roman" w:cs="Times New Roman"/>
          <w:sz w:val="24"/>
          <w:szCs w:val="24"/>
        </w:rPr>
        <w:t xml:space="preserve">A global survey done in 2014 i.e. the Zurich 2014 Global SME survey noted that about 26% of SMES in the UAE grew their domestic operations </w:t>
      </w:r>
      <w:r w:rsidRPr="00437BD4">
        <w:rPr>
          <w:rFonts w:ascii="Times New Roman" w:hAnsi="Times New Roman" w:cs="Times New Roman"/>
          <w:sz w:val="24"/>
          <w:szCs w:val="24"/>
          <w:shd w:val="clear" w:color="auto" w:fill="FFFFFF"/>
        </w:rPr>
        <w:t>(Al-Ansari &amp; Pervan, 2014)</w:t>
      </w:r>
      <w:r w:rsidRPr="00437BD4">
        <w:rPr>
          <w:rFonts w:ascii="Times New Roman" w:hAnsi="Times New Roman" w:cs="Times New Roman"/>
          <w:sz w:val="24"/>
          <w:szCs w:val="24"/>
        </w:rPr>
        <w:t xml:space="preserve">. This is important because it will lead to increased revenue collection in the long term. SMES in the UAE exhibit a positive outlook with a huge potential for future growth. On average, about 30% of SMEs in the UAE register annual growth. In most cases, this translates to increased revenues and hence more profitability. The growth of these enterprises continues to boost government revenue as well as provide employment opportunities to the Emiratis </w:t>
      </w:r>
      <w:r w:rsidR="00AD3993">
        <w:rPr>
          <w:rFonts w:ascii="Times New Roman" w:hAnsi="Times New Roman" w:cs="Times New Roman"/>
          <w:sz w:val="24"/>
          <w:szCs w:val="24"/>
          <w:shd w:val="clear" w:color="auto" w:fill="FFFFFF"/>
        </w:rPr>
        <w:t>(</w:t>
      </w:r>
      <w:r w:rsidR="003860CC">
        <w:rPr>
          <w:rFonts w:ascii="Times New Roman" w:hAnsi="Times New Roman" w:cs="Times New Roman"/>
          <w:sz w:val="24"/>
          <w:szCs w:val="24"/>
          <w:shd w:val="clear" w:color="auto" w:fill="FFFFFF"/>
        </w:rPr>
        <w:t>Al-Ansari et al</w:t>
      </w:r>
      <w:r w:rsidR="005433CC">
        <w:rPr>
          <w:rFonts w:ascii="Times New Roman" w:hAnsi="Times New Roman" w:cs="Times New Roman"/>
          <w:sz w:val="24"/>
          <w:szCs w:val="24"/>
          <w:shd w:val="clear" w:color="auto" w:fill="FFFFFF"/>
        </w:rPr>
        <w:t>.</w:t>
      </w:r>
      <w:r w:rsidR="00C85FCD">
        <w:rPr>
          <w:rFonts w:ascii="Times New Roman" w:hAnsi="Times New Roman" w:cs="Times New Roman"/>
          <w:sz w:val="24"/>
          <w:szCs w:val="24"/>
          <w:shd w:val="clear" w:color="auto" w:fill="FFFFFF"/>
        </w:rPr>
        <w:t xml:space="preserve">, </w:t>
      </w:r>
      <w:r w:rsidR="00521BD0">
        <w:rPr>
          <w:rFonts w:ascii="Times New Roman" w:hAnsi="Times New Roman" w:cs="Times New Roman"/>
          <w:sz w:val="24"/>
          <w:szCs w:val="24"/>
          <w:shd w:val="clear" w:color="auto" w:fill="FFFFFF"/>
        </w:rPr>
        <w:t>2013)</w:t>
      </w:r>
      <w:r w:rsidRPr="00437BD4">
        <w:rPr>
          <w:rFonts w:ascii="Times New Roman" w:hAnsi="Times New Roman" w:cs="Times New Roman"/>
          <w:sz w:val="24"/>
          <w:szCs w:val="24"/>
        </w:rPr>
        <w:t xml:space="preserve">. </w:t>
      </w:r>
    </w:p>
    <w:p w:rsidR="009D0FD2" w:rsidRDefault="009D0FD2" w:rsidP="009F222A">
      <w:pPr>
        <w:spacing w:after="0" w:line="480" w:lineRule="auto"/>
        <w:ind w:firstLine="720"/>
        <w:jc w:val="both"/>
        <w:rPr>
          <w:rFonts w:ascii="Times New Roman" w:hAnsi="Times New Roman" w:cs="Times New Roman"/>
          <w:b/>
          <w:sz w:val="24"/>
          <w:szCs w:val="24"/>
          <w:shd w:val="clear" w:color="auto" w:fill="FFFFFF"/>
        </w:rPr>
      </w:pPr>
      <w:r w:rsidRPr="00437BD4">
        <w:rPr>
          <w:rFonts w:ascii="Times New Roman" w:hAnsi="Times New Roman" w:cs="Times New Roman"/>
          <w:sz w:val="24"/>
          <w:szCs w:val="24"/>
        </w:rPr>
        <w:t xml:space="preserve">SMEs are among the biggest contributors of foreign exchange to the UAE. In 2014, about 20% of SMEs in the UAE increased </w:t>
      </w:r>
      <w:r w:rsidR="00AF286C">
        <w:rPr>
          <w:rFonts w:ascii="Times New Roman" w:hAnsi="Times New Roman" w:cs="Times New Roman"/>
          <w:sz w:val="24"/>
          <w:szCs w:val="24"/>
        </w:rPr>
        <w:t>their overseas activities (</w:t>
      </w:r>
      <w:r w:rsidR="009F222A">
        <w:rPr>
          <w:rFonts w:ascii="Times New Roman" w:hAnsi="Times New Roman" w:cs="Times New Roman"/>
          <w:sz w:val="24"/>
          <w:szCs w:val="24"/>
        </w:rPr>
        <w:t xml:space="preserve">Dubai </w:t>
      </w:r>
      <w:r w:rsidR="00AF286C">
        <w:rPr>
          <w:rFonts w:ascii="Times New Roman" w:hAnsi="Times New Roman" w:cs="Times New Roman"/>
          <w:sz w:val="24"/>
          <w:szCs w:val="24"/>
        </w:rPr>
        <w:t>S</w:t>
      </w:r>
      <w:r w:rsidR="009F222A">
        <w:rPr>
          <w:rFonts w:ascii="Times New Roman" w:hAnsi="Times New Roman" w:cs="Times New Roman"/>
          <w:sz w:val="24"/>
          <w:szCs w:val="24"/>
        </w:rPr>
        <w:t>ME</w:t>
      </w:r>
      <w:r w:rsidR="00AF286C">
        <w:rPr>
          <w:rFonts w:ascii="Times New Roman" w:hAnsi="Times New Roman" w:cs="Times New Roman"/>
          <w:sz w:val="24"/>
          <w:szCs w:val="24"/>
        </w:rPr>
        <w:t>, 2015</w:t>
      </w:r>
      <w:r w:rsidRPr="00437BD4">
        <w:rPr>
          <w:rFonts w:ascii="Times New Roman" w:hAnsi="Times New Roman" w:cs="Times New Roman"/>
          <w:sz w:val="24"/>
          <w:szCs w:val="24"/>
        </w:rPr>
        <w:t>). The outlook on o</w:t>
      </w:r>
      <w:r w:rsidR="003860CC">
        <w:rPr>
          <w:rFonts w:ascii="Times New Roman" w:hAnsi="Times New Roman" w:cs="Times New Roman"/>
          <w:sz w:val="24"/>
          <w:szCs w:val="24"/>
        </w:rPr>
        <w:t>versea</w:t>
      </w:r>
      <w:r w:rsidRPr="00437BD4">
        <w:rPr>
          <w:rFonts w:ascii="Times New Roman" w:hAnsi="Times New Roman" w:cs="Times New Roman"/>
          <w:sz w:val="24"/>
          <w:szCs w:val="24"/>
        </w:rPr>
        <w:t>s operations remains positive for many of the SMEs especially with the improved U.S and European economies. The majority of SMES in the UAE have operations in the United States and Europe, with some establishing operations in Asia and Africa (</w:t>
      </w:r>
      <w:r w:rsidR="0049110A">
        <w:rPr>
          <w:rFonts w:ascii="Times New Roman" w:hAnsi="Times New Roman" w:cs="Times New Roman"/>
          <w:sz w:val="24"/>
          <w:szCs w:val="24"/>
          <w:shd w:val="clear" w:color="auto" w:fill="FFFFFF"/>
        </w:rPr>
        <w:t>Aziz &amp;</w:t>
      </w:r>
      <w:r w:rsidRPr="00437BD4">
        <w:rPr>
          <w:rFonts w:ascii="Times New Roman" w:hAnsi="Times New Roman" w:cs="Times New Roman"/>
          <w:sz w:val="24"/>
          <w:szCs w:val="24"/>
          <w:shd w:val="clear" w:color="auto" w:fill="FFFFFF"/>
        </w:rPr>
        <w:t xml:space="preserve"> Jamali, 2013)</w:t>
      </w:r>
      <w:r w:rsidRPr="00437BD4">
        <w:rPr>
          <w:rFonts w:ascii="Times New Roman" w:hAnsi="Times New Roman" w:cs="Times New Roman"/>
          <w:sz w:val="24"/>
          <w:szCs w:val="24"/>
        </w:rPr>
        <w:t xml:space="preserve">. Foreign currencies remitted through taxes are important towards cushion the UAE economy from global economic shocks such as the fall in the oil prices. </w:t>
      </w:r>
      <w:r w:rsidRPr="00143553">
        <w:rPr>
          <w:rFonts w:ascii="Times New Roman" w:hAnsi="Times New Roman" w:cs="Times New Roman"/>
          <w:sz w:val="24"/>
          <w:szCs w:val="24"/>
        </w:rPr>
        <w:t>The global decline in crude oil prices presents a big challenge to the UAE. The fall in oil prices has hit government revenue thus threatening to stall the implementation of key government social and infrastructural projects. SMEs have become the most important economic stabilizers in this shaky period. Therefore, increased oversees activities will help the government boost its foreign exchange reserves</w:t>
      </w:r>
      <w:r w:rsidRPr="00437BD4">
        <w:rPr>
          <w:rFonts w:ascii="Times New Roman" w:hAnsi="Times New Roman" w:cs="Times New Roman"/>
          <w:sz w:val="24"/>
          <w:szCs w:val="24"/>
        </w:rPr>
        <w:t xml:space="preserve"> as oil prices remain low (</w:t>
      </w:r>
      <w:r w:rsidR="0049110A">
        <w:rPr>
          <w:rFonts w:ascii="Times New Roman" w:hAnsi="Times New Roman" w:cs="Times New Roman"/>
          <w:sz w:val="24"/>
          <w:szCs w:val="24"/>
          <w:shd w:val="clear" w:color="auto" w:fill="FFFFFF"/>
        </w:rPr>
        <w:t>Zain &amp;</w:t>
      </w:r>
      <w:r w:rsidRPr="00437BD4">
        <w:rPr>
          <w:rFonts w:ascii="Times New Roman" w:hAnsi="Times New Roman" w:cs="Times New Roman"/>
          <w:sz w:val="24"/>
          <w:szCs w:val="24"/>
          <w:shd w:val="clear" w:color="auto" w:fill="FFFFFF"/>
        </w:rPr>
        <w:t xml:space="preserve"> Kassim, 2012)</w:t>
      </w:r>
      <w:r w:rsidRPr="00437BD4">
        <w:rPr>
          <w:rFonts w:ascii="Times New Roman" w:hAnsi="Times New Roman" w:cs="Times New Roman"/>
          <w:sz w:val="24"/>
          <w:szCs w:val="24"/>
        </w:rPr>
        <w:t xml:space="preserve">. SMEs in the UAE are continuously implementing expansionist strategies. This has lead to increased fiscal activities resulting to economic expansion. This has led the foundation for the growth of different critical sectors such as the financial sector. The UAE has one of the best-developed financial sectors </w:t>
      </w:r>
      <w:r w:rsidR="00163D8C">
        <w:rPr>
          <w:rFonts w:ascii="Times New Roman" w:hAnsi="Times New Roman" w:cs="Times New Roman"/>
          <w:sz w:val="24"/>
          <w:szCs w:val="24"/>
        </w:rPr>
        <w:t>i</w:t>
      </w:r>
      <w:r w:rsidRPr="00437BD4">
        <w:rPr>
          <w:rFonts w:ascii="Times New Roman" w:hAnsi="Times New Roman" w:cs="Times New Roman"/>
          <w:sz w:val="24"/>
          <w:szCs w:val="24"/>
        </w:rPr>
        <w:t xml:space="preserve">n the Middle East, and continues to get better with each economic reform. SMEs account for a huge proportion of financial </w:t>
      </w:r>
      <w:r w:rsidRPr="00437BD4">
        <w:rPr>
          <w:rFonts w:ascii="Times New Roman" w:hAnsi="Times New Roman" w:cs="Times New Roman"/>
          <w:sz w:val="24"/>
          <w:szCs w:val="24"/>
        </w:rPr>
        <w:lastRenderedPageBreak/>
        <w:t>transactions in the UAE especially the acquisition of loans. They are among the most important clientele to the banks due to their constant cash flow needs (</w:t>
      </w:r>
      <w:r w:rsidRPr="00437BD4">
        <w:rPr>
          <w:rFonts w:ascii="Times New Roman" w:hAnsi="Times New Roman" w:cs="Times New Roman"/>
          <w:sz w:val="24"/>
          <w:szCs w:val="24"/>
          <w:shd w:val="clear" w:color="auto" w:fill="FFFFFF"/>
        </w:rPr>
        <w:t>Aziz &amp; Jamali, 2013)</w:t>
      </w:r>
      <w:r w:rsidRPr="00437BD4">
        <w:rPr>
          <w:rFonts w:ascii="Times New Roman" w:hAnsi="Times New Roman" w:cs="Times New Roman"/>
          <w:sz w:val="24"/>
          <w:szCs w:val="24"/>
        </w:rPr>
        <w:t xml:space="preserve">. The capital market has also been a beneficiary of the SME revolution, with many SMES listing in the stock exchange while others continue to show their intention of listing in the stock exchange. This has led to capital inflows from countries such as the U.S and the European countries. Capital inflows lead to the development of better capital markets ad international confidence in the UAE economy. </w:t>
      </w:r>
      <w:r w:rsidRPr="00437BD4">
        <w:rPr>
          <w:rFonts w:ascii="Times New Roman" w:hAnsi="Times New Roman" w:cs="Times New Roman"/>
          <w:sz w:val="24"/>
          <w:szCs w:val="24"/>
          <w:shd w:val="clear" w:color="auto" w:fill="FFFFFF"/>
        </w:rPr>
        <w:t xml:space="preserve"> The SMEs will also be able to secure capital needed for the expansion of their operations into different markets. The SME sector has also led to growth of a stable high-spending middle class in the UAE. The middle class offer a ready market to the various entrepreneurs in the country thus leading to economic growth (Kamalian, 2013).</w:t>
      </w:r>
      <w:r w:rsidRPr="004420C5">
        <w:rPr>
          <w:rFonts w:ascii="Times New Roman" w:hAnsi="Times New Roman" w:cs="Times New Roman"/>
          <w:sz w:val="24"/>
          <w:szCs w:val="24"/>
          <w:shd w:val="clear" w:color="auto" w:fill="FFFFFF"/>
        </w:rPr>
        <w:t xml:space="preserve"> </w:t>
      </w:r>
    </w:p>
    <w:p w:rsidR="009D0FD2" w:rsidRDefault="009D0FD2" w:rsidP="009D0FD2">
      <w:pPr>
        <w:spacing w:after="0" w:line="480" w:lineRule="auto"/>
        <w:jc w:val="center"/>
        <w:rPr>
          <w:rFonts w:ascii="Times New Roman" w:hAnsi="Times New Roman" w:cs="Times New Roman"/>
          <w:b/>
          <w:sz w:val="24"/>
          <w:szCs w:val="24"/>
          <w:shd w:val="clear" w:color="auto" w:fill="FFFFFF"/>
        </w:rPr>
      </w:pPr>
      <w:r w:rsidRPr="00AB6181">
        <w:rPr>
          <w:rFonts w:ascii="Times New Roman" w:hAnsi="Times New Roman" w:cs="Times New Roman"/>
          <w:b/>
          <w:sz w:val="24"/>
          <w:szCs w:val="24"/>
          <w:shd w:val="clear" w:color="auto" w:fill="FFFFFF"/>
        </w:rPr>
        <w:t>Innovation in UAE</w:t>
      </w:r>
      <w:r>
        <w:rPr>
          <w:rFonts w:ascii="Times New Roman" w:hAnsi="Times New Roman" w:cs="Times New Roman"/>
          <w:b/>
          <w:sz w:val="24"/>
          <w:szCs w:val="24"/>
          <w:shd w:val="clear" w:color="auto" w:fill="FFFFFF"/>
        </w:rPr>
        <w:t>-Based SMEs</w:t>
      </w:r>
    </w:p>
    <w:p w:rsidR="009D0FD2" w:rsidRDefault="009D0FD2" w:rsidP="00633D95">
      <w:pPr>
        <w:spacing w:after="0" w:line="480" w:lineRule="auto"/>
        <w:ind w:firstLine="720"/>
        <w:jc w:val="both"/>
        <w:rPr>
          <w:rFonts w:ascii="Times New Roman" w:hAnsi="Times New Roman" w:cs="Times New Roman"/>
          <w:sz w:val="24"/>
          <w:szCs w:val="24"/>
          <w:shd w:val="clear" w:color="auto" w:fill="FFFFFF"/>
        </w:rPr>
      </w:pPr>
      <w:r w:rsidRPr="00143553">
        <w:rPr>
          <w:rFonts w:ascii="Times New Roman" w:hAnsi="Times New Roman" w:cs="Times New Roman"/>
          <w:sz w:val="24"/>
          <w:szCs w:val="24"/>
          <w:shd w:val="clear" w:color="auto" w:fill="FFFFFF"/>
        </w:rPr>
        <w:t>In the UAE, micro-firms account for 72% of all businesses, followed by small firms that account for 18% of the business count, and by medium-sized firms that represent 5% of businesses</w:t>
      </w:r>
      <w:r>
        <w:rPr>
          <w:rFonts w:ascii="Times New Roman" w:hAnsi="Times New Roman" w:cs="Times New Roman"/>
          <w:sz w:val="24"/>
          <w:szCs w:val="24"/>
          <w:shd w:val="clear" w:color="auto" w:fill="FFFFFF"/>
        </w:rPr>
        <w:t xml:space="preserve"> (Dubai SME, 2015). </w:t>
      </w:r>
      <w:r w:rsidRPr="00AB6181">
        <w:rPr>
          <w:rFonts w:ascii="Times New Roman" w:hAnsi="Times New Roman" w:cs="Times New Roman"/>
          <w:sz w:val="24"/>
          <w:szCs w:val="24"/>
          <w:shd w:val="clear" w:color="auto" w:fill="FFFFFF"/>
        </w:rPr>
        <w:t>Innovation has a very important function in the survival</w:t>
      </w:r>
      <w:r>
        <w:rPr>
          <w:rFonts w:ascii="Times New Roman" w:hAnsi="Times New Roman" w:cs="Times New Roman"/>
          <w:sz w:val="24"/>
          <w:szCs w:val="24"/>
          <w:shd w:val="clear" w:color="auto" w:fill="FFFFFF"/>
        </w:rPr>
        <w:t xml:space="preserve"> of SMEs</w:t>
      </w:r>
      <w:r w:rsidRPr="00AB6181">
        <w:rPr>
          <w:rFonts w:ascii="Times New Roman" w:hAnsi="Times New Roman" w:cs="Times New Roman"/>
          <w:sz w:val="24"/>
          <w:szCs w:val="24"/>
          <w:shd w:val="clear" w:color="auto" w:fill="FFFFFF"/>
        </w:rPr>
        <w:t xml:space="preserve"> in the UAE. </w:t>
      </w:r>
      <w:r>
        <w:rPr>
          <w:rFonts w:ascii="Times New Roman" w:hAnsi="Times New Roman" w:cs="Times New Roman"/>
          <w:sz w:val="24"/>
          <w:szCs w:val="24"/>
          <w:shd w:val="clear" w:color="auto" w:fill="FFFFFF"/>
        </w:rPr>
        <w:t xml:space="preserve">It does not occur in isolation; innovation requires collaboration between stakeholders, institutions and users, and it is critical for creating a competitive advantage and for improving governance (OECD, 2015). The fundamental impulse that sets the capitalist engine in motion comes from an entrepreneur’s innovation capacity. According </w:t>
      </w:r>
      <w:r w:rsidRPr="00FC1CA5">
        <w:rPr>
          <w:rFonts w:ascii="Times New Roman" w:hAnsi="Times New Roman" w:cs="Times New Roman"/>
          <w:sz w:val="24"/>
          <w:szCs w:val="24"/>
          <w:shd w:val="clear" w:color="auto" w:fill="FFFFFF"/>
        </w:rPr>
        <w:t>to</w:t>
      </w:r>
      <w:r>
        <w:rPr>
          <w:rFonts w:ascii="Times New Roman" w:hAnsi="Times New Roman" w:cs="Times New Roman"/>
          <w:sz w:val="24"/>
          <w:szCs w:val="24"/>
          <w:shd w:val="clear" w:color="auto" w:fill="FFFFFF"/>
        </w:rPr>
        <w:t xml:space="preserve"> </w:t>
      </w:r>
      <w:r w:rsidRPr="00FC1CA5">
        <w:rPr>
          <w:rFonts w:ascii="Times New Roman" w:hAnsi="Times New Roman" w:cs="Times New Roman"/>
          <w:sz w:val="24"/>
          <w:szCs w:val="24"/>
          <w:shd w:val="clear" w:color="auto" w:fill="FFFFFF"/>
        </w:rPr>
        <w:t>a global survey on innovation conducted for GE Global, UAE was ranked</w:t>
      </w:r>
      <w:r>
        <w:rPr>
          <w:rFonts w:ascii="Times New Roman" w:hAnsi="Times New Roman" w:cs="Times New Roman"/>
          <w:sz w:val="24"/>
          <w:szCs w:val="24"/>
          <w:shd w:val="clear" w:color="auto" w:fill="FFFFFF"/>
        </w:rPr>
        <w:t xml:space="preserve"> </w:t>
      </w:r>
      <w:r w:rsidRPr="00FC1CA5">
        <w:rPr>
          <w:rFonts w:ascii="Times New Roman" w:hAnsi="Times New Roman" w:cs="Times New Roman"/>
          <w:sz w:val="24"/>
          <w:szCs w:val="24"/>
          <w:shd w:val="clear" w:color="auto" w:fill="FFFFFF"/>
        </w:rPr>
        <w:t>first among the 26 countries surveyed</w:t>
      </w:r>
      <w:r>
        <w:rPr>
          <w:rFonts w:ascii="Times New Roman" w:hAnsi="Times New Roman" w:cs="Times New Roman"/>
          <w:color w:val="FF0000"/>
          <w:sz w:val="24"/>
          <w:szCs w:val="24"/>
          <w:shd w:val="clear" w:color="auto" w:fill="FFFFFF"/>
        </w:rPr>
        <w:t xml:space="preserve"> </w:t>
      </w:r>
      <w:r w:rsidRPr="00521BD0">
        <w:rPr>
          <w:rFonts w:ascii="Times New Roman" w:hAnsi="Times New Roman" w:cs="Times New Roman"/>
          <w:color w:val="000000" w:themeColor="text1"/>
          <w:sz w:val="24"/>
          <w:szCs w:val="24"/>
          <w:shd w:val="clear" w:color="auto" w:fill="FFFFFF"/>
        </w:rPr>
        <w:t>(</w:t>
      </w:r>
      <w:r>
        <w:rPr>
          <w:rFonts w:ascii="Times New Roman" w:hAnsi="Times New Roman" w:cs="Times New Roman"/>
          <w:sz w:val="24"/>
          <w:szCs w:val="24"/>
          <w:shd w:val="clear" w:color="auto" w:fill="FFFFFF"/>
        </w:rPr>
        <w:t>Edelman, 2014)</w:t>
      </w:r>
      <w:r w:rsidRPr="00ED4FAC">
        <w:rPr>
          <w:rFonts w:ascii="Times New Roman" w:hAnsi="Times New Roman" w:cs="Times New Roman"/>
          <w:color w:val="FF0000"/>
          <w:sz w:val="24"/>
          <w:szCs w:val="24"/>
          <w:shd w:val="clear" w:color="auto" w:fill="FFFFFF"/>
        </w:rPr>
        <w:t>.</w:t>
      </w:r>
      <w:r>
        <w:rPr>
          <w:rFonts w:ascii="Times New Roman" w:hAnsi="Times New Roman" w:cs="Times New Roman"/>
          <w:sz w:val="24"/>
          <w:szCs w:val="24"/>
          <w:shd w:val="clear" w:color="auto" w:fill="FFFFFF"/>
        </w:rPr>
        <w:t xml:space="preserve"> Even though innovation is a global game, it needs to be localized to best serve a specific market. Edelman</w:t>
      </w:r>
      <w:r>
        <w:rPr>
          <w:rFonts w:ascii="Times New Roman" w:hAnsi="Times New Roman" w:cs="Times New Roman"/>
          <w:color w:val="FF0000"/>
          <w:sz w:val="24"/>
          <w:szCs w:val="24"/>
          <w:shd w:val="clear" w:color="auto" w:fill="FFFFFF"/>
        </w:rPr>
        <w:t xml:space="preserve"> </w:t>
      </w:r>
      <w:r w:rsidRPr="00C85753">
        <w:rPr>
          <w:rFonts w:ascii="Times New Roman" w:hAnsi="Times New Roman" w:cs="Times New Roman"/>
          <w:sz w:val="24"/>
          <w:szCs w:val="24"/>
          <w:shd w:val="clear" w:color="auto" w:fill="FFFFFF"/>
        </w:rPr>
        <w:t>(2014) also suggested that</w:t>
      </w:r>
      <w:r>
        <w:rPr>
          <w:rFonts w:ascii="Times New Roman" w:hAnsi="Times New Roman" w:cs="Times New Roman"/>
          <w:sz w:val="24"/>
          <w:szCs w:val="24"/>
          <w:shd w:val="clear" w:color="auto" w:fill="FFFFFF"/>
        </w:rPr>
        <w:t xml:space="preserve"> </w:t>
      </w:r>
      <w:r w:rsidRPr="00C85753">
        <w:rPr>
          <w:rFonts w:ascii="Times New Roman" w:hAnsi="Times New Roman" w:cs="Times New Roman"/>
          <w:sz w:val="24"/>
          <w:szCs w:val="24"/>
          <w:shd w:val="clear" w:color="auto" w:fill="FFFFFF"/>
        </w:rPr>
        <w:t xml:space="preserve">the </w:t>
      </w:r>
      <w:r w:rsidRPr="00143553">
        <w:rPr>
          <w:rFonts w:ascii="Times New Roman" w:hAnsi="Times New Roman" w:cs="Times New Roman"/>
          <w:sz w:val="24"/>
          <w:szCs w:val="24"/>
          <w:shd w:val="clear" w:color="auto" w:fill="FFFFFF"/>
        </w:rPr>
        <w:t>business model plays a crucial role in pursuing innovation and becoming a market leader</w:t>
      </w:r>
      <w:r w:rsidRPr="00143553">
        <w:rPr>
          <w:rFonts w:ascii="Times New Roman" w:hAnsi="Times New Roman" w:cs="Times New Roman"/>
          <w:color w:val="FF0000"/>
          <w:sz w:val="24"/>
          <w:szCs w:val="24"/>
          <w:shd w:val="clear" w:color="auto" w:fill="FFFFFF"/>
        </w:rPr>
        <w:t xml:space="preserve">. </w:t>
      </w:r>
      <w:r>
        <w:rPr>
          <w:rFonts w:ascii="Times New Roman" w:hAnsi="Times New Roman" w:cs="Times New Roman"/>
          <w:sz w:val="24"/>
          <w:szCs w:val="24"/>
          <w:shd w:val="clear" w:color="auto" w:fill="FFFFFF"/>
        </w:rPr>
        <w:t xml:space="preserve">According to Schilirò (2015), nearly 85% of respondents agreed that collaboration and networking are the main criteria for innovation success in the UAE. According to survey conducted by Global Entrepreneur Monitor (GEM, 2013), </w:t>
      </w:r>
      <w:r>
        <w:rPr>
          <w:rFonts w:ascii="Times New Roman" w:hAnsi="Times New Roman" w:cs="Times New Roman"/>
          <w:sz w:val="24"/>
          <w:szCs w:val="24"/>
          <w:shd w:val="clear" w:color="auto" w:fill="FFFFFF"/>
        </w:rPr>
        <w:lastRenderedPageBreak/>
        <w:t xml:space="preserve">12.2% of Emirati entrepreneurs believed they are expected to use new or introduce new technologies as part of their growth strategy. </w:t>
      </w:r>
      <w:r w:rsidRPr="00143553">
        <w:rPr>
          <w:rFonts w:ascii="Times New Roman" w:hAnsi="Times New Roman" w:cs="Times New Roman"/>
          <w:sz w:val="24"/>
          <w:szCs w:val="24"/>
          <w:shd w:val="clear" w:color="auto" w:fill="FFFFFF"/>
        </w:rPr>
        <w:t>The data also revealed that there are low rates of innovation and a desire to copy rather than invent among companies owned and managed by Emirati. In 2011, almost all new businesses started in the UAE had no or low technological levels, with only 2.3% being medium-tech or high-tech new ventures (GEM, 2013).</w:t>
      </w:r>
      <w:r w:rsidRPr="00B216DA">
        <w:rPr>
          <w:rFonts w:ascii="Times New Roman" w:hAnsi="Times New Roman" w:cs="Times New Roman"/>
          <w:sz w:val="24"/>
          <w:szCs w:val="24"/>
          <w:shd w:val="clear" w:color="auto" w:fill="FFFFFF"/>
        </w:rPr>
        <w:t xml:space="preserve"> Th</w:t>
      </w:r>
      <w:r>
        <w:rPr>
          <w:rFonts w:ascii="Times New Roman" w:hAnsi="Times New Roman" w:cs="Times New Roman"/>
          <w:sz w:val="24"/>
          <w:szCs w:val="24"/>
          <w:shd w:val="clear" w:color="auto" w:fill="FFFFFF"/>
        </w:rPr>
        <w:t xml:space="preserve">at </w:t>
      </w:r>
      <w:r w:rsidRPr="00B216DA">
        <w:rPr>
          <w:rFonts w:ascii="Times New Roman" w:hAnsi="Times New Roman" w:cs="Times New Roman"/>
          <w:sz w:val="24"/>
          <w:szCs w:val="24"/>
          <w:shd w:val="clear" w:color="auto" w:fill="FFFFFF"/>
        </w:rPr>
        <w:t>is the second</w:t>
      </w:r>
      <w:r>
        <w:rPr>
          <w:rFonts w:ascii="Times New Roman" w:hAnsi="Times New Roman" w:cs="Times New Roman"/>
          <w:sz w:val="24"/>
          <w:szCs w:val="24"/>
          <w:shd w:val="clear" w:color="auto" w:fill="FFFFFF"/>
        </w:rPr>
        <w:t>-</w:t>
      </w:r>
      <w:r w:rsidRPr="00B216DA">
        <w:rPr>
          <w:rFonts w:ascii="Times New Roman" w:hAnsi="Times New Roman" w:cs="Times New Roman"/>
          <w:sz w:val="24"/>
          <w:szCs w:val="24"/>
          <w:shd w:val="clear" w:color="auto" w:fill="FFFFFF"/>
        </w:rPr>
        <w:t>lowest rate among the innovation</w:t>
      </w:r>
      <w:r>
        <w:rPr>
          <w:rFonts w:ascii="Times New Roman" w:hAnsi="Times New Roman" w:cs="Times New Roman"/>
          <w:sz w:val="24"/>
          <w:szCs w:val="24"/>
          <w:shd w:val="clear" w:color="auto" w:fill="FFFFFF"/>
        </w:rPr>
        <w:t>-</w:t>
      </w:r>
      <w:r w:rsidRPr="00B216DA">
        <w:rPr>
          <w:rFonts w:ascii="Times New Roman" w:hAnsi="Times New Roman" w:cs="Times New Roman"/>
          <w:sz w:val="24"/>
          <w:szCs w:val="24"/>
          <w:shd w:val="clear" w:color="auto" w:fill="FFFFFF"/>
        </w:rPr>
        <w:t>driven economies and far removed from Norway</w:t>
      </w:r>
      <w:r>
        <w:rPr>
          <w:rFonts w:ascii="Times New Roman" w:hAnsi="Times New Roman" w:cs="Times New Roman"/>
          <w:sz w:val="24"/>
          <w:szCs w:val="24"/>
          <w:shd w:val="clear" w:color="auto" w:fill="FFFFFF"/>
        </w:rPr>
        <w:t xml:space="preserve">, which was </w:t>
      </w:r>
      <w:r w:rsidRPr="00B216DA">
        <w:rPr>
          <w:rFonts w:ascii="Times New Roman" w:hAnsi="Times New Roman" w:cs="Times New Roman"/>
          <w:sz w:val="24"/>
          <w:szCs w:val="24"/>
          <w:shd w:val="clear" w:color="auto" w:fill="FFFFFF"/>
        </w:rPr>
        <w:t>the best</w:t>
      </w:r>
      <w:r>
        <w:rPr>
          <w:rFonts w:ascii="Times New Roman" w:hAnsi="Times New Roman" w:cs="Times New Roman"/>
          <w:sz w:val="24"/>
          <w:szCs w:val="24"/>
          <w:shd w:val="clear" w:color="auto" w:fill="FFFFFF"/>
        </w:rPr>
        <w:t>-</w:t>
      </w:r>
      <w:r w:rsidRPr="00B216DA">
        <w:rPr>
          <w:rFonts w:ascii="Times New Roman" w:hAnsi="Times New Roman" w:cs="Times New Roman"/>
          <w:sz w:val="24"/>
          <w:szCs w:val="24"/>
          <w:shd w:val="clear" w:color="auto" w:fill="FFFFFF"/>
        </w:rPr>
        <w:t>performing country at 14.3%</w:t>
      </w:r>
      <w:r>
        <w:rPr>
          <w:rFonts w:ascii="Times New Roman" w:hAnsi="Times New Roman" w:cs="Times New Roman"/>
          <w:sz w:val="24"/>
          <w:szCs w:val="24"/>
          <w:shd w:val="clear" w:color="auto" w:fill="FFFFFF"/>
        </w:rPr>
        <w:t>.</w:t>
      </w:r>
    </w:p>
    <w:p w:rsidR="009D0FD2" w:rsidRPr="00A90256" w:rsidRDefault="009D0FD2" w:rsidP="005A0DCA">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Radical innovation plays an important role in creating new markets and industries. Over the past decade, the UAE adopted incremental innovations (GEM, 2012); however, Al-Ansari</w:t>
      </w:r>
      <w:r w:rsidR="0054098F">
        <w:rPr>
          <w:rFonts w:ascii="Times New Roman" w:hAnsi="Times New Roman" w:cs="Times New Roman"/>
          <w:sz w:val="24"/>
          <w:szCs w:val="24"/>
          <w:shd w:val="clear" w:color="auto" w:fill="FFFFFF"/>
        </w:rPr>
        <w:t xml:space="preserve"> et al</w:t>
      </w:r>
      <w:r w:rsidR="005433CC">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(2013) reported that since 2009, UAE-based SMEs </w:t>
      </w:r>
      <w:r w:rsidRPr="00C11D94">
        <w:rPr>
          <w:rFonts w:ascii="Times New Roman" w:hAnsi="Times New Roman" w:cs="Times New Roman"/>
          <w:sz w:val="24"/>
          <w:szCs w:val="24"/>
          <w:shd w:val="clear" w:color="auto" w:fill="FFFFFF"/>
        </w:rPr>
        <w:t>have made a</w:t>
      </w:r>
      <w:r>
        <w:rPr>
          <w:rFonts w:ascii="Times New Roman" w:hAnsi="Times New Roman" w:cs="Times New Roman"/>
          <w:sz w:val="24"/>
          <w:szCs w:val="24"/>
          <w:shd w:val="clear" w:color="auto" w:fill="FFFFFF"/>
        </w:rPr>
        <w:t xml:space="preserve"> significant</w:t>
      </w:r>
      <w:r w:rsidRPr="00C11D94">
        <w:rPr>
          <w:rFonts w:ascii="Times New Roman" w:hAnsi="Times New Roman" w:cs="Times New Roman"/>
          <w:sz w:val="24"/>
          <w:szCs w:val="24"/>
          <w:shd w:val="clear" w:color="auto" w:fill="FFFFFF"/>
        </w:rPr>
        <w:t xml:space="preserve"> number of radical innovations and fewer incremental innovations.</w:t>
      </w:r>
      <w:r>
        <w:rPr>
          <w:rFonts w:ascii="Times New Roman" w:hAnsi="Times New Roman" w:cs="Times New Roman"/>
          <w:sz w:val="24"/>
          <w:szCs w:val="24"/>
          <w:shd w:val="clear" w:color="auto" w:fill="FFFFFF"/>
        </w:rPr>
        <w:t xml:space="preserve"> According to research conducted by Dubai SME on 500 SMEs, 8%</w:t>
      </w:r>
      <w:r w:rsidRPr="00751BC6">
        <w:rPr>
          <w:rFonts w:ascii="Times New Roman" w:hAnsi="Times New Roman" w:cs="Times New Roman"/>
          <w:sz w:val="24"/>
          <w:szCs w:val="24"/>
          <w:shd w:val="clear" w:color="auto" w:fill="FFFFFF"/>
        </w:rPr>
        <w:t xml:space="preserve"> of the respondents indicated that they maintain an annual budget for </w:t>
      </w:r>
      <w:r>
        <w:rPr>
          <w:rFonts w:ascii="Times New Roman" w:hAnsi="Times New Roman" w:cs="Times New Roman"/>
          <w:sz w:val="24"/>
          <w:szCs w:val="24"/>
          <w:shd w:val="clear" w:color="auto" w:fill="FFFFFF"/>
        </w:rPr>
        <w:t>research and development (</w:t>
      </w:r>
      <w:r w:rsidRPr="00751BC6">
        <w:rPr>
          <w:rFonts w:ascii="Times New Roman" w:hAnsi="Times New Roman" w:cs="Times New Roman"/>
          <w:sz w:val="24"/>
          <w:szCs w:val="24"/>
          <w:shd w:val="clear" w:color="auto" w:fill="FFFFFF"/>
        </w:rPr>
        <w:t>R&amp;D</w:t>
      </w:r>
      <w:r>
        <w:rPr>
          <w:rFonts w:ascii="Times New Roman" w:hAnsi="Times New Roman" w:cs="Times New Roman"/>
          <w:sz w:val="24"/>
          <w:szCs w:val="24"/>
          <w:shd w:val="clear" w:color="auto" w:fill="FFFFFF"/>
        </w:rPr>
        <w:t>)</w:t>
      </w:r>
      <w:r w:rsidRPr="00751BC6">
        <w:rPr>
          <w:rFonts w:ascii="Times New Roman" w:hAnsi="Times New Roman" w:cs="Times New Roman"/>
          <w:sz w:val="24"/>
          <w:szCs w:val="24"/>
          <w:shd w:val="clear" w:color="auto" w:fill="FFFFFF"/>
        </w:rPr>
        <w:t xml:space="preserve"> and product development</w:t>
      </w:r>
      <w:r w:rsidRPr="00143553">
        <w:rPr>
          <w:rFonts w:ascii="Times New Roman" w:hAnsi="Times New Roman" w:cs="Times New Roman"/>
          <w:sz w:val="24"/>
          <w:szCs w:val="24"/>
          <w:shd w:val="clear" w:color="auto" w:fill="FFFFFF"/>
        </w:rPr>
        <w:t>; only 13% of respondents indicated that they have implemented some form of innovation either in terms of product innovation or process enhancement/improvement.</w:t>
      </w:r>
      <w:r>
        <w:rPr>
          <w:rFonts w:ascii="Times New Roman" w:hAnsi="Times New Roman" w:cs="Times New Roman"/>
          <w:sz w:val="24"/>
          <w:szCs w:val="24"/>
          <w:shd w:val="clear" w:color="auto" w:fill="FFFFFF"/>
        </w:rPr>
        <w:t xml:space="preserve"> SME-oriented countries like Malaysia, New Zealand and the UK are directly compared to Dubai, one of the major Emirates of the UAE</w:t>
      </w:r>
      <w:r w:rsidRPr="002B596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2B5962">
        <w:rPr>
          <w:rFonts w:ascii="Times New Roman" w:hAnsi="Times New Roman" w:cs="Times New Roman"/>
          <w:sz w:val="24"/>
          <w:szCs w:val="24"/>
          <w:shd w:val="clear" w:color="auto" w:fill="FFFFFF"/>
        </w:rPr>
        <w:t>as higher proportion of innovation is implemented within manufacturing SMEs at 29%, as compared to services at 16% an</w:t>
      </w:r>
      <w:r w:rsidR="005433CC">
        <w:rPr>
          <w:rFonts w:ascii="Times New Roman" w:hAnsi="Times New Roman" w:cs="Times New Roman"/>
          <w:sz w:val="24"/>
          <w:szCs w:val="24"/>
          <w:shd w:val="clear" w:color="auto" w:fill="FFFFFF"/>
        </w:rPr>
        <w:t>d trading at 4% (Dubai SME, 2015</w:t>
      </w:r>
      <w:r w:rsidRPr="002B596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I</w:t>
      </w:r>
      <w:r w:rsidRPr="00AB6181">
        <w:rPr>
          <w:rFonts w:ascii="Times New Roman" w:hAnsi="Times New Roman" w:cs="Times New Roman"/>
          <w:sz w:val="24"/>
          <w:szCs w:val="24"/>
          <w:shd w:val="clear" w:color="auto" w:fill="FFFFFF"/>
        </w:rPr>
        <w:t xml:space="preserve">nnovation is critical </w:t>
      </w:r>
      <w:r>
        <w:rPr>
          <w:rFonts w:ascii="Times New Roman" w:hAnsi="Times New Roman" w:cs="Times New Roman"/>
          <w:sz w:val="24"/>
          <w:szCs w:val="24"/>
          <w:shd w:val="clear" w:color="auto" w:fill="FFFFFF"/>
        </w:rPr>
        <w:t>to the implementation of</w:t>
      </w:r>
      <w:r w:rsidRPr="00AB6181">
        <w:rPr>
          <w:rFonts w:ascii="Times New Roman" w:hAnsi="Times New Roman" w:cs="Times New Roman"/>
          <w:sz w:val="24"/>
          <w:szCs w:val="24"/>
          <w:shd w:val="clear" w:color="auto" w:fill="FFFFFF"/>
        </w:rPr>
        <w:t xml:space="preserve"> cost-cutting measures in the manufacturing and service industries. Cost</w:t>
      </w:r>
      <w:r w:rsidR="000F6BFE">
        <w:rPr>
          <w:rFonts w:ascii="Times New Roman" w:hAnsi="Times New Roman" w:cs="Times New Roman"/>
          <w:sz w:val="24"/>
          <w:szCs w:val="24"/>
          <w:shd w:val="clear" w:color="auto" w:fill="FFFFFF"/>
        </w:rPr>
        <w:t xml:space="preserve"> </w:t>
      </w:r>
      <w:r w:rsidRPr="00AB6181">
        <w:rPr>
          <w:rFonts w:ascii="Times New Roman" w:hAnsi="Times New Roman" w:cs="Times New Roman"/>
          <w:sz w:val="24"/>
          <w:szCs w:val="24"/>
          <w:shd w:val="clear" w:color="auto" w:fill="FFFFFF"/>
        </w:rPr>
        <w:t>cutting demands high efficiency levels in all departments. Innovation offers the ultimate solution to promote efficien</w:t>
      </w:r>
      <w:r>
        <w:rPr>
          <w:rFonts w:ascii="Times New Roman" w:hAnsi="Times New Roman" w:cs="Times New Roman"/>
          <w:sz w:val="24"/>
          <w:szCs w:val="24"/>
          <w:shd w:val="clear" w:color="auto" w:fill="FFFFFF"/>
        </w:rPr>
        <w:t>t</w:t>
      </w:r>
      <w:r w:rsidRPr="00AB6181">
        <w:rPr>
          <w:rFonts w:ascii="Times New Roman" w:hAnsi="Times New Roman" w:cs="Times New Roman"/>
          <w:sz w:val="24"/>
          <w:szCs w:val="24"/>
          <w:shd w:val="clear" w:color="auto" w:fill="FFFFFF"/>
        </w:rPr>
        <w:t xml:space="preserve"> management and implementation of </w:t>
      </w:r>
      <w:r>
        <w:rPr>
          <w:rFonts w:ascii="Times New Roman" w:hAnsi="Times New Roman" w:cs="Times New Roman"/>
          <w:sz w:val="24"/>
          <w:szCs w:val="24"/>
          <w:shd w:val="clear" w:color="auto" w:fill="FFFFFF"/>
        </w:rPr>
        <w:t xml:space="preserve">good </w:t>
      </w:r>
      <w:r w:rsidRPr="00AB6181">
        <w:rPr>
          <w:rFonts w:ascii="Times New Roman" w:hAnsi="Times New Roman" w:cs="Times New Roman"/>
          <w:sz w:val="24"/>
          <w:szCs w:val="24"/>
          <w:shd w:val="clear" w:color="auto" w:fill="FFFFFF"/>
        </w:rPr>
        <w:t xml:space="preserve">business practices. The use of innovative technology can help reduce production </w:t>
      </w:r>
      <w:r>
        <w:rPr>
          <w:rFonts w:ascii="Times New Roman" w:hAnsi="Times New Roman" w:cs="Times New Roman"/>
          <w:sz w:val="24"/>
          <w:szCs w:val="24"/>
          <w:shd w:val="clear" w:color="auto" w:fill="FFFFFF"/>
        </w:rPr>
        <w:t xml:space="preserve">and administrative costs in SMEs. It </w:t>
      </w:r>
      <w:r w:rsidRPr="00AB6181">
        <w:rPr>
          <w:rFonts w:ascii="Times New Roman" w:hAnsi="Times New Roman" w:cs="Times New Roman"/>
          <w:sz w:val="24"/>
          <w:szCs w:val="24"/>
          <w:shd w:val="clear" w:color="auto" w:fill="FFFFFF"/>
        </w:rPr>
        <w:t xml:space="preserve">can cut labour costs </w:t>
      </w:r>
      <w:r>
        <w:rPr>
          <w:rFonts w:ascii="Times New Roman" w:hAnsi="Times New Roman" w:cs="Times New Roman"/>
          <w:sz w:val="24"/>
          <w:szCs w:val="24"/>
          <w:shd w:val="clear" w:color="auto" w:fill="FFFFFF"/>
        </w:rPr>
        <w:t>drastically</w:t>
      </w:r>
      <w:r w:rsidRPr="00AB6181">
        <w:rPr>
          <w:rFonts w:ascii="Times New Roman" w:hAnsi="Times New Roman" w:cs="Times New Roman"/>
          <w:sz w:val="24"/>
          <w:szCs w:val="24"/>
          <w:shd w:val="clear" w:color="auto" w:fill="FFFFFF"/>
        </w:rPr>
        <w:t xml:space="preserve"> by mechani</w:t>
      </w:r>
      <w:r>
        <w:rPr>
          <w:rFonts w:ascii="Times New Roman" w:hAnsi="Times New Roman" w:cs="Times New Roman"/>
          <w:sz w:val="24"/>
          <w:szCs w:val="24"/>
          <w:shd w:val="clear" w:color="auto" w:fill="FFFFFF"/>
        </w:rPr>
        <w:t>s</w:t>
      </w:r>
      <w:r w:rsidRPr="00AB6181">
        <w:rPr>
          <w:rFonts w:ascii="Times New Roman" w:hAnsi="Times New Roman" w:cs="Times New Roman"/>
          <w:sz w:val="24"/>
          <w:szCs w:val="24"/>
          <w:shd w:val="clear" w:color="auto" w:fill="FFFFFF"/>
        </w:rPr>
        <w:t>ing and automating production and the management of routine practices within the business</w:t>
      </w:r>
      <w:r>
        <w:rPr>
          <w:rFonts w:ascii="Times New Roman" w:hAnsi="Times New Roman" w:cs="Times New Roman"/>
          <w:sz w:val="24"/>
          <w:szCs w:val="24"/>
          <w:shd w:val="clear" w:color="auto" w:fill="FFFFFF"/>
        </w:rPr>
        <w:t xml:space="preserve"> (</w:t>
      </w:r>
      <w:r w:rsidRPr="007F3699">
        <w:rPr>
          <w:rFonts w:ascii="Times New Roman" w:hAnsi="Times New Roman" w:cs="Times New Roman"/>
          <w:sz w:val="24"/>
          <w:szCs w:val="24"/>
          <w:shd w:val="clear" w:color="auto" w:fill="FFFFFF"/>
        </w:rPr>
        <w:t>Krishnaswamy</w:t>
      </w:r>
      <w:r w:rsidR="005A0DCA">
        <w:rPr>
          <w:rFonts w:ascii="Times New Roman" w:hAnsi="Times New Roman" w:cs="Times New Roman"/>
          <w:sz w:val="24"/>
          <w:szCs w:val="24"/>
          <w:shd w:val="clear" w:color="auto" w:fill="FFFFFF"/>
        </w:rPr>
        <w:t xml:space="preserve"> et al</w:t>
      </w:r>
      <w:r w:rsidR="001515DB">
        <w:rPr>
          <w:rFonts w:ascii="Times New Roman" w:hAnsi="Times New Roman" w:cs="Times New Roman"/>
          <w:sz w:val="24"/>
          <w:szCs w:val="24"/>
          <w:shd w:val="clear" w:color="auto" w:fill="FFFFFF"/>
        </w:rPr>
        <w:t>.</w:t>
      </w:r>
      <w:r w:rsidR="000F6BF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2010)</w:t>
      </w:r>
      <w:r w:rsidRPr="00AB6181">
        <w:rPr>
          <w:rFonts w:ascii="Times New Roman" w:hAnsi="Times New Roman" w:cs="Times New Roman"/>
          <w:sz w:val="24"/>
          <w:szCs w:val="24"/>
          <w:shd w:val="clear" w:color="auto" w:fill="FFFFFF"/>
        </w:rPr>
        <w:t xml:space="preserve">. </w:t>
      </w:r>
    </w:p>
    <w:p w:rsidR="009D0FD2" w:rsidRDefault="009D0FD2" w:rsidP="0017383D">
      <w:pPr>
        <w:spacing w:after="0" w:line="480" w:lineRule="auto"/>
        <w:ind w:firstLine="720"/>
        <w:jc w:val="both"/>
        <w:rPr>
          <w:rFonts w:ascii="Times New Roman" w:hAnsi="Times New Roman" w:cs="Times New Roman"/>
          <w:sz w:val="24"/>
          <w:szCs w:val="24"/>
          <w:shd w:val="clear" w:color="auto" w:fill="FFFFFF"/>
        </w:rPr>
      </w:pPr>
      <w:r w:rsidRPr="00143553">
        <w:rPr>
          <w:rFonts w:ascii="Times New Roman" w:hAnsi="Times New Roman" w:cs="Times New Roman"/>
          <w:sz w:val="24"/>
          <w:szCs w:val="24"/>
          <w:shd w:val="clear" w:color="auto" w:fill="FFFFFF"/>
        </w:rPr>
        <w:lastRenderedPageBreak/>
        <w:t>The UAE government has demonstrated interest in innovation by investing in infrastructure, human capital and job creation and fostering innovation and growth. Significant investments have been made in the oil and gas, information and communication technology (ICT) and retail industries and are in line with the government’s vision to create a knowledge-based economy</w:t>
      </w:r>
      <w:r>
        <w:rPr>
          <w:rFonts w:ascii="Times New Roman" w:hAnsi="Times New Roman" w:cs="Times New Roman"/>
          <w:sz w:val="24"/>
          <w:szCs w:val="24"/>
          <w:shd w:val="clear" w:color="auto" w:fill="FFFFFF"/>
        </w:rPr>
        <w:t xml:space="preserve"> (</w:t>
      </w:r>
      <w:r w:rsidRPr="00B77676">
        <w:rPr>
          <w:rFonts w:ascii="Times New Roman" w:hAnsi="Times New Roman" w:cs="Times New Roman"/>
          <w:sz w:val="24"/>
          <w:szCs w:val="24"/>
          <w:shd w:val="clear" w:color="auto" w:fill="FFFFFF"/>
        </w:rPr>
        <w:t>El-Sokari et al., 2013</w:t>
      </w:r>
      <w:r>
        <w:rPr>
          <w:rFonts w:ascii="Times New Roman" w:hAnsi="Times New Roman" w:cs="Times New Roman"/>
          <w:sz w:val="24"/>
          <w:szCs w:val="24"/>
          <w:shd w:val="clear" w:color="auto" w:fill="FFFFFF"/>
        </w:rPr>
        <w:t>; Schilirò, 2015</w:t>
      </w:r>
      <w:r w:rsidRPr="00B77676">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AC00E6">
        <w:rPr>
          <w:rFonts w:ascii="Times New Roman" w:hAnsi="Times New Roman" w:cs="Times New Roman"/>
          <w:sz w:val="24"/>
          <w:szCs w:val="24"/>
          <w:shd w:val="clear" w:color="auto" w:fill="FFFFFF"/>
        </w:rPr>
        <w:t>The government has created innovation guidelines</w:t>
      </w:r>
      <w:r>
        <w:rPr>
          <w:rFonts w:ascii="Times New Roman" w:hAnsi="Times New Roman" w:cs="Times New Roman"/>
          <w:sz w:val="24"/>
          <w:szCs w:val="24"/>
          <w:shd w:val="clear" w:color="auto" w:fill="FFFFFF"/>
        </w:rPr>
        <w:t>,</w:t>
      </w:r>
      <w:r w:rsidRPr="00AC00E6">
        <w:rPr>
          <w:rFonts w:ascii="Times New Roman" w:hAnsi="Times New Roman" w:cs="Times New Roman"/>
          <w:sz w:val="24"/>
          <w:szCs w:val="24"/>
          <w:shd w:val="clear" w:color="auto" w:fill="FFFFFF"/>
        </w:rPr>
        <w:t xml:space="preserve"> Sheikh Mohammed bin Rashid Al Maktoum, vice president and prime minister of the UAE, launched the National Innovation Strategy in October 2014,</w:t>
      </w:r>
      <w:r>
        <w:rPr>
          <w:rFonts w:ascii="Times New Roman" w:hAnsi="Times New Roman" w:cs="Times New Roman"/>
          <w:sz w:val="24"/>
          <w:szCs w:val="24"/>
          <w:shd w:val="clear" w:color="auto" w:fill="FFFFFF"/>
        </w:rPr>
        <w:t xml:space="preserve"> which</w:t>
      </w:r>
      <w:r w:rsidRPr="00A05AA8">
        <w:rPr>
          <w:rFonts w:ascii="Times New Roman" w:hAnsi="Times New Roman" w:cs="Times New Roman"/>
          <w:sz w:val="24"/>
          <w:szCs w:val="24"/>
          <w:shd w:val="clear" w:color="auto" w:fill="FFFFFF"/>
        </w:rPr>
        <w:t xml:space="preserve"> focus</w:t>
      </w:r>
      <w:r>
        <w:rPr>
          <w:rFonts w:ascii="Times New Roman" w:hAnsi="Times New Roman" w:cs="Times New Roman"/>
          <w:sz w:val="24"/>
          <w:szCs w:val="24"/>
          <w:shd w:val="clear" w:color="auto" w:fill="FFFFFF"/>
        </w:rPr>
        <w:t>es</w:t>
      </w:r>
      <w:r w:rsidRPr="00A05AA8">
        <w:rPr>
          <w:rFonts w:ascii="Times New Roman" w:hAnsi="Times New Roman" w:cs="Times New Roman"/>
          <w:sz w:val="24"/>
          <w:szCs w:val="24"/>
          <w:shd w:val="clear" w:color="auto" w:fill="FFFFFF"/>
        </w:rPr>
        <w:t xml:space="preserve"> on seven sectors</w:t>
      </w:r>
      <w:r>
        <w:rPr>
          <w:rFonts w:ascii="Times New Roman" w:hAnsi="Times New Roman" w:cs="Times New Roman"/>
          <w:sz w:val="24"/>
          <w:szCs w:val="24"/>
          <w:shd w:val="clear" w:color="auto" w:fill="FFFFFF"/>
        </w:rPr>
        <w:t>:</w:t>
      </w:r>
      <w:r w:rsidRPr="00A05AA8">
        <w:rPr>
          <w:rFonts w:ascii="Times New Roman" w:hAnsi="Times New Roman" w:cs="Times New Roman"/>
          <w:sz w:val="24"/>
          <w:szCs w:val="24"/>
          <w:shd w:val="clear" w:color="auto" w:fill="FFFFFF"/>
        </w:rPr>
        <w:t xml:space="preserve"> renewable energy, transport, education, healt</w:t>
      </w:r>
      <w:r>
        <w:rPr>
          <w:rFonts w:ascii="Times New Roman" w:hAnsi="Times New Roman" w:cs="Times New Roman"/>
          <w:sz w:val="24"/>
          <w:szCs w:val="24"/>
          <w:shd w:val="clear" w:color="auto" w:fill="FFFFFF"/>
        </w:rPr>
        <w:t>h, technology, water and space. Schilirò (2015) argued that this is an</w:t>
      </w:r>
      <w:r w:rsidRPr="00A05AA8">
        <w:rPr>
          <w:rFonts w:ascii="Times New Roman" w:hAnsi="Times New Roman" w:cs="Times New Roman"/>
          <w:sz w:val="24"/>
          <w:szCs w:val="24"/>
          <w:shd w:val="clear" w:color="auto" w:fill="FFFFFF"/>
        </w:rPr>
        <w:t xml:space="preserve"> important step aimed </w:t>
      </w:r>
      <w:r>
        <w:rPr>
          <w:rFonts w:ascii="Times New Roman" w:hAnsi="Times New Roman" w:cs="Times New Roman"/>
          <w:sz w:val="24"/>
          <w:szCs w:val="24"/>
          <w:shd w:val="clear" w:color="auto" w:fill="FFFFFF"/>
        </w:rPr>
        <w:t xml:space="preserve">at innovation policy and this strategy is a step in the right direction for the UAE’s economy and the country’s SMEs becoming more innovative (GEM, 2015). It is the primary tool to achieve UAE Vision 2021 “to be among the most innovation nations in the world”, </w:t>
      </w:r>
      <w:r w:rsidRPr="00D01F36">
        <w:rPr>
          <w:rFonts w:ascii="Times New Roman" w:hAnsi="Times New Roman" w:cs="Times New Roman"/>
          <w:sz w:val="24"/>
          <w:szCs w:val="24"/>
          <w:shd w:val="clear" w:color="auto" w:fill="FFFFFF"/>
        </w:rPr>
        <w:t xml:space="preserve">and </w:t>
      </w:r>
      <w:r>
        <w:rPr>
          <w:rFonts w:ascii="Times New Roman" w:hAnsi="Times New Roman" w:cs="Times New Roman"/>
          <w:sz w:val="24"/>
          <w:szCs w:val="24"/>
          <w:shd w:val="clear" w:color="auto" w:fill="FFFFFF"/>
        </w:rPr>
        <w:t xml:space="preserve">it can serve as </w:t>
      </w:r>
      <w:r w:rsidRPr="00D01F36">
        <w:rPr>
          <w:rFonts w:ascii="Times New Roman" w:hAnsi="Times New Roman" w:cs="Times New Roman"/>
          <w:sz w:val="24"/>
          <w:szCs w:val="24"/>
          <w:shd w:val="clear" w:color="auto" w:fill="FFFFFF"/>
        </w:rPr>
        <w:t xml:space="preserve">an engine for the growth </w:t>
      </w:r>
      <w:r>
        <w:rPr>
          <w:rFonts w:ascii="Times New Roman" w:hAnsi="Times New Roman" w:cs="Times New Roman"/>
          <w:sz w:val="24"/>
          <w:szCs w:val="24"/>
          <w:shd w:val="clear" w:color="auto" w:fill="FFFFFF"/>
        </w:rPr>
        <w:t xml:space="preserve">and development </w:t>
      </w:r>
      <w:r w:rsidRPr="00D01F36">
        <w:rPr>
          <w:rFonts w:ascii="Times New Roman" w:hAnsi="Times New Roman" w:cs="Times New Roman"/>
          <w:sz w:val="24"/>
          <w:szCs w:val="24"/>
          <w:shd w:val="clear" w:color="auto" w:fill="FFFFFF"/>
        </w:rPr>
        <w:t>of distinctive skills and capabilities across the nation</w:t>
      </w:r>
      <w:r>
        <w:rPr>
          <w:rFonts w:ascii="Times New Roman" w:hAnsi="Times New Roman" w:cs="Times New Roman"/>
          <w:sz w:val="24"/>
          <w:szCs w:val="24"/>
          <w:shd w:val="clear" w:color="auto" w:fill="FFFFFF"/>
        </w:rPr>
        <w:t xml:space="preserve"> (</w:t>
      </w:r>
      <w:r w:rsidRPr="00FE27BF">
        <w:rPr>
          <w:rFonts w:ascii="Times New Roman" w:hAnsi="Times New Roman" w:cs="Times New Roman"/>
          <w:sz w:val="24"/>
          <w:szCs w:val="24"/>
          <w:shd w:val="clear" w:color="auto" w:fill="FFFFFF"/>
        </w:rPr>
        <w:t>Sahoo,</w:t>
      </w:r>
      <w:r>
        <w:rPr>
          <w:rFonts w:ascii="Times New Roman" w:hAnsi="Times New Roman" w:cs="Times New Roman"/>
          <w:sz w:val="24"/>
          <w:szCs w:val="24"/>
          <w:shd w:val="clear" w:color="auto" w:fill="FFFFFF"/>
        </w:rPr>
        <w:t xml:space="preserve"> 2015). The UAE is one of the most innovative Arab </w:t>
      </w:r>
      <w:r w:rsidRPr="004A6629">
        <w:rPr>
          <w:rFonts w:ascii="Times New Roman" w:hAnsi="Times New Roman" w:cs="Times New Roman"/>
          <w:sz w:val="24"/>
          <w:szCs w:val="24"/>
          <w:shd w:val="clear" w:color="auto" w:fill="FFFFFF"/>
        </w:rPr>
        <w:t xml:space="preserve">countries, but it is aiming to become one of the innovative countries in the </w:t>
      </w:r>
      <w:r w:rsidRPr="0017383D">
        <w:rPr>
          <w:rFonts w:ascii="Times New Roman" w:hAnsi="Times New Roman" w:cs="Times New Roman"/>
          <w:sz w:val="24"/>
          <w:szCs w:val="24"/>
          <w:shd w:val="clear" w:color="auto" w:fill="FFFFFF"/>
        </w:rPr>
        <w:t>world (</w:t>
      </w:r>
      <w:r w:rsidR="00485F09" w:rsidRPr="0017383D">
        <w:rPr>
          <w:rFonts w:ascii="Times New Roman" w:hAnsi="Times New Roman" w:cs="Times New Roman"/>
          <w:sz w:val="24"/>
          <w:szCs w:val="24"/>
          <w:shd w:val="clear" w:color="auto" w:fill="FFFFFF"/>
        </w:rPr>
        <w:t>Al-Ansari</w:t>
      </w:r>
      <w:r w:rsidR="0017383D" w:rsidRPr="0017383D">
        <w:rPr>
          <w:rFonts w:ascii="Times New Roman" w:hAnsi="Times New Roman" w:cs="Times New Roman"/>
          <w:sz w:val="24"/>
          <w:szCs w:val="24"/>
          <w:shd w:val="clear" w:color="auto" w:fill="FFFFFF"/>
        </w:rPr>
        <w:t xml:space="preserve"> et al</w:t>
      </w:r>
      <w:r w:rsidR="00485F09" w:rsidRPr="0017383D">
        <w:rPr>
          <w:rFonts w:ascii="Times New Roman" w:hAnsi="Times New Roman" w:cs="Times New Roman"/>
          <w:sz w:val="24"/>
          <w:szCs w:val="24"/>
          <w:shd w:val="clear" w:color="auto" w:fill="FFFFFF"/>
        </w:rPr>
        <w:t>, 2013)</w:t>
      </w:r>
      <w:r w:rsidRPr="0017383D">
        <w:rPr>
          <w:rFonts w:ascii="Times New Roman" w:hAnsi="Times New Roman" w:cs="Times New Roman"/>
          <w:sz w:val="24"/>
          <w:szCs w:val="24"/>
          <w:shd w:val="clear" w:color="auto" w:fill="FFFFFF"/>
        </w:rPr>
        <w:t>.</w:t>
      </w:r>
    </w:p>
    <w:p w:rsidR="009D0FD2" w:rsidRPr="00CB14FD" w:rsidRDefault="009D0FD2" w:rsidP="00740563">
      <w:pPr>
        <w:spacing w:after="0" w:line="480" w:lineRule="auto"/>
        <w:ind w:firstLine="720"/>
        <w:jc w:val="both"/>
        <w:rPr>
          <w:rFonts w:ascii="Times New Roman" w:hAnsi="Times New Roman"/>
          <w:sz w:val="24"/>
          <w:szCs w:val="24"/>
        </w:rPr>
      </w:pPr>
      <w:r w:rsidRPr="00143553">
        <w:rPr>
          <w:rFonts w:ascii="Times New Roman" w:hAnsi="Times New Roman" w:cs="Times New Roman"/>
          <w:sz w:val="24"/>
          <w:szCs w:val="24"/>
          <w:shd w:val="clear" w:color="auto" w:fill="FFFFFF"/>
        </w:rPr>
        <w:t>The first phase of the National Innovation Strategy comprises 30 national initiatives to be completed within 3 years, including new legislation, innovation incubators, investment in skills specialization, private-sector incentives, international research partnerships and an innovation drive within government</w:t>
      </w:r>
      <w:r w:rsidRPr="00247BE4">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The </w:t>
      </w:r>
      <w:r w:rsidRPr="00247BE4">
        <w:rPr>
          <w:rFonts w:asciiTheme="majorBidi" w:hAnsiTheme="majorBidi" w:cstheme="majorBidi"/>
          <w:sz w:val="24"/>
          <w:szCs w:val="24"/>
        </w:rPr>
        <w:t>UAE government believe induc</w:t>
      </w:r>
      <w:r>
        <w:rPr>
          <w:rFonts w:asciiTheme="majorBidi" w:hAnsiTheme="majorBidi" w:cstheme="majorBidi"/>
          <w:sz w:val="24"/>
          <w:szCs w:val="24"/>
        </w:rPr>
        <w:t>ing</w:t>
      </w:r>
      <w:r w:rsidRPr="00247BE4">
        <w:rPr>
          <w:rFonts w:asciiTheme="majorBidi" w:hAnsiTheme="majorBidi" w:cstheme="majorBidi"/>
          <w:sz w:val="24"/>
          <w:szCs w:val="24"/>
          <w:shd w:val="clear" w:color="auto" w:fill="FFFFFF"/>
        </w:rPr>
        <w:t xml:space="preserve"> innovative</w:t>
      </w:r>
      <w:r>
        <w:rPr>
          <w:rFonts w:ascii="Times New Roman" w:hAnsi="Times New Roman" w:cs="Times New Roman"/>
          <w:sz w:val="24"/>
          <w:szCs w:val="24"/>
          <w:shd w:val="clear" w:color="auto" w:fill="FFFFFF"/>
        </w:rPr>
        <w:t xml:space="preserve"> skills and education material for schools and universities with appropriate vocational training for students can inspire students to be innovators. The National Innovation Committee (NIC) was formed under the direction of the prime minister, who will </w:t>
      </w:r>
      <w:r w:rsidRPr="0059372D">
        <w:rPr>
          <w:rFonts w:ascii="Times New Roman" w:hAnsi="Times New Roman" w:cs="Times New Roman"/>
          <w:sz w:val="24"/>
          <w:szCs w:val="24"/>
          <w:shd w:val="clear" w:color="auto" w:fill="FFFFFF"/>
        </w:rPr>
        <w:t>oversee the UAE</w:t>
      </w:r>
      <w:r>
        <w:rPr>
          <w:rFonts w:ascii="Times New Roman" w:hAnsi="Times New Roman" w:cs="Times New Roman"/>
          <w:sz w:val="24"/>
          <w:szCs w:val="24"/>
          <w:shd w:val="clear" w:color="auto" w:fill="FFFFFF"/>
        </w:rPr>
        <w:t>’</w:t>
      </w:r>
      <w:r w:rsidRPr="0059372D">
        <w:rPr>
          <w:rFonts w:ascii="Times New Roman" w:hAnsi="Times New Roman" w:cs="Times New Roman"/>
          <w:sz w:val="24"/>
          <w:szCs w:val="24"/>
          <w:shd w:val="clear" w:color="auto" w:fill="FFFFFF"/>
        </w:rPr>
        <w:t>s efforts to become one of the world</w:t>
      </w:r>
      <w:r>
        <w:rPr>
          <w:rFonts w:ascii="Times New Roman" w:hAnsi="Times New Roman" w:cs="Times New Roman"/>
          <w:sz w:val="24"/>
          <w:szCs w:val="24"/>
          <w:shd w:val="clear" w:color="auto" w:fill="FFFFFF"/>
        </w:rPr>
        <w:t>’</w:t>
      </w:r>
      <w:r w:rsidRPr="0059372D">
        <w:rPr>
          <w:rFonts w:ascii="Times New Roman" w:hAnsi="Times New Roman" w:cs="Times New Roman"/>
          <w:sz w:val="24"/>
          <w:szCs w:val="24"/>
          <w:shd w:val="clear" w:color="auto" w:fill="FFFFFF"/>
        </w:rPr>
        <w:t xml:space="preserve">s most innovative countries within </w:t>
      </w:r>
      <w:r>
        <w:rPr>
          <w:rFonts w:ascii="Times New Roman" w:hAnsi="Times New Roman" w:cs="Times New Roman"/>
          <w:sz w:val="24"/>
          <w:szCs w:val="24"/>
          <w:shd w:val="clear" w:color="auto" w:fill="FFFFFF"/>
        </w:rPr>
        <w:t>7</w:t>
      </w:r>
      <w:r w:rsidRPr="0059372D">
        <w:rPr>
          <w:rFonts w:ascii="Times New Roman" w:hAnsi="Times New Roman" w:cs="Times New Roman"/>
          <w:sz w:val="24"/>
          <w:szCs w:val="24"/>
          <w:shd w:val="clear" w:color="auto" w:fill="FFFFFF"/>
        </w:rPr>
        <w:t>years</w:t>
      </w:r>
      <w:r>
        <w:rPr>
          <w:rFonts w:ascii="Times New Roman" w:hAnsi="Times New Roman" w:cs="Times New Roman"/>
          <w:sz w:val="24"/>
          <w:szCs w:val="24"/>
          <w:shd w:val="clear" w:color="auto" w:fill="FFFFFF"/>
        </w:rPr>
        <w:t xml:space="preserve"> (Hussain</w:t>
      </w:r>
      <w:r w:rsidR="00593D6A">
        <w:rPr>
          <w:rFonts w:ascii="Times New Roman" w:hAnsi="Times New Roman" w:cs="Times New Roman"/>
          <w:sz w:val="24"/>
          <w:szCs w:val="24"/>
          <w:shd w:val="clear" w:color="auto" w:fill="FFFFFF"/>
        </w:rPr>
        <w:t xml:space="preserve"> et al.</w:t>
      </w:r>
      <w:r w:rsidR="001515DB">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2015; Sahoo,</w:t>
      </w:r>
      <w:r w:rsidR="001515D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2015)</w:t>
      </w:r>
      <w:r w:rsidRPr="0059372D">
        <w:rPr>
          <w:rFonts w:ascii="Times New Roman" w:hAnsi="Times New Roman" w:cs="Times New Roman"/>
          <w:sz w:val="24"/>
          <w:szCs w:val="24"/>
          <w:shd w:val="clear" w:color="auto" w:fill="FFFFFF"/>
        </w:rPr>
        <w:t xml:space="preserve">. The committee includes a number of federal government entities to monitor the implementation of the </w:t>
      </w:r>
      <w:r>
        <w:rPr>
          <w:rFonts w:ascii="Times New Roman" w:hAnsi="Times New Roman" w:cs="Times New Roman"/>
          <w:sz w:val="24"/>
          <w:szCs w:val="24"/>
          <w:shd w:val="clear" w:color="auto" w:fill="FFFFFF"/>
        </w:rPr>
        <w:t xml:space="preserve">National Innovation Strategy. Taking </w:t>
      </w:r>
      <w:r>
        <w:rPr>
          <w:rFonts w:ascii="Times New Roman" w:hAnsi="Times New Roman" w:cs="Times New Roman"/>
          <w:sz w:val="24"/>
          <w:szCs w:val="24"/>
          <w:shd w:val="clear" w:color="auto" w:fill="FFFFFF"/>
        </w:rPr>
        <w:lastRenderedPageBreak/>
        <w:t xml:space="preserve">inspiration from South Korea, an innovation-driven country, UAE government has launched a seven-point scheme to make innovation the driving force in its schools and universities. </w:t>
      </w:r>
      <w:r w:rsidRPr="00143553">
        <w:rPr>
          <w:rFonts w:ascii="Times New Roman" w:hAnsi="Times New Roman" w:cs="Times New Roman"/>
          <w:sz w:val="24"/>
          <w:szCs w:val="24"/>
          <w:shd w:val="clear" w:color="auto" w:fill="FFFFFF"/>
        </w:rPr>
        <w:t>The UAE government is putting</w:t>
      </w:r>
      <w:r w:rsidR="00C85FCD">
        <w:rPr>
          <w:rFonts w:ascii="Times New Roman" w:hAnsi="Times New Roman" w:cs="Times New Roman"/>
          <w:sz w:val="24"/>
          <w:szCs w:val="24"/>
          <w:shd w:val="clear" w:color="auto" w:fill="FFFFFF"/>
        </w:rPr>
        <w:t xml:space="preserve"> </w:t>
      </w:r>
      <w:r w:rsidRPr="00143553">
        <w:rPr>
          <w:rFonts w:ascii="Times New Roman" w:hAnsi="Times New Roman" w:cs="Times New Roman"/>
          <w:sz w:val="24"/>
          <w:szCs w:val="24"/>
          <w:shd w:val="clear" w:color="auto" w:fill="FFFFFF"/>
        </w:rPr>
        <w:t>USD</w:t>
      </w:r>
      <w:r w:rsidR="000450F5">
        <w:rPr>
          <w:rFonts w:ascii="Times New Roman" w:hAnsi="Times New Roman" w:cs="Times New Roman"/>
          <w:sz w:val="24"/>
          <w:szCs w:val="24"/>
          <w:shd w:val="clear" w:color="auto" w:fill="FFFFFF"/>
        </w:rPr>
        <w:t xml:space="preserve"> </w:t>
      </w:r>
      <w:r w:rsidRPr="00143553">
        <w:rPr>
          <w:rFonts w:ascii="Times New Roman" w:hAnsi="Times New Roman" w:cs="Times New Roman"/>
          <w:sz w:val="24"/>
          <w:szCs w:val="24"/>
          <w:shd w:val="clear" w:color="auto" w:fill="FFFFFF"/>
        </w:rPr>
        <w:t>1.2 billion into these initiatives (</w:t>
      </w:r>
      <w:r>
        <w:rPr>
          <w:rFonts w:ascii="Times New Roman" w:hAnsi="Times New Roman" w:cs="Times New Roman"/>
          <w:sz w:val="24"/>
          <w:szCs w:val="24"/>
          <w:shd w:val="clear" w:color="auto" w:fill="FFFFFF"/>
        </w:rPr>
        <w:t>Schilirò, 2015).</w:t>
      </w:r>
      <w:r w:rsidRPr="00AB6181">
        <w:rPr>
          <w:rFonts w:ascii="Times New Roman" w:hAnsi="Times New Roman" w:cs="Times New Roman"/>
          <w:sz w:val="24"/>
          <w:szCs w:val="24"/>
          <w:shd w:val="clear" w:color="auto" w:fill="FFFFFF"/>
        </w:rPr>
        <w:t>Government regulations</w:t>
      </w:r>
      <w:r>
        <w:rPr>
          <w:rFonts w:ascii="Times New Roman" w:hAnsi="Times New Roman" w:cs="Times New Roman"/>
          <w:sz w:val="24"/>
          <w:szCs w:val="24"/>
          <w:shd w:val="clear" w:color="auto" w:fill="FFFFFF"/>
        </w:rPr>
        <w:t xml:space="preserve"> on labour and the environment</w:t>
      </w:r>
      <w:r w:rsidRPr="00AB6181">
        <w:rPr>
          <w:rFonts w:ascii="Times New Roman" w:hAnsi="Times New Roman" w:cs="Times New Roman"/>
          <w:sz w:val="24"/>
          <w:szCs w:val="24"/>
          <w:shd w:val="clear" w:color="auto" w:fill="FFFFFF"/>
        </w:rPr>
        <w:t xml:space="preserve"> has </w:t>
      </w:r>
      <w:r>
        <w:rPr>
          <w:rFonts w:ascii="Times New Roman" w:hAnsi="Times New Roman" w:cs="Times New Roman"/>
          <w:sz w:val="24"/>
          <w:szCs w:val="24"/>
          <w:shd w:val="clear" w:color="auto" w:fill="FFFFFF"/>
        </w:rPr>
        <w:t>kept</w:t>
      </w:r>
      <w:r w:rsidRPr="00AB6181">
        <w:rPr>
          <w:rFonts w:ascii="Times New Roman" w:hAnsi="Times New Roman" w:cs="Times New Roman"/>
          <w:sz w:val="24"/>
          <w:szCs w:val="24"/>
          <w:shd w:val="clear" w:color="auto" w:fill="FFFFFF"/>
        </w:rPr>
        <w:t xml:space="preserve"> many SMEs from operating in the UAE. </w:t>
      </w:r>
      <w:r>
        <w:rPr>
          <w:rFonts w:ascii="Times New Roman" w:hAnsi="Times New Roman" w:cs="Times New Roman"/>
          <w:sz w:val="24"/>
          <w:szCs w:val="24"/>
          <w:shd w:val="clear" w:color="auto" w:fill="FFFFFF"/>
        </w:rPr>
        <w:t>Through innovation, SMEs</w:t>
      </w:r>
      <w:r w:rsidRPr="00AB6181">
        <w:rPr>
          <w:rFonts w:ascii="Times New Roman" w:hAnsi="Times New Roman" w:cs="Times New Roman"/>
          <w:sz w:val="24"/>
          <w:szCs w:val="24"/>
          <w:shd w:val="clear" w:color="auto" w:fill="FFFFFF"/>
        </w:rPr>
        <w:t xml:space="preserve"> in the UAE can find better ways </w:t>
      </w:r>
      <w:r>
        <w:rPr>
          <w:rFonts w:ascii="Times New Roman" w:hAnsi="Times New Roman" w:cs="Times New Roman"/>
          <w:sz w:val="24"/>
          <w:szCs w:val="24"/>
          <w:shd w:val="clear" w:color="auto" w:fill="FFFFFF"/>
        </w:rPr>
        <w:t>to</w:t>
      </w:r>
      <w:r w:rsidRPr="00AB6181">
        <w:rPr>
          <w:rFonts w:ascii="Times New Roman" w:hAnsi="Times New Roman" w:cs="Times New Roman"/>
          <w:sz w:val="24"/>
          <w:szCs w:val="24"/>
          <w:shd w:val="clear" w:color="auto" w:fill="FFFFFF"/>
        </w:rPr>
        <w:t xml:space="preserve"> comply with government regulations</w:t>
      </w:r>
      <w:r>
        <w:rPr>
          <w:rFonts w:ascii="Times New Roman" w:hAnsi="Times New Roman" w:cs="Times New Roman"/>
          <w:sz w:val="24"/>
          <w:szCs w:val="24"/>
          <w:shd w:val="clear" w:color="auto" w:fill="FFFFFF"/>
        </w:rPr>
        <w:t xml:space="preserve"> </w:t>
      </w:r>
      <w:r w:rsidRPr="00D404C1">
        <w:rPr>
          <w:rFonts w:ascii="Times New Roman" w:hAnsi="Times New Roman"/>
          <w:sz w:val="24"/>
          <w:szCs w:val="24"/>
        </w:rPr>
        <w:t>(</w:t>
      </w:r>
      <w:r w:rsidR="00AA3C9A">
        <w:rPr>
          <w:rFonts w:ascii="Times New Roman" w:eastAsia="Times New Roman" w:hAnsi="Times New Roman"/>
          <w:sz w:val="24"/>
          <w:szCs w:val="24"/>
        </w:rPr>
        <w:t>Gackstatter</w:t>
      </w:r>
      <w:r w:rsidR="00630871">
        <w:rPr>
          <w:rFonts w:ascii="Times New Roman" w:eastAsia="Times New Roman" w:hAnsi="Times New Roman"/>
          <w:sz w:val="24"/>
          <w:szCs w:val="24"/>
        </w:rPr>
        <w:t xml:space="preserve"> et al</w:t>
      </w:r>
      <w:r w:rsidR="00286296">
        <w:rPr>
          <w:rFonts w:ascii="Times New Roman" w:eastAsia="Times New Roman" w:hAnsi="Times New Roman"/>
          <w:sz w:val="24"/>
          <w:szCs w:val="24"/>
        </w:rPr>
        <w:t>.</w:t>
      </w:r>
      <w:r w:rsidR="00630871">
        <w:rPr>
          <w:rFonts w:ascii="Times New Roman" w:eastAsia="Times New Roman" w:hAnsi="Times New Roman"/>
          <w:sz w:val="24"/>
          <w:szCs w:val="24"/>
        </w:rPr>
        <w:t xml:space="preserve">, </w:t>
      </w:r>
      <w:r w:rsidRPr="0067681F">
        <w:rPr>
          <w:rFonts w:ascii="Times New Roman" w:eastAsia="Times New Roman" w:hAnsi="Times New Roman"/>
          <w:sz w:val="24"/>
          <w:szCs w:val="24"/>
        </w:rPr>
        <w:t>2014)</w:t>
      </w:r>
      <w:r w:rsidRPr="00D404C1">
        <w:rPr>
          <w:rFonts w:ascii="Times New Roman" w:hAnsi="Times New Roman"/>
          <w:sz w:val="24"/>
          <w:szCs w:val="24"/>
        </w:rPr>
        <w:t>.</w:t>
      </w:r>
      <w:r w:rsidRPr="00AB6181">
        <w:rPr>
          <w:rFonts w:ascii="Times New Roman" w:hAnsi="Times New Roman" w:cs="Times New Roman"/>
          <w:sz w:val="24"/>
          <w:szCs w:val="24"/>
          <w:shd w:val="clear" w:color="auto" w:fill="FFFFFF"/>
        </w:rPr>
        <w:t xml:space="preserve">For example, SMEs in the manufacturing sector can use better technology </w:t>
      </w:r>
      <w:r>
        <w:rPr>
          <w:rFonts w:ascii="Times New Roman" w:hAnsi="Times New Roman" w:cs="Times New Roman"/>
          <w:sz w:val="24"/>
          <w:szCs w:val="24"/>
          <w:shd w:val="clear" w:color="auto" w:fill="FFFFFF"/>
        </w:rPr>
        <w:t>to</w:t>
      </w:r>
      <w:r w:rsidRPr="00AB6181">
        <w:rPr>
          <w:rFonts w:ascii="Times New Roman" w:hAnsi="Times New Roman" w:cs="Times New Roman"/>
          <w:sz w:val="24"/>
          <w:szCs w:val="24"/>
          <w:shd w:val="clear" w:color="auto" w:fill="FFFFFF"/>
        </w:rPr>
        <w:t xml:space="preserve"> reduc</w:t>
      </w:r>
      <w:r>
        <w:rPr>
          <w:rFonts w:ascii="Times New Roman" w:hAnsi="Times New Roman" w:cs="Times New Roman"/>
          <w:sz w:val="24"/>
          <w:szCs w:val="24"/>
          <w:shd w:val="clear" w:color="auto" w:fill="FFFFFF"/>
        </w:rPr>
        <w:t>e</w:t>
      </w:r>
      <w:r w:rsidRPr="00AB6181">
        <w:rPr>
          <w:rFonts w:ascii="Times New Roman" w:hAnsi="Times New Roman" w:cs="Times New Roman"/>
          <w:sz w:val="24"/>
          <w:szCs w:val="24"/>
          <w:shd w:val="clear" w:color="auto" w:fill="FFFFFF"/>
        </w:rPr>
        <w:t xml:space="preserve"> environmental pollution and thus meet government regulations. Businesses can also use innovation in circumstances where the government regulates the financial sector in ways that hinder </w:t>
      </w:r>
      <w:r>
        <w:rPr>
          <w:rFonts w:ascii="Times New Roman" w:hAnsi="Times New Roman" w:cs="Times New Roman"/>
          <w:sz w:val="24"/>
          <w:szCs w:val="24"/>
          <w:shd w:val="clear" w:color="auto" w:fill="FFFFFF"/>
        </w:rPr>
        <w:t>business</w:t>
      </w:r>
      <w:r w:rsidRPr="00AB6181">
        <w:rPr>
          <w:rFonts w:ascii="Times New Roman" w:hAnsi="Times New Roman" w:cs="Times New Roman"/>
          <w:sz w:val="24"/>
          <w:szCs w:val="24"/>
          <w:shd w:val="clear" w:color="auto" w:fill="FFFFFF"/>
        </w:rPr>
        <w:t xml:space="preserve"> development</w:t>
      </w:r>
      <w:r>
        <w:rPr>
          <w:rFonts w:ascii="Times New Roman" w:hAnsi="Times New Roman" w:cs="Times New Roman"/>
          <w:sz w:val="24"/>
          <w:szCs w:val="24"/>
          <w:shd w:val="clear" w:color="auto" w:fill="FFFFFF"/>
        </w:rPr>
        <w:t xml:space="preserve"> (Hussain et al., 2015)</w:t>
      </w:r>
      <w:r w:rsidRPr="00AB6181">
        <w:rPr>
          <w:rFonts w:ascii="Times New Roman" w:hAnsi="Times New Roman" w:cs="Times New Roman"/>
          <w:sz w:val="24"/>
          <w:szCs w:val="24"/>
          <w:shd w:val="clear" w:color="auto" w:fill="FFFFFF"/>
        </w:rPr>
        <w:t xml:space="preserve">. SMEs can use financial innovations to raise money </w:t>
      </w:r>
      <w:r>
        <w:rPr>
          <w:rFonts w:ascii="Times New Roman" w:hAnsi="Times New Roman" w:cs="Times New Roman"/>
          <w:sz w:val="24"/>
          <w:szCs w:val="24"/>
          <w:shd w:val="clear" w:color="auto" w:fill="FFFFFF"/>
        </w:rPr>
        <w:t>for</w:t>
      </w:r>
      <w:r w:rsidR="00AA3C9A">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global </w:t>
      </w:r>
      <w:r w:rsidRPr="00AB6181">
        <w:rPr>
          <w:rFonts w:ascii="Times New Roman" w:hAnsi="Times New Roman" w:cs="Times New Roman"/>
          <w:sz w:val="24"/>
          <w:szCs w:val="24"/>
          <w:shd w:val="clear" w:color="auto" w:fill="FFFFFF"/>
        </w:rPr>
        <w:t>operations</w:t>
      </w:r>
      <w:r>
        <w:rPr>
          <w:rFonts w:ascii="Times New Roman" w:hAnsi="Times New Roman" w:cs="Times New Roman"/>
          <w:sz w:val="24"/>
          <w:szCs w:val="24"/>
          <w:shd w:val="clear" w:color="auto" w:fill="FFFFFF"/>
        </w:rPr>
        <w:t xml:space="preserve"> (Sin</w:t>
      </w:r>
      <w:r w:rsidR="00AA3C9A">
        <w:rPr>
          <w:rFonts w:ascii="Times New Roman" w:hAnsi="Times New Roman" w:cs="Times New Roman"/>
          <w:sz w:val="24"/>
          <w:szCs w:val="24"/>
          <w:shd w:val="clear" w:color="auto" w:fill="FFFFFF"/>
        </w:rPr>
        <w:t>ha</w:t>
      </w:r>
      <w:r w:rsidR="00740563">
        <w:rPr>
          <w:rFonts w:ascii="Times New Roman" w:hAnsi="Times New Roman" w:cs="Times New Roman"/>
          <w:sz w:val="24"/>
          <w:szCs w:val="24"/>
          <w:shd w:val="clear" w:color="auto" w:fill="FFFFFF"/>
        </w:rPr>
        <w:t xml:space="preserve"> et al</w:t>
      </w:r>
      <w:r w:rsidR="00286296">
        <w:rPr>
          <w:rFonts w:ascii="Times New Roman" w:hAnsi="Times New Roman" w:cs="Times New Roman"/>
          <w:sz w:val="24"/>
          <w:szCs w:val="24"/>
          <w:shd w:val="clear" w:color="auto" w:fill="FFFFFF"/>
        </w:rPr>
        <w:t>.</w:t>
      </w:r>
      <w:r w:rsidR="00AA3C9A">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2013)</w:t>
      </w:r>
      <w:r w:rsidRPr="00AB6181">
        <w:rPr>
          <w:rFonts w:ascii="Times New Roman" w:hAnsi="Times New Roman" w:cs="Times New Roman"/>
          <w:sz w:val="24"/>
          <w:szCs w:val="24"/>
          <w:shd w:val="clear" w:color="auto" w:fill="FFFFFF"/>
        </w:rPr>
        <w:t xml:space="preserve">. </w:t>
      </w:r>
    </w:p>
    <w:p w:rsidR="009D0FD2" w:rsidRPr="00AB6181" w:rsidRDefault="009D0FD2" w:rsidP="006E1200">
      <w:pPr>
        <w:tabs>
          <w:tab w:val="left" w:pos="7560"/>
        </w:tabs>
        <w:spacing w:after="0" w:line="480" w:lineRule="auto"/>
        <w:rPr>
          <w:rStyle w:val="apple-converted-space"/>
          <w:rFonts w:ascii="Times New Roman" w:hAnsi="Times New Roman" w:cs="Times New Roman"/>
          <w:b/>
          <w:sz w:val="24"/>
          <w:szCs w:val="24"/>
          <w:shd w:val="clear" w:color="auto" w:fill="FFFFFF"/>
        </w:rPr>
      </w:pPr>
      <w:r w:rsidRPr="00AB6181">
        <w:rPr>
          <w:rFonts w:ascii="Times New Roman" w:hAnsi="Times New Roman" w:cs="Times New Roman"/>
          <w:b/>
          <w:sz w:val="24"/>
          <w:szCs w:val="24"/>
          <w:shd w:val="clear" w:color="auto" w:fill="FFFFFF"/>
        </w:rPr>
        <w:t xml:space="preserve">Role </w:t>
      </w:r>
      <w:r>
        <w:rPr>
          <w:rFonts w:ascii="Times New Roman" w:hAnsi="Times New Roman" w:cs="Times New Roman"/>
          <w:b/>
          <w:sz w:val="24"/>
          <w:szCs w:val="24"/>
          <w:shd w:val="clear" w:color="auto" w:fill="FFFFFF"/>
        </w:rPr>
        <w:t>and Contribution of Emirati Women-Owned SMEs</w:t>
      </w:r>
    </w:p>
    <w:p w:rsidR="009D0FD2" w:rsidRDefault="009D0FD2" w:rsidP="00E72EFD">
      <w:pPr>
        <w:spacing w:after="0" w:line="480" w:lineRule="auto"/>
        <w:ind w:firstLine="720"/>
        <w:jc w:val="both"/>
        <w:rPr>
          <w:rStyle w:val="apple-converted-space"/>
          <w:rFonts w:ascii="Times New Roman" w:hAnsi="Times New Roman" w:cs="Times New Roman"/>
          <w:sz w:val="24"/>
          <w:szCs w:val="24"/>
          <w:shd w:val="clear" w:color="auto" w:fill="FFFFFF"/>
        </w:rPr>
      </w:pPr>
      <w:r w:rsidRPr="00143553">
        <w:rPr>
          <w:rStyle w:val="apple-converted-space"/>
          <w:rFonts w:ascii="Times New Roman" w:hAnsi="Times New Roman" w:cs="Times New Roman"/>
          <w:sz w:val="24"/>
          <w:szCs w:val="24"/>
          <w:shd w:val="clear" w:color="auto" w:fill="FFFFFF"/>
        </w:rPr>
        <w:t>UAE women contribute about USD3.6 billion to the country’s economy, and over 80% of this contribution comes from women-owned SMEs</w:t>
      </w:r>
      <w:r>
        <w:rPr>
          <w:rStyle w:val="apple-converted-space"/>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(Al-Ansari</w:t>
      </w:r>
      <w:r w:rsidR="00665784">
        <w:rPr>
          <w:rFonts w:ascii="Times New Roman" w:hAnsi="Times New Roman" w:cs="Times New Roman"/>
          <w:sz w:val="24"/>
          <w:szCs w:val="24"/>
          <w:shd w:val="clear" w:color="auto" w:fill="FFFFFF"/>
        </w:rPr>
        <w:t xml:space="preserve"> et al</w:t>
      </w:r>
      <w:r w:rsidR="00286296">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w:t>
      </w:r>
      <w:r w:rsidR="0057485A">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201</w:t>
      </w:r>
      <w:r w:rsidR="0057485A">
        <w:rPr>
          <w:rFonts w:ascii="Times New Roman" w:hAnsi="Times New Roman" w:cs="Times New Roman"/>
          <w:sz w:val="24"/>
          <w:szCs w:val="24"/>
          <w:shd w:val="clear" w:color="auto" w:fill="FFFFFF"/>
        </w:rPr>
        <w:t>3</w:t>
      </w:r>
      <w:r>
        <w:rPr>
          <w:rFonts w:ascii="Times New Roman" w:hAnsi="Times New Roman" w:cs="Times New Roman"/>
          <w:sz w:val="24"/>
          <w:szCs w:val="24"/>
          <w:shd w:val="clear" w:color="auto" w:fill="FFFFFF"/>
        </w:rPr>
        <w:t>)</w:t>
      </w:r>
      <w:r w:rsidRPr="00AB6181">
        <w:rPr>
          <w:rStyle w:val="apple-converted-space"/>
          <w:rFonts w:ascii="Times New Roman" w:hAnsi="Times New Roman" w:cs="Times New Roman"/>
          <w:sz w:val="24"/>
          <w:szCs w:val="24"/>
          <w:shd w:val="clear" w:color="auto" w:fill="FFFFFF"/>
        </w:rPr>
        <w:t>. Women own more than 30% of all SMEs in the UAE with the majority of these enterprises being on the forefront in the provision of practical solutions across the UAE</w:t>
      </w:r>
      <w:r>
        <w:rPr>
          <w:rStyle w:val="apple-converted-space"/>
          <w:rFonts w:ascii="Times New Roman" w:hAnsi="Times New Roman" w:cs="Times New Roman"/>
          <w:sz w:val="24"/>
          <w:szCs w:val="24"/>
          <w:shd w:val="clear" w:color="auto" w:fill="FFFFFF"/>
        </w:rPr>
        <w:t xml:space="preserve"> (Dubai SME, 2015)</w:t>
      </w:r>
      <w:r w:rsidRPr="00AB6181">
        <w:rPr>
          <w:rStyle w:val="apple-converted-space"/>
          <w:rFonts w:ascii="Times New Roman" w:hAnsi="Times New Roman" w:cs="Times New Roman"/>
          <w:sz w:val="24"/>
          <w:szCs w:val="24"/>
          <w:shd w:val="clear" w:color="auto" w:fill="FFFFFF"/>
        </w:rPr>
        <w:t xml:space="preserve">.This represents </w:t>
      </w:r>
      <w:r>
        <w:rPr>
          <w:rStyle w:val="apple-converted-space"/>
          <w:rFonts w:ascii="Times New Roman" w:hAnsi="Times New Roman" w:cs="Times New Roman"/>
          <w:sz w:val="24"/>
          <w:szCs w:val="24"/>
          <w:shd w:val="clear" w:color="auto" w:fill="FFFFFF"/>
        </w:rPr>
        <w:t xml:space="preserve">the </w:t>
      </w:r>
      <w:r w:rsidRPr="00AB6181">
        <w:rPr>
          <w:rStyle w:val="apple-converted-space"/>
          <w:rFonts w:ascii="Times New Roman" w:hAnsi="Times New Roman" w:cs="Times New Roman"/>
          <w:sz w:val="24"/>
          <w:szCs w:val="24"/>
          <w:shd w:val="clear" w:color="auto" w:fill="FFFFFF"/>
        </w:rPr>
        <w:t xml:space="preserve">significant contribution of women </w:t>
      </w:r>
      <w:r>
        <w:rPr>
          <w:rStyle w:val="apple-converted-space"/>
          <w:rFonts w:ascii="Times New Roman" w:hAnsi="Times New Roman" w:cs="Times New Roman"/>
          <w:sz w:val="24"/>
          <w:szCs w:val="24"/>
          <w:shd w:val="clear" w:color="auto" w:fill="FFFFFF"/>
        </w:rPr>
        <w:t>entrepreneurs</w:t>
      </w:r>
      <w:r w:rsidRPr="00AB6181">
        <w:rPr>
          <w:rStyle w:val="apple-converted-space"/>
          <w:rFonts w:ascii="Times New Roman" w:hAnsi="Times New Roman" w:cs="Times New Roman"/>
          <w:sz w:val="24"/>
          <w:szCs w:val="24"/>
          <w:shd w:val="clear" w:color="auto" w:fill="FFFFFF"/>
        </w:rPr>
        <w:t xml:space="preserve">, </w:t>
      </w:r>
      <w:r>
        <w:rPr>
          <w:rStyle w:val="apple-converted-space"/>
          <w:rFonts w:ascii="Times New Roman" w:hAnsi="Times New Roman" w:cs="Times New Roman"/>
          <w:sz w:val="24"/>
          <w:szCs w:val="24"/>
          <w:shd w:val="clear" w:color="auto" w:fill="FFFFFF"/>
        </w:rPr>
        <w:t xml:space="preserve">who are not only homemakers but also public-and private-sector employees (GEM, 2013). Women </w:t>
      </w:r>
      <w:r w:rsidRPr="00AB6181">
        <w:rPr>
          <w:rStyle w:val="apple-converted-space"/>
          <w:rFonts w:ascii="Times New Roman" w:hAnsi="Times New Roman" w:cs="Times New Roman"/>
          <w:sz w:val="24"/>
          <w:szCs w:val="24"/>
          <w:shd w:val="clear" w:color="auto" w:fill="FFFFFF"/>
        </w:rPr>
        <w:t>run efficient SMEs that are nationally and globally</w:t>
      </w:r>
      <w:r>
        <w:rPr>
          <w:rStyle w:val="apple-converted-space"/>
          <w:rFonts w:ascii="Times New Roman" w:hAnsi="Times New Roman" w:cs="Times New Roman"/>
          <w:sz w:val="24"/>
          <w:szCs w:val="24"/>
          <w:shd w:val="clear" w:color="auto" w:fill="FFFFFF"/>
        </w:rPr>
        <w:t xml:space="preserve"> competitive</w:t>
      </w:r>
      <w:r w:rsidRPr="00AB6181">
        <w:rPr>
          <w:rStyle w:val="apple-converted-space"/>
          <w:rFonts w:ascii="Times New Roman" w:hAnsi="Times New Roman" w:cs="Times New Roman"/>
          <w:sz w:val="24"/>
          <w:szCs w:val="24"/>
          <w:shd w:val="clear" w:color="auto" w:fill="FFFFFF"/>
        </w:rPr>
        <w:t xml:space="preserve"> in the provision of essential services and goods. This has created a cultural shift </w:t>
      </w:r>
      <w:r>
        <w:rPr>
          <w:rStyle w:val="apple-converted-space"/>
          <w:rFonts w:ascii="Times New Roman" w:hAnsi="Times New Roman" w:cs="Times New Roman"/>
          <w:sz w:val="24"/>
          <w:szCs w:val="24"/>
          <w:shd w:val="clear" w:color="auto" w:fill="FFFFFF"/>
        </w:rPr>
        <w:t>by promoting</w:t>
      </w:r>
      <w:r w:rsidRPr="00AB6181">
        <w:rPr>
          <w:rStyle w:val="apple-converted-space"/>
          <w:rFonts w:ascii="Times New Roman" w:hAnsi="Times New Roman" w:cs="Times New Roman"/>
          <w:sz w:val="24"/>
          <w:szCs w:val="24"/>
          <w:shd w:val="clear" w:color="auto" w:fill="FFFFFF"/>
        </w:rPr>
        <w:t xml:space="preserve"> the rights of women </w:t>
      </w:r>
      <w:r>
        <w:rPr>
          <w:rStyle w:val="apple-converted-space"/>
          <w:rFonts w:ascii="Times New Roman" w:hAnsi="Times New Roman" w:cs="Times New Roman"/>
          <w:sz w:val="24"/>
          <w:szCs w:val="24"/>
          <w:shd w:val="clear" w:color="auto" w:fill="FFFFFF"/>
        </w:rPr>
        <w:t>with regard to property and business ownership and management (</w:t>
      </w:r>
      <w:r>
        <w:rPr>
          <w:rFonts w:ascii="Times New Roman" w:hAnsi="Times New Roman" w:cs="Times New Roman"/>
          <w:sz w:val="24"/>
          <w:szCs w:val="24"/>
          <w:shd w:val="clear" w:color="auto" w:fill="FFFFFF"/>
        </w:rPr>
        <w:t>Al-Ansari</w:t>
      </w:r>
      <w:r w:rsidR="00E72EFD">
        <w:rPr>
          <w:rFonts w:ascii="Times New Roman" w:hAnsi="Times New Roman" w:cs="Times New Roman"/>
          <w:sz w:val="24"/>
          <w:szCs w:val="24"/>
          <w:shd w:val="clear" w:color="auto" w:fill="FFFFFF"/>
        </w:rPr>
        <w:t xml:space="preserve"> et al</w:t>
      </w:r>
      <w:r w:rsidR="00286296">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7F3699">
        <w:rPr>
          <w:rFonts w:ascii="Times New Roman" w:hAnsi="Times New Roman" w:cs="Times New Roman"/>
          <w:sz w:val="24"/>
          <w:szCs w:val="24"/>
          <w:shd w:val="clear" w:color="auto" w:fill="FFFFFF"/>
        </w:rPr>
        <w:t>2015)</w:t>
      </w:r>
      <w:r w:rsidRPr="00AB6181">
        <w:rPr>
          <w:rStyle w:val="apple-converted-space"/>
          <w:rFonts w:ascii="Times New Roman" w:hAnsi="Times New Roman" w:cs="Times New Roman"/>
          <w:sz w:val="24"/>
          <w:szCs w:val="24"/>
          <w:shd w:val="clear" w:color="auto" w:fill="FFFFFF"/>
        </w:rPr>
        <w:t>. Women-owned SMEs in the UAE have emerged as strong</w:t>
      </w:r>
      <w:r>
        <w:rPr>
          <w:rStyle w:val="apple-converted-space"/>
          <w:rFonts w:ascii="Times New Roman" w:hAnsi="Times New Roman" w:cs="Times New Roman"/>
          <w:sz w:val="24"/>
          <w:szCs w:val="24"/>
          <w:shd w:val="clear" w:color="auto" w:fill="FFFFFF"/>
        </w:rPr>
        <w:t>,</w:t>
      </w:r>
      <w:r w:rsidRPr="00AB6181">
        <w:rPr>
          <w:rStyle w:val="apple-converted-space"/>
          <w:rFonts w:ascii="Times New Roman" w:hAnsi="Times New Roman" w:cs="Times New Roman"/>
          <w:sz w:val="24"/>
          <w:szCs w:val="24"/>
          <w:shd w:val="clear" w:color="auto" w:fill="FFFFFF"/>
        </w:rPr>
        <w:t xml:space="preserve"> competitive</w:t>
      </w:r>
      <w:r>
        <w:rPr>
          <w:rStyle w:val="apple-converted-space"/>
          <w:rFonts w:ascii="Times New Roman" w:hAnsi="Times New Roman" w:cs="Times New Roman"/>
          <w:sz w:val="24"/>
          <w:szCs w:val="24"/>
          <w:shd w:val="clear" w:color="auto" w:fill="FFFFFF"/>
        </w:rPr>
        <w:t xml:space="preserve"> firms</w:t>
      </w:r>
      <w:r w:rsidRPr="00AB6181">
        <w:rPr>
          <w:rStyle w:val="apple-converted-space"/>
          <w:rFonts w:ascii="Times New Roman" w:hAnsi="Times New Roman" w:cs="Times New Roman"/>
          <w:sz w:val="24"/>
          <w:szCs w:val="24"/>
          <w:shd w:val="clear" w:color="auto" w:fill="FFFFFF"/>
        </w:rPr>
        <w:t xml:space="preserve"> in almost all fields</w:t>
      </w:r>
      <w:r>
        <w:rPr>
          <w:rStyle w:val="apple-converted-space"/>
          <w:rFonts w:ascii="Times New Roman" w:hAnsi="Times New Roman" w:cs="Times New Roman"/>
          <w:sz w:val="24"/>
          <w:szCs w:val="24"/>
          <w:shd w:val="clear" w:color="auto" w:fill="FFFFFF"/>
        </w:rPr>
        <w:t xml:space="preserve"> (Sahoo, 2015)</w:t>
      </w:r>
      <w:r w:rsidRPr="00AB6181">
        <w:rPr>
          <w:rStyle w:val="apple-converted-space"/>
          <w:rFonts w:ascii="Times New Roman" w:hAnsi="Times New Roman" w:cs="Times New Roman"/>
          <w:sz w:val="24"/>
          <w:szCs w:val="24"/>
          <w:shd w:val="clear" w:color="auto" w:fill="FFFFFF"/>
        </w:rPr>
        <w:t xml:space="preserve">. </w:t>
      </w:r>
    </w:p>
    <w:p w:rsidR="009D0FD2" w:rsidRDefault="009D0FD2" w:rsidP="00D17FF0">
      <w:pPr>
        <w:spacing w:after="0" w:line="480" w:lineRule="auto"/>
        <w:ind w:firstLine="720"/>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Women’s</w:t>
      </w:r>
      <w:r w:rsidRPr="00AB6181">
        <w:rPr>
          <w:rStyle w:val="apple-converted-space"/>
          <w:rFonts w:ascii="Times New Roman" w:hAnsi="Times New Roman" w:cs="Times New Roman"/>
          <w:sz w:val="24"/>
          <w:szCs w:val="24"/>
          <w:shd w:val="clear" w:color="auto" w:fill="FFFFFF"/>
        </w:rPr>
        <w:t xml:space="preserve"> ability to perform multitasks, innovate and provide practical solutions to consumer</w:t>
      </w:r>
      <w:r>
        <w:rPr>
          <w:rStyle w:val="apple-converted-space"/>
          <w:rFonts w:ascii="Times New Roman" w:hAnsi="Times New Roman" w:cs="Times New Roman"/>
          <w:sz w:val="24"/>
          <w:szCs w:val="24"/>
          <w:shd w:val="clear" w:color="auto" w:fill="FFFFFF"/>
        </w:rPr>
        <w:t>s</w:t>
      </w:r>
      <w:r w:rsidRPr="00ED4FAC">
        <w:rPr>
          <w:rStyle w:val="apple-converted-space"/>
          <w:rFonts w:ascii="Times New Roman" w:hAnsi="Times New Roman" w:cs="Times New Roman"/>
          <w:color w:val="FF0000"/>
          <w:sz w:val="24"/>
          <w:szCs w:val="24"/>
          <w:shd w:val="clear" w:color="auto" w:fill="FFFFFF"/>
        </w:rPr>
        <w:t xml:space="preserve"> </w:t>
      </w:r>
      <w:r w:rsidRPr="00FE5212">
        <w:rPr>
          <w:rStyle w:val="apple-converted-space"/>
          <w:rFonts w:ascii="Times New Roman" w:hAnsi="Times New Roman" w:cs="Times New Roman"/>
          <w:sz w:val="24"/>
          <w:szCs w:val="24"/>
          <w:shd w:val="clear" w:color="auto" w:fill="FFFFFF"/>
        </w:rPr>
        <w:t>have helped Emirati women develop SMEs that surpass the male-dominated SMEs.</w:t>
      </w:r>
      <w:r>
        <w:rPr>
          <w:rStyle w:val="apple-converted-space"/>
          <w:rFonts w:ascii="Times New Roman" w:hAnsi="Times New Roman" w:cs="Times New Roman"/>
          <w:sz w:val="24"/>
          <w:szCs w:val="24"/>
          <w:shd w:val="clear" w:color="auto" w:fill="FFFFFF"/>
        </w:rPr>
        <w:t xml:space="preserve"> </w:t>
      </w:r>
      <w:r w:rsidRPr="00FE5212">
        <w:rPr>
          <w:rStyle w:val="apple-converted-space"/>
          <w:rFonts w:ascii="Times New Roman" w:hAnsi="Times New Roman" w:cs="Times New Roman"/>
          <w:sz w:val="24"/>
          <w:szCs w:val="24"/>
          <w:shd w:val="clear" w:color="auto" w:fill="FFFFFF"/>
        </w:rPr>
        <w:t xml:space="preserve">In </w:t>
      </w:r>
      <w:r w:rsidRPr="00AB6181">
        <w:rPr>
          <w:rStyle w:val="apple-converted-space"/>
          <w:rFonts w:ascii="Times New Roman" w:hAnsi="Times New Roman" w:cs="Times New Roman"/>
          <w:sz w:val="24"/>
          <w:szCs w:val="24"/>
          <w:shd w:val="clear" w:color="auto" w:fill="FFFFFF"/>
        </w:rPr>
        <w:t>the technology, fashion and se</w:t>
      </w:r>
      <w:r>
        <w:rPr>
          <w:rStyle w:val="apple-converted-space"/>
          <w:rFonts w:ascii="Times New Roman" w:hAnsi="Times New Roman" w:cs="Times New Roman"/>
          <w:sz w:val="24"/>
          <w:szCs w:val="24"/>
          <w:shd w:val="clear" w:color="auto" w:fill="FFFFFF"/>
        </w:rPr>
        <w:t>rvice industries, women-owned SMEs</w:t>
      </w:r>
      <w:r w:rsidRPr="00AB6181">
        <w:rPr>
          <w:rStyle w:val="apple-converted-space"/>
          <w:rFonts w:ascii="Times New Roman" w:hAnsi="Times New Roman" w:cs="Times New Roman"/>
          <w:sz w:val="24"/>
          <w:szCs w:val="24"/>
          <w:shd w:val="clear" w:color="auto" w:fill="FFFFFF"/>
        </w:rPr>
        <w:t xml:space="preserve"> have </w:t>
      </w:r>
      <w:r>
        <w:rPr>
          <w:rStyle w:val="apple-converted-space"/>
          <w:rFonts w:ascii="Times New Roman" w:hAnsi="Times New Roman" w:cs="Times New Roman"/>
          <w:sz w:val="24"/>
          <w:szCs w:val="24"/>
          <w:shd w:val="clear" w:color="auto" w:fill="FFFFFF"/>
        </w:rPr>
        <w:t xml:space="preserve">made major </w:t>
      </w:r>
      <w:r w:rsidRPr="00AB6181">
        <w:rPr>
          <w:rStyle w:val="apple-converted-space"/>
          <w:rFonts w:ascii="Times New Roman" w:hAnsi="Times New Roman" w:cs="Times New Roman"/>
          <w:sz w:val="24"/>
          <w:szCs w:val="24"/>
          <w:shd w:val="clear" w:color="auto" w:fill="FFFFFF"/>
        </w:rPr>
        <w:t>transform</w:t>
      </w:r>
      <w:r w:rsidR="00D02147">
        <w:rPr>
          <w:rStyle w:val="apple-converted-space"/>
          <w:rFonts w:ascii="Times New Roman" w:hAnsi="Times New Roman" w:cs="Times New Roman"/>
          <w:sz w:val="24"/>
          <w:szCs w:val="24"/>
          <w:shd w:val="clear" w:color="auto" w:fill="FFFFFF"/>
        </w:rPr>
        <w:t>ations (Dutta</w:t>
      </w:r>
      <w:r w:rsidR="00D17FF0">
        <w:rPr>
          <w:rStyle w:val="apple-converted-space"/>
          <w:rFonts w:ascii="Times New Roman" w:hAnsi="Times New Roman" w:cs="Times New Roman"/>
          <w:sz w:val="24"/>
          <w:szCs w:val="24"/>
          <w:shd w:val="clear" w:color="auto" w:fill="FFFFFF"/>
        </w:rPr>
        <w:t xml:space="preserve"> et al</w:t>
      </w:r>
      <w:r w:rsidR="00286296">
        <w:rPr>
          <w:rStyle w:val="apple-converted-space"/>
          <w:rFonts w:ascii="Times New Roman" w:hAnsi="Times New Roman" w:cs="Times New Roman"/>
          <w:sz w:val="24"/>
          <w:szCs w:val="24"/>
          <w:shd w:val="clear" w:color="auto" w:fill="FFFFFF"/>
        </w:rPr>
        <w:t>.</w:t>
      </w:r>
      <w:r w:rsidR="00D02147">
        <w:rPr>
          <w:rStyle w:val="apple-converted-space"/>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lastRenderedPageBreak/>
        <w:t>2014</w:t>
      </w:r>
      <w:r w:rsidRPr="007F3699">
        <w:rPr>
          <w:rFonts w:ascii="Times New Roman" w:hAnsi="Times New Roman" w:cs="Times New Roman"/>
          <w:sz w:val="24"/>
          <w:szCs w:val="24"/>
          <w:shd w:val="clear" w:color="auto" w:fill="FFFFFF"/>
        </w:rPr>
        <w:t>)</w:t>
      </w:r>
      <w:r w:rsidR="00D17FF0">
        <w:rPr>
          <w:rStyle w:val="apple-converted-space"/>
          <w:rFonts w:ascii="Times New Roman" w:hAnsi="Times New Roman" w:cs="Times New Roman"/>
          <w:sz w:val="24"/>
          <w:szCs w:val="24"/>
          <w:shd w:val="clear" w:color="auto" w:fill="FFFFFF"/>
        </w:rPr>
        <w:t>. According to Minniti &amp;</w:t>
      </w:r>
      <w:r>
        <w:rPr>
          <w:rStyle w:val="apple-converted-space"/>
          <w:rFonts w:ascii="Times New Roman" w:hAnsi="Times New Roman" w:cs="Times New Roman"/>
          <w:sz w:val="24"/>
          <w:szCs w:val="24"/>
          <w:shd w:val="clear" w:color="auto" w:fill="FFFFFF"/>
        </w:rPr>
        <w:t xml:space="preserve"> Naude (2010), the majority of women owned SMEs are more efficient than those run by men. Women-led SMEs</w:t>
      </w:r>
      <w:r w:rsidRPr="00AB6181">
        <w:rPr>
          <w:rStyle w:val="apple-converted-space"/>
          <w:rFonts w:ascii="Times New Roman" w:hAnsi="Times New Roman" w:cs="Times New Roman"/>
          <w:sz w:val="24"/>
          <w:szCs w:val="24"/>
          <w:shd w:val="clear" w:color="auto" w:fill="FFFFFF"/>
        </w:rPr>
        <w:t xml:space="preserve"> are better at </w:t>
      </w:r>
      <w:r>
        <w:rPr>
          <w:rStyle w:val="apple-converted-space"/>
          <w:rFonts w:ascii="Times New Roman" w:hAnsi="Times New Roman" w:cs="Times New Roman"/>
          <w:sz w:val="24"/>
          <w:szCs w:val="24"/>
          <w:shd w:val="clear" w:color="auto" w:fill="FFFFFF"/>
        </w:rPr>
        <w:t xml:space="preserve">implementing </w:t>
      </w:r>
      <w:r w:rsidRPr="00AB6181">
        <w:rPr>
          <w:rStyle w:val="apple-converted-space"/>
          <w:rFonts w:ascii="Times New Roman" w:hAnsi="Times New Roman" w:cs="Times New Roman"/>
          <w:sz w:val="24"/>
          <w:szCs w:val="24"/>
          <w:shd w:val="clear" w:color="auto" w:fill="FFFFFF"/>
        </w:rPr>
        <w:t>cost</w:t>
      </w:r>
      <w:r>
        <w:rPr>
          <w:rStyle w:val="apple-converted-space"/>
          <w:rFonts w:ascii="Times New Roman" w:hAnsi="Times New Roman" w:cs="Times New Roman"/>
          <w:sz w:val="24"/>
          <w:szCs w:val="24"/>
          <w:shd w:val="clear" w:color="auto" w:fill="FFFFFF"/>
        </w:rPr>
        <w:t>-</w:t>
      </w:r>
      <w:r w:rsidRPr="00AB6181">
        <w:rPr>
          <w:rStyle w:val="apple-converted-space"/>
          <w:rFonts w:ascii="Times New Roman" w:hAnsi="Times New Roman" w:cs="Times New Roman"/>
          <w:sz w:val="24"/>
          <w:szCs w:val="24"/>
          <w:shd w:val="clear" w:color="auto" w:fill="FFFFFF"/>
        </w:rPr>
        <w:t>cutting strategies</w:t>
      </w:r>
      <w:r>
        <w:rPr>
          <w:rStyle w:val="apple-converted-space"/>
          <w:rFonts w:ascii="Times New Roman" w:hAnsi="Times New Roman" w:cs="Times New Roman"/>
          <w:sz w:val="24"/>
          <w:szCs w:val="24"/>
          <w:shd w:val="clear" w:color="auto" w:fill="FFFFFF"/>
        </w:rPr>
        <w:t>,</w:t>
      </w:r>
      <w:r w:rsidRPr="00AB6181">
        <w:rPr>
          <w:rStyle w:val="apple-converted-space"/>
          <w:rFonts w:ascii="Times New Roman" w:hAnsi="Times New Roman" w:cs="Times New Roman"/>
          <w:sz w:val="24"/>
          <w:szCs w:val="24"/>
          <w:shd w:val="clear" w:color="auto" w:fill="FFFFFF"/>
        </w:rPr>
        <w:t xml:space="preserve"> such as </w:t>
      </w:r>
      <w:r>
        <w:rPr>
          <w:rStyle w:val="apple-converted-space"/>
          <w:rFonts w:ascii="Times New Roman" w:hAnsi="Times New Roman" w:cs="Times New Roman"/>
          <w:sz w:val="24"/>
          <w:szCs w:val="24"/>
          <w:shd w:val="clear" w:color="auto" w:fill="FFFFFF"/>
        </w:rPr>
        <w:t>running the business</w:t>
      </w:r>
      <w:r w:rsidRPr="00AB6181">
        <w:rPr>
          <w:rStyle w:val="apple-converted-space"/>
          <w:rFonts w:ascii="Times New Roman" w:hAnsi="Times New Roman" w:cs="Times New Roman"/>
          <w:sz w:val="24"/>
          <w:szCs w:val="24"/>
          <w:shd w:val="clear" w:color="auto" w:fill="FFFFFF"/>
        </w:rPr>
        <w:t xml:space="preserve"> from home or implement</w:t>
      </w:r>
      <w:r>
        <w:rPr>
          <w:rStyle w:val="apple-converted-space"/>
          <w:rFonts w:ascii="Times New Roman" w:hAnsi="Times New Roman" w:cs="Times New Roman"/>
          <w:sz w:val="24"/>
          <w:szCs w:val="24"/>
          <w:shd w:val="clear" w:color="auto" w:fill="FFFFFF"/>
        </w:rPr>
        <w:t>ing</w:t>
      </w:r>
      <w:r w:rsidRPr="00AB6181">
        <w:rPr>
          <w:rStyle w:val="apple-converted-space"/>
          <w:rFonts w:ascii="Times New Roman" w:hAnsi="Times New Roman" w:cs="Times New Roman"/>
          <w:sz w:val="24"/>
          <w:szCs w:val="24"/>
          <w:shd w:val="clear" w:color="auto" w:fill="FFFFFF"/>
        </w:rPr>
        <w:t xml:space="preserve"> different functions within a single office space. The higher levels of efficiency have led to better pric</w:t>
      </w:r>
      <w:r>
        <w:rPr>
          <w:rStyle w:val="apple-converted-space"/>
          <w:rFonts w:ascii="Times New Roman" w:hAnsi="Times New Roman" w:cs="Times New Roman"/>
          <w:sz w:val="24"/>
          <w:szCs w:val="24"/>
          <w:shd w:val="clear" w:color="auto" w:fill="FFFFFF"/>
        </w:rPr>
        <w:t>es for</w:t>
      </w:r>
      <w:r w:rsidRPr="00AB6181">
        <w:rPr>
          <w:rStyle w:val="apple-converted-space"/>
          <w:rFonts w:ascii="Times New Roman" w:hAnsi="Times New Roman" w:cs="Times New Roman"/>
          <w:sz w:val="24"/>
          <w:szCs w:val="24"/>
          <w:shd w:val="clear" w:color="auto" w:fill="FFFFFF"/>
        </w:rPr>
        <w:t xml:space="preserve"> products and services in the UAE, thus eliminat</w:t>
      </w:r>
      <w:r>
        <w:rPr>
          <w:rStyle w:val="apple-converted-space"/>
          <w:rFonts w:ascii="Times New Roman" w:hAnsi="Times New Roman" w:cs="Times New Roman"/>
          <w:sz w:val="24"/>
          <w:szCs w:val="24"/>
          <w:shd w:val="clear" w:color="auto" w:fill="FFFFFF"/>
        </w:rPr>
        <w:t xml:space="preserve">ing the inefficient SMEs. This has resulted in </w:t>
      </w:r>
      <w:r w:rsidRPr="00AB6181">
        <w:rPr>
          <w:rStyle w:val="apple-converted-space"/>
          <w:rFonts w:ascii="Times New Roman" w:hAnsi="Times New Roman" w:cs="Times New Roman"/>
          <w:sz w:val="24"/>
          <w:szCs w:val="24"/>
          <w:shd w:val="clear" w:color="auto" w:fill="FFFFFF"/>
        </w:rPr>
        <w:t xml:space="preserve">improved </w:t>
      </w:r>
      <w:r>
        <w:rPr>
          <w:rStyle w:val="apple-converted-space"/>
          <w:rFonts w:ascii="Times New Roman" w:hAnsi="Times New Roman" w:cs="Times New Roman"/>
          <w:sz w:val="24"/>
          <w:szCs w:val="24"/>
          <w:shd w:val="clear" w:color="auto" w:fill="FFFFFF"/>
        </w:rPr>
        <w:t xml:space="preserve">national </w:t>
      </w:r>
      <w:r w:rsidRPr="00AB6181">
        <w:rPr>
          <w:rStyle w:val="apple-converted-space"/>
          <w:rFonts w:ascii="Times New Roman" w:hAnsi="Times New Roman" w:cs="Times New Roman"/>
          <w:sz w:val="24"/>
          <w:szCs w:val="24"/>
          <w:shd w:val="clear" w:color="auto" w:fill="FFFFFF"/>
        </w:rPr>
        <w:t>welf</w:t>
      </w:r>
      <w:r>
        <w:rPr>
          <w:rStyle w:val="apple-converted-space"/>
          <w:rFonts w:ascii="Times New Roman" w:hAnsi="Times New Roman" w:cs="Times New Roman"/>
          <w:sz w:val="24"/>
          <w:szCs w:val="24"/>
          <w:shd w:val="clear" w:color="auto" w:fill="FFFFFF"/>
        </w:rPr>
        <w:t xml:space="preserve">are and encouraged </w:t>
      </w:r>
      <w:r w:rsidRPr="00AB6181">
        <w:rPr>
          <w:rStyle w:val="apple-converted-space"/>
          <w:rFonts w:ascii="Times New Roman" w:hAnsi="Times New Roman" w:cs="Times New Roman"/>
          <w:sz w:val="24"/>
          <w:szCs w:val="24"/>
          <w:shd w:val="clear" w:color="auto" w:fill="FFFFFF"/>
        </w:rPr>
        <w:t>competitiveness</w:t>
      </w:r>
      <w:r>
        <w:rPr>
          <w:rStyle w:val="apple-converted-space"/>
          <w:rFonts w:ascii="Times New Roman" w:hAnsi="Times New Roman" w:cs="Times New Roman"/>
          <w:sz w:val="24"/>
          <w:szCs w:val="24"/>
          <w:shd w:val="clear" w:color="auto" w:fill="FFFFFF"/>
        </w:rPr>
        <w:t xml:space="preserve"> (</w:t>
      </w:r>
      <w:r w:rsidR="00D17FF0">
        <w:rPr>
          <w:rFonts w:ascii="Times New Roman" w:hAnsi="Times New Roman" w:cs="Times New Roman"/>
          <w:sz w:val="24"/>
          <w:szCs w:val="24"/>
          <w:shd w:val="clear" w:color="auto" w:fill="FFFFFF"/>
        </w:rPr>
        <w:t>Al-Ansari et al</w:t>
      </w:r>
      <w:r w:rsidR="00286296">
        <w:rPr>
          <w:rFonts w:ascii="Times New Roman" w:hAnsi="Times New Roman" w:cs="Times New Roman"/>
          <w:sz w:val="24"/>
          <w:szCs w:val="24"/>
          <w:shd w:val="clear" w:color="auto" w:fill="FFFFFF"/>
        </w:rPr>
        <w:t>.</w:t>
      </w:r>
      <w:r w:rsidR="00D17FF0">
        <w:rPr>
          <w:rFonts w:ascii="Times New Roman" w:hAnsi="Times New Roman" w:cs="Times New Roman"/>
          <w:sz w:val="24"/>
          <w:szCs w:val="24"/>
          <w:shd w:val="clear" w:color="auto" w:fill="FFFFFF"/>
        </w:rPr>
        <w:t xml:space="preserve">, </w:t>
      </w:r>
      <w:r w:rsidR="00D17FF0" w:rsidRPr="007F3699">
        <w:rPr>
          <w:rFonts w:ascii="Times New Roman" w:hAnsi="Times New Roman" w:cs="Times New Roman"/>
          <w:sz w:val="24"/>
          <w:szCs w:val="24"/>
          <w:shd w:val="clear" w:color="auto" w:fill="FFFFFF"/>
        </w:rPr>
        <w:t>2015</w:t>
      </w:r>
      <w:r w:rsidRPr="007F3699">
        <w:rPr>
          <w:rFonts w:ascii="Times New Roman" w:hAnsi="Times New Roman" w:cs="Times New Roman"/>
          <w:sz w:val="24"/>
          <w:szCs w:val="24"/>
          <w:shd w:val="clear" w:color="auto" w:fill="FFFFFF"/>
        </w:rPr>
        <w:t>)</w:t>
      </w:r>
      <w:r w:rsidRPr="00AB6181">
        <w:rPr>
          <w:rStyle w:val="apple-converted-space"/>
          <w:rFonts w:ascii="Times New Roman" w:hAnsi="Times New Roman" w:cs="Times New Roman"/>
          <w:sz w:val="24"/>
          <w:szCs w:val="24"/>
          <w:shd w:val="clear" w:color="auto" w:fill="FFFFFF"/>
        </w:rPr>
        <w:t xml:space="preserve">. With the </w:t>
      </w:r>
      <w:r>
        <w:rPr>
          <w:rStyle w:val="apple-converted-space"/>
          <w:rFonts w:ascii="Times New Roman" w:hAnsi="Times New Roman" w:cs="Times New Roman"/>
          <w:sz w:val="24"/>
          <w:szCs w:val="24"/>
          <w:shd w:val="clear" w:color="auto" w:fill="FFFFFF"/>
        </w:rPr>
        <w:t>increase in the number of women creating</w:t>
      </w:r>
      <w:r w:rsidRPr="00AB6181">
        <w:rPr>
          <w:rStyle w:val="apple-converted-space"/>
          <w:rFonts w:ascii="Times New Roman" w:hAnsi="Times New Roman" w:cs="Times New Roman"/>
          <w:sz w:val="24"/>
          <w:szCs w:val="24"/>
          <w:shd w:val="clear" w:color="auto" w:fill="FFFFFF"/>
        </w:rPr>
        <w:t xml:space="preserve"> SMEs, the level of competition ha</w:t>
      </w:r>
      <w:r>
        <w:rPr>
          <w:rStyle w:val="apple-converted-space"/>
          <w:rFonts w:ascii="Times New Roman" w:hAnsi="Times New Roman" w:cs="Times New Roman"/>
          <w:sz w:val="24"/>
          <w:szCs w:val="24"/>
          <w:shd w:val="clear" w:color="auto" w:fill="FFFFFF"/>
        </w:rPr>
        <w:t>s risen</w:t>
      </w:r>
      <w:r w:rsidRPr="00AB6181">
        <w:rPr>
          <w:rStyle w:val="apple-converted-space"/>
          <w:rFonts w:ascii="Times New Roman" w:hAnsi="Times New Roman" w:cs="Times New Roman"/>
          <w:sz w:val="24"/>
          <w:szCs w:val="24"/>
          <w:shd w:val="clear" w:color="auto" w:fill="FFFFFF"/>
        </w:rPr>
        <w:t xml:space="preserve"> tremendously, demanding both efficiency and innovation</w:t>
      </w:r>
      <w:r>
        <w:rPr>
          <w:rStyle w:val="apple-converted-space"/>
          <w:rFonts w:ascii="Times New Roman" w:hAnsi="Times New Roman" w:cs="Times New Roman"/>
          <w:sz w:val="24"/>
          <w:szCs w:val="24"/>
          <w:shd w:val="clear" w:color="auto" w:fill="FFFFFF"/>
        </w:rPr>
        <w:t xml:space="preserve">, which in turn has </w:t>
      </w:r>
      <w:r w:rsidRPr="00AB6181">
        <w:rPr>
          <w:rStyle w:val="apple-converted-space"/>
          <w:rFonts w:ascii="Times New Roman" w:hAnsi="Times New Roman" w:cs="Times New Roman"/>
          <w:sz w:val="24"/>
          <w:szCs w:val="24"/>
          <w:shd w:val="clear" w:color="auto" w:fill="FFFFFF"/>
        </w:rPr>
        <w:t xml:space="preserve">prompted companies to adopt better </w:t>
      </w:r>
      <w:r>
        <w:rPr>
          <w:rStyle w:val="apple-converted-space"/>
          <w:rFonts w:ascii="Times New Roman" w:hAnsi="Times New Roman" w:cs="Times New Roman"/>
          <w:sz w:val="24"/>
          <w:szCs w:val="24"/>
          <w:shd w:val="clear" w:color="auto" w:fill="FFFFFF"/>
        </w:rPr>
        <w:t xml:space="preserve">manufacturing </w:t>
      </w:r>
      <w:r w:rsidRPr="00AB6181">
        <w:rPr>
          <w:rStyle w:val="apple-converted-space"/>
          <w:rFonts w:ascii="Times New Roman" w:hAnsi="Times New Roman" w:cs="Times New Roman"/>
          <w:sz w:val="24"/>
          <w:szCs w:val="24"/>
          <w:shd w:val="clear" w:color="auto" w:fill="FFFFFF"/>
        </w:rPr>
        <w:t xml:space="preserve">technology and </w:t>
      </w:r>
      <w:r>
        <w:rPr>
          <w:rStyle w:val="apple-converted-space"/>
          <w:rFonts w:ascii="Times New Roman" w:hAnsi="Times New Roman" w:cs="Times New Roman"/>
          <w:sz w:val="24"/>
          <w:szCs w:val="24"/>
          <w:shd w:val="clear" w:color="auto" w:fill="FFFFFF"/>
        </w:rPr>
        <w:t>services (Hussain et al., 2015)</w:t>
      </w:r>
      <w:r w:rsidRPr="00AB6181">
        <w:rPr>
          <w:rStyle w:val="apple-converted-space"/>
          <w:rFonts w:ascii="Times New Roman" w:hAnsi="Times New Roman" w:cs="Times New Roman"/>
          <w:sz w:val="24"/>
          <w:szCs w:val="24"/>
          <w:shd w:val="clear" w:color="auto" w:fill="FFFFFF"/>
        </w:rPr>
        <w:t xml:space="preserve">. </w:t>
      </w:r>
    </w:p>
    <w:p w:rsidR="009D0FD2" w:rsidRPr="00AB6181" w:rsidRDefault="009D0FD2" w:rsidP="00633D95">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majority of SMEs</w:t>
      </w:r>
      <w:r w:rsidRPr="00AB6181">
        <w:rPr>
          <w:rFonts w:ascii="Times New Roman" w:hAnsi="Times New Roman" w:cs="Times New Roman"/>
          <w:sz w:val="24"/>
          <w:szCs w:val="24"/>
          <w:shd w:val="clear" w:color="auto" w:fill="FFFFFF"/>
        </w:rPr>
        <w:t xml:space="preserve"> owned by Emirati women are young businesses</w:t>
      </w:r>
      <w:r>
        <w:rPr>
          <w:rFonts w:ascii="Times New Roman" w:hAnsi="Times New Roman" w:cs="Times New Roman"/>
          <w:sz w:val="24"/>
          <w:szCs w:val="24"/>
          <w:shd w:val="clear" w:color="auto" w:fill="FFFFFF"/>
        </w:rPr>
        <w:t>, and d</w:t>
      </w:r>
      <w:r w:rsidRPr="00AB6181">
        <w:rPr>
          <w:rFonts w:ascii="Times New Roman" w:hAnsi="Times New Roman" w:cs="Times New Roman"/>
          <w:sz w:val="24"/>
          <w:szCs w:val="24"/>
          <w:shd w:val="clear" w:color="auto" w:fill="FFFFFF"/>
        </w:rPr>
        <w:t xml:space="preserve">ata from the UAE </w:t>
      </w:r>
      <w:r>
        <w:rPr>
          <w:rFonts w:ascii="Times New Roman" w:hAnsi="Times New Roman" w:cs="Times New Roman"/>
          <w:sz w:val="24"/>
          <w:szCs w:val="24"/>
          <w:shd w:val="clear" w:color="auto" w:fill="FFFFFF"/>
        </w:rPr>
        <w:t>M</w:t>
      </w:r>
      <w:r w:rsidRPr="00AB6181">
        <w:rPr>
          <w:rFonts w:ascii="Times New Roman" w:hAnsi="Times New Roman" w:cs="Times New Roman"/>
          <w:sz w:val="24"/>
          <w:szCs w:val="24"/>
          <w:shd w:val="clear" w:color="auto" w:fill="FFFFFF"/>
        </w:rPr>
        <w:t xml:space="preserve">inistry of </w:t>
      </w:r>
      <w:r>
        <w:rPr>
          <w:rFonts w:ascii="Times New Roman" w:hAnsi="Times New Roman" w:cs="Times New Roman"/>
          <w:sz w:val="24"/>
          <w:szCs w:val="24"/>
          <w:shd w:val="clear" w:color="auto" w:fill="FFFFFF"/>
        </w:rPr>
        <w:t>E</w:t>
      </w:r>
      <w:r w:rsidRPr="00AB6181">
        <w:rPr>
          <w:rFonts w:ascii="Times New Roman" w:hAnsi="Times New Roman" w:cs="Times New Roman"/>
          <w:sz w:val="24"/>
          <w:szCs w:val="24"/>
          <w:shd w:val="clear" w:color="auto" w:fill="FFFFFF"/>
        </w:rPr>
        <w:t xml:space="preserve">conomy indicates that about 56% of </w:t>
      </w:r>
      <w:r>
        <w:rPr>
          <w:rFonts w:ascii="Times New Roman" w:hAnsi="Times New Roman" w:cs="Times New Roman"/>
          <w:sz w:val="24"/>
          <w:szCs w:val="24"/>
          <w:shd w:val="clear" w:color="auto" w:fill="FFFFFF"/>
        </w:rPr>
        <w:t xml:space="preserve">women-owned </w:t>
      </w:r>
      <w:r w:rsidRPr="00AB6181">
        <w:rPr>
          <w:rFonts w:ascii="Times New Roman" w:hAnsi="Times New Roman" w:cs="Times New Roman"/>
          <w:sz w:val="24"/>
          <w:szCs w:val="24"/>
          <w:shd w:val="clear" w:color="auto" w:fill="FFFFFF"/>
        </w:rPr>
        <w:t>SMEs are less than 5 years old</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Statistics Centre – Abu Dhabi</w:t>
      </w:r>
      <w:r>
        <w:rPr>
          <w:rFonts w:ascii="Times New Roman" w:hAnsi="Times New Roman" w:cs="Times New Roman"/>
          <w:sz w:val="24"/>
          <w:szCs w:val="24"/>
          <w:shd w:val="clear" w:color="auto" w:fill="FFFFFF"/>
        </w:rPr>
        <w:t>, 2015)</w:t>
      </w:r>
      <w:r w:rsidRPr="00AB6181">
        <w:rPr>
          <w:rFonts w:ascii="Times New Roman" w:hAnsi="Times New Roman" w:cs="Times New Roman"/>
          <w:sz w:val="24"/>
          <w:szCs w:val="24"/>
          <w:shd w:val="clear" w:color="auto" w:fill="FFFFFF"/>
        </w:rPr>
        <w:t xml:space="preserve">. SMEs </w:t>
      </w:r>
      <w:r>
        <w:rPr>
          <w:rFonts w:ascii="Times New Roman" w:hAnsi="Times New Roman" w:cs="Times New Roman"/>
          <w:sz w:val="24"/>
          <w:szCs w:val="24"/>
          <w:shd w:val="clear" w:color="auto" w:fill="FFFFFF"/>
        </w:rPr>
        <w:t>that are less than 5 years old</w:t>
      </w:r>
      <w:r w:rsidRPr="00AB6181">
        <w:rPr>
          <w:rFonts w:ascii="Times New Roman" w:hAnsi="Times New Roman" w:cs="Times New Roman"/>
          <w:sz w:val="24"/>
          <w:szCs w:val="24"/>
          <w:shd w:val="clear" w:color="auto" w:fill="FFFFFF"/>
        </w:rPr>
        <w:t xml:space="preserve"> are vulnerable to economic fluctuations</w:t>
      </w:r>
      <w:r>
        <w:rPr>
          <w:rFonts w:ascii="Times New Roman" w:hAnsi="Times New Roman" w:cs="Times New Roman"/>
          <w:sz w:val="24"/>
          <w:szCs w:val="24"/>
          <w:shd w:val="clear" w:color="auto" w:fill="FFFFFF"/>
        </w:rPr>
        <w:t>,</w:t>
      </w:r>
      <w:r w:rsidRPr="00AB6181">
        <w:rPr>
          <w:rFonts w:ascii="Times New Roman" w:hAnsi="Times New Roman" w:cs="Times New Roman"/>
          <w:sz w:val="24"/>
          <w:szCs w:val="24"/>
          <w:shd w:val="clear" w:color="auto" w:fill="FFFFFF"/>
        </w:rPr>
        <w:t xml:space="preserve"> especially in an oil-dependent economy </w:t>
      </w:r>
      <w:r>
        <w:rPr>
          <w:rFonts w:ascii="Times New Roman" w:hAnsi="Times New Roman" w:cs="Times New Roman"/>
          <w:sz w:val="24"/>
          <w:szCs w:val="24"/>
          <w:shd w:val="clear" w:color="auto" w:fill="FFFFFF"/>
        </w:rPr>
        <w:t>such as</w:t>
      </w:r>
      <w:r w:rsidRPr="00AB6181">
        <w:rPr>
          <w:rFonts w:ascii="Times New Roman" w:hAnsi="Times New Roman" w:cs="Times New Roman"/>
          <w:sz w:val="24"/>
          <w:szCs w:val="24"/>
          <w:shd w:val="clear" w:color="auto" w:fill="FFFFFF"/>
        </w:rPr>
        <w:t xml:space="preserve"> the UAE</w:t>
      </w:r>
      <w:r>
        <w:rPr>
          <w:rFonts w:ascii="Times New Roman" w:hAnsi="Times New Roman" w:cs="Times New Roman"/>
          <w:sz w:val="24"/>
          <w:szCs w:val="24"/>
          <w:shd w:val="clear" w:color="auto" w:fill="FFFFFF"/>
        </w:rPr>
        <w:t xml:space="preserve"> (Hvidt, 2013)</w:t>
      </w:r>
      <w:r w:rsidRPr="00AB618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Therefore, y</w:t>
      </w:r>
      <w:r w:rsidRPr="00AB6181">
        <w:rPr>
          <w:rFonts w:ascii="Times New Roman" w:hAnsi="Times New Roman" w:cs="Times New Roman"/>
          <w:sz w:val="24"/>
          <w:szCs w:val="24"/>
          <w:shd w:val="clear" w:color="auto" w:fill="FFFFFF"/>
        </w:rPr>
        <w:t>oung SMEs are in need of government support</w:t>
      </w:r>
      <w:r>
        <w:rPr>
          <w:rFonts w:ascii="Times New Roman" w:hAnsi="Times New Roman" w:cs="Times New Roman"/>
          <w:sz w:val="24"/>
          <w:szCs w:val="24"/>
          <w:shd w:val="clear" w:color="auto" w:fill="FFFFFF"/>
        </w:rPr>
        <w:t>,</w:t>
      </w:r>
      <w:r w:rsidRPr="00AB6181">
        <w:rPr>
          <w:rFonts w:ascii="Times New Roman" w:hAnsi="Times New Roman" w:cs="Times New Roman"/>
          <w:sz w:val="24"/>
          <w:szCs w:val="24"/>
          <w:shd w:val="clear" w:color="auto" w:fill="FFFFFF"/>
        </w:rPr>
        <w:t xml:space="preserve"> especially </w:t>
      </w:r>
      <w:r>
        <w:rPr>
          <w:rFonts w:ascii="Times New Roman" w:hAnsi="Times New Roman" w:cs="Times New Roman"/>
          <w:sz w:val="24"/>
          <w:szCs w:val="24"/>
          <w:shd w:val="clear" w:color="auto" w:fill="FFFFFF"/>
        </w:rPr>
        <w:t>for</w:t>
      </w:r>
      <w:r w:rsidRPr="00AB6181">
        <w:rPr>
          <w:rFonts w:ascii="Times New Roman" w:hAnsi="Times New Roman" w:cs="Times New Roman"/>
          <w:sz w:val="24"/>
          <w:szCs w:val="24"/>
          <w:shd w:val="clear" w:color="auto" w:fill="FFFFFF"/>
        </w:rPr>
        <w:t xml:space="preserve"> cushioning the businesses from the effects of a plunge in crude oil prices. Businesses in this category are affected by changes in demand </w:t>
      </w:r>
      <w:r>
        <w:rPr>
          <w:rFonts w:ascii="Times New Roman" w:hAnsi="Times New Roman" w:cs="Times New Roman"/>
          <w:sz w:val="24"/>
          <w:szCs w:val="24"/>
          <w:shd w:val="clear" w:color="auto" w:fill="FFFFFF"/>
        </w:rPr>
        <w:t>because</w:t>
      </w:r>
      <w:r w:rsidRPr="00AB6181">
        <w:rPr>
          <w:rFonts w:ascii="Times New Roman" w:hAnsi="Times New Roman" w:cs="Times New Roman"/>
          <w:sz w:val="24"/>
          <w:szCs w:val="24"/>
          <w:shd w:val="clear" w:color="auto" w:fill="FFFFFF"/>
        </w:rPr>
        <w:t xml:space="preserve"> the majority of these SMEs have not diversified into different sectors to spread their risk. The majority of the businesses (62%) are relatively small</w:t>
      </w:r>
      <w:r>
        <w:rPr>
          <w:rFonts w:ascii="Times New Roman" w:hAnsi="Times New Roman" w:cs="Times New Roman"/>
          <w:sz w:val="24"/>
          <w:szCs w:val="24"/>
          <w:shd w:val="clear" w:color="auto" w:fill="FFFFFF"/>
        </w:rPr>
        <w:t>,</w:t>
      </w:r>
      <w:r w:rsidRPr="00AB6181">
        <w:rPr>
          <w:rFonts w:ascii="Times New Roman" w:hAnsi="Times New Roman" w:cs="Times New Roman"/>
          <w:sz w:val="24"/>
          <w:szCs w:val="24"/>
          <w:shd w:val="clear" w:color="auto" w:fill="FFFFFF"/>
        </w:rPr>
        <w:t xml:space="preserve"> with annual gross sales falling just below AED367, 000</w:t>
      </w:r>
      <w:r>
        <w:rPr>
          <w:rFonts w:ascii="Times New Roman" w:hAnsi="Times New Roman" w:cs="Times New Roman"/>
          <w:sz w:val="24"/>
          <w:szCs w:val="24"/>
          <w:shd w:val="clear" w:color="auto" w:fill="FFFFFF"/>
        </w:rPr>
        <w:t xml:space="preserve"> (Spraggon &amp; Bodolica, </w:t>
      </w:r>
      <w:r w:rsidRPr="007F3699">
        <w:rPr>
          <w:rFonts w:ascii="Times New Roman" w:hAnsi="Times New Roman" w:cs="Times New Roman"/>
          <w:sz w:val="24"/>
          <w:szCs w:val="24"/>
          <w:shd w:val="clear" w:color="auto" w:fill="FFFFFF"/>
        </w:rPr>
        <w:t>2014)</w:t>
      </w:r>
      <w:r w:rsidRPr="00AB6181">
        <w:rPr>
          <w:rFonts w:ascii="Times New Roman" w:hAnsi="Times New Roman" w:cs="Times New Roman"/>
          <w:sz w:val="24"/>
          <w:szCs w:val="24"/>
          <w:shd w:val="clear" w:color="auto" w:fill="FFFFFF"/>
        </w:rPr>
        <w:t>.</w:t>
      </w:r>
    </w:p>
    <w:p w:rsidR="009D0FD2" w:rsidRPr="00AB6181" w:rsidRDefault="009D0FD2" w:rsidP="00633D95">
      <w:pPr>
        <w:spacing w:after="0" w:line="480" w:lineRule="auto"/>
        <w:ind w:firstLine="720"/>
        <w:jc w:val="both"/>
        <w:rPr>
          <w:rFonts w:ascii="Times New Roman" w:hAnsi="Times New Roman" w:cs="Times New Roman"/>
          <w:sz w:val="24"/>
          <w:szCs w:val="24"/>
          <w:shd w:val="clear" w:color="auto" w:fill="FFFFFF"/>
        </w:rPr>
      </w:pPr>
      <w:r w:rsidRPr="00AB6181">
        <w:rPr>
          <w:rFonts w:ascii="Times New Roman" w:hAnsi="Times New Roman" w:cs="Times New Roman"/>
          <w:sz w:val="24"/>
          <w:szCs w:val="24"/>
          <w:shd w:val="clear" w:color="auto" w:fill="FFFFFF"/>
        </w:rPr>
        <w:t xml:space="preserve">On the positive side, the fact that the majority of women-owned SMEs are less than 5 years old shows that women are </w:t>
      </w:r>
      <w:r>
        <w:rPr>
          <w:rFonts w:ascii="Times New Roman" w:hAnsi="Times New Roman" w:cs="Times New Roman"/>
          <w:sz w:val="24"/>
          <w:szCs w:val="24"/>
          <w:shd w:val="clear" w:color="auto" w:fill="FFFFFF"/>
        </w:rPr>
        <w:t>starting</w:t>
      </w:r>
      <w:r w:rsidRPr="00AB6181">
        <w:rPr>
          <w:rFonts w:ascii="Times New Roman" w:hAnsi="Times New Roman" w:cs="Times New Roman"/>
          <w:sz w:val="24"/>
          <w:szCs w:val="24"/>
          <w:shd w:val="clear" w:color="auto" w:fill="FFFFFF"/>
        </w:rPr>
        <w:t xml:space="preserve"> SMEs at a high rate. This is positive news not only </w:t>
      </w:r>
      <w:r>
        <w:rPr>
          <w:rFonts w:ascii="Times New Roman" w:hAnsi="Times New Roman" w:cs="Times New Roman"/>
          <w:sz w:val="24"/>
          <w:szCs w:val="24"/>
          <w:shd w:val="clear" w:color="auto" w:fill="FFFFFF"/>
        </w:rPr>
        <w:t xml:space="preserve">for </w:t>
      </w:r>
      <w:r w:rsidRPr="00AB6181">
        <w:rPr>
          <w:rFonts w:ascii="Times New Roman" w:hAnsi="Times New Roman" w:cs="Times New Roman"/>
          <w:sz w:val="24"/>
          <w:szCs w:val="24"/>
          <w:shd w:val="clear" w:color="auto" w:fill="FFFFFF"/>
        </w:rPr>
        <w:t xml:space="preserve">aspiring female entrepreneurs in the UAE but also </w:t>
      </w:r>
      <w:r>
        <w:rPr>
          <w:rFonts w:ascii="Times New Roman" w:hAnsi="Times New Roman" w:cs="Times New Roman"/>
          <w:sz w:val="24"/>
          <w:szCs w:val="24"/>
          <w:shd w:val="clear" w:color="auto" w:fill="FFFFFF"/>
        </w:rPr>
        <w:t>for</w:t>
      </w:r>
      <w:r w:rsidRPr="00AB6181">
        <w:rPr>
          <w:rFonts w:ascii="Times New Roman" w:hAnsi="Times New Roman" w:cs="Times New Roman"/>
          <w:sz w:val="24"/>
          <w:szCs w:val="24"/>
          <w:shd w:val="clear" w:color="auto" w:fill="FFFFFF"/>
        </w:rPr>
        <w:t xml:space="preserve"> the economy. SMEs</w:t>
      </w:r>
      <w:r>
        <w:rPr>
          <w:rFonts w:ascii="Times New Roman" w:hAnsi="Times New Roman" w:cs="Times New Roman"/>
          <w:sz w:val="24"/>
          <w:szCs w:val="24"/>
          <w:shd w:val="clear" w:color="auto" w:fill="FFFFFF"/>
        </w:rPr>
        <w:t xml:space="preserve"> that are less than</w:t>
      </w:r>
      <w:r w:rsidRPr="00AB6181">
        <w:rPr>
          <w:rFonts w:ascii="Times New Roman" w:hAnsi="Times New Roman" w:cs="Times New Roman"/>
          <w:sz w:val="24"/>
          <w:szCs w:val="24"/>
          <w:shd w:val="clear" w:color="auto" w:fill="FFFFFF"/>
        </w:rPr>
        <w:t xml:space="preserve"> 5 years</w:t>
      </w:r>
      <w:r>
        <w:rPr>
          <w:rFonts w:ascii="Times New Roman" w:hAnsi="Times New Roman" w:cs="Times New Roman"/>
          <w:sz w:val="24"/>
          <w:szCs w:val="24"/>
          <w:shd w:val="clear" w:color="auto" w:fill="FFFFFF"/>
        </w:rPr>
        <w:t xml:space="preserve"> of age</w:t>
      </w:r>
      <w:r w:rsidRPr="00AB6181">
        <w:rPr>
          <w:rFonts w:ascii="Times New Roman" w:hAnsi="Times New Roman" w:cs="Times New Roman"/>
          <w:sz w:val="24"/>
          <w:szCs w:val="24"/>
          <w:shd w:val="clear" w:color="auto" w:fill="FFFFFF"/>
        </w:rPr>
        <w:t xml:space="preserve"> exhibit </w:t>
      </w:r>
      <w:r>
        <w:rPr>
          <w:rFonts w:ascii="Times New Roman" w:hAnsi="Times New Roman" w:cs="Times New Roman"/>
          <w:sz w:val="24"/>
          <w:szCs w:val="24"/>
          <w:shd w:val="clear" w:color="auto" w:fill="FFFFFF"/>
        </w:rPr>
        <w:t xml:space="preserve">an </w:t>
      </w:r>
      <w:r w:rsidRPr="00AB6181">
        <w:rPr>
          <w:rFonts w:ascii="Times New Roman" w:hAnsi="Times New Roman" w:cs="Times New Roman"/>
          <w:sz w:val="24"/>
          <w:szCs w:val="24"/>
          <w:shd w:val="clear" w:color="auto" w:fill="FFFFFF"/>
        </w:rPr>
        <w:t xml:space="preserve">equal chance of </w:t>
      </w:r>
      <w:r>
        <w:rPr>
          <w:rFonts w:ascii="Times New Roman" w:hAnsi="Times New Roman" w:cs="Times New Roman"/>
          <w:sz w:val="24"/>
          <w:szCs w:val="24"/>
          <w:shd w:val="clear" w:color="auto" w:fill="FFFFFF"/>
        </w:rPr>
        <w:t xml:space="preserve">both </w:t>
      </w:r>
      <w:r w:rsidRPr="00AB6181">
        <w:rPr>
          <w:rFonts w:ascii="Times New Roman" w:hAnsi="Times New Roman" w:cs="Times New Roman"/>
          <w:sz w:val="24"/>
          <w:szCs w:val="24"/>
          <w:shd w:val="clear" w:color="auto" w:fill="FFFFFF"/>
        </w:rPr>
        <w:t>tremendous growth</w:t>
      </w:r>
      <w:r>
        <w:rPr>
          <w:rFonts w:ascii="Times New Roman" w:hAnsi="Times New Roman" w:cs="Times New Roman"/>
          <w:sz w:val="24"/>
          <w:szCs w:val="24"/>
          <w:shd w:val="clear" w:color="auto" w:fill="FFFFFF"/>
        </w:rPr>
        <w:t xml:space="preserve"> and collapse</w:t>
      </w:r>
      <w:r w:rsidRPr="00AB618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Y</w:t>
      </w:r>
      <w:r w:rsidRPr="00AB6181">
        <w:rPr>
          <w:rFonts w:ascii="Times New Roman" w:hAnsi="Times New Roman" w:cs="Times New Roman"/>
          <w:sz w:val="24"/>
          <w:szCs w:val="24"/>
          <w:shd w:val="clear" w:color="auto" w:fill="FFFFFF"/>
        </w:rPr>
        <w:t>oung businesses</w:t>
      </w:r>
      <w:r>
        <w:rPr>
          <w:rFonts w:ascii="Times New Roman" w:hAnsi="Times New Roman" w:cs="Times New Roman"/>
          <w:sz w:val="24"/>
          <w:szCs w:val="24"/>
          <w:shd w:val="clear" w:color="auto" w:fill="FFFFFF"/>
        </w:rPr>
        <w:t>,</w:t>
      </w:r>
      <w:r w:rsidRPr="00AB6181">
        <w:rPr>
          <w:rFonts w:ascii="Times New Roman" w:hAnsi="Times New Roman" w:cs="Times New Roman"/>
          <w:sz w:val="24"/>
          <w:szCs w:val="24"/>
          <w:shd w:val="clear" w:color="auto" w:fill="FFFFFF"/>
        </w:rPr>
        <w:t xml:space="preserve"> therefore</w:t>
      </w:r>
      <w:r>
        <w:rPr>
          <w:rFonts w:ascii="Times New Roman" w:hAnsi="Times New Roman" w:cs="Times New Roman"/>
          <w:sz w:val="24"/>
          <w:szCs w:val="24"/>
          <w:shd w:val="clear" w:color="auto" w:fill="FFFFFF"/>
        </w:rPr>
        <w:t>,</w:t>
      </w:r>
      <w:r w:rsidRPr="00AB6181">
        <w:rPr>
          <w:rFonts w:ascii="Times New Roman" w:hAnsi="Times New Roman" w:cs="Times New Roman"/>
          <w:sz w:val="24"/>
          <w:szCs w:val="24"/>
          <w:shd w:val="clear" w:color="auto" w:fill="FFFFFF"/>
        </w:rPr>
        <w:t xml:space="preserve"> offer an </w:t>
      </w:r>
      <w:r w:rsidRPr="00AB6181">
        <w:rPr>
          <w:rFonts w:ascii="Times New Roman" w:hAnsi="Times New Roman" w:cs="Times New Roman"/>
          <w:sz w:val="24"/>
          <w:szCs w:val="24"/>
          <w:shd w:val="clear" w:color="auto" w:fill="FFFFFF"/>
        </w:rPr>
        <w:lastRenderedPageBreak/>
        <w:t>opportunity for investment in promising sectors and offer a w</w:t>
      </w:r>
      <w:r>
        <w:rPr>
          <w:rFonts w:ascii="Times New Roman" w:hAnsi="Times New Roman" w:cs="Times New Roman"/>
          <w:sz w:val="24"/>
          <w:szCs w:val="24"/>
          <w:shd w:val="clear" w:color="auto" w:fill="FFFFFF"/>
        </w:rPr>
        <w:t>ay</w:t>
      </w:r>
      <w:r w:rsidRPr="00AB6181">
        <w:rPr>
          <w:rFonts w:ascii="Times New Roman" w:hAnsi="Times New Roman" w:cs="Times New Roman"/>
          <w:sz w:val="24"/>
          <w:szCs w:val="24"/>
          <w:shd w:val="clear" w:color="auto" w:fill="FFFFFF"/>
        </w:rPr>
        <w:t xml:space="preserve"> for the government to </w:t>
      </w:r>
      <w:r>
        <w:rPr>
          <w:rFonts w:ascii="Times New Roman" w:hAnsi="Times New Roman" w:cs="Times New Roman"/>
          <w:sz w:val="24"/>
          <w:szCs w:val="24"/>
          <w:shd w:val="clear" w:color="auto" w:fill="FFFFFF"/>
        </w:rPr>
        <w:t>provide</w:t>
      </w:r>
      <w:r w:rsidRPr="00AB6181">
        <w:rPr>
          <w:rFonts w:ascii="Times New Roman" w:hAnsi="Times New Roman" w:cs="Times New Roman"/>
          <w:sz w:val="24"/>
          <w:szCs w:val="24"/>
          <w:shd w:val="clear" w:color="auto" w:fill="FFFFFF"/>
        </w:rPr>
        <w:t xml:space="preserve"> financial support to businesses in vulnerable sectors.</w:t>
      </w:r>
    </w:p>
    <w:p w:rsidR="009D0FD2" w:rsidRDefault="009D0FD2" w:rsidP="00D17FF0">
      <w:pPr>
        <w:spacing w:after="0" w:line="480" w:lineRule="auto"/>
        <w:ind w:firstLine="720"/>
        <w:jc w:val="both"/>
        <w:rPr>
          <w:rFonts w:ascii="Times New Roman" w:hAnsi="Times New Roman" w:cs="Times New Roman"/>
          <w:sz w:val="24"/>
          <w:szCs w:val="24"/>
          <w:shd w:val="clear" w:color="auto" w:fill="FFFFFF"/>
        </w:rPr>
      </w:pPr>
      <w:r w:rsidRPr="00AB6181">
        <w:rPr>
          <w:rFonts w:ascii="Times New Roman" w:hAnsi="Times New Roman" w:cs="Times New Roman"/>
          <w:sz w:val="24"/>
          <w:szCs w:val="24"/>
          <w:shd w:val="clear" w:color="auto" w:fill="FFFFFF"/>
        </w:rPr>
        <w:t>Another factor to consider in analy</w:t>
      </w:r>
      <w:r>
        <w:rPr>
          <w:rFonts w:ascii="Times New Roman" w:hAnsi="Times New Roman" w:cs="Times New Roman"/>
          <w:sz w:val="24"/>
          <w:szCs w:val="24"/>
          <w:shd w:val="clear" w:color="auto" w:fill="FFFFFF"/>
        </w:rPr>
        <w:t>s</w:t>
      </w:r>
      <w:r w:rsidRPr="00AB6181">
        <w:rPr>
          <w:rFonts w:ascii="Times New Roman" w:hAnsi="Times New Roman" w:cs="Times New Roman"/>
          <w:sz w:val="24"/>
          <w:szCs w:val="24"/>
          <w:shd w:val="clear" w:color="auto" w:fill="FFFFFF"/>
        </w:rPr>
        <w:t xml:space="preserve">ing the present status of Emirati women enterprises is that </w:t>
      </w:r>
      <w:r>
        <w:rPr>
          <w:rFonts w:ascii="Times New Roman" w:hAnsi="Times New Roman" w:cs="Times New Roman"/>
          <w:sz w:val="24"/>
          <w:szCs w:val="24"/>
          <w:shd w:val="clear" w:color="auto" w:fill="FFFFFF"/>
        </w:rPr>
        <w:t>most of the businesses are owned by</w:t>
      </w:r>
      <w:r w:rsidRPr="00AB6181">
        <w:rPr>
          <w:rFonts w:ascii="Times New Roman" w:hAnsi="Times New Roman" w:cs="Times New Roman"/>
          <w:sz w:val="24"/>
          <w:szCs w:val="24"/>
          <w:shd w:val="clear" w:color="auto" w:fill="FFFFFF"/>
        </w:rPr>
        <w:t xml:space="preserve"> women between 27 and 35 years</w:t>
      </w:r>
      <w:r>
        <w:rPr>
          <w:rFonts w:ascii="Times New Roman" w:hAnsi="Times New Roman" w:cs="Times New Roman"/>
          <w:sz w:val="24"/>
          <w:szCs w:val="24"/>
          <w:shd w:val="clear" w:color="auto" w:fill="FFFFFF"/>
        </w:rPr>
        <w:t xml:space="preserve"> of age</w:t>
      </w:r>
      <w:r w:rsidRPr="00AB6181">
        <w:rPr>
          <w:rFonts w:ascii="Times New Roman" w:hAnsi="Times New Roman" w:cs="Times New Roman"/>
          <w:sz w:val="24"/>
          <w:szCs w:val="24"/>
          <w:shd w:val="clear" w:color="auto" w:fill="FFFFFF"/>
        </w:rPr>
        <w:t xml:space="preserve">. </w:t>
      </w:r>
      <w:r w:rsidRPr="006472AD">
        <w:rPr>
          <w:rFonts w:ascii="Times New Roman" w:hAnsi="Times New Roman" w:cs="Times New Roman"/>
          <w:sz w:val="24"/>
          <w:szCs w:val="24"/>
          <w:shd w:val="clear" w:color="auto" w:fill="FFFFFF"/>
        </w:rPr>
        <w:t xml:space="preserve">Women between 27 and 38 years of age own 58% of all women owned SMEs, and women between 40 and 50 years of age own about 27% of the other SMEs (Firth, 2014). </w:t>
      </w:r>
      <w:r>
        <w:rPr>
          <w:rFonts w:ascii="Times New Roman" w:hAnsi="Times New Roman" w:cs="Times New Roman"/>
          <w:sz w:val="24"/>
          <w:szCs w:val="24"/>
          <w:shd w:val="clear" w:color="auto" w:fill="FFFFFF"/>
        </w:rPr>
        <w:t xml:space="preserve">Unlike older women, younger women often find it easier </w:t>
      </w:r>
      <w:r w:rsidRPr="00AB6181">
        <w:rPr>
          <w:rFonts w:ascii="Times New Roman" w:hAnsi="Times New Roman" w:cs="Times New Roman"/>
          <w:sz w:val="24"/>
          <w:szCs w:val="24"/>
          <w:shd w:val="clear" w:color="auto" w:fill="FFFFFF"/>
        </w:rPr>
        <w:t xml:space="preserve">to navigate the challenging business environment in the UAE. SME owners </w:t>
      </w:r>
      <w:r>
        <w:rPr>
          <w:rFonts w:ascii="Times New Roman" w:hAnsi="Times New Roman" w:cs="Times New Roman"/>
          <w:sz w:val="24"/>
          <w:szCs w:val="24"/>
          <w:shd w:val="clear" w:color="auto" w:fill="FFFFFF"/>
        </w:rPr>
        <w:t>are</w:t>
      </w:r>
      <w:r w:rsidRPr="00AB6181">
        <w:rPr>
          <w:rFonts w:ascii="Times New Roman" w:hAnsi="Times New Roman" w:cs="Times New Roman"/>
          <w:sz w:val="24"/>
          <w:szCs w:val="24"/>
          <w:shd w:val="clear" w:color="auto" w:fill="FFFFFF"/>
        </w:rPr>
        <w:t xml:space="preserve"> well-educated women, </w:t>
      </w:r>
      <w:r>
        <w:rPr>
          <w:rFonts w:ascii="Times New Roman" w:hAnsi="Times New Roman" w:cs="Times New Roman"/>
          <w:sz w:val="24"/>
          <w:szCs w:val="24"/>
          <w:shd w:val="clear" w:color="auto" w:fill="FFFFFF"/>
        </w:rPr>
        <w:t>with</w:t>
      </w:r>
      <w:r w:rsidR="00F266A2">
        <w:rPr>
          <w:rFonts w:ascii="Times New Roman" w:hAnsi="Times New Roman" w:cs="Times New Roman"/>
          <w:sz w:val="24"/>
          <w:szCs w:val="24"/>
          <w:shd w:val="clear" w:color="auto" w:fill="FFFFFF"/>
        </w:rPr>
        <w:t xml:space="preserve"> </w:t>
      </w:r>
      <w:r w:rsidRPr="00AB6181">
        <w:rPr>
          <w:rFonts w:ascii="Times New Roman" w:hAnsi="Times New Roman" w:cs="Times New Roman"/>
          <w:sz w:val="24"/>
          <w:szCs w:val="24"/>
          <w:shd w:val="clear" w:color="auto" w:fill="FFFFFF"/>
        </w:rPr>
        <w:t xml:space="preserve">the majority of them having </w:t>
      </w:r>
      <w:r>
        <w:rPr>
          <w:rFonts w:ascii="Times New Roman" w:hAnsi="Times New Roman" w:cs="Times New Roman"/>
          <w:sz w:val="24"/>
          <w:szCs w:val="24"/>
          <w:shd w:val="clear" w:color="auto" w:fill="FFFFFF"/>
        </w:rPr>
        <w:t>university degrees in related or</w:t>
      </w:r>
      <w:r w:rsidRPr="00AB6181">
        <w:rPr>
          <w:rFonts w:ascii="Times New Roman" w:hAnsi="Times New Roman" w:cs="Times New Roman"/>
          <w:sz w:val="24"/>
          <w:szCs w:val="24"/>
          <w:shd w:val="clear" w:color="auto" w:fill="FFFFFF"/>
        </w:rPr>
        <w:t xml:space="preserve"> unrelated disciplines</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w:t>
      </w:r>
      <w:r>
        <w:rPr>
          <w:rFonts w:ascii="Times New Roman" w:eastAsia="Times New Roman" w:hAnsi="Times New Roman" w:cs="Times New Roman"/>
          <w:sz w:val="24"/>
          <w:szCs w:val="24"/>
        </w:rPr>
        <w:t>Zakaria</w:t>
      </w:r>
      <w:r w:rsidR="00D17FF0">
        <w:rPr>
          <w:rFonts w:ascii="Times New Roman" w:eastAsia="Times New Roman" w:hAnsi="Times New Roman" w:cs="Times New Roman"/>
          <w:sz w:val="24"/>
          <w:szCs w:val="24"/>
        </w:rPr>
        <w:t xml:space="preserve"> et al</w:t>
      </w:r>
      <w:r w:rsidR="00E567A9">
        <w:rPr>
          <w:rFonts w:ascii="Times New Roman" w:eastAsia="Times New Roman" w:hAnsi="Times New Roman" w:cs="Times New Roman"/>
          <w:sz w:val="24"/>
          <w:szCs w:val="24"/>
        </w:rPr>
        <w:t>.</w:t>
      </w:r>
      <w:r>
        <w:rPr>
          <w:rFonts w:ascii="Times New Roman" w:eastAsia="Times New Roman" w:hAnsi="Times New Roman" w:cs="Times New Roman"/>
          <w:sz w:val="24"/>
          <w:szCs w:val="24"/>
        </w:rPr>
        <w:t>, 2016)</w:t>
      </w:r>
      <w:r w:rsidRPr="00AB6181">
        <w:rPr>
          <w:rFonts w:ascii="Times New Roman" w:hAnsi="Times New Roman" w:cs="Times New Roman"/>
          <w:sz w:val="24"/>
          <w:szCs w:val="24"/>
          <w:shd w:val="clear" w:color="auto" w:fill="FFFFFF"/>
        </w:rPr>
        <w:t xml:space="preserve">. About 26% of </w:t>
      </w:r>
      <w:r>
        <w:rPr>
          <w:rFonts w:ascii="Times New Roman" w:hAnsi="Times New Roman" w:cs="Times New Roman"/>
          <w:sz w:val="24"/>
          <w:szCs w:val="24"/>
          <w:shd w:val="clear" w:color="auto" w:fill="FFFFFF"/>
        </w:rPr>
        <w:t xml:space="preserve">women-owned </w:t>
      </w:r>
      <w:r w:rsidRPr="00AB6181">
        <w:rPr>
          <w:rFonts w:ascii="Times New Roman" w:hAnsi="Times New Roman" w:cs="Times New Roman"/>
          <w:sz w:val="24"/>
          <w:szCs w:val="24"/>
          <w:shd w:val="clear" w:color="auto" w:fill="FFFFFF"/>
        </w:rPr>
        <w:t>SMEs are in the service sector. The</w:t>
      </w:r>
      <w:r>
        <w:rPr>
          <w:rFonts w:ascii="Times New Roman" w:hAnsi="Times New Roman" w:cs="Times New Roman"/>
          <w:sz w:val="24"/>
          <w:szCs w:val="24"/>
          <w:shd w:val="clear" w:color="auto" w:fill="FFFFFF"/>
        </w:rPr>
        <w:t xml:space="preserve"> majority are</w:t>
      </w:r>
      <w:r w:rsidRPr="00AB6181">
        <w:rPr>
          <w:rFonts w:ascii="Times New Roman" w:hAnsi="Times New Roman" w:cs="Times New Roman"/>
          <w:sz w:val="24"/>
          <w:szCs w:val="24"/>
          <w:shd w:val="clear" w:color="auto" w:fill="FFFFFF"/>
        </w:rPr>
        <w:t xml:space="preserve"> business consultancy services, tourism and travel advisor</w:t>
      </w:r>
      <w:r>
        <w:rPr>
          <w:rFonts w:ascii="Times New Roman" w:hAnsi="Times New Roman" w:cs="Times New Roman"/>
          <w:sz w:val="24"/>
          <w:szCs w:val="24"/>
          <w:shd w:val="clear" w:color="auto" w:fill="FFFFFF"/>
        </w:rPr>
        <w:t>s</w:t>
      </w:r>
      <w:r w:rsidRPr="00AB6181">
        <w:rPr>
          <w:rFonts w:ascii="Times New Roman" w:hAnsi="Times New Roman" w:cs="Times New Roman"/>
          <w:sz w:val="24"/>
          <w:szCs w:val="24"/>
          <w:shd w:val="clear" w:color="auto" w:fill="FFFFFF"/>
        </w:rPr>
        <w:t>, relocation consultan</w:t>
      </w:r>
      <w:r>
        <w:rPr>
          <w:rFonts w:ascii="Times New Roman" w:hAnsi="Times New Roman" w:cs="Times New Roman"/>
          <w:sz w:val="24"/>
          <w:szCs w:val="24"/>
          <w:shd w:val="clear" w:color="auto" w:fill="FFFFFF"/>
        </w:rPr>
        <w:t>ts</w:t>
      </w:r>
      <w:r w:rsidRPr="00AB6181">
        <w:rPr>
          <w:rFonts w:ascii="Times New Roman" w:hAnsi="Times New Roman" w:cs="Times New Roman"/>
          <w:sz w:val="24"/>
          <w:szCs w:val="24"/>
          <w:shd w:val="clear" w:color="auto" w:fill="FFFFFF"/>
        </w:rPr>
        <w:t xml:space="preserve"> and personal shopping services. Others </w:t>
      </w:r>
      <w:r>
        <w:rPr>
          <w:rFonts w:ascii="Times New Roman" w:hAnsi="Times New Roman" w:cs="Times New Roman"/>
          <w:sz w:val="24"/>
          <w:szCs w:val="24"/>
          <w:shd w:val="clear" w:color="auto" w:fill="FFFFFF"/>
        </w:rPr>
        <w:t>provide</w:t>
      </w:r>
      <w:r w:rsidRPr="00AB6181">
        <w:rPr>
          <w:rFonts w:ascii="Times New Roman" w:hAnsi="Times New Roman" w:cs="Times New Roman"/>
          <w:sz w:val="24"/>
          <w:szCs w:val="24"/>
          <w:shd w:val="clear" w:color="auto" w:fill="FFFFFF"/>
        </w:rPr>
        <w:t xml:space="preserve"> corporate event planning and market research services. Of the non-service SMEs, about 30% of the SMEs are in wholesale and retail. The</w:t>
      </w:r>
      <w:r>
        <w:rPr>
          <w:rFonts w:ascii="Times New Roman" w:hAnsi="Times New Roman" w:cs="Times New Roman"/>
          <w:sz w:val="24"/>
          <w:szCs w:val="24"/>
          <w:shd w:val="clear" w:color="auto" w:fill="FFFFFF"/>
        </w:rPr>
        <w:t>se</w:t>
      </w:r>
      <w:r w:rsidRPr="00AB6181">
        <w:rPr>
          <w:rFonts w:ascii="Times New Roman" w:hAnsi="Times New Roman" w:cs="Times New Roman"/>
          <w:sz w:val="24"/>
          <w:szCs w:val="24"/>
          <w:shd w:val="clear" w:color="auto" w:fill="FFFFFF"/>
        </w:rPr>
        <w:t xml:space="preserve"> entities deal mostly with fashion, cosmetic products</w:t>
      </w:r>
      <w:r>
        <w:rPr>
          <w:rFonts w:ascii="Times New Roman" w:hAnsi="Times New Roman" w:cs="Times New Roman"/>
          <w:sz w:val="24"/>
          <w:szCs w:val="24"/>
          <w:shd w:val="clear" w:color="auto" w:fill="FFFFFF"/>
        </w:rPr>
        <w:t>, perfumes</w:t>
      </w:r>
      <w:r w:rsidRPr="00AB6181">
        <w:rPr>
          <w:rFonts w:ascii="Times New Roman" w:hAnsi="Times New Roman" w:cs="Times New Roman"/>
          <w:sz w:val="24"/>
          <w:szCs w:val="24"/>
          <w:shd w:val="clear" w:color="auto" w:fill="FFFFFF"/>
        </w:rPr>
        <w:t xml:space="preserve"> and electronic devices. The businesses are spread across different sectors, indicating the level </w:t>
      </w:r>
      <w:r>
        <w:rPr>
          <w:rFonts w:ascii="Times New Roman" w:hAnsi="Times New Roman" w:cs="Times New Roman"/>
          <w:sz w:val="24"/>
          <w:szCs w:val="24"/>
          <w:shd w:val="clear" w:color="auto" w:fill="FFFFFF"/>
        </w:rPr>
        <w:t>o</w:t>
      </w:r>
      <w:r w:rsidRPr="00AB6181">
        <w:rPr>
          <w:rFonts w:ascii="Times New Roman" w:hAnsi="Times New Roman" w:cs="Times New Roman"/>
          <w:sz w:val="24"/>
          <w:szCs w:val="24"/>
          <w:shd w:val="clear" w:color="auto" w:fill="FFFFFF"/>
        </w:rPr>
        <w:t xml:space="preserve">f innovation among Emirati women. The majority of </w:t>
      </w:r>
      <w:r>
        <w:rPr>
          <w:rFonts w:ascii="Times New Roman" w:hAnsi="Times New Roman" w:cs="Times New Roman"/>
          <w:sz w:val="24"/>
          <w:szCs w:val="24"/>
          <w:shd w:val="clear" w:color="auto" w:fill="FFFFFF"/>
        </w:rPr>
        <w:t>w</w:t>
      </w:r>
      <w:r w:rsidRPr="00AB6181">
        <w:rPr>
          <w:rFonts w:ascii="Times New Roman" w:hAnsi="Times New Roman" w:cs="Times New Roman"/>
          <w:sz w:val="24"/>
          <w:szCs w:val="24"/>
          <w:shd w:val="clear" w:color="auto" w:fill="FFFFFF"/>
        </w:rPr>
        <w:t xml:space="preserve">omen-owned SMEs do not have many employees because of their small size. About 68% of the SMEs have </w:t>
      </w:r>
      <w:r>
        <w:rPr>
          <w:rFonts w:ascii="Times New Roman" w:hAnsi="Times New Roman" w:cs="Times New Roman"/>
          <w:sz w:val="24"/>
          <w:szCs w:val="24"/>
          <w:shd w:val="clear" w:color="auto" w:fill="FFFFFF"/>
        </w:rPr>
        <w:t>fewer</w:t>
      </w:r>
      <w:r w:rsidRPr="00AB6181">
        <w:rPr>
          <w:rFonts w:ascii="Times New Roman" w:hAnsi="Times New Roman" w:cs="Times New Roman"/>
          <w:sz w:val="24"/>
          <w:szCs w:val="24"/>
          <w:shd w:val="clear" w:color="auto" w:fill="FFFFFF"/>
        </w:rPr>
        <w:t xml:space="preserve"> than 10 permanent employees</w:t>
      </w:r>
      <w:r>
        <w:rPr>
          <w:rFonts w:ascii="Times New Roman" w:hAnsi="Times New Roman" w:cs="Times New Roman"/>
          <w:sz w:val="24"/>
          <w:szCs w:val="24"/>
          <w:shd w:val="clear" w:color="auto" w:fill="FFFFFF"/>
        </w:rPr>
        <w:t>, and</w:t>
      </w:r>
      <w:r w:rsidRPr="00AB6181">
        <w:rPr>
          <w:rFonts w:ascii="Times New Roman" w:hAnsi="Times New Roman" w:cs="Times New Roman"/>
          <w:sz w:val="24"/>
          <w:szCs w:val="24"/>
          <w:shd w:val="clear" w:color="auto" w:fill="FFFFFF"/>
        </w:rPr>
        <w:t>82% have no paid employee</w:t>
      </w:r>
      <w:r>
        <w:rPr>
          <w:rFonts w:ascii="Times New Roman" w:hAnsi="Times New Roman" w:cs="Times New Roman"/>
          <w:sz w:val="24"/>
          <w:szCs w:val="24"/>
          <w:shd w:val="clear" w:color="auto" w:fill="FFFFFF"/>
        </w:rPr>
        <w:t xml:space="preserve"> (Firth, 2014)</w:t>
      </w:r>
      <w:r w:rsidRPr="00AB6181">
        <w:rPr>
          <w:rFonts w:ascii="Times New Roman" w:hAnsi="Times New Roman" w:cs="Times New Roman"/>
          <w:sz w:val="24"/>
          <w:szCs w:val="24"/>
          <w:shd w:val="clear" w:color="auto" w:fill="FFFFFF"/>
        </w:rPr>
        <w:t xml:space="preserve">. </w:t>
      </w:r>
    </w:p>
    <w:p w:rsidR="009D0FD2" w:rsidRPr="00134C31" w:rsidRDefault="009D0FD2" w:rsidP="006E1200">
      <w:pPr>
        <w:spacing w:after="0" w:line="48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Innovation in Emirati Female-Owned SMEs</w:t>
      </w:r>
    </w:p>
    <w:p w:rsidR="009D0FD2" w:rsidRPr="007779F7" w:rsidRDefault="009D0FD2" w:rsidP="00BF3140">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According to Naser</w:t>
      </w:r>
      <w:r w:rsidR="00F266A2">
        <w:rPr>
          <w:rFonts w:ascii="Times New Roman" w:hAnsi="Times New Roman" w:cs="Times New Roman"/>
          <w:sz w:val="24"/>
          <w:szCs w:val="24"/>
          <w:shd w:val="clear" w:color="auto" w:fill="FFFFFF"/>
        </w:rPr>
        <w:t xml:space="preserve"> et al</w:t>
      </w:r>
      <w:r w:rsidR="00E567A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(2009) and Gackstatter</w:t>
      </w:r>
      <w:r w:rsidR="00BF3140">
        <w:rPr>
          <w:rFonts w:ascii="Times New Roman" w:hAnsi="Times New Roman" w:cs="Times New Roman"/>
          <w:sz w:val="24"/>
          <w:szCs w:val="24"/>
          <w:shd w:val="clear" w:color="auto" w:fill="FFFFFF"/>
        </w:rPr>
        <w:t xml:space="preserve"> et al</w:t>
      </w:r>
      <w:r w:rsidR="00E567A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(2014), </w:t>
      </w:r>
      <w:r w:rsidRPr="00143553">
        <w:rPr>
          <w:rFonts w:ascii="Times New Roman" w:hAnsi="Times New Roman" w:cs="Times New Roman"/>
          <w:sz w:val="24"/>
          <w:szCs w:val="24"/>
          <w:shd w:val="clear" w:color="auto" w:fill="FFFFFF"/>
        </w:rPr>
        <w:t>gender discrimination was identified as a problem among entrepreneurs globally; however, there is less gender discrimination in the UAE in comparison to other Middle Eastern and Asian countries</w:t>
      </w:r>
      <w:r>
        <w:rPr>
          <w:rFonts w:ascii="Times New Roman" w:hAnsi="Times New Roman" w:cs="Times New Roman"/>
          <w:sz w:val="24"/>
          <w:szCs w:val="24"/>
          <w:shd w:val="clear" w:color="auto" w:fill="FFFFFF"/>
        </w:rPr>
        <w:t xml:space="preserve"> (Aulet, 2013; Perera</w:t>
      </w:r>
      <w:r w:rsidR="0031261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&amp; Wijeyaratnam, 2013; Sahoo, 2015). The main factors for Emirati women’s survival in their business are their motivation and their ability to gather encouragement, support and capital (Miller, 2010). </w:t>
      </w:r>
    </w:p>
    <w:p w:rsidR="009D0FD2" w:rsidRPr="00641313" w:rsidRDefault="009D0FD2" w:rsidP="00633D95">
      <w:pPr>
        <w:spacing w:after="0" w:line="480" w:lineRule="auto"/>
        <w:ind w:firstLine="720"/>
        <w:jc w:val="both"/>
        <w:rPr>
          <w:rFonts w:ascii="Times New Roman" w:hAnsi="Times New Roman" w:cs="Times New Roman"/>
          <w:b/>
          <w:sz w:val="24"/>
          <w:szCs w:val="24"/>
          <w:shd w:val="clear" w:color="auto" w:fill="FFFFFF"/>
        </w:rPr>
      </w:pPr>
      <w:r>
        <w:rPr>
          <w:rFonts w:ascii="Times New Roman" w:hAnsi="Times New Roman" w:cs="Times New Roman"/>
          <w:sz w:val="24"/>
          <w:szCs w:val="24"/>
        </w:rPr>
        <w:lastRenderedPageBreak/>
        <w:t>W</w:t>
      </w:r>
      <w:r w:rsidRPr="00AB6181">
        <w:rPr>
          <w:rFonts w:ascii="Times New Roman" w:hAnsi="Times New Roman" w:cs="Times New Roman"/>
          <w:sz w:val="24"/>
          <w:szCs w:val="24"/>
        </w:rPr>
        <w:t>omen entrepreneurs</w:t>
      </w:r>
      <w:r>
        <w:rPr>
          <w:rFonts w:ascii="Times New Roman" w:hAnsi="Times New Roman" w:cs="Times New Roman"/>
          <w:sz w:val="24"/>
          <w:szCs w:val="24"/>
        </w:rPr>
        <w:t xml:space="preserve"> in UAE</w:t>
      </w:r>
      <w:r w:rsidRPr="00AB6181">
        <w:rPr>
          <w:rFonts w:ascii="Times New Roman" w:hAnsi="Times New Roman" w:cs="Times New Roman"/>
          <w:sz w:val="24"/>
          <w:szCs w:val="24"/>
        </w:rPr>
        <w:t xml:space="preserve"> bring </w:t>
      </w:r>
      <w:r>
        <w:rPr>
          <w:rFonts w:ascii="Times New Roman" w:hAnsi="Times New Roman" w:cs="Times New Roman"/>
          <w:sz w:val="24"/>
          <w:szCs w:val="24"/>
        </w:rPr>
        <w:t>various forms of innovation into industries</w:t>
      </w:r>
      <w:r w:rsidRPr="00AB6181">
        <w:rPr>
          <w:rFonts w:ascii="Times New Roman" w:hAnsi="Times New Roman" w:cs="Times New Roman"/>
          <w:sz w:val="24"/>
          <w:szCs w:val="24"/>
        </w:rPr>
        <w:t>. One such innovation is incremental innovation. Incremental</w:t>
      </w:r>
      <w:r>
        <w:rPr>
          <w:rFonts w:ascii="Times New Roman" w:hAnsi="Times New Roman" w:cs="Times New Roman"/>
          <w:sz w:val="24"/>
          <w:szCs w:val="24"/>
        </w:rPr>
        <w:t xml:space="preserve"> innovation i</w:t>
      </w:r>
      <w:r w:rsidRPr="00AB6181">
        <w:rPr>
          <w:rFonts w:ascii="Times New Roman" w:hAnsi="Times New Roman" w:cs="Times New Roman"/>
          <w:sz w:val="24"/>
          <w:szCs w:val="24"/>
        </w:rPr>
        <w:t>s an innovation that refines and improves an existing design</w:t>
      </w:r>
      <w:r>
        <w:rPr>
          <w:rFonts w:ascii="Times New Roman" w:hAnsi="Times New Roman" w:cs="Times New Roman"/>
          <w:sz w:val="24"/>
          <w:szCs w:val="24"/>
        </w:rPr>
        <w:t xml:space="preserve"> by making</w:t>
      </w:r>
      <w:r w:rsidRPr="00AB6181">
        <w:rPr>
          <w:rFonts w:ascii="Times New Roman" w:hAnsi="Times New Roman" w:cs="Times New Roman"/>
          <w:sz w:val="24"/>
          <w:szCs w:val="24"/>
        </w:rPr>
        <w:t xml:space="preserve"> improvements </w:t>
      </w:r>
      <w:r>
        <w:rPr>
          <w:rFonts w:ascii="Times New Roman" w:hAnsi="Times New Roman" w:cs="Times New Roman"/>
          <w:sz w:val="24"/>
          <w:szCs w:val="24"/>
        </w:rPr>
        <w:t>to its</w:t>
      </w:r>
      <w:r w:rsidRPr="00AB6181">
        <w:rPr>
          <w:rFonts w:ascii="Times New Roman" w:hAnsi="Times New Roman" w:cs="Times New Roman"/>
          <w:sz w:val="24"/>
          <w:szCs w:val="24"/>
        </w:rPr>
        <w:t xml:space="preserve"> components</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Zain</w:t>
      </w:r>
      <w:r w:rsidR="00312612">
        <w:rPr>
          <w:rFonts w:ascii="Times New Roman" w:hAnsi="Times New Roman" w:cs="Times New Roman"/>
          <w:sz w:val="24"/>
          <w:szCs w:val="24"/>
          <w:shd w:val="clear" w:color="auto" w:fill="FFFFFF"/>
        </w:rPr>
        <w:t xml:space="preserve"> </w:t>
      </w:r>
      <w:r w:rsidRPr="007F3699">
        <w:rPr>
          <w:rFonts w:ascii="Times New Roman" w:hAnsi="Times New Roman" w:cs="Times New Roman"/>
          <w:sz w:val="24"/>
          <w:szCs w:val="24"/>
          <w:shd w:val="clear" w:color="auto" w:fill="FFFFFF"/>
        </w:rPr>
        <w:t>&amp; Kassim</w:t>
      </w:r>
      <w:r>
        <w:rPr>
          <w:rFonts w:ascii="Times New Roman" w:hAnsi="Times New Roman" w:cs="Times New Roman"/>
          <w:sz w:val="24"/>
          <w:szCs w:val="24"/>
          <w:shd w:val="clear" w:color="auto" w:fill="FFFFFF"/>
        </w:rPr>
        <w:t xml:space="preserve">, </w:t>
      </w:r>
      <w:r w:rsidRPr="007F3699">
        <w:rPr>
          <w:rFonts w:ascii="Times New Roman" w:hAnsi="Times New Roman" w:cs="Times New Roman"/>
          <w:sz w:val="24"/>
          <w:szCs w:val="24"/>
          <w:shd w:val="clear" w:color="auto" w:fill="FFFFFF"/>
        </w:rPr>
        <w:t>2012)</w:t>
      </w:r>
      <w:r>
        <w:rPr>
          <w:rFonts w:ascii="Times New Roman" w:hAnsi="Times New Roman" w:cs="Times New Roman"/>
          <w:sz w:val="24"/>
          <w:szCs w:val="24"/>
          <w:shd w:val="clear" w:color="auto" w:fill="FFFFFF"/>
        </w:rPr>
        <w:t>. This type of innovation is related to</w:t>
      </w:r>
      <w:r>
        <w:rPr>
          <w:rFonts w:ascii="Times New Roman" w:hAnsi="Times New Roman" w:cs="Times New Roman"/>
          <w:sz w:val="24"/>
          <w:szCs w:val="24"/>
        </w:rPr>
        <w:t xml:space="preserve"> </w:t>
      </w:r>
      <w:r w:rsidRPr="00400FED">
        <w:rPr>
          <w:rFonts w:ascii="Times New Roman" w:hAnsi="Times New Roman" w:cs="Times New Roman"/>
          <w:sz w:val="24"/>
          <w:szCs w:val="24"/>
        </w:rPr>
        <w:t>product</w:t>
      </w:r>
      <w:r>
        <w:rPr>
          <w:rFonts w:ascii="Times New Roman" w:hAnsi="Times New Roman" w:cs="Times New Roman"/>
          <w:sz w:val="24"/>
          <w:szCs w:val="24"/>
        </w:rPr>
        <w:t xml:space="preserve"> or process</w:t>
      </w:r>
      <w:r w:rsidRPr="00400FED">
        <w:rPr>
          <w:rFonts w:ascii="Times New Roman" w:hAnsi="Times New Roman" w:cs="Times New Roman"/>
          <w:sz w:val="24"/>
          <w:szCs w:val="24"/>
        </w:rPr>
        <w:t xml:space="preserve"> innovation </w:t>
      </w:r>
      <w:r>
        <w:rPr>
          <w:rFonts w:ascii="Times New Roman" w:hAnsi="Times New Roman" w:cs="Times New Roman"/>
          <w:sz w:val="24"/>
          <w:szCs w:val="24"/>
        </w:rPr>
        <w:t xml:space="preserve">that </w:t>
      </w:r>
      <w:r w:rsidRPr="00400FED">
        <w:rPr>
          <w:rFonts w:ascii="Times New Roman" w:hAnsi="Times New Roman" w:cs="Times New Roman"/>
          <w:sz w:val="24"/>
          <w:szCs w:val="24"/>
        </w:rPr>
        <w:t xml:space="preserve">involves the creation of new products or </w:t>
      </w:r>
      <w:r>
        <w:rPr>
          <w:rFonts w:ascii="Times New Roman" w:hAnsi="Times New Roman" w:cs="Times New Roman"/>
          <w:sz w:val="24"/>
          <w:szCs w:val="24"/>
        </w:rPr>
        <w:t>the improvement of e</w:t>
      </w:r>
      <w:r w:rsidRPr="00400FED">
        <w:rPr>
          <w:rFonts w:ascii="Times New Roman" w:hAnsi="Times New Roman" w:cs="Times New Roman"/>
          <w:sz w:val="24"/>
          <w:szCs w:val="24"/>
        </w:rPr>
        <w:t xml:space="preserve">xisting products based on </w:t>
      </w:r>
      <w:r>
        <w:rPr>
          <w:rFonts w:ascii="Times New Roman" w:hAnsi="Times New Roman" w:cs="Times New Roman"/>
          <w:sz w:val="24"/>
          <w:szCs w:val="24"/>
        </w:rPr>
        <w:t>changes in</w:t>
      </w:r>
      <w:r w:rsidRPr="00400FED">
        <w:rPr>
          <w:rFonts w:ascii="Times New Roman" w:hAnsi="Times New Roman" w:cs="Times New Roman"/>
          <w:sz w:val="24"/>
          <w:szCs w:val="24"/>
        </w:rPr>
        <w:t xml:space="preserve"> customer needs</w:t>
      </w:r>
      <w:r>
        <w:rPr>
          <w:rFonts w:ascii="Times New Roman" w:hAnsi="Times New Roman" w:cs="Times New Roman"/>
          <w:sz w:val="24"/>
          <w:szCs w:val="24"/>
        </w:rPr>
        <w:t xml:space="preserve"> and</w:t>
      </w:r>
      <w:r w:rsidRPr="00400FED">
        <w:rPr>
          <w:rFonts w:ascii="Times New Roman" w:hAnsi="Times New Roman" w:cs="Times New Roman"/>
          <w:sz w:val="24"/>
          <w:szCs w:val="24"/>
        </w:rPr>
        <w:t xml:space="preserve"> market trends</w:t>
      </w:r>
      <w:r>
        <w:rPr>
          <w:rFonts w:ascii="Times New Roman" w:hAnsi="Times New Roman" w:cs="Times New Roman"/>
          <w:sz w:val="24"/>
          <w:szCs w:val="24"/>
        </w:rPr>
        <w:t xml:space="preserve"> (</w:t>
      </w:r>
      <w:r w:rsidRPr="00400FED">
        <w:rPr>
          <w:rFonts w:ascii="Times New Roman" w:hAnsi="Times New Roman" w:cs="Times New Roman"/>
          <w:sz w:val="24"/>
          <w:szCs w:val="24"/>
        </w:rPr>
        <w:t xml:space="preserve">Barringer </w:t>
      </w:r>
      <w:r w:rsidR="00312612">
        <w:rPr>
          <w:rFonts w:ascii="Times New Roman" w:hAnsi="Times New Roman" w:cs="Times New Roman"/>
          <w:sz w:val="24"/>
          <w:szCs w:val="24"/>
        </w:rPr>
        <w:t>&amp;</w:t>
      </w:r>
      <w:r>
        <w:rPr>
          <w:rFonts w:ascii="Times New Roman" w:hAnsi="Times New Roman" w:cs="Times New Roman"/>
          <w:sz w:val="24"/>
          <w:szCs w:val="24"/>
        </w:rPr>
        <w:t xml:space="preserve"> Ireland, </w:t>
      </w:r>
      <w:r w:rsidRPr="00400FED">
        <w:rPr>
          <w:rFonts w:ascii="Times New Roman" w:hAnsi="Times New Roman" w:cs="Times New Roman"/>
          <w:sz w:val="24"/>
          <w:szCs w:val="24"/>
        </w:rPr>
        <w:t>2012)</w:t>
      </w:r>
      <w:r>
        <w:rPr>
          <w:rFonts w:ascii="Times New Roman" w:hAnsi="Times New Roman" w:cs="Times New Roman"/>
          <w:sz w:val="24"/>
          <w:szCs w:val="24"/>
        </w:rPr>
        <w:t>. This form of innovation also</w:t>
      </w:r>
      <w:r w:rsidRPr="00400FED">
        <w:rPr>
          <w:rFonts w:ascii="Times New Roman" w:hAnsi="Times New Roman" w:cs="Times New Roman"/>
          <w:sz w:val="24"/>
          <w:szCs w:val="24"/>
        </w:rPr>
        <w:t xml:space="preserve"> involves the implementation of improved or new delivery or production</w:t>
      </w:r>
      <w:r>
        <w:rPr>
          <w:rFonts w:ascii="Times New Roman" w:hAnsi="Times New Roman" w:cs="Times New Roman"/>
          <w:sz w:val="24"/>
          <w:szCs w:val="24"/>
        </w:rPr>
        <w:t xml:space="preserve"> methods. </w:t>
      </w:r>
      <w:r w:rsidRPr="00AB6181">
        <w:rPr>
          <w:rFonts w:ascii="Times New Roman" w:hAnsi="Times New Roman" w:cs="Times New Roman"/>
          <w:sz w:val="24"/>
          <w:szCs w:val="24"/>
        </w:rPr>
        <w:t xml:space="preserve">Emirati women have been able to implement incremental innovations </w:t>
      </w:r>
      <w:r>
        <w:rPr>
          <w:rFonts w:ascii="Times New Roman" w:hAnsi="Times New Roman" w:cs="Times New Roman"/>
          <w:sz w:val="24"/>
          <w:szCs w:val="24"/>
        </w:rPr>
        <w:t>through</w:t>
      </w:r>
      <w:r w:rsidRPr="00AB6181">
        <w:rPr>
          <w:rFonts w:ascii="Times New Roman" w:hAnsi="Times New Roman" w:cs="Times New Roman"/>
          <w:sz w:val="24"/>
          <w:szCs w:val="24"/>
        </w:rPr>
        <w:t xml:space="preserve"> advanced technology and </w:t>
      </w:r>
      <w:r>
        <w:rPr>
          <w:rFonts w:ascii="Times New Roman" w:hAnsi="Times New Roman" w:cs="Times New Roman"/>
          <w:sz w:val="24"/>
          <w:szCs w:val="24"/>
        </w:rPr>
        <w:t xml:space="preserve">the </w:t>
      </w:r>
      <w:r w:rsidRPr="00361D8B">
        <w:rPr>
          <w:rFonts w:ascii="Times New Roman" w:hAnsi="Times New Roman" w:cs="Times New Roman"/>
          <w:sz w:val="24"/>
          <w:szCs w:val="24"/>
        </w:rPr>
        <w:t>facilitation of improvements in product components. The main sectors that have experienced in</w:t>
      </w:r>
      <w:r w:rsidRPr="00AB6181">
        <w:rPr>
          <w:rFonts w:ascii="Times New Roman" w:hAnsi="Times New Roman" w:cs="Times New Roman"/>
          <w:sz w:val="24"/>
          <w:szCs w:val="24"/>
        </w:rPr>
        <w:t>cremental innovations include the fashion and cosmetics industr</w:t>
      </w:r>
      <w:r>
        <w:rPr>
          <w:rFonts w:ascii="Times New Roman" w:hAnsi="Times New Roman" w:cs="Times New Roman"/>
          <w:sz w:val="24"/>
          <w:szCs w:val="24"/>
        </w:rPr>
        <w:t>ies</w:t>
      </w:r>
      <w:r w:rsidRPr="00AB6181">
        <w:rPr>
          <w:rFonts w:ascii="Times New Roman" w:hAnsi="Times New Roman" w:cs="Times New Roman"/>
          <w:sz w:val="24"/>
          <w:szCs w:val="24"/>
        </w:rPr>
        <w:t xml:space="preserve">. </w:t>
      </w:r>
    </w:p>
    <w:p w:rsidR="009D0FD2" w:rsidRPr="00AB6181" w:rsidRDefault="009D0FD2" w:rsidP="00312612">
      <w:pPr>
        <w:spacing w:after="0" w:line="480" w:lineRule="auto"/>
        <w:ind w:firstLine="720"/>
        <w:jc w:val="both"/>
        <w:rPr>
          <w:rFonts w:ascii="Times New Roman" w:hAnsi="Times New Roman" w:cs="Times New Roman"/>
          <w:sz w:val="24"/>
          <w:szCs w:val="24"/>
        </w:rPr>
      </w:pPr>
      <w:r w:rsidRPr="00AB6181">
        <w:rPr>
          <w:rFonts w:ascii="Times New Roman" w:hAnsi="Times New Roman" w:cs="Times New Roman"/>
          <w:sz w:val="24"/>
          <w:szCs w:val="24"/>
        </w:rPr>
        <w:t>Emirati women have also initiated radical innovations</w:t>
      </w:r>
      <w:r>
        <w:rPr>
          <w:rFonts w:ascii="Times New Roman" w:hAnsi="Times New Roman" w:cs="Times New Roman"/>
          <w:sz w:val="24"/>
          <w:szCs w:val="24"/>
        </w:rPr>
        <w:t>,</w:t>
      </w:r>
      <w:r w:rsidRPr="00AB6181">
        <w:rPr>
          <w:rFonts w:ascii="Times New Roman" w:hAnsi="Times New Roman" w:cs="Times New Roman"/>
          <w:sz w:val="24"/>
          <w:szCs w:val="24"/>
        </w:rPr>
        <w:t xml:space="preserve"> especially in the service sector</w:t>
      </w:r>
      <w:r>
        <w:rPr>
          <w:rFonts w:ascii="Times New Roman" w:hAnsi="Times New Roman" w:cs="Times New Roman"/>
          <w:sz w:val="24"/>
          <w:szCs w:val="24"/>
        </w:rPr>
        <w:t xml:space="preserve"> (Sahoo, 2015)</w:t>
      </w:r>
      <w:r w:rsidRPr="00AB6181">
        <w:rPr>
          <w:rFonts w:ascii="Times New Roman" w:hAnsi="Times New Roman" w:cs="Times New Roman"/>
          <w:sz w:val="24"/>
          <w:szCs w:val="24"/>
        </w:rPr>
        <w:t>. They have created more efficiency in business consultancy services by in</w:t>
      </w:r>
      <w:r>
        <w:rPr>
          <w:rFonts w:ascii="Times New Roman" w:hAnsi="Times New Roman" w:cs="Times New Roman"/>
          <w:sz w:val="24"/>
          <w:szCs w:val="24"/>
        </w:rPr>
        <w:t>corporating</w:t>
      </w:r>
      <w:r w:rsidRPr="00AB6181">
        <w:rPr>
          <w:rFonts w:ascii="Times New Roman" w:hAnsi="Times New Roman" w:cs="Times New Roman"/>
          <w:sz w:val="24"/>
          <w:szCs w:val="24"/>
        </w:rPr>
        <w:t xml:space="preserve"> the services of global consultancy agencies outside the UAE. In tourism and travel consultancy</w:t>
      </w:r>
      <w:r w:rsidRPr="000710B1">
        <w:rPr>
          <w:rFonts w:ascii="Times New Roman" w:hAnsi="Times New Roman" w:cs="Times New Roman"/>
          <w:sz w:val="24"/>
          <w:szCs w:val="24"/>
        </w:rPr>
        <w:t>, Emirati women have developed innovative ways to establish direct links between airlines and their clients through the facilitation of SMEs.</w:t>
      </w:r>
      <w:r>
        <w:rPr>
          <w:rFonts w:ascii="Times New Roman" w:hAnsi="Times New Roman" w:cs="Times New Roman"/>
          <w:sz w:val="24"/>
          <w:szCs w:val="24"/>
        </w:rPr>
        <w:t xml:space="preserve"> As a result, c</w:t>
      </w:r>
      <w:r w:rsidRPr="00AB6181">
        <w:rPr>
          <w:rFonts w:ascii="Times New Roman" w:hAnsi="Times New Roman" w:cs="Times New Roman"/>
          <w:sz w:val="24"/>
          <w:szCs w:val="24"/>
        </w:rPr>
        <w:t>ustomers enjoy direct bidding</w:t>
      </w:r>
      <w:r>
        <w:rPr>
          <w:rFonts w:ascii="Times New Roman" w:hAnsi="Times New Roman" w:cs="Times New Roman"/>
          <w:sz w:val="24"/>
          <w:szCs w:val="24"/>
        </w:rPr>
        <w:t xml:space="preserve"> for</w:t>
      </w:r>
      <w:r w:rsidRPr="00AB6181">
        <w:rPr>
          <w:rFonts w:ascii="Times New Roman" w:hAnsi="Times New Roman" w:cs="Times New Roman"/>
          <w:sz w:val="24"/>
          <w:szCs w:val="24"/>
        </w:rPr>
        <w:t xml:space="preserve"> airlines and hotels</w:t>
      </w:r>
      <w:r>
        <w:rPr>
          <w:rFonts w:ascii="Times New Roman" w:hAnsi="Times New Roman" w:cs="Times New Roman"/>
          <w:sz w:val="24"/>
          <w:szCs w:val="24"/>
        </w:rPr>
        <w:t>;</w:t>
      </w:r>
      <w:r w:rsidRPr="00AB6181">
        <w:rPr>
          <w:rFonts w:ascii="Times New Roman" w:hAnsi="Times New Roman" w:cs="Times New Roman"/>
          <w:sz w:val="24"/>
          <w:szCs w:val="24"/>
        </w:rPr>
        <w:t xml:space="preserve"> SMEs only provide the platform for these services rather than acting </w:t>
      </w:r>
      <w:r>
        <w:rPr>
          <w:rFonts w:ascii="Times New Roman" w:hAnsi="Times New Roman" w:cs="Times New Roman"/>
          <w:sz w:val="24"/>
          <w:szCs w:val="24"/>
        </w:rPr>
        <w:t>a</w:t>
      </w:r>
      <w:r w:rsidRPr="00AB6181">
        <w:rPr>
          <w:rFonts w:ascii="Times New Roman" w:hAnsi="Times New Roman" w:cs="Times New Roman"/>
          <w:sz w:val="24"/>
          <w:szCs w:val="24"/>
        </w:rPr>
        <w:t>s holding agents for the airlines and hotels. They have also implemented new forms of architecture in manufacturing by overhauling the design of electronic devices</w:t>
      </w:r>
      <w:r>
        <w:rPr>
          <w:rFonts w:ascii="Times New Roman" w:hAnsi="Times New Roman" w:cs="Times New Roman"/>
          <w:sz w:val="24"/>
          <w:szCs w:val="24"/>
        </w:rPr>
        <w:t>, jewellery making, farming, handicrafts</w:t>
      </w:r>
      <w:r w:rsidRPr="00AB6181">
        <w:rPr>
          <w:rFonts w:ascii="Times New Roman" w:hAnsi="Times New Roman" w:cs="Times New Roman"/>
          <w:sz w:val="24"/>
          <w:szCs w:val="24"/>
        </w:rPr>
        <w:t xml:space="preserve"> and cosmetics</w:t>
      </w:r>
      <w:r>
        <w:rPr>
          <w:rFonts w:ascii="Times New Roman" w:hAnsi="Times New Roman" w:cs="Times New Roman"/>
          <w:sz w:val="24"/>
          <w:szCs w:val="24"/>
        </w:rPr>
        <w:t xml:space="preserve"> (</w:t>
      </w:r>
      <w:r w:rsidR="00F266A2">
        <w:rPr>
          <w:rFonts w:ascii="Times New Roman" w:eastAsia="Times New Roman" w:hAnsi="Times New Roman" w:cs="Times New Roman"/>
          <w:sz w:val="24"/>
          <w:szCs w:val="24"/>
        </w:rPr>
        <w:t>Zakaria</w:t>
      </w:r>
      <w:r w:rsidR="00312612">
        <w:rPr>
          <w:rFonts w:ascii="Times New Roman" w:eastAsia="Times New Roman" w:hAnsi="Times New Roman" w:cs="Times New Roman"/>
          <w:sz w:val="24"/>
          <w:szCs w:val="24"/>
        </w:rPr>
        <w:t xml:space="preserve"> et al</w:t>
      </w:r>
      <w:r w:rsidR="00E567A9">
        <w:rPr>
          <w:rFonts w:ascii="Times New Roman" w:eastAsia="Times New Roman" w:hAnsi="Times New Roman" w:cs="Times New Roman"/>
          <w:sz w:val="24"/>
          <w:szCs w:val="24"/>
        </w:rPr>
        <w:t>.</w:t>
      </w:r>
      <w:r w:rsidR="00F266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2016)</w:t>
      </w:r>
      <w:r w:rsidRPr="00AB6181">
        <w:rPr>
          <w:rFonts w:ascii="Times New Roman" w:hAnsi="Times New Roman" w:cs="Times New Roman"/>
          <w:sz w:val="24"/>
          <w:szCs w:val="24"/>
        </w:rPr>
        <w:t xml:space="preserve">. </w:t>
      </w:r>
      <w:r w:rsidRPr="005F309F">
        <w:rPr>
          <w:rFonts w:ascii="Times New Roman" w:hAnsi="Times New Roman" w:cs="Times New Roman"/>
          <w:sz w:val="24"/>
          <w:szCs w:val="24"/>
        </w:rPr>
        <w:t>This innovation is related to organization innovation, which is related to the business structure innovations that are adopted to ensure that an organization maximizes its internal ca</w:t>
      </w:r>
      <w:r w:rsidRPr="00400FED">
        <w:rPr>
          <w:rFonts w:ascii="Times New Roman" w:hAnsi="Times New Roman" w:cs="Times New Roman"/>
          <w:sz w:val="24"/>
          <w:szCs w:val="24"/>
        </w:rPr>
        <w:t>pacity to achieve maximum efficiency in its production and marketing activities (Aulet, 2013).</w:t>
      </w:r>
    </w:p>
    <w:p w:rsidR="009D0FD2" w:rsidRDefault="009D0FD2" w:rsidP="0031261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Ano</w:t>
      </w:r>
      <w:r w:rsidRPr="00AB6181">
        <w:rPr>
          <w:rFonts w:ascii="Times New Roman" w:hAnsi="Times New Roman" w:cs="Times New Roman"/>
          <w:sz w:val="24"/>
          <w:szCs w:val="24"/>
        </w:rPr>
        <w:t xml:space="preserve">ther notable form of innovation initiated by Emirati </w:t>
      </w:r>
      <w:r>
        <w:rPr>
          <w:rFonts w:ascii="Times New Roman" w:hAnsi="Times New Roman" w:cs="Times New Roman"/>
          <w:sz w:val="24"/>
          <w:szCs w:val="24"/>
        </w:rPr>
        <w:t>business</w:t>
      </w:r>
      <w:r w:rsidRPr="00AB6181">
        <w:rPr>
          <w:rFonts w:ascii="Times New Roman" w:hAnsi="Times New Roman" w:cs="Times New Roman"/>
          <w:sz w:val="24"/>
          <w:szCs w:val="24"/>
        </w:rPr>
        <w:t xml:space="preserve">women </w:t>
      </w:r>
      <w:r>
        <w:rPr>
          <w:rFonts w:ascii="Times New Roman" w:hAnsi="Times New Roman" w:cs="Times New Roman"/>
          <w:sz w:val="24"/>
          <w:szCs w:val="24"/>
        </w:rPr>
        <w:t>is</w:t>
      </w:r>
      <w:r w:rsidRPr="00AB6181">
        <w:rPr>
          <w:rFonts w:ascii="Times New Roman" w:hAnsi="Times New Roman" w:cs="Times New Roman"/>
          <w:sz w:val="24"/>
          <w:szCs w:val="24"/>
        </w:rPr>
        <w:t xml:space="preserve"> market</w:t>
      </w:r>
      <w:r>
        <w:rPr>
          <w:rFonts w:ascii="Times New Roman" w:hAnsi="Times New Roman" w:cs="Times New Roman"/>
          <w:sz w:val="24"/>
          <w:szCs w:val="24"/>
        </w:rPr>
        <w:t>ing</w:t>
      </w:r>
      <w:r w:rsidRPr="00AB6181">
        <w:rPr>
          <w:rFonts w:ascii="Times New Roman" w:hAnsi="Times New Roman" w:cs="Times New Roman"/>
          <w:sz w:val="24"/>
          <w:szCs w:val="24"/>
        </w:rPr>
        <w:t xml:space="preserve"> innovation</w:t>
      </w:r>
      <w:r>
        <w:rPr>
          <w:rFonts w:ascii="Times New Roman" w:hAnsi="Times New Roman" w:cs="Times New Roman"/>
          <w:sz w:val="24"/>
          <w:szCs w:val="24"/>
        </w:rPr>
        <w:t xml:space="preserve"> </w:t>
      </w:r>
      <w:r w:rsidR="00312612">
        <w:rPr>
          <w:rFonts w:ascii="Times New Roman" w:eastAsia="Times New Roman" w:hAnsi="Times New Roman" w:cs="Times New Roman"/>
          <w:sz w:val="24"/>
          <w:szCs w:val="24"/>
          <w:lang w:eastAsia="en-GB"/>
        </w:rPr>
        <w:t>(Ajayi &amp;</w:t>
      </w:r>
      <w:r>
        <w:rPr>
          <w:rFonts w:ascii="Times New Roman" w:eastAsia="Times New Roman" w:hAnsi="Times New Roman" w:cs="Times New Roman"/>
          <w:sz w:val="24"/>
          <w:szCs w:val="24"/>
          <w:lang w:eastAsia="en-GB"/>
        </w:rPr>
        <w:t xml:space="preserve"> Morton, 2015).</w:t>
      </w:r>
      <w:r w:rsidRPr="00AB6181">
        <w:rPr>
          <w:rFonts w:ascii="Times New Roman" w:hAnsi="Times New Roman" w:cs="Times New Roman"/>
          <w:sz w:val="24"/>
          <w:szCs w:val="24"/>
        </w:rPr>
        <w:t xml:space="preserve"> Emirati women have</w:t>
      </w:r>
      <w:r>
        <w:rPr>
          <w:rFonts w:ascii="Times New Roman" w:hAnsi="Times New Roman" w:cs="Times New Roman"/>
          <w:sz w:val="24"/>
          <w:szCs w:val="24"/>
        </w:rPr>
        <w:t xml:space="preserve"> improved</w:t>
      </w:r>
      <w:r w:rsidRPr="00AB6181">
        <w:rPr>
          <w:rFonts w:ascii="Times New Roman" w:hAnsi="Times New Roman" w:cs="Times New Roman"/>
          <w:sz w:val="24"/>
          <w:szCs w:val="24"/>
        </w:rPr>
        <w:t xml:space="preserve"> marketing strategies by redesigning warehouses and showrooms to provide a better view</w:t>
      </w:r>
      <w:r>
        <w:rPr>
          <w:rFonts w:ascii="Times New Roman" w:hAnsi="Times New Roman" w:cs="Times New Roman"/>
          <w:sz w:val="24"/>
          <w:szCs w:val="24"/>
        </w:rPr>
        <w:t xml:space="preserve"> of products</w:t>
      </w:r>
      <w:r w:rsidRPr="00AB6181">
        <w:rPr>
          <w:rFonts w:ascii="Times New Roman" w:hAnsi="Times New Roman" w:cs="Times New Roman"/>
          <w:sz w:val="24"/>
          <w:szCs w:val="24"/>
        </w:rPr>
        <w:t xml:space="preserve"> for clients. SMEs in the fashion and </w:t>
      </w:r>
      <w:r w:rsidRPr="00AB6181">
        <w:rPr>
          <w:rFonts w:ascii="Times New Roman" w:hAnsi="Times New Roman" w:cs="Times New Roman"/>
          <w:sz w:val="24"/>
          <w:szCs w:val="24"/>
        </w:rPr>
        <w:lastRenderedPageBreak/>
        <w:t>cosmetics industr</w:t>
      </w:r>
      <w:r>
        <w:rPr>
          <w:rFonts w:ascii="Times New Roman" w:hAnsi="Times New Roman" w:cs="Times New Roman"/>
          <w:sz w:val="24"/>
          <w:szCs w:val="24"/>
        </w:rPr>
        <w:t>ies</w:t>
      </w:r>
      <w:r w:rsidRPr="00AB6181">
        <w:rPr>
          <w:rFonts w:ascii="Times New Roman" w:hAnsi="Times New Roman" w:cs="Times New Roman"/>
          <w:sz w:val="24"/>
          <w:szCs w:val="24"/>
        </w:rPr>
        <w:t xml:space="preserve"> have created online showrooms that reach clients across </w:t>
      </w:r>
      <w:r>
        <w:rPr>
          <w:rFonts w:ascii="Times New Roman" w:hAnsi="Times New Roman" w:cs="Times New Roman"/>
          <w:sz w:val="24"/>
          <w:szCs w:val="24"/>
        </w:rPr>
        <w:t>the globe</w:t>
      </w:r>
      <w:r w:rsidRPr="00AB6181">
        <w:rPr>
          <w:rFonts w:ascii="Times New Roman" w:hAnsi="Times New Roman" w:cs="Times New Roman"/>
          <w:sz w:val="24"/>
          <w:szCs w:val="24"/>
        </w:rPr>
        <w:t>. Many SMEs have embraced market segmentation, producing goods suited to different markets depending on the economic status of different markets</w:t>
      </w:r>
      <w:r>
        <w:rPr>
          <w:rFonts w:ascii="Times New Roman" w:hAnsi="Times New Roman" w:cs="Times New Roman"/>
          <w:sz w:val="24"/>
          <w:szCs w:val="24"/>
        </w:rPr>
        <w:t xml:space="preserve"> (</w:t>
      </w:r>
      <w:r w:rsidR="00A82E60">
        <w:rPr>
          <w:rFonts w:ascii="Times New Roman" w:eastAsia="Times New Roman" w:hAnsi="Times New Roman" w:cs="Times New Roman"/>
          <w:sz w:val="24"/>
          <w:szCs w:val="24"/>
        </w:rPr>
        <w:t>Zakaria</w:t>
      </w:r>
      <w:r w:rsidR="00312612">
        <w:rPr>
          <w:rFonts w:ascii="Times New Roman" w:eastAsia="Times New Roman" w:hAnsi="Times New Roman" w:cs="Times New Roman"/>
          <w:sz w:val="24"/>
          <w:szCs w:val="24"/>
        </w:rPr>
        <w:t xml:space="preserve"> et al</w:t>
      </w:r>
      <w:r w:rsidR="00E567A9">
        <w:rPr>
          <w:rFonts w:ascii="Times New Roman" w:eastAsia="Times New Roman" w:hAnsi="Times New Roman" w:cs="Times New Roman"/>
          <w:sz w:val="24"/>
          <w:szCs w:val="24"/>
        </w:rPr>
        <w:t>.</w:t>
      </w:r>
      <w:r w:rsidR="00A82E60">
        <w:rPr>
          <w:rFonts w:ascii="Times New Roman" w:eastAsia="Times New Roman" w:hAnsi="Times New Roman" w:cs="Times New Roman"/>
          <w:sz w:val="24"/>
          <w:szCs w:val="24"/>
        </w:rPr>
        <w:t>, 2016</w:t>
      </w:r>
      <w:r>
        <w:rPr>
          <w:rFonts w:ascii="Times New Roman" w:eastAsia="Times New Roman" w:hAnsi="Times New Roman" w:cs="Times New Roman"/>
          <w:sz w:val="24"/>
          <w:szCs w:val="24"/>
        </w:rPr>
        <w:t>)</w:t>
      </w:r>
      <w:r w:rsidRPr="00AB6181">
        <w:rPr>
          <w:rFonts w:ascii="Times New Roman" w:hAnsi="Times New Roman" w:cs="Times New Roman"/>
          <w:sz w:val="24"/>
          <w:szCs w:val="24"/>
        </w:rPr>
        <w:t>. Th</w:t>
      </w:r>
      <w:r>
        <w:rPr>
          <w:rFonts w:ascii="Times New Roman" w:hAnsi="Times New Roman" w:cs="Times New Roman"/>
          <w:sz w:val="24"/>
          <w:szCs w:val="24"/>
        </w:rPr>
        <w:t>ose</w:t>
      </w:r>
      <w:r w:rsidRPr="00AB6181">
        <w:rPr>
          <w:rFonts w:ascii="Times New Roman" w:hAnsi="Times New Roman" w:cs="Times New Roman"/>
          <w:sz w:val="24"/>
          <w:szCs w:val="24"/>
        </w:rPr>
        <w:t xml:space="preserve"> market innovations have </w:t>
      </w:r>
      <w:r>
        <w:rPr>
          <w:rFonts w:ascii="Times New Roman" w:hAnsi="Times New Roman" w:cs="Times New Roman"/>
          <w:sz w:val="24"/>
          <w:szCs w:val="24"/>
        </w:rPr>
        <w:t>allowed</w:t>
      </w:r>
      <w:r w:rsidRPr="00AB6181">
        <w:rPr>
          <w:rFonts w:ascii="Times New Roman" w:hAnsi="Times New Roman" w:cs="Times New Roman"/>
          <w:sz w:val="24"/>
          <w:szCs w:val="24"/>
        </w:rPr>
        <w:t xml:space="preserve"> SMEs to secure and control huge markets and stay ahead of </w:t>
      </w:r>
      <w:r>
        <w:rPr>
          <w:rFonts w:ascii="Times New Roman" w:hAnsi="Times New Roman" w:cs="Times New Roman"/>
          <w:sz w:val="24"/>
          <w:szCs w:val="24"/>
        </w:rPr>
        <w:t xml:space="preserve">their </w:t>
      </w:r>
      <w:r w:rsidRPr="00AB6181">
        <w:rPr>
          <w:rFonts w:ascii="Times New Roman" w:hAnsi="Times New Roman" w:cs="Times New Roman"/>
          <w:sz w:val="24"/>
          <w:szCs w:val="24"/>
        </w:rPr>
        <w:t>peers</w:t>
      </w:r>
      <w:r>
        <w:rPr>
          <w:rFonts w:ascii="Times New Roman" w:hAnsi="Times New Roman" w:cs="Times New Roman"/>
          <w:sz w:val="24"/>
          <w:szCs w:val="24"/>
        </w:rPr>
        <w:t>.</w:t>
      </w:r>
    </w:p>
    <w:p w:rsidR="009D0FD2" w:rsidRPr="0086131A" w:rsidRDefault="009D0FD2" w:rsidP="009D0FD2">
      <w:pPr>
        <w:spacing w:after="0" w:line="480" w:lineRule="auto"/>
        <w:jc w:val="center"/>
        <w:rPr>
          <w:rFonts w:ascii="Times New Roman" w:hAnsi="Times New Roman" w:cs="Times New Roman"/>
          <w:b/>
          <w:bCs/>
          <w:sz w:val="24"/>
          <w:szCs w:val="24"/>
          <w:shd w:val="clear" w:color="auto" w:fill="FFFFFF"/>
        </w:rPr>
      </w:pPr>
      <w:r w:rsidRPr="0086131A">
        <w:rPr>
          <w:rFonts w:ascii="Times New Roman" w:hAnsi="Times New Roman" w:cs="Times New Roman"/>
          <w:b/>
          <w:bCs/>
          <w:sz w:val="24"/>
          <w:szCs w:val="24"/>
          <w:shd w:val="clear" w:color="auto" w:fill="FFFFFF"/>
        </w:rPr>
        <w:t>Research Gap</w:t>
      </w:r>
    </w:p>
    <w:p w:rsidR="009D0FD2" w:rsidRDefault="009D0FD2" w:rsidP="00FB2B73">
      <w:pPr>
        <w:spacing w:after="0" w:line="480" w:lineRule="auto"/>
        <w:ind w:firstLine="720"/>
        <w:jc w:val="both"/>
        <w:rPr>
          <w:rFonts w:ascii="Times New Roman" w:eastAsia="Times New Roman" w:hAnsi="Times New Roman"/>
          <w:sz w:val="24"/>
          <w:szCs w:val="24"/>
        </w:rPr>
      </w:pPr>
      <w:r w:rsidRPr="00D404C1">
        <w:rPr>
          <w:rFonts w:ascii="Times New Roman" w:hAnsi="Times New Roman"/>
          <w:sz w:val="24"/>
          <w:szCs w:val="24"/>
        </w:rPr>
        <w:t xml:space="preserve">Regardless of the improvements made in gender parity, numerous gaps remain between females and males in </w:t>
      </w:r>
      <w:r>
        <w:rPr>
          <w:rFonts w:ascii="Times New Roman" w:hAnsi="Times New Roman"/>
          <w:sz w:val="24"/>
          <w:szCs w:val="24"/>
        </w:rPr>
        <w:t>areas such as</w:t>
      </w:r>
      <w:r w:rsidRPr="00D404C1">
        <w:rPr>
          <w:rFonts w:ascii="Times New Roman" w:hAnsi="Times New Roman"/>
          <w:sz w:val="24"/>
          <w:szCs w:val="24"/>
        </w:rPr>
        <w:t xml:space="preserve"> entrepreneurship, education and employment</w:t>
      </w:r>
      <w:r>
        <w:rPr>
          <w:rFonts w:ascii="Times New Roman" w:hAnsi="Times New Roman"/>
          <w:sz w:val="24"/>
          <w:szCs w:val="24"/>
        </w:rPr>
        <w:t xml:space="preserve"> (</w:t>
      </w:r>
      <w:r w:rsidR="00FB2B73">
        <w:rPr>
          <w:rFonts w:ascii="Times New Roman" w:eastAsia="Times New Roman" w:hAnsi="Times New Roman"/>
          <w:sz w:val="24"/>
          <w:szCs w:val="24"/>
        </w:rPr>
        <w:t>Fernandez &amp;</w:t>
      </w:r>
      <w:r w:rsidRPr="0000003A">
        <w:rPr>
          <w:rFonts w:ascii="Times New Roman" w:eastAsia="Times New Roman" w:hAnsi="Times New Roman"/>
          <w:sz w:val="24"/>
          <w:szCs w:val="24"/>
        </w:rPr>
        <w:t xml:space="preserve"> Ali, 2015</w:t>
      </w:r>
      <w:r>
        <w:rPr>
          <w:rFonts w:ascii="Times New Roman" w:eastAsia="Times New Roman" w:hAnsi="Times New Roman"/>
          <w:sz w:val="24"/>
          <w:szCs w:val="24"/>
        </w:rPr>
        <w:t>)</w:t>
      </w:r>
      <w:r w:rsidRPr="00D404C1">
        <w:rPr>
          <w:rFonts w:ascii="Times New Roman" w:hAnsi="Times New Roman"/>
          <w:sz w:val="24"/>
          <w:szCs w:val="24"/>
        </w:rPr>
        <w:t xml:space="preserve">. </w:t>
      </w:r>
      <w:r w:rsidRPr="00422A60">
        <w:rPr>
          <w:rFonts w:ascii="Times New Roman" w:hAnsi="Times New Roman"/>
          <w:sz w:val="24"/>
          <w:szCs w:val="24"/>
        </w:rPr>
        <w:t>Even though human rights and gender equality are considered to generate huge productivity benefits, presently women empowerment joins the clan. From an innovation standpoint, empowering women; offering them equal rights in the public, private and SME sectors; and accepting their contribution to technology, construction, medical, R&amp;D, space research and aviation have a positive effect on major developmental</w:t>
      </w:r>
      <w:r>
        <w:rPr>
          <w:rFonts w:ascii="Times New Roman" w:hAnsi="Times New Roman"/>
          <w:sz w:val="24"/>
          <w:szCs w:val="24"/>
        </w:rPr>
        <w:t xml:space="preserve"> </w:t>
      </w:r>
      <w:r w:rsidRPr="00422A60">
        <w:rPr>
          <w:rFonts w:ascii="Times New Roman" w:hAnsi="Times New Roman"/>
          <w:sz w:val="24"/>
          <w:szCs w:val="24"/>
        </w:rPr>
        <w:t>projects such as the Millennium Development Goals globally and the Khalifa Fund in the UAE</w:t>
      </w:r>
      <w:r w:rsidR="003367CE">
        <w:rPr>
          <w:rFonts w:ascii="Times New Roman" w:hAnsi="Times New Roman"/>
          <w:sz w:val="24"/>
          <w:szCs w:val="24"/>
        </w:rPr>
        <w:t xml:space="preserve"> </w:t>
      </w:r>
      <w:r>
        <w:rPr>
          <w:rFonts w:ascii="Times New Roman" w:hAnsi="Times New Roman"/>
          <w:sz w:val="24"/>
          <w:szCs w:val="24"/>
        </w:rPr>
        <w:t>(Sahoo, 2015; United Nations, 2015)</w:t>
      </w:r>
      <w:r w:rsidRPr="00D404C1">
        <w:rPr>
          <w:rFonts w:ascii="Times New Roman" w:hAnsi="Times New Roman"/>
          <w:sz w:val="24"/>
          <w:szCs w:val="24"/>
        </w:rPr>
        <w:t>.</w:t>
      </w:r>
      <w:r w:rsidRPr="004D4FDC">
        <w:rPr>
          <w:rFonts w:ascii="Times New Roman" w:eastAsia="Times New Roman" w:hAnsi="Times New Roman" w:cs="Times New Roman"/>
          <w:sz w:val="24"/>
          <w:szCs w:val="24"/>
        </w:rPr>
        <w:t>In recent decades, a substantial decline in gender favouritism has resulted in an increase in women</w:t>
      </w:r>
      <w:r>
        <w:rPr>
          <w:rFonts w:ascii="Times New Roman" w:eastAsia="Times New Roman" w:hAnsi="Times New Roman" w:cs="Times New Roman"/>
          <w:sz w:val="24"/>
          <w:szCs w:val="24"/>
        </w:rPr>
        <w:t>’</w:t>
      </w:r>
      <w:r w:rsidRPr="004D4FDC">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 xml:space="preserve">entrepreneurial </w:t>
      </w:r>
      <w:r w:rsidRPr="004D4FDC">
        <w:rPr>
          <w:rFonts w:ascii="Times New Roman" w:eastAsia="Times New Roman" w:hAnsi="Times New Roman" w:cs="Times New Roman"/>
          <w:sz w:val="24"/>
          <w:szCs w:val="24"/>
        </w:rPr>
        <w:t>contributions (Perera</w:t>
      </w:r>
      <w:r w:rsidR="00FB2B73">
        <w:rPr>
          <w:rFonts w:ascii="Times New Roman" w:eastAsia="Times New Roman" w:hAnsi="Times New Roman" w:cs="Times New Roman"/>
          <w:sz w:val="24"/>
          <w:szCs w:val="24"/>
        </w:rPr>
        <w:t xml:space="preserve"> &amp;</w:t>
      </w:r>
      <w:r>
        <w:rPr>
          <w:rFonts w:ascii="Times New Roman" w:eastAsia="Times New Roman" w:hAnsi="Times New Roman" w:cs="Times New Roman"/>
          <w:sz w:val="24"/>
          <w:szCs w:val="24"/>
        </w:rPr>
        <w:t xml:space="preserve"> </w:t>
      </w:r>
      <w:r>
        <w:rPr>
          <w:rFonts w:ascii="Times New Roman" w:hAnsi="Times New Roman" w:cs="Times New Roman"/>
          <w:sz w:val="24"/>
          <w:szCs w:val="24"/>
          <w:shd w:val="clear" w:color="auto" w:fill="FFFFFF"/>
        </w:rPr>
        <w:t>Wijeyaratnam</w:t>
      </w:r>
      <w:r w:rsidRPr="004D4FDC">
        <w:rPr>
          <w:rFonts w:ascii="Times New Roman" w:eastAsia="Times New Roman" w:hAnsi="Times New Roman" w:cs="Times New Roman"/>
          <w:sz w:val="24"/>
          <w:szCs w:val="24"/>
        </w:rPr>
        <w:t xml:space="preserve">, 2013). </w:t>
      </w:r>
      <w:r w:rsidRPr="00B35EC4">
        <w:rPr>
          <w:rFonts w:ascii="Times New Roman" w:hAnsi="Times New Roman"/>
          <w:sz w:val="24"/>
          <w:szCs w:val="24"/>
        </w:rPr>
        <w:t>Female entrepreneurship is developing around the globe and has garnered the attention of multilateral organizations,</w:t>
      </w:r>
      <w:r>
        <w:rPr>
          <w:rFonts w:ascii="Times New Roman" w:hAnsi="Times New Roman"/>
          <w:sz w:val="24"/>
          <w:szCs w:val="24"/>
        </w:rPr>
        <w:t xml:space="preserve"> </w:t>
      </w:r>
      <w:r w:rsidRPr="00B35EC4">
        <w:rPr>
          <w:rFonts w:ascii="Times New Roman" w:hAnsi="Times New Roman"/>
          <w:sz w:val="24"/>
          <w:szCs w:val="24"/>
        </w:rPr>
        <w:t>many international development firms and numerous civil and governmental foundations and societies.</w:t>
      </w:r>
      <w:r>
        <w:rPr>
          <w:rFonts w:ascii="Times New Roman" w:hAnsi="Times New Roman"/>
          <w:sz w:val="24"/>
          <w:szCs w:val="24"/>
        </w:rPr>
        <w:t xml:space="preserve"> </w:t>
      </w:r>
      <w:r w:rsidRPr="00B35EC4">
        <w:rPr>
          <w:rFonts w:ascii="Times New Roman" w:eastAsia="Times New Roman" w:hAnsi="Times New Roman" w:cs="Times New Roman"/>
          <w:sz w:val="24"/>
          <w:szCs w:val="24"/>
        </w:rPr>
        <w:t>The growth of women entrepreneurs in developing co</w:t>
      </w:r>
      <w:r w:rsidRPr="004D4FDC">
        <w:rPr>
          <w:rFonts w:ascii="Times New Roman" w:eastAsia="Times New Roman" w:hAnsi="Times New Roman" w:cs="Times New Roman"/>
          <w:sz w:val="24"/>
          <w:szCs w:val="24"/>
        </w:rPr>
        <w:t>untries has drawn the attention of both academic</w:t>
      </w:r>
      <w:r>
        <w:rPr>
          <w:rFonts w:ascii="Times New Roman" w:eastAsia="Times New Roman" w:hAnsi="Times New Roman" w:cs="Times New Roman"/>
          <w:sz w:val="24"/>
          <w:szCs w:val="24"/>
        </w:rPr>
        <w:t>s</w:t>
      </w:r>
      <w:r w:rsidRPr="004D4FDC">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policymakers. Women now make up 40% of the </w:t>
      </w:r>
      <w:r w:rsidRPr="004D4FDC">
        <w:rPr>
          <w:rFonts w:ascii="Times New Roman" w:eastAsia="Times New Roman" w:hAnsi="Times New Roman" w:cs="Times New Roman"/>
          <w:sz w:val="24"/>
          <w:szCs w:val="24"/>
        </w:rPr>
        <w:t>global workforce (GEM, 2015</w:t>
      </w:r>
      <w:r>
        <w:rPr>
          <w:rFonts w:ascii="Times New Roman" w:eastAsia="Times New Roman" w:hAnsi="Times New Roman" w:cs="Times New Roman"/>
          <w:sz w:val="24"/>
          <w:szCs w:val="24"/>
        </w:rPr>
        <w:t xml:space="preserve">; </w:t>
      </w:r>
      <w:r w:rsidRPr="00400FED">
        <w:rPr>
          <w:rFonts w:ascii="Times New Roman" w:eastAsia="SimSun" w:hAnsi="Times New Roman" w:cs="Times New Roman"/>
          <w:noProof/>
          <w:sz w:val="24"/>
          <w:szCs w:val="24"/>
        </w:rPr>
        <w:t>United Nations Conference on Trade and Development</w:t>
      </w:r>
      <w:r w:rsidRPr="004D4FDC">
        <w:rPr>
          <w:rFonts w:ascii="Times New Roman" w:eastAsia="Times New Roman" w:hAnsi="Times New Roman" w:cs="Times New Roman"/>
          <w:sz w:val="24"/>
          <w:szCs w:val="24"/>
        </w:rPr>
        <w:t xml:space="preserve">, 2013). </w:t>
      </w:r>
      <w:r w:rsidRPr="00D404C1">
        <w:rPr>
          <w:rFonts w:ascii="Times New Roman" w:hAnsi="Times New Roman"/>
          <w:sz w:val="24"/>
          <w:szCs w:val="24"/>
        </w:rPr>
        <w:t>However,</w:t>
      </w:r>
      <w:r>
        <w:rPr>
          <w:rFonts w:ascii="Times New Roman" w:hAnsi="Times New Roman"/>
          <w:sz w:val="24"/>
          <w:szCs w:val="24"/>
        </w:rPr>
        <w:t xml:space="preserve"> women</w:t>
      </w:r>
      <w:r w:rsidRPr="00D404C1">
        <w:rPr>
          <w:rFonts w:ascii="Times New Roman" w:hAnsi="Times New Roman"/>
          <w:sz w:val="24"/>
          <w:szCs w:val="24"/>
        </w:rPr>
        <w:t xml:space="preserve"> remain extensively underrepresented as entrepreneurs in</w:t>
      </w:r>
      <w:r>
        <w:rPr>
          <w:rFonts w:ascii="Times New Roman" w:hAnsi="Times New Roman"/>
          <w:sz w:val="24"/>
          <w:szCs w:val="24"/>
        </w:rPr>
        <w:t xml:space="preserve"> a country like the UAE, even though</w:t>
      </w:r>
      <w:r w:rsidRPr="00D404C1">
        <w:rPr>
          <w:rFonts w:ascii="Times New Roman" w:hAnsi="Times New Roman"/>
          <w:sz w:val="24"/>
          <w:szCs w:val="24"/>
        </w:rPr>
        <w:t xml:space="preserve"> women</w:t>
      </w:r>
      <w:r>
        <w:rPr>
          <w:rFonts w:ascii="Times New Roman" w:hAnsi="Times New Roman"/>
          <w:sz w:val="24"/>
          <w:szCs w:val="24"/>
        </w:rPr>
        <w:t>’s</w:t>
      </w:r>
      <w:r w:rsidRPr="00D404C1">
        <w:rPr>
          <w:rFonts w:ascii="Times New Roman" w:hAnsi="Times New Roman"/>
          <w:sz w:val="24"/>
          <w:szCs w:val="24"/>
        </w:rPr>
        <w:t xml:space="preserve"> contribution </w:t>
      </w:r>
      <w:r>
        <w:rPr>
          <w:rFonts w:ascii="Times New Roman" w:hAnsi="Times New Roman"/>
          <w:sz w:val="24"/>
          <w:szCs w:val="24"/>
        </w:rPr>
        <w:t>to</w:t>
      </w:r>
      <w:r w:rsidRPr="00D404C1">
        <w:rPr>
          <w:rFonts w:ascii="Times New Roman" w:hAnsi="Times New Roman"/>
          <w:sz w:val="24"/>
          <w:szCs w:val="24"/>
        </w:rPr>
        <w:t xml:space="preserve"> the labour </w:t>
      </w:r>
      <w:r>
        <w:rPr>
          <w:rFonts w:ascii="Times New Roman" w:hAnsi="Times New Roman"/>
          <w:sz w:val="24"/>
          <w:szCs w:val="24"/>
        </w:rPr>
        <w:t xml:space="preserve">work force </w:t>
      </w:r>
      <w:r w:rsidRPr="00D404C1">
        <w:rPr>
          <w:rFonts w:ascii="Times New Roman" w:hAnsi="Times New Roman"/>
          <w:sz w:val="24"/>
          <w:szCs w:val="24"/>
        </w:rPr>
        <w:t>has been continually increasing (</w:t>
      </w:r>
      <w:r w:rsidR="003367CE">
        <w:rPr>
          <w:rFonts w:ascii="Times New Roman" w:eastAsia="Times New Roman" w:hAnsi="Times New Roman"/>
          <w:sz w:val="24"/>
          <w:szCs w:val="24"/>
        </w:rPr>
        <w:t>Al Hallami</w:t>
      </w:r>
      <w:r w:rsidR="00FB2B73">
        <w:rPr>
          <w:rFonts w:ascii="Times New Roman" w:eastAsia="Times New Roman" w:hAnsi="Times New Roman"/>
          <w:sz w:val="24"/>
          <w:szCs w:val="24"/>
        </w:rPr>
        <w:t xml:space="preserve"> et al</w:t>
      </w:r>
      <w:r w:rsidR="00E567A9">
        <w:rPr>
          <w:rFonts w:ascii="Times New Roman" w:eastAsia="Times New Roman" w:hAnsi="Times New Roman"/>
          <w:sz w:val="24"/>
          <w:szCs w:val="24"/>
        </w:rPr>
        <w:t>.</w:t>
      </w:r>
      <w:r w:rsidR="003367CE">
        <w:rPr>
          <w:rFonts w:ascii="Times New Roman" w:eastAsia="Times New Roman" w:hAnsi="Times New Roman"/>
          <w:sz w:val="24"/>
          <w:szCs w:val="24"/>
        </w:rPr>
        <w:t xml:space="preserve">, </w:t>
      </w:r>
      <w:r w:rsidRPr="006E4EEB">
        <w:rPr>
          <w:rFonts w:ascii="Times New Roman" w:eastAsia="Times New Roman" w:hAnsi="Times New Roman"/>
          <w:sz w:val="24"/>
          <w:szCs w:val="24"/>
        </w:rPr>
        <w:t>2013)</w:t>
      </w:r>
      <w:r>
        <w:rPr>
          <w:rFonts w:ascii="Times New Roman" w:eastAsia="Times New Roman" w:hAnsi="Times New Roman"/>
          <w:sz w:val="24"/>
          <w:szCs w:val="24"/>
        </w:rPr>
        <w:t xml:space="preserve">. </w:t>
      </w:r>
    </w:p>
    <w:p w:rsidR="009D0FD2" w:rsidRDefault="009D0FD2" w:rsidP="000C5195">
      <w:pPr>
        <w:spacing w:after="0" w:line="480" w:lineRule="auto"/>
        <w:ind w:firstLine="720"/>
        <w:jc w:val="both"/>
        <w:rPr>
          <w:rFonts w:ascii="Times New Roman" w:eastAsia="Times New Roman" w:hAnsi="Times New Roman" w:cs="Times New Roman"/>
          <w:sz w:val="24"/>
          <w:szCs w:val="24"/>
        </w:rPr>
      </w:pPr>
      <w:r w:rsidRPr="00F10300">
        <w:rPr>
          <w:rFonts w:ascii="Times New Roman" w:hAnsi="Times New Roman"/>
          <w:sz w:val="24"/>
          <w:szCs w:val="24"/>
        </w:rPr>
        <w:lastRenderedPageBreak/>
        <w:t xml:space="preserve">Additionally, various knowledge gaps continue to hinder women’s advancement of economic and sustainable development growth through the development of innovative high-growth enterprises. </w:t>
      </w:r>
      <w:r>
        <w:rPr>
          <w:rFonts w:ascii="Times New Roman" w:hAnsi="Times New Roman"/>
          <w:sz w:val="24"/>
          <w:szCs w:val="24"/>
        </w:rPr>
        <w:t xml:space="preserve">According to </w:t>
      </w:r>
      <w:r w:rsidR="00FB2B73">
        <w:rPr>
          <w:rFonts w:ascii="Times New Roman" w:hAnsi="Times New Roman"/>
          <w:sz w:val="24"/>
          <w:szCs w:val="24"/>
        </w:rPr>
        <w:t xml:space="preserve">Donna, Slavica, and </w:t>
      </w:r>
      <w:r w:rsidRPr="00F10300">
        <w:rPr>
          <w:rFonts w:ascii="Times New Roman" w:hAnsi="Times New Roman"/>
          <w:sz w:val="24"/>
          <w:szCs w:val="24"/>
        </w:rPr>
        <w:t>Mike</w:t>
      </w:r>
      <w:r>
        <w:rPr>
          <w:rFonts w:ascii="Times New Roman" w:hAnsi="Times New Roman"/>
          <w:sz w:val="24"/>
          <w:szCs w:val="24"/>
        </w:rPr>
        <w:t>, v</w:t>
      </w:r>
      <w:r w:rsidRPr="00F10300">
        <w:rPr>
          <w:rFonts w:ascii="Times New Roman" w:hAnsi="Times New Roman"/>
          <w:sz w:val="24"/>
          <w:szCs w:val="24"/>
        </w:rPr>
        <w:t>arious gender differences are becoming clear from the entrepreneurs’ responses regarding how innovation is put to work, irrespective of</w:t>
      </w:r>
      <w:r>
        <w:rPr>
          <w:rFonts w:ascii="Times New Roman" w:hAnsi="Times New Roman"/>
          <w:sz w:val="24"/>
          <w:szCs w:val="24"/>
        </w:rPr>
        <w:t xml:space="preserve"> </w:t>
      </w:r>
      <w:r w:rsidRPr="00F10300">
        <w:rPr>
          <w:rFonts w:ascii="Times New Roman" w:hAnsi="Times New Roman"/>
          <w:sz w:val="24"/>
          <w:szCs w:val="24"/>
        </w:rPr>
        <w:t>a nation’s status as developing or developed (</w:t>
      </w:r>
      <w:r>
        <w:rPr>
          <w:rFonts w:ascii="Times New Roman" w:hAnsi="Times New Roman"/>
          <w:sz w:val="24"/>
          <w:szCs w:val="24"/>
        </w:rPr>
        <w:t>GEM</w:t>
      </w:r>
      <w:r w:rsidRPr="00F10300">
        <w:rPr>
          <w:rFonts w:ascii="Times New Roman" w:hAnsi="Times New Roman"/>
          <w:sz w:val="24"/>
          <w:szCs w:val="24"/>
        </w:rPr>
        <w:t>, 2016). One aspect that has emerged recently is that women are more likely to enter into entrepreneurship after</w:t>
      </w:r>
      <w:r>
        <w:rPr>
          <w:rFonts w:ascii="Times New Roman" w:hAnsi="Times New Roman"/>
          <w:sz w:val="24"/>
          <w:szCs w:val="24"/>
        </w:rPr>
        <w:t xml:space="preserve"> </w:t>
      </w:r>
      <w:r w:rsidRPr="00F10300">
        <w:rPr>
          <w:rFonts w:ascii="Times New Roman" w:hAnsi="Times New Roman"/>
          <w:sz w:val="24"/>
          <w:szCs w:val="24"/>
        </w:rPr>
        <w:t>first seeking the necessary educational and training opportunities (GEM, 2015).</w:t>
      </w:r>
      <w:r w:rsidRPr="004D4FDC">
        <w:rPr>
          <w:rFonts w:ascii="Times New Roman" w:eastAsia="Times New Roman" w:hAnsi="Times New Roman" w:cs="Times New Roman"/>
          <w:sz w:val="24"/>
          <w:szCs w:val="24"/>
        </w:rPr>
        <w:t>Donors, international public institutions, national and local governments, NGOs, private companies, charities, knowledge institutes and business associations have initiated programs and policies to promote and develop women’s entrepreneurship (GEM, 2012</w:t>
      </w:r>
      <w:r>
        <w:rPr>
          <w:rFonts w:ascii="Times New Roman" w:eastAsia="Times New Roman" w:hAnsi="Times New Roman" w:cs="Times New Roman"/>
          <w:sz w:val="24"/>
          <w:szCs w:val="24"/>
        </w:rPr>
        <w:t>;</w:t>
      </w:r>
      <w:r w:rsidRPr="004D4FDC">
        <w:rPr>
          <w:rFonts w:ascii="Times New Roman" w:eastAsia="Times New Roman" w:hAnsi="Times New Roman" w:cs="Times New Roman"/>
          <w:sz w:val="24"/>
          <w:szCs w:val="24"/>
        </w:rPr>
        <w:t xml:space="preserve"> OECD, 2004). </w:t>
      </w:r>
      <w:r w:rsidRPr="00AF3A1E">
        <w:rPr>
          <w:rFonts w:ascii="Times New Roman" w:eastAsia="Times New Roman" w:hAnsi="Times New Roman" w:cs="Times New Roman"/>
          <w:sz w:val="24"/>
          <w:szCs w:val="24"/>
        </w:rPr>
        <w:t>UAE’s 2015 vision ‘Year of Innovation’ is strictly followed and is in line with Vision 2021by sustaining economic growth and generating job opportunities for young people (Schilirò, 2015). It</w:t>
      </w:r>
      <w:r>
        <w:rPr>
          <w:rFonts w:ascii="Times New Roman" w:eastAsia="Times New Roman" w:hAnsi="Times New Roman" w:cs="Times New Roman"/>
          <w:sz w:val="24"/>
          <w:szCs w:val="24"/>
        </w:rPr>
        <w:t xml:space="preserve"> has been determined that innovation is not merely dependent on R&amp;D expenditure; appropriate investment, innovation strategy and technological and entrepreneurial skills are also needed to create an innovation-based economy (Al-Ansari</w:t>
      </w:r>
      <w:r w:rsidR="000C5195">
        <w:rPr>
          <w:rFonts w:ascii="Times New Roman" w:eastAsia="Times New Roman" w:hAnsi="Times New Roman" w:cs="Times New Roman"/>
          <w:sz w:val="24"/>
          <w:szCs w:val="24"/>
        </w:rPr>
        <w:t xml:space="preserve"> et al</w:t>
      </w:r>
      <w:r w:rsidR="00E567A9">
        <w:rPr>
          <w:rFonts w:ascii="Times New Roman" w:eastAsia="Times New Roman" w:hAnsi="Times New Roman" w:cs="Times New Roman"/>
          <w:sz w:val="24"/>
          <w:szCs w:val="24"/>
        </w:rPr>
        <w:t>.</w:t>
      </w:r>
      <w:r w:rsidR="003367C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2013; Dutta</w:t>
      </w:r>
      <w:r w:rsidR="000C5195">
        <w:rPr>
          <w:rFonts w:ascii="Times New Roman" w:eastAsia="Times New Roman" w:hAnsi="Times New Roman" w:cs="Times New Roman"/>
          <w:sz w:val="24"/>
          <w:szCs w:val="24"/>
        </w:rPr>
        <w:t xml:space="preserve"> et al</w:t>
      </w:r>
      <w:r w:rsidR="00E567A9">
        <w:rPr>
          <w:rFonts w:ascii="Times New Roman" w:eastAsia="Times New Roman" w:hAnsi="Times New Roman" w:cs="Times New Roman"/>
          <w:sz w:val="24"/>
          <w:szCs w:val="24"/>
        </w:rPr>
        <w:t>.</w:t>
      </w:r>
      <w:r w:rsidR="003367C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2014; Schilirò, 2015). </w:t>
      </w:r>
    </w:p>
    <w:p w:rsidR="009D0FD2" w:rsidRDefault="009D0FD2" w:rsidP="00633D95">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It is evident from previous r</w:t>
      </w:r>
      <w:r w:rsidRPr="004D4FDC">
        <w:rPr>
          <w:rFonts w:ascii="Times New Roman" w:hAnsi="Times New Roman" w:cs="Times New Roman"/>
          <w:sz w:val="24"/>
          <w:szCs w:val="24"/>
        </w:rPr>
        <w:t>esearch (Gutcher, 2013; Hussain et al</w:t>
      </w:r>
      <w:r>
        <w:rPr>
          <w:rFonts w:ascii="Times New Roman" w:hAnsi="Times New Roman" w:cs="Times New Roman"/>
          <w:sz w:val="24"/>
          <w:szCs w:val="24"/>
        </w:rPr>
        <w:t>.</w:t>
      </w:r>
      <w:r w:rsidRPr="004D4FDC">
        <w:rPr>
          <w:rFonts w:ascii="Times New Roman" w:hAnsi="Times New Roman" w:cs="Times New Roman"/>
          <w:sz w:val="24"/>
          <w:szCs w:val="24"/>
        </w:rPr>
        <w:t>, 2015</w:t>
      </w:r>
      <w:r>
        <w:rPr>
          <w:rFonts w:ascii="Times New Roman" w:hAnsi="Times New Roman" w:cs="Times New Roman"/>
          <w:sz w:val="24"/>
          <w:szCs w:val="24"/>
        </w:rPr>
        <w:t xml:space="preserve">; </w:t>
      </w:r>
      <w:r w:rsidRPr="004D4FDC">
        <w:rPr>
          <w:rFonts w:ascii="Times New Roman" w:hAnsi="Times New Roman" w:cs="Times New Roman"/>
          <w:sz w:val="24"/>
          <w:szCs w:val="24"/>
        </w:rPr>
        <w:t>Naser et al</w:t>
      </w:r>
      <w:r>
        <w:rPr>
          <w:rFonts w:ascii="Times New Roman" w:hAnsi="Times New Roman" w:cs="Times New Roman"/>
          <w:sz w:val="24"/>
          <w:szCs w:val="24"/>
        </w:rPr>
        <w:t>.</w:t>
      </w:r>
      <w:r w:rsidRPr="004D4FDC">
        <w:rPr>
          <w:rFonts w:ascii="Times New Roman" w:hAnsi="Times New Roman" w:cs="Times New Roman"/>
          <w:sz w:val="24"/>
          <w:szCs w:val="24"/>
        </w:rPr>
        <w:t xml:space="preserve">, 2009; Sahoo, 2015) that a considerable </w:t>
      </w:r>
      <w:r>
        <w:rPr>
          <w:rFonts w:ascii="Times New Roman" w:hAnsi="Times New Roman" w:cs="Times New Roman"/>
          <w:sz w:val="24"/>
          <w:szCs w:val="24"/>
        </w:rPr>
        <w:t>number</w:t>
      </w:r>
      <w:r w:rsidRPr="004D4FDC">
        <w:rPr>
          <w:rFonts w:ascii="Times New Roman" w:hAnsi="Times New Roman" w:cs="Times New Roman"/>
          <w:sz w:val="24"/>
          <w:szCs w:val="24"/>
        </w:rPr>
        <w:t xml:space="preserve"> of </w:t>
      </w:r>
      <w:r>
        <w:rPr>
          <w:rFonts w:ascii="Times New Roman" w:hAnsi="Times New Roman" w:cs="Times New Roman"/>
          <w:sz w:val="24"/>
          <w:szCs w:val="24"/>
        </w:rPr>
        <w:t xml:space="preserve">female </w:t>
      </w:r>
      <w:r w:rsidRPr="004D4FDC">
        <w:rPr>
          <w:rFonts w:ascii="Times New Roman" w:hAnsi="Times New Roman" w:cs="Times New Roman"/>
          <w:sz w:val="24"/>
          <w:szCs w:val="24"/>
        </w:rPr>
        <w:t xml:space="preserve">Emirati </w:t>
      </w:r>
      <w:r>
        <w:rPr>
          <w:rFonts w:ascii="Times New Roman" w:hAnsi="Times New Roman" w:cs="Times New Roman"/>
          <w:sz w:val="24"/>
          <w:szCs w:val="24"/>
        </w:rPr>
        <w:t>entrepreneurs</w:t>
      </w:r>
      <w:r w:rsidRPr="004D4FDC">
        <w:rPr>
          <w:rFonts w:ascii="Times New Roman" w:hAnsi="Times New Roman" w:cs="Times New Roman"/>
          <w:sz w:val="24"/>
          <w:szCs w:val="24"/>
        </w:rPr>
        <w:t xml:space="preserve"> ha</w:t>
      </w:r>
      <w:r>
        <w:rPr>
          <w:rFonts w:ascii="Times New Roman" w:hAnsi="Times New Roman" w:cs="Times New Roman"/>
          <w:sz w:val="24"/>
          <w:szCs w:val="24"/>
        </w:rPr>
        <w:t xml:space="preserve">ve </w:t>
      </w:r>
      <w:r w:rsidRPr="004D4FDC">
        <w:rPr>
          <w:rFonts w:ascii="Times New Roman" w:hAnsi="Times New Roman" w:cs="Times New Roman"/>
          <w:sz w:val="24"/>
          <w:szCs w:val="24"/>
        </w:rPr>
        <w:t xml:space="preserve">been observed. </w:t>
      </w:r>
      <w:r>
        <w:rPr>
          <w:rFonts w:ascii="Times New Roman" w:eastAsia="Times New Roman" w:hAnsi="Times New Roman" w:cs="Times New Roman"/>
          <w:sz w:val="24"/>
          <w:szCs w:val="24"/>
        </w:rPr>
        <w:t>V</w:t>
      </w:r>
      <w:r w:rsidRPr="00400FED">
        <w:rPr>
          <w:rFonts w:ascii="Times New Roman" w:hAnsi="Times New Roman" w:cs="Times New Roman"/>
          <w:sz w:val="24"/>
          <w:szCs w:val="24"/>
        </w:rPr>
        <w:t xml:space="preserve">ery </w:t>
      </w:r>
      <w:r>
        <w:rPr>
          <w:rFonts w:ascii="Times New Roman" w:hAnsi="Times New Roman" w:cs="Times New Roman"/>
          <w:sz w:val="24"/>
          <w:szCs w:val="24"/>
        </w:rPr>
        <w:t xml:space="preserve">little </w:t>
      </w:r>
      <w:r w:rsidRPr="00400FED">
        <w:rPr>
          <w:rFonts w:ascii="Times New Roman" w:hAnsi="Times New Roman" w:cs="Times New Roman"/>
          <w:sz w:val="24"/>
          <w:szCs w:val="24"/>
        </w:rPr>
        <w:t>research has been done to explore the factors inhibiting or facilitating innovation in Emirati women</w:t>
      </w:r>
      <w:r>
        <w:rPr>
          <w:rFonts w:ascii="Times New Roman" w:hAnsi="Times New Roman" w:cs="Times New Roman"/>
          <w:sz w:val="24"/>
          <w:szCs w:val="24"/>
        </w:rPr>
        <w:t>-</w:t>
      </w:r>
      <w:r w:rsidRPr="00400FED">
        <w:rPr>
          <w:rFonts w:ascii="Times New Roman" w:hAnsi="Times New Roman" w:cs="Times New Roman"/>
          <w:sz w:val="24"/>
          <w:szCs w:val="24"/>
        </w:rPr>
        <w:t>owned SMEs. As</w:t>
      </w:r>
      <w:r>
        <w:rPr>
          <w:rFonts w:ascii="Times New Roman" w:hAnsi="Times New Roman" w:cs="Times New Roman"/>
          <w:sz w:val="24"/>
          <w:szCs w:val="24"/>
        </w:rPr>
        <w:t xml:space="preserve"> a result</w:t>
      </w:r>
      <w:r w:rsidRPr="00400FED">
        <w:rPr>
          <w:rFonts w:ascii="Times New Roman" w:hAnsi="Times New Roman" w:cs="Times New Roman"/>
          <w:sz w:val="24"/>
          <w:szCs w:val="24"/>
        </w:rPr>
        <w:t xml:space="preserve">, it is expected that this study </w:t>
      </w:r>
      <w:r>
        <w:rPr>
          <w:rFonts w:ascii="Times New Roman" w:hAnsi="Times New Roman" w:cs="Times New Roman"/>
          <w:sz w:val="24"/>
          <w:szCs w:val="24"/>
        </w:rPr>
        <w:t>will</w:t>
      </w:r>
      <w:r w:rsidRPr="00400FED">
        <w:rPr>
          <w:rFonts w:ascii="Times New Roman" w:hAnsi="Times New Roman" w:cs="Times New Roman"/>
          <w:sz w:val="24"/>
          <w:szCs w:val="24"/>
        </w:rPr>
        <w:t xml:space="preserve"> address the gaps and provide </w:t>
      </w:r>
      <w:r>
        <w:rPr>
          <w:rFonts w:ascii="Times New Roman" w:hAnsi="Times New Roman" w:cs="Times New Roman"/>
          <w:sz w:val="24"/>
          <w:szCs w:val="24"/>
        </w:rPr>
        <w:t xml:space="preserve">a </w:t>
      </w:r>
      <w:r w:rsidRPr="00400FED">
        <w:rPr>
          <w:rFonts w:ascii="Times New Roman" w:hAnsi="Times New Roman" w:cs="Times New Roman"/>
          <w:sz w:val="24"/>
          <w:szCs w:val="24"/>
        </w:rPr>
        <w:t>better understanding of the pertinent issues affecting innovation in Emirati women</w:t>
      </w:r>
      <w:r>
        <w:rPr>
          <w:rFonts w:ascii="Times New Roman" w:hAnsi="Times New Roman" w:cs="Times New Roman"/>
          <w:sz w:val="24"/>
          <w:szCs w:val="24"/>
        </w:rPr>
        <w:t>-</w:t>
      </w:r>
      <w:r w:rsidRPr="00400FED">
        <w:rPr>
          <w:rFonts w:ascii="Times New Roman" w:hAnsi="Times New Roman" w:cs="Times New Roman"/>
          <w:sz w:val="24"/>
          <w:szCs w:val="24"/>
        </w:rPr>
        <w:t xml:space="preserve">owned SMEs, </w:t>
      </w:r>
      <w:r>
        <w:rPr>
          <w:rFonts w:ascii="Times New Roman" w:hAnsi="Times New Roman" w:cs="Times New Roman"/>
          <w:sz w:val="24"/>
          <w:szCs w:val="24"/>
        </w:rPr>
        <w:t>prioritizing</w:t>
      </w:r>
      <w:r w:rsidRPr="00400FED">
        <w:rPr>
          <w:rFonts w:ascii="Times New Roman" w:hAnsi="Times New Roman" w:cs="Times New Roman"/>
          <w:sz w:val="24"/>
          <w:szCs w:val="24"/>
        </w:rPr>
        <w:t xml:space="preserve"> the factors that are necessary to address the issues pointed out.</w:t>
      </w:r>
      <w:r>
        <w:rPr>
          <w:rFonts w:ascii="Times New Roman" w:hAnsi="Times New Roman" w:cs="Times New Roman"/>
          <w:sz w:val="24"/>
          <w:szCs w:val="24"/>
        </w:rPr>
        <w:t xml:space="preserve"> </w:t>
      </w:r>
      <w:r w:rsidRPr="004D4FDC">
        <w:rPr>
          <w:rFonts w:ascii="Times New Roman" w:hAnsi="Times New Roman" w:cs="Times New Roman"/>
          <w:sz w:val="24"/>
          <w:szCs w:val="24"/>
        </w:rPr>
        <w:t>Hence</w:t>
      </w:r>
      <w:r>
        <w:rPr>
          <w:rFonts w:ascii="Times New Roman" w:hAnsi="Times New Roman" w:cs="Times New Roman"/>
          <w:sz w:val="24"/>
          <w:szCs w:val="24"/>
        </w:rPr>
        <w:t xml:space="preserve">, </w:t>
      </w:r>
      <w:r w:rsidRPr="004D4FDC">
        <w:rPr>
          <w:rFonts w:ascii="Times New Roman" w:hAnsi="Times New Roman" w:cs="Times New Roman"/>
          <w:sz w:val="24"/>
          <w:szCs w:val="24"/>
        </w:rPr>
        <w:t xml:space="preserve">this research aims to </w:t>
      </w:r>
      <w:r>
        <w:rPr>
          <w:rFonts w:ascii="Times New Roman" w:hAnsi="Times New Roman" w:cs="Times New Roman"/>
          <w:sz w:val="24"/>
          <w:szCs w:val="24"/>
        </w:rPr>
        <w:t xml:space="preserve">examine </w:t>
      </w:r>
      <w:r w:rsidRPr="004D4FDC">
        <w:rPr>
          <w:rFonts w:ascii="Times New Roman" w:hAnsi="Times New Roman" w:cs="Times New Roman"/>
          <w:sz w:val="24"/>
          <w:szCs w:val="24"/>
        </w:rPr>
        <w:t xml:space="preserve">the development of innovation in </w:t>
      </w:r>
      <w:r>
        <w:rPr>
          <w:rFonts w:ascii="Times New Roman" w:hAnsi="Times New Roman" w:cs="Times New Roman"/>
          <w:sz w:val="24"/>
          <w:szCs w:val="24"/>
        </w:rPr>
        <w:t xml:space="preserve">women-owned </w:t>
      </w:r>
      <w:r w:rsidRPr="004D4FDC">
        <w:rPr>
          <w:rFonts w:ascii="Times New Roman" w:hAnsi="Times New Roman" w:cs="Times New Roman"/>
          <w:sz w:val="24"/>
          <w:szCs w:val="24"/>
        </w:rPr>
        <w:t>SME</w:t>
      </w:r>
      <w:r>
        <w:rPr>
          <w:rFonts w:ascii="Times New Roman" w:hAnsi="Times New Roman" w:cs="Times New Roman"/>
          <w:sz w:val="24"/>
          <w:szCs w:val="24"/>
        </w:rPr>
        <w:t>s</w:t>
      </w:r>
      <w:r w:rsidRPr="004D4FDC">
        <w:rPr>
          <w:rFonts w:ascii="Times New Roman" w:hAnsi="Times New Roman" w:cs="Times New Roman"/>
          <w:sz w:val="24"/>
          <w:szCs w:val="24"/>
        </w:rPr>
        <w:t xml:space="preserve"> in </w:t>
      </w:r>
      <w:r>
        <w:rPr>
          <w:rFonts w:ascii="Times New Roman" w:hAnsi="Times New Roman" w:cs="Times New Roman"/>
          <w:sz w:val="24"/>
          <w:szCs w:val="24"/>
        </w:rPr>
        <w:t xml:space="preserve">the </w:t>
      </w:r>
      <w:r w:rsidRPr="004D4FDC">
        <w:rPr>
          <w:rFonts w:ascii="Times New Roman" w:hAnsi="Times New Roman" w:cs="Times New Roman"/>
          <w:sz w:val="24"/>
          <w:szCs w:val="24"/>
        </w:rPr>
        <w:t xml:space="preserve">UAE by identifying variables affecting the process of innovation and establishing the main obstacles faced by Emirati women entrepreneurs </w:t>
      </w:r>
      <w:r>
        <w:rPr>
          <w:rFonts w:ascii="Times New Roman" w:hAnsi="Times New Roman" w:cs="Times New Roman"/>
          <w:sz w:val="24"/>
          <w:szCs w:val="24"/>
        </w:rPr>
        <w:t xml:space="preserve">while </w:t>
      </w:r>
      <w:r w:rsidRPr="004D4FDC">
        <w:rPr>
          <w:rFonts w:ascii="Times New Roman" w:hAnsi="Times New Roman" w:cs="Times New Roman"/>
          <w:sz w:val="24"/>
          <w:szCs w:val="24"/>
        </w:rPr>
        <w:t>incorporating innovation</w:t>
      </w:r>
      <w:r>
        <w:rPr>
          <w:rFonts w:ascii="Times New Roman" w:hAnsi="Times New Roman" w:cs="Times New Roman"/>
          <w:sz w:val="24"/>
          <w:szCs w:val="24"/>
        </w:rPr>
        <w:t xml:space="preserve"> into their businesses</w:t>
      </w:r>
      <w:r w:rsidRPr="004D4FDC">
        <w:rPr>
          <w:rFonts w:ascii="Times New Roman" w:hAnsi="Times New Roman" w:cs="Times New Roman"/>
          <w:sz w:val="24"/>
          <w:szCs w:val="24"/>
        </w:rPr>
        <w:t xml:space="preserve">. </w:t>
      </w:r>
    </w:p>
    <w:p w:rsidR="009D0FD2" w:rsidRDefault="009D0FD2" w:rsidP="009D0FD2">
      <w:pPr>
        <w:spacing w:after="0" w:line="480" w:lineRule="auto"/>
        <w:jc w:val="center"/>
        <w:rPr>
          <w:rFonts w:ascii="Times New Roman" w:hAnsi="Times New Roman" w:cs="Times New Roman"/>
          <w:b/>
          <w:sz w:val="24"/>
          <w:szCs w:val="24"/>
        </w:rPr>
      </w:pPr>
      <w:r w:rsidRPr="00447AE6">
        <w:rPr>
          <w:rFonts w:ascii="Times New Roman" w:hAnsi="Times New Roman" w:cs="Times New Roman"/>
          <w:b/>
          <w:sz w:val="24"/>
          <w:szCs w:val="24"/>
        </w:rPr>
        <w:lastRenderedPageBreak/>
        <w:t>Statement of the Problem</w:t>
      </w:r>
    </w:p>
    <w:p w:rsidR="009D0FD2" w:rsidRDefault="009D0FD2" w:rsidP="000C5195">
      <w:pPr>
        <w:spacing w:after="0" w:line="480" w:lineRule="auto"/>
        <w:jc w:val="both"/>
        <w:rPr>
          <w:rFonts w:ascii="Times New Roman" w:eastAsia="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There is lot of attention given to the performance and stability of SMEs, female entrepreneurs’ perception (</w:t>
      </w:r>
      <w:r>
        <w:rPr>
          <w:rFonts w:ascii="Times New Roman" w:hAnsi="Times New Roman" w:cs="Times New Roman"/>
          <w:sz w:val="24"/>
          <w:szCs w:val="24"/>
          <w:shd w:val="clear" w:color="auto" w:fill="FFFFFF"/>
        </w:rPr>
        <w:t xml:space="preserve">Firth, 2014; </w:t>
      </w:r>
      <w:r>
        <w:rPr>
          <w:rFonts w:ascii="Times New Roman" w:eastAsia="Times New Roman" w:hAnsi="Times New Roman" w:cs="Times New Roman"/>
          <w:sz w:val="24"/>
          <w:szCs w:val="24"/>
        </w:rPr>
        <w:t>GEM, 2015; Zakaria</w:t>
      </w:r>
      <w:r w:rsidR="000C5195">
        <w:rPr>
          <w:rFonts w:ascii="Times New Roman" w:eastAsia="Times New Roman" w:hAnsi="Times New Roman" w:cs="Times New Roman"/>
          <w:sz w:val="24"/>
          <w:szCs w:val="24"/>
        </w:rPr>
        <w:t xml:space="preserve"> et al</w:t>
      </w:r>
      <w:r w:rsidR="000102F9">
        <w:rPr>
          <w:rFonts w:ascii="Times New Roman" w:eastAsia="Times New Roman" w:hAnsi="Times New Roman" w:cs="Times New Roman"/>
          <w:sz w:val="24"/>
          <w:szCs w:val="24"/>
        </w:rPr>
        <w:t>.</w:t>
      </w:r>
      <w:r w:rsidR="00C142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2016)</w:t>
      </w:r>
      <w:r>
        <w:rPr>
          <w:rFonts w:ascii="Times New Roman" w:hAnsi="Times New Roman" w:cs="Times New Roman"/>
          <w:sz w:val="24"/>
          <w:szCs w:val="24"/>
        </w:rPr>
        <w:t>, and innovation among women entrepreneurs (</w:t>
      </w:r>
      <w:r w:rsidRPr="00400FED">
        <w:rPr>
          <w:rFonts w:ascii="Times New Roman" w:hAnsi="Times New Roman" w:cs="Times New Roman"/>
          <w:sz w:val="24"/>
          <w:szCs w:val="24"/>
        </w:rPr>
        <w:t>Aulet, 2013</w:t>
      </w:r>
      <w:r>
        <w:rPr>
          <w:rFonts w:ascii="Times New Roman" w:hAnsi="Times New Roman" w:cs="Times New Roman"/>
          <w:sz w:val="24"/>
          <w:szCs w:val="24"/>
        </w:rPr>
        <w:t xml:space="preserve">; Gutcher, 2013; </w:t>
      </w:r>
      <w:r w:rsidRPr="007F3699">
        <w:rPr>
          <w:rFonts w:ascii="Times New Roman" w:hAnsi="Times New Roman" w:cs="Times New Roman"/>
          <w:sz w:val="24"/>
          <w:szCs w:val="24"/>
          <w:shd w:val="clear" w:color="auto" w:fill="FFFFFF"/>
        </w:rPr>
        <w:t>Krishnaswamy</w:t>
      </w:r>
      <w:r>
        <w:rPr>
          <w:rFonts w:ascii="Times New Roman" w:hAnsi="Times New Roman" w:cs="Times New Roman"/>
          <w:sz w:val="24"/>
          <w:szCs w:val="24"/>
          <w:shd w:val="clear" w:color="auto" w:fill="FFFFFF"/>
        </w:rPr>
        <w:t xml:space="preserve"> et al., 2010; </w:t>
      </w:r>
      <w:r w:rsidRPr="00400FED">
        <w:rPr>
          <w:rFonts w:ascii="Times New Roman" w:hAnsi="Times New Roman" w:cs="Times New Roman"/>
          <w:sz w:val="24"/>
          <w:szCs w:val="24"/>
        </w:rPr>
        <w:t>Mulnix et al</w:t>
      </w:r>
      <w:r>
        <w:rPr>
          <w:rFonts w:ascii="Times New Roman" w:hAnsi="Times New Roman" w:cs="Times New Roman"/>
          <w:sz w:val="24"/>
          <w:szCs w:val="24"/>
        </w:rPr>
        <w:t>.</w:t>
      </w:r>
      <w:r w:rsidRPr="00400FED">
        <w:rPr>
          <w:rFonts w:ascii="Times New Roman" w:hAnsi="Times New Roman" w:cs="Times New Roman"/>
          <w:sz w:val="24"/>
          <w:szCs w:val="24"/>
        </w:rPr>
        <w:t>, 2014</w:t>
      </w:r>
      <w:r>
        <w:rPr>
          <w:rFonts w:ascii="Times New Roman" w:hAnsi="Times New Roman" w:cs="Times New Roman"/>
          <w:sz w:val="24"/>
          <w:szCs w:val="24"/>
        </w:rPr>
        <w:t xml:space="preserve">; </w:t>
      </w:r>
      <w:r w:rsidRPr="00400FED">
        <w:rPr>
          <w:rFonts w:ascii="Times New Roman" w:hAnsi="Times New Roman" w:cs="Times New Roman"/>
          <w:sz w:val="24"/>
          <w:szCs w:val="24"/>
        </w:rPr>
        <w:t>Salome et al</w:t>
      </w:r>
      <w:r>
        <w:rPr>
          <w:rFonts w:ascii="Times New Roman" w:hAnsi="Times New Roman" w:cs="Times New Roman"/>
          <w:sz w:val="24"/>
          <w:szCs w:val="24"/>
        </w:rPr>
        <w:t>.</w:t>
      </w:r>
      <w:r w:rsidRPr="00400FED">
        <w:rPr>
          <w:rFonts w:ascii="Times New Roman" w:hAnsi="Times New Roman" w:cs="Times New Roman"/>
          <w:sz w:val="24"/>
          <w:szCs w:val="24"/>
        </w:rPr>
        <w:t>, 2013</w:t>
      </w:r>
      <w:r>
        <w:rPr>
          <w:rFonts w:ascii="Times New Roman" w:hAnsi="Times New Roman" w:cs="Times New Roman"/>
          <w:sz w:val="24"/>
          <w:szCs w:val="24"/>
        </w:rPr>
        <w:t>), but there is limited research on</w:t>
      </w:r>
      <w:r w:rsidR="003D1DD5">
        <w:rPr>
          <w:rFonts w:ascii="Times New Roman" w:hAnsi="Times New Roman" w:cs="Times New Roman"/>
          <w:sz w:val="24"/>
          <w:szCs w:val="24"/>
        </w:rPr>
        <w:t xml:space="preserve"> innovation among</w:t>
      </w:r>
      <w:r>
        <w:rPr>
          <w:rFonts w:ascii="Times New Roman" w:hAnsi="Times New Roman" w:cs="Times New Roman"/>
          <w:sz w:val="24"/>
          <w:szCs w:val="24"/>
        </w:rPr>
        <w:t xml:space="preserve"> Emirati women-owned SMEs and the factors that affect their stability as entrepreneurs. In addition, none of the research has focused on innovation among Emirati women-owned SMEs. According to GEM (2013), </w:t>
      </w:r>
      <w:r w:rsidRPr="00400FED">
        <w:rPr>
          <w:rFonts w:ascii="Times New Roman" w:hAnsi="Times New Roman" w:cs="Times New Roman"/>
          <w:sz w:val="24"/>
          <w:szCs w:val="24"/>
        </w:rPr>
        <w:t xml:space="preserve">4.5% </w:t>
      </w:r>
      <w:r>
        <w:rPr>
          <w:rFonts w:ascii="Times New Roman" w:hAnsi="Times New Roman" w:cs="Times New Roman"/>
          <w:sz w:val="24"/>
          <w:szCs w:val="24"/>
        </w:rPr>
        <w:t xml:space="preserve">of </w:t>
      </w:r>
      <w:r w:rsidRPr="00400FED">
        <w:rPr>
          <w:rFonts w:ascii="Times New Roman" w:hAnsi="Times New Roman" w:cs="Times New Roman"/>
          <w:sz w:val="24"/>
          <w:szCs w:val="24"/>
        </w:rPr>
        <w:t>Emirati entrepreneurs</w:t>
      </w:r>
      <w:r>
        <w:rPr>
          <w:rFonts w:ascii="Times New Roman" w:hAnsi="Times New Roman" w:cs="Times New Roman"/>
          <w:sz w:val="24"/>
          <w:szCs w:val="24"/>
        </w:rPr>
        <w:t xml:space="preserve"> close</w:t>
      </w:r>
      <w:r w:rsidRPr="00400FED">
        <w:rPr>
          <w:rFonts w:ascii="Times New Roman" w:hAnsi="Times New Roman" w:cs="Times New Roman"/>
          <w:sz w:val="24"/>
          <w:szCs w:val="24"/>
        </w:rPr>
        <w:t xml:space="preserve"> their business</w:t>
      </w:r>
      <w:r>
        <w:rPr>
          <w:rFonts w:ascii="Times New Roman" w:hAnsi="Times New Roman" w:cs="Times New Roman"/>
          <w:sz w:val="24"/>
          <w:szCs w:val="24"/>
        </w:rPr>
        <w:t xml:space="preserve">es in UAE compared to other </w:t>
      </w:r>
      <w:r w:rsidRPr="00400FED">
        <w:rPr>
          <w:rFonts w:ascii="Times New Roman" w:hAnsi="Times New Roman" w:cs="Times New Roman"/>
          <w:sz w:val="24"/>
          <w:szCs w:val="24"/>
        </w:rPr>
        <w:t>innovation</w:t>
      </w:r>
      <w:r>
        <w:rPr>
          <w:rFonts w:ascii="Times New Roman" w:hAnsi="Times New Roman" w:cs="Times New Roman"/>
          <w:sz w:val="24"/>
          <w:szCs w:val="24"/>
        </w:rPr>
        <w:t>-</w:t>
      </w:r>
      <w:r w:rsidRPr="00400FED">
        <w:rPr>
          <w:rFonts w:ascii="Times New Roman" w:hAnsi="Times New Roman" w:cs="Times New Roman"/>
          <w:sz w:val="24"/>
          <w:szCs w:val="24"/>
        </w:rPr>
        <w:t>driven economies.</w:t>
      </w:r>
      <w:r>
        <w:rPr>
          <w:rFonts w:ascii="Times New Roman" w:hAnsi="Times New Roman" w:cs="Times New Roman"/>
          <w:sz w:val="24"/>
          <w:szCs w:val="24"/>
        </w:rPr>
        <w:t xml:space="preserve"> The</w:t>
      </w:r>
      <w:r>
        <w:rPr>
          <w:rFonts w:ascii="Times New Roman" w:hAnsi="Times New Roman" w:cs="Times New Roman"/>
          <w:sz w:val="24"/>
          <w:szCs w:val="24"/>
          <w:lang w:val="en-US"/>
        </w:rPr>
        <w:t xml:space="preserve"> percentage</w:t>
      </w:r>
      <w:r w:rsidRPr="00250D2E">
        <w:rPr>
          <w:rFonts w:ascii="Times New Roman" w:hAnsi="Times New Roman" w:cs="Times New Roman"/>
          <w:sz w:val="24"/>
          <w:szCs w:val="24"/>
          <w:lang w:val="en-US"/>
        </w:rPr>
        <w:t xml:space="preserve"> of early</w:t>
      </w:r>
      <w:r>
        <w:rPr>
          <w:rFonts w:ascii="Times New Roman" w:hAnsi="Times New Roman" w:cs="Times New Roman"/>
          <w:sz w:val="24"/>
          <w:szCs w:val="24"/>
          <w:lang w:val="en-US"/>
        </w:rPr>
        <w:t xml:space="preserve"> </w:t>
      </w:r>
      <w:r w:rsidRPr="00250D2E">
        <w:rPr>
          <w:rFonts w:ascii="Times New Roman" w:hAnsi="Times New Roman" w:cs="Times New Roman"/>
          <w:sz w:val="24"/>
          <w:szCs w:val="24"/>
          <w:lang w:val="en-US"/>
        </w:rPr>
        <w:t xml:space="preserve">stage </w:t>
      </w:r>
      <w:r>
        <w:rPr>
          <w:rFonts w:ascii="Times New Roman" w:hAnsi="Times New Roman" w:cs="Times New Roman"/>
          <w:sz w:val="24"/>
          <w:szCs w:val="24"/>
          <w:lang w:val="en-US"/>
        </w:rPr>
        <w:t xml:space="preserve">male </w:t>
      </w:r>
      <w:r w:rsidRPr="00250D2E">
        <w:rPr>
          <w:rFonts w:ascii="Times New Roman" w:hAnsi="Times New Roman" w:cs="Times New Roman"/>
          <w:sz w:val="24"/>
          <w:szCs w:val="24"/>
          <w:lang w:val="en-US"/>
        </w:rPr>
        <w:t xml:space="preserve">entrepreneurs </w:t>
      </w:r>
      <w:r>
        <w:rPr>
          <w:rFonts w:ascii="Times New Roman" w:hAnsi="Times New Roman" w:cs="Times New Roman"/>
          <w:sz w:val="24"/>
          <w:szCs w:val="24"/>
          <w:lang w:val="en-US"/>
        </w:rPr>
        <w:t>is</w:t>
      </w:r>
      <w:r w:rsidRPr="00250D2E">
        <w:rPr>
          <w:rFonts w:ascii="Times New Roman" w:hAnsi="Times New Roman" w:cs="Times New Roman"/>
          <w:sz w:val="24"/>
          <w:szCs w:val="24"/>
          <w:lang w:val="en-US"/>
        </w:rPr>
        <w:t xml:space="preserve"> 11.8%</w:t>
      </w:r>
      <w:r>
        <w:rPr>
          <w:rFonts w:ascii="Times New Roman" w:hAnsi="Times New Roman" w:cs="Times New Roman"/>
          <w:sz w:val="24"/>
          <w:szCs w:val="24"/>
          <w:lang w:val="en-US"/>
        </w:rPr>
        <w:t xml:space="preserve"> and is 7.6% for women. T</w:t>
      </w:r>
      <w:r w:rsidRPr="00250D2E">
        <w:rPr>
          <w:rFonts w:ascii="Times New Roman" w:hAnsi="Times New Roman" w:cs="Times New Roman"/>
          <w:sz w:val="24"/>
          <w:szCs w:val="24"/>
          <w:lang w:val="en-US"/>
        </w:rPr>
        <w:t>he majority of established Emirati business owners are male</w:t>
      </w:r>
      <w:r>
        <w:rPr>
          <w:rFonts w:ascii="Times New Roman" w:hAnsi="Times New Roman" w:cs="Times New Roman"/>
          <w:sz w:val="24"/>
          <w:szCs w:val="24"/>
          <w:lang w:val="en-US"/>
        </w:rPr>
        <w:t>,</w:t>
      </w:r>
      <w:r w:rsidRPr="00250D2E">
        <w:rPr>
          <w:rFonts w:ascii="Times New Roman" w:hAnsi="Times New Roman" w:cs="Times New Roman"/>
          <w:sz w:val="24"/>
          <w:szCs w:val="24"/>
          <w:lang w:val="en-US"/>
        </w:rPr>
        <w:t xml:space="preserve"> at 7% in comparison with women at 0.9%</w:t>
      </w:r>
      <w:r>
        <w:rPr>
          <w:rFonts w:ascii="Times New Roman" w:hAnsi="Times New Roman" w:cs="Times New Roman"/>
          <w:sz w:val="24"/>
          <w:szCs w:val="24"/>
          <w:lang w:val="en-US"/>
        </w:rPr>
        <w:t>.</w:t>
      </w:r>
      <w:r w:rsidR="007670E7">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Pr="00250D2E">
        <w:rPr>
          <w:rFonts w:ascii="Times New Roman" w:hAnsi="Times New Roman" w:cs="Times New Roman"/>
          <w:sz w:val="24"/>
          <w:szCs w:val="24"/>
          <w:lang w:val="en-US"/>
        </w:rPr>
        <w:t xml:space="preserve">his major gap </w:t>
      </w:r>
      <w:r>
        <w:rPr>
          <w:rFonts w:ascii="Times New Roman" w:hAnsi="Times New Roman" w:cs="Times New Roman"/>
          <w:sz w:val="24"/>
          <w:szCs w:val="24"/>
          <w:lang w:val="en-US"/>
        </w:rPr>
        <w:t>is</w:t>
      </w:r>
      <w:r w:rsidRPr="00250D2E">
        <w:rPr>
          <w:rFonts w:ascii="Times New Roman" w:hAnsi="Times New Roman" w:cs="Times New Roman"/>
          <w:sz w:val="24"/>
          <w:szCs w:val="24"/>
          <w:lang w:val="en-US"/>
        </w:rPr>
        <w:t xml:space="preserve"> our research problem</w:t>
      </w:r>
      <w:r>
        <w:rPr>
          <w:rFonts w:ascii="Times New Roman" w:hAnsi="Times New Roman" w:cs="Times New Roman"/>
          <w:sz w:val="24"/>
          <w:szCs w:val="24"/>
          <w:lang w:val="en-US"/>
        </w:rPr>
        <w:t xml:space="preserve">, and it </w:t>
      </w:r>
      <w:r w:rsidRPr="00250D2E">
        <w:rPr>
          <w:rFonts w:ascii="Times New Roman" w:hAnsi="Times New Roman" w:cs="Times New Roman"/>
          <w:sz w:val="24"/>
          <w:szCs w:val="24"/>
          <w:lang w:val="en-US"/>
        </w:rPr>
        <w:t>requires further analysis</w:t>
      </w:r>
      <w:r>
        <w:rPr>
          <w:rFonts w:ascii="Times New Roman" w:hAnsi="Times New Roman" w:cs="Times New Roman"/>
          <w:sz w:val="24"/>
          <w:szCs w:val="24"/>
          <w:lang w:val="en-US"/>
        </w:rPr>
        <w:t xml:space="preserve"> (GEM, 2013)</w:t>
      </w:r>
      <w:r w:rsidRPr="00250D2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250D2E">
        <w:rPr>
          <w:rFonts w:ascii="Times New Roman" w:hAnsi="Times New Roman" w:cs="Times New Roman"/>
          <w:sz w:val="24"/>
          <w:szCs w:val="24"/>
          <w:lang w:val="en-US"/>
        </w:rPr>
        <w:t>Low participation rate</w:t>
      </w:r>
      <w:r>
        <w:rPr>
          <w:rFonts w:ascii="Times New Roman" w:hAnsi="Times New Roman" w:cs="Times New Roman"/>
          <w:sz w:val="24"/>
          <w:szCs w:val="24"/>
          <w:lang w:val="en-US"/>
        </w:rPr>
        <w:t>s</w:t>
      </w:r>
      <w:r w:rsidRPr="00250D2E">
        <w:rPr>
          <w:rFonts w:ascii="Times New Roman" w:hAnsi="Times New Roman" w:cs="Times New Roman"/>
          <w:sz w:val="24"/>
          <w:szCs w:val="24"/>
          <w:lang w:val="en-US"/>
        </w:rPr>
        <w:t xml:space="preserve"> among Emirati women entrepreneurs and low sustainability rate</w:t>
      </w:r>
      <w:r>
        <w:rPr>
          <w:rFonts w:ascii="Times New Roman" w:hAnsi="Times New Roman" w:cs="Times New Roman"/>
          <w:sz w:val="24"/>
          <w:szCs w:val="24"/>
          <w:lang w:val="en-US"/>
        </w:rPr>
        <w:t>s</w:t>
      </w:r>
      <w:r w:rsidRPr="00250D2E">
        <w:rPr>
          <w:rFonts w:ascii="Times New Roman" w:hAnsi="Times New Roman" w:cs="Times New Roman"/>
          <w:sz w:val="24"/>
          <w:szCs w:val="24"/>
          <w:lang w:val="en-US"/>
        </w:rPr>
        <w:t xml:space="preserve"> </w:t>
      </w:r>
      <w:r>
        <w:rPr>
          <w:rFonts w:ascii="Times New Roman" w:hAnsi="Times New Roman" w:cs="Times New Roman"/>
          <w:sz w:val="24"/>
          <w:szCs w:val="24"/>
          <w:lang w:val="en-US"/>
        </w:rPr>
        <w:t>are a problem</w:t>
      </w:r>
      <w:r w:rsidRPr="00250D2E">
        <w:rPr>
          <w:rFonts w:ascii="Times New Roman" w:hAnsi="Times New Roman" w:cs="Times New Roman"/>
          <w:sz w:val="24"/>
          <w:szCs w:val="24"/>
          <w:lang w:val="en-US"/>
        </w:rPr>
        <w:t>.</w:t>
      </w:r>
      <w:r w:rsidRPr="00400FED">
        <w:rPr>
          <w:rFonts w:ascii="Times New Roman" w:eastAsia="Times New Roman" w:hAnsi="Times New Roman" w:cs="Times New Roman"/>
          <w:sz w:val="24"/>
          <w:szCs w:val="24"/>
        </w:rPr>
        <w:t xml:space="preserve">This gap needs to be </w:t>
      </w:r>
      <w:r>
        <w:rPr>
          <w:rFonts w:ascii="Times New Roman" w:eastAsia="Times New Roman" w:hAnsi="Times New Roman" w:cs="Times New Roman"/>
          <w:sz w:val="24"/>
          <w:szCs w:val="24"/>
        </w:rPr>
        <w:t>addressed</w:t>
      </w:r>
      <w:r w:rsidRPr="00400FED">
        <w:rPr>
          <w:rFonts w:ascii="Times New Roman" w:eastAsia="Times New Roman" w:hAnsi="Times New Roman" w:cs="Times New Roman"/>
          <w:sz w:val="24"/>
          <w:szCs w:val="24"/>
        </w:rPr>
        <w:t xml:space="preserve"> by determining the factors that hinder </w:t>
      </w:r>
      <w:r>
        <w:rPr>
          <w:rFonts w:ascii="Times New Roman" w:eastAsia="Times New Roman" w:hAnsi="Times New Roman" w:cs="Times New Roman"/>
          <w:sz w:val="24"/>
          <w:szCs w:val="24"/>
        </w:rPr>
        <w:t xml:space="preserve">innovation among </w:t>
      </w:r>
      <w:r w:rsidRPr="00400FED">
        <w:rPr>
          <w:rFonts w:ascii="Times New Roman" w:eastAsia="Times New Roman" w:hAnsi="Times New Roman" w:cs="Times New Roman"/>
          <w:sz w:val="24"/>
          <w:szCs w:val="24"/>
        </w:rPr>
        <w:t xml:space="preserve">women entrepreneurs and </w:t>
      </w:r>
      <w:r>
        <w:rPr>
          <w:rFonts w:ascii="Times New Roman" w:eastAsia="Times New Roman" w:hAnsi="Times New Roman" w:cs="Times New Roman"/>
          <w:sz w:val="24"/>
          <w:szCs w:val="24"/>
        </w:rPr>
        <w:t xml:space="preserve">keep them from </w:t>
      </w:r>
      <w:r w:rsidRPr="00400FED">
        <w:rPr>
          <w:rFonts w:ascii="Times New Roman" w:eastAsia="Times New Roman" w:hAnsi="Times New Roman" w:cs="Times New Roman"/>
          <w:sz w:val="24"/>
          <w:szCs w:val="24"/>
        </w:rPr>
        <w:t>entering sectors like manufacturing, science and technology.</w:t>
      </w:r>
      <w:r>
        <w:rPr>
          <w:rFonts w:ascii="Times New Roman" w:eastAsia="Times New Roman" w:hAnsi="Times New Roman" w:cs="Times New Roman"/>
          <w:sz w:val="24"/>
          <w:szCs w:val="24"/>
        </w:rPr>
        <w:t xml:space="preserve"> The general purpose of this study is to contribute to </w:t>
      </w:r>
      <w:r w:rsidRPr="004B12A4">
        <w:rPr>
          <w:rFonts w:ascii="Times New Roman" w:eastAsia="Times New Roman" w:hAnsi="Times New Roman" w:cs="Times New Roman"/>
          <w:sz w:val="24"/>
          <w:szCs w:val="24"/>
        </w:rPr>
        <w:t>the literature on Emirati women entrepreneurs and business innovation</w:t>
      </w:r>
      <w:r>
        <w:rPr>
          <w:rFonts w:ascii="Times New Roman" w:eastAsia="Times New Roman" w:hAnsi="Times New Roman" w:cs="Times New Roman"/>
          <w:sz w:val="24"/>
          <w:szCs w:val="24"/>
        </w:rPr>
        <w:t>. The specific purpose of the study is to identify innovative Emirati women entrepreneurs in the UAE and to understand their businesses, the types of innovation used in their business and obstacles they face while initiating their innovative business ideas. This is done with the aim of determining the factors that influence their innovation.</w:t>
      </w:r>
    </w:p>
    <w:p w:rsidR="004C177E" w:rsidRDefault="004C177E" w:rsidP="009D0FD2">
      <w:pPr>
        <w:tabs>
          <w:tab w:val="left" w:pos="5175"/>
        </w:tabs>
        <w:spacing w:after="0" w:line="480" w:lineRule="auto"/>
        <w:jc w:val="center"/>
        <w:rPr>
          <w:rFonts w:ascii="Times New Roman" w:hAnsi="Times New Roman" w:cs="Times New Roman"/>
          <w:b/>
          <w:sz w:val="24"/>
          <w:szCs w:val="24"/>
        </w:rPr>
      </w:pPr>
    </w:p>
    <w:p w:rsidR="002C5709" w:rsidRDefault="002C5709">
      <w:pPr>
        <w:rPr>
          <w:rFonts w:ascii="Times New Roman" w:hAnsi="Times New Roman" w:cs="Times New Roman"/>
          <w:b/>
          <w:sz w:val="24"/>
          <w:szCs w:val="24"/>
        </w:rPr>
      </w:pPr>
      <w:r>
        <w:rPr>
          <w:rFonts w:ascii="Times New Roman" w:hAnsi="Times New Roman" w:cs="Times New Roman"/>
          <w:b/>
          <w:sz w:val="24"/>
          <w:szCs w:val="24"/>
        </w:rPr>
        <w:br w:type="page"/>
      </w:r>
    </w:p>
    <w:p w:rsidR="002C5709" w:rsidRDefault="002C5709" w:rsidP="009D0FD2">
      <w:pPr>
        <w:tabs>
          <w:tab w:val="left" w:pos="5175"/>
        </w:tabs>
        <w:spacing w:after="0" w:line="480" w:lineRule="auto"/>
        <w:jc w:val="center"/>
        <w:rPr>
          <w:rFonts w:ascii="Times New Roman" w:hAnsi="Times New Roman" w:cs="Times New Roman"/>
          <w:b/>
          <w:sz w:val="24"/>
          <w:szCs w:val="24"/>
        </w:rPr>
      </w:pPr>
    </w:p>
    <w:p w:rsidR="009D0FD2" w:rsidRPr="0059235C" w:rsidRDefault="009D0FD2" w:rsidP="009D0FD2">
      <w:pPr>
        <w:tabs>
          <w:tab w:val="left" w:pos="5175"/>
        </w:tabs>
        <w:spacing w:after="0" w:line="480" w:lineRule="auto"/>
        <w:jc w:val="center"/>
        <w:rPr>
          <w:rFonts w:ascii="Times New Roman" w:eastAsia="Times New Roman" w:hAnsi="Times New Roman" w:cs="Times New Roman"/>
          <w:sz w:val="24"/>
          <w:szCs w:val="24"/>
        </w:rPr>
      </w:pPr>
      <w:r w:rsidRPr="00632972">
        <w:rPr>
          <w:rFonts w:ascii="Times New Roman" w:hAnsi="Times New Roman" w:cs="Times New Roman"/>
          <w:b/>
          <w:sz w:val="24"/>
          <w:szCs w:val="24"/>
        </w:rPr>
        <w:t>Research Objectives</w:t>
      </w:r>
    </w:p>
    <w:p w:rsidR="009D0FD2" w:rsidRPr="00400FED" w:rsidRDefault="009D0FD2" w:rsidP="00633D9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This research</w:t>
      </w:r>
      <w:r w:rsidRPr="00400FED">
        <w:rPr>
          <w:rFonts w:ascii="Times New Roman" w:hAnsi="Times New Roman" w:cs="Times New Roman"/>
          <w:sz w:val="24"/>
          <w:szCs w:val="24"/>
        </w:rPr>
        <w:t xml:space="preserve"> seeks to achieve the following research objectives: </w:t>
      </w:r>
    </w:p>
    <w:p w:rsidR="009D0FD2" w:rsidRPr="001940DC" w:rsidRDefault="009D0FD2" w:rsidP="00633D95">
      <w:pPr>
        <w:pStyle w:val="CommentText"/>
        <w:numPr>
          <w:ilvl w:val="0"/>
          <w:numId w:val="1"/>
        </w:numPr>
        <w:spacing w:after="0" w:line="480" w:lineRule="auto"/>
        <w:jc w:val="both"/>
        <w:rPr>
          <w:rFonts w:ascii="Times New Roman" w:hAnsi="Times New Roman" w:cs="Times New Roman"/>
          <w:noProof/>
          <w:sz w:val="24"/>
          <w:szCs w:val="24"/>
        </w:rPr>
      </w:pPr>
      <w:r w:rsidRPr="001940DC">
        <w:rPr>
          <w:rFonts w:ascii="Times New Roman" w:hAnsi="Times New Roman" w:cs="Times New Roman"/>
          <w:sz w:val="24"/>
          <w:szCs w:val="24"/>
        </w:rPr>
        <w:t>To explore the role of innovation in Emirati women</w:t>
      </w:r>
      <w:r>
        <w:rPr>
          <w:rFonts w:ascii="Times New Roman" w:hAnsi="Times New Roman" w:cs="Times New Roman"/>
          <w:sz w:val="24"/>
          <w:szCs w:val="24"/>
        </w:rPr>
        <w:t>-</w:t>
      </w:r>
      <w:r w:rsidRPr="001940DC">
        <w:rPr>
          <w:rFonts w:ascii="Times New Roman" w:hAnsi="Times New Roman" w:cs="Times New Roman"/>
          <w:sz w:val="24"/>
          <w:szCs w:val="24"/>
        </w:rPr>
        <w:t>owned SMEs.</w:t>
      </w:r>
    </w:p>
    <w:p w:rsidR="009D0FD2" w:rsidRPr="001940DC" w:rsidRDefault="009D0FD2" w:rsidP="00633D95">
      <w:pPr>
        <w:numPr>
          <w:ilvl w:val="0"/>
          <w:numId w:val="1"/>
        </w:numPr>
        <w:spacing w:after="0" w:line="480" w:lineRule="auto"/>
        <w:jc w:val="both"/>
        <w:rPr>
          <w:rFonts w:ascii="Times New Roman" w:hAnsi="Times New Roman" w:cs="Times New Roman"/>
          <w:sz w:val="24"/>
          <w:szCs w:val="24"/>
        </w:rPr>
      </w:pPr>
      <w:r w:rsidRPr="001940DC">
        <w:rPr>
          <w:rFonts w:ascii="Times New Roman" w:hAnsi="Times New Roman" w:cs="Times New Roman"/>
          <w:sz w:val="24"/>
          <w:szCs w:val="24"/>
        </w:rPr>
        <w:t xml:space="preserve">To understand the variables affecting the </w:t>
      </w:r>
      <w:r>
        <w:rPr>
          <w:rFonts w:ascii="Times New Roman" w:hAnsi="Times New Roman" w:cs="Times New Roman"/>
          <w:sz w:val="24"/>
          <w:szCs w:val="24"/>
        </w:rPr>
        <w:t xml:space="preserve">innovation </w:t>
      </w:r>
      <w:r w:rsidRPr="001940DC">
        <w:rPr>
          <w:rFonts w:ascii="Times New Roman" w:hAnsi="Times New Roman" w:cs="Times New Roman"/>
          <w:sz w:val="24"/>
          <w:szCs w:val="24"/>
        </w:rPr>
        <w:t>process in Emirati women</w:t>
      </w:r>
      <w:r>
        <w:rPr>
          <w:rFonts w:ascii="Times New Roman" w:hAnsi="Times New Roman" w:cs="Times New Roman"/>
          <w:sz w:val="24"/>
          <w:szCs w:val="24"/>
        </w:rPr>
        <w:t>-</w:t>
      </w:r>
      <w:r w:rsidRPr="001940DC">
        <w:rPr>
          <w:rFonts w:ascii="Times New Roman" w:hAnsi="Times New Roman" w:cs="Times New Roman"/>
          <w:sz w:val="24"/>
          <w:szCs w:val="24"/>
        </w:rPr>
        <w:t>owned SMEs.</w:t>
      </w:r>
    </w:p>
    <w:p w:rsidR="009D0FD2" w:rsidRPr="001940DC" w:rsidRDefault="009D0FD2" w:rsidP="00633D95">
      <w:pPr>
        <w:numPr>
          <w:ilvl w:val="0"/>
          <w:numId w:val="1"/>
        </w:numPr>
        <w:spacing w:after="0" w:line="480" w:lineRule="auto"/>
        <w:jc w:val="both"/>
        <w:rPr>
          <w:rFonts w:ascii="Times New Roman" w:hAnsi="Times New Roman" w:cs="Times New Roman"/>
          <w:sz w:val="24"/>
          <w:szCs w:val="24"/>
        </w:rPr>
      </w:pPr>
      <w:r w:rsidRPr="001940DC">
        <w:rPr>
          <w:rFonts w:ascii="Times New Roman" w:hAnsi="Times New Roman" w:cs="Times New Roman"/>
          <w:sz w:val="24"/>
          <w:szCs w:val="24"/>
        </w:rPr>
        <w:t>To establish the types of innovation brought in</w:t>
      </w:r>
      <w:r>
        <w:rPr>
          <w:rFonts w:ascii="Times New Roman" w:hAnsi="Times New Roman" w:cs="Times New Roman"/>
          <w:sz w:val="24"/>
          <w:szCs w:val="24"/>
        </w:rPr>
        <w:t>to</w:t>
      </w:r>
      <w:r w:rsidRPr="001940DC">
        <w:rPr>
          <w:rFonts w:ascii="Times New Roman" w:hAnsi="Times New Roman" w:cs="Times New Roman"/>
          <w:sz w:val="24"/>
          <w:szCs w:val="24"/>
        </w:rPr>
        <w:t xml:space="preserve"> the SME sector by women entrepreneurs in the UAE.</w:t>
      </w:r>
    </w:p>
    <w:p w:rsidR="009D0FD2" w:rsidRDefault="009D0FD2" w:rsidP="00633D95">
      <w:pPr>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To p</w:t>
      </w:r>
      <w:r w:rsidRPr="001940DC">
        <w:rPr>
          <w:rFonts w:ascii="Times New Roman" w:hAnsi="Times New Roman" w:cs="Times New Roman"/>
          <w:sz w:val="24"/>
          <w:szCs w:val="24"/>
        </w:rPr>
        <w:t xml:space="preserve">rioritize the factors facilitating innovation </w:t>
      </w:r>
      <w:r>
        <w:rPr>
          <w:rFonts w:ascii="Times New Roman" w:hAnsi="Times New Roman" w:cs="Times New Roman"/>
          <w:sz w:val="24"/>
          <w:szCs w:val="24"/>
        </w:rPr>
        <w:t xml:space="preserve">by </w:t>
      </w:r>
      <w:r w:rsidRPr="001940DC">
        <w:rPr>
          <w:rFonts w:ascii="Times New Roman" w:hAnsi="Times New Roman" w:cs="Times New Roman"/>
          <w:sz w:val="24"/>
          <w:szCs w:val="24"/>
        </w:rPr>
        <w:t xml:space="preserve">using </w:t>
      </w:r>
      <w:r>
        <w:rPr>
          <w:rFonts w:ascii="Times New Roman" w:hAnsi="Times New Roman" w:cs="Times New Roman"/>
          <w:sz w:val="24"/>
          <w:szCs w:val="24"/>
        </w:rPr>
        <w:t>the a</w:t>
      </w:r>
      <w:r w:rsidRPr="001940DC">
        <w:rPr>
          <w:rFonts w:ascii="Times New Roman" w:hAnsi="Times New Roman" w:cs="Times New Roman"/>
          <w:sz w:val="24"/>
          <w:szCs w:val="24"/>
        </w:rPr>
        <w:t xml:space="preserve">nalytic </w:t>
      </w:r>
      <w:r>
        <w:rPr>
          <w:rFonts w:ascii="Times New Roman" w:hAnsi="Times New Roman" w:cs="Times New Roman"/>
          <w:sz w:val="24"/>
          <w:szCs w:val="24"/>
        </w:rPr>
        <w:t>h</w:t>
      </w:r>
      <w:r w:rsidRPr="001940DC">
        <w:rPr>
          <w:rFonts w:ascii="Times New Roman" w:hAnsi="Times New Roman" w:cs="Times New Roman"/>
          <w:sz w:val="24"/>
          <w:szCs w:val="24"/>
        </w:rPr>
        <w:t xml:space="preserve">ierarchy </w:t>
      </w:r>
      <w:r>
        <w:rPr>
          <w:rFonts w:ascii="Times New Roman" w:hAnsi="Times New Roman" w:cs="Times New Roman"/>
          <w:sz w:val="24"/>
          <w:szCs w:val="24"/>
        </w:rPr>
        <w:t>p</w:t>
      </w:r>
      <w:r w:rsidRPr="001940DC">
        <w:rPr>
          <w:rFonts w:ascii="Times New Roman" w:hAnsi="Times New Roman" w:cs="Times New Roman"/>
          <w:sz w:val="24"/>
          <w:szCs w:val="24"/>
        </w:rPr>
        <w:t>rocess</w:t>
      </w:r>
      <w:r>
        <w:rPr>
          <w:rFonts w:ascii="Times New Roman" w:hAnsi="Times New Roman" w:cs="Times New Roman"/>
          <w:sz w:val="24"/>
          <w:szCs w:val="24"/>
        </w:rPr>
        <w:t>.</w:t>
      </w:r>
    </w:p>
    <w:p w:rsidR="009D0FD2" w:rsidRDefault="009D0FD2" w:rsidP="00633D95">
      <w:pPr>
        <w:numPr>
          <w:ilvl w:val="0"/>
          <w:numId w:val="1"/>
        </w:numPr>
        <w:spacing w:after="0" w:line="480" w:lineRule="auto"/>
        <w:jc w:val="both"/>
        <w:rPr>
          <w:rFonts w:ascii="Times New Roman" w:hAnsi="Times New Roman" w:cs="Times New Roman"/>
          <w:sz w:val="24"/>
          <w:szCs w:val="24"/>
        </w:rPr>
      </w:pPr>
      <w:r w:rsidRPr="00AF6310">
        <w:rPr>
          <w:rFonts w:ascii="Times New Roman" w:hAnsi="Times New Roman" w:cs="Times New Roman"/>
          <w:sz w:val="24"/>
          <w:szCs w:val="24"/>
        </w:rPr>
        <w:t xml:space="preserve">To explore ways to foster innovation among Emirati women entrepreneurs through policy interventions in the UAE. </w:t>
      </w:r>
    </w:p>
    <w:p w:rsidR="009D0FD2" w:rsidRDefault="009D0FD2" w:rsidP="009D0FD2">
      <w:pPr>
        <w:spacing w:after="0" w:line="480" w:lineRule="auto"/>
        <w:jc w:val="center"/>
        <w:rPr>
          <w:rFonts w:ascii="Times New Roman" w:hAnsi="Times New Roman" w:cs="Times New Roman"/>
          <w:b/>
          <w:sz w:val="24"/>
          <w:szCs w:val="24"/>
        </w:rPr>
      </w:pPr>
      <w:r w:rsidRPr="00251F39">
        <w:rPr>
          <w:rFonts w:ascii="Times New Roman" w:hAnsi="Times New Roman" w:cs="Times New Roman"/>
          <w:b/>
          <w:sz w:val="24"/>
          <w:szCs w:val="24"/>
        </w:rPr>
        <w:t>Research Questions</w:t>
      </w:r>
    </w:p>
    <w:p w:rsidR="009D0FD2" w:rsidRPr="00AF7663" w:rsidRDefault="009D0FD2" w:rsidP="00633D95">
      <w:pPr>
        <w:autoSpaceDE w:val="0"/>
        <w:autoSpaceDN w:val="0"/>
        <w:adjustRightInd w:val="0"/>
        <w:spacing w:after="0"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The current research attempts to answer the following questions: </w:t>
      </w:r>
    </w:p>
    <w:p w:rsidR="009D0FD2" w:rsidRPr="00400FED" w:rsidRDefault="009D0FD2" w:rsidP="00633D95">
      <w:pPr>
        <w:tabs>
          <w:tab w:val="left" w:pos="3390"/>
        </w:tabs>
        <w:spacing w:after="0" w:line="480" w:lineRule="auto"/>
        <w:jc w:val="both"/>
        <w:rPr>
          <w:rFonts w:ascii="Times New Roman" w:hAnsi="Times New Roman" w:cs="Times New Roman"/>
          <w:sz w:val="24"/>
          <w:szCs w:val="24"/>
        </w:rPr>
      </w:pPr>
      <w:r w:rsidRPr="00400FED">
        <w:rPr>
          <w:rFonts w:ascii="Times New Roman" w:hAnsi="Times New Roman" w:cs="Times New Roman"/>
          <w:sz w:val="24"/>
          <w:szCs w:val="24"/>
        </w:rPr>
        <w:t xml:space="preserve">RQ1: What are the entrepreneurial level variables </w:t>
      </w:r>
      <w:r>
        <w:rPr>
          <w:rFonts w:ascii="Times New Roman" w:hAnsi="Times New Roman" w:cs="Times New Roman"/>
          <w:sz w:val="24"/>
          <w:szCs w:val="24"/>
        </w:rPr>
        <w:t>that</w:t>
      </w:r>
      <w:r w:rsidRPr="00400FED">
        <w:rPr>
          <w:rFonts w:ascii="Times New Roman" w:hAnsi="Times New Roman" w:cs="Times New Roman"/>
          <w:sz w:val="24"/>
          <w:szCs w:val="24"/>
        </w:rPr>
        <w:t xml:space="preserve"> affect </w:t>
      </w:r>
      <w:r>
        <w:rPr>
          <w:rFonts w:ascii="Times New Roman" w:hAnsi="Times New Roman" w:cs="Times New Roman"/>
          <w:sz w:val="24"/>
          <w:szCs w:val="24"/>
        </w:rPr>
        <w:t xml:space="preserve">the </w:t>
      </w:r>
      <w:r w:rsidRPr="00400FED">
        <w:rPr>
          <w:rFonts w:ascii="Times New Roman" w:hAnsi="Times New Roman" w:cs="Times New Roman"/>
          <w:sz w:val="24"/>
          <w:szCs w:val="24"/>
        </w:rPr>
        <w:t>development of innovation in Emirati women</w:t>
      </w:r>
      <w:r>
        <w:rPr>
          <w:rFonts w:ascii="Times New Roman" w:hAnsi="Times New Roman" w:cs="Times New Roman"/>
          <w:sz w:val="24"/>
          <w:szCs w:val="24"/>
        </w:rPr>
        <w:t>-</w:t>
      </w:r>
      <w:r w:rsidRPr="00400FED">
        <w:rPr>
          <w:rFonts w:ascii="Times New Roman" w:hAnsi="Times New Roman" w:cs="Times New Roman"/>
          <w:sz w:val="24"/>
          <w:szCs w:val="24"/>
        </w:rPr>
        <w:t>owned SMEs?</w:t>
      </w:r>
    </w:p>
    <w:p w:rsidR="009D0FD2" w:rsidRPr="00400FED" w:rsidRDefault="009D0FD2" w:rsidP="00633D95">
      <w:pPr>
        <w:tabs>
          <w:tab w:val="left" w:pos="3390"/>
        </w:tabs>
        <w:spacing w:after="0" w:line="480" w:lineRule="auto"/>
        <w:jc w:val="both"/>
        <w:rPr>
          <w:rFonts w:ascii="Times New Roman" w:hAnsi="Times New Roman" w:cs="Times New Roman"/>
          <w:sz w:val="24"/>
          <w:szCs w:val="24"/>
        </w:rPr>
      </w:pPr>
      <w:r w:rsidRPr="00400FED">
        <w:rPr>
          <w:rFonts w:ascii="Times New Roman" w:hAnsi="Times New Roman" w:cs="Times New Roman"/>
          <w:sz w:val="24"/>
          <w:szCs w:val="24"/>
        </w:rPr>
        <w:t>RQ2: What role</w:t>
      </w:r>
      <w:r>
        <w:rPr>
          <w:rFonts w:ascii="Times New Roman" w:hAnsi="Times New Roman" w:cs="Times New Roman"/>
          <w:sz w:val="24"/>
          <w:szCs w:val="24"/>
        </w:rPr>
        <w:t xml:space="preserve"> do </w:t>
      </w:r>
      <w:r w:rsidRPr="00400FED">
        <w:rPr>
          <w:rFonts w:ascii="Times New Roman" w:hAnsi="Times New Roman" w:cs="Times New Roman"/>
          <w:sz w:val="24"/>
          <w:szCs w:val="24"/>
        </w:rPr>
        <w:t>government policies and financial institutions</w:t>
      </w:r>
      <w:r>
        <w:rPr>
          <w:rFonts w:ascii="Times New Roman" w:hAnsi="Times New Roman" w:cs="Times New Roman"/>
          <w:sz w:val="24"/>
          <w:szCs w:val="24"/>
        </w:rPr>
        <w:t xml:space="preserve"> play</w:t>
      </w:r>
      <w:r w:rsidRPr="00400FED">
        <w:rPr>
          <w:rFonts w:ascii="Times New Roman" w:hAnsi="Times New Roman" w:cs="Times New Roman"/>
          <w:sz w:val="24"/>
          <w:szCs w:val="24"/>
        </w:rPr>
        <w:t xml:space="preserve"> in the development of innovation in Emirati women</w:t>
      </w:r>
      <w:r>
        <w:rPr>
          <w:rFonts w:ascii="Times New Roman" w:hAnsi="Times New Roman" w:cs="Times New Roman"/>
          <w:sz w:val="24"/>
          <w:szCs w:val="24"/>
        </w:rPr>
        <w:t>-</w:t>
      </w:r>
      <w:r w:rsidRPr="00400FED">
        <w:rPr>
          <w:rFonts w:ascii="Times New Roman" w:hAnsi="Times New Roman" w:cs="Times New Roman"/>
          <w:sz w:val="24"/>
          <w:szCs w:val="24"/>
        </w:rPr>
        <w:t>owned SMEs?</w:t>
      </w:r>
    </w:p>
    <w:p w:rsidR="009D0FD2" w:rsidRPr="00400FED" w:rsidRDefault="009D0FD2" w:rsidP="00633D95">
      <w:pPr>
        <w:tabs>
          <w:tab w:val="left" w:pos="3390"/>
        </w:tabs>
        <w:spacing w:after="0" w:line="480" w:lineRule="auto"/>
        <w:jc w:val="both"/>
        <w:rPr>
          <w:rFonts w:ascii="Times New Roman" w:hAnsi="Times New Roman" w:cs="Times New Roman"/>
          <w:sz w:val="24"/>
          <w:szCs w:val="24"/>
        </w:rPr>
      </w:pPr>
      <w:r w:rsidRPr="00400FED">
        <w:rPr>
          <w:rFonts w:ascii="Times New Roman" w:hAnsi="Times New Roman" w:cs="Times New Roman"/>
          <w:sz w:val="24"/>
          <w:szCs w:val="24"/>
        </w:rPr>
        <w:t>RQ3: What kind of innovation is brought by Emirati women entrepreneurs?</w:t>
      </w:r>
    </w:p>
    <w:p w:rsidR="009D0FD2" w:rsidRPr="00400FED" w:rsidRDefault="009D0FD2" w:rsidP="00633D95">
      <w:pPr>
        <w:tabs>
          <w:tab w:val="left" w:pos="3390"/>
        </w:tabs>
        <w:spacing w:after="0" w:line="480" w:lineRule="auto"/>
        <w:jc w:val="both"/>
        <w:rPr>
          <w:rFonts w:ascii="Times New Roman" w:hAnsi="Times New Roman" w:cs="Times New Roman"/>
          <w:color w:val="000000"/>
          <w:sz w:val="24"/>
          <w:szCs w:val="24"/>
        </w:rPr>
      </w:pPr>
      <w:r w:rsidRPr="00400FED">
        <w:rPr>
          <w:rFonts w:ascii="Times New Roman" w:hAnsi="Times New Roman" w:cs="Times New Roman"/>
          <w:sz w:val="24"/>
          <w:szCs w:val="24"/>
        </w:rPr>
        <w:t xml:space="preserve">RQ4: What type of business activities </w:t>
      </w:r>
      <w:r>
        <w:rPr>
          <w:rFonts w:ascii="Times New Roman" w:hAnsi="Times New Roman" w:cs="Times New Roman"/>
          <w:sz w:val="24"/>
          <w:szCs w:val="24"/>
        </w:rPr>
        <w:t>do</w:t>
      </w:r>
      <w:r w:rsidRPr="00400FED">
        <w:rPr>
          <w:rFonts w:ascii="Times New Roman" w:hAnsi="Times New Roman" w:cs="Times New Roman"/>
          <w:sz w:val="24"/>
          <w:szCs w:val="24"/>
        </w:rPr>
        <w:t xml:space="preserve"> Emirati women entrepreneurs engage in?</w:t>
      </w:r>
    </w:p>
    <w:p w:rsidR="009D0FD2" w:rsidRDefault="009D0FD2" w:rsidP="00633D95">
      <w:pPr>
        <w:spacing w:after="0" w:line="480" w:lineRule="auto"/>
        <w:jc w:val="both"/>
        <w:rPr>
          <w:rFonts w:ascii="Times New Roman" w:hAnsi="Times New Roman" w:cs="Times New Roman"/>
          <w:sz w:val="24"/>
          <w:szCs w:val="24"/>
        </w:rPr>
      </w:pPr>
      <w:r w:rsidRPr="00400FED">
        <w:rPr>
          <w:rFonts w:ascii="Times New Roman" w:hAnsi="Times New Roman" w:cs="Times New Roman"/>
          <w:color w:val="000000"/>
          <w:sz w:val="24"/>
          <w:szCs w:val="24"/>
        </w:rPr>
        <w:t xml:space="preserve">RQ5: What are the important enterprise and environmental factors influencing innovation in </w:t>
      </w:r>
      <w:r>
        <w:rPr>
          <w:rFonts w:ascii="Times New Roman" w:hAnsi="Times New Roman" w:cs="Times New Roman"/>
          <w:color w:val="000000"/>
          <w:sz w:val="24"/>
          <w:szCs w:val="24"/>
        </w:rPr>
        <w:t>Emirati women-</w:t>
      </w:r>
      <w:r w:rsidRPr="00400FED">
        <w:rPr>
          <w:rFonts w:ascii="Times New Roman" w:hAnsi="Times New Roman" w:cs="Times New Roman"/>
          <w:color w:val="000000"/>
          <w:sz w:val="24"/>
          <w:szCs w:val="24"/>
        </w:rPr>
        <w:t>owned SMEs?</w:t>
      </w:r>
    </w:p>
    <w:p w:rsidR="00BF0BA7" w:rsidRDefault="00BF0BA7" w:rsidP="009D0FD2">
      <w:pPr>
        <w:spacing w:after="0" w:line="480" w:lineRule="auto"/>
        <w:jc w:val="center"/>
        <w:rPr>
          <w:rFonts w:ascii="Times New Roman" w:hAnsi="Times New Roman" w:cs="Times New Roman"/>
          <w:b/>
          <w:bCs/>
          <w:sz w:val="24"/>
          <w:szCs w:val="24"/>
        </w:rPr>
      </w:pPr>
    </w:p>
    <w:p w:rsidR="002C5709" w:rsidRDefault="002C5709">
      <w:pPr>
        <w:rPr>
          <w:rFonts w:ascii="Times New Roman" w:hAnsi="Times New Roman" w:cs="Times New Roman"/>
          <w:b/>
          <w:bCs/>
          <w:sz w:val="24"/>
          <w:szCs w:val="24"/>
        </w:rPr>
      </w:pPr>
      <w:r>
        <w:rPr>
          <w:rFonts w:ascii="Times New Roman" w:hAnsi="Times New Roman" w:cs="Times New Roman"/>
          <w:b/>
          <w:bCs/>
          <w:sz w:val="24"/>
          <w:szCs w:val="24"/>
        </w:rPr>
        <w:br w:type="page"/>
      </w:r>
    </w:p>
    <w:p w:rsidR="009D0FD2" w:rsidRPr="00657992" w:rsidRDefault="009D0FD2" w:rsidP="009D0FD2">
      <w:pPr>
        <w:spacing w:after="0" w:line="480" w:lineRule="auto"/>
        <w:jc w:val="center"/>
        <w:rPr>
          <w:rFonts w:ascii="Times New Roman" w:hAnsi="Times New Roman" w:cs="Times New Roman"/>
          <w:b/>
          <w:bCs/>
          <w:sz w:val="24"/>
          <w:szCs w:val="24"/>
        </w:rPr>
      </w:pPr>
      <w:r w:rsidRPr="00657992">
        <w:rPr>
          <w:rFonts w:ascii="Times New Roman" w:hAnsi="Times New Roman" w:cs="Times New Roman"/>
          <w:b/>
          <w:bCs/>
          <w:sz w:val="24"/>
          <w:szCs w:val="24"/>
        </w:rPr>
        <w:lastRenderedPageBreak/>
        <w:t xml:space="preserve">Importance of the </w:t>
      </w:r>
      <w:r>
        <w:rPr>
          <w:rFonts w:ascii="Times New Roman" w:hAnsi="Times New Roman" w:cs="Times New Roman"/>
          <w:b/>
          <w:bCs/>
          <w:sz w:val="24"/>
          <w:szCs w:val="24"/>
        </w:rPr>
        <w:t>S</w:t>
      </w:r>
      <w:r w:rsidRPr="00657992">
        <w:rPr>
          <w:rFonts w:ascii="Times New Roman" w:hAnsi="Times New Roman" w:cs="Times New Roman"/>
          <w:b/>
          <w:bCs/>
          <w:sz w:val="24"/>
          <w:szCs w:val="24"/>
        </w:rPr>
        <w:t>tudy</w:t>
      </w:r>
    </w:p>
    <w:p w:rsidR="009D0FD2" w:rsidRDefault="009D0FD2" w:rsidP="00633D95">
      <w:pPr>
        <w:pStyle w:val="Default"/>
        <w:spacing w:line="480" w:lineRule="auto"/>
        <w:jc w:val="both"/>
        <w:rPr>
          <w:lang w:val="en-GB"/>
        </w:rPr>
      </w:pPr>
      <w:r>
        <w:tab/>
      </w:r>
      <w:r w:rsidRPr="00400FED">
        <w:t xml:space="preserve">This research is an exploratory investigation </w:t>
      </w:r>
      <w:r>
        <w:t>that</w:t>
      </w:r>
      <w:r w:rsidRPr="00400FED">
        <w:t xml:space="preserve"> attempts to identify the critical factors that hinder</w:t>
      </w:r>
      <w:r>
        <w:t xml:space="preserve"> </w:t>
      </w:r>
      <w:r w:rsidRPr="00774B59">
        <w:rPr>
          <w:i/>
        </w:rPr>
        <w:t>or</w:t>
      </w:r>
      <w:r>
        <w:rPr>
          <w:i/>
        </w:rPr>
        <w:t xml:space="preserve"> </w:t>
      </w:r>
      <w:r w:rsidRPr="00400FED">
        <w:t>promote innovation and provide suggestion</w:t>
      </w:r>
      <w:r>
        <w:t>s</w:t>
      </w:r>
      <w:r w:rsidRPr="00400FED">
        <w:t xml:space="preserve"> to improve the support practices in Emirati </w:t>
      </w:r>
      <w:r>
        <w:t>women-</w:t>
      </w:r>
      <w:r w:rsidRPr="00400FED">
        <w:t>owned SMEs.</w:t>
      </w:r>
      <w:r>
        <w:t xml:space="preserve"> This study is in line with the </w:t>
      </w:r>
      <w:r w:rsidRPr="00143553">
        <w:t>UAE’s efforts to foster a unique innovation ecosystem to build a knowledge-based economy.</w:t>
      </w:r>
      <w:r>
        <w:t xml:space="preserve"> </w:t>
      </w:r>
      <w:r w:rsidRPr="00400FED">
        <w:t>This contribution is further enhanced by the use of A</w:t>
      </w:r>
      <w:r>
        <w:t xml:space="preserve">nalytical </w:t>
      </w:r>
      <w:r w:rsidRPr="00400FED">
        <w:t>H</w:t>
      </w:r>
      <w:r>
        <w:t xml:space="preserve">ierarchical </w:t>
      </w:r>
      <w:r w:rsidRPr="00400FED">
        <w:t>P</w:t>
      </w:r>
      <w:r>
        <w:t>rocess</w:t>
      </w:r>
      <w:r w:rsidRPr="00400FED">
        <w:t xml:space="preserve"> methodology for more robust results. Encouraging innovation in </w:t>
      </w:r>
      <w:r>
        <w:t>women-</w:t>
      </w:r>
      <w:r w:rsidRPr="00400FED">
        <w:t>owned SMEs is central to policy initiatives for stimulating economic development at the local, regional</w:t>
      </w:r>
      <w:r>
        <w:t>, and national levels (Lee</w:t>
      </w:r>
      <w:r w:rsidRPr="00400FED">
        <w:t xml:space="preserve"> et al., 2010). The question then arises how to facilitate innovation in </w:t>
      </w:r>
      <w:r>
        <w:t>women-</w:t>
      </w:r>
      <w:r w:rsidRPr="00400FED">
        <w:t>owned SMEs, trying to discover which factors contributed to the success (or failure) of their innovation efforts</w:t>
      </w:r>
      <w:r w:rsidR="00372DEC">
        <w:t xml:space="preserve"> </w:t>
      </w:r>
      <w:r>
        <w:t>at</w:t>
      </w:r>
      <w:r w:rsidRPr="00C55061">
        <w:rPr>
          <w:lang w:val="en-GB"/>
        </w:rPr>
        <w:t xml:space="preserve">different business stages </w:t>
      </w:r>
      <w:r>
        <w:rPr>
          <w:lang w:val="en-GB"/>
        </w:rPr>
        <w:t>(</w:t>
      </w:r>
      <w:r w:rsidRPr="00C55061">
        <w:rPr>
          <w:lang w:val="en-GB"/>
        </w:rPr>
        <w:t>nascent, start</w:t>
      </w:r>
      <w:r>
        <w:rPr>
          <w:lang w:val="en-GB"/>
        </w:rPr>
        <w:t>-</w:t>
      </w:r>
      <w:r w:rsidRPr="00C55061">
        <w:rPr>
          <w:lang w:val="en-GB"/>
        </w:rPr>
        <w:t>up and established</w:t>
      </w:r>
      <w:r>
        <w:rPr>
          <w:lang w:val="en-GB"/>
        </w:rPr>
        <w:t>)</w:t>
      </w:r>
      <w:r w:rsidR="00372DEC">
        <w:rPr>
          <w:lang w:val="en-GB"/>
        </w:rPr>
        <w:t xml:space="preserve"> </w:t>
      </w:r>
      <w:r>
        <w:t>and to determine the types of innovation specialized among Emirati women entrepreneurs (GEM, 2012).</w:t>
      </w:r>
      <w:r w:rsidRPr="00400FED">
        <w:t xml:space="preserve"> </w:t>
      </w:r>
      <w:r w:rsidRPr="00143553">
        <w:t>This study is to help the SMEs to understand the critical factors influencing their innovations, which</w:t>
      </w:r>
      <w:r w:rsidR="00372DEC" w:rsidRPr="00143553">
        <w:t xml:space="preserve"> </w:t>
      </w:r>
      <w:r w:rsidRPr="00143553">
        <w:t>will help policymakers, financial institutions and nongovernmental organizations in the UAE prioritize the factors affecting the growth and success of Emirati women-owned SMEs and innovation. This study also aims to increase Emirati female participation in innovative entrepreneurship to</w:t>
      </w:r>
      <w:r w:rsidR="00EF44DD" w:rsidRPr="00143553">
        <w:t xml:space="preserve"> develop a sustainable economy.</w:t>
      </w:r>
      <w:r w:rsidR="00EF44DD">
        <w:t xml:space="preserve"> U</w:t>
      </w:r>
      <w:r w:rsidR="00EF44DD" w:rsidRPr="00FD48B0">
        <w:rPr>
          <w:lang w:val="en-GB"/>
        </w:rPr>
        <w:t>nemployment</w:t>
      </w:r>
      <w:r w:rsidRPr="00FD48B0">
        <w:rPr>
          <w:lang w:val="en-GB"/>
        </w:rPr>
        <w:t xml:space="preserve"> among Emirati women </w:t>
      </w:r>
      <w:r>
        <w:rPr>
          <w:lang w:val="en-GB"/>
        </w:rPr>
        <w:t>was</w:t>
      </w:r>
      <w:r w:rsidRPr="00FD48B0">
        <w:rPr>
          <w:lang w:val="en-GB"/>
        </w:rPr>
        <w:t xml:space="preserve"> 18% in the y</w:t>
      </w:r>
      <w:r>
        <w:rPr>
          <w:lang w:val="en-GB"/>
        </w:rPr>
        <w:t>ear</w:t>
      </w:r>
      <w:r w:rsidRPr="00FD48B0">
        <w:rPr>
          <w:lang w:val="en-GB"/>
        </w:rPr>
        <w:t xml:space="preserve"> 2012 and 4.1</w:t>
      </w:r>
      <w:r>
        <w:rPr>
          <w:lang w:val="en-GB"/>
        </w:rPr>
        <w:t>%</w:t>
      </w:r>
      <w:r w:rsidR="003D1DD5">
        <w:rPr>
          <w:lang w:val="en-GB"/>
        </w:rPr>
        <w:t xml:space="preserve"> </w:t>
      </w:r>
      <w:r>
        <w:rPr>
          <w:lang w:val="en-GB"/>
        </w:rPr>
        <w:t xml:space="preserve">among all Emirati </w:t>
      </w:r>
      <w:r w:rsidRPr="00FD48B0">
        <w:rPr>
          <w:lang w:val="en-GB"/>
        </w:rPr>
        <w:t>in</w:t>
      </w:r>
      <w:r>
        <w:rPr>
          <w:lang w:val="en-GB"/>
        </w:rPr>
        <w:t xml:space="preserve"> Abu Dhabi in</w:t>
      </w:r>
      <w:r w:rsidRPr="00FD48B0">
        <w:rPr>
          <w:lang w:val="en-GB"/>
        </w:rPr>
        <w:t xml:space="preserve"> 2014</w:t>
      </w:r>
      <w:r>
        <w:rPr>
          <w:lang w:val="en-GB"/>
        </w:rPr>
        <w:t>.Hence, this research</w:t>
      </w:r>
      <w:r>
        <w:t xml:space="preserve"> contributes towards </w:t>
      </w:r>
      <w:r w:rsidRPr="00143553">
        <w:t xml:space="preserve">the </w:t>
      </w:r>
      <w:r w:rsidRPr="00143553">
        <w:rPr>
          <w:lang w:val="en-GB"/>
        </w:rPr>
        <w:t>government’s effort to lower unemployment rates among Emirati women and guide them to start up innovative SMEs and create jobs for their fellow Emiratis</w:t>
      </w:r>
      <w:r w:rsidRPr="00DF2DCF">
        <w:rPr>
          <w:lang w:val="en-GB"/>
        </w:rPr>
        <w:t xml:space="preserve"> (SCAD Statistical Yearbook, 2014).</w:t>
      </w:r>
    </w:p>
    <w:p w:rsidR="00BF0BA7" w:rsidRDefault="00BF0BA7" w:rsidP="009D0FD2">
      <w:pPr>
        <w:pStyle w:val="Default"/>
        <w:spacing w:line="480" w:lineRule="auto"/>
        <w:jc w:val="center"/>
        <w:rPr>
          <w:b/>
          <w:bCs/>
          <w:lang w:val="en-GB"/>
        </w:rPr>
      </w:pPr>
    </w:p>
    <w:p w:rsidR="00BF0BA7" w:rsidRDefault="00BF0BA7" w:rsidP="009D0FD2">
      <w:pPr>
        <w:pStyle w:val="Default"/>
        <w:spacing w:line="480" w:lineRule="auto"/>
        <w:jc w:val="center"/>
        <w:rPr>
          <w:b/>
          <w:bCs/>
          <w:lang w:val="en-GB"/>
        </w:rPr>
      </w:pPr>
    </w:p>
    <w:p w:rsidR="00BF0BA7" w:rsidRDefault="00BF0BA7" w:rsidP="009D0FD2">
      <w:pPr>
        <w:pStyle w:val="Default"/>
        <w:spacing w:line="480" w:lineRule="auto"/>
        <w:jc w:val="center"/>
        <w:rPr>
          <w:b/>
          <w:bCs/>
          <w:lang w:val="en-GB"/>
        </w:rPr>
      </w:pPr>
    </w:p>
    <w:p w:rsidR="009D0FD2" w:rsidRPr="00635C38" w:rsidRDefault="002C5709" w:rsidP="00635C38">
      <w:pPr>
        <w:jc w:val="center"/>
        <w:rPr>
          <w:rFonts w:asciiTheme="majorBidi" w:hAnsiTheme="majorBidi" w:cstheme="majorBidi"/>
          <w:b/>
          <w:bCs/>
          <w:sz w:val="24"/>
          <w:szCs w:val="24"/>
        </w:rPr>
      </w:pPr>
      <w:r>
        <w:rPr>
          <w:b/>
          <w:bCs/>
        </w:rPr>
        <w:br w:type="page"/>
      </w:r>
      <w:r w:rsidR="009D0FD2" w:rsidRPr="00635C38">
        <w:rPr>
          <w:rFonts w:asciiTheme="majorBidi" w:hAnsiTheme="majorBidi" w:cstheme="majorBidi"/>
          <w:b/>
          <w:bCs/>
          <w:sz w:val="24"/>
          <w:szCs w:val="24"/>
        </w:rPr>
        <w:lastRenderedPageBreak/>
        <w:t>Thesis Structure</w:t>
      </w:r>
    </w:p>
    <w:p w:rsidR="009D0FD2" w:rsidRDefault="009D0FD2" w:rsidP="00633D95">
      <w:pPr>
        <w:tabs>
          <w:tab w:val="left" w:pos="4856"/>
        </w:tabs>
        <w:spacing w:after="0" w:line="480" w:lineRule="auto"/>
        <w:ind w:firstLine="720"/>
        <w:jc w:val="both"/>
        <w:rPr>
          <w:rFonts w:asciiTheme="majorBidi" w:hAnsiTheme="majorBidi" w:cstheme="majorBidi"/>
          <w:sz w:val="24"/>
          <w:szCs w:val="24"/>
          <w:lang w:bidi="ar-AE"/>
        </w:rPr>
      </w:pPr>
      <w:r>
        <w:rPr>
          <w:rFonts w:asciiTheme="majorBidi" w:hAnsiTheme="majorBidi" w:cstheme="majorBidi"/>
          <w:sz w:val="24"/>
          <w:szCs w:val="24"/>
          <w:lang w:bidi="ar-AE"/>
        </w:rPr>
        <w:t>The</w:t>
      </w:r>
      <w:r w:rsidRPr="00AF7663">
        <w:rPr>
          <w:rFonts w:asciiTheme="majorBidi" w:hAnsiTheme="majorBidi" w:cstheme="majorBidi"/>
          <w:sz w:val="24"/>
          <w:szCs w:val="24"/>
          <w:lang w:bidi="ar-AE"/>
        </w:rPr>
        <w:t xml:space="preserve"> sequence and structure of the</w:t>
      </w:r>
      <w:r>
        <w:rPr>
          <w:rFonts w:asciiTheme="majorBidi" w:hAnsiTheme="majorBidi" w:cstheme="majorBidi"/>
          <w:sz w:val="24"/>
          <w:szCs w:val="24"/>
          <w:lang w:bidi="ar-AE"/>
        </w:rPr>
        <w:t xml:space="preserve"> remaining</w:t>
      </w:r>
      <w:r w:rsidRPr="00AF7663">
        <w:rPr>
          <w:rFonts w:asciiTheme="majorBidi" w:hAnsiTheme="majorBidi" w:cstheme="majorBidi"/>
          <w:sz w:val="24"/>
          <w:szCs w:val="24"/>
          <w:lang w:bidi="ar-AE"/>
        </w:rPr>
        <w:t xml:space="preserve"> chapters are as follows</w:t>
      </w:r>
      <w:r>
        <w:rPr>
          <w:rFonts w:asciiTheme="majorBidi" w:hAnsiTheme="majorBidi" w:cstheme="majorBidi"/>
          <w:sz w:val="24"/>
          <w:szCs w:val="24"/>
          <w:lang w:bidi="ar-AE"/>
        </w:rPr>
        <w:t>.</w:t>
      </w:r>
    </w:p>
    <w:p w:rsidR="009D0FD2" w:rsidRDefault="009D0FD2" w:rsidP="00633D95">
      <w:pPr>
        <w:tabs>
          <w:tab w:val="left" w:pos="4856"/>
        </w:tabs>
        <w:spacing w:after="0" w:line="480" w:lineRule="auto"/>
        <w:jc w:val="both"/>
        <w:rPr>
          <w:rFonts w:asciiTheme="majorBidi" w:hAnsiTheme="majorBidi" w:cstheme="majorBidi"/>
          <w:sz w:val="24"/>
          <w:szCs w:val="24"/>
          <w:lang w:bidi="ar-AE"/>
        </w:rPr>
      </w:pPr>
      <w:r>
        <w:rPr>
          <w:rFonts w:asciiTheme="majorBidi" w:hAnsiTheme="majorBidi" w:cstheme="majorBidi"/>
          <w:sz w:val="24"/>
          <w:szCs w:val="24"/>
          <w:lang w:bidi="ar-AE"/>
        </w:rPr>
        <w:t>Chapter 2: Literature Review</w:t>
      </w:r>
    </w:p>
    <w:p w:rsidR="009D0FD2" w:rsidRDefault="009D0FD2" w:rsidP="00633D95">
      <w:pPr>
        <w:tabs>
          <w:tab w:val="left" w:pos="4856"/>
        </w:tabs>
        <w:spacing w:after="0" w:line="480" w:lineRule="auto"/>
        <w:ind w:firstLine="720"/>
        <w:jc w:val="both"/>
        <w:rPr>
          <w:rFonts w:asciiTheme="majorBidi" w:hAnsiTheme="majorBidi" w:cstheme="majorBidi"/>
          <w:sz w:val="24"/>
          <w:szCs w:val="24"/>
          <w:lang w:bidi="ar-AE"/>
        </w:rPr>
      </w:pPr>
      <w:r>
        <w:rPr>
          <w:rFonts w:asciiTheme="majorBidi" w:hAnsiTheme="majorBidi" w:cstheme="majorBidi"/>
          <w:sz w:val="24"/>
          <w:szCs w:val="24"/>
          <w:lang w:bidi="ar-AE"/>
        </w:rPr>
        <w:t>This chapter begins with an introduction of the research study. It then moves on to explain the present status of the UAE economy, define SMEs, and describe the current situation for SMEs in the UAE. The chapter goes on to provide a discussion of the theoretical framework of innovation and its criteria. The chapter continues on to conduct a literature review to address their effects on the performance on SMEs as discussed in previous research. Following the literature review, there will be a discussion of how innovation acts as a powerful motivator among Emirati women entrepreneurs to create a sustainable economy. This will be done in an effort to understand the present status of innovation among entrepreneurs in UAE and to compare them with the rest of the world. Lastly, the chapter will determine what factors influence innovation among Emirati women entrepreneurs. This chapter also consists of theoretical framework and the researchers have focused on the past theories that describe the competitiveness of the organization. A short brief on resource based theory, institutional theory, roger's model of innovation decision process and micro, macro and meso factors are determined. By directly analysing these theories, internal (firm level) and external (market level) factors were extracted depending on the UAE market to assess the innovativeness among the Emirati women owned SMEs. A model has been created with these factors that affect technological and non technological innovation among Emirati women (</w:t>
      </w:r>
      <w:r w:rsidRPr="00216A55">
        <w:rPr>
          <w:rFonts w:asciiTheme="majorBidi" w:hAnsiTheme="majorBidi" w:cstheme="majorBidi"/>
          <w:sz w:val="24"/>
          <w:szCs w:val="24"/>
          <w:lang w:bidi="ar-AE"/>
        </w:rPr>
        <w:t>Lasagni, 201</w:t>
      </w:r>
      <w:r w:rsidR="000102F9">
        <w:rPr>
          <w:rFonts w:asciiTheme="majorBidi" w:hAnsiTheme="majorBidi" w:cstheme="majorBidi"/>
          <w:sz w:val="24"/>
          <w:szCs w:val="24"/>
          <w:lang w:bidi="ar-AE"/>
        </w:rPr>
        <w:t>2;</w:t>
      </w:r>
      <w:r w:rsidRPr="00216A55">
        <w:rPr>
          <w:rFonts w:asciiTheme="majorBidi" w:hAnsiTheme="majorBidi" w:cstheme="majorBidi"/>
          <w:sz w:val="24"/>
          <w:szCs w:val="24"/>
          <w:lang w:bidi="ar-AE"/>
        </w:rPr>
        <w:t xml:space="preserve"> Wynarczyk, 2013</w:t>
      </w:r>
      <w:r>
        <w:rPr>
          <w:rFonts w:ascii="Times New Roman" w:hAnsi="Times New Roman"/>
          <w:sz w:val="20"/>
          <w:szCs w:val="20"/>
        </w:rPr>
        <w:t>).</w:t>
      </w:r>
      <w:r>
        <w:rPr>
          <w:rFonts w:asciiTheme="majorBidi" w:hAnsiTheme="majorBidi" w:cstheme="majorBidi"/>
          <w:sz w:val="24"/>
          <w:szCs w:val="24"/>
          <w:lang w:bidi="ar-AE"/>
        </w:rPr>
        <w:t xml:space="preserve"> A detail explanation of these factors and its importance in UAE has been provided.</w:t>
      </w:r>
    </w:p>
    <w:p w:rsidR="009D0FD2" w:rsidRDefault="009D0FD2" w:rsidP="00633D95">
      <w:pPr>
        <w:tabs>
          <w:tab w:val="left" w:pos="4856"/>
        </w:tabs>
        <w:spacing w:after="0" w:line="480" w:lineRule="auto"/>
        <w:jc w:val="both"/>
        <w:rPr>
          <w:rFonts w:asciiTheme="majorBidi" w:hAnsiTheme="majorBidi" w:cstheme="majorBidi"/>
          <w:sz w:val="24"/>
          <w:szCs w:val="24"/>
          <w:lang w:bidi="ar-AE"/>
        </w:rPr>
      </w:pPr>
      <w:r>
        <w:rPr>
          <w:rFonts w:asciiTheme="majorBidi" w:hAnsiTheme="majorBidi" w:cstheme="majorBidi"/>
          <w:sz w:val="24"/>
          <w:szCs w:val="24"/>
          <w:lang w:bidi="ar-AE"/>
        </w:rPr>
        <w:t>Chapter 3: Research Methodology</w:t>
      </w:r>
    </w:p>
    <w:p w:rsidR="009D0FD2" w:rsidRPr="00AF7663" w:rsidRDefault="009D0FD2" w:rsidP="00633D95">
      <w:pPr>
        <w:tabs>
          <w:tab w:val="left" w:pos="4856"/>
        </w:tabs>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This chapter focuses on describing the research methodology adopted by the researcher</w:t>
      </w:r>
      <w:r>
        <w:rPr>
          <w:rFonts w:asciiTheme="majorBidi" w:hAnsiTheme="majorBidi" w:cstheme="majorBidi"/>
          <w:sz w:val="24"/>
          <w:szCs w:val="24"/>
        </w:rPr>
        <w:t>, which includes</w:t>
      </w:r>
      <w:r w:rsidRPr="00AF7663">
        <w:rPr>
          <w:rFonts w:asciiTheme="majorBidi" w:hAnsiTheme="majorBidi" w:cstheme="majorBidi"/>
          <w:sz w:val="24"/>
          <w:szCs w:val="24"/>
        </w:rPr>
        <w:t xml:space="preserve"> the research design, data collection method and sample, ethic</w:t>
      </w:r>
      <w:r>
        <w:rPr>
          <w:rFonts w:asciiTheme="majorBidi" w:hAnsiTheme="majorBidi" w:cstheme="majorBidi"/>
          <w:sz w:val="24"/>
          <w:szCs w:val="24"/>
        </w:rPr>
        <w:t>al considerations, measures and methodical approaches</w:t>
      </w:r>
      <w:r w:rsidRPr="00AF7663">
        <w:rPr>
          <w:rFonts w:asciiTheme="majorBidi" w:hAnsiTheme="majorBidi" w:cstheme="majorBidi"/>
          <w:sz w:val="24"/>
          <w:szCs w:val="24"/>
          <w:lang w:bidi="ar-AE"/>
        </w:rPr>
        <w:t>.</w:t>
      </w:r>
      <w:r>
        <w:rPr>
          <w:rFonts w:asciiTheme="majorBidi" w:hAnsiTheme="majorBidi" w:cstheme="majorBidi"/>
          <w:sz w:val="24"/>
          <w:szCs w:val="24"/>
          <w:lang w:bidi="ar-AE"/>
        </w:rPr>
        <w:t xml:space="preserve"> </w:t>
      </w:r>
      <w:r w:rsidRPr="00B96707">
        <w:rPr>
          <w:rFonts w:asciiTheme="majorBidi" w:hAnsiTheme="majorBidi" w:cstheme="majorBidi"/>
          <w:sz w:val="24"/>
          <w:szCs w:val="24"/>
        </w:rPr>
        <w:t xml:space="preserve">The quantitative and qualitative approaches adopted in the study are discussed </w:t>
      </w:r>
      <w:r w:rsidRPr="00B96707">
        <w:rPr>
          <w:rFonts w:asciiTheme="majorBidi" w:hAnsiTheme="majorBidi" w:cstheme="majorBidi"/>
          <w:sz w:val="24"/>
          <w:szCs w:val="24"/>
        </w:rPr>
        <w:lastRenderedPageBreak/>
        <w:t>and justified. The discussion then moves on to</w:t>
      </w:r>
      <w:r>
        <w:rPr>
          <w:rFonts w:asciiTheme="majorBidi" w:hAnsiTheme="majorBidi" w:cstheme="majorBidi"/>
          <w:sz w:val="24"/>
          <w:szCs w:val="24"/>
        </w:rPr>
        <w:t xml:space="preserve"> stage o</w:t>
      </w:r>
      <w:r w:rsidRPr="00B96707">
        <w:rPr>
          <w:rFonts w:asciiTheme="majorBidi" w:hAnsiTheme="majorBidi" w:cstheme="majorBidi"/>
          <w:sz w:val="24"/>
          <w:szCs w:val="24"/>
        </w:rPr>
        <w:t>ne</w:t>
      </w:r>
      <w:r>
        <w:rPr>
          <w:rFonts w:asciiTheme="majorBidi" w:hAnsiTheme="majorBidi" w:cstheme="majorBidi"/>
          <w:sz w:val="24"/>
          <w:szCs w:val="24"/>
        </w:rPr>
        <w:t xml:space="preserve"> – empirical study a quantitative study</w:t>
      </w:r>
      <w:r w:rsidRPr="00B96707">
        <w:rPr>
          <w:rFonts w:asciiTheme="majorBidi" w:hAnsiTheme="majorBidi" w:cstheme="majorBidi"/>
          <w:sz w:val="24"/>
          <w:szCs w:val="24"/>
        </w:rPr>
        <w:t xml:space="preserve">, </w:t>
      </w:r>
      <w:r>
        <w:rPr>
          <w:rFonts w:asciiTheme="majorBidi" w:hAnsiTheme="majorBidi" w:cstheme="majorBidi"/>
          <w:sz w:val="24"/>
          <w:szCs w:val="24"/>
        </w:rPr>
        <w:t>which is a pilot study for identifying innovative Emirati women entrepreneurs, the second stage is the case study method conducted using</w:t>
      </w:r>
      <w:r w:rsidRPr="00B96707">
        <w:rPr>
          <w:rFonts w:asciiTheme="majorBidi" w:hAnsiTheme="majorBidi" w:cstheme="majorBidi"/>
          <w:sz w:val="24"/>
          <w:szCs w:val="24"/>
        </w:rPr>
        <w:t xml:space="preserve"> </w:t>
      </w:r>
      <w:r>
        <w:rPr>
          <w:rFonts w:asciiTheme="majorBidi" w:hAnsiTheme="majorBidi" w:cstheme="majorBidi"/>
          <w:sz w:val="24"/>
          <w:szCs w:val="24"/>
        </w:rPr>
        <w:t>t</w:t>
      </w:r>
      <w:r w:rsidRPr="00B96707">
        <w:rPr>
          <w:rFonts w:asciiTheme="majorBidi" w:hAnsiTheme="majorBidi" w:cstheme="majorBidi"/>
          <w:sz w:val="24"/>
          <w:szCs w:val="24"/>
        </w:rPr>
        <w:t>he questionnaire’s content, sampli</w:t>
      </w:r>
      <w:r>
        <w:rPr>
          <w:rFonts w:asciiTheme="majorBidi" w:hAnsiTheme="majorBidi" w:cstheme="majorBidi"/>
          <w:sz w:val="24"/>
          <w:szCs w:val="24"/>
        </w:rPr>
        <w:t>ng procedure and face-to-face interview protocol</w:t>
      </w:r>
      <w:r w:rsidRPr="00B96707">
        <w:rPr>
          <w:rFonts w:asciiTheme="majorBidi" w:hAnsiTheme="majorBidi" w:cstheme="majorBidi"/>
          <w:sz w:val="24"/>
          <w:szCs w:val="24"/>
        </w:rPr>
        <w:t xml:space="preserve"> are all discusse</w:t>
      </w:r>
      <w:r>
        <w:rPr>
          <w:rFonts w:asciiTheme="majorBidi" w:hAnsiTheme="majorBidi" w:cstheme="majorBidi"/>
          <w:sz w:val="24"/>
          <w:szCs w:val="24"/>
        </w:rPr>
        <w:t>d in detail. Thereafter, stage three –q</w:t>
      </w:r>
      <w:r w:rsidRPr="00B96707">
        <w:rPr>
          <w:rFonts w:asciiTheme="majorBidi" w:hAnsiTheme="majorBidi" w:cstheme="majorBidi"/>
          <w:sz w:val="24"/>
          <w:szCs w:val="24"/>
        </w:rPr>
        <w:t>ualitative Study</w:t>
      </w:r>
      <w:r>
        <w:rPr>
          <w:rFonts w:asciiTheme="majorBidi" w:hAnsiTheme="majorBidi" w:cstheme="majorBidi"/>
          <w:sz w:val="24"/>
          <w:szCs w:val="24"/>
        </w:rPr>
        <w:t xml:space="preserve">, which is conducted with the help of focus group, and the </w:t>
      </w:r>
      <w:r w:rsidRPr="00B96707">
        <w:rPr>
          <w:rFonts w:asciiTheme="majorBidi" w:hAnsiTheme="majorBidi" w:cstheme="majorBidi"/>
          <w:sz w:val="24"/>
          <w:szCs w:val="24"/>
        </w:rPr>
        <w:t>AHP</w:t>
      </w:r>
      <w:r>
        <w:rPr>
          <w:rFonts w:asciiTheme="majorBidi" w:hAnsiTheme="majorBidi" w:cstheme="majorBidi"/>
          <w:sz w:val="24"/>
          <w:szCs w:val="24"/>
        </w:rPr>
        <w:t xml:space="preserve"> method are described in</w:t>
      </w:r>
      <w:r w:rsidRPr="00B96707">
        <w:rPr>
          <w:rFonts w:asciiTheme="majorBidi" w:hAnsiTheme="majorBidi" w:cstheme="majorBidi"/>
          <w:sz w:val="24"/>
          <w:szCs w:val="24"/>
        </w:rPr>
        <w:t xml:space="preserve"> depth.</w:t>
      </w:r>
    </w:p>
    <w:p w:rsidR="009D0FD2" w:rsidRDefault="009D0FD2" w:rsidP="00633D95">
      <w:pPr>
        <w:tabs>
          <w:tab w:val="left" w:pos="4856"/>
        </w:tabs>
        <w:spacing w:after="0" w:line="480" w:lineRule="auto"/>
        <w:jc w:val="both"/>
        <w:rPr>
          <w:rFonts w:asciiTheme="majorBidi" w:hAnsiTheme="majorBidi" w:cstheme="majorBidi"/>
          <w:sz w:val="24"/>
          <w:szCs w:val="24"/>
          <w:lang w:bidi="ar-AE"/>
        </w:rPr>
      </w:pPr>
      <w:r>
        <w:rPr>
          <w:rFonts w:asciiTheme="majorBidi" w:hAnsiTheme="majorBidi" w:cstheme="majorBidi"/>
          <w:sz w:val="24"/>
          <w:szCs w:val="24"/>
          <w:lang w:bidi="ar-AE"/>
        </w:rPr>
        <w:t>Chapter 4: Empirical study</w:t>
      </w:r>
    </w:p>
    <w:p w:rsidR="009D0FD2" w:rsidRDefault="009D0FD2" w:rsidP="00633D95">
      <w:pPr>
        <w:shd w:val="clear" w:color="auto" w:fill="FFFFFF" w:themeFill="background1"/>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this chapter, empirical study focuses more on the first stage—that is, identification of innovative Emirati female entrepreneurs. Here emphasis is given to</w:t>
      </w:r>
      <w:r w:rsidRPr="00F15AB5">
        <w:rPr>
          <w:rFonts w:ascii="Times New Roman" w:hAnsi="Times New Roman" w:cs="Times New Roman"/>
          <w:sz w:val="24"/>
          <w:szCs w:val="24"/>
        </w:rPr>
        <w:t xml:space="preserve"> data collection and mainly study</w:t>
      </w:r>
      <w:r>
        <w:rPr>
          <w:rFonts w:ascii="Times New Roman" w:hAnsi="Times New Roman" w:cs="Times New Roman"/>
          <w:sz w:val="24"/>
          <w:szCs w:val="24"/>
        </w:rPr>
        <w:t xml:space="preserve"> the characteristics of innovation in SMEs and uses them to differentiate between innovative and non-innovative Emirati female entrepreneurs.</w:t>
      </w:r>
    </w:p>
    <w:p w:rsidR="009D0FD2" w:rsidRDefault="009D0FD2" w:rsidP="00633D95">
      <w:pPr>
        <w:tabs>
          <w:tab w:val="left" w:pos="4856"/>
        </w:tabs>
        <w:spacing w:after="0" w:line="480" w:lineRule="auto"/>
        <w:jc w:val="both"/>
        <w:rPr>
          <w:rFonts w:asciiTheme="majorBidi" w:hAnsiTheme="majorBidi" w:cstheme="majorBidi"/>
          <w:sz w:val="24"/>
          <w:szCs w:val="24"/>
          <w:lang w:bidi="ar-AE"/>
        </w:rPr>
      </w:pPr>
      <w:r>
        <w:rPr>
          <w:rFonts w:asciiTheme="majorBidi" w:hAnsiTheme="majorBidi" w:cstheme="majorBidi"/>
          <w:sz w:val="24"/>
          <w:szCs w:val="24"/>
          <w:lang w:bidi="ar-AE"/>
        </w:rPr>
        <w:t>Chapter 5: Case study</w:t>
      </w:r>
    </w:p>
    <w:p w:rsidR="009D0FD2" w:rsidRDefault="009D0FD2" w:rsidP="00633D95">
      <w:pPr>
        <w:tabs>
          <w:tab w:val="left" w:pos="4856"/>
        </w:tabs>
        <w:spacing w:after="0" w:line="480" w:lineRule="auto"/>
        <w:ind w:firstLine="720"/>
        <w:jc w:val="both"/>
        <w:rPr>
          <w:rFonts w:asciiTheme="majorBidi" w:hAnsiTheme="majorBidi" w:cstheme="majorBidi"/>
          <w:sz w:val="24"/>
          <w:szCs w:val="24"/>
          <w:lang w:bidi="ar-AE"/>
        </w:rPr>
      </w:pPr>
      <w:r>
        <w:rPr>
          <w:rFonts w:asciiTheme="majorBidi" w:hAnsiTheme="majorBidi" w:cstheme="majorBidi"/>
          <w:sz w:val="24"/>
          <w:szCs w:val="24"/>
          <w:lang w:bidi="ar-AE"/>
        </w:rPr>
        <w:t>This chapter discusses the cases of 10 innovative Emirati entrepreneurs in detail. Interviewing the innovative Emirati women entrepreneurs, will lead to a detailed description of the nature of their businesses, the types of innovation they implemented, and the challenges the faced while implementing the innovation. NVIVO analysis will be conducted to compile the results from all the 10 entrepreneurs following a derivation of the criteria that influences innovation in SMEs.</w:t>
      </w:r>
    </w:p>
    <w:p w:rsidR="009D0FD2" w:rsidRDefault="009D0FD2" w:rsidP="00633D95">
      <w:pPr>
        <w:tabs>
          <w:tab w:val="left" w:pos="4856"/>
        </w:tabs>
        <w:spacing w:after="0" w:line="480" w:lineRule="auto"/>
        <w:jc w:val="both"/>
        <w:rPr>
          <w:rFonts w:asciiTheme="majorBidi" w:hAnsiTheme="majorBidi" w:cstheme="majorBidi"/>
          <w:sz w:val="24"/>
          <w:szCs w:val="24"/>
          <w:lang w:bidi="ar-AE"/>
        </w:rPr>
      </w:pPr>
      <w:r>
        <w:rPr>
          <w:rFonts w:asciiTheme="majorBidi" w:hAnsiTheme="majorBidi" w:cstheme="majorBidi"/>
          <w:sz w:val="24"/>
          <w:szCs w:val="24"/>
          <w:lang w:bidi="ar-AE"/>
        </w:rPr>
        <w:t>Chapter 6: AHP analysis</w:t>
      </w:r>
    </w:p>
    <w:p w:rsidR="009D0FD2" w:rsidRDefault="009D0FD2" w:rsidP="00633D95">
      <w:pPr>
        <w:tabs>
          <w:tab w:val="left" w:pos="4856"/>
        </w:tabs>
        <w:spacing w:after="0" w:line="480" w:lineRule="auto"/>
        <w:ind w:firstLine="720"/>
        <w:jc w:val="both"/>
        <w:rPr>
          <w:rFonts w:asciiTheme="majorBidi" w:hAnsiTheme="majorBidi" w:cstheme="majorBidi"/>
          <w:sz w:val="24"/>
          <w:szCs w:val="24"/>
          <w:lang w:bidi="ar-AE"/>
        </w:rPr>
      </w:pPr>
      <w:r>
        <w:rPr>
          <w:rFonts w:asciiTheme="majorBidi" w:hAnsiTheme="majorBidi" w:cstheme="majorBidi"/>
          <w:sz w:val="24"/>
          <w:szCs w:val="24"/>
          <w:lang w:bidi="ar-AE"/>
        </w:rPr>
        <w:t>This chapter prioritise the criteria derived from previous chapter which will be placed in an AHP model. With the help of the focus group, of 6 innovative entrepreneurs from the selected cases and 2 innovations policy makers; the criteria will be prioritised using the AHP tool based on their business phases.</w:t>
      </w:r>
    </w:p>
    <w:p w:rsidR="003C0705" w:rsidRDefault="003C0705" w:rsidP="00633D95">
      <w:pPr>
        <w:tabs>
          <w:tab w:val="left" w:pos="4856"/>
        </w:tabs>
        <w:spacing w:after="0" w:line="480" w:lineRule="auto"/>
        <w:jc w:val="both"/>
        <w:rPr>
          <w:rFonts w:asciiTheme="majorBidi" w:hAnsiTheme="majorBidi" w:cstheme="majorBidi"/>
          <w:sz w:val="24"/>
          <w:szCs w:val="24"/>
          <w:lang w:bidi="ar-AE"/>
        </w:rPr>
      </w:pPr>
    </w:p>
    <w:p w:rsidR="003C0705" w:rsidRDefault="003C0705" w:rsidP="00633D95">
      <w:pPr>
        <w:tabs>
          <w:tab w:val="left" w:pos="4856"/>
        </w:tabs>
        <w:spacing w:after="0" w:line="480" w:lineRule="auto"/>
        <w:jc w:val="both"/>
        <w:rPr>
          <w:rFonts w:asciiTheme="majorBidi" w:hAnsiTheme="majorBidi" w:cstheme="majorBidi"/>
          <w:sz w:val="24"/>
          <w:szCs w:val="24"/>
          <w:lang w:bidi="ar-AE"/>
        </w:rPr>
      </w:pPr>
    </w:p>
    <w:p w:rsidR="009D0FD2" w:rsidRDefault="009D0FD2" w:rsidP="00633D95">
      <w:pPr>
        <w:tabs>
          <w:tab w:val="left" w:pos="4856"/>
        </w:tabs>
        <w:spacing w:after="0" w:line="480" w:lineRule="auto"/>
        <w:jc w:val="both"/>
        <w:rPr>
          <w:rFonts w:asciiTheme="majorBidi" w:hAnsiTheme="majorBidi" w:cstheme="majorBidi"/>
          <w:sz w:val="24"/>
          <w:szCs w:val="24"/>
          <w:lang w:bidi="ar-AE"/>
        </w:rPr>
      </w:pPr>
      <w:r>
        <w:rPr>
          <w:rFonts w:asciiTheme="majorBidi" w:hAnsiTheme="majorBidi" w:cstheme="majorBidi"/>
          <w:sz w:val="24"/>
          <w:szCs w:val="24"/>
          <w:lang w:bidi="ar-AE"/>
        </w:rPr>
        <w:lastRenderedPageBreak/>
        <w:t>Chapter 7: Discussion of Results, practical implications and recommendations for future research</w:t>
      </w:r>
    </w:p>
    <w:p w:rsidR="009D0FD2" w:rsidRDefault="009D0FD2" w:rsidP="00633D95">
      <w:pPr>
        <w:tabs>
          <w:tab w:val="left" w:pos="4856"/>
        </w:tabs>
        <w:spacing w:after="0" w:line="480" w:lineRule="auto"/>
        <w:ind w:firstLine="720"/>
        <w:jc w:val="both"/>
        <w:rPr>
          <w:rFonts w:asciiTheme="majorBidi" w:hAnsiTheme="majorBidi" w:cstheme="majorBidi"/>
          <w:sz w:val="24"/>
          <w:szCs w:val="24"/>
          <w:lang w:bidi="ar-AE"/>
        </w:rPr>
      </w:pPr>
      <w:r>
        <w:rPr>
          <w:rFonts w:asciiTheme="majorBidi" w:hAnsiTheme="majorBidi" w:cstheme="majorBidi"/>
          <w:sz w:val="24"/>
          <w:szCs w:val="24"/>
          <w:lang w:bidi="ar-AE"/>
        </w:rPr>
        <w:t>This chapter summarises the results from empirical study, case study analysis and AHP method. They focus on the practical implications of the research findings and suggest the recommendations given by Emirati women entrepreneurs for the government and nongovernment organizations to improve the quality of innovation among Emirati women. The researchers then examine the limitations in the research and make recommendations for future research studies.</w:t>
      </w:r>
    </w:p>
    <w:p w:rsidR="009D0FD2" w:rsidRDefault="009D0FD2" w:rsidP="00633D95">
      <w:pPr>
        <w:tabs>
          <w:tab w:val="left" w:pos="4856"/>
        </w:tabs>
        <w:spacing w:after="0" w:line="480" w:lineRule="auto"/>
        <w:jc w:val="both"/>
        <w:rPr>
          <w:rFonts w:asciiTheme="majorBidi" w:hAnsiTheme="majorBidi" w:cstheme="majorBidi"/>
          <w:sz w:val="24"/>
          <w:szCs w:val="24"/>
          <w:lang w:bidi="ar-AE"/>
        </w:rPr>
      </w:pPr>
      <w:r>
        <w:rPr>
          <w:rFonts w:asciiTheme="majorBidi" w:hAnsiTheme="majorBidi" w:cstheme="majorBidi"/>
          <w:sz w:val="24"/>
          <w:szCs w:val="24"/>
          <w:lang w:bidi="ar-AE"/>
        </w:rPr>
        <w:t>Chapter 8: Conclusion</w:t>
      </w:r>
    </w:p>
    <w:p w:rsidR="009D0FD2" w:rsidRPr="00AF7663" w:rsidRDefault="009D0FD2" w:rsidP="00633D95">
      <w:pPr>
        <w:tabs>
          <w:tab w:val="left" w:pos="4856"/>
        </w:tabs>
        <w:spacing w:after="0" w:line="480" w:lineRule="auto"/>
        <w:ind w:firstLine="720"/>
        <w:jc w:val="both"/>
        <w:rPr>
          <w:rFonts w:asciiTheme="majorBidi" w:hAnsiTheme="majorBidi" w:cstheme="majorBidi"/>
          <w:sz w:val="24"/>
          <w:szCs w:val="24"/>
          <w:lang w:bidi="ar-AE"/>
        </w:rPr>
      </w:pPr>
      <w:r>
        <w:rPr>
          <w:rFonts w:asciiTheme="majorBidi" w:hAnsiTheme="majorBidi" w:cstheme="majorBidi"/>
          <w:sz w:val="24"/>
          <w:szCs w:val="24"/>
          <w:lang w:bidi="ar-AE"/>
        </w:rPr>
        <w:t xml:space="preserve">This chapter presents the study’s conclusions. </w:t>
      </w:r>
      <w:r w:rsidRPr="0087219B">
        <w:rPr>
          <w:rFonts w:asciiTheme="majorBidi" w:hAnsiTheme="majorBidi" w:cstheme="majorBidi"/>
          <w:sz w:val="24"/>
          <w:szCs w:val="24"/>
          <w:lang w:bidi="ar-AE"/>
        </w:rPr>
        <w:t>Findings are summarised in relation to the stated research objectives</w:t>
      </w:r>
      <w:r>
        <w:rPr>
          <w:rFonts w:asciiTheme="majorBidi" w:hAnsiTheme="majorBidi" w:cstheme="majorBidi"/>
          <w:sz w:val="24"/>
          <w:szCs w:val="24"/>
          <w:lang w:bidi="ar-AE"/>
        </w:rPr>
        <w:t>. Th</w:t>
      </w:r>
      <w:r w:rsidRPr="0087219B">
        <w:rPr>
          <w:rFonts w:asciiTheme="majorBidi" w:hAnsiTheme="majorBidi" w:cstheme="majorBidi"/>
          <w:sz w:val="24"/>
          <w:szCs w:val="24"/>
          <w:lang w:bidi="ar-AE"/>
        </w:rPr>
        <w:t>e importance of the findings to practice is</w:t>
      </w:r>
      <w:r>
        <w:rPr>
          <w:rFonts w:asciiTheme="majorBidi" w:hAnsiTheme="majorBidi" w:cstheme="majorBidi"/>
          <w:sz w:val="24"/>
          <w:szCs w:val="24"/>
          <w:lang w:bidi="ar-AE"/>
        </w:rPr>
        <w:t xml:space="preserve"> also</w:t>
      </w:r>
      <w:r w:rsidRPr="0087219B">
        <w:rPr>
          <w:rFonts w:asciiTheme="majorBidi" w:hAnsiTheme="majorBidi" w:cstheme="majorBidi"/>
          <w:sz w:val="24"/>
          <w:szCs w:val="24"/>
          <w:lang w:bidi="ar-AE"/>
        </w:rPr>
        <w:t xml:space="preserve"> discussed</w:t>
      </w:r>
      <w:r>
        <w:rPr>
          <w:rFonts w:asciiTheme="majorBidi" w:hAnsiTheme="majorBidi" w:cstheme="majorBidi"/>
          <w:sz w:val="24"/>
          <w:szCs w:val="24"/>
          <w:lang w:bidi="ar-AE"/>
        </w:rPr>
        <w:t xml:space="preserve">. Lastly, </w:t>
      </w:r>
      <w:r w:rsidRPr="0087219B">
        <w:rPr>
          <w:rFonts w:asciiTheme="majorBidi" w:hAnsiTheme="majorBidi" w:cstheme="majorBidi"/>
          <w:sz w:val="24"/>
          <w:szCs w:val="24"/>
          <w:lang w:bidi="ar-AE"/>
        </w:rPr>
        <w:t>the contributions of this study to theoretical knowledge are presented</w:t>
      </w:r>
      <w:r>
        <w:rPr>
          <w:rFonts w:asciiTheme="majorBidi" w:hAnsiTheme="majorBidi" w:cstheme="majorBidi"/>
          <w:sz w:val="24"/>
          <w:szCs w:val="24"/>
          <w:lang w:bidi="ar-AE"/>
        </w:rPr>
        <w:t>.</w:t>
      </w:r>
    </w:p>
    <w:p w:rsidR="00CB22B3" w:rsidRDefault="00CB22B3" w:rsidP="006E1200">
      <w:pPr>
        <w:spacing w:after="0" w:line="480" w:lineRule="auto"/>
        <w:ind w:firstLine="720"/>
        <w:jc w:val="center"/>
        <w:rPr>
          <w:rFonts w:ascii="Times New Roman" w:hAnsi="Times New Roman" w:cs="Times New Roman"/>
          <w:b/>
          <w:bCs/>
          <w:sz w:val="24"/>
          <w:szCs w:val="24"/>
        </w:rPr>
      </w:pPr>
    </w:p>
    <w:p w:rsidR="00163D8C" w:rsidRDefault="00163D8C" w:rsidP="006E1200">
      <w:pPr>
        <w:spacing w:after="0" w:line="480" w:lineRule="auto"/>
        <w:ind w:firstLine="720"/>
        <w:jc w:val="center"/>
        <w:rPr>
          <w:rFonts w:ascii="Times New Roman" w:hAnsi="Times New Roman" w:cs="Times New Roman"/>
          <w:b/>
          <w:bCs/>
          <w:sz w:val="24"/>
          <w:szCs w:val="24"/>
        </w:rPr>
      </w:pPr>
    </w:p>
    <w:p w:rsidR="00633D95" w:rsidRDefault="00633D95" w:rsidP="006E1200">
      <w:pPr>
        <w:spacing w:after="0" w:line="480" w:lineRule="auto"/>
        <w:ind w:firstLine="720"/>
        <w:jc w:val="center"/>
        <w:rPr>
          <w:rFonts w:ascii="Times New Roman" w:hAnsi="Times New Roman" w:cs="Times New Roman"/>
          <w:b/>
          <w:bCs/>
          <w:sz w:val="24"/>
          <w:szCs w:val="24"/>
        </w:rPr>
      </w:pPr>
    </w:p>
    <w:p w:rsidR="00633D95" w:rsidRDefault="00633D95" w:rsidP="006E1200">
      <w:pPr>
        <w:spacing w:after="0" w:line="480" w:lineRule="auto"/>
        <w:ind w:firstLine="720"/>
        <w:jc w:val="center"/>
        <w:rPr>
          <w:rFonts w:ascii="Times New Roman" w:hAnsi="Times New Roman" w:cs="Times New Roman"/>
          <w:b/>
          <w:bCs/>
          <w:sz w:val="24"/>
          <w:szCs w:val="24"/>
        </w:rPr>
      </w:pPr>
    </w:p>
    <w:p w:rsidR="00163D8C" w:rsidRDefault="00163D8C" w:rsidP="006E1200">
      <w:pPr>
        <w:spacing w:after="0" w:line="480" w:lineRule="auto"/>
        <w:ind w:firstLine="720"/>
        <w:jc w:val="center"/>
        <w:rPr>
          <w:rFonts w:ascii="Times New Roman" w:hAnsi="Times New Roman" w:cs="Times New Roman"/>
          <w:b/>
          <w:bCs/>
          <w:sz w:val="24"/>
          <w:szCs w:val="24"/>
        </w:rPr>
      </w:pPr>
    </w:p>
    <w:p w:rsidR="00163D8C" w:rsidRDefault="00163D8C" w:rsidP="006E1200">
      <w:pPr>
        <w:spacing w:after="0" w:line="480" w:lineRule="auto"/>
        <w:ind w:firstLine="720"/>
        <w:jc w:val="center"/>
        <w:rPr>
          <w:rFonts w:ascii="Times New Roman" w:hAnsi="Times New Roman" w:cs="Times New Roman"/>
          <w:b/>
          <w:bCs/>
          <w:sz w:val="24"/>
          <w:szCs w:val="24"/>
        </w:rPr>
      </w:pPr>
    </w:p>
    <w:p w:rsidR="00163D8C" w:rsidRDefault="00163D8C" w:rsidP="006E1200">
      <w:pPr>
        <w:spacing w:after="0" w:line="480" w:lineRule="auto"/>
        <w:ind w:firstLine="720"/>
        <w:jc w:val="center"/>
        <w:rPr>
          <w:rFonts w:ascii="Times New Roman" w:hAnsi="Times New Roman" w:cs="Times New Roman"/>
          <w:b/>
          <w:bCs/>
          <w:sz w:val="24"/>
          <w:szCs w:val="24"/>
        </w:rPr>
      </w:pPr>
    </w:p>
    <w:p w:rsidR="00163D8C" w:rsidRDefault="00163D8C" w:rsidP="006E1200">
      <w:pPr>
        <w:spacing w:after="0" w:line="480" w:lineRule="auto"/>
        <w:ind w:firstLine="720"/>
        <w:jc w:val="center"/>
        <w:rPr>
          <w:rFonts w:ascii="Times New Roman" w:hAnsi="Times New Roman" w:cs="Times New Roman"/>
          <w:b/>
          <w:bCs/>
          <w:sz w:val="24"/>
          <w:szCs w:val="24"/>
        </w:rPr>
      </w:pPr>
    </w:p>
    <w:p w:rsidR="00163D8C" w:rsidRDefault="00163D8C" w:rsidP="006E1200">
      <w:pPr>
        <w:spacing w:after="0" w:line="480" w:lineRule="auto"/>
        <w:ind w:firstLine="720"/>
        <w:jc w:val="center"/>
        <w:rPr>
          <w:rFonts w:ascii="Times New Roman" w:hAnsi="Times New Roman" w:cs="Times New Roman"/>
          <w:b/>
          <w:bCs/>
          <w:sz w:val="24"/>
          <w:szCs w:val="24"/>
        </w:rPr>
      </w:pPr>
    </w:p>
    <w:p w:rsidR="00163D8C" w:rsidRDefault="00163D8C" w:rsidP="006E1200">
      <w:pPr>
        <w:spacing w:after="0" w:line="480" w:lineRule="auto"/>
        <w:ind w:firstLine="720"/>
        <w:jc w:val="center"/>
        <w:rPr>
          <w:rFonts w:ascii="Times New Roman" w:hAnsi="Times New Roman" w:cs="Times New Roman"/>
          <w:b/>
          <w:bCs/>
          <w:sz w:val="24"/>
          <w:szCs w:val="24"/>
        </w:rPr>
      </w:pPr>
    </w:p>
    <w:p w:rsidR="00163D8C" w:rsidRDefault="00163D8C" w:rsidP="006E1200">
      <w:pPr>
        <w:spacing w:after="0" w:line="480" w:lineRule="auto"/>
        <w:ind w:firstLine="720"/>
        <w:jc w:val="center"/>
        <w:rPr>
          <w:rFonts w:ascii="Times New Roman" w:hAnsi="Times New Roman" w:cs="Times New Roman"/>
          <w:b/>
          <w:bCs/>
          <w:sz w:val="24"/>
          <w:szCs w:val="24"/>
        </w:rPr>
      </w:pPr>
    </w:p>
    <w:p w:rsidR="00163D8C" w:rsidRDefault="00163D8C" w:rsidP="006E1200">
      <w:pPr>
        <w:spacing w:after="0" w:line="480" w:lineRule="auto"/>
        <w:ind w:firstLine="720"/>
        <w:jc w:val="center"/>
        <w:rPr>
          <w:rFonts w:ascii="Times New Roman" w:hAnsi="Times New Roman" w:cs="Times New Roman"/>
          <w:b/>
          <w:bCs/>
          <w:sz w:val="24"/>
          <w:szCs w:val="24"/>
        </w:rPr>
      </w:pPr>
    </w:p>
    <w:p w:rsidR="00163D8C" w:rsidRDefault="00163D8C" w:rsidP="006E1200">
      <w:pPr>
        <w:spacing w:after="0" w:line="480" w:lineRule="auto"/>
        <w:ind w:firstLine="720"/>
        <w:jc w:val="center"/>
        <w:rPr>
          <w:rFonts w:ascii="Times New Roman" w:hAnsi="Times New Roman" w:cs="Times New Roman"/>
          <w:b/>
          <w:bCs/>
          <w:sz w:val="24"/>
          <w:szCs w:val="24"/>
        </w:rPr>
      </w:pPr>
    </w:p>
    <w:p w:rsidR="002C5709" w:rsidRDefault="002C5709">
      <w:pPr>
        <w:rPr>
          <w:rFonts w:ascii="Times New Roman" w:hAnsi="Times New Roman" w:cs="Times New Roman"/>
          <w:b/>
          <w:bCs/>
          <w:sz w:val="24"/>
          <w:szCs w:val="24"/>
        </w:rPr>
      </w:pPr>
    </w:p>
    <w:p w:rsidR="009D0FD2" w:rsidRPr="00C53A36" w:rsidRDefault="009D0FD2" w:rsidP="006E1200">
      <w:pPr>
        <w:spacing w:after="0" w:line="48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R</w:t>
      </w:r>
      <w:r w:rsidRPr="00C53A36">
        <w:rPr>
          <w:rFonts w:ascii="Times New Roman" w:hAnsi="Times New Roman" w:cs="Times New Roman"/>
          <w:b/>
          <w:bCs/>
          <w:sz w:val="24"/>
          <w:szCs w:val="24"/>
        </w:rPr>
        <w:t>esearch Process</w:t>
      </w:r>
    </w:p>
    <w:p w:rsidR="009D0FD2" w:rsidRPr="00AB6181" w:rsidRDefault="00D54776" w:rsidP="009D0FD2">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noProof/>
          <w:sz w:val="24"/>
          <w:szCs w:val="24"/>
          <w:lang w:val="en-US"/>
        </w:rPr>
        <mc:AlternateContent>
          <mc:Choice Requires="wpg">
            <w:drawing>
              <wp:anchor distT="0" distB="0" distL="114300" distR="114300" simplePos="0" relativeHeight="251660288" behindDoc="0" locked="0" layoutInCell="1" allowOverlap="1" wp14:anchorId="055DCE24" wp14:editId="7AB9F4EB">
                <wp:simplePos x="0" y="0"/>
                <wp:positionH relativeFrom="column">
                  <wp:posOffset>-628650</wp:posOffset>
                </wp:positionH>
                <wp:positionV relativeFrom="paragraph">
                  <wp:posOffset>133350</wp:posOffset>
                </wp:positionV>
                <wp:extent cx="6953250" cy="6124575"/>
                <wp:effectExtent l="0" t="0" r="19050" b="28575"/>
                <wp:wrapNone/>
                <wp:docPr id="5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3250" cy="6124575"/>
                          <a:chOff x="450" y="2745"/>
                          <a:chExt cx="10950" cy="9645"/>
                        </a:xfrm>
                      </wpg:grpSpPr>
                      <wps:wsp>
                        <wps:cNvPr id="59" name="Rectangle 2"/>
                        <wps:cNvSpPr>
                          <a:spLocks noChangeArrowheads="1"/>
                        </wps:cNvSpPr>
                        <wps:spPr bwMode="auto">
                          <a:xfrm>
                            <a:off x="450" y="2745"/>
                            <a:ext cx="2220" cy="750"/>
                          </a:xfrm>
                          <a:prstGeom prst="rect">
                            <a:avLst/>
                          </a:prstGeom>
                          <a:solidFill>
                            <a:srgbClr val="FFFFFF"/>
                          </a:solidFill>
                          <a:ln w="9525">
                            <a:solidFill>
                              <a:srgbClr val="000000"/>
                            </a:solidFill>
                            <a:miter lim="800000"/>
                            <a:headEnd/>
                            <a:tailEnd/>
                          </a:ln>
                        </wps:spPr>
                        <wps:txbx>
                          <w:txbxContent>
                            <w:p w:rsidR="007F2A06" w:rsidRPr="006E1200" w:rsidRDefault="007F2A06" w:rsidP="009D0FD2">
                              <w:pPr>
                                <w:spacing w:after="0" w:line="240" w:lineRule="auto"/>
                                <w:jc w:val="center"/>
                                <w:rPr>
                                  <w:rFonts w:asciiTheme="majorBidi" w:hAnsiTheme="majorBidi" w:cstheme="majorBidi"/>
                                </w:rPr>
                              </w:pPr>
                              <w:r w:rsidRPr="006E1200">
                                <w:rPr>
                                  <w:rFonts w:asciiTheme="majorBidi" w:hAnsiTheme="majorBidi" w:cstheme="majorBidi"/>
                                </w:rPr>
                                <w:t>Introduction/</w:t>
                              </w:r>
                            </w:p>
                            <w:p w:rsidR="007F2A06" w:rsidRPr="006E1200" w:rsidRDefault="007F2A06" w:rsidP="009D0FD2">
                              <w:pPr>
                                <w:spacing w:after="0" w:line="240" w:lineRule="auto"/>
                                <w:jc w:val="center"/>
                                <w:rPr>
                                  <w:rFonts w:asciiTheme="majorBidi" w:hAnsiTheme="majorBidi" w:cstheme="majorBidi"/>
                                </w:rPr>
                              </w:pPr>
                              <w:r w:rsidRPr="006E1200">
                                <w:rPr>
                                  <w:rFonts w:asciiTheme="majorBidi" w:hAnsiTheme="majorBidi" w:cstheme="majorBidi"/>
                                </w:rPr>
                                <w:t>Literature Review</w:t>
                              </w:r>
                            </w:p>
                          </w:txbxContent>
                        </wps:txbx>
                        <wps:bodyPr rot="0" vert="horz" wrap="square" lIns="91440" tIns="45720" rIns="91440" bIns="45720" anchor="t" anchorCtr="0" upright="1">
                          <a:noAutofit/>
                        </wps:bodyPr>
                      </wps:wsp>
                      <wps:wsp>
                        <wps:cNvPr id="60" name="Rectangle 3"/>
                        <wps:cNvSpPr>
                          <a:spLocks noChangeArrowheads="1"/>
                        </wps:cNvSpPr>
                        <wps:spPr bwMode="auto">
                          <a:xfrm>
                            <a:off x="3915" y="8955"/>
                            <a:ext cx="2400" cy="1155"/>
                          </a:xfrm>
                          <a:prstGeom prst="rect">
                            <a:avLst/>
                          </a:prstGeom>
                          <a:solidFill>
                            <a:srgbClr val="FFFFFF"/>
                          </a:solidFill>
                          <a:ln w="9525">
                            <a:solidFill>
                              <a:srgbClr val="000000"/>
                            </a:solidFill>
                            <a:miter lim="800000"/>
                            <a:headEnd/>
                            <a:tailEnd/>
                          </a:ln>
                        </wps:spPr>
                        <wps:txb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To Select Innovative Emirati Women-Owned SMEs</w:t>
                              </w:r>
                            </w:p>
                          </w:txbxContent>
                        </wps:txbx>
                        <wps:bodyPr rot="0" vert="horz" wrap="square" lIns="91440" tIns="45720" rIns="91440" bIns="45720" anchor="t" anchorCtr="0" upright="1">
                          <a:noAutofit/>
                        </wps:bodyPr>
                      </wps:wsp>
                      <wps:wsp>
                        <wps:cNvPr id="61" name="Rectangle 4"/>
                        <wps:cNvSpPr>
                          <a:spLocks noChangeArrowheads="1"/>
                        </wps:cNvSpPr>
                        <wps:spPr bwMode="auto">
                          <a:xfrm>
                            <a:off x="4755" y="5235"/>
                            <a:ext cx="5955" cy="540"/>
                          </a:xfrm>
                          <a:prstGeom prst="rect">
                            <a:avLst/>
                          </a:prstGeom>
                          <a:solidFill>
                            <a:srgbClr val="FFFFFF"/>
                          </a:solidFill>
                          <a:ln w="9525">
                            <a:solidFill>
                              <a:srgbClr val="000000"/>
                            </a:solidFill>
                            <a:miter lim="800000"/>
                            <a:headEnd/>
                            <a:tailEnd/>
                          </a:ln>
                        </wps:spPr>
                        <wps:txbx>
                          <w:txbxContent>
                            <w:p w:rsidR="007F2A06" w:rsidRPr="006E1200" w:rsidRDefault="007F2A06" w:rsidP="009D0FD2">
                              <w:pPr>
                                <w:jc w:val="center"/>
                                <w:rPr>
                                  <w:rFonts w:asciiTheme="majorBidi" w:hAnsiTheme="majorBidi" w:cstheme="majorBidi"/>
                                </w:rPr>
                              </w:pPr>
                              <w:r w:rsidRPr="006E1200">
                                <w:rPr>
                                  <w:rFonts w:asciiTheme="majorBidi" w:hAnsiTheme="majorBidi" w:cstheme="majorBidi"/>
                                </w:rPr>
                                <w:t>Criteria for Selecting Innovative SMEs</w:t>
                              </w:r>
                            </w:p>
                          </w:txbxContent>
                        </wps:txbx>
                        <wps:bodyPr rot="0" vert="horz" wrap="square" lIns="91440" tIns="45720" rIns="91440" bIns="45720" anchor="t" anchorCtr="0" upright="1">
                          <a:noAutofit/>
                        </wps:bodyPr>
                      </wps:wsp>
                      <wps:wsp>
                        <wps:cNvPr id="62" name="Rectangle 5"/>
                        <wps:cNvSpPr>
                          <a:spLocks noChangeArrowheads="1"/>
                        </wps:cNvSpPr>
                        <wps:spPr bwMode="auto">
                          <a:xfrm>
                            <a:off x="4200" y="6015"/>
                            <a:ext cx="2040" cy="750"/>
                          </a:xfrm>
                          <a:prstGeom prst="rect">
                            <a:avLst/>
                          </a:prstGeom>
                          <a:solidFill>
                            <a:srgbClr val="FFFFFF"/>
                          </a:solidFill>
                          <a:ln w="9525">
                            <a:solidFill>
                              <a:srgbClr val="000000"/>
                            </a:solidFill>
                            <a:miter lim="800000"/>
                            <a:headEnd/>
                            <a:tailEnd/>
                          </a:ln>
                        </wps:spPr>
                        <wps:txbx>
                          <w:txbxContent>
                            <w:p w:rsidR="007F2A06" w:rsidRPr="006E1200" w:rsidRDefault="007F2A06" w:rsidP="009D0FD2">
                              <w:pPr>
                                <w:jc w:val="center"/>
                                <w:rPr>
                                  <w:rFonts w:asciiTheme="majorBidi" w:hAnsiTheme="majorBidi" w:cstheme="majorBidi"/>
                                </w:rPr>
                              </w:pPr>
                              <w:r w:rsidRPr="006E1200">
                                <w:rPr>
                                  <w:rFonts w:asciiTheme="majorBidi" w:hAnsiTheme="majorBidi" w:cstheme="majorBidi"/>
                                </w:rPr>
                                <w:t>Development of Questionnaire</w:t>
                              </w:r>
                            </w:p>
                          </w:txbxContent>
                        </wps:txbx>
                        <wps:bodyPr rot="0" vert="horz" wrap="square" lIns="91440" tIns="45720" rIns="91440" bIns="45720" anchor="t" anchorCtr="0" upright="1">
                          <a:noAutofit/>
                        </wps:bodyPr>
                      </wps:wsp>
                      <wps:wsp>
                        <wps:cNvPr id="63" name="Rectangle 6"/>
                        <wps:cNvSpPr>
                          <a:spLocks noChangeArrowheads="1"/>
                        </wps:cNvSpPr>
                        <wps:spPr bwMode="auto">
                          <a:xfrm>
                            <a:off x="6540" y="6015"/>
                            <a:ext cx="2010" cy="750"/>
                          </a:xfrm>
                          <a:prstGeom prst="rect">
                            <a:avLst/>
                          </a:prstGeom>
                          <a:solidFill>
                            <a:srgbClr val="FFFFFF"/>
                          </a:solidFill>
                          <a:ln w="9525">
                            <a:solidFill>
                              <a:srgbClr val="000000"/>
                            </a:solidFill>
                            <a:miter lim="800000"/>
                            <a:headEnd/>
                            <a:tailEnd/>
                          </a:ln>
                        </wps:spPr>
                        <wps:txbx>
                          <w:txbxContent>
                            <w:p w:rsidR="007F2A06" w:rsidRPr="006E1200" w:rsidRDefault="007F2A06" w:rsidP="009D0FD2">
                              <w:pPr>
                                <w:jc w:val="center"/>
                                <w:rPr>
                                  <w:rFonts w:asciiTheme="majorBidi" w:hAnsiTheme="majorBidi" w:cstheme="majorBidi"/>
                                </w:rPr>
                              </w:pPr>
                              <w:r w:rsidRPr="006E1200">
                                <w:rPr>
                                  <w:rFonts w:asciiTheme="majorBidi" w:hAnsiTheme="majorBidi" w:cstheme="majorBidi"/>
                                </w:rPr>
                                <w:t>Face-to-Face Interview</w:t>
                              </w:r>
                            </w:p>
                          </w:txbxContent>
                        </wps:txbx>
                        <wps:bodyPr rot="0" vert="horz" wrap="square" lIns="91440" tIns="45720" rIns="91440" bIns="45720" anchor="t" anchorCtr="0" upright="1">
                          <a:noAutofit/>
                        </wps:bodyPr>
                      </wps:wsp>
                      <wps:wsp>
                        <wps:cNvPr id="64" name="Rectangle 7"/>
                        <wps:cNvSpPr>
                          <a:spLocks noChangeArrowheads="1"/>
                        </wps:cNvSpPr>
                        <wps:spPr bwMode="auto">
                          <a:xfrm>
                            <a:off x="4275" y="7410"/>
                            <a:ext cx="1890" cy="750"/>
                          </a:xfrm>
                          <a:prstGeom prst="rect">
                            <a:avLst/>
                          </a:prstGeom>
                          <a:solidFill>
                            <a:srgbClr val="FFFFFF"/>
                          </a:solidFill>
                          <a:ln w="9525">
                            <a:solidFill>
                              <a:srgbClr val="000000"/>
                            </a:solidFill>
                            <a:miter lim="800000"/>
                            <a:headEnd/>
                            <a:tailEnd/>
                          </a:ln>
                        </wps:spPr>
                        <wps:txb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 xml:space="preserve">Pilot </w:t>
                              </w:r>
                            </w:p>
                            <w:p w:rsidR="007F2A06" w:rsidRPr="006E1200" w:rsidRDefault="007F2A06" w:rsidP="009D0FD2">
                              <w:pPr>
                                <w:jc w:val="center"/>
                                <w:rPr>
                                  <w:rFonts w:asciiTheme="majorBidi" w:hAnsiTheme="majorBidi" w:cstheme="majorBidi"/>
                                </w:rPr>
                              </w:pPr>
                              <w:r w:rsidRPr="006E1200">
                                <w:rPr>
                                  <w:rFonts w:asciiTheme="majorBidi" w:hAnsiTheme="majorBidi" w:cstheme="majorBidi"/>
                                </w:rPr>
                                <w:t>Study</w:t>
                              </w:r>
                            </w:p>
                          </w:txbxContent>
                        </wps:txbx>
                        <wps:bodyPr rot="0" vert="horz" wrap="square" lIns="91440" tIns="45720" rIns="91440" bIns="45720" anchor="t" anchorCtr="0" upright="1">
                          <a:noAutofit/>
                        </wps:bodyPr>
                      </wps:wsp>
                      <wps:wsp>
                        <wps:cNvPr id="65" name="Rectangle 8"/>
                        <wps:cNvSpPr>
                          <a:spLocks noChangeArrowheads="1"/>
                        </wps:cNvSpPr>
                        <wps:spPr bwMode="auto">
                          <a:xfrm>
                            <a:off x="8865" y="7410"/>
                            <a:ext cx="1935" cy="750"/>
                          </a:xfrm>
                          <a:prstGeom prst="rect">
                            <a:avLst/>
                          </a:prstGeom>
                          <a:solidFill>
                            <a:srgbClr val="FFFFFF"/>
                          </a:solidFill>
                          <a:ln w="9525">
                            <a:solidFill>
                              <a:srgbClr val="000000"/>
                            </a:solidFill>
                            <a:miter lim="800000"/>
                            <a:headEnd/>
                            <a:tailEnd/>
                          </a:ln>
                        </wps:spPr>
                        <wps:txb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 xml:space="preserve">AHP </w:t>
                              </w:r>
                            </w:p>
                            <w:p w:rsidR="007F2A06" w:rsidRPr="006E1200" w:rsidRDefault="007F2A06" w:rsidP="009D0FD2">
                              <w:pPr>
                                <w:jc w:val="center"/>
                                <w:rPr>
                                  <w:rFonts w:asciiTheme="majorBidi" w:hAnsiTheme="majorBidi" w:cstheme="majorBidi"/>
                                </w:rPr>
                              </w:pPr>
                              <w:r w:rsidRPr="006E1200">
                                <w:rPr>
                                  <w:rFonts w:asciiTheme="majorBidi" w:hAnsiTheme="majorBidi" w:cstheme="majorBidi"/>
                                </w:rPr>
                                <w:t>Process</w:t>
                              </w:r>
                            </w:p>
                          </w:txbxContent>
                        </wps:txbx>
                        <wps:bodyPr rot="0" vert="horz" wrap="square" lIns="91440" tIns="45720" rIns="91440" bIns="45720" anchor="t" anchorCtr="0" upright="1">
                          <a:noAutofit/>
                        </wps:bodyPr>
                      </wps:wsp>
                      <wps:wsp>
                        <wps:cNvPr id="66" name="Rectangle 9"/>
                        <wps:cNvSpPr>
                          <a:spLocks noChangeArrowheads="1"/>
                        </wps:cNvSpPr>
                        <wps:spPr bwMode="auto">
                          <a:xfrm>
                            <a:off x="9090" y="4080"/>
                            <a:ext cx="2310" cy="750"/>
                          </a:xfrm>
                          <a:prstGeom prst="rect">
                            <a:avLst/>
                          </a:prstGeom>
                          <a:solidFill>
                            <a:srgbClr val="FFFFFF"/>
                          </a:solidFill>
                          <a:ln w="9525">
                            <a:solidFill>
                              <a:srgbClr val="000000"/>
                            </a:solidFill>
                            <a:miter lim="800000"/>
                            <a:headEnd/>
                            <a:tailEnd/>
                          </a:ln>
                        </wps:spPr>
                        <wps:txb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Factors Affecting</w:t>
                              </w:r>
                            </w:p>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Innovation</w:t>
                              </w:r>
                            </w:p>
                          </w:txbxContent>
                        </wps:txbx>
                        <wps:bodyPr rot="0" vert="horz" wrap="square" lIns="91440" tIns="45720" rIns="91440" bIns="45720" anchor="t" anchorCtr="0" upright="1">
                          <a:noAutofit/>
                        </wps:bodyPr>
                      </wps:wsp>
                      <wps:wsp>
                        <wps:cNvPr id="67" name="Rectangle 10"/>
                        <wps:cNvSpPr>
                          <a:spLocks noChangeArrowheads="1"/>
                        </wps:cNvSpPr>
                        <wps:spPr bwMode="auto">
                          <a:xfrm>
                            <a:off x="6540" y="7410"/>
                            <a:ext cx="2010" cy="750"/>
                          </a:xfrm>
                          <a:prstGeom prst="rect">
                            <a:avLst/>
                          </a:prstGeom>
                          <a:solidFill>
                            <a:srgbClr val="FFFFFF"/>
                          </a:solidFill>
                          <a:ln w="9525">
                            <a:solidFill>
                              <a:srgbClr val="000000"/>
                            </a:solidFill>
                            <a:miter lim="800000"/>
                            <a:headEnd/>
                            <a:tailEnd/>
                          </a:ln>
                        </wps:spPr>
                        <wps:txbx>
                          <w:txbxContent>
                            <w:p w:rsidR="007F2A06" w:rsidRPr="006E1200" w:rsidRDefault="007F2A06" w:rsidP="009D0FD2">
                              <w:pPr>
                                <w:jc w:val="center"/>
                                <w:rPr>
                                  <w:rFonts w:asciiTheme="majorBidi" w:hAnsiTheme="majorBidi" w:cstheme="majorBidi"/>
                                </w:rPr>
                              </w:pPr>
                              <w:r w:rsidRPr="006E1200">
                                <w:rPr>
                                  <w:rFonts w:asciiTheme="majorBidi" w:hAnsiTheme="majorBidi" w:cstheme="majorBidi"/>
                                </w:rPr>
                                <w:t>Case Study Method</w:t>
                              </w:r>
                            </w:p>
                          </w:txbxContent>
                        </wps:txbx>
                        <wps:bodyPr rot="0" vert="horz" wrap="square" lIns="91440" tIns="45720" rIns="91440" bIns="45720" anchor="t" anchorCtr="0" upright="1">
                          <a:noAutofit/>
                        </wps:bodyPr>
                      </wps:wsp>
                      <wps:wsp>
                        <wps:cNvPr id="68" name="Rectangle 11"/>
                        <wps:cNvSpPr>
                          <a:spLocks noChangeArrowheads="1"/>
                        </wps:cNvSpPr>
                        <wps:spPr bwMode="auto">
                          <a:xfrm>
                            <a:off x="8865" y="6015"/>
                            <a:ext cx="1935" cy="750"/>
                          </a:xfrm>
                          <a:prstGeom prst="rect">
                            <a:avLst/>
                          </a:prstGeom>
                          <a:solidFill>
                            <a:srgbClr val="FFFFFF"/>
                          </a:solidFill>
                          <a:ln w="9525">
                            <a:solidFill>
                              <a:srgbClr val="000000"/>
                            </a:solidFill>
                            <a:miter lim="800000"/>
                            <a:headEnd/>
                            <a:tailEnd/>
                          </a:ln>
                        </wps:spPr>
                        <wps:txb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 xml:space="preserve">Focus </w:t>
                              </w:r>
                            </w:p>
                            <w:p w:rsidR="007F2A06" w:rsidRPr="006E1200" w:rsidRDefault="007F2A06" w:rsidP="009D0FD2">
                              <w:pPr>
                                <w:jc w:val="center"/>
                                <w:rPr>
                                  <w:rFonts w:asciiTheme="majorBidi" w:hAnsiTheme="majorBidi" w:cstheme="majorBidi"/>
                                </w:rPr>
                              </w:pPr>
                              <w:r w:rsidRPr="006E1200">
                                <w:rPr>
                                  <w:rFonts w:asciiTheme="majorBidi" w:hAnsiTheme="majorBidi" w:cstheme="majorBidi"/>
                                </w:rPr>
                                <w:t>Group</w:t>
                              </w:r>
                            </w:p>
                          </w:txbxContent>
                        </wps:txbx>
                        <wps:bodyPr rot="0" vert="horz" wrap="square" lIns="91440" tIns="45720" rIns="91440" bIns="45720" anchor="t" anchorCtr="0" upright="1">
                          <a:noAutofit/>
                        </wps:bodyPr>
                      </wps:wsp>
                      <wps:wsp>
                        <wps:cNvPr id="69" name="Rectangle 12"/>
                        <wps:cNvSpPr>
                          <a:spLocks noChangeArrowheads="1"/>
                        </wps:cNvSpPr>
                        <wps:spPr bwMode="auto">
                          <a:xfrm>
                            <a:off x="6540" y="4080"/>
                            <a:ext cx="2085" cy="750"/>
                          </a:xfrm>
                          <a:prstGeom prst="rect">
                            <a:avLst/>
                          </a:prstGeom>
                          <a:solidFill>
                            <a:srgbClr val="FFFFFF"/>
                          </a:solidFill>
                          <a:ln w="9525">
                            <a:solidFill>
                              <a:srgbClr val="000000"/>
                            </a:solidFill>
                            <a:miter lim="800000"/>
                            <a:headEnd/>
                            <a:tailEnd/>
                          </a:ln>
                        </wps:spPr>
                        <wps:txb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 xml:space="preserve">Types of </w:t>
                              </w:r>
                            </w:p>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Innovation</w:t>
                              </w:r>
                            </w:p>
                          </w:txbxContent>
                        </wps:txbx>
                        <wps:bodyPr rot="0" vert="horz" wrap="square" lIns="91440" tIns="45720" rIns="91440" bIns="45720" anchor="t" anchorCtr="0" upright="1">
                          <a:noAutofit/>
                        </wps:bodyPr>
                      </wps:wsp>
                      <wps:wsp>
                        <wps:cNvPr id="70" name="Rectangle 13"/>
                        <wps:cNvSpPr>
                          <a:spLocks noChangeArrowheads="1"/>
                        </wps:cNvSpPr>
                        <wps:spPr bwMode="auto">
                          <a:xfrm>
                            <a:off x="4065" y="4080"/>
                            <a:ext cx="2100" cy="750"/>
                          </a:xfrm>
                          <a:prstGeom prst="rect">
                            <a:avLst/>
                          </a:prstGeom>
                          <a:solidFill>
                            <a:srgbClr val="FFFFFF"/>
                          </a:solidFill>
                          <a:ln w="9525">
                            <a:solidFill>
                              <a:srgbClr val="000000"/>
                            </a:solidFill>
                            <a:miter lim="800000"/>
                            <a:headEnd/>
                            <a:tailEnd/>
                          </a:ln>
                        </wps:spPr>
                        <wps:txb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Innovation in</w:t>
                              </w:r>
                            </w:p>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UAE</w:t>
                              </w:r>
                            </w:p>
                          </w:txbxContent>
                        </wps:txbx>
                        <wps:bodyPr rot="0" vert="horz" wrap="square" lIns="91440" tIns="45720" rIns="91440" bIns="45720" anchor="t" anchorCtr="0" upright="1">
                          <a:noAutofit/>
                        </wps:bodyPr>
                      </wps:wsp>
                      <wps:wsp>
                        <wps:cNvPr id="71" name="Rectangle 14"/>
                        <wps:cNvSpPr>
                          <a:spLocks noChangeArrowheads="1"/>
                        </wps:cNvSpPr>
                        <wps:spPr bwMode="auto">
                          <a:xfrm>
                            <a:off x="450" y="6015"/>
                            <a:ext cx="2220" cy="750"/>
                          </a:xfrm>
                          <a:prstGeom prst="rect">
                            <a:avLst/>
                          </a:prstGeom>
                          <a:solidFill>
                            <a:srgbClr val="FFFFFF"/>
                          </a:solidFill>
                          <a:ln w="9525">
                            <a:solidFill>
                              <a:srgbClr val="000000"/>
                            </a:solidFill>
                            <a:miter lim="800000"/>
                            <a:headEnd/>
                            <a:tailEnd/>
                          </a:ln>
                        </wps:spPr>
                        <wps:txb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Research</w:t>
                              </w:r>
                            </w:p>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Methodology</w:t>
                              </w:r>
                            </w:p>
                          </w:txbxContent>
                        </wps:txbx>
                        <wps:bodyPr rot="0" vert="horz" wrap="square" lIns="91440" tIns="45720" rIns="91440" bIns="45720" anchor="t" anchorCtr="0" upright="1">
                          <a:noAutofit/>
                        </wps:bodyPr>
                      </wps:wsp>
                      <wps:wsp>
                        <wps:cNvPr id="72" name="Rectangle 15"/>
                        <wps:cNvSpPr>
                          <a:spLocks noChangeArrowheads="1"/>
                        </wps:cNvSpPr>
                        <wps:spPr bwMode="auto">
                          <a:xfrm>
                            <a:off x="450" y="7410"/>
                            <a:ext cx="2220" cy="750"/>
                          </a:xfrm>
                          <a:prstGeom prst="rect">
                            <a:avLst/>
                          </a:prstGeom>
                          <a:solidFill>
                            <a:srgbClr val="FFFFFF"/>
                          </a:solidFill>
                          <a:ln w="9525">
                            <a:solidFill>
                              <a:srgbClr val="000000"/>
                            </a:solidFill>
                            <a:miter lim="800000"/>
                            <a:headEnd/>
                            <a:tailEnd/>
                          </a:ln>
                        </wps:spPr>
                        <wps:txb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Data</w:t>
                              </w:r>
                            </w:p>
                            <w:p w:rsidR="007F2A06" w:rsidRPr="006E1200" w:rsidRDefault="007F2A06" w:rsidP="009D0FD2">
                              <w:pPr>
                                <w:jc w:val="center"/>
                                <w:rPr>
                                  <w:rFonts w:asciiTheme="majorBidi" w:hAnsiTheme="majorBidi" w:cstheme="majorBidi"/>
                                </w:rPr>
                              </w:pPr>
                              <w:r w:rsidRPr="006E1200">
                                <w:rPr>
                                  <w:rFonts w:asciiTheme="majorBidi" w:hAnsiTheme="majorBidi" w:cstheme="majorBidi"/>
                                </w:rPr>
                                <w:t>Collection</w:t>
                              </w:r>
                            </w:p>
                          </w:txbxContent>
                        </wps:txbx>
                        <wps:bodyPr rot="0" vert="horz" wrap="square" lIns="91440" tIns="45720" rIns="91440" bIns="45720" anchor="t" anchorCtr="0" upright="1">
                          <a:noAutofit/>
                        </wps:bodyPr>
                      </wps:wsp>
                      <wps:wsp>
                        <wps:cNvPr id="73" name="Rectangle 16"/>
                        <wps:cNvSpPr>
                          <a:spLocks noChangeArrowheads="1"/>
                        </wps:cNvSpPr>
                        <wps:spPr bwMode="auto">
                          <a:xfrm>
                            <a:off x="450" y="9135"/>
                            <a:ext cx="2220" cy="750"/>
                          </a:xfrm>
                          <a:prstGeom prst="rect">
                            <a:avLst/>
                          </a:prstGeom>
                          <a:solidFill>
                            <a:srgbClr val="FFFFFF"/>
                          </a:solidFill>
                          <a:ln w="9525">
                            <a:solidFill>
                              <a:srgbClr val="000000"/>
                            </a:solidFill>
                            <a:miter lim="800000"/>
                            <a:headEnd/>
                            <a:tailEnd/>
                          </a:ln>
                        </wps:spPr>
                        <wps:txb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Data</w:t>
                              </w:r>
                            </w:p>
                            <w:p w:rsidR="007F2A06" w:rsidRPr="006E1200" w:rsidRDefault="007F2A06" w:rsidP="009D0FD2">
                              <w:pPr>
                                <w:jc w:val="center"/>
                                <w:rPr>
                                  <w:rFonts w:asciiTheme="majorBidi" w:hAnsiTheme="majorBidi" w:cstheme="majorBidi"/>
                                </w:rPr>
                              </w:pPr>
                              <w:r w:rsidRPr="006E1200">
                                <w:rPr>
                                  <w:rFonts w:asciiTheme="majorBidi" w:hAnsiTheme="majorBidi" w:cstheme="majorBidi"/>
                                </w:rPr>
                                <w:t>Analysis</w:t>
                              </w:r>
                            </w:p>
                          </w:txbxContent>
                        </wps:txbx>
                        <wps:bodyPr rot="0" vert="horz" wrap="square" lIns="91440" tIns="45720" rIns="91440" bIns="45720" anchor="t" anchorCtr="0" upright="1">
                          <a:noAutofit/>
                        </wps:bodyPr>
                      </wps:wsp>
                      <wps:wsp>
                        <wps:cNvPr id="74" name="Rectangle 17"/>
                        <wps:cNvSpPr>
                          <a:spLocks noChangeArrowheads="1"/>
                        </wps:cNvSpPr>
                        <wps:spPr bwMode="auto">
                          <a:xfrm>
                            <a:off x="6540" y="8955"/>
                            <a:ext cx="2325" cy="1605"/>
                          </a:xfrm>
                          <a:prstGeom prst="rect">
                            <a:avLst/>
                          </a:prstGeom>
                          <a:solidFill>
                            <a:srgbClr val="FFFFFF"/>
                          </a:solidFill>
                          <a:ln w="9525">
                            <a:solidFill>
                              <a:srgbClr val="000000"/>
                            </a:solidFill>
                            <a:miter lim="800000"/>
                            <a:headEnd/>
                            <a:tailEnd/>
                          </a:ln>
                        </wps:spPr>
                        <wps:txb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Nature of Business</w:t>
                              </w:r>
                            </w:p>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Factors Affecting Innovation</w:t>
                              </w:r>
                            </w:p>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Facilities Provided by Government</w:t>
                              </w:r>
                            </w:p>
                          </w:txbxContent>
                        </wps:txbx>
                        <wps:bodyPr rot="0" vert="horz" wrap="square" lIns="91440" tIns="45720" rIns="91440" bIns="45720" anchor="t" anchorCtr="0" upright="1">
                          <a:noAutofit/>
                        </wps:bodyPr>
                      </wps:wsp>
                      <wps:wsp>
                        <wps:cNvPr id="75" name="Rectangle 18"/>
                        <wps:cNvSpPr>
                          <a:spLocks noChangeArrowheads="1"/>
                        </wps:cNvSpPr>
                        <wps:spPr bwMode="auto">
                          <a:xfrm>
                            <a:off x="4995" y="2850"/>
                            <a:ext cx="5880" cy="450"/>
                          </a:xfrm>
                          <a:prstGeom prst="rect">
                            <a:avLst/>
                          </a:prstGeom>
                          <a:solidFill>
                            <a:srgbClr val="FFFFFF"/>
                          </a:solidFill>
                          <a:ln w="9525">
                            <a:solidFill>
                              <a:srgbClr val="000000"/>
                            </a:solidFill>
                            <a:miter lim="800000"/>
                            <a:headEnd/>
                            <a:tailEnd/>
                          </a:ln>
                        </wps:spPr>
                        <wps:txb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Innovation in Emirati Women-Owned SMEs</w:t>
                              </w:r>
                            </w:p>
                          </w:txbxContent>
                        </wps:txbx>
                        <wps:bodyPr rot="0" vert="horz" wrap="square" lIns="91440" tIns="45720" rIns="91440" bIns="45720" anchor="t" anchorCtr="0" upright="1">
                          <a:noAutofit/>
                        </wps:bodyPr>
                      </wps:wsp>
                      <wps:wsp>
                        <wps:cNvPr id="76" name="Rectangle 19"/>
                        <wps:cNvSpPr>
                          <a:spLocks noChangeArrowheads="1"/>
                        </wps:cNvSpPr>
                        <wps:spPr bwMode="auto">
                          <a:xfrm>
                            <a:off x="9090" y="8955"/>
                            <a:ext cx="2220" cy="1800"/>
                          </a:xfrm>
                          <a:prstGeom prst="rect">
                            <a:avLst/>
                          </a:prstGeom>
                          <a:solidFill>
                            <a:srgbClr val="FFFFFF"/>
                          </a:solidFill>
                          <a:ln w="9525">
                            <a:solidFill>
                              <a:srgbClr val="000000"/>
                            </a:solidFill>
                            <a:miter lim="800000"/>
                            <a:headEnd/>
                            <a:tailEnd/>
                          </a:ln>
                        </wps:spPr>
                        <wps:txb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Prioritise Factors Affecting Innovation in Nascent, Start-Up and Established Businesses</w:t>
                              </w:r>
                            </w:p>
                          </w:txbxContent>
                        </wps:txbx>
                        <wps:bodyPr rot="0" vert="horz" wrap="square" lIns="91440" tIns="45720" rIns="91440" bIns="45720" anchor="t" anchorCtr="0" upright="1">
                          <a:noAutofit/>
                        </wps:bodyPr>
                      </wps:wsp>
                      <wps:wsp>
                        <wps:cNvPr id="77" name="Rectangle 20"/>
                        <wps:cNvSpPr>
                          <a:spLocks noChangeArrowheads="1"/>
                        </wps:cNvSpPr>
                        <wps:spPr bwMode="auto">
                          <a:xfrm>
                            <a:off x="450" y="11220"/>
                            <a:ext cx="2100" cy="675"/>
                          </a:xfrm>
                          <a:prstGeom prst="rect">
                            <a:avLst/>
                          </a:prstGeom>
                          <a:solidFill>
                            <a:srgbClr val="FFFFFF"/>
                          </a:solidFill>
                          <a:ln w="9525">
                            <a:solidFill>
                              <a:srgbClr val="000000"/>
                            </a:solidFill>
                            <a:miter lim="800000"/>
                            <a:headEnd/>
                            <a:tailEnd/>
                          </a:ln>
                        </wps:spPr>
                        <wps:txbx>
                          <w:txbxContent>
                            <w:p w:rsidR="007F2A06" w:rsidRPr="006E1200" w:rsidRDefault="007F2A06" w:rsidP="009D0FD2">
                              <w:pPr>
                                <w:jc w:val="center"/>
                                <w:rPr>
                                  <w:rFonts w:asciiTheme="majorBidi" w:hAnsiTheme="majorBidi" w:cstheme="majorBidi"/>
                                </w:rPr>
                              </w:pPr>
                              <w:r w:rsidRPr="006E1200">
                                <w:rPr>
                                  <w:rFonts w:asciiTheme="majorBidi" w:hAnsiTheme="majorBidi" w:cstheme="majorBidi"/>
                                </w:rPr>
                                <w:t>Contribution</w:t>
                              </w:r>
                            </w:p>
                          </w:txbxContent>
                        </wps:txbx>
                        <wps:bodyPr rot="0" vert="horz" wrap="square" lIns="91440" tIns="45720" rIns="91440" bIns="45720" anchor="t" anchorCtr="0" upright="1">
                          <a:noAutofit/>
                        </wps:bodyPr>
                      </wps:wsp>
                      <wps:wsp>
                        <wps:cNvPr id="78" name="Rectangle 21"/>
                        <wps:cNvSpPr>
                          <a:spLocks noChangeArrowheads="1"/>
                        </wps:cNvSpPr>
                        <wps:spPr bwMode="auto">
                          <a:xfrm>
                            <a:off x="4530" y="11115"/>
                            <a:ext cx="6270" cy="1275"/>
                          </a:xfrm>
                          <a:prstGeom prst="rect">
                            <a:avLst/>
                          </a:prstGeom>
                          <a:solidFill>
                            <a:srgbClr val="FFFFFF"/>
                          </a:solidFill>
                          <a:ln w="9525">
                            <a:solidFill>
                              <a:srgbClr val="000000"/>
                            </a:solidFill>
                            <a:miter lim="800000"/>
                            <a:headEnd/>
                            <a:tailEnd/>
                          </a:ln>
                        </wps:spPr>
                        <wps:txbx>
                          <w:txbxContent>
                            <w:p w:rsidR="007F2A06" w:rsidRPr="006E1200" w:rsidRDefault="007F2A06" w:rsidP="009D0FD2">
                              <w:pPr>
                                <w:spacing w:after="120"/>
                                <w:jc w:val="center"/>
                                <w:rPr>
                                  <w:rFonts w:asciiTheme="majorBidi" w:hAnsiTheme="majorBidi" w:cstheme="majorBidi"/>
                                </w:rPr>
                              </w:pPr>
                              <w:r w:rsidRPr="006E1200">
                                <w:rPr>
                                  <w:rFonts w:asciiTheme="majorBidi" w:hAnsiTheme="majorBidi" w:cstheme="majorBidi"/>
                                </w:rPr>
                                <w:t>To Understand Factors Affecting Innovation</w:t>
                              </w:r>
                            </w:p>
                            <w:p w:rsidR="007F2A06" w:rsidRPr="006E1200" w:rsidRDefault="007F2A06" w:rsidP="009D0FD2">
                              <w:pPr>
                                <w:spacing w:after="120"/>
                                <w:jc w:val="center"/>
                                <w:rPr>
                                  <w:rFonts w:asciiTheme="majorBidi" w:hAnsiTheme="majorBidi" w:cstheme="majorBidi"/>
                                </w:rPr>
                              </w:pPr>
                              <w:r w:rsidRPr="006E1200">
                                <w:rPr>
                                  <w:rFonts w:asciiTheme="majorBidi" w:hAnsiTheme="majorBidi" w:cstheme="majorBidi"/>
                                </w:rPr>
                                <w:t>Prioritising Them According to the Business Phase</w:t>
                              </w:r>
                            </w:p>
                            <w:p w:rsidR="007F2A06" w:rsidRPr="006E1200" w:rsidRDefault="007F2A06" w:rsidP="009D0FD2">
                              <w:pPr>
                                <w:spacing w:after="120"/>
                                <w:jc w:val="center"/>
                                <w:rPr>
                                  <w:rFonts w:asciiTheme="majorBidi" w:hAnsiTheme="majorBidi" w:cstheme="majorBidi"/>
                                </w:rPr>
                              </w:pPr>
                              <w:r w:rsidRPr="006E1200">
                                <w:rPr>
                                  <w:rFonts w:asciiTheme="majorBidi" w:hAnsiTheme="majorBidi" w:cstheme="majorBidi"/>
                                </w:rPr>
                                <w:t>Recommendations by Emirati Women to Improve the Policies</w:t>
                              </w:r>
                            </w:p>
                          </w:txbxContent>
                        </wps:txbx>
                        <wps:bodyPr rot="0" vert="horz" wrap="square" lIns="91440" tIns="45720" rIns="91440" bIns="45720" anchor="t" anchorCtr="0" upright="1">
                          <a:noAutofit/>
                        </wps:bodyPr>
                      </wps:wsp>
                      <wps:wsp>
                        <wps:cNvPr id="79" name="AutoShape 22"/>
                        <wps:cNvCnPr>
                          <a:cxnSpLocks noChangeShapeType="1"/>
                        </wps:cNvCnPr>
                        <wps:spPr bwMode="auto">
                          <a:xfrm>
                            <a:off x="1470" y="3570"/>
                            <a:ext cx="1" cy="2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AutoShape 23"/>
                        <wps:cNvCnPr>
                          <a:cxnSpLocks noChangeShapeType="1"/>
                        </wps:cNvCnPr>
                        <wps:spPr bwMode="auto">
                          <a:xfrm>
                            <a:off x="7770" y="3300"/>
                            <a:ext cx="0" cy="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AutoShape 24"/>
                        <wps:cNvCnPr>
                          <a:cxnSpLocks noChangeShapeType="1"/>
                        </wps:cNvCnPr>
                        <wps:spPr bwMode="auto">
                          <a:xfrm>
                            <a:off x="5085" y="3570"/>
                            <a:ext cx="5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AutoShape 25"/>
                        <wps:cNvCnPr>
                          <a:cxnSpLocks noChangeShapeType="1"/>
                        </wps:cNvCnPr>
                        <wps:spPr bwMode="auto">
                          <a:xfrm>
                            <a:off x="5085" y="3570"/>
                            <a:ext cx="1" cy="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AutoShape 26"/>
                        <wps:cNvCnPr>
                          <a:cxnSpLocks noChangeShapeType="1"/>
                        </wps:cNvCnPr>
                        <wps:spPr bwMode="auto">
                          <a:xfrm>
                            <a:off x="10244" y="3570"/>
                            <a:ext cx="1" cy="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AutoShape 27"/>
                        <wps:cNvCnPr>
                          <a:cxnSpLocks noChangeShapeType="1"/>
                        </wps:cNvCnPr>
                        <wps:spPr bwMode="auto">
                          <a:xfrm>
                            <a:off x="7770" y="3570"/>
                            <a:ext cx="1" cy="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 name="AutoShape 28"/>
                        <wps:cNvCnPr>
                          <a:cxnSpLocks noChangeShapeType="1"/>
                        </wps:cNvCnPr>
                        <wps:spPr bwMode="auto">
                          <a:xfrm flipV="1">
                            <a:off x="2670" y="3105"/>
                            <a:ext cx="2325"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AutoShape 29"/>
                        <wps:cNvCnPr>
                          <a:cxnSpLocks noChangeShapeType="1"/>
                        </wps:cNvCnPr>
                        <wps:spPr bwMode="auto">
                          <a:xfrm>
                            <a:off x="10243" y="4830"/>
                            <a:ext cx="2" cy="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AutoShape 30"/>
                        <wps:cNvCnPr>
                          <a:cxnSpLocks noChangeShapeType="1"/>
                        </wps:cNvCnPr>
                        <wps:spPr bwMode="auto">
                          <a:xfrm>
                            <a:off x="7619" y="4830"/>
                            <a:ext cx="1" cy="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AutoShape 31"/>
                        <wps:cNvCnPr>
                          <a:cxnSpLocks noChangeShapeType="1"/>
                        </wps:cNvCnPr>
                        <wps:spPr bwMode="auto">
                          <a:xfrm>
                            <a:off x="5326" y="4830"/>
                            <a:ext cx="1" cy="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AutoShape 32"/>
                        <wps:cNvCnPr>
                          <a:cxnSpLocks noChangeShapeType="1"/>
                        </wps:cNvCnPr>
                        <wps:spPr bwMode="auto">
                          <a:xfrm>
                            <a:off x="1470" y="6765"/>
                            <a:ext cx="1" cy="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AutoShape 33"/>
                        <wps:cNvCnPr>
                          <a:cxnSpLocks noChangeShapeType="1"/>
                        </wps:cNvCnPr>
                        <wps:spPr bwMode="auto">
                          <a:xfrm>
                            <a:off x="2670" y="6405"/>
                            <a:ext cx="1530"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AutoShape 34"/>
                        <wps:cNvCnPr>
                          <a:cxnSpLocks noChangeShapeType="1"/>
                        </wps:cNvCnPr>
                        <wps:spPr bwMode="auto">
                          <a:xfrm>
                            <a:off x="2670" y="7770"/>
                            <a:ext cx="1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AutoShape 35"/>
                        <wps:cNvCnPr>
                          <a:cxnSpLocks noChangeShapeType="1"/>
                        </wps:cNvCnPr>
                        <wps:spPr bwMode="auto">
                          <a:xfrm>
                            <a:off x="5326" y="6765"/>
                            <a:ext cx="1" cy="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AutoShape 36"/>
                        <wps:cNvCnPr>
                          <a:cxnSpLocks noChangeShapeType="1"/>
                        </wps:cNvCnPr>
                        <wps:spPr bwMode="auto">
                          <a:xfrm>
                            <a:off x="9795" y="6765"/>
                            <a:ext cx="1" cy="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AutoShape 37"/>
                        <wps:cNvCnPr>
                          <a:cxnSpLocks noChangeShapeType="1"/>
                        </wps:cNvCnPr>
                        <wps:spPr bwMode="auto">
                          <a:xfrm>
                            <a:off x="7485" y="6765"/>
                            <a:ext cx="1" cy="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AutoShape 38"/>
                        <wps:cNvCnPr>
                          <a:cxnSpLocks noChangeShapeType="1"/>
                        </wps:cNvCnPr>
                        <wps:spPr bwMode="auto">
                          <a:xfrm flipH="1">
                            <a:off x="1470" y="8160"/>
                            <a:ext cx="1" cy="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AutoShape 39"/>
                        <wps:cNvCnPr>
                          <a:cxnSpLocks noChangeShapeType="1"/>
                        </wps:cNvCnPr>
                        <wps:spPr bwMode="auto">
                          <a:xfrm>
                            <a:off x="5220" y="8160"/>
                            <a:ext cx="15" cy="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AutoShape 40"/>
                        <wps:cNvCnPr>
                          <a:cxnSpLocks noChangeShapeType="1"/>
                        </wps:cNvCnPr>
                        <wps:spPr bwMode="auto">
                          <a:xfrm>
                            <a:off x="9975" y="8160"/>
                            <a:ext cx="15" cy="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AutoShape 41"/>
                        <wps:cNvCnPr>
                          <a:cxnSpLocks noChangeShapeType="1"/>
                        </wps:cNvCnPr>
                        <wps:spPr bwMode="auto">
                          <a:xfrm>
                            <a:off x="7620" y="8160"/>
                            <a:ext cx="15" cy="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AutoShape 42"/>
                        <wps:cNvCnPr>
                          <a:cxnSpLocks noChangeShapeType="1"/>
                        </wps:cNvCnPr>
                        <wps:spPr bwMode="auto">
                          <a:xfrm>
                            <a:off x="1471" y="9885"/>
                            <a:ext cx="0" cy="1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5DCE24" id="Group 48" o:spid="_x0000_s1026" style="position:absolute;left:0;text-align:left;margin-left:-49.5pt;margin-top:10.5pt;width:547.5pt;height:482.25pt;z-index:251660288" coordorigin="450,2745" coordsize="10950,9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">
                <v:rect id="Rectangle 2" o:spid="_x0000_s1027" style="position:absolute;left:450;top:2745;width:2220;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textbox>
                    <w:txbxContent>
                      <w:p w:rsidR="007F2A06" w:rsidRPr="006E1200" w:rsidRDefault="007F2A06" w:rsidP="009D0FD2">
                        <w:pPr>
                          <w:spacing w:after="0" w:line="240" w:lineRule="auto"/>
                          <w:jc w:val="center"/>
                          <w:rPr>
                            <w:rFonts w:asciiTheme="majorBidi" w:hAnsiTheme="majorBidi" w:cstheme="majorBidi"/>
                          </w:rPr>
                        </w:pPr>
                        <w:r w:rsidRPr="006E1200">
                          <w:rPr>
                            <w:rFonts w:asciiTheme="majorBidi" w:hAnsiTheme="majorBidi" w:cstheme="majorBidi"/>
                          </w:rPr>
                          <w:t>Introduction/</w:t>
                        </w:r>
                      </w:p>
                      <w:p w:rsidR="007F2A06" w:rsidRPr="006E1200" w:rsidRDefault="007F2A06" w:rsidP="009D0FD2">
                        <w:pPr>
                          <w:spacing w:after="0" w:line="240" w:lineRule="auto"/>
                          <w:jc w:val="center"/>
                          <w:rPr>
                            <w:rFonts w:asciiTheme="majorBidi" w:hAnsiTheme="majorBidi" w:cstheme="majorBidi"/>
                          </w:rPr>
                        </w:pPr>
                        <w:r w:rsidRPr="006E1200">
                          <w:rPr>
                            <w:rFonts w:asciiTheme="majorBidi" w:hAnsiTheme="majorBidi" w:cstheme="majorBidi"/>
                          </w:rPr>
                          <w:t>Literature Review</w:t>
                        </w:r>
                      </w:p>
                    </w:txbxContent>
                  </v:textbox>
                </v:rect>
                <v:rect id="Rectangle 3" o:spid="_x0000_s1028" style="position:absolute;left:3915;top:8955;width:2400;height:1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textbo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To Select Innovative Emirati Women-Owned SMEs</w:t>
                        </w:r>
                      </w:p>
                    </w:txbxContent>
                  </v:textbox>
                </v:rect>
                <v:rect id="Rectangle 4" o:spid="_x0000_s1029" style="position:absolute;left:4755;top:5235;width:595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textbox>
                    <w:txbxContent>
                      <w:p w:rsidR="007F2A06" w:rsidRPr="006E1200" w:rsidRDefault="007F2A06" w:rsidP="009D0FD2">
                        <w:pPr>
                          <w:jc w:val="center"/>
                          <w:rPr>
                            <w:rFonts w:asciiTheme="majorBidi" w:hAnsiTheme="majorBidi" w:cstheme="majorBidi"/>
                          </w:rPr>
                        </w:pPr>
                        <w:r w:rsidRPr="006E1200">
                          <w:rPr>
                            <w:rFonts w:asciiTheme="majorBidi" w:hAnsiTheme="majorBidi" w:cstheme="majorBidi"/>
                          </w:rPr>
                          <w:t>Criteria for Selecting Innovative SMEs</w:t>
                        </w:r>
                      </w:p>
                    </w:txbxContent>
                  </v:textbox>
                </v:rect>
                <v:rect id="Rectangle 5" o:spid="_x0000_s1030" style="position:absolute;left:4200;top:6015;width:2040;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textbox>
                    <w:txbxContent>
                      <w:p w:rsidR="007F2A06" w:rsidRPr="006E1200" w:rsidRDefault="007F2A06" w:rsidP="009D0FD2">
                        <w:pPr>
                          <w:jc w:val="center"/>
                          <w:rPr>
                            <w:rFonts w:asciiTheme="majorBidi" w:hAnsiTheme="majorBidi" w:cstheme="majorBidi"/>
                          </w:rPr>
                        </w:pPr>
                        <w:r w:rsidRPr="006E1200">
                          <w:rPr>
                            <w:rFonts w:asciiTheme="majorBidi" w:hAnsiTheme="majorBidi" w:cstheme="majorBidi"/>
                          </w:rPr>
                          <w:t>Development of Questionnaire</w:t>
                        </w:r>
                      </w:p>
                    </w:txbxContent>
                  </v:textbox>
                </v:rect>
                <v:rect id="Rectangle 6" o:spid="_x0000_s1031" style="position:absolute;left:6540;top:6015;width:2010;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textbox>
                    <w:txbxContent>
                      <w:p w:rsidR="007F2A06" w:rsidRPr="006E1200" w:rsidRDefault="007F2A06" w:rsidP="009D0FD2">
                        <w:pPr>
                          <w:jc w:val="center"/>
                          <w:rPr>
                            <w:rFonts w:asciiTheme="majorBidi" w:hAnsiTheme="majorBidi" w:cstheme="majorBidi"/>
                          </w:rPr>
                        </w:pPr>
                        <w:r w:rsidRPr="006E1200">
                          <w:rPr>
                            <w:rFonts w:asciiTheme="majorBidi" w:hAnsiTheme="majorBidi" w:cstheme="majorBidi"/>
                          </w:rPr>
                          <w:t>Face-to-Face Interview</w:t>
                        </w:r>
                      </w:p>
                    </w:txbxContent>
                  </v:textbox>
                </v:rect>
                <v:rect id="Rectangle 7" o:spid="_x0000_s1032" style="position:absolute;left:4275;top:7410;width:1890;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44MQA&#10;AADbAAAADwAAAGRycy9kb3ducmV2LnhtbESPQWvCQBSE70L/w/IKvZlNrYi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SOODEAAAA2wAAAA8AAAAAAAAAAAAAAAAAmAIAAGRycy9k&#10;b3ducmV2LnhtbFBLBQYAAAAABAAEAPUAAACJAwAAAAA=&#10;">
                  <v:textbo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 xml:space="preserve">Pilot </w:t>
                        </w:r>
                      </w:p>
                      <w:p w:rsidR="007F2A06" w:rsidRPr="006E1200" w:rsidRDefault="007F2A06" w:rsidP="009D0FD2">
                        <w:pPr>
                          <w:jc w:val="center"/>
                          <w:rPr>
                            <w:rFonts w:asciiTheme="majorBidi" w:hAnsiTheme="majorBidi" w:cstheme="majorBidi"/>
                          </w:rPr>
                        </w:pPr>
                        <w:r w:rsidRPr="006E1200">
                          <w:rPr>
                            <w:rFonts w:asciiTheme="majorBidi" w:hAnsiTheme="majorBidi" w:cstheme="majorBidi"/>
                          </w:rPr>
                          <w:t>Study</w:t>
                        </w:r>
                      </w:p>
                    </w:txbxContent>
                  </v:textbox>
                </v:rect>
                <v:rect id="Rectangle 8" o:spid="_x0000_s1033" style="position:absolute;left:8865;top:7410;width:193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6de8QA&#10;AADbAAAADwAAAGRycy9kb3ducmV2LnhtbESPQWvCQBSE70L/w/IKvZlNLYq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nXvEAAAA2wAAAA8AAAAAAAAAAAAAAAAAmAIAAGRycy9k&#10;b3ducmV2LnhtbFBLBQYAAAAABAAEAPUAAACJAwAAAAA=&#10;">
                  <v:textbo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 xml:space="preserve">AHP </w:t>
                        </w:r>
                      </w:p>
                      <w:p w:rsidR="007F2A06" w:rsidRPr="006E1200" w:rsidRDefault="007F2A06" w:rsidP="009D0FD2">
                        <w:pPr>
                          <w:jc w:val="center"/>
                          <w:rPr>
                            <w:rFonts w:asciiTheme="majorBidi" w:hAnsiTheme="majorBidi" w:cstheme="majorBidi"/>
                          </w:rPr>
                        </w:pPr>
                        <w:r w:rsidRPr="006E1200">
                          <w:rPr>
                            <w:rFonts w:asciiTheme="majorBidi" w:hAnsiTheme="majorBidi" w:cstheme="majorBidi"/>
                          </w:rPr>
                          <w:t>Process</w:t>
                        </w:r>
                      </w:p>
                    </w:txbxContent>
                  </v:textbox>
                </v:rect>
                <v:rect id="Rectangle 9" o:spid="_x0000_s1034" style="position:absolute;left:9090;top:4080;width:2310;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textbo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Factors Affecting</w:t>
                        </w:r>
                      </w:p>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Innovation</w:t>
                        </w:r>
                      </w:p>
                    </w:txbxContent>
                  </v:textbox>
                </v:rect>
                <v:rect id="Rectangle 10" o:spid="_x0000_s1035" style="position:absolute;left:6540;top:7410;width:2010;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v:textbox>
                    <w:txbxContent>
                      <w:p w:rsidR="007F2A06" w:rsidRPr="006E1200" w:rsidRDefault="007F2A06" w:rsidP="009D0FD2">
                        <w:pPr>
                          <w:jc w:val="center"/>
                          <w:rPr>
                            <w:rFonts w:asciiTheme="majorBidi" w:hAnsiTheme="majorBidi" w:cstheme="majorBidi"/>
                          </w:rPr>
                        </w:pPr>
                        <w:r w:rsidRPr="006E1200">
                          <w:rPr>
                            <w:rFonts w:asciiTheme="majorBidi" w:hAnsiTheme="majorBidi" w:cstheme="majorBidi"/>
                          </w:rPr>
                          <w:t>Case Study Method</w:t>
                        </w:r>
                      </w:p>
                    </w:txbxContent>
                  </v:textbox>
                </v:rect>
                <v:rect id="Rectangle 11" o:spid="_x0000_s1036" style="position:absolute;left:8865;top:6015;width:193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textbo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 xml:space="preserve">Focus </w:t>
                        </w:r>
                      </w:p>
                      <w:p w:rsidR="007F2A06" w:rsidRPr="006E1200" w:rsidRDefault="007F2A06" w:rsidP="009D0FD2">
                        <w:pPr>
                          <w:jc w:val="center"/>
                          <w:rPr>
                            <w:rFonts w:asciiTheme="majorBidi" w:hAnsiTheme="majorBidi" w:cstheme="majorBidi"/>
                          </w:rPr>
                        </w:pPr>
                        <w:r w:rsidRPr="006E1200">
                          <w:rPr>
                            <w:rFonts w:asciiTheme="majorBidi" w:hAnsiTheme="majorBidi" w:cstheme="majorBidi"/>
                          </w:rPr>
                          <w:t>Group</w:t>
                        </w:r>
                      </w:p>
                    </w:txbxContent>
                  </v:textbox>
                </v:rect>
                <v:rect id="Rectangle 12" o:spid="_x0000_s1037" style="position:absolute;left:6540;top:4080;width:208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textbo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 xml:space="preserve">Types of </w:t>
                        </w:r>
                      </w:p>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Innovation</w:t>
                        </w:r>
                      </w:p>
                    </w:txbxContent>
                  </v:textbox>
                </v:rect>
                <v:rect id="Rectangle 13" o:spid="_x0000_s1038" style="position:absolute;left:4065;top:4080;width:2100;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textbo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Innovation in</w:t>
                        </w:r>
                      </w:p>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UAE</w:t>
                        </w:r>
                      </w:p>
                    </w:txbxContent>
                  </v:textbox>
                </v:rect>
                <v:rect id="Rectangle 14" o:spid="_x0000_s1039" style="position:absolute;left:450;top:6015;width:2220;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textbo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Research</w:t>
                        </w:r>
                      </w:p>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Methodology</w:t>
                        </w:r>
                      </w:p>
                    </w:txbxContent>
                  </v:textbox>
                </v:rect>
                <v:rect id="Rectangle 15" o:spid="_x0000_s1040" style="position:absolute;left:450;top:7410;width:2220;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textbo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Data</w:t>
                        </w:r>
                      </w:p>
                      <w:p w:rsidR="007F2A06" w:rsidRPr="006E1200" w:rsidRDefault="007F2A06" w:rsidP="009D0FD2">
                        <w:pPr>
                          <w:jc w:val="center"/>
                          <w:rPr>
                            <w:rFonts w:asciiTheme="majorBidi" w:hAnsiTheme="majorBidi" w:cstheme="majorBidi"/>
                          </w:rPr>
                        </w:pPr>
                        <w:r w:rsidRPr="006E1200">
                          <w:rPr>
                            <w:rFonts w:asciiTheme="majorBidi" w:hAnsiTheme="majorBidi" w:cstheme="majorBidi"/>
                          </w:rPr>
                          <w:t>Collection</w:t>
                        </w:r>
                      </w:p>
                    </w:txbxContent>
                  </v:textbox>
                </v:rect>
                <v:rect id="Rectangle 16" o:spid="_x0000_s1041" style="position:absolute;left:450;top:9135;width:2220;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I2ScIA&#10;AADbAAAADwAAAGRycy9kb3ducmV2LnhtbESPQYvCMBSE74L/ITzBm6YqrGs1iijK7lHrxduzebbV&#10;5qU0Uau/3iwIexxm5htmtmhMKe5Uu8KygkE/AkGcWl1wpuCQbHrfIJxH1lhaJgVPcrCYt1szjLV9&#10;8I7ue5+JAGEXo4Lc+yqW0qU5GXR9WxEH72xrgz7IOpO6xkeAm1IOo+hLGiw4LORY0Sqn9Lq/GQWn&#10;YnjA1y7ZRmayGfnfJrncjmulup1mOQXhqfH/4U/7RysYj+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jZJwgAAANsAAAAPAAAAAAAAAAAAAAAAAJgCAABkcnMvZG93&#10;bnJldi54bWxQSwUGAAAAAAQABAD1AAAAhwMAAAAA&#10;">
                  <v:textbo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Data</w:t>
                        </w:r>
                      </w:p>
                      <w:p w:rsidR="007F2A06" w:rsidRPr="006E1200" w:rsidRDefault="007F2A06" w:rsidP="009D0FD2">
                        <w:pPr>
                          <w:jc w:val="center"/>
                          <w:rPr>
                            <w:rFonts w:asciiTheme="majorBidi" w:hAnsiTheme="majorBidi" w:cstheme="majorBidi"/>
                          </w:rPr>
                        </w:pPr>
                        <w:r w:rsidRPr="006E1200">
                          <w:rPr>
                            <w:rFonts w:asciiTheme="majorBidi" w:hAnsiTheme="majorBidi" w:cstheme="majorBidi"/>
                          </w:rPr>
                          <w:t>Analysis</w:t>
                        </w:r>
                      </w:p>
                    </w:txbxContent>
                  </v:textbox>
                </v:rect>
                <v:rect id="Rectangle 17" o:spid="_x0000_s1042" style="position:absolute;left:6540;top:8955;width:2325;height:1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PcUA&#10;AADbAAAADwAAAGRycy9kb3ducmV2LnhtbESPQWvCQBSE7wX/w/KE3upGL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649xQAAANsAAAAPAAAAAAAAAAAAAAAAAJgCAABkcnMv&#10;ZG93bnJldi54bWxQSwUGAAAAAAQABAD1AAAAigMAAAAA&#10;">
                  <v:textbo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Nature of Business</w:t>
                        </w:r>
                      </w:p>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Factors Affecting Innovation</w:t>
                        </w:r>
                      </w:p>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Facilities Provided by Government</w:t>
                        </w:r>
                      </w:p>
                    </w:txbxContent>
                  </v:textbox>
                </v:rect>
                <v:rect id="Rectangle 18" o:spid="_x0000_s1043" style="position:absolute;left:4995;top:2850;width:588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LpsUA&#10;AADbAAAADwAAAGRycy9kb3ducmV2LnhtbESPQWvCQBSE7wX/w/KE3upGp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wumxQAAANsAAAAPAAAAAAAAAAAAAAAAAJgCAABkcnMv&#10;ZG93bnJldi54bWxQSwUGAAAAAAQABAD1AAAAigMAAAAA&#10;">
                  <v:textbo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Innovation in Emirati Women-Owned SMEs</w:t>
                        </w:r>
                      </w:p>
                    </w:txbxContent>
                  </v:textbox>
                </v:rect>
                <v:rect id="Rectangle 19" o:spid="_x0000_s1044" style="position:absolute;left:9090;top:8955;width:22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V0cIA&#10;AADbAAAADwAAAGRycy9kb3ducmV2LnhtbESPQYvCMBSE74L/ITzBm6a64Go1irgo61HrxduzebbV&#10;5qU0Ubv+eiMseBxm5htmtmhMKe5Uu8KygkE/AkGcWl1wpuCQrHtjEM4jaywtk4I/crCYt1szjLV9&#10;8I7ue5+JAGEXo4Lc+yqW0qU5GXR9WxEH72xrgz7IOpO6xkeAm1IOo2gkDRYcFnKsaJVTet3fjIJT&#10;MTzgc5dsIjNZf/ltk1xuxx+lup1mOQXhqfGf8H/7Vyv4H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ZXRwgAAANsAAAAPAAAAAAAAAAAAAAAAAJgCAABkcnMvZG93&#10;bnJldi54bWxQSwUGAAAAAAQABAD1AAAAhwMAAAAA&#10;">
                  <v:textbox>
                    <w:txbxContent>
                      <w:p w:rsidR="007F2A06" w:rsidRPr="006E1200" w:rsidRDefault="007F2A06" w:rsidP="009D0FD2">
                        <w:pPr>
                          <w:spacing w:after="0"/>
                          <w:jc w:val="center"/>
                          <w:rPr>
                            <w:rFonts w:asciiTheme="majorBidi" w:hAnsiTheme="majorBidi" w:cstheme="majorBidi"/>
                          </w:rPr>
                        </w:pPr>
                        <w:r w:rsidRPr="006E1200">
                          <w:rPr>
                            <w:rFonts w:asciiTheme="majorBidi" w:hAnsiTheme="majorBidi" w:cstheme="majorBidi"/>
                          </w:rPr>
                          <w:t>Prioritise Factors Affecting Innovation in Nascent, Start-Up and Established Businesses</w:t>
                        </w:r>
                      </w:p>
                    </w:txbxContent>
                  </v:textbox>
                </v:rect>
                <v:rect id="Rectangle 20" o:spid="_x0000_s1045" style="position:absolute;left:450;top:11220;width:2100;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wSsQA&#10;AADbAAAADwAAAGRycy9kb3ducmV2LnhtbESPQWvCQBSE70L/w/IKvZlNLaiNWaW0pNijJpfentnX&#10;JG32bciuMfrru4LgcZiZb5h0M5pWDNS7xrKC5ygGQVxa3XCloMiz6RKE88gaW8uk4EwONuuHSYqJ&#10;tife0bD3lQgQdgkqqL3vEildWZNBF9mOOHg/tjfog+wrqXs8Bbhp5SyO59Jgw2Ghxo7eayr/9kej&#10;4NDMCrzs8s/YvGYv/mvMf4/fH0o9PY5vKxCeRn8P39pbrWCx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MErEAAAA2wAAAA8AAAAAAAAAAAAAAAAAmAIAAGRycy9k&#10;b3ducmV2LnhtbFBLBQYAAAAABAAEAPUAAACJAwAAAAA=&#10;">
                  <v:textbox>
                    <w:txbxContent>
                      <w:p w:rsidR="007F2A06" w:rsidRPr="006E1200" w:rsidRDefault="007F2A06" w:rsidP="009D0FD2">
                        <w:pPr>
                          <w:jc w:val="center"/>
                          <w:rPr>
                            <w:rFonts w:asciiTheme="majorBidi" w:hAnsiTheme="majorBidi" w:cstheme="majorBidi"/>
                          </w:rPr>
                        </w:pPr>
                        <w:r w:rsidRPr="006E1200">
                          <w:rPr>
                            <w:rFonts w:asciiTheme="majorBidi" w:hAnsiTheme="majorBidi" w:cstheme="majorBidi"/>
                          </w:rPr>
                          <w:t>Contribution</w:t>
                        </w:r>
                      </w:p>
                    </w:txbxContent>
                  </v:textbox>
                </v:rect>
                <v:rect id="Rectangle 21" o:spid="_x0000_s1046" style="position:absolute;left:4530;top:11115;width:6270;height:1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OMEA&#10;AADbAAAADwAAAGRycy9kb3ducmV2LnhtbERPPW/CMBDdK/EfrENiKw5UopBiEKIKKiOEhe0aX5OU&#10;+BzZDqT8ejxUYnx638t1bxpxJedrywom4wQEcWF1zaWCU569zkH4gKyxsUwK/sjDejV4WWKq7Y0P&#10;dD2GUsQQ9ikqqEJoUyl9UZFBP7YtceR+rDMYInSl1A5vMdw0cpokM2mw5thQYUvbiorLsTMKvuvp&#10;Ce+HfJeYRfYW9n3+250/lRoN+80HiEB9eIr/3V9awXs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DjBAAAA2wAAAA8AAAAAAAAAAAAAAAAAmAIAAGRycy9kb3du&#10;cmV2LnhtbFBLBQYAAAAABAAEAPUAAACGAwAAAAA=&#10;">
                  <v:textbox>
                    <w:txbxContent>
                      <w:p w:rsidR="007F2A06" w:rsidRPr="006E1200" w:rsidRDefault="007F2A06" w:rsidP="009D0FD2">
                        <w:pPr>
                          <w:spacing w:after="120"/>
                          <w:jc w:val="center"/>
                          <w:rPr>
                            <w:rFonts w:asciiTheme="majorBidi" w:hAnsiTheme="majorBidi" w:cstheme="majorBidi"/>
                          </w:rPr>
                        </w:pPr>
                        <w:r w:rsidRPr="006E1200">
                          <w:rPr>
                            <w:rFonts w:asciiTheme="majorBidi" w:hAnsiTheme="majorBidi" w:cstheme="majorBidi"/>
                          </w:rPr>
                          <w:t>To Understand Factors Affecting Innovation</w:t>
                        </w:r>
                      </w:p>
                      <w:p w:rsidR="007F2A06" w:rsidRPr="006E1200" w:rsidRDefault="007F2A06" w:rsidP="009D0FD2">
                        <w:pPr>
                          <w:spacing w:after="120"/>
                          <w:jc w:val="center"/>
                          <w:rPr>
                            <w:rFonts w:asciiTheme="majorBidi" w:hAnsiTheme="majorBidi" w:cstheme="majorBidi"/>
                          </w:rPr>
                        </w:pPr>
                        <w:r w:rsidRPr="006E1200">
                          <w:rPr>
                            <w:rFonts w:asciiTheme="majorBidi" w:hAnsiTheme="majorBidi" w:cstheme="majorBidi"/>
                          </w:rPr>
                          <w:t>Prioritising Them According to the Business Phase</w:t>
                        </w:r>
                      </w:p>
                      <w:p w:rsidR="007F2A06" w:rsidRPr="006E1200" w:rsidRDefault="007F2A06" w:rsidP="009D0FD2">
                        <w:pPr>
                          <w:spacing w:after="120"/>
                          <w:jc w:val="center"/>
                          <w:rPr>
                            <w:rFonts w:asciiTheme="majorBidi" w:hAnsiTheme="majorBidi" w:cstheme="majorBidi"/>
                          </w:rPr>
                        </w:pPr>
                        <w:r w:rsidRPr="006E1200">
                          <w:rPr>
                            <w:rFonts w:asciiTheme="majorBidi" w:hAnsiTheme="majorBidi" w:cstheme="majorBidi"/>
                          </w:rPr>
                          <w:t>Recommendations by Emirati Women to Improve the Policies</w:t>
                        </w:r>
                      </w:p>
                    </w:txbxContent>
                  </v:textbox>
                </v:rect>
                <v:shapetype id="_x0000_t32" coordsize="21600,21600" o:spt="32" o:oned="t" path="m,l21600,21600e" filled="f">
                  <v:path arrowok="t" fillok="f" o:connecttype="none"/>
                  <o:lock v:ext="edit" shapetype="t"/>
                </v:shapetype>
                <v:shape id="AutoShape 22" o:spid="_x0000_s1047" type="#_x0000_t32" style="position:absolute;left:1470;top:3570;width:1;height:24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RMQAAADbAAAADwAAAGRycy9kb3ducmV2LnhtbESPQWvCQBSE74L/YXmF3nSjh9pEVymC&#10;pSgeqiXU2yP7TILZt2F31dhf3xUEj8PMfMPMFp1pxIWcry0rGA0TEMSF1TWXCn72q8E7CB+QNTaW&#10;ScGNPCzm/d4MM22v/E2XXShFhLDPUEEVQptJ6YuKDPqhbYmjd7TOYIjSlVI7vEa4aeQ4Sd6kwZrj&#10;QoUtLSsqTruzUfC7Sc/5Ld/SOh+l6wM64//2n0q9vnQfUxCBuvAMP9pfWsEkh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KRExAAAANsAAAAPAAAAAAAAAAAA&#10;AAAAAKECAABkcnMvZG93bnJldi54bWxQSwUGAAAAAAQABAD5AAAAkgMAAAAA&#10;">
                  <v:stroke endarrow="block"/>
                </v:shape>
                <v:shape id="AutoShape 23" o:spid="_x0000_s1048" type="#_x0000_t32" style="position:absolute;left:7770;top:3300;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fOsEAAADbAAAADwAAAGRycy9kb3ducmV2LnhtbERPy2oCMRTdF/yHcIVuimYUWmQ0ylgQ&#10;tODC1/46uU6Ck5vpJOr0781C6PJw3rNF52pxpzZYzwpGwwwEcem15UrB8bAaTECEiKyx9kwK/ijA&#10;Yt57m2Gu/YN3dN/HSqQQDjkqMDE2uZShNOQwDH1DnLiLbx3GBNtK6hYfKdzVcpxlX9Kh5dRgsKFv&#10;Q+V1f3MKtpvRsjgbu/nZ/drt56qob9XHSan3fldMQUTq4r/45V5rBZO0Pn1JP0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Ax86wQAAANsAAAAPAAAAAAAAAAAAAAAA&#10;AKECAABkcnMvZG93bnJldi54bWxQSwUGAAAAAAQABAD5AAAAjwMAAAAA&#10;"/>
                <v:shape id="AutoShape 24" o:spid="_x0000_s1049" type="#_x0000_t32" style="position:absolute;left:5085;top:3570;width:51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6ocQAAADbAAAADwAAAGRycy9kb3ducmV2LnhtbESPQWsCMRSE74L/ITyhF6nZFSqyNcoq&#10;CFrwoG3vr5vXTXDzsm6ibv99UxB6HGbmG2ax6l0jbtQF61lBPslAEFdeW64VfLxvn+cgQkTW2Hgm&#10;BT8UYLUcDhZYaH/nI91OsRYJwqFABSbGtpAyVIYcholviZP37TuHMcmulrrDe4K7Rk6zbCYdWk4L&#10;BlvaGKrOp6tTcNjn6/LL2P3b8WIPL9uyudbjT6WeRn35CiJSH//Dj/ZOK5jn8Pcl/Q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T7qhxAAAANsAAAAPAAAAAAAAAAAA&#10;AAAAAKECAABkcnMvZG93bnJldi54bWxQSwUGAAAAAAQABAD5AAAAkgMAAAAA&#10;"/>
                <v:shape id="AutoShape 25" o:spid="_x0000_s1050" type="#_x0000_t32" style="position:absolute;left:5085;top:3570;width:1;height:5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VGEsUAAADbAAAADwAAAGRycy9kb3ducmV2LnhtbESPQWvCQBSE70L/w/IKvZmNHorGrFIK&#10;SknpoSpBb4/saxKafRt2VxP767uFgsdhZr5h8s1oOnEl51vLCmZJCoK4srrlWsHxsJ0uQPiArLGz&#10;TApu5GGzfpjkmGk78Cdd96EWEcI+QwVNCH0mpa8aMugT2xNH78s6gyFKV0vtcIhw08l5mj5Lgy3H&#10;hQZ7em2o+t5fjILT+/JS3soPKsrZsjijM/7nsFPq6XF8WYEINIZ7+L/9phUs5vD3Jf4A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JVGEsUAAADbAAAADwAAAAAAAAAA&#10;AAAAAAChAgAAZHJzL2Rvd25yZXYueG1sUEsFBgAAAAAEAAQA+QAAAJMDAAAAAA==&#10;">
                  <v:stroke endarrow="block"/>
                </v:shape>
                <v:shape id="AutoShape 26" o:spid="_x0000_s1051" type="#_x0000_t32" style="position:absolute;left:10244;top:3570;width:1;height:5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njicQAAADbAAAADwAAAGRycy9kb3ducmV2LnhtbESPQWvCQBSE7wX/w/KE3urGFkS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2eOJxAAAANsAAAAPAAAAAAAAAAAA&#10;AAAAAKECAABkcnMvZG93bnJldi54bWxQSwUGAAAAAAQABAD5AAAAkgMAAAAA&#10;">
                  <v:stroke endarrow="block"/>
                </v:shape>
                <v:shape id="AutoShape 27" o:spid="_x0000_s1052" type="#_x0000_t32" style="position:absolute;left:7770;top:3570;width:1;height:5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B7/cQAAADbAAAADwAAAGRycy9kb3ducmV2LnhtbESPQWvCQBSE7wX/w/KE3urGUkS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MHv9xAAAANsAAAAPAAAAAAAAAAAA&#10;AAAAAKECAABkcnMvZG93bnJldi54bWxQSwUGAAAAAAQABAD5AAAAkgMAAAAA&#10;">
                  <v:stroke endarrow="block"/>
                </v:shape>
                <v:shape id="AutoShape 28" o:spid="_x0000_s1053" type="#_x0000_t32" style="position:absolute;left:2670;top:3105;width:2325;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cmRMEAAADbAAAADwAAAGRycy9kb3ducmV2LnhtbESPT4vCMBTE78J+h/AW9qbpCopUo6iw&#10;IHtZ/AN6fDTPNti8lCY29dtvBMHjMDO/YRar3taio9Ybxwq+RxkI4sJpw6WC0/FnOAPhA7LG2jEp&#10;eJCH1fJjsMBcu8h76g6hFAnCPkcFVQhNLqUvKrLoR64hTt7VtRZDkm0pdYsxwW0tx1k2lRYNp4UK&#10;G9pWVNwOd6vAxD/TNbtt3PyeL15HMo+JM0p9ffbrOYhAfXiHX+2dVjCbwPNL+gF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ByZEwQAAANsAAAAPAAAAAAAAAAAAAAAA&#10;AKECAABkcnMvZG93bnJldi54bWxQSwUGAAAAAAQABAD5AAAAjwMAAAAA&#10;">
                  <v:stroke endarrow="block"/>
                </v:shape>
                <v:shape id="AutoShape 29" o:spid="_x0000_s1054" type="#_x0000_t32" style="position:absolute;left:10243;top:4830;width:2;height:4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5AEcUAAADbAAAADwAAAGRycy9kb3ducmV2LnhtbESPQWsCMRSE74X+h/AKvdWsPYiuRikF&#10;pVg8VGXR22Pzulm6eVmS7Lr665tCweMwM98wi9VgG9GTD7VjBeNRBoK4dLrmSsHxsH6ZgggRWWPj&#10;mBRcKcBq+fiwwFy7C39Rv4+VSBAOOSowMba5lKE0ZDGMXEucvG/nLcYkfSW1x0uC20a+ZtlEWqw5&#10;LRhs6d1Q+bPvrILT56wrrsWOtsV4tj2jt+F22Cj1/DS8zUFEGuI9/N/+0AqmE/j7kn6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65AEcUAAADbAAAADwAAAAAAAAAA&#10;AAAAAAChAgAAZHJzL2Rvd25yZXYueG1sUEsFBgAAAAAEAAQA+QAAAJMDAAAAAA==&#10;">
                  <v:stroke endarrow="block"/>
                </v:shape>
                <v:shape id="AutoShape 30" o:spid="_x0000_s1055" type="#_x0000_t32" style="position:absolute;left:7619;top:4830;width:1;height:4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LlisUAAADbAAAADwAAAGRycy9kb3ducmV2LnhtbESPQWvCQBSE7wX/w/KE3urGHqpGVxHB&#10;Uiw9aErQ2yP7TILZt2F31eiv7wpCj8PMfMPMFp1pxIWcry0rGA4SEMSF1TWXCn6z9dsYhA/IGhvL&#10;pOBGHhbz3ssMU22vvKXLLpQiQtinqKAKoU2l9EVFBv3AtsTRO1pnMETpSqkdXiPcNPI9ST6kwZrj&#10;QoUtrSoqTruzUbD/npzzW/5Dm3w42RzQGX/PPpV67XfLKYhAXfgPP9tfWsF4BI8v8Qf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OLlisUAAADbAAAADwAAAAAAAAAA&#10;AAAAAAChAgAAZHJzL2Rvd25yZXYueG1sUEsFBgAAAAAEAAQA+QAAAJMDAAAAAA==&#10;">
                  <v:stroke endarrow="block"/>
                </v:shape>
                <v:shape id="AutoShape 31" o:spid="_x0000_s1056" type="#_x0000_t32" style="position:absolute;left:5326;top:4830;width:1;height:4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1x+MIAAADbAAAADwAAAGRycy9kb3ducmV2LnhtbERPy2rCQBTdF/yH4QrdNRO7KJpmEkSw&#10;FEsXPgjt7pK5TYKZO2Fm1NivdxaCy8N55+VoenEm5zvLCmZJCoK4trrjRsFhv36Zg/ABWWNvmRRc&#10;yUNZTJ5yzLS98JbOu9CIGMI+QwVtCEMmpa9bMugTOxBH7s86gyFC10jt8BLDTS9f0/RNGuw4NrQ4&#10;0Kql+rg7GQU/X4tTda2+aVPNFptfdMb/7z+Uep6Oy3cQgcbwEN/dn1rBPI6N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X1x+MIAAADbAAAADwAAAAAAAAAAAAAA&#10;AAChAgAAZHJzL2Rvd25yZXYueG1sUEsFBgAAAAAEAAQA+QAAAJADAAAAAA==&#10;">
                  <v:stroke endarrow="block"/>
                </v:shape>
                <v:shape id="AutoShape 32" o:spid="_x0000_s1057" type="#_x0000_t32" style="position:absolute;left:1470;top:6765;width:1;height:6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HUY8UAAADbAAAADwAAAGRycy9kb3ducmV2LnhtbESPQWvCQBSE74X+h+UVems28SAmdQ2l&#10;UBGLB7WEentkn0lo9m3YXTX6691CocdhZr5h5uVoenEm5zvLCrIkBUFcW91xo+Br//EyA+EDssbe&#10;Mim4kody8fgwx0LbC2/pvAuNiBD2BSpoQxgKKX3dkkGf2IE4ekfrDIYoXSO1w0uEm15O0nQqDXYc&#10;F1oc6L2l+md3Mgq+P/NTda02tK6yfH1AZ/xtv1Tq+Wl8ewURaAz/4b/2SiuY5fD7Jf4A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HUY8UAAADbAAAADwAAAAAAAAAA&#10;AAAAAAChAgAAZHJzL2Rvd25yZXYueG1sUEsFBgAAAAAEAAQA+QAAAJMDAAAAAA==&#10;">
                  <v:stroke endarrow="block"/>
                </v:shape>
                <v:shape id="AutoShape 33" o:spid="_x0000_s1058" type="#_x0000_t32" style="position:absolute;left:2670;top:6405;width:1530;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LrI8IAAADbAAAADwAAAGRycy9kb3ducmV2LnhtbERPz2vCMBS+C/sfwhvspqk7DNsZZQw2&#10;RoeHVSnu9miebbF5KUm07f765SB4/Ph+r7ej6cSVnG8tK1guEhDEldUt1woO+4/5CoQPyBo7y6Rg&#10;Ig/bzcNsjZm2A//QtQi1iCHsM1TQhNBnUvqqIYN+YXviyJ2sMxgidLXUDocYbjr5nCQv0mDLsaHB&#10;nt4bqs7FxSg4fqeXcip3lJfLNP9FZ/zf/lOpp8fx7RVEoDHcxTf3l1aQxvXxS/wBcvM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tLrI8IAAADbAAAADwAAAAAAAAAAAAAA&#10;AAChAgAAZHJzL2Rvd25yZXYueG1sUEsFBgAAAAAEAAQA+QAAAJADAAAAAA==&#10;">
                  <v:stroke endarrow="block"/>
                </v:shape>
                <v:shape id="AutoShape 34" o:spid="_x0000_s1059" type="#_x0000_t32" style="position:absolute;left:2670;top:7770;width:16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5OuMQAAADbAAAADwAAAGRycy9kb3ducmV2LnhtbESPQWvCQBSE74L/YXmCN93EgzTRVUqh&#10;RSw9qCXU2yP7TILZt2F31dhf7xYKHoeZ+YZZrnvTiis531hWkE4TEMSl1Q1XCr4P75MXED4ga2wt&#10;k4I7eVivhoMl5treeEfXfahEhLDPUUEdQpdL6cuaDPqp7Yijd7LOYIjSVVI7vEW4aeUsSebSYMNx&#10;ocaO3moqz/uLUfDzmV2Ke/FF2yLNtkd0xv8ePpQaj/rXBYhAfXiG/9sbrSBL4e9L/AF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nk64xAAAANsAAAAPAAAAAAAAAAAA&#10;AAAAAKECAABkcnMvZG93bnJldi54bWxQSwUGAAAAAAQABAD5AAAAkgMAAAAA&#10;">
                  <v:stroke endarrow="block"/>
                </v:shape>
                <v:shape id="AutoShape 35" o:spid="_x0000_s1060" type="#_x0000_t32" style="position:absolute;left:5326;top:6765;width:1;height:6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zQz8UAAADbAAAADwAAAGRycy9kb3ducmV2LnhtbESPQWvCQBSE74X+h+UVvNVNPIhJXYMU&#10;WorioVpCvT2yzySYfRt2V43++q4g9DjMzDfMvBhMJ87kfGtZQTpOQBBXVrdcK/jZfbzOQPiArLGz&#10;TAqu5KFYPD/NMdf2wt903oZaRAj7HBU0IfS5lL5qyKAf2544egfrDIYoXS21w0uEm05OkmQqDbYc&#10;Fxrs6b2h6rg9GQW/6+xUXssNrco0W+3RGX/bfSo1ehmWbyACDeE//Gh/aQXZB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zQz8UAAADbAAAADwAAAAAAAAAA&#10;AAAAAAChAgAAZHJzL2Rvd25yZXYueG1sUEsFBgAAAAAEAAQA+QAAAJMDAAAAAA==&#10;">
                  <v:stroke endarrow="block"/>
                </v:shape>
                <v:shape id="AutoShape 36" o:spid="_x0000_s1061" type="#_x0000_t32" style="position:absolute;left:9795;top:6765;width:1;height:6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B1VMQAAADbAAAADwAAAGRycy9kb3ducmV2LnhtbESPQWvCQBSE74L/YXmF3nSjBWmiqxTB&#10;UhQP1RLq7ZF9JsHs27C7auyv7wqCx2FmvmFmi8404kLO15YVjIYJCOLC6ppLBT/71eAdhA/IGhvL&#10;pOBGHhbzfm+GmbZX/qbLLpQiQthnqKAKoc2k9EVFBv3QtsTRO1pnMETpSqkdXiPcNHKcJBNpsOa4&#10;UGFLy4qK0+5sFPxu0nN+y7e0zkfp+oDO+L/9p1KvL93HFESgLjzDj/aXVpC+wf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AHVUxAAAANsAAAAPAAAAAAAAAAAA&#10;AAAAAKECAABkcnMvZG93bnJldi54bWxQSwUGAAAAAAQABAD5AAAAkgMAAAAA&#10;">
                  <v:stroke endarrow="block"/>
                </v:shape>
                <v:shape id="AutoShape 37" o:spid="_x0000_s1062" type="#_x0000_t32" style="position:absolute;left:7485;top:6765;width:1;height:6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ntIMQAAADbAAAADwAAAGRycy9kb3ducmV2LnhtbESPQWvCQBSE74L/YXmF3nSjFGmiqxTB&#10;UhQP1RLq7ZF9JsHs27C7auyv7wqCx2FmvmFmi8404kLO15YVjIYJCOLC6ppLBT/71eAdhA/IGhvL&#10;pOBGHhbzfm+GmbZX/qbLLpQiQthnqKAKoc2k9EVFBv3QtsTRO1pnMETpSqkdXiPcNHKcJBNpsOa4&#10;UGFLy4qK0+5sFPxu0nN+y7e0zkfp+oDO+L/9p1KvL93HFESgLjzDj/aXVpC+wf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6e0gxAAAANsAAAAPAAAAAAAAAAAA&#10;AAAAAKECAABkcnMvZG93bnJldi54bWxQSwUGAAAAAAQABAD5AAAAkgMAAAAA&#10;">
                  <v:stroke endarrow="block"/>
                </v:shape>
                <v:shape id="AutoShape 38" o:spid="_x0000_s1063" type="#_x0000_t32" style="position:absolute;left:1470;top:8160;width:1;height:97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6wmcMAAADbAAAADwAAAGRycy9kb3ducmV2LnhtbESPT2sCMRTE74V+h/AK3rrZFpS6GqUV&#10;BPFS/AN6fGyeu8HNy7KJm/XbN4LQ4zAzv2Hmy8E2oqfOG8cKPrIcBHHptOFKwfGwfv8C4QOyxsYx&#10;KbiTh+Xi9WWOhXaRd9TvQyUShH2BCuoQ2kJKX9Zk0WeuJU7exXUWQ5JdJXWHMcFtIz/zfCItGk4L&#10;Nba0qqm87m9WgYm/pm83q/izPZ29jmTuY2eUGr0N3zMQgYbwH362N1rBdAy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esJnDAAAA2wAAAA8AAAAAAAAAAAAA&#10;AAAAoQIAAGRycy9kb3ducmV2LnhtbFBLBQYAAAAABAAEAPkAAACRAwAAAAA=&#10;">
                  <v:stroke endarrow="block"/>
                </v:shape>
                <v:shape id="AutoShape 39" o:spid="_x0000_s1064" type="#_x0000_t32" style="position:absolute;left:5220;top:8160;width:15;height:7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fWzMUAAADbAAAADwAAAGRycy9kb3ducmV2LnhtbESPQWvCQBSE70L/w/IKvekmPYhJXYMU&#10;WorioVpCvT2yzySYfRt2V43++q4g9DjMzDfMvBhMJ87kfGtZQTpJQBBXVrdcK/jZfYxnIHxA1thZ&#10;JgVX8lAsnkZzzLW98Dedt6EWEcI+RwVNCH0upa8aMugntieO3sE6gyFKV0vt8BLhppOvSTKVBluO&#10;Cw329N5QddyejILfdXYqr+WGVmWarfbojL/tPpV6eR6WbyACDeE//Gh/aQXZF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nfWzMUAAADbAAAADwAAAAAAAAAA&#10;AAAAAAChAgAAZHJzL2Rvd25yZXYueG1sUEsFBgAAAAAEAAQA+QAAAJMDAAAAAA==&#10;">
                  <v:stroke endarrow="block"/>
                </v:shape>
                <v:shape id="AutoShape 40" o:spid="_x0000_s1065" type="#_x0000_t32" style="position:absolute;left:9975;top:8160;width:15;height:7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tzV8QAAADbAAAADwAAAGRycy9kb3ducmV2LnhtbESPQWvCQBSE74L/YXmF3nSjh9pEVymC&#10;pSgeqiXU2yP7TILZt2F31dhf3xUEj8PMfMPMFp1pxIWcry0rGA0TEMSF1TWXCn72q8E7CB+QNTaW&#10;ScGNPCzm/d4MM22v/E2XXShFhLDPUEEVQptJ6YuKDPqhbYmjd7TOYIjSlVI7vEa4aeQ4Sd6kwZrj&#10;QoUtLSsqTruzUfC7Sc/5Ld/SOh+l6wM64//2n0q9vnQfUxCBuvAMP9pfWkE6g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O3NXxAAAANsAAAAPAAAAAAAAAAAA&#10;AAAAAKECAABkcnMvZG93bnJldi54bWxQSwUGAAAAAAQABAD5AAAAkgMAAAAA&#10;">
                  <v:stroke endarrow="block"/>
                </v:shape>
                <v:shape id="AutoShape 41" o:spid="_x0000_s1066" type="#_x0000_t32" style="position:absolute;left:7620;top:8160;width:15;height:7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TnJcIAAADbAAAADwAAAGRycy9kb3ducmV2LnhtbERPz2vCMBS+C/sfwhvspqk7DNsZZQw2&#10;RoeHVSnu9miebbF5KUm07f765SB4/Ph+r7ej6cSVnG8tK1guEhDEldUt1woO+4/5CoQPyBo7y6Rg&#10;Ig/bzcNsjZm2A//QtQi1iCHsM1TQhNBnUvqqIYN+YXviyJ2sMxgidLXUDocYbjr5nCQv0mDLsaHB&#10;nt4bqs7FxSg4fqeXcip3lJfLNP9FZ/zf/lOpp8fx7RVEoDHcxTf3l1aQxrHxS/wBcvM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KTnJcIAAADbAAAADwAAAAAAAAAAAAAA&#10;AAChAgAAZHJzL2Rvd25yZXYueG1sUEsFBgAAAAAEAAQA+QAAAJADAAAAAA==&#10;">
                  <v:stroke endarrow="block"/>
                </v:shape>
                <v:shape id="AutoShape 42" o:spid="_x0000_s1067" type="#_x0000_t32" style="position:absolute;left:1471;top:9885;width:0;height:13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CvsUAAADbAAAADwAAAGRycy9kb3ducmV2LnhtbESPQWvCQBSE70L/w/IKvekmPZQmuoZS&#10;UIrSQ1WC3h7Z1yQ0+zbsrhr99V1B8DjMzDfMrBhMJ07kfGtZQTpJQBBXVrdcK9htF+N3ED4ga+ws&#10;k4ILeSjmT6MZ5tqe+YdOm1CLCGGfo4ImhD6X0lcNGfQT2xNH79c6gyFKV0vt8BzhppOvSfImDbYc&#10;Fxrs6bOh6m9zNAr26+xYXspvWpVptjqgM/66XSr18jx8TEEEGsIjfG9/aQVZBrcv8QfI+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CvsUAAADbAAAADwAAAAAAAAAA&#10;AAAAAAChAgAAZHJzL2Rvd25yZXYueG1sUEsFBgAAAAAEAAQA+QAAAJMDAAAAAA==&#10;">
                  <v:stroke endarrow="block"/>
                </v:shape>
              </v:group>
            </w:pict>
          </mc:Fallback>
        </mc:AlternateContent>
      </w:r>
    </w:p>
    <w:p w:rsidR="009D0FD2" w:rsidRPr="00AB6181" w:rsidRDefault="009D0FD2" w:rsidP="009D0FD2">
      <w:pPr>
        <w:spacing w:after="0" w:line="480" w:lineRule="auto"/>
        <w:ind w:firstLine="720"/>
        <w:jc w:val="both"/>
        <w:rPr>
          <w:rFonts w:ascii="Times New Roman" w:hAnsi="Times New Roman" w:cs="Times New Roman"/>
          <w:sz w:val="24"/>
          <w:szCs w:val="24"/>
          <w:shd w:val="clear" w:color="auto" w:fill="FFFFFF"/>
        </w:rPr>
      </w:pPr>
    </w:p>
    <w:p w:rsidR="009D0FD2" w:rsidRPr="00AB6181" w:rsidRDefault="009D0FD2" w:rsidP="009D0FD2">
      <w:pPr>
        <w:spacing w:after="0" w:line="480" w:lineRule="auto"/>
        <w:ind w:firstLine="720"/>
        <w:jc w:val="both"/>
        <w:rPr>
          <w:rStyle w:val="apple-converted-space"/>
          <w:rFonts w:ascii="Times New Roman" w:hAnsi="Times New Roman" w:cs="Times New Roman"/>
          <w:sz w:val="24"/>
          <w:szCs w:val="24"/>
          <w:shd w:val="clear" w:color="auto" w:fill="FFFFFF"/>
        </w:rPr>
      </w:pPr>
    </w:p>
    <w:p w:rsidR="009D0FD2" w:rsidRDefault="009D0FD2" w:rsidP="009D0FD2">
      <w:pPr>
        <w:spacing w:after="0" w:line="480" w:lineRule="auto"/>
        <w:ind w:firstLine="720"/>
        <w:jc w:val="both"/>
        <w:rPr>
          <w:rFonts w:ascii="Times New Roman" w:hAnsi="Times New Roman" w:cs="Times New Roman"/>
          <w:sz w:val="24"/>
          <w:szCs w:val="24"/>
          <w:shd w:val="clear" w:color="auto" w:fill="FFFFFF"/>
        </w:rPr>
      </w:pPr>
    </w:p>
    <w:p w:rsidR="009D0FD2" w:rsidRDefault="009D0FD2" w:rsidP="009D0FD2">
      <w:pPr>
        <w:spacing w:after="0" w:line="480" w:lineRule="auto"/>
        <w:ind w:firstLine="720"/>
        <w:jc w:val="both"/>
        <w:rPr>
          <w:rFonts w:ascii="Times New Roman" w:hAnsi="Times New Roman" w:cs="Times New Roman"/>
          <w:sz w:val="24"/>
          <w:szCs w:val="24"/>
          <w:shd w:val="clear" w:color="auto" w:fill="FFFFFF"/>
        </w:rPr>
      </w:pPr>
    </w:p>
    <w:p w:rsidR="009D0FD2" w:rsidRDefault="009D0FD2" w:rsidP="009D0FD2">
      <w:pPr>
        <w:spacing w:after="0" w:line="480" w:lineRule="auto"/>
        <w:ind w:firstLine="720"/>
        <w:jc w:val="both"/>
        <w:rPr>
          <w:rFonts w:ascii="Times New Roman" w:hAnsi="Times New Roman" w:cs="Times New Roman"/>
          <w:sz w:val="24"/>
          <w:szCs w:val="24"/>
          <w:shd w:val="clear" w:color="auto" w:fill="FFFFFF"/>
        </w:rPr>
      </w:pPr>
    </w:p>
    <w:p w:rsidR="009D0FD2" w:rsidRDefault="009D0FD2" w:rsidP="009D0FD2">
      <w:pPr>
        <w:spacing w:after="0" w:line="480" w:lineRule="auto"/>
        <w:ind w:firstLine="720"/>
        <w:jc w:val="both"/>
        <w:rPr>
          <w:rFonts w:ascii="Times New Roman" w:hAnsi="Times New Roman" w:cs="Times New Roman"/>
          <w:sz w:val="24"/>
          <w:szCs w:val="24"/>
          <w:shd w:val="clear" w:color="auto" w:fill="FFFFFF"/>
        </w:rPr>
      </w:pPr>
    </w:p>
    <w:p w:rsidR="009D0FD2" w:rsidRDefault="009D0FD2" w:rsidP="009D0FD2">
      <w:pPr>
        <w:spacing w:after="0" w:line="480" w:lineRule="auto"/>
        <w:ind w:firstLine="720"/>
        <w:jc w:val="both"/>
        <w:rPr>
          <w:rFonts w:ascii="Times New Roman" w:hAnsi="Times New Roman" w:cs="Times New Roman"/>
          <w:sz w:val="24"/>
          <w:szCs w:val="24"/>
          <w:shd w:val="clear" w:color="auto" w:fill="FFFFFF"/>
        </w:rPr>
      </w:pPr>
    </w:p>
    <w:p w:rsidR="009D0FD2" w:rsidRDefault="009D0FD2" w:rsidP="009D0FD2">
      <w:pPr>
        <w:spacing w:after="0" w:line="480" w:lineRule="auto"/>
        <w:ind w:firstLine="720"/>
        <w:jc w:val="both"/>
        <w:rPr>
          <w:rFonts w:ascii="Times New Roman" w:hAnsi="Times New Roman" w:cs="Times New Roman"/>
          <w:sz w:val="24"/>
          <w:szCs w:val="24"/>
          <w:shd w:val="clear" w:color="auto" w:fill="FFFFFF"/>
        </w:rPr>
      </w:pPr>
    </w:p>
    <w:p w:rsidR="009D0FD2" w:rsidRDefault="009D0FD2" w:rsidP="009D0FD2">
      <w:pPr>
        <w:spacing w:after="0" w:line="480" w:lineRule="auto"/>
        <w:ind w:firstLine="720"/>
        <w:jc w:val="both"/>
        <w:rPr>
          <w:rFonts w:ascii="Times New Roman" w:hAnsi="Times New Roman" w:cs="Times New Roman"/>
          <w:sz w:val="24"/>
          <w:szCs w:val="24"/>
          <w:shd w:val="clear" w:color="auto" w:fill="FFFFFF"/>
        </w:rPr>
      </w:pPr>
    </w:p>
    <w:p w:rsidR="009D0FD2" w:rsidRDefault="009D0FD2" w:rsidP="009D0FD2">
      <w:pPr>
        <w:spacing w:after="0" w:line="480" w:lineRule="auto"/>
        <w:ind w:firstLine="720"/>
        <w:jc w:val="both"/>
        <w:rPr>
          <w:rFonts w:ascii="Times New Roman" w:hAnsi="Times New Roman" w:cs="Times New Roman"/>
          <w:sz w:val="24"/>
          <w:szCs w:val="24"/>
          <w:shd w:val="clear" w:color="auto" w:fill="FFFFFF"/>
        </w:rPr>
      </w:pPr>
    </w:p>
    <w:p w:rsidR="009D0FD2" w:rsidRDefault="009D0FD2" w:rsidP="009D0FD2">
      <w:pPr>
        <w:spacing w:after="0" w:line="480" w:lineRule="auto"/>
        <w:ind w:firstLine="720"/>
        <w:jc w:val="both"/>
        <w:rPr>
          <w:rFonts w:ascii="Times New Roman" w:hAnsi="Times New Roman" w:cs="Times New Roman"/>
          <w:sz w:val="24"/>
          <w:szCs w:val="24"/>
          <w:shd w:val="clear" w:color="auto" w:fill="FFFFFF"/>
        </w:rPr>
      </w:pPr>
    </w:p>
    <w:p w:rsidR="009D0FD2" w:rsidRDefault="00D54776" w:rsidP="009D0FD2">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noProof/>
          <w:sz w:val="24"/>
          <w:szCs w:val="24"/>
          <w:lang w:val="en-US"/>
        </w:rPr>
        <mc:AlternateContent>
          <mc:Choice Requires="wps">
            <w:drawing>
              <wp:anchor distT="4294967294" distB="4294967294" distL="114300" distR="114300" simplePos="0" relativeHeight="251666432" behindDoc="0" locked="0" layoutInCell="1" allowOverlap="1" wp14:anchorId="4AF5E444" wp14:editId="5642D925">
                <wp:simplePos x="0" y="0"/>
                <wp:positionH relativeFrom="column">
                  <wp:posOffset>781050</wp:posOffset>
                </wp:positionH>
                <wp:positionV relativeFrom="paragraph">
                  <wp:posOffset>227329</wp:posOffset>
                </wp:positionV>
                <wp:extent cx="790575" cy="0"/>
                <wp:effectExtent l="0" t="76200" r="9525" b="95250"/>
                <wp:wrapNone/>
                <wp:docPr id="57"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43B180" id="AutoShape 49" o:spid="_x0000_s1026" type="#_x0000_t32" style="position:absolute;margin-left:61.5pt;margin-top:17.9pt;width:62.25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J2BNA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">
                <v:stroke endarrow="block"/>
              </v:shape>
            </w:pict>
          </mc:Fallback>
        </mc:AlternateContent>
      </w:r>
    </w:p>
    <w:p w:rsidR="009D0FD2" w:rsidRDefault="00D54776" w:rsidP="009D0FD2">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noProof/>
          <w:sz w:val="24"/>
          <w:szCs w:val="24"/>
          <w:lang w:val="en-US"/>
        </w:rPr>
        <mc:AlternateContent>
          <mc:Choice Requires="wps">
            <w:drawing>
              <wp:anchor distT="0" distB="0" distL="114298" distR="114298" simplePos="0" relativeHeight="251662336" behindDoc="0" locked="0" layoutInCell="1" allowOverlap="1" wp14:anchorId="5D91557A" wp14:editId="2B891EE2">
                <wp:simplePos x="0" y="0"/>
                <wp:positionH relativeFrom="column">
                  <wp:posOffset>2257424</wp:posOffset>
                </wp:positionH>
                <wp:positionV relativeFrom="paragraph">
                  <wp:posOffset>248285</wp:posOffset>
                </wp:positionV>
                <wp:extent cx="0" cy="466725"/>
                <wp:effectExtent l="0" t="0" r="19050" b="28575"/>
                <wp:wrapNone/>
                <wp:docPr id="56"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C4D2B4" id="AutoShape 44" o:spid="_x0000_s1026" type="#_x0000_t32" style="position:absolute;margin-left:177.75pt;margin-top:19.55pt;width:0;height:36.75pt;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rjeHQ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"/>
            </w:pict>
          </mc:Fallback>
        </mc:AlternateContent>
      </w:r>
    </w:p>
    <w:p w:rsidR="009D0FD2" w:rsidRDefault="00D54776" w:rsidP="009D0FD2">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noProof/>
          <w:sz w:val="24"/>
          <w:szCs w:val="24"/>
          <w:lang w:val="en-US"/>
        </w:rPr>
        <mc:AlternateContent>
          <mc:Choice Requires="wps">
            <w:drawing>
              <wp:anchor distT="0" distB="0" distL="114298" distR="114298" simplePos="0" relativeHeight="251664384" behindDoc="0" locked="0" layoutInCell="1" allowOverlap="1" wp14:anchorId="46729DB7" wp14:editId="3619589D">
                <wp:simplePos x="0" y="0"/>
                <wp:positionH relativeFrom="column">
                  <wp:posOffset>5495924</wp:posOffset>
                </wp:positionH>
                <wp:positionV relativeFrom="paragraph">
                  <wp:posOffset>183515</wp:posOffset>
                </wp:positionV>
                <wp:extent cx="0" cy="180975"/>
                <wp:effectExtent l="0" t="0" r="19050" b="28575"/>
                <wp:wrapNone/>
                <wp:docPr id="55"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E7585" id="AutoShape 46" o:spid="_x0000_s1026" type="#_x0000_t32" style="position:absolute;margin-left:432.75pt;margin-top:14.45pt;width:0;height:14.25pt;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Ee/Hg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"/>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05693E6E" wp14:editId="318CA8B3">
                <wp:simplePos x="0" y="0"/>
                <wp:positionH relativeFrom="column">
                  <wp:posOffset>3924300</wp:posOffset>
                </wp:positionH>
                <wp:positionV relativeFrom="paragraph">
                  <wp:posOffset>183515</wp:posOffset>
                </wp:positionV>
                <wp:extent cx="9525" cy="180975"/>
                <wp:effectExtent l="0" t="0" r="28575" b="28575"/>
                <wp:wrapNone/>
                <wp:docPr id="54"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BE31F3" id="AutoShape 45" o:spid="_x0000_s1026" type="#_x0000_t32" style="position:absolute;margin-left:309pt;margin-top:14.45pt;width:.7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"/>
            </w:pict>
          </mc:Fallback>
        </mc:AlternateContent>
      </w:r>
    </w:p>
    <w:p w:rsidR="009D0FD2" w:rsidRDefault="00D54776" w:rsidP="009D0FD2">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noProof/>
          <w:sz w:val="24"/>
          <w:szCs w:val="24"/>
          <w:lang w:val="en-US"/>
        </w:rPr>
        <mc:AlternateContent>
          <mc:Choice Requires="wps">
            <w:drawing>
              <wp:anchor distT="0" distB="0" distL="114298" distR="114298" simplePos="0" relativeHeight="251665408" behindDoc="0" locked="0" layoutInCell="1" allowOverlap="1" wp14:anchorId="7C30B157" wp14:editId="73106065">
                <wp:simplePos x="0" y="0"/>
                <wp:positionH relativeFrom="column">
                  <wp:posOffset>3924299</wp:posOffset>
                </wp:positionH>
                <wp:positionV relativeFrom="paragraph">
                  <wp:posOffset>13970</wp:posOffset>
                </wp:positionV>
                <wp:extent cx="0" cy="171450"/>
                <wp:effectExtent l="76200" t="0" r="57150" b="57150"/>
                <wp:wrapNone/>
                <wp:docPr id="53"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3FDA98" id="AutoShape 47" o:spid="_x0000_s1026" type="#_x0000_t32" style="position:absolute;margin-left:309pt;margin-top:1.1pt;width:0;height:13.5p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HLV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">
                <v:stroke endarrow="block"/>
              </v:shape>
            </w:pict>
          </mc:Fallback>
        </mc:AlternateContent>
      </w:r>
      <w:r>
        <w:rPr>
          <w:rFonts w:ascii="Times New Roman" w:hAnsi="Times New Roman" w:cs="Times New Roman"/>
          <w:noProof/>
          <w:sz w:val="24"/>
          <w:szCs w:val="24"/>
          <w:lang w:val="en-US"/>
        </w:rPr>
        <mc:AlternateContent>
          <mc:Choice Requires="wps">
            <w:drawing>
              <wp:anchor distT="4294967294" distB="4294967294" distL="114300" distR="114300" simplePos="0" relativeHeight="251661312" behindDoc="0" locked="0" layoutInCell="1" allowOverlap="1" wp14:anchorId="564F0464" wp14:editId="30685A5A">
                <wp:simplePos x="0" y="0"/>
                <wp:positionH relativeFrom="column">
                  <wp:posOffset>2257425</wp:posOffset>
                </wp:positionH>
                <wp:positionV relativeFrom="paragraph">
                  <wp:posOffset>13969</wp:posOffset>
                </wp:positionV>
                <wp:extent cx="3238500" cy="0"/>
                <wp:effectExtent l="0" t="0" r="19050" b="19050"/>
                <wp:wrapNone/>
                <wp:docPr id="52"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C7C10E" id="AutoShape 43" o:spid="_x0000_s1026" type="#_x0000_t32" style="position:absolute;margin-left:177.75pt;margin-top:1.1pt;width:25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"/>
            </w:pict>
          </mc:Fallback>
        </mc:AlternateContent>
      </w:r>
    </w:p>
    <w:p w:rsidR="009D0FD2" w:rsidRDefault="00D54776" w:rsidP="009D0FD2">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noProof/>
          <w:sz w:val="24"/>
          <w:szCs w:val="24"/>
          <w:lang w:val="en-US"/>
        </w:rPr>
        <mc:AlternateContent>
          <mc:Choice Requires="wps">
            <w:drawing>
              <wp:anchor distT="4294967294" distB="4294967294" distL="114300" distR="114300" simplePos="0" relativeHeight="251667456" behindDoc="0" locked="0" layoutInCell="1" allowOverlap="1" wp14:anchorId="2E5F095C" wp14:editId="0EF6E006">
                <wp:simplePos x="0" y="0"/>
                <wp:positionH relativeFrom="column">
                  <wp:posOffset>704850</wp:posOffset>
                </wp:positionH>
                <wp:positionV relativeFrom="paragraph">
                  <wp:posOffset>139699</wp:posOffset>
                </wp:positionV>
                <wp:extent cx="1257300" cy="0"/>
                <wp:effectExtent l="0" t="76200" r="19050" b="95250"/>
                <wp:wrapNone/>
                <wp:docPr id="51"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1A685" id="AutoShape 50" o:spid="_x0000_s1026" type="#_x0000_t32" style="position:absolute;margin-left:55.5pt;margin-top:11pt;width:99pt;height:0;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">
                <v:stroke endarrow="block"/>
              </v:shape>
            </w:pict>
          </mc:Fallback>
        </mc:AlternateContent>
      </w:r>
    </w:p>
    <w:p w:rsidR="009D0FD2" w:rsidRDefault="009D0FD2" w:rsidP="009D0FD2">
      <w:pPr>
        <w:spacing w:after="0" w:line="480" w:lineRule="auto"/>
        <w:ind w:firstLine="720"/>
        <w:jc w:val="both"/>
        <w:rPr>
          <w:rFonts w:ascii="Times New Roman" w:hAnsi="Times New Roman" w:cs="Times New Roman"/>
          <w:sz w:val="24"/>
          <w:szCs w:val="24"/>
          <w:shd w:val="clear" w:color="auto" w:fill="FFFFFF"/>
        </w:rPr>
      </w:pPr>
    </w:p>
    <w:p w:rsidR="009D0FD2" w:rsidRPr="00201714" w:rsidRDefault="00201714" w:rsidP="00201714">
      <w:pPr>
        <w:spacing w:after="0" w:line="480" w:lineRule="auto"/>
        <w:jc w:val="both"/>
        <w:rPr>
          <w:rFonts w:ascii="Times New Roman" w:hAnsi="Times New Roman" w:cs="Times New Roman"/>
          <w:bCs/>
          <w:i/>
          <w:iCs/>
          <w:sz w:val="24"/>
          <w:szCs w:val="24"/>
        </w:rPr>
      </w:pPr>
      <w:r w:rsidRPr="00201714">
        <w:rPr>
          <w:rFonts w:ascii="Times New Roman" w:hAnsi="Times New Roman" w:cs="Times New Roman"/>
          <w:bCs/>
          <w:i/>
          <w:iCs/>
          <w:sz w:val="24"/>
          <w:szCs w:val="24"/>
        </w:rPr>
        <w:t>Figure 4: Research Process of this dissertation</w:t>
      </w:r>
    </w:p>
    <w:p w:rsidR="009D0FD2" w:rsidRDefault="009D0FD2" w:rsidP="009D0FD2">
      <w:pPr>
        <w:spacing w:after="0" w:line="480" w:lineRule="auto"/>
        <w:jc w:val="center"/>
        <w:rPr>
          <w:rFonts w:ascii="Times New Roman" w:hAnsi="Times New Roman" w:cs="Times New Roman"/>
          <w:b/>
          <w:sz w:val="24"/>
          <w:szCs w:val="24"/>
        </w:rPr>
      </w:pPr>
    </w:p>
    <w:p w:rsidR="00687C60" w:rsidRDefault="00687C60" w:rsidP="009D0FD2">
      <w:pPr>
        <w:spacing w:after="0" w:line="480" w:lineRule="auto"/>
        <w:jc w:val="center"/>
        <w:rPr>
          <w:rFonts w:ascii="Times New Roman" w:hAnsi="Times New Roman" w:cs="Times New Roman"/>
          <w:b/>
          <w:sz w:val="24"/>
          <w:szCs w:val="24"/>
        </w:rPr>
      </w:pPr>
    </w:p>
    <w:p w:rsidR="00687C60" w:rsidRDefault="00687C60" w:rsidP="009D0FD2">
      <w:pPr>
        <w:spacing w:after="0" w:line="480" w:lineRule="auto"/>
        <w:jc w:val="center"/>
        <w:rPr>
          <w:rFonts w:ascii="Times New Roman" w:hAnsi="Times New Roman" w:cs="Times New Roman"/>
          <w:b/>
          <w:sz w:val="24"/>
          <w:szCs w:val="24"/>
        </w:rPr>
      </w:pPr>
    </w:p>
    <w:p w:rsidR="00687C60" w:rsidRDefault="00687C60" w:rsidP="00687C60">
      <w:pPr>
        <w:spacing w:after="0" w:line="480" w:lineRule="auto"/>
        <w:jc w:val="center"/>
        <w:rPr>
          <w:rFonts w:ascii="Times New Roman" w:hAnsi="Times New Roman"/>
          <w:b/>
          <w:bCs/>
          <w:sz w:val="24"/>
          <w:szCs w:val="24"/>
        </w:rPr>
      </w:pPr>
      <w:r w:rsidRPr="00F14DF4">
        <w:rPr>
          <w:rFonts w:ascii="Times New Roman" w:hAnsi="Times New Roman"/>
          <w:b/>
          <w:bCs/>
          <w:sz w:val="24"/>
          <w:szCs w:val="24"/>
        </w:rPr>
        <w:lastRenderedPageBreak/>
        <w:t>Chapter 2</w:t>
      </w:r>
      <w:r>
        <w:rPr>
          <w:rFonts w:ascii="Times New Roman" w:hAnsi="Times New Roman"/>
          <w:b/>
          <w:bCs/>
          <w:sz w:val="24"/>
          <w:szCs w:val="24"/>
        </w:rPr>
        <w:t xml:space="preserve">: </w:t>
      </w:r>
      <w:r w:rsidRPr="00F14DF4">
        <w:rPr>
          <w:rFonts w:ascii="Times New Roman" w:hAnsi="Times New Roman"/>
          <w:b/>
          <w:bCs/>
          <w:sz w:val="24"/>
          <w:szCs w:val="24"/>
        </w:rPr>
        <w:t>Literature Review</w:t>
      </w:r>
    </w:p>
    <w:p w:rsidR="001F4105" w:rsidRDefault="001F4105" w:rsidP="00687C60">
      <w:pPr>
        <w:spacing w:after="0" w:line="480" w:lineRule="auto"/>
        <w:jc w:val="center"/>
        <w:rPr>
          <w:rFonts w:ascii="Times New Roman" w:hAnsi="Times New Roman"/>
          <w:b/>
          <w:bCs/>
          <w:sz w:val="24"/>
          <w:szCs w:val="24"/>
        </w:rPr>
      </w:pPr>
    </w:p>
    <w:p w:rsidR="00687C60" w:rsidRPr="00D404C1" w:rsidRDefault="00687C60" w:rsidP="000C5195">
      <w:pPr>
        <w:spacing w:after="0" w:line="480" w:lineRule="auto"/>
        <w:ind w:firstLine="720"/>
        <w:jc w:val="both"/>
        <w:rPr>
          <w:rFonts w:ascii="Times New Roman" w:hAnsi="Times New Roman"/>
          <w:sz w:val="24"/>
          <w:szCs w:val="24"/>
        </w:rPr>
      </w:pPr>
      <w:r>
        <w:rPr>
          <w:rFonts w:ascii="Times New Roman" w:hAnsi="Times New Roman"/>
          <w:sz w:val="24"/>
          <w:szCs w:val="24"/>
        </w:rPr>
        <w:t>Emirati w</w:t>
      </w:r>
      <w:r w:rsidRPr="00D404C1">
        <w:rPr>
          <w:rFonts w:ascii="Times New Roman" w:hAnsi="Times New Roman"/>
          <w:sz w:val="24"/>
          <w:szCs w:val="24"/>
        </w:rPr>
        <w:t>omen in</w:t>
      </w:r>
      <w:r>
        <w:rPr>
          <w:rFonts w:ascii="Times New Roman" w:hAnsi="Times New Roman"/>
          <w:sz w:val="24"/>
          <w:szCs w:val="24"/>
        </w:rPr>
        <w:t xml:space="preserve"> the UAE </w:t>
      </w:r>
      <w:r w:rsidRPr="00D404C1">
        <w:rPr>
          <w:rFonts w:ascii="Times New Roman" w:hAnsi="Times New Roman"/>
          <w:sz w:val="24"/>
          <w:szCs w:val="24"/>
        </w:rPr>
        <w:t xml:space="preserve">focus on entrepreneurship as a way of trying to attain development goals </w:t>
      </w:r>
      <w:r>
        <w:rPr>
          <w:rFonts w:ascii="Times New Roman" w:hAnsi="Times New Roman"/>
          <w:sz w:val="24"/>
          <w:szCs w:val="24"/>
        </w:rPr>
        <w:t>(Naser et al., 2009)</w:t>
      </w:r>
      <w:r w:rsidRPr="00D404C1">
        <w:rPr>
          <w:rFonts w:ascii="Times New Roman" w:hAnsi="Times New Roman"/>
          <w:sz w:val="24"/>
          <w:szCs w:val="24"/>
        </w:rPr>
        <w:t>. Innovation is applied as the key driver of the market success and competitiveness of SMEs in</w:t>
      </w:r>
      <w:r>
        <w:rPr>
          <w:rFonts w:ascii="Times New Roman" w:hAnsi="Times New Roman"/>
          <w:sz w:val="24"/>
          <w:szCs w:val="24"/>
        </w:rPr>
        <w:t xml:space="preserve"> </w:t>
      </w:r>
      <w:r w:rsidRPr="00D404C1">
        <w:rPr>
          <w:rFonts w:ascii="Times New Roman" w:hAnsi="Times New Roman"/>
          <w:sz w:val="24"/>
          <w:szCs w:val="24"/>
        </w:rPr>
        <w:t>UAE</w:t>
      </w:r>
      <w:r>
        <w:rPr>
          <w:rFonts w:ascii="Times New Roman" w:hAnsi="Times New Roman"/>
          <w:sz w:val="24"/>
          <w:szCs w:val="24"/>
        </w:rPr>
        <w:t xml:space="preserve"> (Al Ansari et al., 2013)</w:t>
      </w:r>
      <w:r w:rsidRPr="00D404C1">
        <w:rPr>
          <w:rFonts w:ascii="Times New Roman" w:hAnsi="Times New Roman"/>
          <w:sz w:val="24"/>
          <w:szCs w:val="24"/>
        </w:rPr>
        <w:t xml:space="preserve">. </w:t>
      </w:r>
      <w:r>
        <w:rPr>
          <w:rFonts w:ascii="Times New Roman" w:hAnsi="Times New Roman"/>
          <w:sz w:val="24"/>
          <w:szCs w:val="24"/>
        </w:rPr>
        <w:t>This research</w:t>
      </w:r>
      <w:r w:rsidRPr="00D404C1">
        <w:rPr>
          <w:rFonts w:ascii="Times New Roman" w:hAnsi="Times New Roman"/>
          <w:sz w:val="24"/>
          <w:szCs w:val="24"/>
        </w:rPr>
        <w:t xml:space="preserve"> seek</w:t>
      </w:r>
      <w:r>
        <w:rPr>
          <w:rFonts w:ascii="Times New Roman" w:hAnsi="Times New Roman"/>
          <w:sz w:val="24"/>
          <w:szCs w:val="24"/>
        </w:rPr>
        <w:t>s</w:t>
      </w:r>
      <w:r w:rsidRPr="00D404C1">
        <w:rPr>
          <w:rFonts w:ascii="Times New Roman" w:hAnsi="Times New Roman"/>
          <w:sz w:val="24"/>
          <w:szCs w:val="24"/>
        </w:rPr>
        <w:t xml:space="preserve"> to evaluate the innovation structure of SMEs in UAE along with their </w:t>
      </w:r>
      <w:r>
        <w:rPr>
          <w:rFonts w:ascii="Times New Roman" w:hAnsi="Times New Roman"/>
          <w:sz w:val="24"/>
          <w:szCs w:val="24"/>
        </w:rPr>
        <w:t>advantages</w:t>
      </w:r>
      <w:r w:rsidRPr="00D404C1">
        <w:rPr>
          <w:rFonts w:ascii="Times New Roman" w:hAnsi="Times New Roman"/>
          <w:sz w:val="24"/>
          <w:szCs w:val="24"/>
        </w:rPr>
        <w:t xml:space="preserve"> and </w:t>
      </w:r>
      <w:r>
        <w:rPr>
          <w:rFonts w:ascii="Times New Roman" w:hAnsi="Times New Roman"/>
          <w:sz w:val="24"/>
          <w:szCs w:val="24"/>
        </w:rPr>
        <w:t>drawbacks</w:t>
      </w:r>
      <w:r w:rsidRPr="00D404C1">
        <w:rPr>
          <w:rFonts w:ascii="Times New Roman" w:hAnsi="Times New Roman"/>
          <w:sz w:val="24"/>
          <w:szCs w:val="24"/>
        </w:rPr>
        <w:t xml:space="preserve"> in regards to innovation competencies. The common </w:t>
      </w:r>
      <w:r>
        <w:rPr>
          <w:rFonts w:ascii="Times New Roman" w:hAnsi="Times New Roman"/>
          <w:sz w:val="24"/>
          <w:szCs w:val="24"/>
        </w:rPr>
        <w:t>tendency among researchers</w:t>
      </w:r>
      <w:r w:rsidRPr="00D404C1">
        <w:rPr>
          <w:rFonts w:ascii="Times New Roman" w:hAnsi="Times New Roman"/>
          <w:sz w:val="24"/>
          <w:szCs w:val="24"/>
        </w:rPr>
        <w:t xml:space="preserve"> is to add to innovation and business literature regarding SMEs in the framework of an incipient economy. UAE is the most lucrative business marketplace </w:t>
      </w:r>
      <w:r>
        <w:rPr>
          <w:rFonts w:ascii="Times New Roman" w:hAnsi="Times New Roman"/>
          <w:sz w:val="24"/>
          <w:szCs w:val="24"/>
        </w:rPr>
        <w:t>in the</w:t>
      </w:r>
      <w:r w:rsidRPr="00D404C1">
        <w:rPr>
          <w:rFonts w:ascii="Times New Roman" w:hAnsi="Times New Roman"/>
          <w:sz w:val="24"/>
          <w:szCs w:val="24"/>
        </w:rPr>
        <w:t xml:space="preserve"> Arabian Gulf </w:t>
      </w:r>
      <w:r>
        <w:rPr>
          <w:rFonts w:ascii="Times New Roman" w:hAnsi="Times New Roman"/>
          <w:sz w:val="24"/>
          <w:szCs w:val="24"/>
        </w:rPr>
        <w:t>region</w:t>
      </w:r>
      <w:r w:rsidRPr="00D404C1">
        <w:rPr>
          <w:rFonts w:ascii="Times New Roman" w:hAnsi="Times New Roman"/>
          <w:sz w:val="24"/>
          <w:szCs w:val="24"/>
        </w:rPr>
        <w:t xml:space="preserve"> and the most inventive economy amongst the Arab countries. </w:t>
      </w:r>
      <w:r>
        <w:rPr>
          <w:rFonts w:ascii="Times New Roman" w:hAnsi="Times New Roman"/>
          <w:sz w:val="24"/>
          <w:szCs w:val="24"/>
        </w:rPr>
        <w:t>It</w:t>
      </w:r>
      <w:r w:rsidRPr="00D404C1">
        <w:rPr>
          <w:rFonts w:ascii="Times New Roman" w:hAnsi="Times New Roman"/>
          <w:sz w:val="24"/>
          <w:szCs w:val="24"/>
        </w:rPr>
        <w:t xml:space="preserve"> has been listed </w:t>
      </w:r>
      <w:r>
        <w:rPr>
          <w:rFonts w:ascii="Times New Roman" w:hAnsi="Times New Roman"/>
          <w:sz w:val="24"/>
          <w:szCs w:val="24"/>
        </w:rPr>
        <w:t>as one of</w:t>
      </w:r>
      <w:r w:rsidRPr="00D404C1">
        <w:rPr>
          <w:rFonts w:ascii="Times New Roman" w:hAnsi="Times New Roman"/>
          <w:sz w:val="24"/>
          <w:szCs w:val="24"/>
        </w:rPr>
        <w:t xml:space="preserve"> the 37 nations acknowledged by the World Economic Forum Global </w:t>
      </w:r>
      <w:r>
        <w:rPr>
          <w:rFonts w:ascii="Times New Roman" w:hAnsi="Times New Roman"/>
          <w:sz w:val="24"/>
          <w:szCs w:val="24"/>
        </w:rPr>
        <w:t xml:space="preserve">measuring </w:t>
      </w:r>
      <w:r w:rsidRPr="00D404C1">
        <w:rPr>
          <w:rFonts w:ascii="Times New Roman" w:hAnsi="Times New Roman"/>
          <w:sz w:val="24"/>
          <w:szCs w:val="24"/>
        </w:rPr>
        <w:t>attractiveness as an innovation-steered economy</w:t>
      </w:r>
      <w:r>
        <w:rPr>
          <w:rFonts w:ascii="Times New Roman" w:hAnsi="Times New Roman"/>
          <w:sz w:val="24"/>
          <w:szCs w:val="24"/>
        </w:rPr>
        <w:t xml:space="preserve"> (UNCTAD, 2013)</w:t>
      </w:r>
      <w:r w:rsidRPr="00D404C1">
        <w:rPr>
          <w:rFonts w:ascii="Times New Roman" w:hAnsi="Times New Roman"/>
          <w:sz w:val="24"/>
          <w:szCs w:val="24"/>
        </w:rPr>
        <w:t>. Th</w:t>
      </w:r>
      <w:r>
        <w:rPr>
          <w:rFonts w:ascii="Times New Roman" w:hAnsi="Times New Roman"/>
          <w:sz w:val="24"/>
          <w:szCs w:val="24"/>
        </w:rPr>
        <w:t xml:space="preserve">is </w:t>
      </w:r>
      <w:r w:rsidRPr="00D404C1">
        <w:rPr>
          <w:rFonts w:ascii="Times New Roman" w:hAnsi="Times New Roman"/>
          <w:sz w:val="24"/>
          <w:szCs w:val="24"/>
        </w:rPr>
        <w:t>implies that modern</w:t>
      </w:r>
      <w:r>
        <w:rPr>
          <w:rFonts w:ascii="Times New Roman" w:hAnsi="Times New Roman"/>
          <w:sz w:val="24"/>
          <w:szCs w:val="24"/>
        </w:rPr>
        <w:t>isation</w:t>
      </w:r>
      <w:r w:rsidRPr="00D404C1">
        <w:rPr>
          <w:rFonts w:ascii="Times New Roman" w:hAnsi="Times New Roman"/>
          <w:sz w:val="24"/>
          <w:szCs w:val="24"/>
        </w:rPr>
        <w:t xml:space="preserve"> adds to </w:t>
      </w:r>
      <w:r>
        <w:rPr>
          <w:rFonts w:ascii="Times New Roman" w:hAnsi="Times New Roman"/>
          <w:sz w:val="24"/>
          <w:szCs w:val="24"/>
        </w:rPr>
        <w:t>more</w:t>
      </w:r>
      <w:r w:rsidRPr="00D404C1">
        <w:rPr>
          <w:rFonts w:ascii="Times New Roman" w:hAnsi="Times New Roman"/>
          <w:sz w:val="24"/>
          <w:szCs w:val="24"/>
        </w:rPr>
        <w:t xml:space="preserve"> than 30% of the economic activities, and awareness has converted the growth driver</w:t>
      </w:r>
      <w:r>
        <w:rPr>
          <w:rFonts w:ascii="Times New Roman" w:hAnsi="Times New Roman"/>
          <w:sz w:val="24"/>
          <w:szCs w:val="24"/>
        </w:rPr>
        <w:t>s</w:t>
      </w:r>
      <w:r w:rsidRPr="00D404C1">
        <w:rPr>
          <w:rFonts w:ascii="Times New Roman" w:hAnsi="Times New Roman"/>
          <w:sz w:val="24"/>
          <w:szCs w:val="24"/>
        </w:rPr>
        <w:t xml:space="preserve">. Despite UAE being a hydrocarbon-rich nation, the government, </w:t>
      </w:r>
      <w:r>
        <w:rPr>
          <w:rFonts w:ascii="Times New Roman" w:hAnsi="Times New Roman"/>
          <w:sz w:val="24"/>
          <w:szCs w:val="24"/>
        </w:rPr>
        <w:t>with</w:t>
      </w:r>
      <w:r w:rsidRPr="00D404C1">
        <w:rPr>
          <w:rFonts w:ascii="Times New Roman" w:hAnsi="Times New Roman"/>
          <w:sz w:val="24"/>
          <w:szCs w:val="24"/>
        </w:rPr>
        <w:t xml:space="preserve"> its 2021 vision, has real</w:t>
      </w:r>
      <w:r>
        <w:rPr>
          <w:rFonts w:ascii="Times New Roman" w:hAnsi="Times New Roman"/>
          <w:sz w:val="24"/>
          <w:szCs w:val="24"/>
        </w:rPr>
        <w:t>ise</w:t>
      </w:r>
      <w:r w:rsidRPr="00D404C1">
        <w:rPr>
          <w:rFonts w:ascii="Times New Roman" w:hAnsi="Times New Roman"/>
          <w:sz w:val="24"/>
          <w:szCs w:val="24"/>
        </w:rPr>
        <w:t xml:space="preserve">d the need </w:t>
      </w:r>
      <w:r>
        <w:rPr>
          <w:rFonts w:ascii="Times New Roman" w:hAnsi="Times New Roman"/>
          <w:sz w:val="24"/>
          <w:szCs w:val="24"/>
        </w:rPr>
        <w:t>to</w:t>
      </w:r>
      <w:r w:rsidRPr="00D404C1">
        <w:rPr>
          <w:rFonts w:ascii="Times New Roman" w:hAnsi="Times New Roman"/>
          <w:sz w:val="24"/>
          <w:szCs w:val="24"/>
        </w:rPr>
        <w:t xml:space="preserve"> transform the economy to a varied knowledge-based one to </w:t>
      </w:r>
      <w:r>
        <w:rPr>
          <w:rFonts w:ascii="Times New Roman" w:hAnsi="Times New Roman"/>
          <w:sz w:val="24"/>
          <w:szCs w:val="24"/>
        </w:rPr>
        <w:t>encourage</w:t>
      </w:r>
      <w:r w:rsidRPr="00D404C1">
        <w:rPr>
          <w:rFonts w:ascii="Times New Roman" w:hAnsi="Times New Roman"/>
          <w:sz w:val="24"/>
          <w:szCs w:val="24"/>
        </w:rPr>
        <w:t xml:space="preserve"> long-term monetary growth and create job prospects for the nation</w:t>
      </w:r>
      <w:r>
        <w:rPr>
          <w:rFonts w:ascii="Times New Roman" w:hAnsi="Times New Roman"/>
          <w:sz w:val="24"/>
          <w:szCs w:val="24"/>
        </w:rPr>
        <w:t>’</w:t>
      </w:r>
      <w:r w:rsidRPr="00D404C1">
        <w:rPr>
          <w:rFonts w:ascii="Times New Roman" w:hAnsi="Times New Roman"/>
          <w:sz w:val="24"/>
          <w:szCs w:val="24"/>
        </w:rPr>
        <w:t xml:space="preserve">s </w:t>
      </w:r>
      <w:r>
        <w:rPr>
          <w:rFonts w:ascii="Times New Roman" w:hAnsi="Times New Roman"/>
          <w:sz w:val="24"/>
          <w:szCs w:val="24"/>
        </w:rPr>
        <w:t>young</w:t>
      </w:r>
      <w:r w:rsidRPr="00D404C1">
        <w:rPr>
          <w:rFonts w:ascii="Times New Roman" w:hAnsi="Times New Roman"/>
          <w:sz w:val="24"/>
          <w:szCs w:val="24"/>
        </w:rPr>
        <w:t xml:space="preserve"> and developing population (</w:t>
      </w:r>
      <w:r w:rsidRPr="00461A5B">
        <w:rPr>
          <w:rFonts w:ascii="Times New Roman" w:eastAsia="Times New Roman" w:hAnsi="Times New Roman"/>
          <w:sz w:val="24"/>
          <w:szCs w:val="24"/>
        </w:rPr>
        <w:t>Alsalami</w:t>
      </w:r>
      <w:r w:rsidR="000C5195">
        <w:rPr>
          <w:rFonts w:ascii="Times New Roman" w:eastAsia="Times New Roman" w:hAnsi="Times New Roman"/>
          <w:sz w:val="24"/>
          <w:szCs w:val="24"/>
        </w:rPr>
        <w:t xml:space="preserve"> et al</w:t>
      </w:r>
      <w:r w:rsidR="000102F9">
        <w:rPr>
          <w:rFonts w:ascii="Times New Roman" w:eastAsia="Times New Roman" w:hAnsi="Times New Roman"/>
          <w:sz w:val="24"/>
          <w:szCs w:val="24"/>
        </w:rPr>
        <w:t>.</w:t>
      </w:r>
      <w:r w:rsidRPr="00461A5B">
        <w:rPr>
          <w:rFonts w:ascii="Times New Roman" w:eastAsia="Times New Roman" w:hAnsi="Times New Roman"/>
          <w:sz w:val="24"/>
          <w:szCs w:val="24"/>
        </w:rPr>
        <w:t>, 2014)</w:t>
      </w:r>
      <w:r w:rsidRPr="00461A5B">
        <w:rPr>
          <w:rFonts w:ascii="Times New Roman" w:hAnsi="Times New Roman"/>
          <w:sz w:val="24"/>
          <w:szCs w:val="24"/>
        </w:rPr>
        <w:t>.</w:t>
      </w:r>
      <w:r w:rsidRPr="00D404C1">
        <w:rPr>
          <w:rFonts w:ascii="Times New Roman" w:hAnsi="Times New Roman"/>
          <w:sz w:val="24"/>
          <w:szCs w:val="24"/>
        </w:rPr>
        <w:t xml:space="preserve"> </w:t>
      </w:r>
    </w:p>
    <w:p w:rsidR="00687C60" w:rsidRPr="003D6D2E" w:rsidRDefault="00687C60" w:rsidP="00057EFD">
      <w:pPr>
        <w:spacing w:after="0" w:line="480" w:lineRule="auto"/>
        <w:ind w:firstLine="720"/>
        <w:jc w:val="both"/>
        <w:rPr>
          <w:rFonts w:ascii="Times New Roman" w:hAnsi="Times New Roman"/>
          <w:sz w:val="24"/>
          <w:szCs w:val="24"/>
        </w:rPr>
      </w:pPr>
      <w:r w:rsidRPr="00D404C1">
        <w:rPr>
          <w:rFonts w:ascii="Times New Roman" w:hAnsi="Times New Roman"/>
          <w:sz w:val="24"/>
          <w:szCs w:val="24"/>
        </w:rPr>
        <w:t>A knowledge-centred economy is categor</w:t>
      </w:r>
      <w:r>
        <w:rPr>
          <w:rFonts w:ascii="Times New Roman" w:hAnsi="Times New Roman"/>
          <w:sz w:val="24"/>
          <w:szCs w:val="24"/>
        </w:rPr>
        <w:t>ise</w:t>
      </w:r>
      <w:r w:rsidRPr="00D404C1">
        <w:rPr>
          <w:rFonts w:ascii="Times New Roman" w:hAnsi="Times New Roman"/>
          <w:sz w:val="24"/>
          <w:szCs w:val="24"/>
        </w:rPr>
        <w:t xml:space="preserve">d by rapid innovation, </w:t>
      </w:r>
      <w:r>
        <w:rPr>
          <w:rFonts w:ascii="Times New Roman" w:hAnsi="Times New Roman"/>
          <w:sz w:val="24"/>
          <w:szCs w:val="24"/>
        </w:rPr>
        <w:t>and</w:t>
      </w:r>
      <w:r w:rsidRPr="00D404C1">
        <w:rPr>
          <w:rFonts w:ascii="Times New Roman" w:hAnsi="Times New Roman"/>
          <w:sz w:val="24"/>
          <w:szCs w:val="24"/>
        </w:rPr>
        <w:t xml:space="preserve"> it can become an </w:t>
      </w:r>
      <w:r>
        <w:rPr>
          <w:rFonts w:ascii="Times New Roman" w:hAnsi="Times New Roman"/>
          <w:sz w:val="24"/>
          <w:szCs w:val="24"/>
        </w:rPr>
        <w:t>invention</w:t>
      </w:r>
      <w:r w:rsidRPr="00D404C1">
        <w:rPr>
          <w:rFonts w:ascii="Times New Roman" w:hAnsi="Times New Roman"/>
          <w:sz w:val="24"/>
          <w:szCs w:val="24"/>
        </w:rPr>
        <w:t xml:space="preserve">-focused economy wherein alterations become the </w:t>
      </w:r>
      <w:r>
        <w:rPr>
          <w:rFonts w:ascii="Times New Roman" w:hAnsi="Times New Roman"/>
          <w:sz w:val="24"/>
          <w:szCs w:val="24"/>
        </w:rPr>
        <w:t>only</w:t>
      </w:r>
      <w:r w:rsidRPr="00D404C1">
        <w:rPr>
          <w:rFonts w:ascii="Times New Roman" w:hAnsi="Times New Roman"/>
          <w:sz w:val="24"/>
          <w:szCs w:val="24"/>
        </w:rPr>
        <w:t xml:space="preserve"> constant and the speed of modification tends to increase annually</w:t>
      </w:r>
      <w:r>
        <w:rPr>
          <w:rFonts w:ascii="Times New Roman" w:hAnsi="Times New Roman"/>
          <w:sz w:val="24"/>
          <w:szCs w:val="24"/>
        </w:rPr>
        <w:t xml:space="preserve"> (Sahoo, 2015)</w:t>
      </w:r>
      <w:r w:rsidRPr="00D404C1">
        <w:rPr>
          <w:rFonts w:ascii="Times New Roman" w:hAnsi="Times New Roman"/>
          <w:sz w:val="24"/>
          <w:szCs w:val="24"/>
        </w:rPr>
        <w:t xml:space="preserve">. However, </w:t>
      </w:r>
      <w:r>
        <w:rPr>
          <w:rFonts w:ascii="Times New Roman" w:hAnsi="Times New Roman"/>
          <w:sz w:val="24"/>
          <w:szCs w:val="24"/>
        </w:rPr>
        <w:t xml:space="preserve">research conducted in Brazil, Russia, India, China (BRIC) and </w:t>
      </w:r>
      <w:r w:rsidRPr="009E14E8">
        <w:rPr>
          <w:rFonts w:ascii="Times New Roman" w:hAnsi="Times New Roman"/>
          <w:sz w:val="24"/>
          <w:szCs w:val="24"/>
        </w:rPr>
        <w:t xml:space="preserve">Gulf Cooperation Council </w:t>
      </w:r>
      <w:r>
        <w:rPr>
          <w:rFonts w:ascii="Times New Roman" w:hAnsi="Times New Roman"/>
          <w:sz w:val="24"/>
          <w:szCs w:val="24"/>
        </w:rPr>
        <w:t xml:space="preserve">(GCC) countries determined that </w:t>
      </w:r>
      <w:r w:rsidRPr="00D404C1">
        <w:rPr>
          <w:rFonts w:ascii="Times New Roman" w:hAnsi="Times New Roman"/>
          <w:sz w:val="24"/>
          <w:szCs w:val="24"/>
        </w:rPr>
        <w:t>an innovation-focused economy is not purely reliant on R&amp;D</w:t>
      </w:r>
      <w:r>
        <w:rPr>
          <w:rFonts w:ascii="Times New Roman" w:hAnsi="Times New Roman"/>
          <w:sz w:val="24"/>
          <w:szCs w:val="24"/>
        </w:rPr>
        <w:t xml:space="preserve"> for its</w:t>
      </w:r>
      <w:r w:rsidRPr="00D404C1">
        <w:rPr>
          <w:rFonts w:ascii="Times New Roman" w:hAnsi="Times New Roman"/>
          <w:sz w:val="24"/>
          <w:szCs w:val="24"/>
        </w:rPr>
        <w:t xml:space="preserve"> entire expenditure, but</w:t>
      </w:r>
      <w:r>
        <w:rPr>
          <w:rFonts w:ascii="Times New Roman" w:hAnsi="Times New Roman"/>
          <w:sz w:val="24"/>
          <w:szCs w:val="24"/>
        </w:rPr>
        <w:t xml:space="preserve"> also</w:t>
      </w:r>
      <w:r w:rsidRPr="00D404C1">
        <w:rPr>
          <w:rFonts w:ascii="Times New Roman" w:hAnsi="Times New Roman"/>
          <w:sz w:val="24"/>
          <w:szCs w:val="24"/>
        </w:rPr>
        <w:t xml:space="preserve"> depends on effective investments and the best innovation procedure</w:t>
      </w:r>
      <w:r>
        <w:rPr>
          <w:rFonts w:ascii="Times New Roman" w:hAnsi="Times New Roman"/>
          <w:sz w:val="24"/>
          <w:szCs w:val="24"/>
        </w:rPr>
        <w:t xml:space="preserve">s </w:t>
      </w:r>
      <w:r w:rsidRPr="00D404C1">
        <w:rPr>
          <w:rFonts w:ascii="Times New Roman" w:hAnsi="Times New Roman"/>
          <w:sz w:val="24"/>
          <w:szCs w:val="24"/>
        </w:rPr>
        <w:t>(</w:t>
      </w:r>
      <w:r w:rsidRPr="0067681F">
        <w:rPr>
          <w:rFonts w:ascii="Times New Roman" w:eastAsia="Times New Roman" w:hAnsi="Times New Roman"/>
          <w:sz w:val="24"/>
          <w:szCs w:val="24"/>
        </w:rPr>
        <w:t>Gackstatter</w:t>
      </w:r>
      <w:r w:rsidR="00057EFD">
        <w:rPr>
          <w:rFonts w:ascii="Times New Roman" w:eastAsia="Times New Roman" w:hAnsi="Times New Roman"/>
          <w:sz w:val="24"/>
          <w:szCs w:val="24"/>
        </w:rPr>
        <w:t xml:space="preserve"> et al</w:t>
      </w:r>
      <w:r w:rsidR="000102F9">
        <w:rPr>
          <w:rFonts w:ascii="Times New Roman" w:eastAsia="Times New Roman" w:hAnsi="Times New Roman"/>
          <w:sz w:val="24"/>
          <w:szCs w:val="24"/>
        </w:rPr>
        <w:t>.</w:t>
      </w:r>
      <w:r w:rsidRPr="0067681F">
        <w:rPr>
          <w:rFonts w:ascii="Times New Roman" w:eastAsia="Times New Roman" w:hAnsi="Times New Roman"/>
          <w:sz w:val="24"/>
          <w:szCs w:val="24"/>
        </w:rPr>
        <w:t>, 2014)</w:t>
      </w:r>
      <w:r w:rsidRPr="00D404C1">
        <w:rPr>
          <w:rFonts w:ascii="Times New Roman" w:hAnsi="Times New Roman"/>
          <w:sz w:val="24"/>
          <w:szCs w:val="24"/>
        </w:rPr>
        <w:t xml:space="preserve">. Strong technology and science talent as well as entrepreneurial and soft abilities are vital in an </w:t>
      </w:r>
      <w:r>
        <w:rPr>
          <w:rFonts w:ascii="Times New Roman" w:hAnsi="Times New Roman"/>
          <w:sz w:val="24"/>
          <w:szCs w:val="24"/>
        </w:rPr>
        <w:t>invention</w:t>
      </w:r>
      <w:r w:rsidRPr="00D404C1">
        <w:rPr>
          <w:rFonts w:ascii="Times New Roman" w:hAnsi="Times New Roman"/>
          <w:sz w:val="24"/>
          <w:szCs w:val="24"/>
        </w:rPr>
        <w:t xml:space="preserve">-focused </w:t>
      </w:r>
      <w:r>
        <w:rPr>
          <w:rFonts w:ascii="Times New Roman" w:hAnsi="Times New Roman"/>
          <w:sz w:val="24"/>
          <w:szCs w:val="24"/>
        </w:rPr>
        <w:t>economy</w:t>
      </w:r>
      <w:r w:rsidRPr="00D404C1">
        <w:rPr>
          <w:rFonts w:ascii="Times New Roman" w:hAnsi="Times New Roman"/>
          <w:sz w:val="24"/>
          <w:szCs w:val="24"/>
        </w:rPr>
        <w:t xml:space="preserve"> for </w:t>
      </w:r>
      <w:r w:rsidRPr="00D404C1">
        <w:rPr>
          <w:rFonts w:ascii="Times New Roman" w:hAnsi="Times New Roman"/>
          <w:sz w:val="24"/>
          <w:szCs w:val="24"/>
        </w:rPr>
        <w:lastRenderedPageBreak/>
        <w:t>distributing and developing innovati</w:t>
      </w:r>
      <w:r>
        <w:rPr>
          <w:rFonts w:ascii="Times New Roman" w:hAnsi="Times New Roman"/>
          <w:sz w:val="24"/>
          <w:szCs w:val="24"/>
        </w:rPr>
        <w:t>ve</w:t>
      </w:r>
      <w:r w:rsidRPr="00D404C1">
        <w:rPr>
          <w:rFonts w:ascii="Times New Roman" w:hAnsi="Times New Roman"/>
          <w:sz w:val="24"/>
          <w:szCs w:val="24"/>
        </w:rPr>
        <w:t xml:space="preserve"> methods and new products. </w:t>
      </w:r>
      <w:r w:rsidR="00E2632C">
        <w:rPr>
          <w:rFonts w:ascii="Times New Roman" w:hAnsi="Times New Roman"/>
          <w:sz w:val="24"/>
          <w:szCs w:val="24"/>
        </w:rPr>
        <w:t xml:space="preserve">According to the </w:t>
      </w:r>
      <w:r w:rsidR="00FA277E">
        <w:rPr>
          <w:rFonts w:ascii="Times New Roman" w:hAnsi="Times New Roman"/>
          <w:sz w:val="24"/>
          <w:szCs w:val="24"/>
        </w:rPr>
        <w:t>researcher's</w:t>
      </w:r>
      <w:r w:rsidR="00E2632C">
        <w:rPr>
          <w:rFonts w:ascii="Times New Roman" w:hAnsi="Times New Roman"/>
          <w:sz w:val="24"/>
          <w:szCs w:val="24"/>
        </w:rPr>
        <w:t xml:space="preserve"> i</w:t>
      </w:r>
      <w:r w:rsidRPr="00D404C1">
        <w:rPr>
          <w:rFonts w:ascii="Times New Roman" w:hAnsi="Times New Roman"/>
          <w:sz w:val="24"/>
          <w:szCs w:val="24"/>
        </w:rPr>
        <w:t>nnovation, nevertheless, emanates not merely from huge conglomerates, but also from vibrant medium and small creativ</w:t>
      </w:r>
      <w:r>
        <w:rPr>
          <w:rFonts w:ascii="Times New Roman" w:hAnsi="Times New Roman"/>
          <w:sz w:val="24"/>
          <w:szCs w:val="24"/>
        </w:rPr>
        <w:t>e</w:t>
      </w:r>
      <w:r w:rsidRPr="00D404C1">
        <w:rPr>
          <w:rFonts w:ascii="Times New Roman" w:hAnsi="Times New Roman"/>
          <w:sz w:val="24"/>
          <w:szCs w:val="24"/>
        </w:rPr>
        <w:t xml:space="preserve"> SMEs that can </w:t>
      </w:r>
      <w:r>
        <w:rPr>
          <w:rFonts w:ascii="Times New Roman" w:hAnsi="Times New Roman"/>
          <w:sz w:val="24"/>
          <w:szCs w:val="24"/>
        </w:rPr>
        <w:t>make distinctive</w:t>
      </w:r>
      <w:r w:rsidRPr="00D404C1">
        <w:rPr>
          <w:rFonts w:ascii="Times New Roman" w:hAnsi="Times New Roman"/>
          <w:sz w:val="24"/>
          <w:szCs w:val="24"/>
        </w:rPr>
        <w:t xml:space="preserve"> original and positive contribution</w:t>
      </w:r>
      <w:r>
        <w:rPr>
          <w:rFonts w:ascii="Times New Roman" w:hAnsi="Times New Roman"/>
          <w:sz w:val="24"/>
          <w:szCs w:val="24"/>
        </w:rPr>
        <w:t>s</w:t>
      </w:r>
      <w:r w:rsidRPr="00D404C1">
        <w:rPr>
          <w:rFonts w:ascii="Times New Roman" w:hAnsi="Times New Roman"/>
          <w:sz w:val="24"/>
          <w:szCs w:val="24"/>
        </w:rPr>
        <w:t xml:space="preserve"> to the </w:t>
      </w:r>
      <w:r>
        <w:rPr>
          <w:rFonts w:ascii="Times New Roman" w:hAnsi="Times New Roman"/>
          <w:sz w:val="24"/>
          <w:szCs w:val="24"/>
        </w:rPr>
        <w:t>inventive</w:t>
      </w:r>
      <w:r w:rsidRPr="00D404C1">
        <w:rPr>
          <w:rFonts w:ascii="Times New Roman" w:hAnsi="Times New Roman"/>
          <w:sz w:val="24"/>
          <w:szCs w:val="24"/>
        </w:rPr>
        <w:t xml:space="preserve"> sphere</w:t>
      </w:r>
      <w:r>
        <w:rPr>
          <w:rFonts w:ascii="Times New Roman" w:hAnsi="Times New Roman"/>
          <w:sz w:val="24"/>
          <w:szCs w:val="24"/>
        </w:rPr>
        <w:t xml:space="preserve"> (</w:t>
      </w:r>
      <w:r w:rsidR="00E2632C">
        <w:rPr>
          <w:rFonts w:ascii="Times New Roman" w:hAnsi="Times New Roman"/>
          <w:sz w:val="24"/>
          <w:szCs w:val="24"/>
        </w:rPr>
        <w:t>GEM</w:t>
      </w:r>
      <w:r w:rsidR="002F4371">
        <w:rPr>
          <w:rFonts w:ascii="Times New Roman" w:hAnsi="Times New Roman"/>
          <w:sz w:val="24"/>
          <w:szCs w:val="24"/>
        </w:rPr>
        <w:t>,</w:t>
      </w:r>
      <w:r>
        <w:rPr>
          <w:rFonts w:ascii="Times New Roman" w:hAnsi="Times New Roman"/>
          <w:sz w:val="24"/>
          <w:szCs w:val="24"/>
        </w:rPr>
        <w:t xml:space="preserve"> 2015)</w:t>
      </w:r>
      <w:r w:rsidRPr="00D404C1">
        <w:rPr>
          <w:rFonts w:ascii="Times New Roman" w:hAnsi="Times New Roman"/>
          <w:sz w:val="24"/>
          <w:szCs w:val="24"/>
        </w:rPr>
        <w:t xml:space="preserve">. SMEs could convert key </w:t>
      </w:r>
      <w:r>
        <w:rPr>
          <w:rFonts w:ascii="Times New Roman" w:hAnsi="Times New Roman"/>
          <w:sz w:val="24"/>
          <w:szCs w:val="24"/>
        </w:rPr>
        <w:t>actors</w:t>
      </w:r>
      <w:r w:rsidRPr="00D404C1">
        <w:rPr>
          <w:rFonts w:ascii="Times New Roman" w:hAnsi="Times New Roman"/>
          <w:sz w:val="24"/>
          <w:szCs w:val="24"/>
        </w:rPr>
        <w:t xml:space="preserve"> in international markets, </w:t>
      </w:r>
      <w:r>
        <w:rPr>
          <w:rFonts w:ascii="Times New Roman" w:hAnsi="Times New Roman"/>
          <w:sz w:val="24"/>
          <w:szCs w:val="24"/>
        </w:rPr>
        <w:t>pursuing</w:t>
      </w:r>
      <w:r w:rsidRPr="00D404C1">
        <w:rPr>
          <w:rFonts w:ascii="Times New Roman" w:hAnsi="Times New Roman"/>
          <w:sz w:val="24"/>
          <w:szCs w:val="24"/>
        </w:rPr>
        <w:t xml:space="preserve"> their exceptional innovation procedures. The </w:t>
      </w:r>
      <w:r>
        <w:rPr>
          <w:rFonts w:ascii="Times New Roman" w:hAnsi="Times New Roman"/>
          <w:sz w:val="24"/>
          <w:szCs w:val="24"/>
        </w:rPr>
        <w:t xml:space="preserve">role of </w:t>
      </w:r>
      <w:r w:rsidRPr="00D404C1">
        <w:rPr>
          <w:rFonts w:ascii="Times New Roman" w:hAnsi="Times New Roman"/>
          <w:sz w:val="24"/>
          <w:szCs w:val="24"/>
        </w:rPr>
        <w:t>small businesses has changed since the competitive advantage has moved towards knowledge-founded aspects and global</w:t>
      </w:r>
      <w:r>
        <w:rPr>
          <w:rFonts w:ascii="Times New Roman" w:hAnsi="Times New Roman"/>
          <w:sz w:val="24"/>
          <w:szCs w:val="24"/>
        </w:rPr>
        <w:t>isation</w:t>
      </w:r>
      <w:r w:rsidRPr="00D404C1">
        <w:rPr>
          <w:rFonts w:ascii="Times New Roman" w:hAnsi="Times New Roman"/>
          <w:sz w:val="24"/>
          <w:szCs w:val="24"/>
        </w:rPr>
        <w:t xml:space="preserve"> has promoted the global production fragmentation and value chain. Additionally, SMEs command a huge share of new item innovations. SMEs in</w:t>
      </w:r>
      <w:r>
        <w:rPr>
          <w:rFonts w:ascii="Times New Roman" w:hAnsi="Times New Roman"/>
          <w:sz w:val="24"/>
          <w:szCs w:val="24"/>
        </w:rPr>
        <w:t xml:space="preserve"> the</w:t>
      </w:r>
      <w:r w:rsidRPr="00D404C1">
        <w:rPr>
          <w:rFonts w:ascii="Times New Roman" w:hAnsi="Times New Roman"/>
          <w:sz w:val="24"/>
          <w:szCs w:val="24"/>
        </w:rPr>
        <w:t xml:space="preserve"> UAE account for about 925 firms and generate about 50% of the total GDP. According to th</w:t>
      </w:r>
      <w:r>
        <w:rPr>
          <w:rFonts w:ascii="Times New Roman" w:hAnsi="Times New Roman"/>
          <w:sz w:val="24"/>
          <w:szCs w:val="24"/>
        </w:rPr>
        <w:t>e UAE economic ministry, about 3</w:t>
      </w:r>
      <w:r w:rsidRPr="00D404C1">
        <w:rPr>
          <w:rFonts w:ascii="Times New Roman" w:hAnsi="Times New Roman"/>
          <w:sz w:val="24"/>
          <w:szCs w:val="24"/>
        </w:rPr>
        <w:t>00,000 UAE-founded SMEs are presently offering over 85% of the private-area jobs</w:t>
      </w:r>
      <w:r w:rsidR="002F4371">
        <w:rPr>
          <w:rFonts w:ascii="Times New Roman" w:hAnsi="Times New Roman"/>
          <w:sz w:val="24"/>
          <w:szCs w:val="24"/>
        </w:rPr>
        <w:t xml:space="preserve"> (Dubai SME</w:t>
      </w:r>
      <w:r>
        <w:rPr>
          <w:rFonts w:ascii="Times New Roman" w:hAnsi="Times New Roman"/>
          <w:sz w:val="24"/>
          <w:szCs w:val="24"/>
        </w:rPr>
        <w:t>, 2015)</w:t>
      </w:r>
      <w:r w:rsidRPr="00D404C1">
        <w:rPr>
          <w:rFonts w:ascii="Times New Roman" w:hAnsi="Times New Roman"/>
          <w:sz w:val="24"/>
          <w:szCs w:val="24"/>
        </w:rPr>
        <w:t xml:space="preserve">. These agencies enhance the development of experienced manpower and share </w:t>
      </w:r>
      <w:r>
        <w:rPr>
          <w:rFonts w:ascii="Times New Roman" w:hAnsi="Times New Roman"/>
          <w:sz w:val="24"/>
          <w:szCs w:val="24"/>
        </w:rPr>
        <w:t xml:space="preserve">in the </w:t>
      </w:r>
      <w:r w:rsidRPr="00D404C1">
        <w:rPr>
          <w:rFonts w:ascii="Times New Roman" w:hAnsi="Times New Roman"/>
          <w:sz w:val="24"/>
          <w:szCs w:val="24"/>
        </w:rPr>
        <w:t xml:space="preserve">capability to strengthen and reinforce knowledge economy pillars. That </w:t>
      </w:r>
      <w:r>
        <w:rPr>
          <w:rFonts w:ascii="Times New Roman" w:hAnsi="Times New Roman"/>
          <w:sz w:val="24"/>
          <w:szCs w:val="24"/>
        </w:rPr>
        <w:t>is</w:t>
      </w:r>
      <w:r w:rsidRPr="00D404C1">
        <w:rPr>
          <w:rFonts w:ascii="Times New Roman" w:hAnsi="Times New Roman"/>
          <w:sz w:val="24"/>
          <w:szCs w:val="24"/>
        </w:rPr>
        <w:t xml:space="preserve"> why it is vital to understand SMEs</w:t>
      </w:r>
      <w:r>
        <w:rPr>
          <w:rFonts w:ascii="Times New Roman" w:hAnsi="Times New Roman"/>
          <w:sz w:val="24"/>
          <w:szCs w:val="24"/>
        </w:rPr>
        <w:t>’</w:t>
      </w:r>
      <w:r w:rsidRPr="00D404C1">
        <w:rPr>
          <w:rFonts w:ascii="Times New Roman" w:hAnsi="Times New Roman"/>
          <w:sz w:val="24"/>
          <w:szCs w:val="24"/>
        </w:rPr>
        <w:t xml:space="preserve"> focus, know their innovation structure and evaluate their innovation advancements and performance in regards to their efficiency </w:t>
      </w:r>
      <w:r w:rsidRPr="003D6D2E">
        <w:rPr>
          <w:rFonts w:ascii="Times New Roman" w:hAnsi="Times New Roman"/>
          <w:sz w:val="24"/>
          <w:szCs w:val="24"/>
        </w:rPr>
        <w:t>(</w:t>
      </w:r>
      <w:r w:rsidRPr="003D6D2E">
        <w:rPr>
          <w:rFonts w:ascii="Times New Roman" w:eastAsia="Times New Roman" w:hAnsi="Times New Roman"/>
          <w:sz w:val="24"/>
          <w:szCs w:val="24"/>
        </w:rPr>
        <w:t xml:space="preserve">Fernández </w:t>
      </w:r>
      <w:r w:rsidR="00093425">
        <w:rPr>
          <w:rFonts w:ascii="Times New Roman" w:eastAsia="Times New Roman" w:hAnsi="Times New Roman"/>
          <w:sz w:val="24"/>
          <w:szCs w:val="24"/>
        </w:rPr>
        <w:t>&amp;</w:t>
      </w:r>
      <w:r w:rsidRPr="003D6D2E">
        <w:rPr>
          <w:rFonts w:ascii="Times New Roman" w:eastAsia="Times New Roman" w:hAnsi="Times New Roman"/>
          <w:sz w:val="24"/>
          <w:szCs w:val="24"/>
        </w:rPr>
        <w:t xml:space="preserve"> Pablo-Marti, 2016)</w:t>
      </w:r>
      <w:r w:rsidRPr="003D6D2E">
        <w:rPr>
          <w:rFonts w:ascii="Times New Roman" w:hAnsi="Times New Roman"/>
          <w:sz w:val="24"/>
          <w:szCs w:val="24"/>
        </w:rPr>
        <w:t xml:space="preserve">. </w:t>
      </w:r>
    </w:p>
    <w:p w:rsidR="00687C60" w:rsidRPr="00D404C1" w:rsidRDefault="00687C60" w:rsidP="00F5065E">
      <w:pPr>
        <w:spacing w:after="0" w:line="480" w:lineRule="auto"/>
        <w:jc w:val="center"/>
        <w:rPr>
          <w:rFonts w:ascii="Times New Roman" w:hAnsi="Times New Roman"/>
          <w:b/>
          <w:sz w:val="24"/>
          <w:szCs w:val="24"/>
        </w:rPr>
      </w:pPr>
      <w:r w:rsidRPr="00D404C1">
        <w:rPr>
          <w:rFonts w:ascii="Times New Roman" w:hAnsi="Times New Roman"/>
          <w:b/>
          <w:sz w:val="24"/>
          <w:szCs w:val="24"/>
        </w:rPr>
        <w:t xml:space="preserve">Innovation as the Motivating Power to </w:t>
      </w:r>
      <w:r>
        <w:rPr>
          <w:rFonts w:ascii="Times New Roman" w:hAnsi="Times New Roman"/>
          <w:b/>
          <w:sz w:val="24"/>
          <w:szCs w:val="24"/>
        </w:rPr>
        <w:t>P</w:t>
      </w:r>
      <w:r w:rsidRPr="00D404C1">
        <w:rPr>
          <w:rFonts w:ascii="Times New Roman" w:hAnsi="Times New Roman"/>
          <w:b/>
          <w:sz w:val="24"/>
          <w:szCs w:val="24"/>
        </w:rPr>
        <w:t>articipate</w:t>
      </w:r>
    </w:p>
    <w:p w:rsidR="00687C60" w:rsidRPr="004420C5" w:rsidRDefault="00687C60" w:rsidP="00103FE3">
      <w:pPr>
        <w:spacing w:after="0" w:line="480" w:lineRule="auto"/>
        <w:jc w:val="both"/>
        <w:rPr>
          <w:rFonts w:ascii="Times New Roman" w:hAnsi="Times New Roman" w:cs="Times New Roman"/>
          <w:sz w:val="24"/>
          <w:szCs w:val="24"/>
          <w:shd w:val="clear" w:color="auto" w:fill="FFFFFF"/>
        </w:rPr>
      </w:pPr>
      <w:r>
        <w:rPr>
          <w:rFonts w:ascii="Times New Roman" w:hAnsi="Times New Roman"/>
          <w:sz w:val="24"/>
          <w:szCs w:val="24"/>
        </w:rPr>
        <w:tab/>
      </w:r>
      <w:r w:rsidRPr="00D404C1">
        <w:rPr>
          <w:rFonts w:ascii="Times New Roman" w:hAnsi="Times New Roman"/>
          <w:sz w:val="24"/>
          <w:szCs w:val="24"/>
        </w:rPr>
        <w:t>Innovation is vital if an invent</w:t>
      </w:r>
      <w:r>
        <w:rPr>
          <w:rFonts w:ascii="Times New Roman" w:hAnsi="Times New Roman"/>
          <w:sz w:val="24"/>
          <w:szCs w:val="24"/>
        </w:rPr>
        <w:t>or</w:t>
      </w:r>
      <w:r w:rsidRPr="00D404C1">
        <w:rPr>
          <w:rFonts w:ascii="Times New Roman" w:hAnsi="Times New Roman"/>
          <w:sz w:val="24"/>
          <w:szCs w:val="24"/>
        </w:rPr>
        <w:t xml:space="preserve"> or firm aspires to become </w:t>
      </w:r>
      <w:r>
        <w:rPr>
          <w:rFonts w:ascii="Times New Roman" w:hAnsi="Times New Roman"/>
          <w:sz w:val="24"/>
          <w:szCs w:val="24"/>
        </w:rPr>
        <w:t>successful</w:t>
      </w:r>
      <w:r w:rsidRPr="00D404C1">
        <w:rPr>
          <w:rFonts w:ascii="Times New Roman" w:hAnsi="Times New Roman"/>
          <w:sz w:val="24"/>
          <w:szCs w:val="24"/>
        </w:rPr>
        <w:t xml:space="preserve"> in today</w:t>
      </w:r>
      <w:r>
        <w:rPr>
          <w:rFonts w:ascii="Times New Roman" w:hAnsi="Times New Roman"/>
          <w:sz w:val="24"/>
          <w:szCs w:val="24"/>
        </w:rPr>
        <w:t>’</w:t>
      </w:r>
      <w:r w:rsidRPr="00D404C1">
        <w:rPr>
          <w:rFonts w:ascii="Times New Roman" w:hAnsi="Times New Roman"/>
          <w:sz w:val="24"/>
          <w:szCs w:val="24"/>
        </w:rPr>
        <w:t xml:space="preserve">s exceedingly competitive international economy. For many </w:t>
      </w:r>
      <w:r>
        <w:rPr>
          <w:rFonts w:ascii="Times New Roman" w:hAnsi="Times New Roman"/>
          <w:sz w:val="24"/>
          <w:szCs w:val="24"/>
        </w:rPr>
        <w:t>inventors</w:t>
      </w:r>
      <w:r w:rsidRPr="00D404C1">
        <w:rPr>
          <w:rFonts w:ascii="Times New Roman" w:hAnsi="Times New Roman"/>
          <w:sz w:val="24"/>
          <w:szCs w:val="24"/>
        </w:rPr>
        <w:t xml:space="preserve">, innovation is, or at </w:t>
      </w:r>
      <w:r>
        <w:rPr>
          <w:rFonts w:ascii="Times New Roman" w:hAnsi="Times New Roman"/>
          <w:sz w:val="24"/>
          <w:szCs w:val="24"/>
        </w:rPr>
        <w:t>least</w:t>
      </w:r>
      <w:r w:rsidRPr="00D404C1">
        <w:rPr>
          <w:rFonts w:ascii="Times New Roman" w:hAnsi="Times New Roman"/>
          <w:sz w:val="24"/>
          <w:szCs w:val="24"/>
        </w:rPr>
        <w:t xml:space="preserve"> ought to be, importan</w:t>
      </w:r>
      <w:r>
        <w:rPr>
          <w:rFonts w:ascii="Times New Roman" w:hAnsi="Times New Roman"/>
          <w:sz w:val="24"/>
          <w:szCs w:val="24"/>
        </w:rPr>
        <w:t>t</w:t>
      </w:r>
      <w:r w:rsidRPr="00D404C1">
        <w:rPr>
          <w:rFonts w:ascii="Times New Roman" w:hAnsi="Times New Roman"/>
          <w:sz w:val="24"/>
          <w:szCs w:val="24"/>
        </w:rPr>
        <w:t xml:space="preserve">. Innovation </w:t>
      </w:r>
      <w:r>
        <w:rPr>
          <w:rFonts w:ascii="Times New Roman" w:hAnsi="Times New Roman"/>
          <w:sz w:val="24"/>
          <w:szCs w:val="24"/>
        </w:rPr>
        <w:t>involves</w:t>
      </w:r>
      <w:r w:rsidRPr="00D404C1">
        <w:rPr>
          <w:rFonts w:ascii="Times New Roman" w:hAnsi="Times New Roman"/>
          <w:sz w:val="24"/>
          <w:szCs w:val="24"/>
        </w:rPr>
        <w:t xml:space="preserve"> thinking creatively and differently to find </w:t>
      </w:r>
      <w:r>
        <w:rPr>
          <w:rFonts w:ascii="Times New Roman" w:hAnsi="Times New Roman"/>
          <w:sz w:val="24"/>
          <w:szCs w:val="24"/>
        </w:rPr>
        <w:t>solutions that can</w:t>
      </w:r>
      <w:r w:rsidRPr="00D404C1">
        <w:rPr>
          <w:rFonts w:ascii="Times New Roman" w:hAnsi="Times New Roman"/>
          <w:sz w:val="24"/>
          <w:szCs w:val="24"/>
        </w:rPr>
        <w:t xml:space="preserve"> </w:t>
      </w:r>
      <w:r>
        <w:rPr>
          <w:rFonts w:ascii="Times New Roman" w:hAnsi="Times New Roman"/>
          <w:sz w:val="24"/>
          <w:szCs w:val="24"/>
        </w:rPr>
        <w:t>influence</w:t>
      </w:r>
      <w:r w:rsidRPr="00D404C1">
        <w:rPr>
          <w:rFonts w:ascii="Times New Roman" w:hAnsi="Times New Roman"/>
          <w:sz w:val="24"/>
          <w:szCs w:val="24"/>
        </w:rPr>
        <w:t xml:space="preserve"> social and economic charge</w:t>
      </w:r>
      <w:r>
        <w:rPr>
          <w:rFonts w:ascii="Times New Roman" w:hAnsi="Times New Roman"/>
          <w:sz w:val="24"/>
          <w:szCs w:val="24"/>
        </w:rPr>
        <w:t xml:space="preserve"> </w:t>
      </w:r>
      <w:r w:rsidRPr="00D404C1">
        <w:rPr>
          <w:rFonts w:ascii="Times New Roman" w:hAnsi="Times New Roman"/>
          <w:sz w:val="24"/>
          <w:szCs w:val="24"/>
        </w:rPr>
        <w:t>(</w:t>
      </w:r>
      <w:r>
        <w:rPr>
          <w:rFonts w:ascii="Times New Roman" w:eastAsia="Times New Roman" w:hAnsi="Times New Roman"/>
          <w:sz w:val="24"/>
          <w:szCs w:val="24"/>
        </w:rPr>
        <w:t>Al Hallami</w:t>
      </w:r>
      <w:r w:rsidR="00093425">
        <w:rPr>
          <w:rFonts w:ascii="Times New Roman" w:eastAsia="Times New Roman" w:hAnsi="Times New Roman"/>
          <w:sz w:val="24"/>
          <w:szCs w:val="24"/>
        </w:rPr>
        <w:t xml:space="preserve"> et al</w:t>
      </w:r>
      <w:r w:rsidR="00150099">
        <w:rPr>
          <w:rFonts w:ascii="Times New Roman" w:eastAsia="Times New Roman" w:hAnsi="Times New Roman"/>
          <w:sz w:val="24"/>
          <w:szCs w:val="24"/>
        </w:rPr>
        <w:t>.</w:t>
      </w:r>
      <w:r w:rsidR="002F4371">
        <w:rPr>
          <w:rFonts w:ascii="Times New Roman" w:eastAsia="Times New Roman" w:hAnsi="Times New Roman"/>
          <w:sz w:val="24"/>
          <w:szCs w:val="24"/>
        </w:rPr>
        <w:t xml:space="preserve">, </w:t>
      </w:r>
      <w:r w:rsidRPr="006E4EEB">
        <w:rPr>
          <w:rFonts w:ascii="Times New Roman" w:eastAsia="Times New Roman" w:hAnsi="Times New Roman"/>
          <w:sz w:val="24"/>
          <w:szCs w:val="24"/>
        </w:rPr>
        <w:t>2013)</w:t>
      </w:r>
      <w:r w:rsidRPr="00D404C1">
        <w:rPr>
          <w:rFonts w:ascii="Times New Roman" w:hAnsi="Times New Roman"/>
          <w:sz w:val="24"/>
          <w:szCs w:val="24"/>
        </w:rPr>
        <w:t xml:space="preserve">. Innovation is vital for developing </w:t>
      </w:r>
      <w:r>
        <w:rPr>
          <w:rFonts w:ascii="Times New Roman" w:hAnsi="Times New Roman"/>
          <w:sz w:val="24"/>
          <w:szCs w:val="24"/>
        </w:rPr>
        <w:t xml:space="preserve">a </w:t>
      </w:r>
      <w:r w:rsidRPr="00D404C1">
        <w:rPr>
          <w:rFonts w:ascii="Times New Roman" w:hAnsi="Times New Roman"/>
          <w:sz w:val="24"/>
          <w:szCs w:val="24"/>
        </w:rPr>
        <w:t xml:space="preserve">collaborative or competitive advantage, attaining intellectual importance and humanizing governance. It </w:t>
      </w:r>
      <w:r>
        <w:rPr>
          <w:rFonts w:ascii="Times New Roman" w:hAnsi="Times New Roman"/>
          <w:sz w:val="24"/>
          <w:szCs w:val="24"/>
        </w:rPr>
        <w:t>can</w:t>
      </w:r>
      <w:r w:rsidRPr="00D404C1">
        <w:rPr>
          <w:rFonts w:ascii="Times New Roman" w:hAnsi="Times New Roman"/>
          <w:sz w:val="24"/>
          <w:szCs w:val="24"/>
        </w:rPr>
        <w:t xml:space="preserve"> redefine procedures, services and producers, and it comprises institutions, individuals and </w:t>
      </w:r>
      <w:r>
        <w:rPr>
          <w:rFonts w:ascii="Times New Roman" w:hAnsi="Times New Roman"/>
          <w:sz w:val="24"/>
          <w:szCs w:val="24"/>
        </w:rPr>
        <w:t>organisation</w:t>
      </w:r>
      <w:r w:rsidRPr="00D404C1">
        <w:rPr>
          <w:rFonts w:ascii="Times New Roman" w:hAnsi="Times New Roman"/>
          <w:sz w:val="24"/>
          <w:szCs w:val="24"/>
        </w:rPr>
        <w:t>s</w:t>
      </w:r>
      <w:r>
        <w:rPr>
          <w:rFonts w:ascii="Times New Roman" w:hAnsi="Times New Roman"/>
          <w:sz w:val="24"/>
          <w:szCs w:val="24"/>
        </w:rPr>
        <w:t xml:space="preserve"> </w:t>
      </w:r>
      <w:r>
        <w:rPr>
          <w:rFonts w:ascii="Times New Roman" w:hAnsi="Times New Roman" w:cs="Times New Roman"/>
          <w:sz w:val="24"/>
          <w:szCs w:val="24"/>
          <w:shd w:val="clear" w:color="auto" w:fill="FFFFFF"/>
        </w:rPr>
        <w:t>(</w:t>
      </w:r>
      <w:r w:rsidRPr="007F3699">
        <w:rPr>
          <w:rFonts w:ascii="Times New Roman" w:hAnsi="Times New Roman" w:cs="Times New Roman"/>
          <w:sz w:val="24"/>
          <w:szCs w:val="24"/>
          <w:shd w:val="clear" w:color="auto" w:fill="FFFFFF"/>
        </w:rPr>
        <w:t>Krishnaswamy</w:t>
      </w:r>
      <w:r w:rsidR="00103FE3">
        <w:rPr>
          <w:rFonts w:ascii="Times New Roman" w:hAnsi="Times New Roman" w:cs="Times New Roman"/>
          <w:sz w:val="24"/>
          <w:szCs w:val="24"/>
          <w:shd w:val="clear" w:color="auto" w:fill="FFFFFF"/>
        </w:rPr>
        <w:t xml:space="preserve"> et al</w:t>
      </w:r>
      <w:r w:rsidR="00B21603">
        <w:rPr>
          <w:rFonts w:ascii="Times New Roman" w:hAnsi="Times New Roman" w:cs="Times New Roman"/>
          <w:sz w:val="24"/>
          <w:szCs w:val="24"/>
          <w:shd w:val="clear" w:color="auto" w:fill="FFFFFF"/>
        </w:rPr>
        <w:t>.</w:t>
      </w:r>
      <w:r w:rsidR="002F437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2010)</w:t>
      </w:r>
      <w:r w:rsidRPr="00AB6181">
        <w:rPr>
          <w:rFonts w:ascii="Times New Roman" w:hAnsi="Times New Roman" w:cs="Times New Roman"/>
          <w:sz w:val="24"/>
          <w:szCs w:val="24"/>
          <w:shd w:val="clear" w:color="auto" w:fill="FFFFFF"/>
        </w:rPr>
        <w:t xml:space="preserve">. </w:t>
      </w:r>
      <w:r w:rsidRPr="00D404C1">
        <w:rPr>
          <w:rFonts w:ascii="Times New Roman" w:hAnsi="Times New Roman"/>
          <w:sz w:val="24"/>
          <w:szCs w:val="24"/>
        </w:rPr>
        <w:t xml:space="preserve">The fundamental aspect that keeps and </w:t>
      </w:r>
      <w:r>
        <w:rPr>
          <w:rFonts w:ascii="Times New Roman" w:hAnsi="Times New Roman"/>
          <w:sz w:val="24"/>
          <w:szCs w:val="24"/>
        </w:rPr>
        <w:t>continues</w:t>
      </w:r>
      <w:r w:rsidRPr="00D404C1">
        <w:rPr>
          <w:rFonts w:ascii="Times New Roman" w:hAnsi="Times New Roman"/>
          <w:sz w:val="24"/>
          <w:szCs w:val="24"/>
        </w:rPr>
        <w:t xml:space="preserve"> the capitalistic engine moving </w:t>
      </w:r>
      <w:r>
        <w:rPr>
          <w:rFonts w:ascii="Times New Roman" w:hAnsi="Times New Roman"/>
          <w:sz w:val="24"/>
          <w:szCs w:val="24"/>
        </w:rPr>
        <w:t>comes</w:t>
      </w:r>
      <w:r w:rsidRPr="00D404C1">
        <w:rPr>
          <w:rFonts w:ascii="Times New Roman" w:hAnsi="Times New Roman"/>
          <w:sz w:val="24"/>
          <w:szCs w:val="24"/>
        </w:rPr>
        <w:t xml:space="preserve"> from the innovative capacity of the entrepreneur. </w:t>
      </w:r>
      <w:r>
        <w:rPr>
          <w:rFonts w:ascii="Times New Roman" w:hAnsi="Times New Roman"/>
          <w:sz w:val="24"/>
          <w:szCs w:val="24"/>
        </w:rPr>
        <w:t xml:space="preserve">In a research conducted in Egypt, </w:t>
      </w:r>
      <w:r>
        <w:rPr>
          <w:rFonts w:ascii="Times New Roman" w:hAnsi="Times New Roman"/>
          <w:sz w:val="24"/>
          <w:szCs w:val="24"/>
        </w:rPr>
        <w:lastRenderedPageBreak/>
        <w:t xml:space="preserve">Turkey, Jordon and Iran, </w:t>
      </w:r>
      <w:r w:rsidR="007D657F">
        <w:rPr>
          <w:rFonts w:ascii="Times New Roman" w:hAnsi="Times New Roman"/>
          <w:sz w:val="24"/>
          <w:szCs w:val="24"/>
        </w:rPr>
        <w:t>authors focusing on  i</w:t>
      </w:r>
      <w:r w:rsidR="007D657F" w:rsidRPr="00D404C1">
        <w:rPr>
          <w:rFonts w:ascii="Times New Roman" w:hAnsi="Times New Roman"/>
          <w:sz w:val="24"/>
          <w:szCs w:val="24"/>
        </w:rPr>
        <w:t>nnovation regard</w:t>
      </w:r>
      <w:r w:rsidRPr="00D404C1">
        <w:rPr>
          <w:rFonts w:ascii="Times New Roman" w:hAnsi="Times New Roman"/>
          <w:sz w:val="24"/>
          <w:szCs w:val="24"/>
        </w:rPr>
        <w:t xml:space="preserve"> economics as an alternative </w:t>
      </w:r>
      <w:r>
        <w:rPr>
          <w:rFonts w:ascii="Times New Roman" w:hAnsi="Times New Roman"/>
          <w:sz w:val="24"/>
          <w:szCs w:val="24"/>
        </w:rPr>
        <w:t>to</w:t>
      </w:r>
      <w:r w:rsidRPr="00D404C1">
        <w:rPr>
          <w:rFonts w:ascii="Times New Roman" w:hAnsi="Times New Roman"/>
          <w:sz w:val="24"/>
          <w:szCs w:val="24"/>
        </w:rPr>
        <w:t xml:space="preserve"> expertise and </w:t>
      </w:r>
      <w:r>
        <w:rPr>
          <w:rFonts w:ascii="Times New Roman" w:hAnsi="Times New Roman"/>
          <w:sz w:val="24"/>
          <w:szCs w:val="24"/>
        </w:rPr>
        <w:t>a</w:t>
      </w:r>
      <w:r w:rsidRPr="00D404C1">
        <w:rPr>
          <w:rFonts w:ascii="Times New Roman" w:hAnsi="Times New Roman"/>
          <w:sz w:val="24"/>
          <w:szCs w:val="24"/>
        </w:rPr>
        <w:t xml:space="preserve">s a difficult activity that could </w:t>
      </w:r>
      <w:r>
        <w:rPr>
          <w:rFonts w:ascii="Times New Roman" w:hAnsi="Times New Roman"/>
          <w:sz w:val="24"/>
          <w:szCs w:val="24"/>
        </w:rPr>
        <w:t>arise</w:t>
      </w:r>
      <w:r w:rsidRPr="00D404C1">
        <w:rPr>
          <w:rFonts w:ascii="Times New Roman" w:hAnsi="Times New Roman"/>
          <w:sz w:val="24"/>
          <w:szCs w:val="24"/>
        </w:rPr>
        <w:t xml:space="preserve"> from any aspect of the invention p</w:t>
      </w:r>
      <w:r>
        <w:rPr>
          <w:rFonts w:ascii="Times New Roman" w:hAnsi="Times New Roman"/>
          <w:sz w:val="24"/>
          <w:szCs w:val="24"/>
        </w:rPr>
        <w:t>rocedure, not solely from R&amp;</w:t>
      </w:r>
      <w:r w:rsidRPr="00D404C1">
        <w:rPr>
          <w:rFonts w:ascii="Times New Roman" w:hAnsi="Times New Roman"/>
          <w:sz w:val="24"/>
          <w:szCs w:val="24"/>
        </w:rPr>
        <w:t>D workshops</w:t>
      </w:r>
      <w:r>
        <w:rPr>
          <w:rFonts w:ascii="Times New Roman" w:hAnsi="Times New Roman"/>
          <w:sz w:val="24"/>
          <w:szCs w:val="24"/>
        </w:rPr>
        <w:t xml:space="preserve"> (</w:t>
      </w:r>
      <w:r w:rsidRPr="004420C5">
        <w:rPr>
          <w:rFonts w:ascii="Times New Roman" w:hAnsi="Times New Roman"/>
          <w:sz w:val="24"/>
          <w:szCs w:val="24"/>
        </w:rPr>
        <w:t xml:space="preserve">Santos </w:t>
      </w:r>
      <w:r>
        <w:rPr>
          <w:rFonts w:ascii="Times New Roman" w:hAnsi="Times New Roman"/>
          <w:sz w:val="24"/>
          <w:szCs w:val="24"/>
        </w:rPr>
        <w:t>et al.,</w:t>
      </w:r>
      <w:r w:rsidRPr="004420C5">
        <w:rPr>
          <w:rFonts w:ascii="Times New Roman" w:hAnsi="Times New Roman"/>
          <w:sz w:val="24"/>
          <w:szCs w:val="24"/>
        </w:rPr>
        <w:t xml:space="preserve"> 2014). </w:t>
      </w:r>
    </w:p>
    <w:p w:rsidR="00687C60" w:rsidRPr="00D404C1" w:rsidRDefault="00687C60" w:rsidP="00103FE3">
      <w:pPr>
        <w:spacing w:after="0" w:line="480" w:lineRule="auto"/>
        <w:ind w:firstLine="720"/>
        <w:jc w:val="both"/>
        <w:rPr>
          <w:rFonts w:ascii="Times New Roman" w:hAnsi="Times New Roman"/>
          <w:sz w:val="24"/>
          <w:szCs w:val="24"/>
        </w:rPr>
      </w:pPr>
      <w:r w:rsidRPr="00D404C1">
        <w:rPr>
          <w:rFonts w:ascii="Times New Roman" w:hAnsi="Times New Roman"/>
          <w:sz w:val="24"/>
          <w:szCs w:val="24"/>
        </w:rPr>
        <w:t>There lacks a sole best mode of innovating</w:t>
      </w:r>
      <w:r>
        <w:rPr>
          <w:rFonts w:ascii="Times New Roman" w:hAnsi="Times New Roman"/>
          <w:sz w:val="24"/>
          <w:szCs w:val="24"/>
        </w:rPr>
        <w:t>.</w:t>
      </w:r>
      <w:r w:rsidRPr="00D404C1">
        <w:rPr>
          <w:rFonts w:ascii="Times New Roman" w:hAnsi="Times New Roman"/>
          <w:sz w:val="24"/>
          <w:szCs w:val="24"/>
        </w:rPr>
        <w:t xml:space="preserve"> Innovation c</w:t>
      </w:r>
      <w:r>
        <w:rPr>
          <w:rFonts w:ascii="Times New Roman" w:hAnsi="Times New Roman"/>
          <w:sz w:val="24"/>
          <w:szCs w:val="24"/>
        </w:rPr>
        <w:t xml:space="preserve">an </w:t>
      </w:r>
      <w:r w:rsidRPr="00D404C1">
        <w:rPr>
          <w:rFonts w:ascii="Times New Roman" w:hAnsi="Times New Roman"/>
          <w:sz w:val="24"/>
          <w:szCs w:val="24"/>
        </w:rPr>
        <w:t xml:space="preserve">be prompted by clients, but also </w:t>
      </w:r>
      <w:r>
        <w:rPr>
          <w:rFonts w:ascii="Times New Roman" w:hAnsi="Times New Roman"/>
          <w:sz w:val="24"/>
          <w:szCs w:val="24"/>
        </w:rPr>
        <w:t xml:space="preserve">by </w:t>
      </w:r>
      <w:r w:rsidRPr="00D404C1">
        <w:rPr>
          <w:rFonts w:ascii="Times New Roman" w:hAnsi="Times New Roman"/>
          <w:sz w:val="24"/>
          <w:szCs w:val="24"/>
        </w:rPr>
        <w:t xml:space="preserve">social developments instead of technological creations taking the lead. </w:t>
      </w:r>
      <w:r>
        <w:rPr>
          <w:rFonts w:ascii="Times New Roman" w:hAnsi="Times New Roman"/>
          <w:sz w:val="24"/>
          <w:szCs w:val="24"/>
        </w:rPr>
        <w:t>Globally, i</w:t>
      </w:r>
      <w:r w:rsidRPr="00D404C1">
        <w:rPr>
          <w:rFonts w:ascii="Times New Roman" w:hAnsi="Times New Roman"/>
          <w:sz w:val="24"/>
          <w:szCs w:val="24"/>
        </w:rPr>
        <w:t xml:space="preserve">ntangible capabilities like communication skills, entrepreneurial skills, tacit knowledge and adaptability </w:t>
      </w:r>
      <w:r>
        <w:rPr>
          <w:rFonts w:ascii="Times New Roman" w:hAnsi="Times New Roman"/>
          <w:sz w:val="24"/>
          <w:szCs w:val="24"/>
        </w:rPr>
        <w:t>contribute</w:t>
      </w:r>
      <w:r w:rsidRPr="00D404C1">
        <w:rPr>
          <w:rFonts w:ascii="Times New Roman" w:hAnsi="Times New Roman"/>
          <w:sz w:val="24"/>
          <w:szCs w:val="24"/>
        </w:rPr>
        <w:t xml:space="preserve"> </w:t>
      </w:r>
      <w:r w:rsidR="00BA5A5D">
        <w:rPr>
          <w:rFonts w:ascii="Times New Roman" w:hAnsi="Times New Roman"/>
          <w:sz w:val="24"/>
          <w:szCs w:val="24"/>
        </w:rPr>
        <w:t>immensely</w:t>
      </w:r>
      <w:r w:rsidRPr="00D404C1">
        <w:rPr>
          <w:rFonts w:ascii="Times New Roman" w:hAnsi="Times New Roman"/>
          <w:sz w:val="24"/>
          <w:szCs w:val="24"/>
        </w:rPr>
        <w:t xml:space="preserve"> to innovation, </w:t>
      </w:r>
      <w:r>
        <w:rPr>
          <w:rFonts w:ascii="Times New Roman" w:hAnsi="Times New Roman"/>
          <w:sz w:val="24"/>
          <w:szCs w:val="24"/>
        </w:rPr>
        <w:t>particularly</w:t>
      </w:r>
      <w:r w:rsidRPr="00D404C1">
        <w:rPr>
          <w:rFonts w:ascii="Times New Roman" w:hAnsi="Times New Roman"/>
          <w:sz w:val="24"/>
          <w:szCs w:val="24"/>
        </w:rPr>
        <w:t xml:space="preserve"> in </w:t>
      </w:r>
      <w:r>
        <w:rPr>
          <w:rFonts w:ascii="Times New Roman" w:hAnsi="Times New Roman"/>
          <w:sz w:val="24"/>
          <w:szCs w:val="24"/>
        </w:rPr>
        <w:t>organisational</w:t>
      </w:r>
      <w:r w:rsidRPr="00D404C1">
        <w:rPr>
          <w:rFonts w:ascii="Times New Roman" w:hAnsi="Times New Roman"/>
          <w:sz w:val="24"/>
          <w:szCs w:val="24"/>
        </w:rPr>
        <w:t xml:space="preserve"> innovation and services</w:t>
      </w:r>
      <w:r>
        <w:rPr>
          <w:rFonts w:ascii="Times New Roman" w:hAnsi="Times New Roman"/>
          <w:sz w:val="24"/>
          <w:szCs w:val="24"/>
        </w:rPr>
        <w:t xml:space="preserve"> (</w:t>
      </w:r>
      <w:r w:rsidRPr="005936D7">
        <w:rPr>
          <w:rFonts w:ascii="Times New Roman" w:hAnsi="Times New Roman" w:cs="Times New Roman"/>
          <w:sz w:val="24"/>
          <w:szCs w:val="24"/>
        </w:rPr>
        <w:t>Georgy, 2012; OECD, 2015</w:t>
      </w:r>
      <w:r>
        <w:rPr>
          <w:rFonts w:ascii="Times New Roman" w:hAnsi="Times New Roman" w:cs="Times New Roman"/>
          <w:sz w:val="24"/>
          <w:szCs w:val="24"/>
        </w:rPr>
        <w:t xml:space="preserve">; </w:t>
      </w:r>
      <w:r w:rsidRPr="005936D7">
        <w:rPr>
          <w:rFonts w:ascii="Times New Roman" w:hAnsi="Times New Roman" w:cs="Times New Roman"/>
          <w:sz w:val="24"/>
          <w:szCs w:val="24"/>
        </w:rPr>
        <w:t xml:space="preserve">Randeree </w:t>
      </w:r>
      <w:r>
        <w:rPr>
          <w:rFonts w:ascii="Times New Roman" w:hAnsi="Times New Roman" w:cs="Times New Roman"/>
          <w:sz w:val="24"/>
          <w:szCs w:val="24"/>
        </w:rPr>
        <w:t>&amp;</w:t>
      </w:r>
      <w:r w:rsidRPr="005936D7">
        <w:rPr>
          <w:rFonts w:ascii="Times New Roman" w:hAnsi="Times New Roman" w:cs="Times New Roman"/>
          <w:sz w:val="24"/>
          <w:szCs w:val="24"/>
        </w:rPr>
        <w:t xml:space="preserve"> Chaudhry, 2012)</w:t>
      </w:r>
      <w:r w:rsidRPr="005936D7">
        <w:rPr>
          <w:rFonts w:ascii="Times New Roman" w:hAnsi="Times New Roman"/>
          <w:sz w:val="24"/>
          <w:szCs w:val="24"/>
        </w:rPr>
        <w:t xml:space="preserve">. </w:t>
      </w:r>
      <w:r>
        <w:rPr>
          <w:rFonts w:ascii="Times New Roman" w:hAnsi="Times New Roman"/>
          <w:sz w:val="24"/>
          <w:szCs w:val="24"/>
        </w:rPr>
        <w:t>Because</w:t>
      </w:r>
      <w:r w:rsidRPr="00D404C1">
        <w:rPr>
          <w:rFonts w:ascii="Times New Roman" w:hAnsi="Times New Roman"/>
          <w:sz w:val="24"/>
          <w:szCs w:val="24"/>
        </w:rPr>
        <w:t xml:space="preserve"> modernis</w:t>
      </w:r>
      <w:r>
        <w:rPr>
          <w:rFonts w:ascii="Times New Roman" w:hAnsi="Times New Roman"/>
          <w:sz w:val="24"/>
          <w:szCs w:val="24"/>
        </w:rPr>
        <w:t>ation</w:t>
      </w:r>
      <w:r w:rsidRPr="00D404C1">
        <w:rPr>
          <w:rFonts w:ascii="Times New Roman" w:hAnsi="Times New Roman"/>
          <w:sz w:val="24"/>
          <w:szCs w:val="24"/>
        </w:rPr>
        <w:t xml:space="preserve"> is undertaken in a</w:t>
      </w:r>
      <w:r>
        <w:rPr>
          <w:rFonts w:ascii="Times New Roman" w:hAnsi="Times New Roman"/>
          <w:sz w:val="24"/>
          <w:szCs w:val="24"/>
        </w:rPr>
        <w:t>n ambiguous</w:t>
      </w:r>
      <w:r w:rsidRPr="00D404C1">
        <w:rPr>
          <w:rFonts w:ascii="Times New Roman" w:hAnsi="Times New Roman"/>
          <w:sz w:val="24"/>
          <w:szCs w:val="24"/>
        </w:rPr>
        <w:t xml:space="preserve"> atmosphere and </w:t>
      </w:r>
      <w:r>
        <w:rPr>
          <w:rFonts w:ascii="Times New Roman" w:hAnsi="Times New Roman"/>
          <w:sz w:val="24"/>
          <w:szCs w:val="24"/>
        </w:rPr>
        <w:t>always has</w:t>
      </w:r>
      <w:r w:rsidRPr="00D404C1">
        <w:rPr>
          <w:rFonts w:ascii="Times New Roman" w:hAnsi="Times New Roman"/>
          <w:sz w:val="24"/>
          <w:szCs w:val="24"/>
        </w:rPr>
        <w:t xml:space="preserve"> </w:t>
      </w:r>
      <w:r>
        <w:rPr>
          <w:rFonts w:ascii="Times New Roman" w:hAnsi="Times New Roman"/>
          <w:sz w:val="24"/>
          <w:szCs w:val="24"/>
        </w:rPr>
        <w:t>uncertain</w:t>
      </w:r>
      <w:r w:rsidRPr="00D404C1">
        <w:rPr>
          <w:rFonts w:ascii="Times New Roman" w:hAnsi="Times New Roman"/>
          <w:sz w:val="24"/>
          <w:szCs w:val="24"/>
        </w:rPr>
        <w:t xml:space="preserve"> outcomes, </w:t>
      </w:r>
      <w:r>
        <w:rPr>
          <w:rFonts w:ascii="Times New Roman" w:hAnsi="Times New Roman"/>
          <w:sz w:val="24"/>
          <w:szCs w:val="24"/>
        </w:rPr>
        <w:t>innovation</w:t>
      </w:r>
      <w:r w:rsidRPr="00D404C1">
        <w:rPr>
          <w:rFonts w:ascii="Times New Roman" w:hAnsi="Times New Roman"/>
          <w:sz w:val="24"/>
          <w:szCs w:val="24"/>
        </w:rPr>
        <w:t xml:space="preserve"> </w:t>
      </w:r>
      <w:r>
        <w:rPr>
          <w:rFonts w:ascii="Times New Roman" w:hAnsi="Times New Roman"/>
          <w:sz w:val="24"/>
          <w:szCs w:val="24"/>
        </w:rPr>
        <w:t>can come about</w:t>
      </w:r>
      <w:r w:rsidRPr="00D404C1">
        <w:rPr>
          <w:rFonts w:ascii="Times New Roman" w:hAnsi="Times New Roman"/>
          <w:sz w:val="24"/>
          <w:szCs w:val="24"/>
        </w:rPr>
        <w:t xml:space="preserve"> from </w:t>
      </w:r>
      <w:r>
        <w:rPr>
          <w:rFonts w:ascii="Times New Roman" w:hAnsi="Times New Roman"/>
          <w:sz w:val="24"/>
          <w:szCs w:val="24"/>
        </w:rPr>
        <w:t xml:space="preserve">a </w:t>
      </w:r>
      <w:r w:rsidRPr="00D404C1">
        <w:rPr>
          <w:rFonts w:ascii="Times New Roman" w:hAnsi="Times New Roman"/>
          <w:sz w:val="24"/>
          <w:szCs w:val="24"/>
        </w:rPr>
        <w:t xml:space="preserve">systematic procedures centre as well as </w:t>
      </w:r>
      <w:r>
        <w:rPr>
          <w:rFonts w:ascii="Times New Roman" w:hAnsi="Times New Roman"/>
          <w:sz w:val="24"/>
          <w:szCs w:val="24"/>
        </w:rPr>
        <w:t xml:space="preserve">from </w:t>
      </w:r>
      <w:r w:rsidRPr="00D404C1">
        <w:rPr>
          <w:rFonts w:ascii="Times New Roman" w:hAnsi="Times New Roman"/>
          <w:sz w:val="24"/>
          <w:szCs w:val="24"/>
        </w:rPr>
        <w:t xml:space="preserve">unforeseen </w:t>
      </w:r>
      <w:r>
        <w:rPr>
          <w:rFonts w:ascii="Times New Roman" w:hAnsi="Times New Roman"/>
          <w:sz w:val="24"/>
          <w:szCs w:val="24"/>
        </w:rPr>
        <w:t>events.</w:t>
      </w:r>
      <w:r w:rsidRPr="00D404C1">
        <w:rPr>
          <w:rFonts w:ascii="Times New Roman" w:hAnsi="Times New Roman"/>
          <w:sz w:val="24"/>
          <w:szCs w:val="24"/>
        </w:rPr>
        <w:t xml:space="preserve"> </w:t>
      </w:r>
      <w:r>
        <w:rPr>
          <w:rFonts w:ascii="Times New Roman" w:hAnsi="Times New Roman"/>
          <w:sz w:val="24"/>
          <w:szCs w:val="24"/>
        </w:rPr>
        <w:t>Apart from R&amp;D, m</w:t>
      </w:r>
      <w:r w:rsidRPr="00D404C1">
        <w:rPr>
          <w:rFonts w:ascii="Times New Roman" w:hAnsi="Times New Roman"/>
          <w:sz w:val="24"/>
          <w:szCs w:val="24"/>
        </w:rPr>
        <w:t>oderni</w:t>
      </w:r>
      <w:r>
        <w:rPr>
          <w:rFonts w:ascii="Times New Roman" w:hAnsi="Times New Roman"/>
          <w:sz w:val="24"/>
          <w:szCs w:val="24"/>
        </w:rPr>
        <w:t>s</w:t>
      </w:r>
      <w:r w:rsidRPr="00D404C1">
        <w:rPr>
          <w:rFonts w:ascii="Times New Roman" w:hAnsi="Times New Roman"/>
          <w:sz w:val="24"/>
          <w:szCs w:val="24"/>
        </w:rPr>
        <w:t>ation needs</w:t>
      </w:r>
      <w:r>
        <w:rPr>
          <w:rFonts w:ascii="Times New Roman" w:hAnsi="Times New Roman"/>
          <w:sz w:val="24"/>
          <w:szCs w:val="24"/>
        </w:rPr>
        <w:t xml:space="preserve"> significant</w:t>
      </w:r>
      <w:r w:rsidRPr="00D404C1">
        <w:rPr>
          <w:rFonts w:ascii="Times New Roman" w:hAnsi="Times New Roman"/>
          <w:sz w:val="24"/>
          <w:szCs w:val="24"/>
        </w:rPr>
        <w:t xml:space="preserve"> resource allocation, culture, leadership and </w:t>
      </w:r>
      <w:r>
        <w:rPr>
          <w:rFonts w:ascii="Times New Roman" w:hAnsi="Times New Roman"/>
          <w:sz w:val="24"/>
          <w:szCs w:val="24"/>
        </w:rPr>
        <w:t>organisational</w:t>
      </w:r>
      <w:r w:rsidRPr="00D404C1">
        <w:rPr>
          <w:rFonts w:ascii="Times New Roman" w:hAnsi="Times New Roman"/>
          <w:sz w:val="24"/>
          <w:szCs w:val="24"/>
        </w:rPr>
        <w:t xml:space="preserve"> arrangement</w:t>
      </w:r>
      <w:r>
        <w:rPr>
          <w:rFonts w:ascii="Times New Roman" w:hAnsi="Times New Roman"/>
          <w:sz w:val="24"/>
          <w:szCs w:val="24"/>
        </w:rPr>
        <w:t>s</w:t>
      </w:r>
      <w:r w:rsidRPr="00D404C1">
        <w:rPr>
          <w:rFonts w:ascii="Times New Roman" w:hAnsi="Times New Roman"/>
          <w:sz w:val="24"/>
          <w:szCs w:val="24"/>
        </w:rPr>
        <w:t xml:space="preserve">. The </w:t>
      </w:r>
      <w:r>
        <w:rPr>
          <w:rFonts w:ascii="Times New Roman" w:hAnsi="Times New Roman"/>
          <w:sz w:val="24"/>
          <w:szCs w:val="24"/>
        </w:rPr>
        <w:t>success</w:t>
      </w:r>
      <w:r w:rsidRPr="00D404C1">
        <w:rPr>
          <w:rFonts w:ascii="Times New Roman" w:hAnsi="Times New Roman"/>
          <w:sz w:val="24"/>
          <w:szCs w:val="24"/>
        </w:rPr>
        <w:t xml:space="preserve"> of enterprise</w:t>
      </w:r>
      <w:r>
        <w:rPr>
          <w:rFonts w:ascii="Times New Roman" w:hAnsi="Times New Roman"/>
          <w:sz w:val="24"/>
          <w:szCs w:val="24"/>
        </w:rPr>
        <w:t>s</w:t>
      </w:r>
      <w:r w:rsidRPr="00D404C1">
        <w:rPr>
          <w:rFonts w:ascii="Times New Roman" w:hAnsi="Times New Roman"/>
          <w:sz w:val="24"/>
          <w:szCs w:val="24"/>
        </w:rPr>
        <w:t xml:space="preserve"> rests on their </w:t>
      </w:r>
      <w:r>
        <w:rPr>
          <w:rFonts w:ascii="Times New Roman" w:hAnsi="Times New Roman"/>
          <w:sz w:val="24"/>
          <w:szCs w:val="24"/>
        </w:rPr>
        <w:t>ability</w:t>
      </w:r>
      <w:r w:rsidRPr="00D404C1">
        <w:rPr>
          <w:rFonts w:ascii="Times New Roman" w:hAnsi="Times New Roman"/>
          <w:sz w:val="24"/>
          <w:szCs w:val="24"/>
        </w:rPr>
        <w:t xml:space="preserve"> to augment </w:t>
      </w:r>
      <w:r>
        <w:rPr>
          <w:rFonts w:ascii="Times New Roman" w:hAnsi="Times New Roman"/>
          <w:sz w:val="24"/>
          <w:szCs w:val="24"/>
        </w:rPr>
        <w:t>financial</w:t>
      </w:r>
      <w:r w:rsidRPr="00D404C1">
        <w:rPr>
          <w:rFonts w:ascii="Times New Roman" w:hAnsi="Times New Roman"/>
          <w:sz w:val="24"/>
          <w:szCs w:val="24"/>
        </w:rPr>
        <w:t xml:space="preserve"> </w:t>
      </w:r>
      <w:r>
        <w:rPr>
          <w:rFonts w:ascii="Times New Roman" w:hAnsi="Times New Roman"/>
          <w:sz w:val="24"/>
          <w:szCs w:val="24"/>
        </w:rPr>
        <w:t>organisation</w:t>
      </w:r>
      <w:r w:rsidRPr="00D404C1">
        <w:rPr>
          <w:rFonts w:ascii="Times New Roman" w:hAnsi="Times New Roman"/>
          <w:sz w:val="24"/>
          <w:szCs w:val="24"/>
        </w:rPr>
        <w:t xml:space="preserve">, technology, business </w:t>
      </w:r>
      <w:r>
        <w:rPr>
          <w:rFonts w:ascii="Times New Roman" w:hAnsi="Times New Roman"/>
          <w:sz w:val="24"/>
          <w:szCs w:val="24"/>
        </w:rPr>
        <w:t>strategy</w:t>
      </w:r>
      <w:r w:rsidRPr="00D404C1">
        <w:rPr>
          <w:rFonts w:ascii="Times New Roman" w:hAnsi="Times New Roman"/>
          <w:sz w:val="24"/>
          <w:szCs w:val="24"/>
        </w:rPr>
        <w:t xml:space="preserve"> and origination (</w:t>
      </w:r>
      <w:r w:rsidRPr="0067681F">
        <w:rPr>
          <w:rFonts w:ascii="Times New Roman" w:eastAsia="Times New Roman" w:hAnsi="Times New Roman"/>
          <w:sz w:val="24"/>
          <w:szCs w:val="24"/>
        </w:rPr>
        <w:t>Gackstatter</w:t>
      </w:r>
      <w:r w:rsidR="00103FE3">
        <w:rPr>
          <w:rFonts w:ascii="Times New Roman" w:eastAsia="Times New Roman" w:hAnsi="Times New Roman"/>
          <w:sz w:val="24"/>
          <w:szCs w:val="24"/>
        </w:rPr>
        <w:t xml:space="preserve"> et al</w:t>
      </w:r>
      <w:r w:rsidR="0058719D">
        <w:rPr>
          <w:rFonts w:ascii="Times New Roman" w:eastAsia="Times New Roman" w:hAnsi="Times New Roman"/>
          <w:sz w:val="24"/>
          <w:szCs w:val="24"/>
        </w:rPr>
        <w:t>.</w:t>
      </w:r>
      <w:r w:rsidR="00BA5A5D">
        <w:rPr>
          <w:rFonts w:ascii="Times New Roman" w:eastAsia="Times New Roman" w:hAnsi="Times New Roman"/>
          <w:sz w:val="24"/>
          <w:szCs w:val="24"/>
        </w:rPr>
        <w:t xml:space="preserve">, </w:t>
      </w:r>
      <w:r w:rsidRPr="0067681F">
        <w:rPr>
          <w:rFonts w:ascii="Times New Roman" w:eastAsia="Times New Roman" w:hAnsi="Times New Roman"/>
          <w:sz w:val="24"/>
          <w:szCs w:val="24"/>
        </w:rPr>
        <w:t>2014)</w:t>
      </w:r>
      <w:r w:rsidRPr="00D404C1">
        <w:rPr>
          <w:rFonts w:ascii="Times New Roman" w:hAnsi="Times New Roman"/>
          <w:sz w:val="24"/>
          <w:szCs w:val="24"/>
        </w:rPr>
        <w:t xml:space="preserve">. </w:t>
      </w:r>
    </w:p>
    <w:p w:rsidR="00687C60" w:rsidRPr="00D404C1" w:rsidRDefault="00687C60" w:rsidP="00092235">
      <w:pPr>
        <w:spacing w:after="0" w:line="480" w:lineRule="auto"/>
        <w:ind w:firstLine="720"/>
        <w:jc w:val="both"/>
        <w:rPr>
          <w:rFonts w:ascii="Times New Roman" w:hAnsi="Times New Roman"/>
          <w:sz w:val="24"/>
          <w:szCs w:val="24"/>
        </w:rPr>
      </w:pPr>
      <w:r w:rsidRPr="00D404C1">
        <w:rPr>
          <w:rFonts w:ascii="Times New Roman" w:hAnsi="Times New Roman"/>
          <w:sz w:val="24"/>
          <w:szCs w:val="24"/>
        </w:rPr>
        <w:t>Nonetheless, to devi</w:t>
      </w:r>
      <w:r>
        <w:rPr>
          <w:rFonts w:ascii="Times New Roman" w:hAnsi="Times New Roman"/>
          <w:sz w:val="24"/>
          <w:szCs w:val="24"/>
        </w:rPr>
        <w:t>s</w:t>
      </w:r>
      <w:r w:rsidRPr="00D404C1">
        <w:rPr>
          <w:rFonts w:ascii="Times New Roman" w:hAnsi="Times New Roman"/>
          <w:sz w:val="24"/>
          <w:szCs w:val="24"/>
        </w:rPr>
        <w:t xml:space="preserve">e a </w:t>
      </w:r>
      <w:r>
        <w:rPr>
          <w:rFonts w:ascii="Times New Roman" w:hAnsi="Times New Roman"/>
          <w:sz w:val="24"/>
          <w:szCs w:val="24"/>
        </w:rPr>
        <w:t>successful</w:t>
      </w:r>
      <w:r w:rsidRPr="00D404C1">
        <w:rPr>
          <w:rFonts w:ascii="Times New Roman" w:hAnsi="Times New Roman"/>
          <w:sz w:val="24"/>
          <w:szCs w:val="24"/>
        </w:rPr>
        <w:t xml:space="preserve"> invention</w:t>
      </w:r>
      <w:r>
        <w:rPr>
          <w:rFonts w:ascii="Times New Roman" w:hAnsi="Times New Roman"/>
          <w:sz w:val="24"/>
          <w:szCs w:val="24"/>
        </w:rPr>
        <w:t>, it</w:t>
      </w:r>
      <w:r w:rsidRPr="00D404C1">
        <w:rPr>
          <w:rFonts w:ascii="Times New Roman" w:hAnsi="Times New Roman"/>
          <w:sz w:val="24"/>
          <w:szCs w:val="24"/>
        </w:rPr>
        <w:t xml:space="preserve"> is vital to </w:t>
      </w:r>
      <w:r>
        <w:rPr>
          <w:rFonts w:ascii="Times New Roman" w:hAnsi="Times New Roman"/>
          <w:sz w:val="24"/>
          <w:szCs w:val="24"/>
        </w:rPr>
        <w:t>support</w:t>
      </w:r>
      <w:r w:rsidRPr="00D404C1">
        <w:rPr>
          <w:rFonts w:ascii="Times New Roman" w:hAnsi="Times New Roman"/>
          <w:sz w:val="24"/>
          <w:szCs w:val="24"/>
        </w:rPr>
        <w:t xml:space="preserve"> a </w:t>
      </w:r>
      <w:r>
        <w:rPr>
          <w:rFonts w:ascii="Times New Roman" w:hAnsi="Times New Roman"/>
          <w:sz w:val="24"/>
          <w:szCs w:val="24"/>
        </w:rPr>
        <w:t>large</w:t>
      </w:r>
      <w:r w:rsidRPr="00D404C1">
        <w:rPr>
          <w:rFonts w:ascii="Times New Roman" w:hAnsi="Times New Roman"/>
          <w:sz w:val="24"/>
          <w:szCs w:val="24"/>
        </w:rPr>
        <w:t xml:space="preserve"> collection of </w:t>
      </w:r>
      <w:r>
        <w:rPr>
          <w:rFonts w:ascii="Times New Roman" w:hAnsi="Times New Roman"/>
          <w:sz w:val="24"/>
          <w:szCs w:val="24"/>
        </w:rPr>
        <w:t>interdependent components</w:t>
      </w:r>
      <w:r w:rsidRPr="00D404C1">
        <w:rPr>
          <w:rFonts w:ascii="Times New Roman" w:hAnsi="Times New Roman"/>
          <w:sz w:val="24"/>
          <w:szCs w:val="24"/>
        </w:rPr>
        <w:t xml:space="preserve"> in </w:t>
      </w:r>
      <w:r>
        <w:rPr>
          <w:rFonts w:ascii="Times New Roman" w:hAnsi="Times New Roman"/>
          <w:sz w:val="24"/>
          <w:szCs w:val="24"/>
        </w:rPr>
        <w:t>an enterprise,</w:t>
      </w:r>
      <w:r w:rsidRPr="00D404C1">
        <w:rPr>
          <w:rFonts w:ascii="Times New Roman" w:hAnsi="Times New Roman"/>
          <w:sz w:val="24"/>
          <w:szCs w:val="24"/>
        </w:rPr>
        <w:t xml:space="preserve"> </w:t>
      </w:r>
      <w:r>
        <w:rPr>
          <w:rFonts w:ascii="Times New Roman" w:hAnsi="Times New Roman"/>
          <w:sz w:val="24"/>
          <w:szCs w:val="24"/>
        </w:rPr>
        <w:t>including</w:t>
      </w:r>
      <w:r w:rsidRPr="00D404C1">
        <w:rPr>
          <w:rFonts w:ascii="Times New Roman" w:hAnsi="Times New Roman"/>
          <w:sz w:val="24"/>
          <w:szCs w:val="24"/>
        </w:rPr>
        <w:t xml:space="preserve"> educating personnel and </w:t>
      </w:r>
      <w:r>
        <w:rPr>
          <w:rFonts w:ascii="Times New Roman" w:hAnsi="Times New Roman"/>
          <w:sz w:val="24"/>
          <w:szCs w:val="24"/>
        </w:rPr>
        <w:t>managing organisational</w:t>
      </w:r>
      <w:r w:rsidRPr="00D404C1">
        <w:rPr>
          <w:rFonts w:ascii="Times New Roman" w:hAnsi="Times New Roman"/>
          <w:sz w:val="24"/>
          <w:szCs w:val="24"/>
        </w:rPr>
        <w:t xml:space="preserve"> changes, design, marketing</w:t>
      </w:r>
      <w:r>
        <w:rPr>
          <w:rFonts w:ascii="Times New Roman" w:hAnsi="Times New Roman"/>
          <w:sz w:val="24"/>
          <w:szCs w:val="24"/>
        </w:rPr>
        <w:t xml:space="preserve"> </w:t>
      </w:r>
      <w:r w:rsidRPr="00D404C1">
        <w:rPr>
          <w:rFonts w:ascii="Times New Roman" w:hAnsi="Times New Roman"/>
          <w:sz w:val="24"/>
          <w:szCs w:val="24"/>
        </w:rPr>
        <w:t>and particular business services. Innovation pays only when the</w:t>
      </w:r>
      <w:r>
        <w:rPr>
          <w:rFonts w:ascii="Times New Roman" w:hAnsi="Times New Roman"/>
          <w:sz w:val="24"/>
          <w:szCs w:val="24"/>
        </w:rPr>
        <w:t xml:space="preserve"> enterprise</w:t>
      </w:r>
      <w:r w:rsidRPr="00D404C1">
        <w:rPr>
          <w:rFonts w:ascii="Times New Roman" w:hAnsi="Times New Roman"/>
          <w:sz w:val="24"/>
          <w:szCs w:val="24"/>
        </w:rPr>
        <w:t xml:space="preserve"> owns the key complementary properties. Such complementary properties </w:t>
      </w:r>
      <w:r>
        <w:rPr>
          <w:rFonts w:ascii="Times New Roman" w:hAnsi="Times New Roman"/>
          <w:sz w:val="24"/>
          <w:szCs w:val="24"/>
        </w:rPr>
        <w:t>help</w:t>
      </w:r>
      <w:r w:rsidRPr="00D404C1">
        <w:rPr>
          <w:rFonts w:ascii="Times New Roman" w:hAnsi="Times New Roman"/>
          <w:sz w:val="24"/>
          <w:szCs w:val="24"/>
        </w:rPr>
        <w:t xml:space="preserve"> advanc</w:t>
      </w:r>
      <w:r>
        <w:rPr>
          <w:rFonts w:ascii="Times New Roman" w:hAnsi="Times New Roman"/>
          <w:sz w:val="24"/>
          <w:szCs w:val="24"/>
        </w:rPr>
        <w:t>e</w:t>
      </w:r>
      <w:r w:rsidRPr="00D404C1">
        <w:rPr>
          <w:rFonts w:ascii="Times New Roman" w:hAnsi="Times New Roman"/>
          <w:sz w:val="24"/>
          <w:szCs w:val="24"/>
        </w:rPr>
        <w:t xml:space="preserve"> enterprise strategy. The attainment of </w:t>
      </w:r>
      <w:r>
        <w:rPr>
          <w:rFonts w:ascii="Times New Roman" w:hAnsi="Times New Roman"/>
          <w:sz w:val="24"/>
          <w:szCs w:val="24"/>
        </w:rPr>
        <w:t>an</w:t>
      </w:r>
      <w:r w:rsidRPr="00D404C1">
        <w:rPr>
          <w:rFonts w:ascii="Times New Roman" w:hAnsi="Times New Roman"/>
          <w:sz w:val="24"/>
          <w:szCs w:val="24"/>
        </w:rPr>
        <w:t xml:space="preserve"> innovation scheme also </w:t>
      </w:r>
      <w:r>
        <w:rPr>
          <w:rFonts w:ascii="Times New Roman" w:hAnsi="Times New Roman"/>
          <w:sz w:val="24"/>
          <w:szCs w:val="24"/>
        </w:rPr>
        <w:t>relies</w:t>
      </w:r>
      <w:r w:rsidRPr="00D404C1">
        <w:rPr>
          <w:rFonts w:ascii="Times New Roman" w:hAnsi="Times New Roman"/>
          <w:sz w:val="24"/>
          <w:szCs w:val="24"/>
        </w:rPr>
        <w:t xml:space="preserve"> on the business environment, though </w:t>
      </w:r>
      <w:r>
        <w:rPr>
          <w:rFonts w:ascii="Times New Roman" w:hAnsi="Times New Roman"/>
          <w:sz w:val="24"/>
          <w:szCs w:val="24"/>
        </w:rPr>
        <w:t>that</w:t>
      </w:r>
      <w:r w:rsidRPr="00D404C1">
        <w:rPr>
          <w:rFonts w:ascii="Times New Roman" w:hAnsi="Times New Roman"/>
          <w:sz w:val="24"/>
          <w:szCs w:val="24"/>
        </w:rPr>
        <w:t xml:space="preserve"> environment is relentlessly </w:t>
      </w:r>
      <w:r>
        <w:rPr>
          <w:rFonts w:ascii="Times New Roman" w:hAnsi="Times New Roman"/>
          <w:sz w:val="24"/>
          <w:szCs w:val="24"/>
        </w:rPr>
        <w:t>changing</w:t>
      </w:r>
      <w:r w:rsidRPr="00D404C1">
        <w:rPr>
          <w:rFonts w:ascii="Times New Roman" w:hAnsi="Times New Roman"/>
          <w:sz w:val="24"/>
          <w:szCs w:val="24"/>
        </w:rPr>
        <w:t xml:space="preserve"> as a result of technolog</w:t>
      </w:r>
      <w:r>
        <w:rPr>
          <w:rFonts w:ascii="Times New Roman" w:hAnsi="Times New Roman"/>
          <w:sz w:val="24"/>
          <w:szCs w:val="24"/>
        </w:rPr>
        <w:t>ical</w:t>
      </w:r>
      <w:r w:rsidRPr="00D404C1">
        <w:rPr>
          <w:rFonts w:ascii="Times New Roman" w:hAnsi="Times New Roman"/>
          <w:sz w:val="24"/>
          <w:szCs w:val="24"/>
        </w:rPr>
        <w:t xml:space="preserve"> evolution</w:t>
      </w:r>
      <w:r>
        <w:rPr>
          <w:rFonts w:ascii="Times New Roman" w:hAnsi="Times New Roman"/>
          <w:sz w:val="24"/>
          <w:szCs w:val="24"/>
        </w:rPr>
        <w:t>, which causes the reconfiguration of</w:t>
      </w:r>
      <w:r w:rsidRPr="00D404C1">
        <w:rPr>
          <w:rFonts w:ascii="Times New Roman" w:hAnsi="Times New Roman"/>
          <w:sz w:val="24"/>
          <w:szCs w:val="24"/>
        </w:rPr>
        <w:t xml:space="preserve"> numerous industries </w:t>
      </w:r>
      <w:r>
        <w:rPr>
          <w:rFonts w:ascii="Times New Roman" w:hAnsi="Times New Roman"/>
          <w:sz w:val="24"/>
          <w:szCs w:val="24"/>
        </w:rPr>
        <w:t>(GEM, 2015)</w:t>
      </w:r>
      <w:r w:rsidRPr="00D404C1">
        <w:rPr>
          <w:rFonts w:ascii="Times New Roman" w:hAnsi="Times New Roman"/>
          <w:sz w:val="24"/>
          <w:szCs w:val="24"/>
        </w:rPr>
        <w:t xml:space="preserve">. </w:t>
      </w:r>
      <w:r>
        <w:rPr>
          <w:rFonts w:ascii="Times New Roman" w:hAnsi="Times New Roman"/>
          <w:sz w:val="24"/>
          <w:szCs w:val="24"/>
        </w:rPr>
        <w:t>Currently</w:t>
      </w:r>
      <w:r w:rsidRPr="00D404C1">
        <w:rPr>
          <w:rFonts w:ascii="Times New Roman" w:hAnsi="Times New Roman"/>
          <w:sz w:val="24"/>
          <w:szCs w:val="24"/>
        </w:rPr>
        <w:t>, competitive threat</w:t>
      </w:r>
      <w:r>
        <w:rPr>
          <w:rFonts w:ascii="Times New Roman" w:hAnsi="Times New Roman"/>
          <w:sz w:val="24"/>
          <w:szCs w:val="24"/>
        </w:rPr>
        <w:t>s</w:t>
      </w:r>
      <w:r w:rsidRPr="00D404C1">
        <w:rPr>
          <w:rFonts w:ascii="Times New Roman" w:hAnsi="Times New Roman"/>
          <w:sz w:val="24"/>
          <w:szCs w:val="24"/>
        </w:rPr>
        <w:t xml:space="preserve"> frequently </w:t>
      </w:r>
      <w:r>
        <w:rPr>
          <w:rFonts w:ascii="Times New Roman" w:hAnsi="Times New Roman"/>
          <w:sz w:val="24"/>
          <w:szCs w:val="24"/>
        </w:rPr>
        <w:t>come</w:t>
      </w:r>
      <w:r w:rsidRPr="00D404C1">
        <w:rPr>
          <w:rFonts w:ascii="Times New Roman" w:hAnsi="Times New Roman"/>
          <w:sz w:val="24"/>
          <w:szCs w:val="24"/>
        </w:rPr>
        <w:t xml:space="preserve"> from outside the </w:t>
      </w:r>
      <w:r>
        <w:rPr>
          <w:rFonts w:ascii="Times New Roman" w:hAnsi="Times New Roman"/>
          <w:sz w:val="24"/>
          <w:szCs w:val="24"/>
        </w:rPr>
        <w:t>traditional boundaries of</w:t>
      </w:r>
      <w:r w:rsidRPr="00D404C1">
        <w:rPr>
          <w:rFonts w:ascii="Times New Roman" w:hAnsi="Times New Roman"/>
          <w:sz w:val="24"/>
          <w:szCs w:val="24"/>
        </w:rPr>
        <w:t xml:space="preserve"> industry. The most intense instances of such merging are happening in entertainment, telecommunications, media</w:t>
      </w:r>
      <w:r>
        <w:rPr>
          <w:rFonts w:ascii="Times New Roman" w:hAnsi="Times New Roman"/>
          <w:sz w:val="24"/>
          <w:szCs w:val="24"/>
        </w:rPr>
        <w:t>,</w:t>
      </w:r>
      <w:r w:rsidRPr="00D404C1">
        <w:rPr>
          <w:rFonts w:ascii="Times New Roman" w:hAnsi="Times New Roman"/>
          <w:sz w:val="24"/>
          <w:szCs w:val="24"/>
        </w:rPr>
        <w:t xml:space="preserve"> and information technologies. The other</w:t>
      </w:r>
      <w:r>
        <w:rPr>
          <w:rFonts w:ascii="Times New Roman" w:hAnsi="Times New Roman"/>
          <w:sz w:val="24"/>
          <w:szCs w:val="24"/>
        </w:rPr>
        <w:t>,</w:t>
      </w:r>
      <w:r w:rsidRPr="00D404C1">
        <w:rPr>
          <w:rFonts w:ascii="Times New Roman" w:hAnsi="Times New Roman"/>
          <w:sz w:val="24"/>
          <w:szCs w:val="24"/>
        </w:rPr>
        <w:t xml:space="preserve"> more distracting</w:t>
      </w:r>
      <w:r>
        <w:rPr>
          <w:rFonts w:ascii="Times New Roman" w:hAnsi="Times New Roman"/>
          <w:sz w:val="24"/>
          <w:szCs w:val="24"/>
        </w:rPr>
        <w:t>,</w:t>
      </w:r>
      <w:r w:rsidRPr="00D404C1">
        <w:rPr>
          <w:rFonts w:ascii="Times New Roman" w:hAnsi="Times New Roman"/>
          <w:sz w:val="24"/>
          <w:szCs w:val="24"/>
        </w:rPr>
        <w:t xml:space="preserve"> kind of convergence, result</w:t>
      </w:r>
      <w:r>
        <w:rPr>
          <w:rFonts w:ascii="Times New Roman" w:hAnsi="Times New Roman"/>
          <w:sz w:val="24"/>
          <w:szCs w:val="24"/>
        </w:rPr>
        <w:t>ing</w:t>
      </w:r>
      <w:r w:rsidRPr="00D404C1">
        <w:rPr>
          <w:rFonts w:ascii="Times New Roman" w:hAnsi="Times New Roman"/>
          <w:sz w:val="24"/>
          <w:szCs w:val="24"/>
        </w:rPr>
        <w:t xml:space="preserve"> </w:t>
      </w:r>
      <w:r>
        <w:rPr>
          <w:rFonts w:ascii="Times New Roman" w:hAnsi="Times New Roman"/>
          <w:sz w:val="24"/>
          <w:szCs w:val="24"/>
        </w:rPr>
        <w:t>from</w:t>
      </w:r>
      <w:r w:rsidRPr="00D404C1">
        <w:rPr>
          <w:rFonts w:ascii="Times New Roman" w:hAnsi="Times New Roman"/>
          <w:sz w:val="24"/>
          <w:szCs w:val="24"/>
        </w:rPr>
        <w:t xml:space="preserve"> the exponential modification</w:t>
      </w:r>
      <w:r>
        <w:rPr>
          <w:rFonts w:ascii="Times New Roman" w:hAnsi="Times New Roman"/>
          <w:sz w:val="24"/>
          <w:szCs w:val="24"/>
        </w:rPr>
        <w:t>s</w:t>
      </w:r>
      <w:r w:rsidRPr="00D404C1">
        <w:rPr>
          <w:rFonts w:ascii="Times New Roman" w:hAnsi="Times New Roman"/>
          <w:sz w:val="24"/>
          <w:szCs w:val="24"/>
        </w:rPr>
        <w:t xml:space="preserve"> </w:t>
      </w:r>
      <w:r>
        <w:rPr>
          <w:rFonts w:ascii="Times New Roman" w:hAnsi="Times New Roman"/>
          <w:sz w:val="24"/>
          <w:szCs w:val="24"/>
        </w:rPr>
        <w:t>of</w:t>
      </w:r>
      <w:r w:rsidRPr="00D404C1">
        <w:rPr>
          <w:rFonts w:ascii="Times New Roman" w:hAnsi="Times New Roman"/>
          <w:sz w:val="24"/>
          <w:szCs w:val="24"/>
        </w:rPr>
        <w:t xml:space="preserve"> industrial </w:t>
      </w:r>
      <w:r w:rsidRPr="00D404C1">
        <w:rPr>
          <w:rFonts w:ascii="Times New Roman" w:hAnsi="Times New Roman"/>
          <w:sz w:val="24"/>
          <w:szCs w:val="24"/>
        </w:rPr>
        <w:lastRenderedPageBreak/>
        <w:t xml:space="preserve">innovation, is </w:t>
      </w:r>
      <w:r>
        <w:rPr>
          <w:rFonts w:ascii="Times New Roman" w:hAnsi="Times New Roman"/>
          <w:sz w:val="24"/>
          <w:szCs w:val="24"/>
        </w:rPr>
        <w:t>within</w:t>
      </w:r>
      <w:r w:rsidRPr="00D404C1">
        <w:rPr>
          <w:rFonts w:ascii="Times New Roman" w:hAnsi="Times New Roman"/>
          <w:sz w:val="24"/>
          <w:szCs w:val="24"/>
        </w:rPr>
        <w:t xml:space="preserve"> the virtual and physical realm</w:t>
      </w:r>
      <w:r>
        <w:rPr>
          <w:rFonts w:ascii="Times New Roman" w:hAnsi="Times New Roman"/>
          <w:sz w:val="24"/>
          <w:szCs w:val="24"/>
        </w:rPr>
        <w:t>s, which</w:t>
      </w:r>
      <w:r w:rsidRPr="00D404C1">
        <w:rPr>
          <w:rFonts w:ascii="Times New Roman" w:hAnsi="Times New Roman"/>
          <w:sz w:val="24"/>
          <w:szCs w:val="24"/>
        </w:rPr>
        <w:t xml:space="preserve"> are joining as </w:t>
      </w:r>
      <w:r>
        <w:rPr>
          <w:rFonts w:ascii="Times New Roman" w:hAnsi="Times New Roman"/>
          <w:sz w:val="24"/>
          <w:szCs w:val="24"/>
        </w:rPr>
        <w:t>never before</w:t>
      </w:r>
      <w:r w:rsidRPr="00D404C1">
        <w:rPr>
          <w:rFonts w:ascii="Times New Roman" w:hAnsi="Times New Roman"/>
          <w:sz w:val="24"/>
          <w:szCs w:val="24"/>
        </w:rPr>
        <w:t xml:space="preserve"> in the Internet of </w:t>
      </w:r>
      <w:r>
        <w:rPr>
          <w:rFonts w:ascii="Times New Roman" w:hAnsi="Times New Roman"/>
          <w:sz w:val="24"/>
          <w:szCs w:val="24"/>
        </w:rPr>
        <w:t>things</w:t>
      </w:r>
      <w:r w:rsidRPr="00D404C1">
        <w:rPr>
          <w:rFonts w:ascii="Times New Roman" w:hAnsi="Times New Roman"/>
          <w:sz w:val="24"/>
          <w:szCs w:val="24"/>
        </w:rPr>
        <w:t xml:space="preserve">. </w:t>
      </w:r>
    </w:p>
    <w:p w:rsidR="00687C60" w:rsidRPr="00D404C1" w:rsidRDefault="00687C60" w:rsidP="00092235">
      <w:pPr>
        <w:spacing w:after="0" w:line="480" w:lineRule="auto"/>
        <w:ind w:firstLine="720"/>
        <w:jc w:val="both"/>
        <w:rPr>
          <w:rFonts w:ascii="Times New Roman" w:hAnsi="Times New Roman"/>
          <w:sz w:val="24"/>
          <w:szCs w:val="24"/>
        </w:rPr>
      </w:pPr>
      <w:r w:rsidRPr="00D404C1">
        <w:rPr>
          <w:rFonts w:ascii="Times New Roman" w:hAnsi="Times New Roman"/>
          <w:sz w:val="24"/>
          <w:szCs w:val="24"/>
        </w:rPr>
        <w:t>Initiatives should take into account environmental change</w:t>
      </w:r>
      <w:r>
        <w:rPr>
          <w:rFonts w:ascii="Times New Roman" w:hAnsi="Times New Roman"/>
          <w:sz w:val="24"/>
          <w:szCs w:val="24"/>
        </w:rPr>
        <w:t>s</w:t>
      </w:r>
      <w:r w:rsidRPr="00D404C1">
        <w:rPr>
          <w:rFonts w:ascii="Times New Roman" w:hAnsi="Times New Roman"/>
          <w:sz w:val="24"/>
          <w:szCs w:val="24"/>
        </w:rPr>
        <w:t xml:space="preserve"> and </w:t>
      </w:r>
      <w:r>
        <w:rPr>
          <w:rFonts w:ascii="Times New Roman" w:hAnsi="Times New Roman"/>
          <w:sz w:val="24"/>
          <w:szCs w:val="24"/>
        </w:rPr>
        <w:t>understand</w:t>
      </w:r>
      <w:r w:rsidRPr="00D404C1">
        <w:rPr>
          <w:rFonts w:ascii="Times New Roman" w:hAnsi="Times New Roman"/>
          <w:sz w:val="24"/>
          <w:szCs w:val="24"/>
        </w:rPr>
        <w:t xml:space="preserve"> the dynamics pushing th</w:t>
      </w:r>
      <w:r>
        <w:rPr>
          <w:rFonts w:ascii="Times New Roman" w:hAnsi="Times New Roman"/>
          <w:sz w:val="24"/>
          <w:szCs w:val="24"/>
        </w:rPr>
        <w:t>is merge</w:t>
      </w:r>
      <w:r w:rsidRPr="00D404C1">
        <w:rPr>
          <w:rFonts w:ascii="Times New Roman" w:hAnsi="Times New Roman"/>
          <w:sz w:val="24"/>
          <w:szCs w:val="24"/>
        </w:rPr>
        <w:t xml:space="preserve"> </w:t>
      </w:r>
      <w:r>
        <w:rPr>
          <w:rFonts w:ascii="Times New Roman" w:hAnsi="Times New Roman"/>
          <w:sz w:val="24"/>
          <w:szCs w:val="24"/>
        </w:rPr>
        <w:t>because</w:t>
      </w:r>
      <w:r w:rsidRPr="00D404C1">
        <w:rPr>
          <w:rFonts w:ascii="Times New Roman" w:hAnsi="Times New Roman"/>
          <w:sz w:val="24"/>
          <w:szCs w:val="24"/>
        </w:rPr>
        <w:t xml:space="preserve"> th</w:t>
      </w:r>
      <w:r>
        <w:rPr>
          <w:rFonts w:ascii="Times New Roman" w:hAnsi="Times New Roman"/>
          <w:sz w:val="24"/>
          <w:szCs w:val="24"/>
        </w:rPr>
        <w:t>is will</w:t>
      </w:r>
      <w:r w:rsidRPr="00D404C1">
        <w:rPr>
          <w:rFonts w:ascii="Times New Roman" w:hAnsi="Times New Roman"/>
          <w:sz w:val="24"/>
          <w:szCs w:val="24"/>
        </w:rPr>
        <w:t xml:space="preserve"> impact innovation plan</w:t>
      </w:r>
      <w:r>
        <w:rPr>
          <w:rFonts w:ascii="Times New Roman" w:hAnsi="Times New Roman"/>
          <w:sz w:val="24"/>
          <w:szCs w:val="24"/>
        </w:rPr>
        <w:t>s</w:t>
      </w:r>
      <w:r w:rsidRPr="00D404C1">
        <w:rPr>
          <w:rFonts w:ascii="Times New Roman" w:hAnsi="Times New Roman"/>
          <w:sz w:val="24"/>
          <w:szCs w:val="24"/>
        </w:rPr>
        <w:t xml:space="preserve">. At </w:t>
      </w:r>
      <w:r>
        <w:rPr>
          <w:rFonts w:ascii="Times New Roman" w:hAnsi="Times New Roman"/>
          <w:sz w:val="24"/>
          <w:szCs w:val="24"/>
        </w:rPr>
        <w:t>the same</w:t>
      </w:r>
      <w:r w:rsidRPr="00D404C1">
        <w:rPr>
          <w:rFonts w:ascii="Times New Roman" w:hAnsi="Times New Roman"/>
          <w:sz w:val="24"/>
          <w:szCs w:val="24"/>
        </w:rPr>
        <w:t xml:space="preserve"> time, industrialists should be </w:t>
      </w:r>
      <w:r>
        <w:rPr>
          <w:rFonts w:ascii="Times New Roman" w:hAnsi="Times New Roman"/>
          <w:sz w:val="24"/>
          <w:szCs w:val="24"/>
        </w:rPr>
        <w:t>aware</w:t>
      </w:r>
      <w:r w:rsidRPr="00D404C1">
        <w:rPr>
          <w:rFonts w:ascii="Times New Roman" w:hAnsi="Times New Roman"/>
          <w:sz w:val="24"/>
          <w:szCs w:val="24"/>
        </w:rPr>
        <w:t xml:space="preserve"> that the trade sphere is also affected by the conflict arising among the </w:t>
      </w:r>
      <w:r>
        <w:rPr>
          <w:rFonts w:ascii="Times New Roman" w:hAnsi="Times New Roman"/>
          <w:sz w:val="24"/>
          <w:szCs w:val="24"/>
        </w:rPr>
        <w:t>industry’s</w:t>
      </w:r>
      <w:r w:rsidRPr="00D404C1">
        <w:rPr>
          <w:rFonts w:ascii="Times New Roman" w:hAnsi="Times New Roman"/>
          <w:sz w:val="24"/>
          <w:szCs w:val="24"/>
        </w:rPr>
        <w:t xml:space="preserve"> ascendancy and incumbents</w:t>
      </w:r>
      <w:r>
        <w:rPr>
          <w:rFonts w:ascii="Times New Roman" w:hAnsi="Times New Roman"/>
          <w:sz w:val="24"/>
          <w:szCs w:val="24"/>
        </w:rPr>
        <w:t>;</w:t>
      </w:r>
      <w:r w:rsidRPr="00D404C1">
        <w:rPr>
          <w:rFonts w:ascii="Times New Roman" w:hAnsi="Times New Roman"/>
          <w:sz w:val="24"/>
          <w:szCs w:val="24"/>
        </w:rPr>
        <w:t xml:space="preserve"> thus </w:t>
      </w:r>
      <w:r>
        <w:rPr>
          <w:rFonts w:ascii="Times New Roman" w:hAnsi="Times New Roman"/>
          <w:sz w:val="24"/>
          <w:szCs w:val="24"/>
        </w:rPr>
        <w:t xml:space="preserve">maintaining </w:t>
      </w:r>
      <w:r w:rsidRPr="00D404C1">
        <w:rPr>
          <w:rFonts w:ascii="Times New Roman" w:hAnsi="Times New Roman"/>
          <w:sz w:val="24"/>
          <w:szCs w:val="24"/>
        </w:rPr>
        <w:t xml:space="preserve">their structure becomes a tactical decision to go ahead. </w:t>
      </w:r>
      <w:r>
        <w:rPr>
          <w:rFonts w:ascii="Times New Roman" w:hAnsi="Times New Roman"/>
          <w:sz w:val="24"/>
          <w:szCs w:val="24"/>
        </w:rPr>
        <w:t>Due to</w:t>
      </w:r>
      <w:r w:rsidRPr="00D404C1">
        <w:rPr>
          <w:rFonts w:ascii="Times New Roman" w:hAnsi="Times New Roman"/>
          <w:sz w:val="24"/>
          <w:szCs w:val="24"/>
        </w:rPr>
        <w:t xml:space="preserve"> moderni</w:t>
      </w:r>
      <w:r>
        <w:rPr>
          <w:rFonts w:ascii="Times New Roman" w:hAnsi="Times New Roman"/>
          <w:sz w:val="24"/>
          <w:szCs w:val="24"/>
        </w:rPr>
        <w:t>s</w:t>
      </w:r>
      <w:r w:rsidRPr="00D404C1">
        <w:rPr>
          <w:rFonts w:ascii="Times New Roman" w:hAnsi="Times New Roman"/>
          <w:sz w:val="24"/>
          <w:szCs w:val="24"/>
        </w:rPr>
        <w:t>ation</w:t>
      </w:r>
      <w:r>
        <w:rPr>
          <w:rFonts w:ascii="Times New Roman" w:hAnsi="Times New Roman"/>
          <w:sz w:val="24"/>
          <w:szCs w:val="24"/>
        </w:rPr>
        <w:t>’s</w:t>
      </w:r>
      <w:r w:rsidRPr="00D404C1">
        <w:rPr>
          <w:rFonts w:ascii="Times New Roman" w:hAnsi="Times New Roman"/>
          <w:sz w:val="24"/>
          <w:szCs w:val="24"/>
        </w:rPr>
        <w:t xml:space="preserve"> complex</w:t>
      </w:r>
      <w:r>
        <w:rPr>
          <w:rFonts w:ascii="Times New Roman" w:hAnsi="Times New Roman"/>
          <w:sz w:val="24"/>
          <w:szCs w:val="24"/>
        </w:rPr>
        <w:t>ity,</w:t>
      </w:r>
      <w:r w:rsidRPr="00D404C1" w:rsidDel="00E57452">
        <w:rPr>
          <w:rFonts w:ascii="Times New Roman" w:hAnsi="Times New Roman"/>
          <w:sz w:val="24"/>
          <w:szCs w:val="24"/>
        </w:rPr>
        <w:t xml:space="preserve"> </w:t>
      </w:r>
      <w:r>
        <w:rPr>
          <w:rFonts w:ascii="Times New Roman" w:hAnsi="Times New Roman"/>
          <w:sz w:val="24"/>
          <w:szCs w:val="24"/>
        </w:rPr>
        <w:t>making good decisions within</w:t>
      </w:r>
      <w:r w:rsidRPr="00D404C1">
        <w:rPr>
          <w:rFonts w:ascii="Times New Roman" w:hAnsi="Times New Roman"/>
          <w:sz w:val="24"/>
          <w:szCs w:val="24"/>
        </w:rPr>
        <w:t xml:space="preserve"> the </w:t>
      </w:r>
      <w:r>
        <w:rPr>
          <w:rFonts w:ascii="Times New Roman" w:hAnsi="Times New Roman"/>
          <w:sz w:val="24"/>
          <w:szCs w:val="24"/>
        </w:rPr>
        <w:t xml:space="preserve">trade </w:t>
      </w:r>
      <w:r w:rsidRPr="00D404C1">
        <w:rPr>
          <w:rFonts w:ascii="Times New Roman" w:hAnsi="Times New Roman"/>
          <w:sz w:val="24"/>
          <w:szCs w:val="24"/>
        </w:rPr>
        <w:t xml:space="preserve">structure is essential for </w:t>
      </w:r>
      <w:r>
        <w:rPr>
          <w:rFonts w:ascii="Times New Roman" w:hAnsi="Times New Roman"/>
          <w:sz w:val="24"/>
          <w:szCs w:val="24"/>
        </w:rPr>
        <w:t xml:space="preserve">business </w:t>
      </w:r>
      <w:r w:rsidRPr="00D404C1">
        <w:rPr>
          <w:rFonts w:ascii="Times New Roman" w:hAnsi="Times New Roman"/>
          <w:sz w:val="24"/>
          <w:szCs w:val="24"/>
        </w:rPr>
        <w:t xml:space="preserve">to </w:t>
      </w:r>
      <w:r>
        <w:rPr>
          <w:rFonts w:ascii="Times New Roman" w:hAnsi="Times New Roman"/>
          <w:sz w:val="24"/>
          <w:szCs w:val="24"/>
        </w:rPr>
        <w:t>compete</w:t>
      </w:r>
      <w:r w:rsidRPr="00D404C1">
        <w:rPr>
          <w:rFonts w:ascii="Times New Roman" w:hAnsi="Times New Roman"/>
          <w:sz w:val="24"/>
          <w:szCs w:val="24"/>
        </w:rPr>
        <w:t xml:space="preserve"> and </w:t>
      </w:r>
      <w:r>
        <w:rPr>
          <w:rFonts w:ascii="Times New Roman" w:hAnsi="Times New Roman"/>
          <w:sz w:val="24"/>
          <w:szCs w:val="24"/>
        </w:rPr>
        <w:t>take control</w:t>
      </w:r>
      <w:r w:rsidRPr="00D404C1">
        <w:rPr>
          <w:rFonts w:ascii="Times New Roman" w:hAnsi="Times New Roman"/>
          <w:sz w:val="24"/>
          <w:szCs w:val="24"/>
        </w:rPr>
        <w:t xml:space="preserve"> of</w:t>
      </w:r>
      <w:r w:rsidRPr="00D404C1" w:rsidDel="00FD792D">
        <w:rPr>
          <w:rFonts w:ascii="Times New Roman" w:hAnsi="Times New Roman"/>
          <w:sz w:val="24"/>
          <w:szCs w:val="24"/>
        </w:rPr>
        <w:t xml:space="preserve"> </w:t>
      </w:r>
      <w:r>
        <w:rPr>
          <w:rFonts w:ascii="Times New Roman" w:hAnsi="Times New Roman"/>
          <w:sz w:val="24"/>
          <w:szCs w:val="24"/>
        </w:rPr>
        <w:t>it</w:t>
      </w:r>
      <w:r w:rsidRPr="00D404C1">
        <w:rPr>
          <w:rFonts w:ascii="Times New Roman" w:hAnsi="Times New Roman"/>
          <w:sz w:val="24"/>
          <w:szCs w:val="24"/>
        </w:rPr>
        <w:t xml:space="preserve">. Thus, a significant factor </w:t>
      </w:r>
      <w:r>
        <w:rPr>
          <w:rFonts w:ascii="Times New Roman" w:hAnsi="Times New Roman"/>
          <w:sz w:val="24"/>
          <w:szCs w:val="24"/>
        </w:rPr>
        <w:t>for the</w:t>
      </w:r>
      <w:r w:rsidRPr="00D404C1">
        <w:rPr>
          <w:rFonts w:ascii="Times New Roman" w:hAnsi="Times New Roman"/>
          <w:sz w:val="24"/>
          <w:szCs w:val="24"/>
        </w:rPr>
        <w:t xml:space="preserve"> improvement </w:t>
      </w:r>
      <w:r>
        <w:rPr>
          <w:rFonts w:ascii="Times New Roman" w:hAnsi="Times New Roman"/>
          <w:sz w:val="24"/>
          <w:szCs w:val="24"/>
        </w:rPr>
        <w:t>of enterprises</w:t>
      </w:r>
      <w:r w:rsidRPr="00D404C1">
        <w:rPr>
          <w:rFonts w:ascii="Times New Roman" w:hAnsi="Times New Roman"/>
          <w:sz w:val="24"/>
          <w:szCs w:val="24"/>
        </w:rPr>
        <w:t xml:space="preserve"> is the business model </w:t>
      </w:r>
      <w:r w:rsidRPr="00E71D0A">
        <w:rPr>
          <w:rFonts w:ascii="Times New Roman" w:hAnsi="Times New Roman"/>
          <w:sz w:val="24"/>
          <w:szCs w:val="24"/>
        </w:rPr>
        <w:t>outline (</w:t>
      </w:r>
      <w:r w:rsidRPr="00E71D0A">
        <w:rPr>
          <w:rFonts w:ascii="Times New Roman" w:eastAsia="Times New Roman" w:hAnsi="Times New Roman"/>
          <w:sz w:val="24"/>
          <w:szCs w:val="24"/>
        </w:rPr>
        <w:t>Ghandour, 2015)</w:t>
      </w:r>
      <w:r w:rsidRPr="00E71D0A">
        <w:rPr>
          <w:rFonts w:ascii="Times New Roman" w:hAnsi="Times New Roman"/>
          <w:sz w:val="24"/>
          <w:szCs w:val="24"/>
        </w:rPr>
        <w:t>.</w:t>
      </w:r>
      <w:r w:rsidRPr="00D404C1">
        <w:rPr>
          <w:rFonts w:ascii="Times New Roman" w:hAnsi="Times New Roman"/>
          <w:sz w:val="24"/>
          <w:szCs w:val="24"/>
        </w:rPr>
        <w:t xml:space="preserve"> A </w:t>
      </w:r>
      <w:r>
        <w:rPr>
          <w:rFonts w:ascii="Times New Roman" w:hAnsi="Times New Roman"/>
          <w:sz w:val="24"/>
          <w:szCs w:val="24"/>
        </w:rPr>
        <w:t xml:space="preserve">business </w:t>
      </w:r>
      <w:r w:rsidRPr="00D404C1">
        <w:rPr>
          <w:rFonts w:ascii="Times New Roman" w:hAnsi="Times New Roman"/>
          <w:sz w:val="24"/>
          <w:szCs w:val="24"/>
        </w:rPr>
        <w:t>model could be depicted as the business</w:t>
      </w:r>
      <w:r>
        <w:rPr>
          <w:rFonts w:ascii="Times New Roman" w:hAnsi="Times New Roman"/>
          <w:sz w:val="24"/>
          <w:szCs w:val="24"/>
        </w:rPr>
        <w:t>’s</w:t>
      </w:r>
      <w:r w:rsidRPr="00D404C1">
        <w:rPr>
          <w:rFonts w:ascii="Times New Roman" w:hAnsi="Times New Roman"/>
          <w:sz w:val="24"/>
          <w:szCs w:val="24"/>
        </w:rPr>
        <w:t xml:space="preserve"> financial and </w:t>
      </w:r>
      <w:r>
        <w:rPr>
          <w:rFonts w:ascii="Times New Roman" w:hAnsi="Times New Roman"/>
          <w:sz w:val="24"/>
          <w:szCs w:val="24"/>
        </w:rPr>
        <w:t>organisational</w:t>
      </w:r>
      <w:r w:rsidRPr="00D404C1">
        <w:rPr>
          <w:rFonts w:ascii="Times New Roman" w:hAnsi="Times New Roman"/>
          <w:sz w:val="24"/>
          <w:szCs w:val="24"/>
        </w:rPr>
        <w:t xml:space="preserve"> architectural plan that offers binding assumptions regarding the </w:t>
      </w:r>
      <w:r>
        <w:rPr>
          <w:rFonts w:ascii="Times New Roman" w:hAnsi="Times New Roman"/>
          <w:sz w:val="24"/>
          <w:szCs w:val="24"/>
        </w:rPr>
        <w:t>fluctuations</w:t>
      </w:r>
      <w:r w:rsidRPr="00D404C1">
        <w:rPr>
          <w:rFonts w:ascii="Times New Roman" w:hAnsi="Times New Roman"/>
          <w:sz w:val="24"/>
          <w:szCs w:val="24"/>
        </w:rPr>
        <w:t xml:space="preserve"> of costs and revenues, </w:t>
      </w:r>
      <w:r>
        <w:rPr>
          <w:rFonts w:ascii="Times New Roman" w:hAnsi="Times New Roman"/>
          <w:sz w:val="24"/>
          <w:szCs w:val="24"/>
        </w:rPr>
        <w:t xml:space="preserve">behaviour of </w:t>
      </w:r>
      <w:r w:rsidRPr="00D404C1">
        <w:rPr>
          <w:rFonts w:ascii="Times New Roman" w:hAnsi="Times New Roman"/>
          <w:sz w:val="24"/>
          <w:szCs w:val="24"/>
        </w:rPr>
        <w:t>competitor</w:t>
      </w:r>
      <w:r>
        <w:rPr>
          <w:rFonts w:ascii="Times New Roman" w:hAnsi="Times New Roman"/>
          <w:sz w:val="24"/>
          <w:szCs w:val="24"/>
        </w:rPr>
        <w:t>s</w:t>
      </w:r>
      <w:r w:rsidRPr="00D404C1">
        <w:rPr>
          <w:rFonts w:ascii="Times New Roman" w:hAnsi="Times New Roman"/>
          <w:sz w:val="24"/>
          <w:szCs w:val="24"/>
        </w:rPr>
        <w:t xml:space="preserve"> and potential customers. A </w:t>
      </w:r>
      <w:r>
        <w:rPr>
          <w:rFonts w:ascii="Times New Roman" w:hAnsi="Times New Roman"/>
          <w:sz w:val="24"/>
          <w:szCs w:val="24"/>
        </w:rPr>
        <w:t>strong</w:t>
      </w:r>
      <w:r w:rsidRPr="00D404C1">
        <w:rPr>
          <w:rFonts w:ascii="Times New Roman" w:hAnsi="Times New Roman"/>
          <w:sz w:val="24"/>
          <w:szCs w:val="24"/>
        </w:rPr>
        <w:t xml:space="preserve"> </w:t>
      </w:r>
      <w:r>
        <w:rPr>
          <w:rFonts w:ascii="Times New Roman" w:hAnsi="Times New Roman"/>
          <w:sz w:val="24"/>
          <w:szCs w:val="24"/>
        </w:rPr>
        <w:t>business model permits venture</w:t>
      </w:r>
      <w:r w:rsidRPr="00D404C1">
        <w:rPr>
          <w:rFonts w:ascii="Times New Roman" w:hAnsi="Times New Roman"/>
          <w:sz w:val="24"/>
          <w:szCs w:val="24"/>
        </w:rPr>
        <w:t xml:space="preserve">s </w:t>
      </w:r>
      <w:r>
        <w:rPr>
          <w:rFonts w:ascii="Times New Roman" w:hAnsi="Times New Roman"/>
          <w:sz w:val="24"/>
          <w:szCs w:val="24"/>
        </w:rPr>
        <w:t xml:space="preserve">into </w:t>
      </w:r>
      <w:r w:rsidRPr="00D404C1">
        <w:rPr>
          <w:rFonts w:ascii="Times New Roman" w:hAnsi="Times New Roman"/>
          <w:sz w:val="24"/>
          <w:szCs w:val="24"/>
        </w:rPr>
        <w:t xml:space="preserve">innovation to be converted </w:t>
      </w:r>
      <w:r>
        <w:rPr>
          <w:rFonts w:ascii="Times New Roman" w:hAnsi="Times New Roman"/>
          <w:sz w:val="24"/>
          <w:szCs w:val="24"/>
        </w:rPr>
        <w:t>in</w:t>
      </w:r>
      <w:r w:rsidRPr="00D404C1">
        <w:rPr>
          <w:rFonts w:ascii="Times New Roman" w:hAnsi="Times New Roman"/>
          <w:sz w:val="24"/>
          <w:szCs w:val="24"/>
        </w:rPr>
        <w:t xml:space="preserve">to commercial </w:t>
      </w:r>
      <w:r>
        <w:rPr>
          <w:rFonts w:ascii="Times New Roman" w:hAnsi="Times New Roman"/>
          <w:sz w:val="24"/>
          <w:szCs w:val="24"/>
        </w:rPr>
        <w:t>success</w:t>
      </w:r>
      <w:r w:rsidRPr="00D404C1">
        <w:rPr>
          <w:rFonts w:ascii="Times New Roman" w:hAnsi="Times New Roman"/>
          <w:sz w:val="24"/>
          <w:szCs w:val="24"/>
        </w:rPr>
        <w:t xml:space="preserve">. </w:t>
      </w:r>
    </w:p>
    <w:p w:rsidR="00687C60" w:rsidRDefault="00687C60" w:rsidP="00092235">
      <w:pPr>
        <w:spacing w:after="0" w:line="480" w:lineRule="auto"/>
        <w:ind w:firstLine="720"/>
        <w:jc w:val="both"/>
        <w:rPr>
          <w:rFonts w:ascii="Times New Roman" w:hAnsi="Times New Roman"/>
          <w:sz w:val="24"/>
          <w:szCs w:val="24"/>
        </w:rPr>
      </w:pPr>
      <w:r w:rsidRPr="00D404C1">
        <w:rPr>
          <w:rFonts w:ascii="Times New Roman" w:hAnsi="Times New Roman"/>
          <w:sz w:val="24"/>
          <w:szCs w:val="24"/>
        </w:rPr>
        <w:t xml:space="preserve">Innovation in a business </w:t>
      </w:r>
      <w:r>
        <w:rPr>
          <w:rFonts w:ascii="Times New Roman" w:hAnsi="Times New Roman"/>
          <w:sz w:val="24"/>
          <w:szCs w:val="24"/>
        </w:rPr>
        <w:t>venture</w:t>
      </w:r>
      <w:r w:rsidRPr="00D404C1">
        <w:rPr>
          <w:rFonts w:ascii="Times New Roman" w:hAnsi="Times New Roman"/>
          <w:sz w:val="24"/>
          <w:szCs w:val="24"/>
        </w:rPr>
        <w:t xml:space="preserve"> implies that the </w:t>
      </w:r>
      <w:r>
        <w:rPr>
          <w:rFonts w:ascii="Times New Roman" w:hAnsi="Times New Roman"/>
          <w:sz w:val="24"/>
          <w:szCs w:val="24"/>
        </w:rPr>
        <w:t>venture</w:t>
      </w:r>
      <w:r w:rsidRPr="00D404C1">
        <w:rPr>
          <w:rFonts w:ascii="Times New Roman" w:hAnsi="Times New Roman"/>
          <w:sz w:val="24"/>
          <w:szCs w:val="24"/>
        </w:rPr>
        <w:t xml:space="preserve"> </w:t>
      </w:r>
      <w:r>
        <w:rPr>
          <w:rFonts w:ascii="Times New Roman" w:hAnsi="Times New Roman"/>
          <w:sz w:val="24"/>
          <w:szCs w:val="24"/>
        </w:rPr>
        <w:t>has</w:t>
      </w:r>
      <w:r w:rsidRPr="00D404C1">
        <w:rPr>
          <w:rFonts w:ascii="Times New Roman" w:hAnsi="Times New Roman"/>
          <w:sz w:val="24"/>
          <w:szCs w:val="24"/>
        </w:rPr>
        <w:t xml:space="preserve"> transform</w:t>
      </w:r>
      <w:r>
        <w:rPr>
          <w:rFonts w:ascii="Times New Roman" w:hAnsi="Times New Roman"/>
          <w:sz w:val="24"/>
          <w:szCs w:val="24"/>
        </w:rPr>
        <w:t>ed</w:t>
      </w:r>
      <w:r w:rsidRPr="00D404C1">
        <w:rPr>
          <w:rFonts w:ascii="Times New Roman" w:hAnsi="Times New Roman"/>
          <w:sz w:val="24"/>
          <w:szCs w:val="24"/>
        </w:rPr>
        <w:t xml:space="preserve"> </w:t>
      </w:r>
      <w:r>
        <w:rPr>
          <w:rFonts w:ascii="Times New Roman" w:hAnsi="Times New Roman"/>
          <w:sz w:val="24"/>
          <w:szCs w:val="24"/>
        </w:rPr>
        <w:t xml:space="preserve">itself </w:t>
      </w:r>
      <w:r w:rsidRPr="00D404C1">
        <w:rPr>
          <w:rFonts w:ascii="Times New Roman" w:hAnsi="Times New Roman"/>
          <w:sz w:val="24"/>
          <w:szCs w:val="24"/>
        </w:rPr>
        <w:t xml:space="preserve">in sectors where </w:t>
      </w:r>
      <w:r>
        <w:rPr>
          <w:rFonts w:ascii="Times New Roman" w:hAnsi="Times New Roman"/>
          <w:sz w:val="24"/>
          <w:szCs w:val="24"/>
        </w:rPr>
        <w:t>its</w:t>
      </w:r>
      <w:r w:rsidRPr="00D404C1">
        <w:rPr>
          <w:rFonts w:ascii="Times New Roman" w:hAnsi="Times New Roman"/>
          <w:sz w:val="24"/>
          <w:szCs w:val="24"/>
        </w:rPr>
        <w:t xml:space="preserve"> opponents </w:t>
      </w:r>
      <w:r>
        <w:rPr>
          <w:rFonts w:ascii="Times New Roman" w:hAnsi="Times New Roman"/>
          <w:sz w:val="24"/>
          <w:szCs w:val="24"/>
        </w:rPr>
        <w:t>have</w:t>
      </w:r>
      <w:r w:rsidRPr="00D404C1">
        <w:rPr>
          <w:rFonts w:ascii="Times New Roman" w:hAnsi="Times New Roman"/>
          <w:sz w:val="24"/>
          <w:szCs w:val="24"/>
        </w:rPr>
        <w:t xml:space="preserve"> not perform</w:t>
      </w:r>
      <w:r>
        <w:rPr>
          <w:rFonts w:ascii="Times New Roman" w:hAnsi="Times New Roman"/>
          <w:sz w:val="24"/>
          <w:szCs w:val="24"/>
        </w:rPr>
        <w:t>ed</w:t>
      </w:r>
      <w:r w:rsidRPr="00D404C1">
        <w:rPr>
          <w:rFonts w:ascii="Times New Roman" w:hAnsi="Times New Roman"/>
          <w:sz w:val="24"/>
          <w:szCs w:val="24"/>
        </w:rPr>
        <w:t xml:space="preserve">. Commercial </w:t>
      </w:r>
      <w:r>
        <w:rPr>
          <w:rFonts w:ascii="Times New Roman" w:hAnsi="Times New Roman"/>
          <w:sz w:val="24"/>
          <w:szCs w:val="24"/>
        </w:rPr>
        <w:t>business</w:t>
      </w:r>
      <w:r w:rsidRPr="00D404C1">
        <w:rPr>
          <w:rFonts w:ascii="Times New Roman" w:hAnsi="Times New Roman"/>
          <w:sz w:val="24"/>
          <w:szCs w:val="24"/>
        </w:rPr>
        <w:t xml:space="preserve"> innovation </w:t>
      </w:r>
      <w:r>
        <w:rPr>
          <w:rFonts w:ascii="Times New Roman" w:hAnsi="Times New Roman"/>
          <w:sz w:val="24"/>
          <w:szCs w:val="24"/>
        </w:rPr>
        <w:t>can consist</w:t>
      </w:r>
      <w:r w:rsidRPr="00D404C1">
        <w:rPr>
          <w:rFonts w:ascii="Times New Roman" w:hAnsi="Times New Roman"/>
          <w:sz w:val="24"/>
          <w:szCs w:val="24"/>
        </w:rPr>
        <w:t xml:space="preserve"> of adding novel </w:t>
      </w:r>
      <w:r>
        <w:rPr>
          <w:rFonts w:ascii="Times New Roman" w:hAnsi="Times New Roman"/>
          <w:sz w:val="24"/>
          <w:szCs w:val="24"/>
        </w:rPr>
        <w:t>actions</w:t>
      </w:r>
      <w:r w:rsidRPr="00D404C1">
        <w:rPr>
          <w:rFonts w:ascii="Times New Roman" w:hAnsi="Times New Roman"/>
          <w:sz w:val="24"/>
          <w:szCs w:val="24"/>
        </w:rPr>
        <w:t xml:space="preserve">, </w:t>
      </w:r>
      <w:r>
        <w:rPr>
          <w:rFonts w:ascii="Times New Roman" w:hAnsi="Times New Roman"/>
          <w:sz w:val="24"/>
          <w:szCs w:val="24"/>
        </w:rPr>
        <w:t>changing</w:t>
      </w:r>
      <w:r w:rsidRPr="00D404C1">
        <w:rPr>
          <w:rFonts w:ascii="Times New Roman" w:hAnsi="Times New Roman"/>
          <w:sz w:val="24"/>
          <w:szCs w:val="24"/>
        </w:rPr>
        <w:t xml:space="preserve"> the party executing the activity and linking </w:t>
      </w:r>
      <w:r>
        <w:rPr>
          <w:rFonts w:ascii="Times New Roman" w:hAnsi="Times New Roman"/>
          <w:sz w:val="24"/>
          <w:szCs w:val="24"/>
        </w:rPr>
        <w:t>current</w:t>
      </w:r>
      <w:r w:rsidRPr="00D404C1">
        <w:rPr>
          <w:rFonts w:ascii="Times New Roman" w:hAnsi="Times New Roman"/>
          <w:sz w:val="24"/>
          <w:szCs w:val="24"/>
        </w:rPr>
        <w:t xml:space="preserve"> activities in original ways. Companies are becoming increasingly aware of th</w:t>
      </w:r>
      <w:r>
        <w:rPr>
          <w:rFonts w:ascii="Times New Roman" w:hAnsi="Times New Roman"/>
          <w:sz w:val="24"/>
          <w:szCs w:val="24"/>
        </w:rPr>
        <w:t>e</w:t>
      </w:r>
      <w:r w:rsidRPr="00D404C1">
        <w:rPr>
          <w:rFonts w:ascii="Times New Roman" w:hAnsi="Times New Roman"/>
          <w:sz w:val="24"/>
          <w:szCs w:val="24"/>
        </w:rPr>
        <w:t xml:space="preserve"> notion that being </w:t>
      </w:r>
      <w:r>
        <w:rPr>
          <w:rFonts w:ascii="Times New Roman" w:hAnsi="Times New Roman"/>
          <w:sz w:val="24"/>
          <w:szCs w:val="24"/>
        </w:rPr>
        <w:t>able</w:t>
      </w:r>
      <w:r w:rsidRPr="00D404C1">
        <w:rPr>
          <w:rFonts w:ascii="Times New Roman" w:hAnsi="Times New Roman"/>
          <w:sz w:val="24"/>
          <w:szCs w:val="24"/>
        </w:rPr>
        <w:t xml:space="preserve"> to adjust </w:t>
      </w:r>
      <w:r>
        <w:rPr>
          <w:rFonts w:ascii="Times New Roman" w:hAnsi="Times New Roman"/>
          <w:sz w:val="24"/>
          <w:szCs w:val="24"/>
        </w:rPr>
        <w:t xml:space="preserve">to challenges </w:t>
      </w:r>
      <w:r w:rsidRPr="00D404C1">
        <w:rPr>
          <w:rFonts w:ascii="Times New Roman" w:hAnsi="Times New Roman"/>
          <w:sz w:val="24"/>
          <w:szCs w:val="24"/>
        </w:rPr>
        <w:t xml:space="preserve">and keep inventing helps </w:t>
      </w:r>
      <w:r>
        <w:rPr>
          <w:rFonts w:ascii="Times New Roman" w:hAnsi="Times New Roman"/>
          <w:sz w:val="24"/>
          <w:szCs w:val="24"/>
        </w:rPr>
        <w:t>them overcome extreme challenges</w:t>
      </w:r>
      <w:r w:rsidRPr="00D404C1">
        <w:rPr>
          <w:rFonts w:ascii="Times New Roman" w:hAnsi="Times New Roman"/>
          <w:sz w:val="24"/>
          <w:szCs w:val="24"/>
        </w:rPr>
        <w:t xml:space="preserve"> and </w:t>
      </w:r>
      <w:r>
        <w:rPr>
          <w:rFonts w:ascii="Times New Roman" w:hAnsi="Times New Roman"/>
          <w:sz w:val="24"/>
          <w:szCs w:val="24"/>
        </w:rPr>
        <w:t>face</w:t>
      </w:r>
      <w:r w:rsidRPr="00D404C1">
        <w:rPr>
          <w:rFonts w:ascii="Times New Roman" w:hAnsi="Times New Roman"/>
          <w:sz w:val="24"/>
          <w:szCs w:val="24"/>
        </w:rPr>
        <w:t xml:space="preserve"> </w:t>
      </w:r>
      <w:r>
        <w:rPr>
          <w:rFonts w:ascii="Times New Roman" w:hAnsi="Times New Roman"/>
          <w:sz w:val="24"/>
          <w:szCs w:val="24"/>
        </w:rPr>
        <w:t>problems in a</w:t>
      </w:r>
      <w:r w:rsidRPr="00D404C1">
        <w:rPr>
          <w:rFonts w:ascii="Times New Roman" w:hAnsi="Times New Roman"/>
          <w:sz w:val="24"/>
          <w:szCs w:val="24"/>
        </w:rPr>
        <w:t xml:space="preserve"> </w:t>
      </w:r>
      <w:r>
        <w:rPr>
          <w:rFonts w:ascii="Times New Roman" w:hAnsi="Times New Roman"/>
          <w:sz w:val="24"/>
          <w:szCs w:val="24"/>
        </w:rPr>
        <w:t>changing</w:t>
      </w:r>
      <w:r w:rsidRPr="00D404C1">
        <w:rPr>
          <w:rFonts w:ascii="Times New Roman" w:hAnsi="Times New Roman"/>
          <w:sz w:val="24"/>
          <w:szCs w:val="24"/>
        </w:rPr>
        <w:t xml:space="preserve"> market. However, they </w:t>
      </w:r>
      <w:r>
        <w:rPr>
          <w:rFonts w:ascii="Times New Roman" w:hAnsi="Times New Roman"/>
          <w:sz w:val="24"/>
          <w:szCs w:val="24"/>
        </w:rPr>
        <w:t xml:space="preserve">often </w:t>
      </w:r>
      <w:r w:rsidRPr="00D404C1">
        <w:rPr>
          <w:rFonts w:ascii="Times New Roman" w:hAnsi="Times New Roman"/>
          <w:sz w:val="24"/>
          <w:szCs w:val="24"/>
        </w:rPr>
        <w:t xml:space="preserve">struggle to construct appropriate </w:t>
      </w:r>
      <w:r>
        <w:rPr>
          <w:rFonts w:ascii="Times New Roman" w:hAnsi="Times New Roman"/>
          <w:sz w:val="24"/>
          <w:szCs w:val="24"/>
        </w:rPr>
        <w:t>cap</w:t>
      </w:r>
      <w:r w:rsidRPr="00D404C1">
        <w:rPr>
          <w:rFonts w:ascii="Times New Roman" w:hAnsi="Times New Roman"/>
          <w:sz w:val="24"/>
          <w:szCs w:val="24"/>
        </w:rPr>
        <w:t xml:space="preserve">abilities </w:t>
      </w:r>
      <w:r>
        <w:rPr>
          <w:rFonts w:ascii="Times New Roman" w:hAnsi="Times New Roman"/>
          <w:sz w:val="24"/>
          <w:szCs w:val="24"/>
        </w:rPr>
        <w:t>that can lead to innovation</w:t>
      </w:r>
      <w:r w:rsidRPr="00D404C1">
        <w:rPr>
          <w:rFonts w:ascii="Times New Roman" w:hAnsi="Times New Roman"/>
          <w:sz w:val="24"/>
          <w:szCs w:val="24"/>
        </w:rPr>
        <w:t>. Innovation is the result of cautious strategic and inve</w:t>
      </w:r>
      <w:r>
        <w:rPr>
          <w:rFonts w:ascii="Times New Roman" w:hAnsi="Times New Roman"/>
          <w:sz w:val="24"/>
          <w:szCs w:val="24"/>
        </w:rPr>
        <w:t>stment determinations by the business</w:t>
      </w:r>
      <w:r w:rsidRPr="00D404C1">
        <w:rPr>
          <w:rFonts w:ascii="Times New Roman" w:hAnsi="Times New Roman"/>
          <w:sz w:val="24"/>
          <w:szCs w:val="24"/>
        </w:rPr>
        <w:t xml:space="preserve"> </w:t>
      </w:r>
      <w:r>
        <w:rPr>
          <w:rFonts w:ascii="Times New Roman" w:hAnsi="Times New Roman"/>
          <w:sz w:val="24"/>
          <w:szCs w:val="24"/>
        </w:rPr>
        <w:t>structure</w:t>
      </w:r>
      <w:r w:rsidRPr="00D404C1">
        <w:rPr>
          <w:rFonts w:ascii="Times New Roman" w:hAnsi="Times New Roman"/>
          <w:sz w:val="24"/>
          <w:szCs w:val="24"/>
        </w:rPr>
        <w:t xml:space="preserve">, </w:t>
      </w:r>
      <w:r>
        <w:rPr>
          <w:rFonts w:ascii="Times New Roman" w:hAnsi="Times New Roman"/>
          <w:sz w:val="24"/>
          <w:szCs w:val="24"/>
        </w:rPr>
        <w:t>where</w:t>
      </w:r>
      <w:r w:rsidRPr="00D404C1">
        <w:rPr>
          <w:rFonts w:ascii="Times New Roman" w:hAnsi="Times New Roman"/>
          <w:sz w:val="24"/>
          <w:szCs w:val="24"/>
        </w:rPr>
        <w:t xml:space="preserve"> heterogeneity has a huge </w:t>
      </w:r>
      <w:r>
        <w:rPr>
          <w:rFonts w:ascii="Times New Roman" w:hAnsi="Times New Roman"/>
          <w:sz w:val="24"/>
          <w:szCs w:val="24"/>
        </w:rPr>
        <w:t>role</w:t>
      </w:r>
      <w:r w:rsidRPr="00D404C1">
        <w:rPr>
          <w:rFonts w:ascii="Times New Roman" w:hAnsi="Times New Roman"/>
          <w:sz w:val="24"/>
          <w:szCs w:val="24"/>
        </w:rPr>
        <w:t xml:space="preserve"> in clarifying </w:t>
      </w:r>
      <w:r w:rsidRPr="00E71D0A">
        <w:rPr>
          <w:rFonts w:ascii="Times New Roman" w:hAnsi="Times New Roman"/>
          <w:sz w:val="24"/>
          <w:szCs w:val="24"/>
        </w:rPr>
        <w:t>innovation (</w:t>
      </w:r>
      <w:r w:rsidRPr="00E71D0A">
        <w:rPr>
          <w:rFonts w:ascii="Times New Roman" w:eastAsia="Times New Roman" w:hAnsi="Times New Roman"/>
          <w:sz w:val="24"/>
          <w:szCs w:val="24"/>
        </w:rPr>
        <w:t>Fernandez &amp; Ali, 2015)</w:t>
      </w:r>
      <w:r w:rsidRPr="00E71D0A">
        <w:rPr>
          <w:rFonts w:ascii="Times New Roman" w:hAnsi="Times New Roman"/>
          <w:sz w:val="24"/>
          <w:szCs w:val="24"/>
        </w:rPr>
        <w:t>.</w:t>
      </w:r>
      <w:r w:rsidRPr="00D404C1">
        <w:rPr>
          <w:rFonts w:ascii="Times New Roman" w:hAnsi="Times New Roman"/>
          <w:sz w:val="24"/>
          <w:szCs w:val="24"/>
        </w:rPr>
        <w:t xml:space="preserve"> Not </w:t>
      </w:r>
      <w:r>
        <w:rPr>
          <w:rFonts w:ascii="Times New Roman" w:hAnsi="Times New Roman"/>
          <w:sz w:val="24"/>
          <w:szCs w:val="24"/>
        </w:rPr>
        <w:t>just</w:t>
      </w:r>
      <w:r w:rsidRPr="00D404C1">
        <w:rPr>
          <w:rFonts w:ascii="Times New Roman" w:hAnsi="Times New Roman"/>
          <w:sz w:val="24"/>
          <w:szCs w:val="24"/>
        </w:rPr>
        <w:t xml:space="preserve"> huge </w:t>
      </w:r>
      <w:r>
        <w:rPr>
          <w:rFonts w:ascii="Times New Roman" w:hAnsi="Times New Roman"/>
          <w:sz w:val="24"/>
          <w:szCs w:val="24"/>
        </w:rPr>
        <w:t>companies</w:t>
      </w:r>
      <w:r w:rsidRPr="00D404C1">
        <w:rPr>
          <w:rFonts w:ascii="Times New Roman" w:hAnsi="Times New Roman"/>
          <w:sz w:val="24"/>
          <w:szCs w:val="24"/>
        </w:rPr>
        <w:t xml:space="preserve"> but also small and middle</w:t>
      </w:r>
      <w:r>
        <w:rPr>
          <w:rFonts w:ascii="Times New Roman" w:hAnsi="Times New Roman"/>
          <w:sz w:val="24"/>
          <w:szCs w:val="24"/>
        </w:rPr>
        <w:t>-sized</w:t>
      </w:r>
      <w:r w:rsidRPr="00D404C1">
        <w:rPr>
          <w:rFonts w:ascii="Times New Roman" w:hAnsi="Times New Roman"/>
          <w:sz w:val="24"/>
          <w:szCs w:val="24"/>
        </w:rPr>
        <w:t xml:space="preserve"> </w:t>
      </w:r>
      <w:r>
        <w:rPr>
          <w:rFonts w:ascii="Times New Roman" w:hAnsi="Times New Roman"/>
          <w:sz w:val="24"/>
          <w:szCs w:val="24"/>
        </w:rPr>
        <w:t>ones</w:t>
      </w:r>
      <w:r w:rsidRPr="00D404C1">
        <w:rPr>
          <w:rFonts w:ascii="Times New Roman" w:hAnsi="Times New Roman"/>
          <w:sz w:val="24"/>
          <w:szCs w:val="24"/>
        </w:rPr>
        <w:t xml:space="preserve"> ought to find new business and strateg</w:t>
      </w:r>
      <w:r>
        <w:rPr>
          <w:rFonts w:ascii="Times New Roman" w:hAnsi="Times New Roman"/>
          <w:sz w:val="24"/>
          <w:szCs w:val="24"/>
        </w:rPr>
        <w:t>y</w:t>
      </w:r>
      <w:r w:rsidRPr="00D404C1">
        <w:rPr>
          <w:rFonts w:ascii="Times New Roman" w:hAnsi="Times New Roman"/>
          <w:sz w:val="24"/>
          <w:szCs w:val="24"/>
        </w:rPr>
        <w:t xml:space="preserve"> prototypes, introduce new</w:t>
      </w:r>
      <w:r>
        <w:rPr>
          <w:rFonts w:ascii="Times New Roman" w:hAnsi="Times New Roman"/>
          <w:sz w:val="24"/>
          <w:szCs w:val="24"/>
        </w:rPr>
        <w:t xml:space="preserve"> and better</w:t>
      </w:r>
      <w:r w:rsidRPr="00D404C1">
        <w:rPr>
          <w:rFonts w:ascii="Times New Roman" w:hAnsi="Times New Roman"/>
          <w:sz w:val="24"/>
          <w:szCs w:val="24"/>
        </w:rPr>
        <w:t xml:space="preserve"> services and </w:t>
      </w:r>
      <w:r>
        <w:rPr>
          <w:rFonts w:ascii="Times New Roman" w:hAnsi="Times New Roman"/>
          <w:sz w:val="24"/>
          <w:szCs w:val="24"/>
        </w:rPr>
        <w:t>items</w:t>
      </w:r>
      <w:r w:rsidRPr="00D404C1">
        <w:rPr>
          <w:rFonts w:ascii="Times New Roman" w:hAnsi="Times New Roman"/>
          <w:sz w:val="24"/>
          <w:szCs w:val="24"/>
        </w:rPr>
        <w:t xml:space="preserve">, consider new technologies and knowledge and construct networks to </w:t>
      </w:r>
      <w:r>
        <w:rPr>
          <w:rFonts w:ascii="Times New Roman" w:hAnsi="Times New Roman"/>
          <w:sz w:val="24"/>
          <w:szCs w:val="24"/>
        </w:rPr>
        <w:t>extend</w:t>
      </w:r>
      <w:r w:rsidRPr="00D404C1">
        <w:rPr>
          <w:rFonts w:ascii="Times New Roman" w:hAnsi="Times New Roman"/>
          <w:sz w:val="24"/>
          <w:szCs w:val="24"/>
        </w:rPr>
        <w:t xml:space="preserve"> their technological capabilities. SMEs ought to combine innovation in their activities as a way of attaining </w:t>
      </w:r>
      <w:r w:rsidRPr="00D404C1">
        <w:rPr>
          <w:rFonts w:ascii="Times New Roman" w:hAnsi="Times New Roman"/>
          <w:sz w:val="24"/>
          <w:szCs w:val="24"/>
        </w:rPr>
        <w:lastRenderedPageBreak/>
        <w:t xml:space="preserve">long-term </w:t>
      </w:r>
      <w:r>
        <w:rPr>
          <w:rFonts w:ascii="Times New Roman" w:hAnsi="Times New Roman"/>
          <w:sz w:val="24"/>
          <w:szCs w:val="24"/>
        </w:rPr>
        <w:t>success</w:t>
      </w:r>
      <w:r w:rsidRPr="00D404C1">
        <w:rPr>
          <w:rFonts w:ascii="Times New Roman" w:hAnsi="Times New Roman"/>
          <w:sz w:val="24"/>
          <w:szCs w:val="24"/>
        </w:rPr>
        <w:t>. There are various aspects that contribute to innovation</w:t>
      </w:r>
      <w:r>
        <w:rPr>
          <w:rFonts w:ascii="Times New Roman" w:hAnsi="Times New Roman"/>
          <w:sz w:val="24"/>
          <w:szCs w:val="24"/>
        </w:rPr>
        <w:t>,</w:t>
      </w:r>
      <w:r w:rsidRPr="00D404C1">
        <w:rPr>
          <w:rFonts w:ascii="Times New Roman" w:hAnsi="Times New Roman"/>
          <w:sz w:val="24"/>
          <w:szCs w:val="24"/>
        </w:rPr>
        <w:t xml:space="preserve"> including customer demand, strategic orientation, internal culture and networking. Also significant is their ability to improve products and technology methods constantly, adjust inputs and modify costs swiftly </w:t>
      </w:r>
      <w:r>
        <w:rPr>
          <w:rFonts w:ascii="Times New Roman" w:hAnsi="Times New Roman"/>
          <w:sz w:val="24"/>
          <w:szCs w:val="24"/>
        </w:rPr>
        <w:t>according to</w:t>
      </w:r>
      <w:r w:rsidRPr="00D404C1">
        <w:rPr>
          <w:rFonts w:ascii="Times New Roman" w:hAnsi="Times New Roman"/>
          <w:sz w:val="24"/>
          <w:szCs w:val="24"/>
        </w:rPr>
        <w:t xml:space="preserve"> the external environment. </w:t>
      </w:r>
    </w:p>
    <w:p w:rsidR="000E3F06" w:rsidRPr="00150486" w:rsidRDefault="000E3F06" w:rsidP="00350C1E">
      <w:pPr>
        <w:spacing w:before="120" w:after="0" w:line="480" w:lineRule="auto"/>
        <w:jc w:val="center"/>
        <w:rPr>
          <w:rFonts w:ascii="Times New Roman" w:hAnsi="Times New Roman"/>
          <w:b/>
          <w:bCs/>
          <w:sz w:val="8"/>
          <w:szCs w:val="8"/>
        </w:rPr>
      </w:pPr>
    </w:p>
    <w:p w:rsidR="00350C1E" w:rsidRDefault="00350C1E" w:rsidP="00350C1E">
      <w:pPr>
        <w:spacing w:before="120" w:after="0" w:line="480" w:lineRule="auto"/>
        <w:jc w:val="center"/>
        <w:rPr>
          <w:rFonts w:ascii="Times New Roman" w:hAnsi="Times New Roman"/>
          <w:b/>
          <w:bCs/>
          <w:sz w:val="24"/>
          <w:szCs w:val="24"/>
        </w:rPr>
      </w:pPr>
      <w:r>
        <w:rPr>
          <w:rFonts w:ascii="Times New Roman" w:hAnsi="Times New Roman"/>
          <w:b/>
          <w:bCs/>
          <w:sz w:val="24"/>
          <w:szCs w:val="24"/>
        </w:rPr>
        <w:t>Classification of Innovation</w:t>
      </w:r>
    </w:p>
    <w:p w:rsidR="00350C1E" w:rsidRDefault="00350C1E" w:rsidP="0013326D">
      <w:pPr>
        <w:spacing w:after="0" w:line="480" w:lineRule="auto"/>
        <w:jc w:val="both"/>
        <w:rPr>
          <w:rFonts w:ascii="Times New Roman" w:eastAsia="Times New Roman" w:hAnsi="Times New Roman"/>
          <w:sz w:val="24"/>
          <w:szCs w:val="24"/>
        </w:rPr>
      </w:pPr>
      <w:r>
        <w:rPr>
          <w:rFonts w:ascii="Times New Roman" w:hAnsi="Times New Roman"/>
          <w:sz w:val="24"/>
          <w:szCs w:val="24"/>
        </w:rPr>
        <w:tab/>
        <w:t>One</w:t>
      </w:r>
      <w:r w:rsidRPr="00B120E5">
        <w:rPr>
          <w:rFonts w:ascii="Times New Roman" w:hAnsi="Times New Roman"/>
          <w:sz w:val="24"/>
          <w:szCs w:val="24"/>
        </w:rPr>
        <w:t xml:space="preserve"> </w:t>
      </w:r>
      <w:r>
        <w:rPr>
          <w:rFonts w:ascii="Times New Roman" w:hAnsi="Times New Roman"/>
          <w:sz w:val="24"/>
          <w:szCs w:val="24"/>
        </w:rPr>
        <w:t xml:space="preserve">effort to define innovation is by understanding the classification of innovations. The creation of such classifications is necessary to identify the internal and external determinants of innovation </w:t>
      </w:r>
      <w:r w:rsidRPr="00D404C1">
        <w:rPr>
          <w:rFonts w:ascii="Times New Roman" w:hAnsi="Times New Roman"/>
          <w:sz w:val="24"/>
          <w:szCs w:val="24"/>
        </w:rPr>
        <w:t>(</w:t>
      </w:r>
      <w:r w:rsidRPr="0067681F">
        <w:rPr>
          <w:rFonts w:ascii="Times New Roman" w:eastAsia="Times New Roman" w:hAnsi="Times New Roman"/>
          <w:sz w:val="24"/>
          <w:szCs w:val="24"/>
        </w:rPr>
        <w:t>Gackstatter</w:t>
      </w:r>
      <w:r w:rsidR="0013326D">
        <w:rPr>
          <w:rFonts w:ascii="Times New Roman" w:eastAsia="Times New Roman" w:hAnsi="Times New Roman"/>
          <w:sz w:val="24"/>
          <w:szCs w:val="24"/>
        </w:rPr>
        <w:t xml:space="preserve"> et al</w:t>
      </w:r>
      <w:r w:rsidR="00B21603">
        <w:rPr>
          <w:rFonts w:ascii="Times New Roman" w:eastAsia="Times New Roman" w:hAnsi="Times New Roman"/>
          <w:sz w:val="24"/>
          <w:szCs w:val="24"/>
        </w:rPr>
        <w:t>.</w:t>
      </w:r>
      <w:r>
        <w:rPr>
          <w:rFonts w:ascii="Times New Roman" w:eastAsia="Times New Roman" w:hAnsi="Times New Roman"/>
          <w:sz w:val="24"/>
          <w:szCs w:val="24"/>
        </w:rPr>
        <w:t xml:space="preserve">, </w:t>
      </w:r>
      <w:r w:rsidRPr="0067681F">
        <w:rPr>
          <w:rFonts w:ascii="Times New Roman" w:eastAsia="Times New Roman" w:hAnsi="Times New Roman"/>
          <w:sz w:val="24"/>
          <w:szCs w:val="24"/>
        </w:rPr>
        <w:t>2014</w:t>
      </w:r>
      <w:r>
        <w:rPr>
          <w:rFonts w:ascii="Times New Roman" w:eastAsia="Times New Roman" w:hAnsi="Times New Roman"/>
          <w:sz w:val="24"/>
          <w:szCs w:val="24"/>
        </w:rPr>
        <w:t xml:space="preserve">; </w:t>
      </w:r>
      <w:r w:rsidRPr="007E60AB">
        <w:rPr>
          <w:rFonts w:ascii="Times New Roman" w:hAnsi="Times New Roman"/>
          <w:sz w:val="24"/>
          <w:szCs w:val="24"/>
        </w:rPr>
        <w:t>Vyas, 2009</w:t>
      </w:r>
      <w:r w:rsidRPr="0067681F">
        <w:rPr>
          <w:rFonts w:ascii="Times New Roman" w:eastAsia="Times New Roman" w:hAnsi="Times New Roman"/>
          <w:sz w:val="24"/>
          <w:szCs w:val="24"/>
        </w:rPr>
        <w:t>)</w:t>
      </w:r>
      <w:r>
        <w:rPr>
          <w:rFonts w:ascii="Times New Roman" w:eastAsia="Times New Roman" w:hAnsi="Times New Roman"/>
          <w:sz w:val="24"/>
          <w:szCs w:val="24"/>
        </w:rPr>
        <w:t xml:space="preserve">. </w:t>
      </w:r>
      <w:r>
        <w:rPr>
          <w:rFonts w:ascii="Times New Roman" w:hAnsi="Times New Roman"/>
          <w:sz w:val="24"/>
          <w:szCs w:val="24"/>
        </w:rPr>
        <w:t>See figure 1.</w:t>
      </w:r>
    </w:p>
    <w:p w:rsidR="00350C1E" w:rsidRDefault="00D54776" w:rsidP="00350C1E">
      <w:pPr>
        <w:spacing w:after="0" w:line="480" w:lineRule="auto"/>
        <w:jc w:val="both"/>
        <w:rPr>
          <w:rFonts w:ascii="Times New Roman" w:hAnsi="Times New Roman"/>
          <w:b/>
          <w:bCs/>
          <w:sz w:val="24"/>
          <w:szCs w:val="24"/>
        </w:rPr>
      </w:pPr>
      <w:r>
        <w:rPr>
          <w:rFonts w:ascii="Times New Roman" w:hAnsi="Times New Roman"/>
          <w:noProof/>
          <w:sz w:val="24"/>
          <w:szCs w:val="24"/>
          <w:lang w:val="en-US"/>
        </w:rPr>
        <mc:AlternateContent>
          <mc:Choice Requires="wpg">
            <w:drawing>
              <wp:anchor distT="0" distB="0" distL="114300" distR="114300" simplePos="0" relativeHeight="251680768" behindDoc="0" locked="0" layoutInCell="1" allowOverlap="1" wp14:anchorId="2FFCF23D" wp14:editId="15E5E082">
                <wp:simplePos x="0" y="0"/>
                <wp:positionH relativeFrom="column">
                  <wp:posOffset>266700</wp:posOffset>
                </wp:positionH>
                <wp:positionV relativeFrom="paragraph">
                  <wp:posOffset>74930</wp:posOffset>
                </wp:positionV>
                <wp:extent cx="5581650" cy="2600325"/>
                <wp:effectExtent l="0" t="0" r="19050" b="28575"/>
                <wp:wrapNone/>
                <wp:docPr id="3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1650" cy="2600325"/>
                          <a:chOff x="1860" y="9285"/>
                          <a:chExt cx="8790" cy="4095"/>
                        </a:xfrm>
                      </wpg:grpSpPr>
                      <wps:wsp>
                        <wps:cNvPr id="36" name="Rectangle 2"/>
                        <wps:cNvSpPr>
                          <a:spLocks noChangeArrowheads="1"/>
                        </wps:cNvSpPr>
                        <wps:spPr bwMode="auto">
                          <a:xfrm>
                            <a:off x="4860" y="9285"/>
                            <a:ext cx="2910" cy="450"/>
                          </a:xfrm>
                          <a:prstGeom prst="rect">
                            <a:avLst/>
                          </a:prstGeom>
                          <a:solidFill>
                            <a:srgbClr val="FFFFFF"/>
                          </a:solidFill>
                          <a:ln w="9525">
                            <a:solidFill>
                              <a:srgbClr val="000000"/>
                            </a:solidFill>
                            <a:miter lim="800000"/>
                            <a:headEnd/>
                            <a:tailEnd/>
                          </a:ln>
                        </wps:spPr>
                        <wps:txbx>
                          <w:txbxContent>
                            <w:p w:rsidR="007F2A06" w:rsidRPr="00000423" w:rsidRDefault="007F2A06" w:rsidP="00350C1E">
                              <w:pPr>
                                <w:jc w:val="center"/>
                                <w:rPr>
                                  <w:rFonts w:asciiTheme="majorBidi" w:hAnsiTheme="majorBidi" w:cstheme="majorBidi"/>
                                  <w:sz w:val="24"/>
                                  <w:szCs w:val="24"/>
                                </w:rPr>
                              </w:pPr>
                              <w:r w:rsidRPr="007E0317">
                                <w:rPr>
                                  <w:rFonts w:asciiTheme="majorBidi" w:hAnsiTheme="majorBidi" w:cstheme="majorBidi"/>
                                  <w:szCs w:val="24"/>
                                </w:rPr>
                                <w:t>Innovation</w:t>
                              </w:r>
                            </w:p>
                          </w:txbxContent>
                        </wps:txbx>
                        <wps:bodyPr rot="0" vert="horz" wrap="square" lIns="91440" tIns="45720" rIns="91440" bIns="45720" anchor="t" anchorCtr="0" upright="1">
                          <a:noAutofit/>
                        </wps:bodyPr>
                      </wps:wsp>
                      <wps:wsp>
                        <wps:cNvPr id="37" name="Rectangle 3"/>
                        <wps:cNvSpPr>
                          <a:spLocks noChangeArrowheads="1"/>
                        </wps:cNvSpPr>
                        <wps:spPr bwMode="auto">
                          <a:xfrm>
                            <a:off x="2175" y="11040"/>
                            <a:ext cx="2295" cy="1050"/>
                          </a:xfrm>
                          <a:prstGeom prst="rect">
                            <a:avLst/>
                          </a:prstGeom>
                          <a:solidFill>
                            <a:srgbClr val="FFFFFF"/>
                          </a:solidFill>
                          <a:ln w="9525">
                            <a:solidFill>
                              <a:srgbClr val="000000"/>
                            </a:solidFill>
                            <a:miter lim="800000"/>
                            <a:headEnd/>
                            <a:tailEnd/>
                          </a:ln>
                        </wps:spPr>
                        <wps:txbx>
                          <w:txbxContent>
                            <w:p w:rsidR="007F2A06" w:rsidRPr="007E0317" w:rsidRDefault="007F2A06" w:rsidP="00350C1E">
                              <w:pPr>
                                <w:spacing w:after="0"/>
                                <w:jc w:val="center"/>
                                <w:rPr>
                                  <w:rFonts w:ascii="Times New Roman" w:hAnsi="Times New Roman" w:cs="Times New Roman"/>
                                </w:rPr>
                              </w:pPr>
                              <w:r w:rsidRPr="007E0317">
                                <w:rPr>
                                  <w:rFonts w:ascii="Times New Roman" w:hAnsi="Times New Roman" w:cs="Times New Roman"/>
                                </w:rPr>
                                <w:t>Product</w:t>
                              </w:r>
                            </w:p>
                            <w:p w:rsidR="007F2A06" w:rsidRPr="007E0317" w:rsidRDefault="007F2A06" w:rsidP="00350C1E">
                              <w:pPr>
                                <w:spacing w:after="0"/>
                                <w:jc w:val="center"/>
                                <w:rPr>
                                  <w:rFonts w:ascii="Times New Roman" w:hAnsi="Times New Roman" w:cs="Times New Roman"/>
                                </w:rPr>
                              </w:pPr>
                              <w:r w:rsidRPr="007E0317">
                                <w:rPr>
                                  <w:rFonts w:ascii="Times New Roman" w:hAnsi="Times New Roman" w:cs="Times New Roman"/>
                                </w:rPr>
                                <w:t>vs.</w:t>
                              </w:r>
                            </w:p>
                            <w:p w:rsidR="007F2A06" w:rsidRDefault="007F2A06" w:rsidP="00350C1E">
                              <w:pPr>
                                <w:spacing w:after="0"/>
                                <w:jc w:val="center"/>
                              </w:pPr>
                              <w:r w:rsidRPr="007E0317">
                                <w:rPr>
                                  <w:rFonts w:ascii="Times New Roman" w:hAnsi="Times New Roman" w:cs="Times New Roman"/>
                                </w:rPr>
                                <w:t>Process</w:t>
                              </w:r>
                            </w:p>
                          </w:txbxContent>
                        </wps:txbx>
                        <wps:bodyPr rot="0" vert="horz" wrap="square" lIns="91440" tIns="45720" rIns="91440" bIns="45720" anchor="t" anchorCtr="0" upright="1">
                          <a:noAutofit/>
                        </wps:bodyPr>
                      </wps:wsp>
                      <wps:wsp>
                        <wps:cNvPr id="38" name="Rectangle 4"/>
                        <wps:cNvSpPr>
                          <a:spLocks noChangeArrowheads="1"/>
                        </wps:cNvSpPr>
                        <wps:spPr bwMode="auto">
                          <a:xfrm>
                            <a:off x="8115" y="11040"/>
                            <a:ext cx="2295" cy="1050"/>
                          </a:xfrm>
                          <a:prstGeom prst="rect">
                            <a:avLst/>
                          </a:prstGeom>
                          <a:solidFill>
                            <a:srgbClr val="FFFFFF"/>
                          </a:solidFill>
                          <a:ln w="9525">
                            <a:solidFill>
                              <a:srgbClr val="000000"/>
                            </a:solidFill>
                            <a:miter lim="800000"/>
                            <a:headEnd/>
                            <a:tailEnd/>
                          </a:ln>
                        </wps:spPr>
                        <wps:txbx>
                          <w:txbxContent>
                            <w:p w:rsidR="007F2A06" w:rsidRPr="007E0317" w:rsidRDefault="007F2A06" w:rsidP="00350C1E">
                              <w:pPr>
                                <w:spacing w:after="0"/>
                                <w:jc w:val="center"/>
                                <w:rPr>
                                  <w:rFonts w:ascii="Times New Roman" w:hAnsi="Times New Roman" w:cs="Times New Roman"/>
                                </w:rPr>
                              </w:pPr>
                              <w:r w:rsidRPr="007E0317">
                                <w:rPr>
                                  <w:rFonts w:ascii="Times New Roman" w:hAnsi="Times New Roman" w:cs="Times New Roman"/>
                                </w:rPr>
                                <w:t>Organisational</w:t>
                              </w:r>
                            </w:p>
                            <w:p w:rsidR="007F2A06" w:rsidRPr="007E0317" w:rsidRDefault="007F2A06" w:rsidP="00350C1E">
                              <w:pPr>
                                <w:spacing w:after="0"/>
                                <w:jc w:val="center"/>
                                <w:rPr>
                                  <w:rFonts w:ascii="Times New Roman" w:hAnsi="Times New Roman" w:cs="Times New Roman"/>
                                </w:rPr>
                              </w:pPr>
                              <w:r w:rsidRPr="007E0317">
                                <w:rPr>
                                  <w:rFonts w:ascii="Times New Roman" w:hAnsi="Times New Roman" w:cs="Times New Roman"/>
                                </w:rPr>
                                <w:t>vs.</w:t>
                              </w:r>
                            </w:p>
                            <w:p w:rsidR="007F2A06" w:rsidRPr="007E0317" w:rsidRDefault="007F2A06" w:rsidP="00350C1E">
                              <w:pPr>
                                <w:spacing w:after="0"/>
                                <w:jc w:val="center"/>
                                <w:rPr>
                                  <w:rFonts w:ascii="Times New Roman" w:hAnsi="Times New Roman" w:cs="Times New Roman"/>
                                </w:rPr>
                              </w:pPr>
                              <w:r w:rsidRPr="007E0317">
                                <w:rPr>
                                  <w:rFonts w:ascii="Times New Roman" w:hAnsi="Times New Roman" w:cs="Times New Roman"/>
                                </w:rPr>
                                <w:t>Marketing</w:t>
                              </w:r>
                            </w:p>
                          </w:txbxContent>
                        </wps:txbx>
                        <wps:bodyPr rot="0" vert="horz" wrap="square" lIns="91440" tIns="45720" rIns="91440" bIns="45720" anchor="t" anchorCtr="0" upright="1">
                          <a:noAutofit/>
                        </wps:bodyPr>
                      </wps:wsp>
                      <wps:wsp>
                        <wps:cNvPr id="39" name="Rectangle 6"/>
                        <wps:cNvSpPr>
                          <a:spLocks noChangeArrowheads="1"/>
                        </wps:cNvSpPr>
                        <wps:spPr bwMode="auto">
                          <a:xfrm>
                            <a:off x="5175" y="12345"/>
                            <a:ext cx="2295" cy="1035"/>
                          </a:xfrm>
                          <a:prstGeom prst="rect">
                            <a:avLst/>
                          </a:prstGeom>
                          <a:solidFill>
                            <a:srgbClr val="FFFFFF"/>
                          </a:solidFill>
                          <a:ln w="9525">
                            <a:solidFill>
                              <a:srgbClr val="000000"/>
                            </a:solidFill>
                            <a:miter lim="800000"/>
                            <a:headEnd/>
                            <a:tailEnd/>
                          </a:ln>
                        </wps:spPr>
                        <wps:txbx>
                          <w:txbxContent>
                            <w:p w:rsidR="007F2A06" w:rsidRPr="007E0317" w:rsidRDefault="007F2A06" w:rsidP="00350C1E">
                              <w:pPr>
                                <w:spacing w:after="0"/>
                                <w:jc w:val="center"/>
                                <w:rPr>
                                  <w:rFonts w:ascii="Times New Roman" w:hAnsi="Times New Roman" w:cs="Times New Roman"/>
                                </w:rPr>
                              </w:pPr>
                              <w:r w:rsidRPr="007E0317">
                                <w:rPr>
                                  <w:rFonts w:ascii="Times New Roman" w:hAnsi="Times New Roman" w:cs="Times New Roman"/>
                                </w:rPr>
                                <w:t>Radical</w:t>
                              </w:r>
                            </w:p>
                            <w:p w:rsidR="007F2A06" w:rsidRPr="007E0317" w:rsidRDefault="007F2A06" w:rsidP="00350C1E">
                              <w:pPr>
                                <w:spacing w:after="0"/>
                                <w:jc w:val="center"/>
                                <w:rPr>
                                  <w:rFonts w:ascii="Times New Roman" w:hAnsi="Times New Roman" w:cs="Times New Roman"/>
                                </w:rPr>
                              </w:pPr>
                              <w:r>
                                <w:rPr>
                                  <w:rFonts w:ascii="Times New Roman" w:hAnsi="Times New Roman" w:cs="Times New Roman"/>
                                </w:rPr>
                                <w:t>vs.</w:t>
                              </w:r>
                            </w:p>
                            <w:p w:rsidR="007F2A06" w:rsidRDefault="007F2A06" w:rsidP="00350C1E">
                              <w:pPr>
                                <w:spacing w:after="0"/>
                                <w:jc w:val="center"/>
                              </w:pPr>
                              <w:r>
                                <w:rPr>
                                  <w:rFonts w:ascii="Times New Roman" w:hAnsi="Times New Roman" w:cs="Times New Roman"/>
                                </w:rPr>
                                <w:t>Incremental</w:t>
                              </w:r>
                            </w:p>
                          </w:txbxContent>
                        </wps:txbx>
                        <wps:bodyPr rot="0" vert="horz" wrap="square" lIns="91440" tIns="45720" rIns="91440" bIns="45720" anchor="t" anchorCtr="0" upright="1">
                          <a:noAutofit/>
                        </wps:bodyPr>
                      </wps:wsp>
                      <wps:wsp>
                        <wps:cNvPr id="40" name="AutoShape 7"/>
                        <wps:cNvCnPr>
                          <a:cxnSpLocks noChangeShapeType="1"/>
                        </wps:cNvCnPr>
                        <wps:spPr bwMode="auto">
                          <a:xfrm flipH="1">
                            <a:off x="2535" y="9481"/>
                            <a:ext cx="2325" cy="0"/>
                          </a:xfrm>
                          <a:prstGeom prst="straightConnector1">
                            <a:avLst/>
                          </a:prstGeom>
                          <a:noFill/>
                          <a:ln w="9525">
                            <a:solidFill>
                              <a:srgbClr val="000000"/>
                            </a:solidFill>
                            <a:round/>
                            <a:headEnd/>
                            <a:tailEnd/>
                          </a:ln>
                          <a:extLst>
                            <a:ext uri="{909E8E84-426E-40dd-AFC4-6F175D3DCCD1}"/>
                          </a:extLst>
                        </wps:spPr>
                        <wps:bodyPr/>
                      </wps:wsp>
                      <wps:wsp>
                        <wps:cNvPr id="41" name="AutoShape 8"/>
                        <wps:cNvCnPr>
                          <a:cxnSpLocks noChangeShapeType="1"/>
                        </wps:cNvCnPr>
                        <wps:spPr bwMode="auto">
                          <a:xfrm>
                            <a:off x="7770" y="9480"/>
                            <a:ext cx="2340" cy="1"/>
                          </a:xfrm>
                          <a:prstGeom prst="straightConnector1">
                            <a:avLst/>
                          </a:prstGeom>
                          <a:noFill/>
                          <a:ln w="9525">
                            <a:solidFill>
                              <a:srgbClr val="000000"/>
                            </a:solidFill>
                            <a:round/>
                            <a:headEnd/>
                            <a:tailEnd/>
                          </a:ln>
                          <a:extLst>
                            <a:ext uri="{909E8E84-426E-40dd-AFC4-6F175D3DCCD1}"/>
                          </a:extLst>
                        </wps:spPr>
                        <wps:bodyPr/>
                      </wps:wsp>
                      <wps:wsp>
                        <wps:cNvPr id="42" name="AutoShape 12"/>
                        <wps:cNvCnPr>
                          <a:cxnSpLocks noChangeShapeType="1"/>
                        </wps:cNvCnPr>
                        <wps:spPr bwMode="auto">
                          <a:xfrm>
                            <a:off x="10110" y="9480"/>
                            <a:ext cx="0" cy="810"/>
                          </a:xfrm>
                          <a:prstGeom prst="straightConnector1">
                            <a:avLst/>
                          </a:prstGeom>
                          <a:noFill/>
                          <a:ln w="9525">
                            <a:solidFill>
                              <a:srgbClr val="000000"/>
                            </a:solidFill>
                            <a:round/>
                            <a:headEnd/>
                            <a:tailEnd/>
                          </a:ln>
                          <a:extLst>
                            <a:ext uri="{909E8E84-426E-40dd-AFC4-6F175D3DCCD1}"/>
                          </a:extLst>
                        </wps:spPr>
                        <wps:bodyPr/>
                      </wps:wsp>
                      <wps:wsp>
                        <wps:cNvPr id="43" name="Rectangle 14"/>
                        <wps:cNvSpPr>
                          <a:spLocks noChangeArrowheads="1"/>
                        </wps:cNvSpPr>
                        <wps:spPr bwMode="auto">
                          <a:xfrm>
                            <a:off x="1860" y="10290"/>
                            <a:ext cx="3315" cy="390"/>
                          </a:xfrm>
                          <a:prstGeom prst="rect">
                            <a:avLst/>
                          </a:prstGeom>
                          <a:solidFill>
                            <a:srgbClr val="FFFFFF"/>
                          </a:solidFill>
                          <a:ln w="9525">
                            <a:solidFill>
                              <a:srgbClr val="000000"/>
                            </a:solidFill>
                            <a:miter lim="800000"/>
                            <a:headEnd/>
                            <a:tailEnd/>
                          </a:ln>
                        </wps:spPr>
                        <wps:txbx>
                          <w:txbxContent>
                            <w:p w:rsidR="007F2A06" w:rsidRPr="003E5852" w:rsidRDefault="007F2A06" w:rsidP="00350C1E">
                              <w:pPr>
                                <w:jc w:val="center"/>
                                <w:rPr>
                                  <w:rFonts w:asciiTheme="majorBidi" w:hAnsiTheme="majorBidi" w:cstheme="majorBidi"/>
                                </w:rPr>
                              </w:pPr>
                              <w:r w:rsidRPr="003E5852">
                                <w:rPr>
                                  <w:rFonts w:asciiTheme="majorBidi" w:hAnsiTheme="majorBidi" w:cstheme="majorBidi"/>
                                </w:rPr>
                                <w:t xml:space="preserve">Technological </w:t>
                              </w:r>
                              <w:r>
                                <w:rPr>
                                  <w:rFonts w:asciiTheme="majorBidi" w:hAnsiTheme="majorBidi" w:cstheme="majorBidi"/>
                                </w:rPr>
                                <w:t>i</w:t>
                              </w:r>
                              <w:r w:rsidRPr="003E5852">
                                <w:rPr>
                                  <w:rFonts w:asciiTheme="majorBidi" w:hAnsiTheme="majorBidi" w:cstheme="majorBidi"/>
                                </w:rPr>
                                <w:t>nnovation</w:t>
                              </w:r>
                            </w:p>
                          </w:txbxContent>
                        </wps:txbx>
                        <wps:bodyPr rot="0" vert="horz" wrap="square" lIns="91440" tIns="45720" rIns="91440" bIns="45720" anchor="t" anchorCtr="0" upright="1">
                          <a:noAutofit/>
                        </wps:bodyPr>
                      </wps:wsp>
                      <wps:wsp>
                        <wps:cNvPr id="44" name="Rectangle 15"/>
                        <wps:cNvSpPr>
                          <a:spLocks noChangeArrowheads="1"/>
                        </wps:cNvSpPr>
                        <wps:spPr bwMode="auto">
                          <a:xfrm>
                            <a:off x="7335" y="10290"/>
                            <a:ext cx="3315" cy="390"/>
                          </a:xfrm>
                          <a:prstGeom prst="rect">
                            <a:avLst/>
                          </a:prstGeom>
                          <a:solidFill>
                            <a:srgbClr val="FFFFFF"/>
                          </a:solidFill>
                          <a:ln w="9525">
                            <a:solidFill>
                              <a:srgbClr val="000000"/>
                            </a:solidFill>
                            <a:miter lim="800000"/>
                            <a:headEnd/>
                            <a:tailEnd/>
                          </a:ln>
                        </wps:spPr>
                        <wps:txbx>
                          <w:txbxContent>
                            <w:p w:rsidR="007F2A06" w:rsidRPr="003E5852" w:rsidRDefault="007F2A06" w:rsidP="00350C1E">
                              <w:pPr>
                                <w:jc w:val="center"/>
                                <w:rPr>
                                  <w:rFonts w:asciiTheme="majorBidi" w:hAnsiTheme="majorBidi" w:cstheme="majorBidi"/>
                                </w:rPr>
                              </w:pPr>
                              <w:r w:rsidRPr="003E5852">
                                <w:rPr>
                                  <w:rFonts w:asciiTheme="majorBidi" w:hAnsiTheme="majorBidi" w:cstheme="majorBidi"/>
                                </w:rPr>
                                <w:t>Non</w:t>
                              </w:r>
                              <w:r>
                                <w:rPr>
                                  <w:rFonts w:asciiTheme="majorBidi" w:hAnsiTheme="majorBidi" w:cstheme="majorBidi"/>
                                </w:rPr>
                                <w:t>-</w:t>
                              </w:r>
                              <w:r w:rsidRPr="003E5852">
                                <w:rPr>
                                  <w:rFonts w:asciiTheme="majorBidi" w:hAnsiTheme="majorBidi" w:cstheme="majorBidi"/>
                                </w:rPr>
                                <w:t xml:space="preserve">technological </w:t>
                              </w:r>
                              <w:r>
                                <w:rPr>
                                  <w:rFonts w:asciiTheme="majorBidi" w:hAnsiTheme="majorBidi" w:cstheme="majorBidi"/>
                                </w:rPr>
                                <w:t>i</w:t>
                              </w:r>
                              <w:r w:rsidRPr="003E5852">
                                <w:rPr>
                                  <w:rFonts w:asciiTheme="majorBidi" w:hAnsiTheme="majorBidi" w:cstheme="majorBidi"/>
                                </w:rPr>
                                <w:t>nnovation</w:t>
                              </w:r>
                            </w:p>
                          </w:txbxContent>
                        </wps:txbx>
                        <wps:bodyPr rot="0" vert="horz" wrap="square" lIns="91440" tIns="45720" rIns="91440" bIns="45720" anchor="t" anchorCtr="0" upright="1">
                          <a:noAutofit/>
                        </wps:bodyPr>
                      </wps:wsp>
                      <wps:wsp>
                        <wps:cNvPr id="45" name="AutoShape 16"/>
                        <wps:cNvCnPr>
                          <a:cxnSpLocks noChangeShapeType="1"/>
                        </wps:cNvCnPr>
                        <wps:spPr bwMode="auto">
                          <a:xfrm>
                            <a:off x="3255" y="10680"/>
                            <a:ext cx="0" cy="360"/>
                          </a:xfrm>
                          <a:prstGeom prst="straightConnector1">
                            <a:avLst/>
                          </a:prstGeom>
                          <a:noFill/>
                          <a:ln w="9525">
                            <a:solidFill>
                              <a:srgbClr val="000000"/>
                            </a:solidFill>
                            <a:round/>
                            <a:headEnd/>
                            <a:tailEnd type="triangle" w="med" len="med"/>
                          </a:ln>
                          <a:extLst>
                            <a:ext uri="{909E8E84-426E-40dd-AFC4-6F175D3DCCD1}"/>
                          </a:extLst>
                        </wps:spPr>
                        <wps:bodyPr/>
                      </wps:wsp>
                      <wps:wsp>
                        <wps:cNvPr id="46" name="AutoShape 17"/>
                        <wps:cNvCnPr>
                          <a:cxnSpLocks noChangeShapeType="1"/>
                        </wps:cNvCnPr>
                        <wps:spPr bwMode="auto">
                          <a:xfrm>
                            <a:off x="9360" y="10710"/>
                            <a:ext cx="0" cy="360"/>
                          </a:xfrm>
                          <a:prstGeom prst="straightConnector1">
                            <a:avLst/>
                          </a:prstGeom>
                          <a:noFill/>
                          <a:ln w="9525">
                            <a:solidFill>
                              <a:srgbClr val="000000"/>
                            </a:solidFill>
                            <a:round/>
                            <a:headEnd/>
                            <a:tailEnd type="triangle" w="med" len="med"/>
                          </a:ln>
                          <a:extLst>
                            <a:ext uri="{909E8E84-426E-40dd-AFC4-6F175D3DCCD1}"/>
                          </a:extLst>
                        </wps:spPr>
                        <wps:bodyPr/>
                      </wps:wsp>
                      <wps:wsp>
                        <wps:cNvPr id="47" name="AutoShape 18"/>
                        <wps:cNvCnPr>
                          <a:cxnSpLocks noChangeShapeType="1"/>
                        </wps:cNvCnPr>
                        <wps:spPr bwMode="auto">
                          <a:xfrm>
                            <a:off x="3255" y="12090"/>
                            <a:ext cx="0" cy="750"/>
                          </a:xfrm>
                          <a:prstGeom prst="straightConnector1">
                            <a:avLst/>
                          </a:prstGeom>
                          <a:noFill/>
                          <a:ln w="9525">
                            <a:solidFill>
                              <a:srgbClr val="000000"/>
                            </a:solidFill>
                            <a:round/>
                            <a:headEnd/>
                            <a:tailEnd/>
                          </a:ln>
                          <a:extLst>
                            <a:ext uri="{909E8E84-426E-40dd-AFC4-6F175D3DCCD1}"/>
                          </a:extLst>
                        </wps:spPr>
                        <wps:bodyPr/>
                      </wps:wsp>
                      <wps:wsp>
                        <wps:cNvPr id="48" name="AutoShape 19"/>
                        <wps:cNvCnPr>
                          <a:cxnSpLocks noChangeShapeType="1"/>
                        </wps:cNvCnPr>
                        <wps:spPr bwMode="auto">
                          <a:xfrm flipH="1">
                            <a:off x="7470" y="12840"/>
                            <a:ext cx="1890" cy="0"/>
                          </a:xfrm>
                          <a:prstGeom prst="straightConnector1">
                            <a:avLst/>
                          </a:prstGeom>
                          <a:noFill/>
                          <a:ln w="9525">
                            <a:solidFill>
                              <a:srgbClr val="000000"/>
                            </a:solidFill>
                            <a:round/>
                            <a:headEnd/>
                            <a:tailEnd/>
                          </a:ln>
                          <a:extLst>
                            <a:ext uri="{909E8E84-426E-40dd-AFC4-6F175D3DCCD1}"/>
                          </a:extLst>
                        </wps:spPr>
                        <wps:bodyPr/>
                      </wps:wsp>
                      <wps:wsp>
                        <wps:cNvPr id="49" name="AutoShape 20"/>
                        <wps:cNvCnPr>
                          <a:cxnSpLocks noChangeShapeType="1"/>
                        </wps:cNvCnPr>
                        <wps:spPr bwMode="auto">
                          <a:xfrm>
                            <a:off x="3255" y="12840"/>
                            <a:ext cx="1920" cy="0"/>
                          </a:xfrm>
                          <a:prstGeom prst="straightConnector1">
                            <a:avLst/>
                          </a:prstGeom>
                          <a:noFill/>
                          <a:ln w="9525">
                            <a:solidFill>
                              <a:srgbClr val="000000"/>
                            </a:solidFill>
                            <a:round/>
                            <a:headEnd/>
                            <a:tailEnd/>
                          </a:ln>
                          <a:extLst>
                            <a:ext uri="{909E8E84-426E-40dd-AFC4-6F175D3DCCD1}"/>
                          </a:extLst>
                        </wps:spPr>
                        <wps:bodyPr/>
                      </wps:wsp>
                      <wps:wsp>
                        <wps:cNvPr id="50" name="AutoShape 21"/>
                        <wps:cNvCnPr>
                          <a:cxnSpLocks noChangeShapeType="1"/>
                        </wps:cNvCnPr>
                        <wps:spPr bwMode="auto">
                          <a:xfrm>
                            <a:off x="9360" y="12150"/>
                            <a:ext cx="0" cy="690"/>
                          </a:xfrm>
                          <a:prstGeom prst="straightConnector1">
                            <a:avLst/>
                          </a:prstGeom>
                          <a:noFill/>
                          <a:ln w="9525">
                            <a:solidFill>
                              <a:srgbClr val="000000"/>
                            </a:solidFill>
                            <a:round/>
                            <a:headEnd/>
                            <a:tailEnd/>
                          </a:ln>
                          <a:extLst>
                            <a:ext uri="{909E8E84-426E-40dd-AFC4-6F175D3DCCD1}"/>
                          </a:extLst>
                        </wps:spPr>
                        <wps:bodyPr/>
                      </wps:wsp>
                    </wpg:wgp>
                  </a:graphicData>
                </a:graphic>
                <wp14:sizeRelH relativeFrom="page">
                  <wp14:pctWidth>0</wp14:pctWidth>
                </wp14:sizeRelH>
                <wp14:sizeRelV relativeFrom="page">
                  <wp14:pctHeight>0</wp14:pctHeight>
                </wp14:sizeRelV>
              </wp:anchor>
            </w:drawing>
          </mc:Choice>
          <mc:Fallback>
            <w:pict>
              <v:group w14:anchorId="2FFCF23D" id="Group 22" o:spid="_x0000_s1068" style="position:absolute;left:0;text-align:left;margin-left:21pt;margin-top:5.9pt;width:439.5pt;height:204.75pt;z-index:251680768" coordorigin="1860,9285" coordsize="8790,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">
                <v:rect id="Rectangle 2" o:spid="_x0000_s1069" style="position:absolute;left:4860;top:9285;width:291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textbox>
                    <w:txbxContent>
                      <w:p w:rsidR="007F2A06" w:rsidRPr="00000423" w:rsidRDefault="007F2A06" w:rsidP="00350C1E">
                        <w:pPr>
                          <w:jc w:val="center"/>
                          <w:rPr>
                            <w:rFonts w:asciiTheme="majorBidi" w:hAnsiTheme="majorBidi" w:cstheme="majorBidi"/>
                            <w:sz w:val="24"/>
                            <w:szCs w:val="24"/>
                          </w:rPr>
                        </w:pPr>
                        <w:r w:rsidRPr="007E0317">
                          <w:rPr>
                            <w:rFonts w:asciiTheme="majorBidi" w:hAnsiTheme="majorBidi" w:cstheme="majorBidi"/>
                            <w:szCs w:val="24"/>
                          </w:rPr>
                          <w:t>Innovation</w:t>
                        </w:r>
                      </w:p>
                    </w:txbxContent>
                  </v:textbox>
                </v:rect>
                <v:rect id="Rectangle 3" o:spid="_x0000_s1070" style="position:absolute;left:2175;top:11040;width:2295;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textbox>
                    <w:txbxContent>
                      <w:p w:rsidR="007F2A06" w:rsidRPr="007E0317" w:rsidRDefault="007F2A06" w:rsidP="00350C1E">
                        <w:pPr>
                          <w:spacing w:after="0"/>
                          <w:jc w:val="center"/>
                          <w:rPr>
                            <w:rFonts w:ascii="Times New Roman" w:hAnsi="Times New Roman" w:cs="Times New Roman"/>
                          </w:rPr>
                        </w:pPr>
                        <w:r w:rsidRPr="007E0317">
                          <w:rPr>
                            <w:rFonts w:ascii="Times New Roman" w:hAnsi="Times New Roman" w:cs="Times New Roman"/>
                          </w:rPr>
                          <w:t>Product</w:t>
                        </w:r>
                      </w:p>
                      <w:p w:rsidR="007F2A06" w:rsidRPr="007E0317" w:rsidRDefault="007F2A06" w:rsidP="00350C1E">
                        <w:pPr>
                          <w:spacing w:after="0"/>
                          <w:jc w:val="center"/>
                          <w:rPr>
                            <w:rFonts w:ascii="Times New Roman" w:hAnsi="Times New Roman" w:cs="Times New Roman"/>
                          </w:rPr>
                        </w:pPr>
                        <w:proofErr w:type="gramStart"/>
                        <w:r w:rsidRPr="007E0317">
                          <w:rPr>
                            <w:rFonts w:ascii="Times New Roman" w:hAnsi="Times New Roman" w:cs="Times New Roman"/>
                          </w:rPr>
                          <w:t>vs</w:t>
                        </w:r>
                        <w:proofErr w:type="gramEnd"/>
                        <w:r w:rsidRPr="007E0317">
                          <w:rPr>
                            <w:rFonts w:ascii="Times New Roman" w:hAnsi="Times New Roman" w:cs="Times New Roman"/>
                          </w:rPr>
                          <w:t>.</w:t>
                        </w:r>
                      </w:p>
                      <w:p w:rsidR="007F2A06" w:rsidRDefault="007F2A06" w:rsidP="00350C1E">
                        <w:pPr>
                          <w:spacing w:after="0"/>
                          <w:jc w:val="center"/>
                        </w:pPr>
                        <w:r w:rsidRPr="007E0317">
                          <w:rPr>
                            <w:rFonts w:ascii="Times New Roman" w:hAnsi="Times New Roman" w:cs="Times New Roman"/>
                          </w:rPr>
                          <w:t>Process</w:t>
                        </w:r>
                      </w:p>
                    </w:txbxContent>
                  </v:textbox>
                </v:rect>
                <v:rect id="Rectangle 4" o:spid="_x0000_s1071" style="position:absolute;left:8115;top:11040;width:2295;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textbox>
                    <w:txbxContent>
                      <w:p w:rsidR="007F2A06" w:rsidRPr="007E0317" w:rsidRDefault="007F2A06" w:rsidP="00350C1E">
                        <w:pPr>
                          <w:spacing w:after="0"/>
                          <w:jc w:val="center"/>
                          <w:rPr>
                            <w:rFonts w:ascii="Times New Roman" w:hAnsi="Times New Roman" w:cs="Times New Roman"/>
                          </w:rPr>
                        </w:pPr>
                        <w:r w:rsidRPr="007E0317">
                          <w:rPr>
                            <w:rFonts w:ascii="Times New Roman" w:hAnsi="Times New Roman" w:cs="Times New Roman"/>
                          </w:rPr>
                          <w:t>Organisational</w:t>
                        </w:r>
                      </w:p>
                      <w:p w:rsidR="007F2A06" w:rsidRPr="007E0317" w:rsidRDefault="007F2A06" w:rsidP="00350C1E">
                        <w:pPr>
                          <w:spacing w:after="0"/>
                          <w:jc w:val="center"/>
                          <w:rPr>
                            <w:rFonts w:ascii="Times New Roman" w:hAnsi="Times New Roman" w:cs="Times New Roman"/>
                          </w:rPr>
                        </w:pPr>
                        <w:proofErr w:type="gramStart"/>
                        <w:r w:rsidRPr="007E0317">
                          <w:rPr>
                            <w:rFonts w:ascii="Times New Roman" w:hAnsi="Times New Roman" w:cs="Times New Roman"/>
                          </w:rPr>
                          <w:t>vs</w:t>
                        </w:r>
                        <w:proofErr w:type="gramEnd"/>
                        <w:r w:rsidRPr="007E0317">
                          <w:rPr>
                            <w:rFonts w:ascii="Times New Roman" w:hAnsi="Times New Roman" w:cs="Times New Roman"/>
                          </w:rPr>
                          <w:t>.</w:t>
                        </w:r>
                      </w:p>
                      <w:p w:rsidR="007F2A06" w:rsidRPr="007E0317" w:rsidRDefault="007F2A06" w:rsidP="00350C1E">
                        <w:pPr>
                          <w:spacing w:after="0"/>
                          <w:jc w:val="center"/>
                          <w:rPr>
                            <w:rFonts w:ascii="Times New Roman" w:hAnsi="Times New Roman" w:cs="Times New Roman"/>
                          </w:rPr>
                        </w:pPr>
                        <w:r w:rsidRPr="007E0317">
                          <w:rPr>
                            <w:rFonts w:ascii="Times New Roman" w:hAnsi="Times New Roman" w:cs="Times New Roman"/>
                          </w:rPr>
                          <w:t>Marketing</w:t>
                        </w:r>
                      </w:p>
                    </w:txbxContent>
                  </v:textbox>
                </v:rect>
                <v:rect id="Rectangle 6" o:spid="_x0000_s1072" style="position:absolute;left:5175;top:12345;width:2295;height:1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textbox>
                    <w:txbxContent>
                      <w:p w:rsidR="007F2A06" w:rsidRPr="007E0317" w:rsidRDefault="007F2A06" w:rsidP="00350C1E">
                        <w:pPr>
                          <w:spacing w:after="0"/>
                          <w:jc w:val="center"/>
                          <w:rPr>
                            <w:rFonts w:ascii="Times New Roman" w:hAnsi="Times New Roman" w:cs="Times New Roman"/>
                          </w:rPr>
                        </w:pPr>
                        <w:r w:rsidRPr="007E0317">
                          <w:rPr>
                            <w:rFonts w:ascii="Times New Roman" w:hAnsi="Times New Roman" w:cs="Times New Roman"/>
                          </w:rPr>
                          <w:t>Radical</w:t>
                        </w:r>
                      </w:p>
                      <w:p w:rsidR="007F2A06" w:rsidRPr="007E0317" w:rsidRDefault="007F2A06" w:rsidP="00350C1E">
                        <w:pPr>
                          <w:spacing w:after="0"/>
                          <w:jc w:val="center"/>
                          <w:rPr>
                            <w:rFonts w:ascii="Times New Roman" w:hAnsi="Times New Roman" w:cs="Times New Roman"/>
                          </w:rPr>
                        </w:pPr>
                        <w:proofErr w:type="gramStart"/>
                        <w:r>
                          <w:rPr>
                            <w:rFonts w:ascii="Times New Roman" w:hAnsi="Times New Roman" w:cs="Times New Roman"/>
                          </w:rPr>
                          <w:t>vs</w:t>
                        </w:r>
                        <w:proofErr w:type="gramEnd"/>
                        <w:r>
                          <w:rPr>
                            <w:rFonts w:ascii="Times New Roman" w:hAnsi="Times New Roman" w:cs="Times New Roman"/>
                          </w:rPr>
                          <w:t>.</w:t>
                        </w:r>
                      </w:p>
                      <w:p w:rsidR="007F2A06" w:rsidRDefault="007F2A06" w:rsidP="00350C1E">
                        <w:pPr>
                          <w:spacing w:after="0"/>
                          <w:jc w:val="center"/>
                        </w:pPr>
                        <w:r>
                          <w:rPr>
                            <w:rFonts w:ascii="Times New Roman" w:hAnsi="Times New Roman" w:cs="Times New Roman"/>
                          </w:rPr>
                          <w:t>Incremental</w:t>
                        </w:r>
                      </w:p>
                    </w:txbxContent>
                  </v:textbox>
                </v:rect>
                <v:shape id="AutoShape 7" o:spid="_x0000_s1073" type="#_x0000_t32" style="position:absolute;left:2535;top:9481;width:232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4VS8AAAADbAAAADwAAAGRycy9kb3ducmV2LnhtbERPTYvCMBC9L+x/CCPsZdG0yyJ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FUvAAAAA2wAAAA8AAAAAAAAAAAAAAAAA&#10;oQIAAGRycy9kb3ducmV2LnhtbFBLBQYAAAAABAAEAPkAAACOAwAAAAA=&#10;"/>
                <v:shape id="AutoShape 8" o:spid="_x0000_s1074" type="#_x0000_t32" style="position:absolute;left:7770;top:9480;width:234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AO8UAAADbAAAADwAAAGRycy9kb3ducmV2LnhtbESPT2sCMRTE7wW/Q3gFL0WzK7b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AO8UAAADbAAAADwAAAAAAAAAA&#10;AAAAAAChAgAAZHJzL2Rvd25yZXYueG1sUEsFBgAAAAAEAAQA+QAAAJMDAAAAAA==&#10;"/>
                <v:shape id="AutoShape 12" o:spid="_x0000_s1075" type="#_x0000_t32" style="position:absolute;left:10110;top:9480;width:0;height: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rect id="Rectangle 14" o:spid="_x0000_s1076" style="position:absolute;left:1860;top:10290;width:331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textbox>
                    <w:txbxContent>
                      <w:p w:rsidR="007F2A06" w:rsidRPr="003E5852" w:rsidRDefault="007F2A06" w:rsidP="00350C1E">
                        <w:pPr>
                          <w:jc w:val="center"/>
                          <w:rPr>
                            <w:rFonts w:asciiTheme="majorBidi" w:hAnsiTheme="majorBidi" w:cstheme="majorBidi"/>
                          </w:rPr>
                        </w:pPr>
                        <w:r w:rsidRPr="003E5852">
                          <w:rPr>
                            <w:rFonts w:asciiTheme="majorBidi" w:hAnsiTheme="majorBidi" w:cstheme="majorBidi"/>
                          </w:rPr>
                          <w:t xml:space="preserve">Technological </w:t>
                        </w:r>
                        <w:r>
                          <w:rPr>
                            <w:rFonts w:asciiTheme="majorBidi" w:hAnsiTheme="majorBidi" w:cstheme="majorBidi"/>
                          </w:rPr>
                          <w:t>i</w:t>
                        </w:r>
                        <w:r w:rsidRPr="003E5852">
                          <w:rPr>
                            <w:rFonts w:asciiTheme="majorBidi" w:hAnsiTheme="majorBidi" w:cstheme="majorBidi"/>
                          </w:rPr>
                          <w:t>nnovation</w:t>
                        </w:r>
                      </w:p>
                    </w:txbxContent>
                  </v:textbox>
                </v:rect>
                <v:rect id="Rectangle 15" o:spid="_x0000_s1077" style="position:absolute;left:7335;top:10290;width:331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kgMIA&#10;AADbAAAADwAAAGRycy9kb3ducmV2LnhtbESPQYvCMBSE74L/ITzBm6a6sm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2SAwgAAANsAAAAPAAAAAAAAAAAAAAAAAJgCAABkcnMvZG93&#10;bnJldi54bWxQSwUGAAAAAAQABAD1AAAAhwMAAAAA&#10;">
                  <v:textbox>
                    <w:txbxContent>
                      <w:p w:rsidR="007F2A06" w:rsidRPr="003E5852" w:rsidRDefault="007F2A06" w:rsidP="00350C1E">
                        <w:pPr>
                          <w:jc w:val="center"/>
                          <w:rPr>
                            <w:rFonts w:asciiTheme="majorBidi" w:hAnsiTheme="majorBidi" w:cstheme="majorBidi"/>
                          </w:rPr>
                        </w:pPr>
                        <w:r w:rsidRPr="003E5852">
                          <w:rPr>
                            <w:rFonts w:asciiTheme="majorBidi" w:hAnsiTheme="majorBidi" w:cstheme="majorBidi"/>
                          </w:rPr>
                          <w:t>Non</w:t>
                        </w:r>
                        <w:r>
                          <w:rPr>
                            <w:rFonts w:asciiTheme="majorBidi" w:hAnsiTheme="majorBidi" w:cstheme="majorBidi"/>
                          </w:rPr>
                          <w:t>-</w:t>
                        </w:r>
                        <w:r w:rsidRPr="003E5852">
                          <w:rPr>
                            <w:rFonts w:asciiTheme="majorBidi" w:hAnsiTheme="majorBidi" w:cstheme="majorBidi"/>
                          </w:rPr>
                          <w:t xml:space="preserve">technological </w:t>
                        </w:r>
                        <w:r>
                          <w:rPr>
                            <w:rFonts w:asciiTheme="majorBidi" w:hAnsiTheme="majorBidi" w:cstheme="majorBidi"/>
                          </w:rPr>
                          <w:t>i</w:t>
                        </w:r>
                        <w:r w:rsidRPr="003E5852">
                          <w:rPr>
                            <w:rFonts w:asciiTheme="majorBidi" w:hAnsiTheme="majorBidi" w:cstheme="majorBidi"/>
                          </w:rPr>
                          <w:t>nnovation</w:t>
                        </w:r>
                      </w:p>
                    </w:txbxContent>
                  </v:textbox>
                </v:rect>
                <v:shape id="AutoShape 16" o:spid="_x0000_s1078" type="#_x0000_t32" style="position:absolute;left:3255;top:10680;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Vk/MYAAADbAAAADwAAAGRycy9kb3ducmV2LnhtbESPT2vCQBTE7wW/w/KE3urG0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FZPzGAAAA2wAAAA8AAAAAAAAA&#10;AAAAAAAAoQIAAGRycy9kb3ducmV2LnhtbFBLBQYAAAAABAAEAPkAAACUAwAAAAA=&#10;">
                  <v:stroke endarrow="block"/>
                </v:shape>
                <v:shape id="AutoShape 17" o:spid="_x0000_s1079" type="#_x0000_t32" style="position:absolute;left:9360;top:10710;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6i8UAAADbAAAADwAAAGRycy9kb3ducmV2LnhtbESPQWvCQBSE7wX/w/KE3uomp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f6i8UAAADbAAAADwAAAAAAAAAA&#10;AAAAAAChAgAAZHJzL2Rvd25yZXYueG1sUEsFBgAAAAAEAAQA+QAAAJMDAAAAAA==&#10;">
                  <v:stroke endarrow="block"/>
                </v:shape>
                <v:shape id="AutoShape 18" o:spid="_x0000_s1080" type="#_x0000_t32" style="position:absolute;left:3255;top:12090;width:0;height:7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M91MUAAADbAAAADwAAAGRycy9kb3ducmV2LnhtbESPQWsCMRSE7wX/Q3iCl1KzSrV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M91MUAAADbAAAADwAAAAAAAAAA&#10;AAAAAAChAgAAZHJzL2Rvd25yZXYueG1sUEsFBgAAAAAEAAQA+QAAAJMDAAAAAA==&#10;"/>
                <v:shape id="AutoShape 19" o:spid="_x0000_s1081" type="#_x0000_t32" style="position:absolute;left:7470;top:12840;width:189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gZTcAAAADbAAAADwAAAGRycy9kb3ducmV2LnhtbERPTYvCMBC9L+x/CCPsZdG0yyJSjSKC&#10;IB6E1R48DsnYFptJN4m1/ntzEDw+3vdiNdhW9ORD41hBPslAEGtnGq4UlKfteAYiRGSDrWNS8KAA&#10;q+XnxwIL4+78R/0xViKFcChQQR1jV0gZdE0Ww8R1xIm7OG8xJugraTzeU7ht5U+WTaXFhlNDjR1t&#10;atLX480qaPbloey//6PXs31+9nk4nVut1NdoWM9BRBriW/xy74yC3zQ2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bIGU3AAAAA2wAAAA8AAAAAAAAAAAAAAAAA&#10;oQIAAGRycy9kb3ducmV2LnhtbFBLBQYAAAAABAAEAPkAAACOAwAAAAA=&#10;"/>
                <v:shape id="AutoShape 20" o:spid="_x0000_s1082" type="#_x0000_t32" style="position:absolute;left:3255;top:12840;width:19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AutoShape 21" o:spid="_x0000_s1083" type="#_x0000_t32" style="position:absolute;left:9360;top:12150;width:0;height:6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v:group>
            </w:pict>
          </mc:Fallback>
        </mc:AlternateContent>
      </w:r>
      <w:r>
        <w:rPr>
          <w:rFonts w:ascii="Times New Roman" w:hAnsi="Times New Roman"/>
          <w:noProof/>
          <w:sz w:val="24"/>
          <w:szCs w:val="24"/>
          <w:lang w:val="en-US"/>
        </w:rPr>
        <mc:AlternateContent>
          <mc:Choice Requires="wps">
            <w:drawing>
              <wp:anchor distT="0" distB="0" distL="114298" distR="114298" simplePos="0" relativeHeight="251679744" behindDoc="0" locked="0" layoutInCell="1" allowOverlap="1" wp14:anchorId="2EE2A69B" wp14:editId="481E57CF">
                <wp:simplePos x="0" y="0"/>
                <wp:positionH relativeFrom="column">
                  <wp:posOffset>695324</wp:posOffset>
                </wp:positionH>
                <wp:positionV relativeFrom="paragraph">
                  <wp:posOffset>198755</wp:posOffset>
                </wp:positionV>
                <wp:extent cx="0" cy="514350"/>
                <wp:effectExtent l="0" t="0" r="19050" b="19050"/>
                <wp:wrapNone/>
                <wp:docPr id="3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4350"/>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shape w14:anchorId="7013B6B7" id="AutoShape 9" o:spid="_x0000_s1026" type="#_x0000_t32" style="position:absolute;margin-left:54.75pt;margin-top:15.65pt;width:0;height:40.5pt;z-index:251679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"/>
            </w:pict>
          </mc:Fallback>
        </mc:AlternateContent>
      </w:r>
    </w:p>
    <w:p w:rsidR="00350C1E" w:rsidRDefault="00350C1E" w:rsidP="00350C1E">
      <w:pPr>
        <w:spacing w:after="0" w:line="480" w:lineRule="auto"/>
        <w:jc w:val="both"/>
        <w:rPr>
          <w:rFonts w:ascii="Times New Roman" w:hAnsi="Times New Roman"/>
          <w:b/>
          <w:bCs/>
          <w:sz w:val="24"/>
          <w:szCs w:val="24"/>
        </w:rPr>
      </w:pPr>
    </w:p>
    <w:p w:rsidR="00350C1E" w:rsidRDefault="00350C1E" w:rsidP="00350C1E">
      <w:pPr>
        <w:spacing w:after="0" w:line="480" w:lineRule="auto"/>
        <w:jc w:val="both"/>
        <w:rPr>
          <w:rFonts w:ascii="Times New Roman" w:hAnsi="Times New Roman"/>
          <w:b/>
          <w:bCs/>
          <w:sz w:val="24"/>
          <w:szCs w:val="24"/>
        </w:rPr>
      </w:pPr>
    </w:p>
    <w:p w:rsidR="00350C1E" w:rsidRDefault="00350C1E" w:rsidP="00350C1E">
      <w:pPr>
        <w:spacing w:after="0" w:line="240" w:lineRule="auto"/>
        <w:jc w:val="both"/>
        <w:rPr>
          <w:rFonts w:ascii="Times New Roman" w:hAnsi="Times New Roman"/>
          <w:b/>
          <w:bCs/>
          <w:sz w:val="24"/>
          <w:szCs w:val="24"/>
        </w:rPr>
      </w:pPr>
    </w:p>
    <w:p w:rsidR="00350C1E" w:rsidRDefault="00350C1E" w:rsidP="00350C1E">
      <w:pPr>
        <w:spacing w:after="0" w:line="240" w:lineRule="auto"/>
        <w:rPr>
          <w:rFonts w:ascii="Times New Roman" w:hAnsi="Times New Roman"/>
          <w:sz w:val="20"/>
          <w:szCs w:val="20"/>
        </w:rPr>
      </w:pPr>
    </w:p>
    <w:p w:rsidR="00350C1E" w:rsidRDefault="00350C1E" w:rsidP="00350C1E">
      <w:pPr>
        <w:spacing w:after="0" w:line="240" w:lineRule="auto"/>
        <w:rPr>
          <w:rFonts w:ascii="Times New Roman" w:hAnsi="Times New Roman"/>
          <w:sz w:val="20"/>
          <w:szCs w:val="20"/>
        </w:rPr>
      </w:pPr>
    </w:p>
    <w:p w:rsidR="00350C1E" w:rsidRDefault="00350C1E" w:rsidP="00350C1E">
      <w:pPr>
        <w:spacing w:after="0" w:line="240" w:lineRule="auto"/>
        <w:rPr>
          <w:rFonts w:ascii="Times New Roman" w:hAnsi="Times New Roman"/>
          <w:sz w:val="20"/>
          <w:szCs w:val="20"/>
        </w:rPr>
      </w:pPr>
    </w:p>
    <w:p w:rsidR="00350C1E" w:rsidRDefault="00350C1E" w:rsidP="00350C1E">
      <w:pPr>
        <w:spacing w:after="0" w:line="240" w:lineRule="auto"/>
        <w:rPr>
          <w:rFonts w:ascii="Times New Roman" w:hAnsi="Times New Roman"/>
          <w:sz w:val="20"/>
          <w:szCs w:val="20"/>
        </w:rPr>
      </w:pPr>
    </w:p>
    <w:p w:rsidR="00350C1E" w:rsidRDefault="00350C1E" w:rsidP="00350C1E">
      <w:pPr>
        <w:spacing w:after="0" w:line="240" w:lineRule="auto"/>
        <w:rPr>
          <w:rFonts w:ascii="Times New Roman" w:hAnsi="Times New Roman"/>
          <w:sz w:val="20"/>
          <w:szCs w:val="20"/>
        </w:rPr>
      </w:pPr>
    </w:p>
    <w:p w:rsidR="00350C1E" w:rsidRDefault="00350C1E" w:rsidP="00350C1E">
      <w:pPr>
        <w:spacing w:after="0" w:line="240" w:lineRule="auto"/>
        <w:rPr>
          <w:rFonts w:ascii="Times New Roman" w:hAnsi="Times New Roman"/>
          <w:sz w:val="20"/>
          <w:szCs w:val="20"/>
        </w:rPr>
      </w:pPr>
    </w:p>
    <w:p w:rsidR="00350C1E" w:rsidRDefault="00350C1E" w:rsidP="00350C1E">
      <w:pPr>
        <w:spacing w:after="0" w:line="240" w:lineRule="auto"/>
        <w:rPr>
          <w:rFonts w:ascii="Times New Roman" w:hAnsi="Times New Roman"/>
          <w:sz w:val="20"/>
          <w:szCs w:val="20"/>
        </w:rPr>
      </w:pPr>
    </w:p>
    <w:p w:rsidR="00350C1E" w:rsidRDefault="00350C1E" w:rsidP="00350C1E">
      <w:pPr>
        <w:spacing w:after="0" w:line="240" w:lineRule="auto"/>
        <w:rPr>
          <w:rFonts w:ascii="Times New Roman" w:hAnsi="Times New Roman"/>
          <w:sz w:val="20"/>
          <w:szCs w:val="20"/>
        </w:rPr>
      </w:pPr>
    </w:p>
    <w:p w:rsidR="00350C1E" w:rsidRDefault="00350C1E" w:rsidP="00350C1E">
      <w:pPr>
        <w:spacing w:after="0" w:line="240" w:lineRule="auto"/>
        <w:rPr>
          <w:rFonts w:ascii="Times New Roman" w:hAnsi="Times New Roman"/>
          <w:sz w:val="20"/>
          <w:szCs w:val="20"/>
        </w:rPr>
      </w:pPr>
    </w:p>
    <w:p w:rsidR="00350C1E" w:rsidRDefault="00350C1E" w:rsidP="00350C1E">
      <w:pPr>
        <w:spacing w:after="0" w:line="240" w:lineRule="auto"/>
        <w:rPr>
          <w:rFonts w:ascii="Times New Roman" w:hAnsi="Times New Roman"/>
          <w:sz w:val="20"/>
          <w:szCs w:val="20"/>
        </w:rPr>
      </w:pPr>
    </w:p>
    <w:p w:rsidR="00350C1E" w:rsidRPr="007E0317" w:rsidRDefault="00350C1E" w:rsidP="000E3F06">
      <w:pPr>
        <w:spacing w:before="120" w:after="0" w:line="480" w:lineRule="auto"/>
        <w:ind w:left="720"/>
        <w:rPr>
          <w:rFonts w:ascii="Times New Roman" w:hAnsi="Times New Roman"/>
          <w:sz w:val="24"/>
          <w:szCs w:val="24"/>
        </w:rPr>
      </w:pPr>
      <w:r>
        <w:rPr>
          <w:rFonts w:ascii="Times New Roman" w:hAnsi="Times New Roman"/>
          <w:i/>
          <w:sz w:val="24"/>
          <w:szCs w:val="24"/>
        </w:rPr>
        <w:t xml:space="preserve">Figure </w:t>
      </w:r>
      <w:r w:rsidR="000E3F06">
        <w:rPr>
          <w:rFonts w:ascii="Times New Roman" w:hAnsi="Times New Roman"/>
          <w:i/>
          <w:sz w:val="24"/>
          <w:szCs w:val="24"/>
        </w:rPr>
        <w:t>5</w:t>
      </w:r>
      <w:r>
        <w:rPr>
          <w:rFonts w:ascii="Times New Roman" w:hAnsi="Times New Roman"/>
          <w:sz w:val="24"/>
          <w:szCs w:val="24"/>
        </w:rPr>
        <w:t xml:space="preserve">: Classification of Innovation </w:t>
      </w:r>
      <w:r w:rsidRPr="007E0317">
        <w:rPr>
          <w:rFonts w:ascii="Times New Roman" w:hAnsi="Times New Roman"/>
          <w:sz w:val="24"/>
          <w:szCs w:val="24"/>
        </w:rPr>
        <w:t>(Mohnen &amp; Bozic, 2016; Vyas, 2009)</w:t>
      </w:r>
    </w:p>
    <w:p w:rsidR="00350C1E" w:rsidRDefault="00350C1E" w:rsidP="00DC71B2">
      <w:pPr>
        <w:spacing w:after="0" w:line="480" w:lineRule="auto"/>
        <w:jc w:val="both"/>
        <w:rPr>
          <w:rFonts w:ascii="Times New Roman" w:hAnsi="Times New Roman"/>
          <w:b/>
          <w:bCs/>
          <w:sz w:val="24"/>
          <w:szCs w:val="24"/>
        </w:rPr>
      </w:pPr>
      <w:r>
        <w:rPr>
          <w:rFonts w:ascii="Times New Roman" w:hAnsi="Times New Roman"/>
          <w:b/>
          <w:bCs/>
          <w:sz w:val="24"/>
          <w:szCs w:val="24"/>
        </w:rPr>
        <w:t>Product vs. Process Innovation</w:t>
      </w:r>
    </w:p>
    <w:p w:rsidR="00350C1E" w:rsidRDefault="00350C1E" w:rsidP="00DC71B2">
      <w:pPr>
        <w:spacing w:after="0" w:line="480" w:lineRule="auto"/>
        <w:jc w:val="both"/>
        <w:rPr>
          <w:rFonts w:ascii="Times New Roman" w:hAnsi="Times New Roman"/>
          <w:sz w:val="24"/>
          <w:szCs w:val="24"/>
        </w:rPr>
      </w:pPr>
      <w:r>
        <w:rPr>
          <w:rFonts w:ascii="Times New Roman" w:hAnsi="Times New Roman"/>
          <w:sz w:val="24"/>
          <w:szCs w:val="24"/>
        </w:rPr>
        <w:tab/>
        <w:t>Technological innovation refers to product and process innovations. Technological innovation is one of the key factors in a firm’s competiveness. There is considerable evidence that SMEs in different sectors are more prone to use technological innovation, and these innovations are the prime determinant for their success (</w:t>
      </w:r>
      <w:r w:rsidRPr="004E4037">
        <w:rPr>
          <w:rFonts w:ascii="Times New Roman" w:hAnsi="Times New Roman"/>
          <w:sz w:val="24"/>
          <w:szCs w:val="24"/>
        </w:rPr>
        <w:t xml:space="preserve">Subrahmanya </w:t>
      </w:r>
      <w:r>
        <w:rPr>
          <w:rFonts w:ascii="Times New Roman" w:hAnsi="Times New Roman"/>
          <w:sz w:val="24"/>
          <w:szCs w:val="24"/>
        </w:rPr>
        <w:t>et al.,</w:t>
      </w:r>
      <w:r w:rsidRPr="004E4037">
        <w:rPr>
          <w:rFonts w:ascii="Times New Roman" w:hAnsi="Times New Roman"/>
          <w:sz w:val="24"/>
          <w:szCs w:val="24"/>
        </w:rPr>
        <w:t xml:space="preserve"> 2010</w:t>
      </w:r>
      <w:r>
        <w:rPr>
          <w:rFonts w:ascii="Times New Roman" w:hAnsi="Times New Roman"/>
          <w:sz w:val="24"/>
          <w:szCs w:val="24"/>
        </w:rPr>
        <w:t xml:space="preserve">). Technological innovation refers to development of new products and services and production processes or both (OECD, 2011; Vyas, </w:t>
      </w:r>
      <w:r>
        <w:rPr>
          <w:rFonts w:ascii="Times New Roman" w:hAnsi="Times New Roman"/>
          <w:sz w:val="24"/>
          <w:szCs w:val="24"/>
        </w:rPr>
        <w:lastRenderedPageBreak/>
        <w:t xml:space="preserve">2009). </w:t>
      </w:r>
      <w:r w:rsidRPr="002F6E4E">
        <w:rPr>
          <w:rFonts w:ascii="Times New Roman" w:hAnsi="Times New Roman"/>
          <w:sz w:val="24"/>
          <w:szCs w:val="24"/>
        </w:rPr>
        <w:t>Product innovation is</w:t>
      </w:r>
      <w:r>
        <w:rPr>
          <w:rFonts w:ascii="Times New Roman" w:hAnsi="Times New Roman"/>
          <w:sz w:val="24"/>
          <w:szCs w:val="24"/>
        </w:rPr>
        <w:t xml:space="preserve"> offering a product or service to the market according to customers’ needs or for SME sustainability </w:t>
      </w:r>
      <w:r w:rsidRPr="004E4037">
        <w:rPr>
          <w:rFonts w:ascii="Times New Roman" w:hAnsi="Times New Roman"/>
          <w:sz w:val="24"/>
          <w:szCs w:val="24"/>
        </w:rPr>
        <w:t>(Thota, 2013</w:t>
      </w:r>
      <w:r>
        <w:rPr>
          <w:rFonts w:ascii="Times New Roman" w:hAnsi="Times New Roman"/>
          <w:sz w:val="24"/>
          <w:szCs w:val="24"/>
        </w:rPr>
        <w:t xml:space="preserve">). In 2012, the </w:t>
      </w:r>
      <w:r w:rsidRPr="0045136B">
        <w:rPr>
          <w:rFonts w:ascii="Times New Roman" w:hAnsi="Times New Roman"/>
          <w:sz w:val="24"/>
          <w:szCs w:val="24"/>
        </w:rPr>
        <w:t>Product Development Management Association</w:t>
      </w:r>
      <w:r>
        <w:rPr>
          <w:rFonts w:ascii="Times New Roman" w:hAnsi="Times New Roman"/>
          <w:sz w:val="24"/>
          <w:szCs w:val="24"/>
        </w:rPr>
        <w:t xml:space="preserve">’s </w:t>
      </w:r>
      <w:r w:rsidRPr="00081245">
        <w:rPr>
          <w:rFonts w:ascii="Times New Roman" w:hAnsi="Times New Roman"/>
          <w:sz w:val="24"/>
          <w:szCs w:val="24"/>
        </w:rPr>
        <w:t xml:space="preserve">comparative performance assessment study </w:t>
      </w:r>
      <w:r>
        <w:rPr>
          <w:rFonts w:ascii="Times New Roman" w:hAnsi="Times New Roman"/>
          <w:sz w:val="24"/>
          <w:szCs w:val="24"/>
        </w:rPr>
        <w:t xml:space="preserve">used a global sample from </w:t>
      </w:r>
      <w:r w:rsidRPr="00E42761">
        <w:rPr>
          <w:rFonts w:ascii="Times New Roman" w:hAnsi="Times New Roman"/>
          <w:sz w:val="24"/>
          <w:szCs w:val="24"/>
        </w:rPr>
        <w:t>North America, Europe and Asia.</w:t>
      </w:r>
      <w:r>
        <w:rPr>
          <w:rFonts w:ascii="Verdana" w:hAnsi="Verdana"/>
          <w:color w:val="333333"/>
          <w:sz w:val="20"/>
          <w:szCs w:val="20"/>
        </w:rPr>
        <w:t xml:space="preserve"> </w:t>
      </w:r>
      <w:r w:rsidRPr="00E42761">
        <w:rPr>
          <w:rFonts w:ascii="Times New Roman" w:hAnsi="Times New Roman"/>
          <w:sz w:val="24"/>
          <w:szCs w:val="24"/>
        </w:rPr>
        <w:t>The researcher</w:t>
      </w:r>
      <w:r>
        <w:rPr>
          <w:rFonts w:ascii="Times New Roman" w:hAnsi="Times New Roman"/>
          <w:sz w:val="24"/>
          <w:szCs w:val="24"/>
        </w:rPr>
        <w:t>s</w:t>
      </w:r>
      <w:r w:rsidRPr="00E42761">
        <w:rPr>
          <w:rFonts w:ascii="Times New Roman" w:hAnsi="Times New Roman"/>
          <w:sz w:val="24"/>
          <w:szCs w:val="24"/>
        </w:rPr>
        <w:t xml:space="preserve"> found that </w:t>
      </w:r>
      <w:r>
        <w:rPr>
          <w:rFonts w:ascii="Times New Roman" w:hAnsi="Times New Roman"/>
          <w:sz w:val="24"/>
          <w:szCs w:val="24"/>
        </w:rPr>
        <w:t>two thi</w:t>
      </w:r>
      <w:r w:rsidRPr="00E42761">
        <w:rPr>
          <w:rFonts w:ascii="Times New Roman" w:hAnsi="Times New Roman"/>
          <w:sz w:val="24"/>
          <w:szCs w:val="24"/>
        </w:rPr>
        <w:t>rds of enterprises in the study changed their market and user research process to emphas</w:t>
      </w:r>
      <w:r>
        <w:rPr>
          <w:rFonts w:ascii="Times New Roman" w:hAnsi="Times New Roman"/>
          <w:sz w:val="24"/>
          <w:szCs w:val="24"/>
        </w:rPr>
        <w:t>ise</w:t>
      </w:r>
      <w:r w:rsidRPr="00E42761">
        <w:rPr>
          <w:rFonts w:ascii="Times New Roman" w:hAnsi="Times New Roman"/>
          <w:sz w:val="24"/>
          <w:szCs w:val="24"/>
        </w:rPr>
        <w:t xml:space="preserve"> the front</w:t>
      </w:r>
      <w:r>
        <w:rPr>
          <w:rFonts w:ascii="Times New Roman" w:hAnsi="Times New Roman"/>
          <w:sz w:val="24"/>
          <w:szCs w:val="24"/>
        </w:rPr>
        <w:t xml:space="preserve"> </w:t>
      </w:r>
      <w:r w:rsidRPr="00E42761">
        <w:rPr>
          <w:rFonts w:ascii="Times New Roman" w:hAnsi="Times New Roman"/>
          <w:sz w:val="24"/>
          <w:szCs w:val="24"/>
        </w:rPr>
        <w:t>end of innovation</w:t>
      </w:r>
      <w:r>
        <w:rPr>
          <w:rFonts w:ascii="Times New Roman" w:hAnsi="Times New Roman"/>
          <w:sz w:val="24"/>
          <w:szCs w:val="24"/>
        </w:rPr>
        <w:t>. The findings also revealed increased use of social media to gather customer input on new products and services. The success rate of new products in the market reached 62% in the year 2012 compared to 59% in the year 2004. The s</w:t>
      </w:r>
      <w:r w:rsidRPr="00E42761">
        <w:rPr>
          <w:rFonts w:ascii="Times New Roman" w:hAnsi="Times New Roman"/>
          <w:sz w:val="24"/>
          <w:szCs w:val="24"/>
        </w:rPr>
        <w:t>uccess rate for North American enterprises was higher</w:t>
      </w:r>
      <w:r>
        <w:rPr>
          <w:rFonts w:ascii="Times New Roman" w:hAnsi="Times New Roman"/>
          <w:sz w:val="24"/>
          <w:szCs w:val="24"/>
        </w:rPr>
        <w:t>,</w:t>
      </w:r>
      <w:r w:rsidRPr="00E42761">
        <w:rPr>
          <w:rFonts w:ascii="Times New Roman" w:hAnsi="Times New Roman"/>
          <w:sz w:val="24"/>
          <w:szCs w:val="24"/>
        </w:rPr>
        <w:t xml:space="preserve"> at 68%</w:t>
      </w:r>
      <w:r>
        <w:rPr>
          <w:rFonts w:ascii="Times New Roman" w:hAnsi="Times New Roman"/>
          <w:sz w:val="24"/>
          <w:szCs w:val="24"/>
        </w:rPr>
        <w:t>,</w:t>
      </w:r>
      <w:r w:rsidRPr="00E42761">
        <w:rPr>
          <w:rFonts w:ascii="Times New Roman" w:hAnsi="Times New Roman"/>
          <w:sz w:val="24"/>
          <w:szCs w:val="24"/>
        </w:rPr>
        <w:t xml:space="preserve"> than for European and Asian enterprises</w:t>
      </w:r>
      <w:r>
        <w:rPr>
          <w:rFonts w:ascii="Times New Roman" w:hAnsi="Times New Roman"/>
          <w:sz w:val="24"/>
          <w:szCs w:val="24"/>
        </w:rPr>
        <w:t>,</w:t>
      </w:r>
      <w:r w:rsidRPr="00E42761">
        <w:rPr>
          <w:rFonts w:ascii="Times New Roman" w:hAnsi="Times New Roman"/>
          <w:sz w:val="24"/>
          <w:szCs w:val="24"/>
        </w:rPr>
        <w:t xml:space="preserve"> at 50% </w:t>
      </w:r>
      <w:r>
        <w:rPr>
          <w:rFonts w:ascii="Times New Roman" w:hAnsi="Times New Roman"/>
          <w:sz w:val="24"/>
          <w:szCs w:val="24"/>
        </w:rPr>
        <w:t>(Mitchell, 2016)</w:t>
      </w:r>
      <w:r w:rsidRPr="00E42761">
        <w:rPr>
          <w:rFonts w:ascii="Times New Roman" w:hAnsi="Times New Roman"/>
          <w:sz w:val="24"/>
          <w:szCs w:val="24"/>
        </w:rPr>
        <w:t>.</w:t>
      </w:r>
      <w:r>
        <w:rPr>
          <w:rFonts w:ascii="Times New Roman" w:hAnsi="Times New Roman"/>
          <w:sz w:val="24"/>
          <w:szCs w:val="24"/>
        </w:rPr>
        <w:t xml:space="preserve"> </w:t>
      </w:r>
    </w:p>
    <w:p w:rsidR="00350C1E" w:rsidRDefault="00350C1E" w:rsidP="00DC71B2">
      <w:pPr>
        <w:spacing w:after="0" w:line="480" w:lineRule="auto"/>
        <w:jc w:val="both"/>
        <w:rPr>
          <w:rFonts w:ascii="Times New Roman" w:hAnsi="Times New Roman"/>
          <w:sz w:val="24"/>
          <w:szCs w:val="24"/>
        </w:rPr>
      </w:pPr>
      <w:r>
        <w:rPr>
          <w:rFonts w:ascii="Times New Roman" w:hAnsi="Times New Roman"/>
          <w:sz w:val="24"/>
          <w:szCs w:val="24"/>
        </w:rPr>
        <w:tab/>
        <w:t>Process innovation refers to the introduction or improvement of new technology, strategies or skills for the production of new products (Vyas, 2009). It is considered a growth strategy for SMEs, and the important drivers for change in process innovation are to control and reduce process wastage, stock, time and cost, and to improve the quality of output and productivity (OECD, 2011). Evidence from several innovation surveys suggested that firms with product and process innovation vary across countries, firm sizes and the type of economy of the country. A majority of innovative firms, both large scale and SME, implement product and process innovation, whereas SMEs adopting marketing, technology and organisational innovations tend to improve performance and remain in the market (</w:t>
      </w:r>
      <w:r w:rsidRPr="003E0725">
        <w:rPr>
          <w:rFonts w:ascii="Times New Roman" w:hAnsi="Times New Roman"/>
          <w:sz w:val="24"/>
          <w:szCs w:val="24"/>
        </w:rPr>
        <w:t xml:space="preserve">Hervas-Oliver </w:t>
      </w:r>
      <w:r>
        <w:rPr>
          <w:rFonts w:ascii="Times New Roman" w:hAnsi="Times New Roman"/>
          <w:sz w:val="24"/>
          <w:szCs w:val="24"/>
        </w:rPr>
        <w:t>et al.,</w:t>
      </w:r>
      <w:r w:rsidRPr="003E0725">
        <w:rPr>
          <w:rFonts w:ascii="Times New Roman" w:hAnsi="Times New Roman"/>
          <w:sz w:val="24"/>
          <w:szCs w:val="24"/>
        </w:rPr>
        <w:t xml:space="preserve"> 2014</w:t>
      </w:r>
      <w:r>
        <w:rPr>
          <w:rFonts w:ascii="Times New Roman" w:hAnsi="Times New Roman"/>
          <w:sz w:val="24"/>
          <w:szCs w:val="24"/>
        </w:rPr>
        <w:t xml:space="preserve">). </w:t>
      </w:r>
    </w:p>
    <w:p w:rsidR="00350C1E" w:rsidRPr="000E3C27" w:rsidRDefault="00350C1E" w:rsidP="00DC71B2">
      <w:pPr>
        <w:spacing w:after="0" w:line="480" w:lineRule="auto"/>
        <w:jc w:val="both"/>
        <w:rPr>
          <w:rFonts w:ascii="Times New Roman" w:hAnsi="Times New Roman"/>
          <w:b/>
          <w:bCs/>
          <w:sz w:val="24"/>
          <w:szCs w:val="24"/>
        </w:rPr>
      </w:pPr>
      <w:r>
        <w:rPr>
          <w:rFonts w:ascii="Times New Roman" w:hAnsi="Times New Roman"/>
          <w:b/>
          <w:bCs/>
          <w:sz w:val="24"/>
          <w:szCs w:val="24"/>
        </w:rPr>
        <w:t>Organis</w:t>
      </w:r>
      <w:r w:rsidRPr="000E3C27">
        <w:rPr>
          <w:rFonts w:ascii="Times New Roman" w:hAnsi="Times New Roman"/>
          <w:b/>
          <w:bCs/>
          <w:sz w:val="24"/>
          <w:szCs w:val="24"/>
        </w:rPr>
        <w:t>ational</w:t>
      </w:r>
      <w:r>
        <w:rPr>
          <w:rFonts w:ascii="Times New Roman" w:hAnsi="Times New Roman"/>
          <w:b/>
          <w:bCs/>
          <w:sz w:val="24"/>
          <w:szCs w:val="24"/>
        </w:rPr>
        <w:t xml:space="preserve"> vs. Marketing</w:t>
      </w:r>
      <w:r w:rsidRPr="000E3C27">
        <w:rPr>
          <w:rFonts w:ascii="Times New Roman" w:hAnsi="Times New Roman"/>
          <w:b/>
          <w:bCs/>
          <w:sz w:val="24"/>
          <w:szCs w:val="24"/>
        </w:rPr>
        <w:t xml:space="preserve"> </w:t>
      </w:r>
      <w:r>
        <w:rPr>
          <w:rFonts w:ascii="Times New Roman" w:hAnsi="Times New Roman"/>
          <w:b/>
          <w:bCs/>
          <w:sz w:val="24"/>
          <w:szCs w:val="24"/>
        </w:rPr>
        <w:t>I</w:t>
      </w:r>
      <w:r w:rsidRPr="000E3C27">
        <w:rPr>
          <w:rFonts w:ascii="Times New Roman" w:hAnsi="Times New Roman"/>
          <w:b/>
          <w:bCs/>
          <w:sz w:val="24"/>
          <w:szCs w:val="24"/>
        </w:rPr>
        <w:t>nnovation</w:t>
      </w:r>
      <w:r>
        <w:rPr>
          <w:rFonts w:ascii="Times New Roman" w:hAnsi="Times New Roman"/>
          <w:b/>
          <w:bCs/>
          <w:sz w:val="24"/>
          <w:szCs w:val="24"/>
        </w:rPr>
        <w:t xml:space="preserve"> </w:t>
      </w:r>
    </w:p>
    <w:p w:rsidR="00350C1E" w:rsidRPr="003369A7" w:rsidRDefault="00350C1E" w:rsidP="00DC71B2">
      <w:pPr>
        <w:autoSpaceDE w:val="0"/>
        <w:autoSpaceDN w:val="0"/>
        <w:adjustRightInd w:val="0"/>
        <w:spacing w:after="0" w:line="480" w:lineRule="auto"/>
        <w:jc w:val="both"/>
        <w:rPr>
          <w:rFonts w:ascii="TimesNewRomanPSMT" w:hAnsi="TimesNewRomanPSMT" w:cs="TimesNewRomanPSMT"/>
          <w:sz w:val="23"/>
          <w:szCs w:val="23"/>
          <w:lang w:val="en-US"/>
        </w:rPr>
      </w:pPr>
      <w:r>
        <w:rPr>
          <w:rFonts w:ascii="Times New Roman" w:eastAsia="Times New Roman" w:hAnsi="Times New Roman" w:cs="Times New Roman"/>
          <w:sz w:val="24"/>
          <w:szCs w:val="24"/>
          <w:lang w:eastAsia="en-GB"/>
        </w:rPr>
        <w:tab/>
      </w:r>
      <w:r w:rsidRPr="003369A7">
        <w:rPr>
          <w:rFonts w:ascii="Times New Roman" w:eastAsia="Times New Roman" w:hAnsi="Times New Roman" w:cs="Times New Roman"/>
          <w:sz w:val="24"/>
          <w:szCs w:val="24"/>
          <w:lang w:eastAsia="en-GB"/>
        </w:rPr>
        <w:t>Innovation can also refer to new solutions and changes that are not technological in nature, in particular organisational and marketing innovations</w:t>
      </w:r>
      <w:r>
        <w:rPr>
          <w:rFonts w:ascii="Times New Roman" w:eastAsia="Times New Roman" w:hAnsi="Times New Roman" w:cs="Times New Roman"/>
          <w:sz w:val="24"/>
          <w:szCs w:val="24"/>
          <w:lang w:eastAsia="en-GB"/>
        </w:rPr>
        <w:t xml:space="preserve"> and they are referred to as non-technological innovation</w:t>
      </w:r>
      <w:r w:rsidRPr="003369A7">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Recent theoretical research has </w:t>
      </w:r>
      <w:r w:rsidRPr="00011259">
        <w:rPr>
          <w:rFonts w:ascii="Times New Roman" w:eastAsia="Times New Roman" w:hAnsi="Times New Roman" w:cs="Times New Roman"/>
          <w:sz w:val="24"/>
          <w:szCs w:val="24"/>
          <w:lang w:eastAsia="en-GB"/>
        </w:rPr>
        <w:t>reveal</w:t>
      </w:r>
      <w:r>
        <w:rPr>
          <w:rFonts w:ascii="Times New Roman" w:eastAsia="Times New Roman" w:hAnsi="Times New Roman" w:cs="Times New Roman"/>
          <w:sz w:val="24"/>
          <w:szCs w:val="24"/>
          <w:lang w:eastAsia="en-GB"/>
        </w:rPr>
        <w:t>ed that organisational and m</w:t>
      </w:r>
      <w:r w:rsidRPr="00011259">
        <w:rPr>
          <w:rFonts w:ascii="Times New Roman" w:eastAsia="Times New Roman" w:hAnsi="Times New Roman" w:cs="Times New Roman"/>
          <w:sz w:val="24"/>
          <w:szCs w:val="24"/>
          <w:lang w:eastAsia="en-GB"/>
        </w:rPr>
        <w:t xml:space="preserve">arketing </w:t>
      </w:r>
      <w:r>
        <w:rPr>
          <w:rFonts w:ascii="Times New Roman" w:eastAsia="Times New Roman" w:hAnsi="Times New Roman" w:cs="Times New Roman"/>
          <w:sz w:val="24"/>
          <w:szCs w:val="24"/>
          <w:lang w:eastAsia="en-GB"/>
        </w:rPr>
        <w:t>i</w:t>
      </w:r>
      <w:r w:rsidRPr="00011259">
        <w:rPr>
          <w:rFonts w:ascii="Times New Roman" w:eastAsia="Times New Roman" w:hAnsi="Times New Roman" w:cs="Times New Roman"/>
          <w:sz w:val="24"/>
          <w:szCs w:val="24"/>
          <w:lang w:eastAsia="en-GB"/>
        </w:rPr>
        <w:t>nnovations could be the necessary prerequisites to optimally util</w:t>
      </w:r>
      <w:r>
        <w:rPr>
          <w:rFonts w:ascii="Times New Roman" w:eastAsia="Times New Roman" w:hAnsi="Times New Roman" w:cs="Times New Roman"/>
          <w:sz w:val="24"/>
          <w:szCs w:val="24"/>
          <w:lang w:eastAsia="en-GB"/>
        </w:rPr>
        <w:t>ise</w:t>
      </w:r>
      <w:r w:rsidRPr="00011259">
        <w:rPr>
          <w:rFonts w:ascii="Times New Roman" w:eastAsia="Times New Roman" w:hAnsi="Times New Roman" w:cs="Times New Roman"/>
          <w:sz w:val="24"/>
          <w:szCs w:val="24"/>
          <w:lang w:eastAsia="en-GB"/>
        </w:rPr>
        <w:t xml:space="preserve"> and deploy such process and product </w:t>
      </w:r>
      <w:r w:rsidRPr="00011259">
        <w:rPr>
          <w:rFonts w:ascii="Times New Roman" w:eastAsia="Times New Roman" w:hAnsi="Times New Roman" w:cs="Times New Roman"/>
          <w:sz w:val="24"/>
          <w:szCs w:val="24"/>
          <w:lang w:eastAsia="en-GB"/>
        </w:rPr>
        <w:lastRenderedPageBreak/>
        <w:t>innovations</w:t>
      </w:r>
      <w:r>
        <w:rPr>
          <w:rFonts w:ascii="Times New Roman" w:eastAsia="Times New Roman" w:hAnsi="Times New Roman" w:cs="Times New Roman"/>
          <w:sz w:val="24"/>
          <w:szCs w:val="24"/>
          <w:lang w:eastAsia="en-GB"/>
        </w:rPr>
        <w:t xml:space="preserve"> (Ajayi &amp; Morton, 2015). </w:t>
      </w:r>
      <w:r w:rsidRPr="003369A7">
        <w:rPr>
          <w:rFonts w:ascii="Times New Roman" w:eastAsia="Times New Roman" w:hAnsi="Times New Roman" w:cs="Times New Roman"/>
          <w:sz w:val="24"/>
          <w:szCs w:val="24"/>
          <w:lang w:eastAsia="en-GB"/>
        </w:rPr>
        <w:t>Organi</w:t>
      </w:r>
      <w:r>
        <w:rPr>
          <w:rFonts w:ascii="Times New Roman" w:eastAsia="Times New Roman" w:hAnsi="Times New Roman" w:cs="Times New Roman"/>
          <w:sz w:val="24"/>
          <w:szCs w:val="24"/>
          <w:lang w:eastAsia="en-GB"/>
        </w:rPr>
        <w:t>s</w:t>
      </w:r>
      <w:r w:rsidRPr="003369A7">
        <w:rPr>
          <w:rFonts w:ascii="Times New Roman" w:eastAsia="Times New Roman" w:hAnsi="Times New Roman" w:cs="Times New Roman"/>
          <w:sz w:val="24"/>
          <w:szCs w:val="24"/>
          <w:lang w:eastAsia="en-GB"/>
        </w:rPr>
        <w:t>ational innovation</w:t>
      </w:r>
      <w:r>
        <w:rPr>
          <w:rFonts w:ascii="Times New Roman" w:eastAsia="Times New Roman" w:hAnsi="Times New Roman" w:cs="Times New Roman"/>
          <w:sz w:val="24"/>
          <w:szCs w:val="24"/>
          <w:lang w:eastAsia="en-GB"/>
        </w:rPr>
        <w:t>,</w:t>
      </w:r>
      <w:r w:rsidRPr="003369A7">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in contrast,</w:t>
      </w:r>
      <w:r w:rsidRPr="003369A7">
        <w:rPr>
          <w:rFonts w:ascii="Times New Roman" w:eastAsia="Times New Roman" w:hAnsi="Times New Roman" w:cs="Times New Roman"/>
          <w:sz w:val="24"/>
          <w:szCs w:val="24"/>
          <w:lang w:eastAsia="en-GB"/>
        </w:rPr>
        <w:t xml:space="preserve"> refers to innovations related to alterations in business structure and administrative procedures (Vyas, 2009). Some of the main activities under organi</w:t>
      </w:r>
      <w:r>
        <w:rPr>
          <w:rFonts w:ascii="Times New Roman" w:eastAsia="Times New Roman" w:hAnsi="Times New Roman" w:cs="Times New Roman"/>
          <w:sz w:val="24"/>
          <w:szCs w:val="24"/>
          <w:lang w:eastAsia="en-GB"/>
        </w:rPr>
        <w:t>s</w:t>
      </w:r>
      <w:r w:rsidRPr="003369A7">
        <w:rPr>
          <w:rFonts w:ascii="Times New Roman" w:eastAsia="Times New Roman" w:hAnsi="Times New Roman" w:cs="Times New Roman"/>
          <w:sz w:val="24"/>
          <w:szCs w:val="24"/>
          <w:lang w:eastAsia="en-GB"/>
        </w:rPr>
        <w:t>ational innovation are new methods of organising work responsibilities and decision making</w:t>
      </w:r>
      <w:r>
        <w:rPr>
          <w:rFonts w:ascii="Times New Roman" w:eastAsia="Times New Roman" w:hAnsi="Times New Roman" w:cs="Times New Roman"/>
          <w:sz w:val="24"/>
          <w:szCs w:val="24"/>
          <w:lang w:eastAsia="en-GB"/>
        </w:rPr>
        <w:t>,</w:t>
      </w:r>
      <w:r w:rsidRPr="003369A7">
        <w:rPr>
          <w:rFonts w:ascii="Times New Roman" w:eastAsia="Times New Roman" w:hAnsi="Times New Roman" w:cs="Times New Roman"/>
          <w:sz w:val="24"/>
          <w:szCs w:val="24"/>
          <w:lang w:eastAsia="en-GB"/>
        </w:rPr>
        <w:t xml:space="preserve"> new methods of organising external relations and moving from a hierarchical to a horizontal management style</w:t>
      </w:r>
      <w:r>
        <w:rPr>
          <w:rFonts w:ascii="Times New Roman" w:eastAsia="Times New Roman" w:hAnsi="Times New Roman" w:cs="Times New Roman"/>
          <w:sz w:val="24"/>
          <w:szCs w:val="24"/>
          <w:lang w:eastAsia="en-GB"/>
        </w:rPr>
        <w:t xml:space="preserve"> (</w:t>
      </w:r>
      <w:r w:rsidRPr="003E0725">
        <w:rPr>
          <w:rFonts w:ascii="Times New Roman" w:eastAsia="Times New Roman" w:hAnsi="Times New Roman" w:cs="Times New Roman"/>
          <w:sz w:val="24"/>
          <w:szCs w:val="24"/>
          <w:lang w:eastAsia="en-GB"/>
        </w:rPr>
        <w:t xml:space="preserve">Mohnen </w:t>
      </w:r>
      <w:r>
        <w:rPr>
          <w:rFonts w:ascii="Times New Roman" w:eastAsia="Times New Roman" w:hAnsi="Times New Roman" w:cs="Times New Roman"/>
          <w:sz w:val="24"/>
          <w:szCs w:val="24"/>
          <w:lang w:eastAsia="en-GB"/>
        </w:rPr>
        <w:t xml:space="preserve">&amp; </w:t>
      </w:r>
      <w:r w:rsidRPr="003E0725">
        <w:rPr>
          <w:rFonts w:ascii="Times New Roman" w:eastAsia="Times New Roman" w:hAnsi="Times New Roman" w:cs="Times New Roman"/>
          <w:sz w:val="24"/>
          <w:szCs w:val="24"/>
          <w:lang w:eastAsia="en-GB"/>
        </w:rPr>
        <w:t>Bozic, 2016</w:t>
      </w:r>
      <w:r>
        <w:rPr>
          <w:rFonts w:ascii="Times New Roman" w:eastAsia="Times New Roman" w:hAnsi="Times New Roman" w:cs="Times New Roman"/>
          <w:sz w:val="24"/>
          <w:szCs w:val="24"/>
          <w:lang w:eastAsia="en-GB"/>
        </w:rPr>
        <w:t>). Marketing innovation refers to changes in logo design and packaging, new media or product promotion techniques, and new methods of product placement, new pricing methods and new sales channels (Ajayi &amp; Morton, 2015).</w:t>
      </w:r>
    </w:p>
    <w:p w:rsidR="00350C1E" w:rsidRPr="003369A7" w:rsidRDefault="00350C1E" w:rsidP="00DC71B2">
      <w:pPr>
        <w:spacing w:after="0" w:line="480" w:lineRule="auto"/>
        <w:jc w:val="both"/>
        <w:rPr>
          <w:rFonts w:ascii="Times New Roman" w:hAnsi="Times New Roman"/>
          <w:b/>
          <w:bCs/>
          <w:sz w:val="24"/>
          <w:szCs w:val="24"/>
          <w:lang w:val="en-US"/>
        </w:rPr>
      </w:pPr>
      <w:r>
        <w:rPr>
          <w:rFonts w:ascii="Times New Roman" w:hAnsi="Times New Roman"/>
          <w:b/>
          <w:bCs/>
          <w:sz w:val="24"/>
          <w:szCs w:val="24"/>
          <w:lang w:val="en-US"/>
        </w:rPr>
        <w:t>Radical vs. Incremental Innovation</w:t>
      </w:r>
    </w:p>
    <w:p w:rsidR="00350C1E" w:rsidRPr="0056123B" w:rsidRDefault="00350C1E" w:rsidP="00DC71B2">
      <w:pPr>
        <w:spacing w:after="0" w:line="480" w:lineRule="auto"/>
        <w:jc w:val="both"/>
        <w:rPr>
          <w:rFonts w:ascii="Times New Roman" w:hAnsi="Times New Roman"/>
          <w:sz w:val="24"/>
          <w:szCs w:val="24"/>
        </w:rPr>
      </w:pPr>
      <w:r>
        <w:rPr>
          <w:rFonts w:ascii="Times New Roman" w:hAnsi="Times New Roman"/>
          <w:sz w:val="24"/>
          <w:szCs w:val="24"/>
        </w:rPr>
        <w:tab/>
        <w:t xml:space="preserve">Early studies mentioned that there are two ways to differentiate innovation—radical and incremental </w:t>
      </w:r>
      <w:r w:rsidRPr="003E0725">
        <w:rPr>
          <w:rFonts w:ascii="Times New Roman" w:hAnsi="Times New Roman"/>
          <w:sz w:val="24"/>
          <w:szCs w:val="24"/>
        </w:rPr>
        <w:t>(Wilhelm, 2003).</w:t>
      </w:r>
      <w:r>
        <w:rPr>
          <w:rFonts w:ascii="Times New Roman" w:hAnsi="Times New Roman"/>
          <w:sz w:val="24"/>
          <w:szCs w:val="24"/>
        </w:rPr>
        <w:t xml:space="preserve"> Recently, innovation has been differentiated according to the novelty of products and processes in business enterprises (</w:t>
      </w:r>
      <w:r>
        <w:rPr>
          <w:rFonts w:ascii="Times New Roman" w:eastAsia="Times New Roman" w:hAnsi="Times New Roman" w:cs="Times New Roman"/>
          <w:sz w:val="24"/>
          <w:szCs w:val="24"/>
          <w:lang w:eastAsia="en-GB"/>
        </w:rPr>
        <w:t xml:space="preserve">Ajayi &amp; Morton, 2015; </w:t>
      </w:r>
      <w:r w:rsidRPr="003E0725">
        <w:rPr>
          <w:rFonts w:ascii="Times New Roman" w:hAnsi="Times New Roman"/>
          <w:sz w:val="24"/>
          <w:szCs w:val="24"/>
        </w:rPr>
        <w:t xml:space="preserve">Tohidi </w:t>
      </w:r>
      <w:r>
        <w:rPr>
          <w:rFonts w:ascii="Times New Roman" w:hAnsi="Times New Roman"/>
          <w:sz w:val="24"/>
          <w:szCs w:val="24"/>
        </w:rPr>
        <w:t>&amp;</w:t>
      </w:r>
      <w:r w:rsidRPr="003E0725">
        <w:rPr>
          <w:rFonts w:ascii="Times New Roman" w:hAnsi="Times New Roman"/>
          <w:sz w:val="24"/>
          <w:szCs w:val="24"/>
        </w:rPr>
        <w:t xml:space="preserve"> Jabbari, 2012</w:t>
      </w:r>
      <w:r>
        <w:rPr>
          <w:rFonts w:ascii="Times New Roman" w:eastAsia="Times New Roman" w:hAnsi="Times New Roman" w:cs="Times New Roman"/>
          <w:sz w:val="24"/>
          <w:szCs w:val="24"/>
          <w:lang w:eastAsia="en-GB"/>
        </w:rPr>
        <w:t>)</w:t>
      </w:r>
      <w:r>
        <w:rPr>
          <w:rFonts w:ascii="Times New Roman" w:hAnsi="Times New Roman"/>
          <w:sz w:val="24"/>
          <w:szCs w:val="24"/>
        </w:rPr>
        <w:t xml:space="preserve">. </w:t>
      </w:r>
      <w:r w:rsidRPr="0056123B">
        <w:rPr>
          <w:rFonts w:ascii="Times New Roman" w:hAnsi="Times New Roman"/>
          <w:sz w:val="24"/>
          <w:szCs w:val="24"/>
        </w:rPr>
        <w:t>Radical innovation refer</w:t>
      </w:r>
      <w:r>
        <w:rPr>
          <w:rFonts w:ascii="Times New Roman" w:hAnsi="Times New Roman"/>
          <w:sz w:val="24"/>
          <w:szCs w:val="24"/>
        </w:rPr>
        <w:t>s</w:t>
      </w:r>
      <w:r w:rsidRPr="0056123B">
        <w:rPr>
          <w:rFonts w:ascii="Times New Roman" w:hAnsi="Times New Roman"/>
          <w:sz w:val="24"/>
          <w:szCs w:val="24"/>
        </w:rPr>
        <w:t xml:space="preserve"> to </w:t>
      </w:r>
      <w:r>
        <w:rPr>
          <w:rFonts w:ascii="Times New Roman" w:hAnsi="Times New Roman"/>
          <w:sz w:val="24"/>
          <w:szCs w:val="24"/>
        </w:rPr>
        <w:t xml:space="preserve">a completely new product or process and new changes in marketing and organisational structures. </w:t>
      </w:r>
      <w:r w:rsidRPr="00BB179D">
        <w:rPr>
          <w:rFonts w:ascii="Times New Roman" w:hAnsi="Times New Roman"/>
          <w:sz w:val="24"/>
          <w:szCs w:val="24"/>
        </w:rPr>
        <w:t>Radical innovations have the power to result in significant and rapid transformation of production</w:t>
      </w:r>
      <w:r>
        <w:rPr>
          <w:rFonts w:ascii="Times New Roman" w:hAnsi="Times New Roman"/>
          <w:sz w:val="24"/>
          <w:szCs w:val="24"/>
        </w:rPr>
        <w:t>,</w:t>
      </w:r>
      <w:r w:rsidRPr="00BB179D">
        <w:rPr>
          <w:rFonts w:ascii="Times New Roman" w:hAnsi="Times New Roman"/>
          <w:sz w:val="24"/>
          <w:szCs w:val="24"/>
        </w:rPr>
        <w:t xml:space="preserve"> whereas the effects of incremental innovation are felt more slowly, though their cumulative impact may be just as significant</w:t>
      </w:r>
      <w:r>
        <w:rPr>
          <w:rFonts w:ascii="Times New Roman" w:hAnsi="Times New Roman"/>
          <w:sz w:val="24"/>
          <w:szCs w:val="24"/>
        </w:rPr>
        <w:t xml:space="preserve"> (Tohidi &amp; Jabbari, 2012). </w:t>
      </w:r>
      <w:r w:rsidRPr="00226A5A">
        <w:rPr>
          <w:rFonts w:ascii="Times New Roman" w:hAnsi="Times New Roman"/>
          <w:sz w:val="24"/>
          <w:szCs w:val="24"/>
        </w:rPr>
        <w:t>Radical innovation</w:t>
      </w:r>
      <w:r>
        <w:rPr>
          <w:rFonts w:ascii="Times New Roman" w:hAnsi="Times New Roman"/>
          <w:sz w:val="24"/>
          <w:szCs w:val="24"/>
        </w:rPr>
        <w:t>s</w:t>
      </w:r>
      <w:r w:rsidRPr="00226A5A">
        <w:rPr>
          <w:rFonts w:ascii="Times New Roman" w:hAnsi="Times New Roman"/>
          <w:sz w:val="24"/>
          <w:szCs w:val="24"/>
        </w:rPr>
        <w:t xml:space="preserve"> bring about a non</w:t>
      </w:r>
      <w:r>
        <w:rPr>
          <w:rFonts w:ascii="Times New Roman" w:hAnsi="Times New Roman"/>
          <w:sz w:val="24"/>
          <w:szCs w:val="24"/>
        </w:rPr>
        <w:t>-</w:t>
      </w:r>
      <w:r w:rsidRPr="00226A5A">
        <w:rPr>
          <w:rFonts w:ascii="Times New Roman" w:hAnsi="Times New Roman"/>
          <w:sz w:val="24"/>
          <w:szCs w:val="24"/>
        </w:rPr>
        <w:t>routine change to the very core o</w:t>
      </w:r>
      <w:r>
        <w:rPr>
          <w:rFonts w:ascii="Times New Roman" w:hAnsi="Times New Roman"/>
          <w:sz w:val="24"/>
          <w:szCs w:val="24"/>
        </w:rPr>
        <w:t>f</w:t>
      </w:r>
      <w:r w:rsidRPr="00226A5A">
        <w:rPr>
          <w:rFonts w:ascii="Times New Roman" w:hAnsi="Times New Roman"/>
          <w:sz w:val="24"/>
          <w:szCs w:val="24"/>
        </w:rPr>
        <w:t xml:space="preserve"> how </w:t>
      </w:r>
      <w:r>
        <w:rPr>
          <w:rFonts w:ascii="Times New Roman" w:hAnsi="Times New Roman"/>
          <w:sz w:val="24"/>
          <w:szCs w:val="24"/>
        </w:rPr>
        <w:t xml:space="preserve">business </w:t>
      </w:r>
      <w:r w:rsidRPr="00226A5A">
        <w:rPr>
          <w:rFonts w:ascii="Times New Roman" w:hAnsi="Times New Roman"/>
          <w:sz w:val="24"/>
          <w:szCs w:val="24"/>
        </w:rPr>
        <w:t>activities are carried out</w:t>
      </w:r>
      <w:r>
        <w:rPr>
          <w:rFonts w:ascii="Times New Roman" w:hAnsi="Times New Roman"/>
          <w:sz w:val="24"/>
          <w:szCs w:val="24"/>
        </w:rPr>
        <w:t>, whereas</w:t>
      </w:r>
      <w:r w:rsidRPr="00226A5A">
        <w:rPr>
          <w:rFonts w:ascii="Times New Roman" w:hAnsi="Times New Roman"/>
          <w:sz w:val="24"/>
          <w:szCs w:val="24"/>
        </w:rPr>
        <w:t xml:space="preserve"> incremental innovation is usually part of routine changes that do not deviate much from </w:t>
      </w:r>
      <w:r>
        <w:rPr>
          <w:rFonts w:ascii="Times New Roman" w:hAnsi="Times New Roman"/>
          <w:sz w:val="24"/>
          <w:szCs w:val="24"/>
        </w:rPr>
        <w:t>a business’s current</w:t>
      </w:r>
      <w:r w:rsidRPr="00226A5A">
        <w:rPr>
          <w:rFonts w:ascii="Times New Roman" w:hAnsi="Times New Roman"/>
          <w:sz w:val="24"/>
          <w:szCs w:val="24"/>
        </w:rPr>
        <w:t xml:space="preserve"> organisational activities</w:t>
      </w:r>
      <w:r>
        <w:rPr>
          <w:rFonts w:ascii="Times New Roman" w:hAnsi="Times New Roman"/>
          <w:sz w:val="24"/>
          <w:szCs w:val="24"/>
        </w:rPr>
        <w:t xml:space="preserve"> </w:t>
      </w:r>
      <w:r>
        <w:rPr>
          <w:rFonts w:ascii="Times New Roman" w:eastAsia="Times New Roman" w:hAnsi="Times New Roman" w:cs="Times New Roman"/>
          <w:sz w:val="24"/>
          <w:szCs w:val="24"/>
          <w:lang w:eastAsia="en-GB"/>
        </w:rPr>
        <w:t>(Mohnen &amp; Bozic, 2016).</w:t>
      </w:r>
    </w:p>
    <w:p w:rsidR="00350C1E" w:rsidRDefault="00350C1E" w:rsidP="00DC71B2">
      <w:pPr>
        <w:spacing w:after="0" w:line="480" w:lineRule="auto"/>
        <w:ind w:firstLine="720"/>
        <w:jc w:val="both"/>
        <w:rPr>
          <w:rFonts w:ascii="Times New Roman" w:hAnsi="Times New Roman"/>
          <w:sz w:val="24"/>
          <w:szCs w:val="24"/>
        </w:rPr>
      </w:pPr>
    </w:p>
    <w:p w:rsidR="00143553" w:rsidRDefault="00143553" w:rsidP="00687C60">
      <w:pPr>
        <w:spacing w:after="0" w:line="480" w:lineRule="auto"/>
        <w:ind w:firstLine="720"/>
        <w:rPr>
          <w:rFonts w:ascii="Times New Roman" w:hAnsi="Times New Roman"/>
          <w:sz w:val="24"/>
          <w:szCs w:val="24"/>
        </w:rPr>
      </w:pPr>
    </w:p>
    <w:p w:rsidR="00DC71B2" w:rsidRDefault="00DC71B2" w:rsidP="00687C60">
      <w:pPr>
        <w:spacing w:after="0" w:line="480" w:lineRule="auto"/>
        <w:ind w:firstLine="720"/>
        <w:rPr>
          <w:rFonts w:ascii="Times New Roman" w:hAnsi="Times New Roman"/>
          <w:sz w:val="24"/>
          <w:szCs w:val="24"/>
        </w:rPr>
      </w:pPr>
    </w:p>
    <w:p w:rsidR="00143553" w:rsidRPr="00D404C1" w:rsidRDefault="00143553" w:rsidP="00687C60">
      <w:pPr>
        <w:spacing w:after="0" w:line="480" w:lineRule="auto"/>
        <w:ind w:firstLine="720"/>
        <w:rPr>
          <w:rFonts w:ascii="Times New Roman" w:hAnsi="Times New Roman"/>
          <w:sz w:val="24"/>
          <w:szCs w:val="24"/>
        </w:rPr>
      </w:pPr>
    </w:p>
    <w:p w:rsidR="002C5709" w:rsidRDefault="002C5709">
      <w:pPr>
        <w:rPr>
          <w:rFonts w:asciiTheme="majorBidi" w:hAnsiTheme="majorBidi" w:cstheme="majorBidi"/>
          <w:b/>
          <w:bCs/>
          <w:sz w:val="24"/>
          <w:szCs w:val="24"/>
        </w:rPr>
      </w:pPr>
      <w:r>
        <w:rPr>
          <w:rFonts w:asciiTheme="majorBidi" w:hAnsiTheme="majorBidi" w:cstheme="majorBidi"/>
          <w:b/>
          <w:bCs/>
          <w:sz w:val="24"/>
          <w:szCs w:val="24"/>
        </w:rPr>
        <w:br w:type="page"/>
      </w:r>
    </w:p>
    <w:p w:rsidR="00687C60" w:rsidRDefault="00687C60" w:rsidP="004765B8">
      <w:pPr>
        <w:spacing w:after="0" w:line="480" w:lineRule="auto"/>
        <w:jc w:val="center"/>
        <w:rPr>
          <w:rFonts w:asciiTheme="majorBidi" w:hAnsiTheme="majorBidi" w:cstheme="majorBidi"/>
          <w:b/>
          <w:bCs/>
          <w:sz w:val="24"/>
          <w:szCs w:val="24"/>
        </w:rPr>
      </w:pPr>
      <w:r w:rsidRPr="00425EA9">
        <w:rPr>
          <w:rFonts w:asciiTheme="majorBidi" w:hAnsiTheme="majorBidi" w:cstheme="majorBidi"/>
          <w:b/>
          <w:bCs/>
          <w:sz w:val="24"/>
          <w:szCs w:val="24"/>
        </w:rPr>
        <w:lastRenderedPageBreak/>
        <w:t xml:space="preserve">Innovation </w:t>
      </w:r>
      <w:r w:rsidR="00C51919">
        <w:rPr>
          <w:rFonts w:asciiTheme="majorBidi" w:hAnsiTheme="majorBidi" w:cstheme="majorBidi"/>
          <w:b/>
          <w:bCs/>
          <w:sz w:val="24"/>
          <w:szCs w:val="24"/>
        </w:rPr>
        <w:t>among</w:t>
      </w:r>
      <w:r w:rsidRPr="00425EA9">
        <w:rPr>
          <w:rFonts w:asciiTheme="majorBidi" w:hAnsiTheme="majorBidi" w:cstheme="majorBidi"/>
          <w:b/>
          <w:bCs/>
          <w:sz w:val="24"/>
          <w:szCs w:val="24"/>
        </w:rPr>
        <w:t xml:space="preserve"> Women Entrepreneurs</w:t>
      </w:r>
      <w:r w:rsidR="004765B8">
        <w:rPr>
          <w:rFonts w:asciiTheme="majorBidi" w:hAnsiTheme="majorBidi" w:cstheme="majorBidi"/>
          <w:b/>
          <w:bCs/>
          <w:sz w:val="24"/>
          <w:szCs w:val="24"/>
        </w:rPr>
        <w:t xml:space="preserve"> from MENA region</w:t>
      </w:r>
    </w:p>
    <w:p w:rsidR="00687C60" w:rsidRDefault="00687C60" w:rsidP="0013326D">
      <w:pPr>
        <w:spacing w:after="0" w:line="480" w:lineRule="auto"/>
        <w:ind w:firstLine="720"/>
        <w:jc w:val="both"/>
        <w:rPr>
          <w:rFonts w:ascii="Times New Roman" w:hAnsi="Times New Roman"/>
          <w:sz w:val="24"/>
          <w:szCs w:val="24"/>
        </w:rPr>
      </w:pPr>
      <w:r w:rsidRPr="00D404C1">
        <w:rPr>
          <w:rFonts w:ascii="Times New Roman" w:hAnsi="Times New Roman"/>
          <w:sz w:val="24"/>
          <w:szCs w:val="24"/>
        </w:rPr>
        <w:t xml:space="preserve">UAE has emerged as a nation with a </w:t>
      </w:r>
      <w:r>
        <w:rPr>
          <w:rFonts w:ascii="Times New Roman" w:hAnsi="Times New Roman"/>
          <w:sz w:val="24"/>
          <w:szCs w:val="24"/>
        </w:rPr>
        <w:t>great</w:t>
      </w:r>
      <w:r w:rsidRPr="00D404C1">
        <w:rPr>
          <w:rFonts w:ascii="Times New Roman" w:hAnsi="Times New Roman"/>
          <w:sz w:val="24"/>
          <w:szCs w:val="24"/>
        </w:rPr>
        <w:t xml:space="preserve"> </w:t>
      </w:r>
      <w:r>
        <w:rPr>
          <w:rFonts w:ascii="Times New Roman" w:hAnsi="Times New Roman"/>
          <w:sz w:val="24"/>
          <w:szCs w:val="24"/>
        </w:rPr>
        <w:t xml:space="preserve">awareness of </w:t>
      </w:r>
      <w:r w:rsidRPr="00D404C1">
        <w:rPr>
          <w:rFonts w:ascii="Times New Roman" w:hAnsi="Times New Roman"/>
          <w:sz w:val="24"/>
          <w:szCs w:val="24"/>
        </w:rPr>
        <w:t xml:space="preserve">and a progressive approach towards </w:t>
      </w:r>
      <w:r>
        <w:rPr>
          <w:rFonts w:ascii="Times New Roman" w:hAnsi="Times New Roman"/>
          <w:sz w:val="24"/>
          <w:szCs w:val="24"/>
        </w:rPr>
        <w:t xml:space="preserve">idea </w:t>
      </w:r>
      <w:r w:rsidRPr="00D404C1">
        <w:rPr>
          <w:rFonts w:ascii="Times New Roman" w:hAnsi="Times New Roman"/>
          <w:sz w:val="24"/>
          <w:szCs w:val="24"/>
        </w:rPr>
        <w:t xml:space="preserve">origination. Innovation is gradually becoming a worldwide game, combining and merging ideas, resources, talents and insights all over the globe to be </w:t>
      </w:r>
      <w:r>
        <w:rPr>
          <w:rFonts w:ascii="Times New Roman" w:hAnsi="Times New Roman"/>
          <w:sz w:val="24"/>
          <w:szCs w:val="24"/>
        </w:rPr>
        <w:t>successfully</w:t>
      </w:r>
      <w:r w:rsidRPr="00D404C1">
        <w:rPr>
          <w:rFonts w:ascii="Times New Roman" w:hAnsi="Times New Roman"/>
          <w:sz w:val="24"/>
          <w:szCs w:val="24"/>
        </w:rPr>
        <w:t xml:space="preserve"> innovative</w:t>
      </w:r>
      <w:r w:rsidR="0013326D">
        <w:rPr>
          <w:rFonts w:ascii="Times New Roman" w:hAnsi="Times New Roman"/>
          <w:sz w:val="24"/>
          <w:szCs w:val="24"/>
        </w:rPr>
        <w:t xml:space="preserve"> (Al Ansari et al</w:t>
      </w:r>
      <w:r w:rsidR="00B21603">
        <w:rPr>
          <w:rFonts w:ascii="Times New Roman" w:hAnsi="Times New Roman"/>
          <w:sz w:val="24"/>
          <w:szCs w:val="24"/>
        </w:rPr>
        <w:t>.</w:t>
      </w:r>
      <w:r>
        <w:rPr>
          <w:rFonts w:ascii="Times New Roman" w:hAnsi="Times New Roman"/>
          <w:sz w:val="24"/>
          <w:szCs w:val="24"/>
        </w:rPr>
        <w:t>, 2014)</w:t>
      </w:r>
      <w:r w:rsidRPr="00D404C1">
        <w:rPr>
          <w:rFonts w:ascii="Times New Roman" w:hAnsi="Times New Roman"/>
          <w:sz w:val="24"/>
          <w:szCs w:val="24"/>
        </w:rPr>
        <w:t>. In addition, innovations ought to be locali</w:t>
      </w:r>
      <w:r>
        <w:rPr>
          <w:rFonts w:ascii="Times New Roman" w:hAnsi="Times New Roman"/>
          <w:sz w:val="24"/>
          <w:szCs w:val="24"/>
        </w:rPr>
        <w:t>s</w:t>
      </w:r>
      <w:r w:rsidRPr="00D404C1">
        <w:rPr>
          <w:rFonts w:ascii="Times New Roman" w:hAnsi="Times New Roman"/>
          <w:sz w:val="24"/>
          <w:szCs w:val="24"/>
        </w:rPr>
        <w:t xml:space="preserve">ed to assist particular market needs. </w:t>
      </w:r>
      <w:r>
        <w:rPr>
          <w:rFonts w:ascii="Times New Roman" w:hAnsi="Times New Roman"/>
          <w:sz w:val="24"/>
          <w:szCs w:val="24"/>
        </w:rPr>
        <w:t>Entrepreneurs in UAE have adopted</w:t>
      </w:r>
      <w:r w:rsidRPr="00D404C1">
        <w:rPr>
          <w:rFonts w:ascii="Times New Roman" w:hAnsi="Times New Roman"/>
          <w:sz w:val="24"/>
          <w:szCs w:val="24"/>
        </w:rPr>
        <w:t xml:space="preserve"> business structure innovation</w:t>
      </w:r>
      <w:r>
        <w:rPr>
          <w:rFonts w:ascii="Times New Roman" w:hAnsi="Times New Roman"/>
          <w:sz w:val="24"/>
          <w:szCs w:val="24"/>
        </w:rPr>
        <w:t>,</w:t>
      </w:r>
      <w:r w:rsidRPr="00D404C1">
        <w:rPr>
          <w:rFonts w:ascii="Times New Roman" w:hAnsi="Times New Roman"/>
          <w:sz w:val="24"/>
          <w:szCs w:val="24"/>
        </w:rPr>
        <w:t xml:space="preserve"> </w:t>
      </w:r>
      <w:r>
        <w:rPr>
          <w:rFonts w:ascii="Times New Roman" w:hAnsi="Times New Roman"/>
          <w:sz w:val="24"/>
          <w:szCs w:val="24"/>
        </w:rPr>
        <w:t xml:space="preserve">which </w:t>
      </w:r>
      <w:r w:rsidRPr="00D404C1">
        <w:rPr>
          <w:rFonts w:ascii="Times New Roman" w:hAnsi="Times New Roman"/>
          <w:sz w:val="24"/>
          <w:szCs w:val="24"/>
        </w:rPr>
        <w:t xml:space="preserve">is a vital performer and good </w:t>
      </w:r>
      <w:r>
        <w:rPr>
          <w:rFonts w:ascii="Times New Roman" w:hAnsi="Times New Roman"/>
          <w:sz w:val="24"/>
          <w:szCs w:val="24"/>
        </w:rPr>
        <w:t>pathway</w:t>
      </w:r>
      <w:r w:rsidRPr="00D404C1">
        <w:rPr>
          <w:rFonts w:ascii="Times New Roman" w:hAnsi="Times New Roman"/>
          <w:sz w:val="24"/>
          <w:szCs w:val="24"/>
        </w:rPr>
        <w:t xml:space="preserve"> for companies to </w:t>
      </w:r>
      <w:r>
        <w:rPr>
          <w:rFonts w:ascii="Times New Roman" w:hAnsi="Times New Roman"/>
          <w:sz w:val="24"/>
          <w:szCs w:val="24"/>
        </w:rPr>
        <w:t>pursue</w:t>
      </w:r>
      <w:r w:rsidRPr="00D404C1">
        <w:rPr>
          <w:rFonts w:ascii="Times New Roman" w:hAnsi="Times New Roman"/>
          <w:sz w:val="24"/>
          <w:szCs w:val="24"/>
        </w:rPr>
        <w:t xml:space="preserve"> modernism and </w:t>
      </w:r>
      <w:r>
        <w:rPr>
          <w:rFonts w:ascii="Times New Roman" w:hAnsi="Times New Roman"/>
          <w:sz w:val="24"/>
          <w:szCs w:val="24"/>
        </w:rPr>
        <w:t xml:space="preserve">expand their knowledge </w:t>
      </w:r>
      <w:r w:rsidRPr="00D404C1">
        <w:rPr>
          <w:rFonts w:ascii="Times New Roman" w:hAnsi="Times New Roman"/>
          <w:sz w:val="24"/>
          <w:szCs w:val="24"/>
        </w:rPr>
        <w:t>(</w:t>
      </w:r>
      <w:r w:rsidRPr="00E71D0A">
        <w:rPr>
          <w:rFonts w:ascii="Times New Roman" w:eastAsia="Times New Roman" w:hAnsi="Times New Roman"/>
          <w:sz w:val="24"/>
          <w:szCs w:val="24"/>
        </w:rPr>
        <w:t>Thomas &amp; Pinnington, 2014)</w:t>
      </w:r>
      <w:r w:rsidRPr="00E71D0A">
        <w:rPr>
          <w:rFonts w:ascii="Times New Roman" w:hAnsi="Times New Roman"/>
          <w:sz w:val="24"/>
          <w:szCs w:val="24"/>
        </w:rPr>
        <w:t>.</w:t>
      </w:r>
      <w:r w:rsidRPr="00D404C1">
        <w:rPr>
          <w:rFonts w:ascii="Times New Roman" w:hAnsi="Times New Roman"/>
          <w:sz w:val="24"/>
          <w:szCs w:val="24"/>
        </w:rPr>
        <w:t xml:space="preserve"> Innovation </w:t>
      </w:r>
      <w:r>
        <w:rPr>
          <w:rFonts w:ascii="Times New Roman" w:hAnsi="Times New Roman"/>
          <w:sz w:val="24"/>
          <w:szCs w:val="24"/>
        </w:rPr>
        <w:t>seldom</w:t>
      </w:r>
      <w:r w:rsidRPr="00D404C1">
        <w:rPr>
          <w:rFonts w:ascii="Times New Roman" w:hAnsi="Times New Roman"/>
          <w:sz w:val="24"/>
          <w:szCs w:val="24"/>
        </w:rPr>
        <w:t xml:space="preserve"> happens in isolation </w:t>
      </w:r>
      <w:r>
        <w:rPr>
          <w:rFonts w:ascii="Times New Roman" w:hAnsi="Times New Roman"/>
          <w:sz w:val="24"/>
          <w:szCs w:val="24"/>
        </w:rPr>
        <w:t>because</w:t>
      </w:r>
      <w:r w:rsidRPr="00D404C1">
        <w:rPr>
          <w:rFonts w:ascii="Times New Roman" w:hAnsi="Times New Roman"/>
          <w:sz w:val="24"/>
          <w:szCs w:val="24"/>
        </w:rPr>
        <w:t xml:space="preserve"> it is a hugely multidisciplinary and interactive process and gradually </w:t>
      </w:r>
      <w:r>
        <w:rPr>
          <w:rFonts w:ascii="Times New Roman" w:hAnsi="Times New Roman"/>
          <w:sz w:val="24"/>
          <w:szCs w:val="24"/>
        </w:rPr>
        <w:t>extends to</w:t>
      </w:r>
      <w:r w:rsidRPr="00D404C1">
        <w:rPr>
          <w:rFonts w:ascii="Times New Roman" w:hAnsi="Times New Roman"/>
          <w:sz w:val="24"/>
          <w:szCs w:val="24"/>
        </w:rPr>
        <w:t xml:space="preserve"> collaboration among a diverse and growing network</w:t>
      </w:r>
      <w:r>
        <w:rPr>
          <w:rFonts w:ascii="Times New Roman" w:hAnsi="Times New Roman"/>
          <w:sz w:val="24"/>
          <w:szCs w:val="24"/>
        </w:rPr>
        <w:t xml:space="preserve"> of stakeholders,</w:t>
      </w:r>
      <w:r w:rsidRPr="00D404C1">
        <w:rPr>
          <w:rFonts w:ascii="Times New Roman" w:hAnsi="Times New Roman"/>
          <w:sz w:val="24"/>
          <w:szCs w:val="24"/>
        </w:rPr>
        <w:t xml:space="preserve"> users and institutions</w:t>
      </w:r>
      <w:r>
        <w:rPr>
          <w:rFonts w:ascii="Times New Roman" w:hAnsi="Times New Roman"/>
          <w:sz w:val="24"/>
          <w:szCs w:val="24"/>
        </w:rPr>
        <w:t xml:space="preserve"> (Georgy, 2012)</w:t>
      </w:r>
      <w:r w:rsidRPr="00D404C1">
        <w:rPr>
          <w:rFonts w:ascii="Times New Roman" w:hAnsi="Times New Roman"/>
          <w:sz w:val="24"/>
          <w:szCs w:val="24"/>
        </w:rPr>
        <w:t xml:space="preserve">. Adopting emerging technologies </w:t>
      </w:r>
      <w:r>
        <w:rPr>
          <w:rFonts w:ascii="Times New Roman" w:hAnsi="Times New Roman"/>
          <w:sz w:val="24"/>
          <w:szCs w:val="24"/>
        </w:rPr>
        <w:t>quickly</w:t>
      </w:r>
      <w:r w:rsidRPr="00D404C1">
        <w:rPr>
          <w:rFonts w:ascii="Times New Roman" w:hAnsi="Times New Roman"/>
          <w:sz w:val="24"/>
          <w:szCs w:val="24"/>
        </w:rPr>
        <w:t xml:space="preserve"> is a successful way </w:t>
      </w:r>
      <w:r>
        <w:rPr>
          <w:rFonts w:ascii="Times New Roman" w:hAnsi="Times New Roman"/>
          <w:sz w:val="24"/>
          <w:szCs w:val="24"/>
        </w:rPr>
        <w:t>to</w:t>
      </w:r>
      <w:r w:rsidRPr="00D404C1">
        <w:rPr>
          <w:rFonts w:ascii="Times New Roman" w:hAnsi="Times New Roman"/>
          <w:sz w:val="24"/>
          <w:szCs w:val="24"/>
        </w:rPr>
        <w:t xml:space="preserve"> innovat</w:t>
      </w:r>
      <w:r>
        <w:rPr>
          <w:rFonts w:ascii="Times New Roman" w:hAnsi="Times New Roman"/>
          <w:sz w:val="24"/>
          <w:szCs w:val="24"/>
        </w:rPr>
        <w:t>e</w:t>
      </w:r>
      <w:r w:rsidRPr="00D404C1">
        <w:rPr>
          <w:rFonts w:ascii="Times New Roman" w:hAnsi="Times New Roman"/>
          <w:sz w:val="24"/>
          <w:szCs w:val="24"/>
        </w:rPr>
        <w:t xml:space="preserve"> </w:t>
      </w:r>
      <w:r>
        <w:rPr>
          <w:rFonts w:ascii="Times New Roman" w:hAnsi="Times New Roman"/>
          <w:sz w:val="24"/>
          <w:szCs w:val="24"/>
        </w:rPr>
        <w:t>that takes advantage of</w:t>
      </w:r>
      <w:r w:rsidRPr="00D404C1">
        <w:rPr>
          <w:rFonts w:ascii="Times New Roman" w:hAnsi="Times New Roman"/>
          <w:sz w:val="24"/>
          <w:szCs w:val="24"/>
        </w:rPr>
        <w:t xml:space="preserve"> the time factor, </w:t>
      </w:r>
      <w:r>
        <w:rPr>
          <w:rFonts w:ascii="Times New Roman" w:hAnsi="Times New Roman"/>
          <w:sz w:val="24"/>
          <w:szCs w:val="24"/>
        </w:rPr>
        <w:t>because</w:t>
      </w:r>
      <w:r w:rsidRPr="00D404C1">
        <w:rPr>
          <w:rFonts w:ascii="Times New Roman" w:hAnsi="Times New Roman"/>
          <w:sz w:val="24"/>
          <w:szCs w:val="24"/>
        </w:rPr>
        <w:t xml:space="preserve"> it is good to enter the market as </w:t>
      </w:r>
      <w:r>
        <w:rPr>
          <w:rFonts w:ascii="Times New Roman" w:hAnsi="Times New Roman"/>
          <w:sz w:val="24"/>
          <w:szCs w:val="24"/>
        </w:rPr>
        <w:t>quickly</w:t>
      </w:r>
      <w:r w:rsidRPr="00D404C1">
        <w:rPr>
          <w:rFonts w:ascii="Times New Roman" w:hAnsi="Times New Roman"/>
          <w:sz w:val="24"/>
          <w:szCs w:val="24"/>
        </w:rPr>
        <w:t xml:space="preserve"> as possible to have an edge on</w:t>
      </w:r>
      <w:r>
        <w:rPr>
          <w:rFonts w:ascii="Times New Roman" w:hAnsi="Times New Roman"/>
          <w:sz w:val="24"/>
          <w:szCs w:val="24"/>
        </w:rPr>
        <w:t xml:space="preserve"> competition (</w:t>
      </w:r>
      <w:r w:rsidR="004A2EA9">
        <w:rPr>
          <w:rFonts w:ascii="Times New Roman" w:eastAsia="Times New Roman" w:hAnsi="Times New Roman"/>
          <w:sz w:val="24"/>
          <w:szCs w:val="24"/>
        </w:rPr>
        <w:t>Al Hallami</w:t>
      </w:r>
      <w:r w:rsidR="0013326D">
        <w:rPr>
          <w:rFonts w:ascii="Times New Roman" w:eastAsia="Times New Roman" w:hAnsi="Times New Roman"/>
          <w:sz w:val="24"/>
          <w:szCs w:val="24"/>
        </w:rPr>
        <w:t xml:space="preserve"> et al</w:t>
      </w:r>
      <w:r w:rsidR="00B21603">
        <w:rPr>
          <w:rFonts w:ascii="Times New Roman" w:eastAsia="Times New Roman" w:hAnsi="Times New Roman"/>
          <w:sz w:val="24"/>
          <w:szCs w:val="24"/>
        </w:rPr>
        <w:t>.</w:t>
      </w:r>
      <w:r w:rsidR="004A2EA9">
        <w:rPr>
          <w:rFonts w:ascii="Times New Roman" w:eastAsia="Times New Roman" w:hAnsi="Times New Roman"/>
          <w:sz w:val="24"/>
          <w:szCs w:val="24"/>
        </w:rPr>
        <w:t xml:space="preserve">, </w:t>
      </w:r>
      <w:r w:rsidR="004A2EA9" w:rsidRPr="006E4EEB">
        <w:rPr>
          <w:rFonts w:ascii="Times New Roman" w:eastAsia="Times New Roman" w:hAnsi="Times New Roman"/>
          <w:sz w:val="24"/>
          <w:szCs w:val="24"/>
        </w:rPr>
        <w:t>2013</w:t>
      </w:r>
      <w:r>
        <w:rPr>
          <w:rFonts w:ascii="Times New Roman" w:hAnsi="Times New Roman"/>
          <w:sz w:val="24"/>
          <w:szCs w:val="24"/>
        </w:rPr>
        <w:t>)</w:t>
      </w:r>
      <w:r w:rsidRPr="00D404C1">
        <w:rPr>
          <w:rFonts w:ascii="Times New Roman" w:hAnsi="Times New Roman"/>
          <w:sz w:val="24"/>
          <w:szCs w:val="24"/>
        </w:rPr>
        <w:t xml:space="preserve">. However, </w:t>
      </w:r>
      <w:r>
        <w:rPr>
          <w:rFonts w:ascii="Times New Roman" w:hAnsi="Times New Roman"/>
          <w:sz w:val="24"/>
          <w:szCs w:val="24"/>
        </w:rPr>
        <w:t>newer and smaller businesses all over the world struggle</w:t>
      </w:r>
      <w:r w:rsidRPr="00D404C1">
        <w:rPr>
          <w:rFonts w:ascii="Times New Roman" w:hAnsi="Times New Roman"/>
          <w:sz w:val="24"/>
          <w:szCs w:val="24"/>
        </w:rPr>
        <w:t xml:space="preserve"> the most </w:t>
      </w:r>
      <w:r>
        <w:rPr>
          <w:rFonts w:ascii="Times New Roman" w:hAnsi="Times New Roman"/>
          <w:sz w:val="24"/>
          <w:szCs w:val="24"/>
        </w:rPr>
        <w:t>with</w:t>
      </w:r>
      <w:r w:rsidRPr="00D404C1">
        <w:rPr>
          <w:rFonts w:ascii="Times New Roman" w:hAnsi="Times New Roman"/>
          <w:sz w:val="24"/>
          <w:szCs w:val="24"/>
        </w:rPr>
        <w:t xml:space="preserve"> innovati</w:t>
      </w:r>
      <w:r>
        <w:rPr>
          <w:rFonts w:ascii="Times New Roman" w:hAnsi="Times New Roman"/>
          <w:sz w:val="24"/>
          <w:szCs w:val="24"/>
        </w:rPr>
        <w:t>on</w:t>
      </w:r>
      <w:r w:rsidRPr="00D404C1">
        <w:rPr>
          <w:rFonts w:ascii="Times New Roman" w:hAnsi="Times New Roman"/>
          <w:sz w:val="24"/>
          <w:szCs w:val="24"/>
        </w:rPr>
        <w:t xml:space="preserve"> issues like an inability to balance </w:t>
      </w:r>
      <w:r>
        <w:rPr>
          <w:rFonts w:ascii="Times New Roman" w:hAnsi="Times New Roman"/>
          <w:sz w:val="24"/>
          <w:szCs w:val="24"/>
        </w:rPr>
        <w:t>successful</w:t>
      </w:r>
      <w:r w:rsidRPr="00D404C1">
        <w:rPr>
          <w:rFonts w:ascii="Times New Roman" w:hAnsi="Times New Roman"/>
          <w:sz w:val="24"/>
          <w:szCs w:val="24"/>
        </w:rPr>
        <w:t xml:space="preserve"> improvements to a broader universal market, inadequate financial and stock support, complexity in creating disrupti</w:t>
      </w:r>
      <w:r>
        <w:rPr>
          <w:rFonts w:ascii="Times New Roman" w:hAnsi="Times New Roman"/>
          <w:sz w:val="24"/>
          <w:szCs w:val="24"/>
        </w:rPr>
        <w:t>ve</w:t>
      </w:r>
      <w:r w:rsidRPr="00D404C1">
        <w:rPr>
          <w:rFonts w:ascii="Times New Roman" w:hAnsi="Times New Roman"/>
          <w:sz w:val="24"/>
          <w:szCs w:val="24"/>
        </w:rPr>
        <w:t xml:space="preserve"> and encouraging ideas, complexity in central</w:t>
      </w:r>
      <w:r>
        <w:rPr>
          <w:rFonts w:ascii="Times New Roman" w:hAnsi="Times New Roman"/>
          <w:sz w:val="24"/>
          <w:szCs w:val="24"/>
        </w:rPr>
        <w:t>ising</w:t>
      </w:r>
      <w:r w:rsidRPr="00D404C1">
        <w:rPr>
          <w:rFonts w:ascii="Times New Roman" w:hAnsi="Times New Roman"/>
          <w:sz w:val="24"/>
          <w:szCs w:val="24"/>
        </w:rPr>
        <w:t xml:space="preserve"> an efficient business structure to </w:t>
      </w:r>
      <w:r>
        <w:rPr>
          <w:rFonts w:ascii="Times New Roman" w:hAnsi="Times New Roman"/>
          <w:sz w:val="24"/>
          <w:szCs w:val="24"/>
        </w:rPr>
        <w:t>maintain</w:t>
      </w:r>
      <w:r w:rsidRPr="00D404C1">
        <w:rPr>
          <w:rFonts w:ascii="Times New Roman" w:hAnsi="Times New Roman"/>
          <w:sz w:val="24"/>
          <w:szCs w:val="24"/>
        </w:rPr>
        <w:t xml:space="preserve"> novel business designs and create them to be cost-effective and the inability of the company to </w:t>
      </w:r>
      <w:r>
        <w:rPr>
          <w:rFonts w:ascii="Times New Roman" w:hAnsi="Times New Roman"/>
          <w:sz w:val="24"/>
          <w:szCs w:val="24"/>
        </w:rPr>
        <w:t>recognise</w:t>
      </w:r>
      <w:r w:rsidRPr="00D404C1">
        <w:rPr>
          <w:rFonts w:ascii="Times New Roman" w:hAnsi="Times New Roman"/>
          <w:sz w:val="24"/>
          <w:szCs w:val="24"/>
        </w:rPr>
        <w:t xml:space="preserve"> </w:t>
      </w:r>
      <w:r w:rsidRPr="00E71D0A">
        <w:rPr>
          <w:rFonts w:ascii="Times New Roman" w:hAnsi="Times New Roman"/>
          <w:sz w:val="24"/>
          <w:szCs w:val="24"/>
        </w:rPr>
        <w:t>threats (</w:t>
      </w:r>
      <w:r w:rsidRPr="00E71D0A">
        <w:rPr>
          <w:rFonts w:ascii="Times New Roman" w:eastAsia="Times New Roman" w:hAnsi="Times New Roman"/>
          <w:sz w:val="24"/>
          <w:szCs w:val="24"/>
        </w:rPr>
        <w:t>Hadi, 2015)</w:t>
      </w:r>
      <w:r w:rsidRPr="00E71D0A">
        <w:rPr>
          <w:rFonts w:ascii="Times New Roman" w:hAnsi="Times New Roman"/>
          <w:sz w:val="24"/>
          <w:szCs w:val="24"/>
        </w:rPr>
        <w:t>.</w:t>
      </w:r>
      <w:r w:rsidRPr="00D404C1">
        <w:rPr>
          <w:rFonts w:ascii="Times New Roman" w:hAnsi="Times New Roman"/>
          <w:sz w:val="24"/>
          <w:szCs w:val="24"/>
        </w:rPr>
        <w:t xml:space="preserve"> </w:t>
      </w:r>
    </w:p>
    <w:p w:rsidR="00687C60" w:rsidRPr="00400FED" w:rsidRDefault="00687C60" w:rsidP="00DC71B2">
      <w:pPr>
        <w:spacing w:after="0" w:line="480" w:lineRule="auto"/>
        <w:ind w:firstLine="720"/>
        <w:jc w:val="both"/>
        <w:rPr>
          <w:rFonts w:ascii="Times New Roman" w:hAnsi="Times New Roman" w:cs="Times New Roman"/>
          <w:sz w:val="24"/>
          <w:szCs w:val="24"/>
        </w:rPr>
      </w:pPr>
      <w:r w:rsidRPr="00F809DD">
        <w:rPr>
          <w:rFonts w:ascii="Times New Roman" w:hAnsi="Times New Roman" w:cs="Times New Roman"/>
          <w:sz w:val="24"/>
          <w:szCs w:val="24"/>
        </w:rPr>
        <w:t xml:space="preserve">There are various types of innovations </w:t>
      </w:r>
      <w:r>
        <w:rPr>
          <w:rFonts w:ascii="Times New Roman" w:hAnsi="Times New Roman" w:cs="Times New Roman"/>
          <w:sz w:val="24"/>
          <w:szCs w:val="24"/>
        </w:rPr>
        <w:t xml:space="preserve">in which </w:t>
      </w:r>
      <w:r w:rsidRPr="00F809DD">
        <w:rPr>
          <w:rFonts w:ascii="Times New Roman" w:hAnsi="Times New Roman" w:cs="Times New Roman"/>
          <w:sz w:val="24"/>
          <w:szCs w:val="24"/>
        </w:rPr>
        <w:t>entrepreneurs may engage</w:t>
      </w:r>
      <w:r>
        <w:rPr>
          <w:rFonts w:ascii="Times New Roman" w:hAnsi="Times New Roman" w:cs="Times New Roman"/>
          <w:sz w:val="24"/>
          <w:szCs w:val="24"/>
        </w:rPr>
        <w:t>,</w:t>
      </w:r>
      <w:r w:rsidRPr="00F809DD">
        <w:rPr>
          <w:rFonts w:ascii="Times New Roman" w:hAnsi="Times New Roman" w:cs="Times New Roman"/>
          <w:sz w:val="24"/>
          <w:szCs w:val="24"/>
        </w:rPr>
        <w:t xml:space="preserve"> including product, process, marketing and </w:t>
      </w:r>
      <w:r>
        <w:rPr>
          <w:rFonts w:ascii="Times New Roman" w:hAnsi="Times New Roman" w:cs="Times New Roman"/>
          <w:sz w:val="24"/>
          <w:szCs w:val="24"/>
        </w:rPr>
        <w:t>organisational</w:t>
      </w:r>
      <w:r w:rsidRPr="00F809DD">
        <w:rPr>
          <w:rFonts w:ascii="Times New Roman" w:hAnsi="Times New Roman" w:cs="Times New Roman"/>
          <w:sz w:val="24"/>
          <w:szCs w:val="24"/>
        </w:rPr>
        <w:t xml:space="preserve"> innovations. According to </w:t>
      </w:r>
      <w:r w:rsidRPr="00F809DD">
        <w:rPr>
          <w:rFonts w:ascii="Times New Roman" w:hAnsi="Times New Roman"/>
          <w:sz w:val="24"/>
          <w:szCs w:val="24"/>
        </w:rPr>
        <w:t xml:space="preserve">Barringer </w:t>
      </w:r>
      <w:r w:rsidR="0013326D">
        <w:rPr>
          <w:rFonts w:ascii="Times New Roman" w:hAnsi="Times New Roman"/>
          <w:sz w:val="24"/>
          <w:szCs w:val="24"/>
        </w:rPr>
        <w:t>&amp;</w:t>
      </w:r>
      <w:r w:rsidRPr="00F809DD">
        <w:rPr>
          <w:rFonts w:ascii="Times New Roman" w:hAnsi="Times New Roman"/>
          <w:sz w:val="24"/>
          <w:szCs w:val="24"/>
        </w:rPr>
        <w:t xml:space="preserve"> Ireland</w:t>
      </w:r>
      <w:r w:rsidRPr="00F809DD">
        <w:rPr>
          <w:rFonts w:ascii="Times New Roman" w:hAnsi="Times New Roman" w:cs="Times New Roman"/>
          <w:b/>
          <w:bCs/>
          <w:sz w:val="24"/>
          <w:szCs w:val="24"/>
        </w:rPr>
        <w:t xml:space="preserve"> </w:t>
      </w:r>
      <w:r w:rsidRPr="00F809DD">
        <w:rPr>
          <w:rFonts w:ascii="Times New Roman" w:hAnsi="Times New Roman" w:cs="Times New Roman"/>
          <w:sz w:val="24"/>
          <w:szCs w:val="24"/>
        </w:rPr>
        <w:t>(2012), product innovation involves the creation of new products or improv</w:t>
      </w:r>
      <w:r>
        <w:rPr>
          <w:rFonts w:ascii="Times New Roman" w:hAnsi="Times New Roman" w:cs="Times New Roman"/>
          <w:sz w:val="24"/>
          <w:szCs w:val="24"/>
        </w:rPr>
        <w:t>ement</w:t>
      </w:r>
      <w:r w:rsidRPr="00F809DD">
        <w:rPr>
          <w:rFonts w:ascii="Times New Roman" w:hAnsi="Times New Roman" w:cs="Times New Roman"/>
          <w:sz w:val="24"/>
          <w:szCs w:val="24"/>
        </w:rPr>
        <w:t xml:space="preserve"> </w:t>
      </w:r>
      <w:r>
        <w:rPr>
          <w:rFonts w:ascii="Times New Roman" w:hAnsi="Times New Roman" w:cs="Times New Roman"/>
          <w:sz w:val="24"/>
          <w:szCs w:val="24"/>
        </w:rPr>
        <w:t>of</w:t>
      </w:r>
      <w:r w:rsidRPr="00F809DD">
        <w:rPr>
          <w:rFonts w:ascii="Times New Roman" w:hAnsi="Times New Roman" w:cs="Times New Roman"/>
          <w:sz w:val="24"/>
          <w:szCs w:val="24"/>
        </w:rPr>
        <w:t xml:space="preserve"> existing products based on changing customer needs</w:t>
      </w:r>
      <w:r>
        <w:rPr>
          <w:rFonts w:ascii="Times New Roman" w:hAnsi="Times New Roman" w:cs="Times New Roman"/>
          <w:sz w:val="24"/>
          <w:szCs w:val="24"/>
        </w:rPr>
        <w:t xml:space="preserve"> and</w:t>
      </w:r>
      <w:r w:rsidRPr="00F809DD">
        <w:rPr>
          <w:rFonts w:ascii="Times New Roman" w:hAnsi="Times New Roman" w:cs="Times New Roman"/>
          <w:sz w:val="24"/>
          <w:szCs w:val="24"/>
        </w:rPr>
        <w:t xml:space="preserve"> market trends; </w:t>
      </w:r>
      <w:r>
        <w:rPr>
          <w:rFonts w:ascii="Times New Roman" w:hAnsi="Times New Roman" w:cs="Times New Roman"/>
          <w:sz w:val="24"/>
          <w:szCs w:val="24"/>
        </w:rPr>
        <w:t>whereas</w:t>
      </w:r>
      <w:r w:rsidRPr="00F809DD">
        <w:rPr>
          <w:rFonts w:ascii="Times New Roman" w:hAnsi="Times New Roman" w:cs="Times New Roman"/>
          <w:sz w:val="24"/>
          <w:szCs w:val="24"/>
        </w:rPr>
        <w:t xml:space="preserve"> </w:t>
      </w:r>
      <w:r>
        <w:rPr>
          <w:rFonts w:ascii="Times New Roman" w:hAnsi="Times New Roman" w:cs="Times New Roman"/>
          <w:sz w:val="24"/>
          <w:szCs w:val="24"/>
        </w:rPr>
        <w:t xml:space="preserve">it </w:t>
      </w:r>
      <w:r w:rsidRPr="00F809DD">
        <w:rPr>
          <w:rFonts w:ascii="Times New Roman" w:hAnsi="Times New Roman" w:cs="Times New Roman"/>
          <w:sz w:val="24"/>
          <w:szCs w:val="24"/>
        </w:rPr>
        <w:t>involves the implementation of improved or new delivery or production method</w:t>
      </w:r>
      <w:r>
        <w:rPr>
          <w:rFonts w:ascii="Times New Roman" w:hAnsi="Times New Roman" w:cs="Times New Roman"/>
          <w:sz w:val="24"/>
          <w:szCs w:val="24"/>
        </w:rPr>
        <w:t>s</w:t>
      </w:r>
      <w:r w:rsidRPr="00F809DD">
        <w:rPr>
          <w:rFonts w:ascii="Times New Roman" w:hAnsi="Times New Roman" w:cs="Times New Roman"/>
          <w:sz w:val="24"/>
          <w:szCs w:val="24"/>
        </w:rPr>
        <w:t xml:space="preserve">. </w:t>
      </w:r>
      <w:r>
        <w:rPr>
          <w:rFonts w:ascii="Times New Roman" w:hAnsi="Times New Roman" w:cs="Times New Roman"/>
          <w:sz w:val="24"/>
          <w:szCs w:val="24"/>
        </w:rPr>
        <w:t>Organisational</w:t>
      </w:r>
      <w:r w:rsidRPr="00F809DD">
        <w:rPr>
          <w:rFonts w:ascii="Times New Roman" w:hAnsi="Times New Roman" w:cs="Times New Roman"/>
          <w:sz w:val="24"/>
          <w:szCs w:val="24"/>
        </w:rPr>
        <w:t xml:space="preserve"> innovation, </w:t>
      </w:r>
      <w:r>
        <w:rPr>
          <w:rFonts w:ascii="Times New Roman" w:hAnsi="Times New Roman" w:cs="Times New Roman"/>
          <w:sz w:val="24"/>
          <w:szCs w:val="24"/>
        </w:rPr>
        <w:t>in contrast</w:t>
      </w:r>
      <w:r w:rsidRPr="00F809DD">
        <w:rPr>
          <w:rFonts w:ascii="Times New Roman" w:hAnsi="Times New Roman" w:cs="Times New Roman"/>
          <w:sz w:val="24"/>
          <w:szCs w:val="24"/>
        </w:rPr>
        <w:t xml:space="preserve">, refers to business structure innovations adopted to ensure that an </w:t>
      </w:r>
      <w:r>
        <w:rPr>
          <w:rFonts w:ascii="Times New Roman" w:hAnsi="Times New Roman" w:cs="Times New Roman"/>
          <w:sz w:val="24"/>
          <w:szCs w:val="24"/>
        </w:rPr>
        <w:t>organisation</w:t>
      </w:r>
      <w:r w:rsidRPr="00F809DD">
        <w:rPr>
          <w:rFonts w:ascii="Times New Roman" w:hAnsi="Times New Roman" w:cs="Times New Roman"/>
          <w:sz w:val="24"/>
          <w:szCs w:val="24"/>
        </w:rPr>
        <w:t xml:space="preserve"> maxim</w:t>
      </w:r>
      <w:r>
        <w:rPr>
          <w:rFonts w:ascii="Times New Roman" w:hAnsi="Times New Roman" w:cs="Times New Roman"/>
          <w:sz w:val="24"/>
          <w:szCs w:val="24"/>
        </w:rPr>
        <w:t>ise</w:t>
      </w:r>
      <w:r w:rsidRPr="00F809DD">
        <w:rPr>
          <w:rFonts w:ascii="Times New Roman" w:hAnsi="Times New Roman" w:cs="Times New Roman"/>
          <w:sz w:val="24"/>
          <w:szCs w:val="24"/>
        </w:rPr>
        <w:t xml:space="preserve">s its internal capacity to achieve efficiency </w:t>
      </w:r>
      <w:r w:rsidRPr="00F809DD">
        <w:rPr>
          <w:rFonts w:ascii="Times New Roman" w:hAnsi="Times New Roman" w:cs="Times New Roman"/>
          <w:sz w:val="24"/>
          <w:szCs w:val="24"/>
        </w:rPr>
        <w:lastRenderedPageBreak/>
        <w:t xml:space="preserve">in its production and marketing activities (Aulet, 2013). As has been observed, despite the challenges faced by women entrepreneurs in SMEs, they have embraced a number of innovations to tap </w:t>
      </w:r>
      <w:r>
        <w:rPr>
          <w:rFonts w:ascii="Times New Roman" w:hAnsi="Times New Roman" w:cs="Times New Roman"/>
          <w:sz w:val="24"/>
          <w:szCs w:val="24"/>
        </w:rPr>
        <w:t>into</w:t>
      </w:r>
      <w:r w:rsidRPr="00F809DD">
        <w:rPr>
          <w:rFonts w:ascii="Times New Roman" w:hAnsi="Times New Roman" w:cs="Times New Roman"/>
          <w:sz w:val="24"/>
          <w:szCs w:val="24"/>
        </w:rPr>
        <w:t xml:space="preserve"> opportunities in the entrepreneurial world an</w:t>
      </w:r>
      <w:r>
        <w:rPr>
          <w:rFonts w:ascii="Times New Roman" w:hAnsi="Times New Roman" w:cs="Times New Roman"/>
          <w:sz w:val="24"/>
          <w:szCs w:val="24"/>
        </w:rPr>
        <w:t>d have found that economic crises have a greater effect on innovation and are</w:t>
      </w:r>
      <w:r w:rsidRPr="00E71D0A">
        <w:rPr>
          <w:rFonts w:ascii="Times New Roman" w:hAnsi="Times New Roman" w:cs="Times New Roman"/>
          <w:sz w:val="24"/>
          <w:szCs w:val="24"/>
        </w:rPr>
        <w:t xml:space="preserve"> positively associated with firm performance during economic expansion and recession years</w:t>
      </w:r>
      <w:r w:rsidRPr="00400FED">
        <w:rPr>
          <w:rFonts w:ascii="Times New Roman" w:hAnsi="Times New Roman" w:cs="Times New Roman"/>
          <w:sz w:val="24"/>
          <w:szCs w:val="24"/>
        </w:rPr>
        <w:t xml:space="preserve"> (Madrid-Guijarro </w:t>
      </w:r>
      <w:r>
        <w:rPr>
          <w:rFonts w:ascii="Times New Roman" w:hAnsi="Times New Roman" w:cs="Times New Roman"/>
          <w:sz w:val="24"/>
          <w:szCs w:val="24"/>
        </w:rPr>
        <w:t>et al.,</w:t>
      </w:r>
      <w:r w:rsidRPr="00400FED">
        <w:rPr>
          <w:rFonts w:ascii="Times New Roman" w:hAnsi="Times New Roman" w:cs="Times New Roman"/>
          <w:sz w:val="24"/>
          <w:szCs w:val="24"/>
        </w:rPr>
        <w:t xml:space="preserve"> 2013).  </w:t>
      </w:r>
    </w:p>
    <w:p w:rsidR="00687C60" w:rsidRPr="00D404C1" w:rsidRDefault="00687C60" w:rsidP="00DC71B2">
      <w:pPr>
        <w:spacing w:after="0" w:line="480" w:lineRule="auto"/>
        <w:ind w:firstLine="720"/>
        <w:jc w:val="both"/>
        <w:rPr>
          <w:rFonts w:ascii="Times New Roman" w:hAnsi="Times New Roman"/>
          <w:sz w:val="24"/>
          <w:szCs w:val="24"/>
        </w:rPr>
      </w:pPr>
      <w:r>
        <w:rPr>
          <w:rFonts w:ascii="Times New Roman" w:hAnsi="Times New Roman"/>
          <w:sz w:val="24"/>
          <w:szCs w:val="24"/>
        </w:rPr>
        <w:t>E</w:t>
      </w:r>
      <w:r w:rsidRPr="00D404C1">
        <w:rPr>
          <w:rFonts w:ascii="Times New Roman" w:hAnsi="Times New Roman"/>
          <w:sz w:val="24"/>
          <w:szCs w:val="24"/>
        </w:rPr>
        <w:t xml:space="preserve">ntrepreneurs in UAE </w:t>
      </w:r>
      <w:r>
        <w:rPr>
          <w:rFonts w:ascii="Times New Roman" w:hAnsi="Times New Roman"/>
          <w:sz w:val="24"/>
          <w:szCs w:val="24"/>
        </w:rPr>
        <w:t xml:space="preserve">are </w:t>
      </w:r>
      <w:r w:rsidRPr="00D404C1">
        <w:rPr>
          <w:rFonts w:ascii="Times New Roman" w:hAnsi="Times New Roman"/>
          <w:sz w:val="24"/>
          <w:szCs w:val="24"/>
        </w:rPr>
        <w:t xml:space="preserve">young, </w:t>
      </w:r>
      <w:r>
        <w:rPr>
          <w:rFonts w:ascii="Times New Roman" w:hAnsi="Times New Roman"/>
          <w:sz w:val="24"/>
          <w:szCs w:val="24"/>
        </w:rPr>
        <w:t>have</w:t>
      </w:r>
      <w:r w:rsidRPr="00D404C1">
        <w:rPr>
          <w:rFonts w:ascii="Times New Roman" w:hAnsi="Times New Roman"/>
          <w:sz w:val="24"/>
          <w:szCs w:val="24"/>
        </w:rPr>
        <w:t xml:space="preserve"> </w:t>
      </w:r>
      <w:r>
        <w:rPr>
          <w:rFonts w:ascii="Times New Roman" w:hAnsi="Times New Roman"/>
          <w:sz w:val="24"/>
          <w:szCs w:val="24"/>
        </w:rPr>
        <w:t xml:space="preserve">often </w:t>
      </w:r>
      <w:r w:rsidRPr="00D404C1">
        <w:rPr>
          <w:rFonts w:ascii="Times New Roman" w:hAnsi="Times New Roman"/>
          <w:sz w:val="24"/>
          <w:szCs w:val="24"/>
        </w:rPr>
        <w:t xml:space="preserve">worked in the government at some point and </w:t>
      </w:r>
      <w:r>
        <w:rPr>
          <w:rFonts w:ascii="Times New Roman" w:hAnsi="Times New Roman"/>
          <w:sz w:val="24"/>
          <w:szCs w:val="24"/>
        </w:rPr>
        <w:t xml:space="preserve">now </w:t>
      </w:r>
      <w:r w:rsidRPr="00D404C1">
        <w:rPr>
          <w:rFonts w:ascii="Times New Roman" w:hAnsi="Times New Roman"/>
          <w:sz w:val="24"/>
          <w:szCs w:val="24"/>
        </w:rPr>
        <w:t xml:space="preserve">devote their time and efforts to a </w:t>
      </w:r>
      <w:r>
        <w:rPr>
          <w:rFonts w:ascii="Times New Roman" w:hAnsi="Times New Roman"/>
          <w:sz w:val="24"/>
          <w:szCs w:val="24"/>
        </w:rPr>
        <w:t>single</w:t>
      </w:r>
      <w:r w:rsidRPr="00D404C1">
        <w:rPr>
          <w:rFonts w:ascii="Times New Roman" w:hAnsi="Times New Roman"/>
          <w:sz w:val="24"/>
          <w:szCs w:val="24"/>
        </w:rPr>
        <w:t xml:space="preserve"> business activity</w:t>
      </w:r>
      <w:r>
        <w:rPr>
          <w:rFonts w:ascii="Times New Roman" w:hAnsi="Times New Roman"/>
          <w:sz w:val="24"/>
          <w:szCs w:val="24"/>
        </w:rPr>
        <w:t xml:space="preserve"> (</w:t>
      </w:r>
      <w:r w:rsidRPr="00BA453F">
        <w:rPr>
          <w:rFonts w:ascii="Times New Roman" w:eastAsia="Times New Roman" w:hAnsi="Times New Roman"/>
          <w:sz w:val="24"/>
          <w:szCs w:val="24"/>
        </w:rPr>
        <w:t>Rowland-Jones, 2013)</w:t>
      </w:r>
      <w:r w:rsidRPr="00BA453F">
        <w:rPr>
          <w:rFonts w:ascii="Times New Roman" w:hAnsi="Times New Roman"/>
          <w:sz w:val="24"/>
          <w:szCs w:val="24"/>
        </w:rPr>
        <w:t>.</w:t>
      </w:r>
      <w:r w:rsidRPr="00D404C1">
        <w:rPr>
          <w:rFonts w:ascii="Times New Roman" w:hAnsi="Times New Roman"/>
          <w:sz w:val="24"/>
          <w:szCs w:val="24"/>
        </w:rPr>
        <w:t xml:space="preserve"> Emirati women are linked with small-scale economic undertakings. Many ventures linked with women are associated </w:t>
      </w:r>
      <w:r>
        <w:rPr>
          <w:rFonts w:ascii="Times New Roman" w:hAnsi="Times New Roman"/>
          <w:sz w:val="24"/>
          <w:szCs w:val="24"/>
        </w:rPr>
        <w:t>with</w:t>
      </w:r>
      <w:r w:rsidRPr="00D404C1">
        <w:rPr>
          <w:rFonts w:ascii="Times New Roman" w:hAnsi="Times New Roman"/>
          <w:sz w:val="24"/>
          <w:szCs w:val="24"/>
        </w:rPr>
        <w:t xml:space="preserve"> home-based initiatives </w:t>
      </w:r>
      <w:r>
        <w:rPr>
          <w:rFonts w:ascii="Times New Roman" w:hAnsi="Times New Roman"/>
          <w:sz w:val="24"/>
          <w:szCs w:val="24"/>
        </w:rPr>
        <w:t>that</w:t>
      </w:r>
      <w:r w:rsidRPr="00D404C1">
        <w:rPr>
          <w:rFonts w:ascii="Times New Roman" w:hAnsi="Times New Roman"/>
          <w:sz w:val="24"/>
          <w:szCs w:val="24"/>
        </w:rPr>
        <w:t xml:space="preserve"> </w:t>
      </w:r>
      <w:r>
        <w:rPr>
          <w:rFonts w:ascii="Times New Roman" w:hAnsi="Times New Roman"/>
          <w:sz w:val="24"/>
          <w:szCs w:val="24"/>
        </w:rPr>
        <w:t>receive</w:t>
      </w:r>
      <w:r w:rsidRPr="00D404C1">
        <w:rPr>
          <w:rFonts w:ascii="Times New Roman" w:hAnsi="Times New Roman"/>
          <w:sz w:val="24"/>
          <w:szCs w:val="24"/>
        </w:rPr>
        <w:t xml:space="preserve"> little support</w:t>
      </w:r>
      <w:r>
        <w:rPr>
          <w:rFonts w:ascii="Times New Roman" w:hAnsi="Times New Roman"/>
          <w:sz w:val="24"/>
          <w:szCs w:val="24"/>
        </w:rPr>
        <w:t xml:space="preserve"> (Naser et al., 2009)</w:t>
      </w:r>
      <w:r w:rsidRPr="00D404C1">
        <w:rPr>
          <w:rFonts w:ascii="Times New Roman" w:hAnsi="Times New Roman"/>
          <w:sz w:val="24"/>
          <w:szCs w:val="24"/>
        </w:rPr>
        <w:t xml:space="preserve">. Women operating such enterprises are said to be young and have good </w:t>
      </w:r>
      <w:r w:rsidRPr="0075203D">
        <w:rPr>
          <w:rFonts w:ascii="Times New Roman" w:hAnsi="Times New Roman"/>
          <w:sz w:val="24"/>
          <w:szCs w:val="24"/>
        </w:rPr>
        <w:t>education</w:t>
      </w:r>
      <w:r>
        <w:rPr>
          <w:rFonts w:ascii="Times New Roman" w:hAnsi="Times New Roman"/>
          <w:sz w:val="24"/>
          <w:szCs w:val="24"/>
        </w:rPr>
        <w:t>s</w:t>
      </w:r>
      <w:r w:rsidRPr="0075203D">
        <w:rPr>
          <w:rFonts w:ascii="Times New Roman" w:hAnsi="Times New Roman"/>
          <w:sz w:val="24"/>
          <w:szCs w:val="24"/>
        </w:rPr>
        <w:t xml:space="preserve"> (Gutcher, 2013).</w:t>
      </w:r>
      <w:r w:rsidRPr="00D404C1">
        <w:rPr>
          <w:rFonts w:ascii="Times New Roman" w:hAnsi="Times New Roman"/>
          <w:sz w:val="24"/>
          <w:szCs w:val="24"/>
        </w:rPr>
        <w:t xml:space="preserve"> Many Emirati women ha</w:t>
      </w:r>
      <w:r>
        <w:rPr>
          <w:rFonts w:ascii="Times New Roman" w:hAnsi="Times New Roman"/>
          <w:sz w:val="24"/>
          <w:szCs w:val="24"/>
        </w:rPr>
        <w:t>ve</w:t>
      </w:r>
      <w:r w:rsidRPr="00D404C1">
        <w:rPr>
          <w:rFonts w:ascii="Times New Roman" w:hAnsi="Times New Roman"/>
          <w:sz w:val="24"/>
          <w:szCs w:val="24"/>
        </w:rPr>
        <w:t xml:space="preserve"> attained some business education or vocational training and work</w:t>
      </w:r>
      <w:r>
        <w:rPr>
          <w:rFonts w:ascii="Times New Roman" w:hAnsi="Times New Roman"/>
          <w:sz w:val="24"/>
          <w:szCs w:val="24"/>
        </w:rPr>
        <w:t>ed</w:t>
      </w:r>
      <w:r w:rsidRPr="00D404C1">
        <w:rPr>
          <w:rFonts w:ascii="Times New Roman" w:hAnsi="Times New Roman"/>
          <w:sz w:val="24"/>
          <w:szCs w:val="24"/>
        </w:rPr>
        <w:t xml:space="preserve"> in the government or private sector before venturing </w:t>
      </w:r>
      <w:r>
        <w:rPr>
          <w:rFonts w:ascii="Times New Roman" w:hAnsi="Times New Roman"/>
          <w:sz w:val="24"/>
          <w:szCs w:val="24"/>
        </w:rPr>
        <w:t>in</w:t>
      </w:r>
      <w:r w:rsidRPr="00D404C1">
        <w:rPr>
          <w:rFonts w:ascii="Times New Roman" w:hAnsi="Times New Roman"/>
          <w:sz w:val="24"/>
          <w:szCs w:val="24"/>
        </w:rPr>
        <w:t>to business</w:t>
      </w:r>
      <w:r>
        <w:rPr>
          <w:rFonts w:ascii="Times New Roman" w:hAnsi="Times New Roman"/>
          <w:sz w:val="24"/>
          <w:szCs w:val="24"/>
        </w:rPr>
        <w:t xml:space="preserve"> (GEM, 2013; Gutcher, 2013; Naser et al., 2009). Women entrepreneurs</w:t>
      </w:r>
      <w:r w:rsidRPr="00D404C1">
        <w:rPr>
          <w:rFonts w:ascii="Times New Roman" w:hAnsi="Times New Roman"/>
          <w:sz w:val="24"/>
          <w:szCs w:val="24"/>
        </w:rPr>
        <w:t xml:space="preserve"> appear to like such training as a way of sharpening their marketing and management skills </w:t>
      </w:r>
      <w:r>
        <w:rPr>
          <w:rFonts w:ascii="Times New Roman" w:hAnsi="Times New Roman"/>
          <w:sz w:val="24"/>
          <w:szCs w:val="24"/>
        </w:rPr>
        <w:t>compared to men (GEM, 2015; OECD, 2015)</w:t>
      </w:r>
      <w:r w:rsidRPr="00D404C1">
        <w:rPr>
          <w:rFonts w:ascii="Times New Roman" w:hAnsi="Times New Roman"/>
          <w:sz w:val="24"/>
          <w:szCs w:val="24"/>
        </w:rPr>
        <w:t xml:space="preserve">. Many Emirati women are also said to have special training in computers to ensure they are </w:t>
      </w:r>
      <w:r>
        <w:rPr>
          <w:rFonts w:ascii="Times New Roman" w:hAnsi="Times New Roman"/>
          <w:sz w:val="24"/>
          <w:szCs w:val="24"/>
        </w:rPr>
        <w:t>current</w:t>
      </w:r>
      <w:r w:rsidRPr="00D404C1">
        <w:rPr>
          <w:rFonts w:ascii="Times New Roman" w:hAnsi="Times New Roman"/>
          <w:sz w:val="24"/>
          <w:szCs w:val="24"/>
        </w:rPr>
        <w:t xml:space="preserve"> with technology</w:t>
      </w:r>
      <w:r>
        <w:rPr>
          <w:rFonts w:ascii="Times New Roman" w:hAnsi="Times New Roman"/>
          <w:sz w:val="24"/>
          <w:szCs w:val="24"/>
        </w:rPr>
        <w:t>, and</w:t>
      </w:r>
      <w:r w:rsidRPr="00D404C1">
        <w:rPr>
          <w:rFonts w:ascii="Times New Roman" w:hAnsi="Times New Roman"/>
          <w:sz w:val="24"/>
          <w:szCs w:val="24"/>
        </w:rPr>
        <w:t xml:space="preserve"> </w:t>
      </w:r>
      <w:r>
        <w:rPr>
          <w:rFonts w:ascii="Times New Roman" w:hAnsi="Times New Roman"/>
          <w:sz w:val="24"/>
          <w:szCs w:val="24"/>
        </w:rPr>
        <w:t xml:space="preserve">they </w:t>
      </w:r>
      <w:r w:rsidRPr="00D404C1">
        <w:rPr>
          <w:rFonts w:ascii="Times New Roman" w:hAnsi="Times New Roman"/>
          <w:sz w:val="24"/>
          <w:szCs w:val="24"/>
        </w:rPr>
        <w:t>start SMEs for the sole reason of owning an enterprise</w:t>
      </w:r>
      <w:r>
        <w:rPr>
          <w:rFonts w:ascii="Times New Roman" w:hAnsi="Times New Roman"/>
          <w:sz w:val="24"/>
          <w:szCs w:val="24"/>
        </w:rPr>
        <w:t xml:space="preserve"> (</w:t>
      </w:r>
      <w:r w:rsidR="008A61B6">
        <w:rPr>
          <w:rFonts w:ascii="Times New Roman" w:hAnsi="Times New Roman"/>
          <w:sz w:val="24"/>
          <w:szCs w:val="24"/>
        </w:rPr>
        <w:t>GEM, 2016).</w:t>
      </w:r>
    </w:p>
    <w:p w:rsidR="00687C60" w:rsidRPr="00D404C1" w:rsidRDefault="00687C60" w:rsidP="00DC71B2">
      <w:pPr>
        <w:spacing w:after="0" w:line="480" w:lineRule="auto"/>
        <w:ind w:firstLine="720"/>
        <w:jc w:val="both"/>
        <w:rPr>
          <w:rFonts w:ascii="Times New Roman" w:hAnsi="Times New Roman"/>
          <w:sz w:val="24"/>
          <w:szCs w:val="24"/>
        </w:rPr>
      </w:pPr>
      <w:r w:rsidRPr="00D404C1">
        <w:rPr>
          <w:rFonts w:ascii="Times New Roman" w:hAnsi="Times New Roman"/>
          <w:sz w:val="24"/>
          <w:szCs w:val="24"/>
        </w:rPr>
        <w:t xml:space="preserve">There are various factors that can </w:t>
      </w:r>
      <w:r>
        <w:rPr>
          <w:rFonts w:ascii="Times New Roman" w:hAnsi="Times New Roman"/>
          <w:sz w:val="24"/>
          <w:szCs w:val="24"/>
        </w:rPr>
        <w:t>account for</w:t>
      </w:r>
      <w:r w:rsidRPr="00D404C1">
        <w:rPr>
          <w:rFonts w:ascii="Times New Roman" w:hAnsi="Times New Roman"/>
          <w:sz w:val="24"/>
          <w:szCs w:val="24"/>
        </w:rPr>
        <w:t xml:space="preserve"> the small </w:t>
      </w:r>
      <w:r>
        <w:rPr>
          <w:rFonts w:ascii="Times New Roman" w:hAnsi="Times New Roman"/>
          <w:sz w:val="24"/>
          <w:szCs w:val="24"/>
        </w:rPr>
        <w:t>number</w:t>
      </w:r>
      <w:r w:rsidRPr="00D404C1">
        <w:rPr>
          <w:rFonts w:ascii="Times New Roman" w:hAnsi="Times New Roman"/>
          <w:sz w:val="24"/>
          <w:szCs w:val="24"/>
        </w:rPr>
        <w:t xml:space="preserve"> of SMEs in UAE. Among the various issues of concern </w:t>
      </w:r>
      <w:r>
        <w:rPr>
          <w:rFonts w:ascii="Times New Roman" w:hAnsi="Times New Roman"/>
          <w:sz w:val="24"/>
          <w:szCs w:val="24"/>
        </w:rPr>
        <w:t xml:space="preserve">that have been </w:t>
      </w:r>
      <w:r w:rsidRPr="00D404C1">
        <w:rPr>
          <w:rFonts w:ascii="Times New Roman" w:hAnsi="Times New Roman"/>
          <w:sz w:val="24"/>
          <w:szCs w:val="24"/>
        </w:rPr>
        <w:t xml:space="preserve">raised </w:t>
      </w:r>
      <w:r>
        <w:rPr>
          <w:rFonts w:ascii="Times New Roman" w:hAnsi="Times New Roman"/>
          <w:sz w:val="24"/>
          <w:szCs w:val="24"/>
        </w:rPr>
        <w:t>one was</w:t>
      </w:r>
      <w:r w:rsidRPr="00D404C1">
        <w:rPr>
          <w:rFonts w:ascii="Times New Roman" w:hAnsi="Times New Roman"/>
          <w:sz w:val="24"/>
          <w:szCs w:val="24"/>
        </w:rPr>
        <w:t xml:space="preserve"> the absence of family support</w:t>
      </w:r>
      <w:r>
        <w:rPr>
          <w:rFonts w:ascii="Times New Roman" w:hAnsi="Times New Roman"/>
          <w:sz w:val="24"/>
          <w:szCs w:val="24"/>
        </w:rPr>
        <w:t xml:space="preserve"> (Itani et al., 2011)</w:t>
      </w:r>
      <w:r w:rsidRPr="00D404C1">
        <w:rPr>
          <w:rFonts w:ascii="Times New Roman" w:hAnsi="Times New Roman"/>
          <w:sz w:val="24"/>
          <w:szCs w:val="24"/>
        </w:rPr>
        <w:t xml:space="preserve">. Many women indicate that </w:t>
      </w:r>
      <w:r>
        <w:rPr>
          <w:rFonts w:ascii="Times New Roman" w:hAnsi="Times New Roman"/>
          <w:sz w:val="24"/>
          <w:szCs w:val="24"/>
        </w:rPr>
        <w:t>a</w:t>
      </w:r>
      <w:r w:rsidRPr="00D404C1">
        <w:rPr>
          <w:rFonts w:ascii="Times New Roman" w:hAnsi="Times New Roman"/>
          <w:sz w:val="24"/>
          <w:szCs w:val="24"/>
        </w:rPr>
        <w:t xml:space="preserve"> lack of family support demoral</w:t>
      </w:r>
      <w:r>
        <w:rPr>
          <w:rFonts w:ascii="Times New Roman" w:hAnsi="Times New Roman"/>
          <w:sz w:val="24"/>
          <w:szCs w:val="24"/>
        </w:rPr>
        <w:t>ise</w:t>
      </w:r>
      <w:r w:rsidRPr="00D404C1">
        <w:rPr>
          <w:rFonts w:ascii="Times New Roman" w:hAnsi="Times New Roman"/>
          <w:sz w:val="24"/>
          <w:szCs w:val="24"/>
        </w:rPr>
        <w:t>s them</w:t>
      </w:r>
      <w:r>
        <w:rPr>
          <w:rFonts w:ascii="Times New Roman" w:hAnsi="Times New Roman"/>
          <w:sz w:val="24"/>
          <w:szCs w:val="24"/>
        </w:rPr>
        <w:t>,</w:t>
      </w:r>
      <w:r w:rsidRPr="00D404C1">
        <w:rPr>
          <w:rFonts w:ascii="Times New Roman" w:hAnsi="Times New Roman"/>
          <w:sz w:val="24"/>
          <w:szCs w:val="24"/>
        </w:rPr>
        <w:t xml:space="preserve"> </w:t>
      </w:r>
      <w:r>
        <w:rPr>
          <w:rFonts w:ascii="Times New Roman" w:hAnsi="Times New Roman"/>
          <w:sz w:val="24"/>
          <w:szCs w:val="24"/>
        </w:rPr>
        <w:t>causing</w:t>
      </w:r>
      <w:r w:rsidRPr="00D404C1">
        <w:rPr>
          <w:rFonts w:ascii="Times New Roman" w:hAnsi="Times New Roman"/>
          <w:sz w:val="24"/>
          <w:szCs w:val="24"/>
        </w:rPr>
        <w:t xml:space="preserve"> them</w:t>
      </w:r>
      <w:r>
        <w:rPr>
          <w:rFonts w:ascii="Times New Roman" w:hAnsi="Times New Roman"/>
          <w:sz w:val="24"/>
          <w:szCs w:val="24"/>
        </w:rPr>
        <w:t xml:space="preserve"> to</w:t>
      </w:r>
      <w:r w:rsidRPr="00D404C1">
        <w:rPr>
          <w:rFonts w:ascii="Times New Roman" w:hAnsi="Times New Roman"/>
          <w:sz w:val="24"/>
          <w:szCs w:val="24"/>
        </w:rPr>
        <w:t xml:space="preserve"> </w:t>
      </w:r>
      <w:r>
        <w:rPr>
          <w:rFonts w:ascii="Times New Roman" w:hAnsi="Times New Roman"/>
          <w:sz w:val="24"/>
          <w:szCs w:val="24"/>
        </w:rPr>
        <w:t>refrain from starting</w:t>
      </w:r>
      <w:r w:rsidRPr="00D404C1">
        <w:rPr>
          <w:rFonts w:ascii="Times New Roman" w:hAnsi="Times New Roman"/>
          <w:sz w:val="24"/>
          <w:szCs w:val="24"/>
        </w:rPr>
        <w:t xml:space="preserve"> businesses. There are other issues </w:t>
      </w:r>
      <w:r>
        <w:rPr>
          <w:rFonts w:ascii="Times New Roman" w:hAnsi="Times New Roman"/>
          <w:sz w:val="24"/>
          <w:szCs w:val="24"/>
        </w:rPr>
        <w:t>such as the</w:t>
      </w:r>
      <w:r w:rsidRPr="00D404C1">
        <w:rPr>
          <w:rFonts w:ascii="Times New Roman" w:hAnsi="Times New Roman"/>
          <w:sz w:val="24"/>
          <w:szCs w:val="24"/>
        </w:rPr>
        <w:t xml:space="preserve"> complexity </w:t>
      </w:r>
      <w:r>
        <w:rPr>
          <w:rFonts w:ascii="Times New Roman" w:hAnsi="Times New Roman"/>
          <w:sz w:val="24"/>
          <w:szCs w:val="24"/>
        </w:rPr>
        <w:t>of</w:t>
      </w:r>
      <w:r w:rsidRPr="00D404C1">
        <w:rPr>
          <w:rFonts w:ascii="Times New Roman" w:hAnsi="Times New Roman"/>
          <w:sz w:val="24"/>
          <w:szCs w:val="24"/>
        </w:rPr>
        <w:t xml:space="preserve"> marketing their goods and inadequate demand that </w:t>
      </w:r>
      <w:r>
        <w:rPr>
          <w:rFonts w:ascii="Times New Roman" w:hAnsi="Times New Roman"/>
          <w:sz w:val="24"/>
          <w:szCs w:val="24"/>
        </w:rPr>
        <w:t>cause</w:t>
      </w:r>
      <w:r w:rsidRPr="00D404C1">
        <w:rPr>
          <w:rFonts w:ascii="Times New Roman" w:hAnsi="Times New Roman"/>
          <w:sz w:val="24"/>
          <w:szCs w:val="24"/>
        </w:rPr>
        <w:t xml:space="preserve"> women </w:t>
      </w:r>
      <w:r>
        <w:rPr>
          <w:rFonts w:ascii="Times New Roman" w:hAnsi="Times New Roman"/>
          <w:sz w:val="24"/>
          <w:szCs w:val="24"/>
        </w:rPr>
        <w:t xml:space="preserve">not </w:t>
      </w:r>
      <w:r w:rsidRPr="00D404C1">
        <w:rPr>
          <w:rFonts w:ascii="Times New Roman" w:hAnsi="Times New Roman"/>
          <w:sz w:val="24"/>
          <w:szCs w:val="24"/>
        </w:rPr>
        <w:t>to enter in</w:t>
      </w:r>
      <w:r>
        <w:rPr>
          <w:rFonts w:ascii="Times New Roman" w:hAnsi="Times New Roman"/>
          <w:sz w:val="24"/>
          <w:szCs w:val="24"/>
        </w:rPr>
        <w:t>to</w:t>
      </w:r>
      <w:r w:rsidRPr="00D404C1">
        <w:rPr>
          <w:rFonts w:ascii="Times New Roman" w:hAnsi="Times New Roman"/>
          <w:sz w:val="24"/>
          <w:szCs w:val="24"/>
        </w:rPr>
        <w:t xml:space="preserve"> SMEs </w:t>
      </w:r>
      <w:r>
        <w:rPr>
          <w:rFonts w:ascii="Times New Roman" w:hAnsi="Times New Roman"/>
          <w:sz w:val="24"/>
          <w:szCs w:val="24"/>
        </w:rPr>
        <w:t>(Gutcher, 2013)</w:t>
      </w:r>
      <w:r w:rsidRPr="00D404C1">
        <w:rPr>
          <w:rFonts w:ascii="Times New Roman" w:hAnsi="Times New Roman"/>
          <w:sz w:val="24"/>
          <w:szCs w:val="24"/>
        </w:rPr>
        <w:t>. Women</w:t>
      </w:r>
      <w:r>
        <w:rPr>
          <w:rFonts w:ascii="Times New Roman" w:hAnsi="Times New Roman"/>
          <w:sz w:val="24"/>
          <w:szCs w:val="24"/>
        </w:rPr>
        <w:t>’s</w:t>
      </w:r>
      <w:r w:rsidRPr="00D404C1">
        <w:rPr>
          <w:rFonts w:ascii="Times New Roman" w:hAnsi="Times New Roman"/>
          <w:sz w:val="24"/>
          <w:szCs w:val="24"/>
        </w:rPr>
        <w:t xml:space="preserve"> entrepreneurship is increasingly becoming</w:t>
      </w:r>
      <w:r>
        <w:rPr>
          <w:rFonts w:ascii="Times New Roman" w:hAnsi="Times New Roman"/>
          <w:sz w:val="24"/>
          <w:szCs w:val="24"/>
        </w:rPr>
        <w:t xml:space="preserve"> recognised </w:t>
      </w:r>
      <w:r w:rsidRPr="00D404C1">
        <w:rPr>
          <w:rFonts w:ascii="Times New Roman" w:hAnsi="Times New Roman"/>
          <w:sz w:val="24"/>
          <w:szCs w:val="24"/>
        </w:rPr>
        <w:t>as a significant employment source and a potential source of growth</w:t>
      </w:r>
      <w:r>
        <w:rPr>
          <w:rFonts w:ascii="Times New Roman" w:hAnsi="Times New Roman"/>
          <w:sz w:val="24"/>
          <w:szCs w:val="24"/>
        </w:rPr>
        <w:t xml:space="preserve"> (</w:t>
      </w:r>
      <w:r w:rsidRPr="00BA453F">
        <w:rPr>
          <w:rFonts w:ascii="Times New Roman" w:hAnsi="Times New Roman"/>
          <w:sz w:val="24"/>
          <w:szCs w:val="24"/>
        </w:rPr>
        <w:t xml:space="preserve">Hussain </w:t>
      </w:r>
      <w:r w:rsidR="0013326D">
        <w:rPr>
          <w:rFonts w:ascii="Times New Roman" w:hAnsi="Times New Roman"/>
          <w:sz w:val="24"/>
          <w:szCs w:val="24"/>
        </w:rPr>
        <w:t>et al</w:t>
      </w:r>
      <w:r w:rsidR="00B21603">
        <w:rPr>
          <w:rFonts w:ascii="Times New Roman" w:hAnsi="Times New Roman"/>
          <w:sz w:val="24"/>
          <w:szCs w:val="24"/>
        </w:rPr>
        <w:t>.</w:t>
      </w:r>
      <w:r>
        <w:rPr>
          <w:rFonts w:ascii="Times New Roman" w:hAnsi="Times New Roman"/>
          <w:sz w:val="24"/>
          <w:szCs w:val="24"/>
        </w:rPr>
        <w:t>,</w:t>
      </w:r>
      <w:r w:rsidRPr="00BA453F">
        <w:rPr>
          <w:rFonts w:ascii="Times New Roman" w:hAnsi="Times New Roman"/>
          <w:sz w:val="24"/>
          <w:szCs w:val="24"/>
        </w:rPr>
        <w:t xml:space="preserve"> 2015</w:t>
      </w:r>
      <w:r>
        <w:rPr>
          <w:rFonts w:ascii="Times New Roman" w:hAnsi="Times New Roman"/>
          <w:sz w:val="24"/>
          <w:szCs w:val="24"/>
        </w:rPr>
        <w:t>)</w:t>
      </w:r>
      <w:r w:rsidRPr="00D404C1">
        <w:rPr>
          <w:rFonts w:ascii="Times New Roman" w:hAnsi="Times New Roman"/>
          <w:sz w:val="24"/>
          <w:szCs w:val="24"/>
        </w:rPr>
        <w:t>. The</w:t>
      </w:r>
      <w:r>
        <w:rPr>
          <w:rFonts w:ascii="Times New Roman" w:hAnsi="Times New Roman"/>
          <w:sz w:val="24"/>
          <w:szCs w:val="24"/>
        </w:rPr>
        <w:t>re is less</w:t>
      </w:r>
      <w:r w:rsidRPr="00D404C1">
        <w:rPr>
          <w:rFonts w:ascii="Times New Roman" w:hAnsi="Times New Roman"/>
          <w:sz w:val="24"/>
          <w:szCs w:val="24"/>
        </w:rPr>
        <w:t xml:space="preserve"> data linked with women</w:t>
      </w:r>
      <w:r>
        <w:rPr>
          <w:rFonts w:ascii="Times New Roman" w:hAnsi="Times New Roman"/>
          <w:sz w:val="24"/>
          <w:szCs w:val="24"/>
        </w:rPr>
        <w:t>’s</w:t>
      </w:r>
      <w:r w:rsidRPr="00D404C1">
        <w:rPr>
          <w:rFonts w:ascii="Times New Roman" w:hAnsi="Times New Roman"/>
          <w:sz w:val="24"/>
          <w:szCs w:val="24"/>
        </w:rPr>
        <w:t xml:space="preserve"> SMEs, but </w:t>
      </w:r>
      <w:r w:rsidRPr="00D404C1">
        <w:rPr>
          <w:rFonts w:ascii="Times New Roman" w:hAnsi="Times New Roman"/>
          <w:sz w:val="24"/>
          <w:szCs w:val="24"/>
        </w:rPr>
        <w:lastRenderedPageBreak/>
        <w:t xml:space="preserve">the estimates from various companies compared to UAE indicate various differences. In Europe, </w:t>
      </w:r>
      <w:r>
        <w:rPr>
          <w:rFonts w:ascii="Times New Roman" w:hAnsi="Times New Roman"/>
          <w:sz w:val="24"/>
          <w:szCs w:val="24"/>
        </w:rPr>
        <w:t xml:space="preserve">there are 10 million </w:t>
      </w:r>
      <w:r w:rsidRPr="00D404C1">
        <w:rPr>
          <w:rFonts w:ascii="Times New Roman" w:hAnsi="Times New Roman"/>
          <w:sz w:val="24"/>
          <w:szCs w:val="24"/>
        </w:rPr>
        <w:t xml:space="preserve">self-employed women, </w:t>
      </w:r>
      <w:r>
        <w:rPr>
          <w:rFonts w:ascii="Times New Roman" w:hAnsi="Times New Roman"/>
          <w:sz w:val="24"/>
          <w:szCs w:val="24"/>
        </w:rPr>
        <w:t>whereas</w:t>
      </w:r>
      <w:r w:rsidRPr="00D404C1">
        <w:rPr>
          <w:rFonts w:ascii="Times New Roman" w:hAnsi="Times New Roman"/>
          <w:sz w:val="24"/>
          <w:szCs w:val="24"/>
        </w:rPr>
        <w:t xml:space="preserve"> in America it is 6.4 million, with both countries </w:t>
      </w:r>
      <w:r>
        <w:rPr>
          <w:rFonts w:ascii="Times New Roman" w:hAnsi="Times New Roman"/>
          <w:sz w:val="24"/>
          <w:szCs w:val="24"/>
        </w:rPr>
        <w:t>having</w:t>
      </w:r>
      <w:r w:rsidRPr="00D404C1">
        <w:rPr>
          <w:rFonts w:ascii="Times New Roman" w:hAnsi="Times New Roman"/>
          <w:sz w:val="24"/>
          <w:szCs w:val="24"/>
        </w:rPr>
        <w:t xml:space="preserve"> about 15 million </w:t>
      </w:r>
      <w:r>
        <w:rPr>
          <w:rFonts w:ascii="Times New Roman" w:hAnsi="Times New Roman"/>
          <w:sz w:val="24"/>
          <w:szCs w:val="24"/>
        </w:rPr>
        <w:t xml:space="preserve">self-employed </w:t>
      </w:r>
      <w:r w:rsidRPr="00D404C1">
        <w:rPr>
          <w:rFonts w:ascii="Times New Roman" w:hAnsi="Times New Roman"/>
          <w:sz w:val="24"/>
          <w:szCs w:val="24"/>
        </w:rPr>
        <w:t>people. In UAE,</w:t>
      </w:r>
      <w:r>
        <w:rPr>
          <w:rFonts w:ascii="Times New Roman" w:hAnsi="Times New Roman"/>
          <w:sz w:val="24"/>
          <w:szCs w:val="24"/>
        </w:rPr>
        <w:t xml:space="preserve"> there are only 3</w:t>
      </w:r>
      <w:r w:rsidRPr="00D404C1">
        <w:rPr>
          <w:rFonts w:ascii="Times New Roman" w:hAnsi="Times New Roman"/>
          <w:sz w:val="24"/>
          <w:szCs w:val="24"/>
        </w:rPr>
        <w:t>00,000 SMEs</w:t>
      </w:r>
      <w:r>
        <w:rPr>
          <w:rFonts w:ascii="Times New Roman" w:hAnsi="Times New Roman"/>
          <w:sz w:val="24"/>
          <w:szCs w:val="24"/>
        </w:rPr>
        <w:t>,</w:t>
      </w:r>
      <w:r w:rsidRPr="00D404C1">
        <w:rPr>
          <w:rFonts w:ascii="Times New Roman" w:hAnsi="Times New Roman"/>
          <w:sz w:val="24"/>
          <w:szCs w:val="24"/>
        </w:rPr>
        <w:t xml:space="preserve"> </w:t>
      </w:r>
      <w:r>
        <w:rPr>
          <w:rFonts w:ascii="Times New Roman" w:hAnsi="Times New Roman"/>
          <w:sz w:val="24"/>
          <w:szCs w:val="24"/>
        </w:rPr>
        <w:t>currently</w:t>
      </w:r>
      <w:r w:rsidRPr="00D404C1">
        <w:rPr>
          <w:rFonts w:ascii="Times New Roman" w:hAnsi="Times New Roman"/>
          <w:sz w:val="24"/>
          <w:szCs w:val="24"/>
        </w:rPr>
        <w:t xml:space="preserve"> offering over 85% of the private-area jobs (</w:t>
      </w:r>
      <w:r w:rsidRPr="00BA453F">
        <w:rPr>
          <w:rFonts w:ascii="Times New Roman" w:eastAsia="Times New Roman" w:hAnsi="Times New Roman"/>
          <w:sz w:val="24"/>
          <w:szCs w:val="24"/>
        </w:rPr>
        <w:t>Madichie &amp; Gallant, 2012)</w:t>
      </w:r>
      <w:r w:rsidRPr="00BA453F">
        <w:rPr>
          <w:rFonts w:ascii="Times New Roman" w:hAnsi="Times New Roman"/>
          <w:sz w:val="24"/>
          <w:szCs w:val="24"/>
        </w:rPr>
        <w:t>.</w:t>
      </w:r>
      <w:r w:rsidRPr="00D404C1">
        <w:rPr>
          <w:rFonts w:ascii="Times New Roman" w:hAnsi="Times New Roman"/>
          <w:sz w:val="24"/>
          <w:szCs w:val="24"/>
        </w:rPr>
        <w:t xml:space="preserve"> </w:t>
      </w:r>
    </w:p>
    <w:p w:rsidR="00687C60" w:rsidRPr="00D404C1" w:rsidRDefault="00687C60" w:rsidP="00DC71B2">
      <w:pPr>
        <w:spacing w:after="0" w:line="480" w:lineRule="auto"/>
        <w:ind w:firstLine="720"/>
        <w:jc w:val="both"/>
        <w:rPr>
          <w:rFonts w:ascii="Times New Roman" w:hAnsi="Times New Roman"/>
          <w:sz w:val="24"/>
          <w:szCs w:val="24"/>
        </w:rPr>
      </w:pPr>
      <w:r w:rsidRPr="00D404C1">
        <w:rPr>
          <w:rFonts w:ascii="Times New Roman" w:hAnsi="Times New Roman"/>
          <w:sz w:val="24"/>
          <w:szCs w:val="24"/>
        </w:rPr>
        <w:t xml:space="preserve">The comparison of women in UAE, Europe and America </w:t>
      </w:r>
      <w:r>
        <w:rPr>
          <w:rFonts w:ascii="Times New Roman" w:hAnsi="Times New Roman"/>
          <w:sz w:val="24"/>
          <w:szCs w:val="24"/>
        </w:rPr>
        <w:t>highlights</w:t>
      </w:r>
      <w:r w:rsidRPr="00D404C1">
        <w:rPr>
          <w:rFonts w:ascii="Times New Roman" w:hAnsi="Times New Roman"/>
          <w:sz w:val="24"/>
          <w:szCs w:val="24"/>
        </w:rPr>
        <w:t xml:space="preserve"> striking differences and </w:t>
      </w:r>
      <w:r>
        <w:rPr>
          <w:rFonts w:ascii="Times New Roman" w:hAnsi="Times New Roman"/>
          <w:sz w:val="24"/>
          <w:szCs w:val="24"/>
        </w:rPr>
        <w:t>argues for</w:t>
      </w:r>
      <w:r w:rsidRPr="00D404C1">
        <w:rPr>
          <w:rFonts w:ascii="Times New Roman" w:hAnsi="Times New Roman"/>
          <w:sz w:val="24"/>
          <w:szCs w:val="24"/>
        </w:rPr>
        <w:t xml:space="preserve"> the UAE government </w:t>
      </w:r>
      <w:r>
        <w:rPr>
          <w:rFonts w:ascii="Times New Roman" w:hAnsi="Times New Roman"/>
          <w:sz w:val="24"/>
          <w:szCs w:val="24"/>
        </w:rPr>
        <w:t>to do</w:t>
      </w:r>
      <w:r w:rsidRPr="00D404C1">
        <w:rPr>
          <w:rFonts w:ascii="Times New Roman" w:hAnsi="Times New Roman"/>
          <w:sz w:val="24"/>
          <w:szCs w:val="24"/>
        </w:rPr>
        <w:t xml:space="preserve"> more to encourage the creation of SMEs</w:t>
      </w:r>
      <w:r>
        <w:rPr>
          <w:rFonts w:ascii="Times New Roman" w:hAnsi="Times New Roman"/>
          <w:sz w:val="24"/>
          <w:szCs w:val="24"/>
        </w:rPr>
        <w:t xml:space="preserve"> (UNCTAD, 2013)</w:t>
      </w:r>
      <w:r w:rsidRPr="00D404C1">
        <w:rPr>
          <w:rFonts w:ascii="Times New Roman" w:hAnsi="Times New Roman"/>
          <w:sz w:val="24"/>
          <w:szCs w:val="24"/>
        </w:rPr>
        <w:t xml:space="preserve">. SMEs </w:t>
      </w:r>
      <w:r>
        <w:rPr>
          <w:rFonts w:ascii="Times New Roman" w:hAnsi="Times New Roman"/>
          <w:sz w:val="24"/>
          <w:szCs w:val="24"/>
        </w:rPr>
        <w:t>are</w:t>
      </w:r>
      <w:r w:rsidRPr="00D404C1">
        <w:rPr>
          <w:rFonts w:ascii="Times New Roman" w:hAnsi="Times New Roman"/>
          <w:sz w:val="24"/>
          <w:szCs w:val="24"/>
        </w:rPr>
        <w:t xml:space="preserve"> one of the key significant job opportunities for women, </w:t>
      </w:r>
      <w:r>
        <w:rPr>
          <w:rFonts w:ascii="Times New Roman" w:hAnsi="Times New Roman"/>
          <w:sz w:val="24"/>
          <w:szCs w:val="24"/>
        </w:rPr>
        <w:t>especially</w:t>
      </w:r>
      <w:r w:rsidRPr="00D404C1">
        <w:rPr>
          <w:rFonts w:ascii="Times New Roman" w:hAnsi="Times New Roman"/>
          <w:sz w:val="24"/>
          <w:szCs w:val="24"/>
        </w:rPr>
        <w:t xml:space="preserve"> in developing nations. However, </w:t>
      </w:r>
      <w:r>
        <w:rPr>
          <w:rFonts w:ascii="Times New Roman" w:hAnsi="Times New Roman"/>
          <w:sz w:val="24"/>
          <w:szCs w:val="24"/>
        </w:rPr>
        <w:t>because</w:t>
      </w:r>
      <w:r w:rsidRPr="00D404C1">
        <w:rPr>
          <w:rFonts w:ascii="Times New Roman" w:hAnsi="Times New Roman"/>
          <w:sz w:val="24"/>
          <w:szCs w:val="24"/>
        </w:rPr>
        <w:t xml:space="preserve"> women conduct themselves differently from </w:t>
      </w:r>
      <w:r>
        <w:rPr>
          <w:rFonts w:ascii="Times New Roman" w:hAnsi="Times New Roman"/>
          <w:sz w:val="24"/>
          <w:szCs w:val="24"/>
        </w:rPr>
        <w:t>men</w:t>
      </w:r>
      <w:r w:rsidRPr="00D404C1">
        <w:rPr>
          <w:rFonts w:ascii="Times New Roman" w:hAnsi="Times New Roman"/>
          <w:sz w:val="24"/>
          <w:szCs w:val="24"/>
        </w:rPr>
        <w:t xml:space="preserve">, their entrepreneurship offers society diverse, regularly innovative solutions to </w:t>
      </w:r>
      <w:r>
        <w:rPr>
          <w:rFonts w:ascii="Times New Roman" w:hAnsi="Times New Roman"/>
          <w:sz w:val="24"/>
          <w:szCs w:val="24"/>
        </w:rPr>
        <w:t>organisational</w:t>
      </w:r>
      <w:r w:rsidRPr="00D404C1">
        <w:rPr>
          <w:rFonts w:ascii="Times New Roman" w:hAnsi="Times New Roman"/>
          <w:sz w:val="24"/>
          <w:szCs w:val="24"/>
        </w:rPr>
        <w:t xml:space="preserve"> and management issues as well </w:t>
      </w:r>
      <w:r>
        <w:rPr>
          <w:rFonts w:ascii="Times New Roman" w:hAnsi="Times New Roman"/>
          <w:sz w:val="24"/>
          <w:szCs w:val="24"/>
        </w:rPr>
        <w:t>providing the</w:t>
      </w:r>
      <w:r w:rsidRPr="00D404C1">
        <w:rPr>
          <w:rFonts w:ascii="Times New Roman" w:hAnsi="Times New Roman"/>
          <w:sz w:val="24"/>
          <w:szCs w:val="24"/>
        </w:rPr>
        <w:t xml:space="preserve"> real</w:t>
      </w:r>
      <w:r>
        <w:rPr>
          <w:rFonts w:ascii="Times New Roman" w:hAnsi="Times New Roman"/>
          <w:sz w:val="24"/>
          <w:szCs w:val="24"/>
        </w:rPr>
        <w:t>isation</w:t>
      </w:r>
      <w:r w:rsidRPr="00D404C1">
        <w:rPr>
          <w:rFonts w:ascii="Times New Roman" w:hAnsi="Times New Roman"/>
          <w:sz w:val="24"/>
          <w:szCs w:val="24"/>
        </w:rPr>
        <w:t xml:space="preserve"> of novel opportunities</w:t>
      </w:r>
      <w:r>
        <w:rPr>
          <w:rFonts w:ascii="Times New Roman" w:hAnsi="Times New Roman"/>
          <w:sz w:val="24"/>
          <w:szCs w:val="24"/>
        </w:rPr>
        <w:t xml:space="preserve"> (</w:t>
      </w:r>
      <w:r w:rsidRPr="0000003A">
        <w:rPr>
          <w:rFonts w:ascii="Times New Roman" w:eastAsia="Times New Roman" w:hAnsi="Times New Roman"/>
          <w:sz w:val="24"/>
          <w:szCs w:val="24"/>
        </w:rPr>
        <w:t>Fernandez &amp; Ali, 2015)</w:t>
      </w:r>
      <w:r w:rsidRPr="00D404C1">
        <w:rPr>
          <w:rFonts w:ascii="Times New Roman" w:hAnsi="Times New Roman"/>
          <w:sz w:val="24"/>
          <w:szCs w:val="24"/>
        </w:rPr>
        <w:t xml:space="preserve">. Consequently, this </w:t>
      </w:r>
      <w:r>
        <w:rPr>
          <w:rFonts w:ascii="Times New Roman" w:hAnsi="Times New Roman"/>
          <w:sz w:val="24"/>
          <w:szCs w:val="24"/>
        </w:rPr>
        <w:t>potential</w:t>
      </w:r>
      <w:r w:rsidRPr="00D404C1">
        <w:rPr>
          <w:rFonts w:ascii="Times New Roman" w:hAnsi="Times New Roman"/>
          <w:sz w:val="24"/>
          <w:szCs w:val="24"/>
        </w:rPr>
        <w:t xml:space="preserve"> is hugely untapped. The opportunity for women to attain their potential as entrepreneurs is dependent on both women</w:t>
      </w:r>
      <w:r>
        <w:rPr>
          <w:rFonts w:ascii="Times New Roman" w:hAnsi="Times New Roman"/>
          <w:sz w:val="24"/>
          <w:szCs w:val="24"/>
        </w:rPr>
        <w:t>’s</w:t>
      </w:r>
      <w:r w:rsidRPr="00D404C1">
        <w:rPr>
          <w:rFonts w:ascii="Times New Roman" w:hAnsi="Times New Roman"/>
          <w:sz w:val="24"/>
          <w:szCs w:val="24"/>
        </w:rPr>
        <w:t xml:space="preserve"> role and status in society and the powers operating inside the society that influence entrepreneurship</w:t>
      </w:r>
      <w:r>
        <w:rPr>
          <w:rFonts w:ascii="Times New Roman" w:hAnsi="Times New Roman"/>
          <w:sz w:val="24"/>
          <w:szCs w:val="24"/>
        </w:rPr>
        <w:t xml:space="preserve"> </w:t>
      </w:r>
      <w:r w:rsidRPr="00D404C1">
        <w:rPr>
          <w:rFonts w:ascii="Times New Roman" w:hAnsi="Times New Roman"/>
          <w:sz w:val="24"/>
          <w:szCs w:val="24"/>
        </w:rPr>
        <w:t>(</w:t>
      </w:r>
      <w:r w:rsidRPr="00C15044">
        <w:rPr>
          <w:rFonts w:ascii="Times New Roman" w:eastAsia="Times New Roman" w:hAnsi="Times New Roman"/>
          <w:sz w:val="24"/>
          <w:szCs w:val="24"/>
        </w:rPr>
        <w:t>Madichie &amp; Gallant, 2012)</w:t>
      </w:r>
      <w:r w:rsidRPr="00D404C1">
        <w:rPr>
          <w:rFonts w:ascii="Times New Roman" w:hAnsi="Times New Roman"/>
          <w:sz w:val="24"/>
          <w:szCs w:val="24"/>
        </w:rPr>
        <w:t xml:space="preserve">. Such aspects </w:t>
      </w:r>
      <w:r>
        <w:rPr>
          <w:rFonts w:ascii="Times New Roman" w:hAnsi="Times New Roman"/>
          <w:sz w:val="24"/>
          <w:szCs w:val="24"/>
        </w:rPr>
        <w:t>translate</w:t>
      </w:r>
      <w:r w:rsidRPr="00D404C1">
        <w:rPr>
          <w:rFonts w:ascii="Times New Roman" w:hAnsi="Times New Roman"/>
          <w:sz w:val="24"/>
          <w:szCs w:val="24"/>
        </w:rPr>
        <w:t xml:space="preserve"> to institutional framework</w:t>
      </w:r>
      <w:r>
        <w:rPr>
          <w:rFonts w:ascii="Times New Roman" w:hAnsi="Times New Roman"/>
          <w:sz w:val="24"/>
          <w:szCs w:val="24"/>
        </w:rPr>
        <w:t>s</w:t>
      </w:r>
      <w:r w:rsidRPr="00D404C1">
        <w:rPr>
          <w:rFonts w:ascii="Times New Roman" w:hAnsi="Times New Roman"/>
          <w:sz w:val="24"/>
          <w:szCs w:val="24"/>
        </w:rPr>
        <w:t xml:space="preserve">, market forces, political context, family policies and the sustainability of specific individuals in regards to qualifications and temperament to </w:t>
      </w:r>
      <w:r>
        <w:rPr>
          <w:rFonts w:ascii="Times New Roman" w:hAnsi="Times New Roman"/>
          <w:sz w:val="24"/>
          <w:szCs w:val="24"/>
        </w:rPr>
        <w:t>assume</w:t>
      </w:r>
      <w:r w:rsidRPr="00D404C1">
        <w:rPr>
          <w:rFonts w:ascii="Times New Roman" w:hAnsi="Times New Roman"/>
          <w:sz w:val="24"/>
          <w:szCs w:val="24"/>
        </w:rPr>
        <w:t xml:space="preserve"> entrepreneurial roles </w:t>
      </w:r>
      <w:r w:rsidRPr="00D01A5D">
        <w:rPr>
          <w:rFonts w:ascii="Times New Roman" w:hAnsi="Times New Roman"/>
          <w:sz w:val="24"/>
          <w:szCs w:val="24"/>
        </w:rPr>
        <w:t>(</w:t>
      </w:r>
      <w:r w:rsidRPr="00D01A5D">
        <w:rPr>
          <w:rFonts w:ascii="Times New Roman" w:eastAsia="Times New Roman" w:hAnsi="Times New Roman"/>
          <w:sz w:val="24"/>
          <w:szCs w:val="24"/>
        </w:rPr>
        <w:t>Rowland-Jones, 2013)</w:t>
      </w:r>
      <w:r w:rsidRPr="00D01A5D">
        <w:rPr>
          <w:rFonts w:ascii="Times New Roman" w:hAnsi="Times New Roman"/>
          <w:sz w:val="24"/>
          <w:szCs w:val="24"/>
        </w:rPr>
        <w:t>.</w:t>
      </w:r>
      <w:r w:rsidRPr="00D404C1">
        <w:rPr>
          <w:rFonts w:ascii="Times New Roman" w:hAnsi="Times New Roman"/>
          <w:sz w:val="24"/>
          <w:szCs w:val="24"/>
        </w:rPr>
        <w:t xml:space="preserve"> Particular obstacles to higher entrepreneurship by women </w:t>
      </w:r>
      <w:r>
        <w:rPr>
          <w:rFonts w:ascii="Times New Roman" w:hAnsi="Times New Roman"/>
          <w:sz w:val="24"/>
          <w:szCs w:val="24"/>
        </w:rPr>
        <w:t>include</w:t>
      </w:r>
      <w:r w:rsidRPr="00D404C1">
        <w:rPr>
          <w:rFonts w:ascii="Times New Roman" w:hAnsi="Times New Roman"/>
          <w:sz w:val="24"/>
          <w:szCs w:val="24"/>
        </w:rPr>
        <w:t xml:space="preserve"> lack of mentors, inadequate educational background, weak social standing, entrepreneurship gendering, limited contact </w:t>
      </w:r>
      <w:r>
        <w:rPr>
          <w:rFonts w:ascii="Times New Roman" w:hAnsi="Times New Roman"/>
          <w:sz w:val="24"/>
          <w:szCs w:val="24"/>
        </w:rPr>
        <w:t>with</w:t>
      </w:r>
      <w:r w:rsidRPr="00D404C1">
        <w:rPr>
          <w:rFonts w:ascii="Times New Roman" w:hAnsi="Times New Roman"/>
          <w:sz w:val="24"/>
          <w:szCs w:val="24"/>
        </w:rPr>
        <w:t xml:space="preserve"> finance and competing time demands</w:t>
      </w:r>
      <w:r>
        <w:rPr>
          <w:rFonts w:ascii="Times New Roman" w:hAnsi="Times New Roman"/>
          <w:sz w:val="24"/>
          <w:szCs w:val="24"/>
        </w:rPr>
        <w:t>, which are</w:t>
      </w:r>
      <w:r w:rsidRPr="00D404C1">
        <w:rPr>
          <w:rFonts w:ascii="Times New Roman" w:hAnsi="Times New Roman"/>
          <w:sz w:val="24"/>
          <w:szCs w:val="24"/>
        </w:rPr>
        <w:t xml:space="preserve"> linked with family responsibilities</w:t>
      </w:r>
      <w:r>
        <w:rPr>
          <w:rFonts w:ascii="Times New Roman" w:hAnsi="Times New Roman"/>
          <w:sz w:val="24"/>
          <w:szCs w:val="24"/>
        </w:rPr>
        <w:t xml:space="preserve"> (Naser et al.,</w:t>
      </w:r>
      <w:r w:rsidR="004B7590">
        <w:rPr>
          <w:rFonts w:ascii="Times New Roman" w:hAnsi="Times New Roman"/>
          <w:sz w:val="24"/>
          <w:szCs w:val="24"/>
        </w:rPr>
        <w:t xml:space="preserve"> 2009; OECD, 2015; Peraera &amp;</w:t>
      </w:r>
      <w:r w:rsidR="0010497C">
        <w:rPr>
          <w:rFonts w:ascii="Times New Roman" w:hAnsi="Times New Roman"/>
          <w:sz w:val="24"/>
          <w:szCs w:val="24"/>
        </w:rPr>
        <w:t xml:space="preserve"> Wijeyaratnam</w:t>
      </w:r>
      <w:r>
        <w:rPr>
          <w:rFonts w:ascii="Times New Roman" w:hAnsi="Times New Roman"/>
          <w:sz w:val="24"/>
          <w:szCs w:val="24"/>
        </w:rPr>
        <w:t>., 2013)</w:t>
      </w:r>
      <w:r w:rsidRPr="00D404C1">
        <w:rPr>
          <w:rFonts w:ascii="Times New Roman" w:hAnsi="Times New Roman"/>
          <w:sz w:val="24"/>
          <w:szCs w:val="24"/>
        </w:rPr>
        <w:t xml:space="preserve">. </w:t>
      </w:r>
    </w:p>
    <w:p w:rsidR="00687C60" w:rsidRPr="00D404C1" w:rsidRDefault="00687C60" w:rsidP="004B7590">
      <w:pPr>
        <w:spacing w:after="0" w:line="480" w:lineRule="auto"/>
        <w:ind w:firstLine="720"/>
        <w:jc w:val="both"/>
        <w:rPr>
          <w:rFonts w:ascii="Times New Roman" w:hAnsi="Times New Roman"/>
          <w:sz w:val="24"/>
          <w:szCs w:val="24"/>
        </w:rPr>
      </w:pPr>
      <w:r>
        <w:rPr>
          <w:rFonts w:ascii="Times New Roman" w:hAnsi="Times New Roman"/>
          <w:sz w:val="24"/>
          <w:szCs w:val="24"/>
        </w:rPr>
        <w:t>T</w:t>
      </w:r>
      <w:r w:rsidRPr="00D404C1">
        <w:rPr>
          <w:rFonts w:ascii="Times New Roman" w:hAnsi="Times New Roman"/>
          <w:sz w:val="24"/>
          <w:szCs w:val="24"/>
        </w:rPr>
        <w:t xml:space="preserve">he </w:t>
      </w:r>
      <w:r>
        <w:rPr>
          <w:rFonts w:ascii="Times New Roman" w:hAnsi="Times New Roman"/>
          <w:sz w:val="24"/>
          <w:szCs w:val="24"/>
        </w:rPr>
        <w:t>leader of the index is the United States</w:t>
      </w:r>
      <w:r w:rsidRPr="00D404C1">
        <w:rPr>
          <w:rFonts w:ascii="Times New Roman" w:hAnsi="Times New Roman"/>
          <w:sz w:val="24"/>
          <w:szCs w:val="24"/>
        </w:rPr>
        <w:t xml:space="preserve"> with a tally of 82.9, eight </w:t>
      </w:r>
      <w:r>
        <w:rPr>
          <w:rFonts w:ascii="Times New Roman" w:hAnsi="Times New Roman"/>
          <w:sz w:val="24"/>
          <w:szCs w:val="24"/>
        </w:rPr>
        <w:t>points higher than</w:t>
      </w:r>
      <w:r w:rsidRPr="00D404C1">
        <w:rPr>
          <w:rFonts w:ascii="Times New Roman" w:hAnsi="Times New Roman"/>
          <w:sz w:val="24"/>
          <w:szCs w:val="24"/>
        </w:rPr>
        <w:t xml:space="preserve"> second-</w:t>
      </w:r>
      <w:r>
        <w:rPr>
          <w:rFonts w:ascii="Times New Roman" w:hAnsi="Times New Roman"/>
          <w:sz w:val="24"/>
          <w:szCs w:val="24"/>
        </w:rPr>
        <w:t>place</w:t>
      </w:r>
      <w:r w:rsidRPr="00D404C1">
        <w:rPr>
          <w:rFonts w:ascii="Times New Roman" w:hAnsi="Times New Roman"/>
          <w:sz w:val="24"/>
          <w:szCs w:val="24"/>
        </w:rPr>
        <w:t xml:space="preserve"> Australia. The </w:t>
      </w:r>
      <w:r>
        <w:rPr>
          <w:rFonts w:ascii="Times New Roman" w:hAnsi="Times New Roman"/>
          <w:sz w:val="24"/>
          <w:szCs w:val="24"/>
        </w:rPr>
        <w:t>United Kingdom</w:t>
      </w:r>
      <w:r w:rsidRPr="00D404C1">
        <w:rPr>
          <w:rFonts w:ascii="Times New Roman" w:hAnsi="Times New Roman"/>
          <w:sz w:val="24"/>
          <w:szCs w:val="24"/>
        </w:rPr>
        <w:t xml:space="preserve">, </w:t>
      </w:r>
      <w:r>
        <w:rPr>
          <w:rFonts w:ascii="Times New Roman" w:hAnsi="Times New Roman"/>
          <w:sz w:val="24"/>
          <w:szCs w:val="24"/>
        </w:rPr>
        <w:t xml:space="preserve">Netherlands, </w:t>
      </w:r>
      <w:r w:rsidRPr="00D404C1">
        <w:rPr>
          <w:rFonts w:ascii="Times New Roman" w:hAnsi="Times New Roman"/>
          <w:sz w:val="24"/>
          <w:szCs w:val="24"/>
        </w:rPr>
        <w:t xml:space="preserve">Denmark and other European nations make up the </w:t>
      </w:r>
      <w:r>
        <w:rPr>
          <w:rFonts w:ascii="Times New Roman" w:hAnsi="Times New Roman"/>
          <w:sz w:val="24"/>
          <w:szCs w:val="24"/>
        </w:rPr>
        <w:t>rest of the top</w:t>
      </w:r>
      <w:r w:rsidRPr="00D404C1">
        <w:rPr>
          <w:rFonts w:ascii="Times New Roman" w:hAnsi="Times New Roman"/>
          <w:sz w:val="24"/>
          <w:szCs w:val="24"/>
        </w:rPr>
        <w:t xml:space="preserve"> ten. With a tally of 52.6, UAE </w:t>
      </w:r>
      <w:r>
        <w:rPr>
          <w:rFonts w:ascii="Times New Roman" w:hAnsi="Times New Roman"/>
          <w:sz w:val="24"/>
          <w:szCs w:val="24"/>
        </w:rPr>
        <w:t>is</w:t>
      </w:r>
      <w:r w:rsidRPr="00D404C1">
        <w:rPr>
          <w:rFonts w:ascii="Times New Roman" w:hAnsi="Times New Roman"/>
          <w:sz w:val="24"/>
          <w:szCs w:val="24"/>
        </w:rPr>
        <w:t xml:space="preserve"> 27th of 77 nations and </w:t>
      </w:r>
      <w:r>
        <w:rPr>
          <w:rFonts w:ascii="Times New Roman" w:hAnsi="Times New Roman"/>
          <w:sz w:val="24"/>
          <w:szCs w:val="24"/>
        </w:rPr>
        <w:t>possesses</w:t>
      </w:r>
      <w:r w:rsidRPr="00D404C1">
        <w:rPr>
          <w:rFonts w:ascii="Times New Roman" w:hAnsi="Times New Roman"/>
          <w:sz w:val="24"/>
          <w:szCs w:val="24"/>
        </w:rPr>
        <w:t xml:space="preserve"> the </w:t>
      </w:r>
      <w:r>
        <w:rPr>
          <w:rFonts w:ascii="Times New Roman" w:hAnsi="Times New Roman"/>
          <w:sz w:val="24"/>
          <w:szCs w:val="24"/>
        </w:rPr>
        <w:t>highest score</w:t>
      </w:r>
      <w:r w:rsidRPr="00D404C1">
        <w:rPr>
          <w:rFonts w:ascii="Times New Roman" w:hAnsi="Times New Roman"/>
          <w:sz w:val="24"/>
          <w:szCs w:val="24"/>
        </w:rPr>
        <w:t xml:space="preserve"> in the area, </w:t>
      </w:r>
      <w:r>
        <w:rPr>
          <w:rFonts w:ascii="Times New Roman" w:hAnsi="Times New Roman"/>
          <w:sz w:val="24"/>
          <w:szCs w:val="24"/>
        </w:rPr>
        <w:t>leading</w:t>
      </w:r>
      <w:r w:rsidRPr="00D404C1">
        <w:rPr>
          <w:rFonts w:ascii="Times New Roman" w:hAnsi="Times New Roman"/>
          <w:sz w:val="24"/>
          <w:szCs w:val="24"/>
        </w:rPr>
        <w:t xml:space="preserve"> Saudi Arabia </w:t>
      </w:r>
      <w:r>
        <w:rPr>
          <w:rFonts w:ascii="Times New Roman" w:hAnsi="Times New Roman"/>
          <w:sz w:val="24"/>
          <w:szCs w:val="24"/>
        </w:rPr>
        <w:t>at</w:t>
      </w:r>
      <w:r w:rsidRPr="00D404C1">
        <w:rPr>
          <w:rFonts w:ascii="Times New Roman" w:hAnsi="Times New Roman"/>
          <w:sz w:val="24"/>
          <w:szCs w:val="24"/>
        </w:rPr>
        <w:t xml:space="preserve"> 49th, Tunisia </w:t>
      </w:r>
      <w:r>
        <w:rPr>
          <w:rFonts w:ascii="Times New Roman" w:hAnsi="Times New Roman"/>
          <w:sz w:val="24"/>
          <w:szCs w:val="24"/>
        </w:rPr>
        <w:t>at</w:t>
      </w:r>
      <w:r w:rsidRPr="00D404C1">
        <w:rPr>
          <w:rFonts w:ascii="Times New Roman" w:hAnsi="Times New Roman"/>
          <w:sz w:val="24"/>
          <w:szCs w:val="24"/>
        </w:rPr>
        <w:t xml:space="preserve"> 61st, Iran </w:t>
      </w:r>
      <w:r>
        <w:rPr>
          <w:rFonts w:ascii="Times New Roman" w:hAnsi="Times New Roman"/>
          <w:sz w:val="24"/>
          <w:szCs w:val="24"/>
        </w:rPr>
        <w:t>at</w:t>
      </w:r>
      <w:r w:rsidRPr="00D404C1">
        <w:rPr>
          <w:rFonts w:ascii="Times New Roman" w:hAnsi="Times New Roman"/>
          <w:sz w:val="24"/>
          <w:szCs w:val="24"/>
        </w:rPr>
        <w:t xml:space="preserve"> 73</w:t>
      </w:r>
      <w:r w:rsidRPr="007E0317">
        <w:rPr>
          <w:rFonts w:ascii="Times New Roman" w:hAnsi="Times New Roman"/>
          <w:sz w:val="24"/>
          <w:szCs w:val="24"/>
        </w:rPr>
        <w:t>rd</w:t>
      </w:r>
      <w:r>
        <w:rPr>
          <w:rFonts w:ascii="Times New Roman" w:hAnsi="Times New Roman"/>
          <w:sz w:val="24"/>
          <w:szCs w:val="24"/>
        </w:rPr>
        <w:t xml:space="preserve"> and</w:t>
      </w:r>
      <w:r w:rsidRPr="00D404C1">
        <w:rPr>
          <w:rFonts w:ascii="Times New Roman" w:hAnsi="Times New Roman"/>
          <w:sz w:val="24"/>
          <w:szCs w:val="24"/>
        </w:rPr>
        <w:t xml:space="preserve"> Egypt </w:t>
      </w:r>
      <w:r>
        <w:rPr>
          <w:rFonts w:ascii="Times New Roman" w:hAnsi="Times New Roman"/>
          <w:sz w:val="24"/>
          <w:szCs w:val="24"/>
        </w:rPr>
        <w:t>at</w:t>
      </w:r>
      <w:r w:rsidRPr="00D404C1">
        <w:rPr>
          <w:rFonts w:ascii="Times New Roman" w:hAnsi="Times New Roman"/>
          <w:sz w:val="24"/>
          <w:szCs w:val="24"/>
        </w:rPr>
        <w:t xml:space="preserve"> 66th</w:t>
      </w:r>
      <w:r>
        <w:rPr>
          <w:rFonts w:ascii="Times New Roman" w:hAnsi="Times New Roman"/>
          <w:sz w:val="24"/>
          <w:szCs w:val="24"/>
        </w:rPr>
        <w:t xml:space="preserve"> (GEM, 2015)</w:t>
      </w:r>
      <w:r w:rsidRPr="00D404C1">
        <w:rPr>
          <w:rFonts w:ascii="Times New Roman" w:hAnsi="Times New Roman"/>
          <w:sz w:val="24"/>
          <w:szCs w:val="24"/>
        </w:rPr>
        <w:t xml:space="preserve">. </w:t>
      </w:r>
      <w:r w:rsidRPr="00D404C1">
        <w:rPr>
          <w:rFonts w:ascii="Times New Roman" w:hAnsi="Times New Roman"/>
          <w:sz w:val="24"/>
          <w:szCs w:val="24"/>
        </w:rPr>
        <w:lastRenderedPageBreak/>
        <w:t xml:space="preserve">UAE </w:t>
      </w:r>
      <w:r>
        <w:rPr>
          <w:rFonts w:ascii="Times New Roman" w:hAnsi="Times New Roman"/>
          <w:sz w:val="24"/>
          <w:szCs w:val="24"/>
        </w:rPr>
        <w:t>possesses</w:t>
      </w:r>
      <w:r w:rsidRPr="00D404C1">
        <w:rPr>
          <w:rFonts w:ascii="Times New Roman" w:hAnsi="Times New Roman"/>
          <w:sz w:val="24"/>
          <w:szCs w:val="24"/>
        </w:rPr>
        <w:t xml:space="preserve"> an amazing score in having taught proprietors and an extensive number of </w:t>
      </w:r>
      <w:r>
        <w:rPr>
          <w:rFonts w:ascii="Times New Roman" w:hAnsi="Times New Roman"/>
          <w:sz w:val="24"/>
          <w:szCs w:val="24"/>
        </w:rPr>
        <w:t>women</w:t>
      </w:r>
      <w:r w:rsidRPr="00D404C1">
        <w:rPr>
          <w:rFonts w:ascii="Times New Roman" w:hAnsi="Times New Roman"/>
          <w:sz w:val="24"/>
          <w:szCs w:val="24"/>
        </w:rPr>
        <w:t xml:space="preserve"> in innovation </w:t>
      </w:r>
      <w:r>
        <w:rPr>
          <w:rFonts w:ascii="Times New Roman" w:hAnsi="Times New Roman"/>
          <w:sz w:val="24"/>
          <w:szCs w:val="24"/>
        </w:rPr>
        <w:t>organisation</w:t>
      </w:r>
      <w:r w:rsidRPr="00D404C1">
        <w:rPr>
          <w:rFonts w:ascii="Times New Roman" w:hAnsi="Times New Roman"/>
          <w:sz w:val="24"/>
          <w:szCs w:val="24"/>
        </w:rPr>
        <w:t xml:space="preserve"> or in authority positions in </w:t>
      </w:r>
      <w:r>
        <w:rPr>
          <w:rFonts w:ascii="Times New Roman" w:hAnsi="Times New Roman"/>
          <w:sz w:val="24"/>
          <w:szCs w:val="24"/>
        </w:rPr>
        <w:t>information technology. UAE businesses</w:t>
      </w:r>
      <w:r w:rsidRPr="00D404C1">
        <w:rPr>
          <w:rFonts w:ascii="Times New Roman" w:hAnsi="Times New Roman"/>
          <w:sz w:val="24"/>
          <w:szCs w:val="24"/>
        </w:rPr>
        <w:t xml:space="preserve"> likewise</w:t>
      </w:r>
      <w:r>
        <w:rPr>
          <w:rFonts w:ascii="Times New Roman" w:hAnsi="Times New Roman"/>
          <w:sz w:val="24"/>
          <w:szCs w:val="24"/>
        </w:rPr>
        <w:t xml:space="preserve"> have</w:t>
      </w:r>
      <w:r w:rsidRPr="00D404C1">
        <w:rPr>
          <w:rFonts w:ascii="Times New Roman" w:hAnsi="Times New Roman"/>
          <w:sz w:val="24"/>
          <w:szCs w:val="24"/>
        </w:rPr>
        <w:t xml:space="preserve"> </w:t>
      </w:r>
      <w:r>
        <w:rPr>
          <w:rFonts w:ascii="Times New Roman" w:hAnsi="Times New Roman"/>
          <w:sz w:val="24"/>
          <w:szCs w:val="24"/>
        </w:rPr>
        <w:t>excelled</w:t>
      </w:r>
      <w:r w:rsidRPr="00D404C1">
        <w:rPr>
          <w:rFonts w:ascii="Times New Roman" w:hAnsi="Times New Roman"/>
          <w:sz w:val="24"/>
          <w:szCs w:val="24"/>
        </w:rPr>
        <w:t xml:space="preserve"> in international</w:t>
      </w:r>
      <w:r>
        <w:rPr>
          <w:rFonts w:ascii="Times New Roman" w:hAnsi="Times New Roman"/>
          <w:sz w:val="24"/>
          <w:szCs w:val="24"/>
        </w:rPr>
        <w:t>isation</w:t>
      </w:r>
      <w:r w:rsidRPr="00D404C1">
        <w:rPr>
          <w:rFonts w:ascii="Times New Roman" w:hAnsi="Times New Roman"/>
          <w:sz w:val="24"/>
          <w:szCs w:val="24"/>
        </w:rPr>
        <w:t xml:space="preserve"> through their merchandise. The zone UAE needs to enhance the most is expanding R&amp;D consumption as a rate of GDP. There is likewise a lack of first</w:t>
      </w:r>
      <w:r>
        <w:rPr>
          <w:rFonts w:ascii="Times New Roman" w:hAnsi="Times New Roman"/>
          <w:sz w:val="24"/>
          <w:szCs w:val="24"/>
        </w:rPr>
        <w:t>-</w:t>
      </w:r>
      <w:r w:rsidRPr="00D404C1">
        <w:rPr>
          <w:rFonts w:ascii="Times New Roman" w:hAnsi="Times New Roman"/>
          <w:sz w:val="24"/>
          <w:szCs w:val="24"/>
        </w:rPr>
        <w:t>level financing</w:t>
      </w:r>
      <w:r>
        <w:rPr>
          <w:rFonts w:ascii="Times New Roman" w:hAnsi="Times New Roman"/>
          <w:sz w:val="24"/>
          <w:szCs w:val="24"/>
        </w:rPr>
        <w:t>,</w:t>
      </w:r>
      <w:r w:rsidRPr="00D404C1">
        <w:rPr>
          <w:rFonts w:ascii="Times New Roman" w:hAnsi="Times New Roman"/>
          <w:sz w:val="24"/>
          <w:szCs w:val="24"/>
        </w:rPr>
        <w:t xml:space="preserve"> which </w:t>
      </w:r>
      <w:r>
        <w:rPr>
          <w:rFonts w:ascii="Times New Roman" w:hAnsi="Times New Roman"/>
          <w:sz w:val="24"/>
          <w:szCs w:val="24"/>
        </w:rPr>
        <w:t>refers</w:t>
      </w:r>
      <w:r w:rsidRPr="00D404C1">
        <w:rPr>
          <w:rFonts w:ascii="Times New Roman" w:hAnsi="Times New Roman"/>
          <w:sz w:val="24"/>
          <w:szCs w:val="24"/>
        </w:rPr>
        <w:t xml:space="preserve"> to money</w:t>
      </w:r>
      <w:r>
        <w:rPr>
          <w:rFonts w:ascii="Times New Roman" w:hAnsi="Times New Roman"/>
          <w:sz w:val="24"/>
          <w:szCs w:val="24"/>
        </w:rPr>
        <w:t>-</w:t>
      </w:r>
      <w:r w:rsidRPr="00D404C1">
        <w:rPr>
          <w:rFonts w:ascii="Times New Roman" w:hAnsi="Times New Roman"/>
          <w:sz w:val="24"/>
          <w:szCs w:val="24"/>
        </w:rPr>
        <w:t>related proficiency, access to fund</w:t>
      </w:r>
      <w:r>
        <w:rPr>
          <w:rFonts w:ascii="Times New Roman" w:hAnsi="Times New Roman"/>
          <w:sz w:val="24"/>
          <w:szCs w:val="24"/>
        </w:rPr>
        <w:t>ing</w:t>
      </w:r>
      <w:r w:rsidRPr="00D404C1">
        <w:rPr>
          <w:rFonts w:ascii="Times New Roman" w:hAnsi="Times New Roman"/>
          <w:sz w:val="24"/>
          <w:szCs w:val="24"/>
        </w:rPr>
        <w:t xml:space="preserve"> programs and the quantity of </w:t>
      </w:r>
      <w:r>
        <w:rPr>
          <w:rFonts w:ascii="Times New Roman" w:hAnsi="Times New Roman"/>
          <w:sz w:val="24"/>
          <w:szCs w:val="24"/>
        </w:rPr>
        <w:t>women</w:t>
      </w:r>
      <w:r w:rsidRPr="00D404C1">
        <w:rPr>
          <w:rFonts w:ascii="Times New Roman" w:hAnsi="Times New Roman"/>
          <w:sz w:val="24"/>
          <w:szCs w:val="24"/>
        </w:rPr>
        <w:t xml:space="preserve"> with ledgers for business purposes </w:t>
      </w:r>
      <w:r w:rsidRPr="00D01A5D">
        <w:rPr>
          <w:rFonts w:ascii="Times New Roman" w:hAnsi="Times New Roman"/>
          <w:sz w:val="24"/>
          <w:szCs w:val="24"/>
        </w:rPr>
        <w:t>(</w:t>
      </w:r>
      <w:r w:rsidRPr="00D01A5D">
        <w:rPr>
          <w:rFonts w:ascii="Times New Roman" w:eastAsia="Times New Roman" w:hAnsi="Times New Roman"/>
          <w:sz w:val="24"/>
          <w:szCs w:val="24"/>
        </w:rPr>
        <w:t>Santos</w:t>
      </w:r>
      <w:r w:rsidR="004B7590">
        <w:rPr>
          <w:rFonts w:ascii="Times New Roman" w:eastAsia="Times New Roman" w:hAnsi="Times New Roman"/>
          <w:sz w:val="24"/>
          <w:szCs w:val="24"/>
        </w:rPr>
        <w:t xml:space="preserve"> et al</w:t>
      </w:r>
      <w:r w:rsidR="00B21603">
        <w:rPr>
          <w:rFonts w:ascii="Times New Roman" w:eastAsia="Times New Roman" w:hAnsi="Times New Roman"/>
          <w:sz w:val="24"/>
          <w:szCs w:val="24"/>
        </w:rPr>
        <w:t>.</w:t>
      </w:r>
      <w:r w:rsidRPr="00D01A5D">
        <w:rPr>
          <w:rFonts w:ascii="Times New Roman" w:eastAsia="Times New Roman" w:hAnsi="Times New Roman"/>
          <w:sz w:val="24"/>
          <w:szCs w:val="24"/>
        </w:rPr>
        <w:t>, 2014)</w:t>
      </w:r>
      <w:r w:rsidRPr="00D01A5D">
        <w:rPr>
          <w:rFonts w:ascii="Times New Roman" w:hAnsi="Times New Roman"/>
          <w:sz w:val="24"/>
          <w:szCs w:val="24"/>
        </w:rPr>
        <w:t>. Also, there is a major gap in the rat</w:t>
      </w:r>
      <w:r>
        <w:rPr>
          <w:rFonts w:ascii="Times New Roman" w:hAnsi="Times New Roman"/>
          <w:sz w:val="24"/>
          <w:szCs w:val="24"/>
        </w:rPr>
        <w:t>io</w:t>
      </w:r>
      <w:r w:rsidRPr="00D01A5D">
        <w:rPr>
          <w:rFonts w:ascii="Times New Roman" w:hAnsi="Times New Roman"/>
          <w:sz w:val="24"/>
          <w:szCs w:val="24"/>
        </w:rPr>
        <w:t xml:space="preserve"> of male to</w:t>
      </w:r>
      <w:r w:rsidRPr="00D404C1">
        <w:rPr>
          <w:rFonts w:ascii="Times New Roman" w:hAnsi="Times New Roman"/>
          <w:sz w:val="24"/>
          <w:szCs w:val="24"/>
        </w:rPr>
        <w:t xml:space="preserve"> female business</w:t>
      </w:r>
      <w:r>
        <w:rPr>
          <w:rFonts w:ascii="Times New Roman" w:hAnsi="Times New Roman"/>
          <w:sz w:val="24"/>
          <w:szCs w:val="24"/>
        </w:rPr>
        <w:t>es</w:t>
      </w:r>
      <w:r w:rsidRPr="00D404C1">
        <w:rPr>
          <w:rFonts w:ascii="Times New Roman" w:hAnsi="Times New Roman"/>
          <w:sz w:val="24"/>
          <w:szCs w:val="24"/>
        </w:rPr>
        <w:t xml:space="preserve"> and low work power equality, portraying the </w:t>
      </w:r>
      <w:r>
        <w:rPr>
          <w:rFonts w:ascii="Times New Roman" w:hAnsi="Times New Roman"/>
          <w:sz w:val="24"/>
          <w:szCs w:val="24"/>
        </w:rPr>
        <w:t>significant</w:t>
      </w:r>
      <w:r w:rsidRPr="00D404C1">
        <w:rPr>
          <w:rFonts w:ascii="Times New Roman" w:hAnsi="Times New Roman"/>
          <w:sz w:val="24"/>
          <w:szCs w:val="24"/>
        </w:rPr>
        <w:t xml:space="preserve"> lop-sidedness of male </w:t>
      </w:r>
      <w:r>
        <w:rPr>
          <w:rFonts w:ascii="Times New Roman" w:hAnsi="Times New Roman"/>
          <w:sz w:val="24"/>
          <w:szCs w:val="24"/>
        </w:rPr>
        <w:t>and</w:t>
      </w:r>
      <w:r w:rsidRPr="00D404C1">
        <w:rPr>
          <w:rFonts w:ascii="Times New Roman" w:hAnsi="Times New Roman"/>
          <w:sz w:val="24"/>
          <w:szCs w:val="24"/>
        </w:rPr>
        <w:t xml:space="preserve"> female investment in work power. This work power </w:t>
      </w:r>
      <w:r>
        <w:rPr>
          <w:rFonts w:ascii="Times New Roman" w:hAnsi="Times New Roman"/>
          <w:sz w:val="24"/>
          <w:szCs w:val="24"/>
        </w:rPr>
        <w:t>chasm</w:t>
      </w:r>
      <w:r w:rsidRPr="00D404C1">
        <w:rPr>
          <w:rFonts w:ascii="Times New Roman" w:hAnsi="Times New Roman"/>
          <w:sz w:val="24"/>
          <w:szCs w:val="24"/>
        </w:rPr>
        <w:t xml:space="preserve"> might clarify why UAE additionally had a low score on </w:t>
      </w:r>
      <w:r>
        <w:rPr>
          <w:rFonts w:ascii="Times New Roman" w:hAnsi="Times New Roman"/>
          <w:sz w:val="24"/>
          <w:szCs w:val="24"/>
        </w:rPr>
        <w:t>‘</w:t>
      </w:r>
      <w:r w:rsidRPr="00D404C1">
        <w:rPr>
          <w:rFonts w:ascii="Times New Roman" w:hAnsi="Times New Roman"/>
          <w:sz w:val="24"/>
          <w:szCs w:val="24"/>
        </w:rPr>
        <w:t>systems administration with other female business visionaries</w:t>
      </w:r>
      <w:r>
        <w:rPr>
          <w:rFonts w:ascii="Times New Roman" w:hAnsi="Times New Roman"/>
          <w:sz w:val="24"/>
          <w:szCs w:val="24"/>
        </w:rPr>
        <w:t>’.</w:t>
      </w:r>
    </w:p>
    <w:p w:rsidR="00687C60" w:rsidRPr="00D404C1" w:rsidRDefault="00687C60" w:rsidP="00DC71B2">
      <w:pPr>
        <w:spacing w:after="0" w:line="480" w:lineRule="auto"/>
        <w:ind w:firstLine="720"/>
        <w:jc w:val="both"/>
        <w:rPr>
          <w:rFonts w:ascii="Times New Roman" w:hAnsi="Times New Roman"/>
          <w:sz w:val="24"/>
          <w:szCs w:val="24"/>
        </w:rPr>
      </w:pPr>
      <w:r w:rsidRPr="00D404C1">
        <w:rPr>
          <w:rFonts w:ascii="Times New Roman" w:hAnsi="Times New Roman"/>
          <w:sz w:val="24"/>
          <w:szCs w:val="24"/>
        </w:rPr>
        <w:t>Two out of each five ventures (40.2%) in t</w:t>
      </w:r>
      <w:r>
        <w:rPr>
          <w:rFonts w:ascii="Times New Roman" w:hAnsi="Times New Roman"/>
          <w:sz w:val="24"/>
          <w:szCs w:val="24"/>
        </w:rPr>
        <w:t>he United States are owned by half or mor</w:t>
      </w:r>
      <w:r w:rsidRPr="00D404C1">
        <w:rPr>
          <w:rFonts w:ascii="Times New Roman" w:hAnsi="Times New Roman"/>
          <w:sz w:val="24"/>
          <w:szCs w:val="24"/>
        </w:rPr>
        <w:t xml:space="preserve">e </w:t>
      </w:r>
      <w:r>
        <w:rPr>
          <w:rFonts w:ascii="Times New Roman" w:hAnsi="Times New Roman"/>
          <w:sz w:val="24"/>
          <w:szCs w:val="24"/>
        </w:rPr>
        <w:t>women</w:t>
      </w:r>
      <w:r w:rsidRPr="00D404C1">
        <w:rPr>
          <w:rFonts w:ascii="Times New Roman" w:hAnsi="Times New Roman"/>
          <w:sz w:val="24"/>
          <w:szCs w:val="24"/>
        </w:rPr>
        <w:t xml:space="preserve">, </w:t>
      </w:r>
      <w:r>
        <w:rPr>
          <w:rFonts w:ascii="Times New Roman" w:hAnsi="Times New Roman"/>
          <w:sz w:val="24"/>
          <w:szCs w:val="24"/>
        </w:rPr>
        <w:t>for a total</w:t>
      </w:r>
      <w:r w:rsidRPr="00D404C1">
        <w:rPr>
          <w:rFonts w:ascii="Times New Roman" w:hAnsi="Times New Roman"/>
          <w:sz w:val="24"/>
          <w:szCs w:val="24"/>
        </w:rPr>
        <w:t xml:space="preserve"> of 10.4 million. </w:t>
      </w:r>
      <w:r>
        <w:rPr>
          <w:rFonts w:ascii="Times New Roman" w:hAnsi="Times New Roman"/>
          <w:sz w:val="24"/>
          <w:szCs w:val="24"/>
        </w:rPr>
        <w:t>Women’s</w:t>
      </w:r>
      <w:r w:rsidRPr="00D404C1">
        <w:rPr>
          <w:rFonts w:ascii="Times New Roman" w:hAnsi="Times New Roman"/>
          <w:sz w:val="24"/>
          <w:szCs w:val="24"/>
        </w:rPr>
        <w:t xml:space="preserve"> ventures contribute </w:t>
      </w:r>
      <w:r>
        <w:rPr>
          <w:rFonts w:ascii="Times New Roman" w:hAnsi="Times New Roman"/>
          <w:sz w:val="24"/>
          <w:szCs w:val="24"/>
        </w:rPr>
        <w:t>$</w:t>
      </w:r>
      <w:r w:rsidRPr="00D404C1">
        <w:rPr>
          <w:rFonts w:ascii="Times New Roman" w:hAnsi="Times New Roman"/>
          <w:sz w:val="24"/>
          <w:szCs w:val="24"/>
        </w:rPr>
        <w:t xml:space="preserve">1.9 million in yearly deals and </w:t>
      </w:r>
      <w:r>
        <w:rPr>
          <w:rFonts w:ascii="Times New Roman" w:hAnsi="Times New Roman"/>
          <w:sz w:val="24"/>
          <w:szCs w:val="24"/>
        </w:rPr>
        <w:t>employ</w:t>
      </w:r>
      <w:r w:rsidRPr="00D404C1">
        <w:rPr>
          <w:rFonts w:ascii="Times New Roman" w:hAnsi="Times New Roman"/>
          <w:sz w:val="24"/>
          <w:szCs w:val="24"/>
        </w:rPr>
        <w:t xml:space="preserve"> 12.8 million individuals. All around</w:t>
      </w:r>
      <w:r>
        <w:rPr>
          <w:rFonts w:ascii="Times New Roman" w:hAnsi="Times New Roman"/>
          <w:sz w:val="24"/>
          <w:szCs w:val="24"/>
        </w:rPr>
        <w:t>, woman-owned</w:t>
      </w:r>
      <w:r w:rsidRPr="00D404C1">
        <w:rPr>
          <w:rFonts w:ascii="Times New Roman" w:hAnsi="Times New Roman"/>
          <w:sz w:val="24"/>
          <w:szCs w:val="24"/>
        </w:rPr>
        <w:t xml:space="preserve"> firms </w:t>
      </w:r>
      <w:r>
        <w:rPr>
          <w:rFonts w:ascii="Times New Roman" w:hAnsi="Times New Roman"/>
          <w:sz w:val="24"/>
          <w:szCs w:val="24"/>
        </w:rPr>
        <w:t>make up</w:t>
      </w:r>
      <w:r w:rsidRPr="00D404C1">
        <w:rPr>
          <w:rFonts w:ascii="Times New Roman" w:hAnsi="Times New Roman"/>
          <w:sz w:val="24"/>
          <w:szCs w:val="24"/>
        </w:rPr>
        <w:t xml:space="preserve"> 25% to 33% of the aggregate business populace</w:t>
      </w:r>
      <w:r>
        <w:rPr>
          <w:rFonts w:ascii="Times New Roman" w:hAnsi="Times New Roman"/>
          <w:sz w:val="24"/>
          <w:szCs w:val="24"/>
        </w:rPr>
        <w:t xml:space="preserve"> in the United States</w:t>
      </w:r>
      <w:r w:rsidRPr="00D404C1">
        <w:rPr>
          <w:rFonts w:ascii="Times New Roman" w:hAnsi="Times New Roman"/>
          <w:sz w:val="24"/>
          <w:szCs w:val="24"/>
        </w:rPr>
        <w:t xml:space="preserve">. </w:t>
      </w:r>
      <w:r w:rsidRPr="00291D9A">
        <w:rPr>
          <w:rFonts w:ascii="Times New Roman" w:hAnsi="Times New Roman" w:cs="Times New Roman"/>
          <w:sz w:val="24"/>
          <w:szCs w:val="24"/>
        </w:rPr>
        <w:t xml:space="preserve">Innovation levels among women entrepreneurs are highest </w:t>
      </w:r>
      <w:r>
        <w:rPr>
          <w:rFonts w:ascii="Times New Roman" w:hAnsi="Times New Roman" w:cs="Times New Roman"/>
          <w:sz w:val="24"/>
          <w:szCs w:val="24"/>
        </w:rPr>
        <w:t>in</w:t>
      </w:r>
      <w:r w:rsidRPr="00291D9A">
        <w:rPr>
          <w:rFonts w:ascii="Times New Roman" w:hAnsi="Times New Roman" w:cs="Times New Roman"/>
          <w:sz w:val="24"/>
          <w:szCs w:val="24"/>
        </w:rPr>
        <w:t xml:space="preserve"> </w:t>
      </w:r>
      <w:r>
        <w:rPr>
          <w:rFonts w:ascii="Times New Roman" w:hAnsi="Times New Roman" w:cs="Times New Roman"/>
          <w:sz w:val="24"/>
          <w:szCs w:val="24"/>
        </w:rPr>
        <w:t>the United States</w:t>
      </w:r>
      <w:r w:rsidRPr="00291D9A">
        <w:rPr>
          <w:rFonts w:ascii="Times New Roman" w:hAnsi="Times New Roman" w:cs="Times New Roman"/>
          <w:sz w:val="24"/>
          <w:szCs w:val="24"/>
        </w:rPr>
        <w:t xml:space="preserve"> and Europe compared to Asia and </w:t>
      </w:r>
      <w:r>
        <w:rPr>
          <w:rFonts w:ascii="Times New Roman" w:hAnsi="Times New Roman" w:cs="Times New Roman"/>
          <w:sz w:val="24"/>
          <w:szCs w:val="24"/>
        </w:rPr>
        <w:t xml:space="preserve">the </w:t>
      </w:r>
      <w:r w:rsidRPr="00291D9A">
        <w:rPr>
          <w:rFonts w:ascii="Times New Roman" w:hAnsi="Times New Roman" w:cs="Times New Roman"/>
          <w:sz w:val="24"/>
          <w:szCs w:val="24"/>
        </w:rPr>
        <w:t xml:space="preserve">MENA region (GEM, 2012). In </w:t>
      </w:r>
      <w:r>
        <w:rPr>
          <w:rFonts w:ascii="Times New Roman" w:hAnsi="Times New Roman" w:cs="Times New Roman"/>
          <w:sz w:val="24"/>
          <w:szCs w:val="24"/>
        </w:rPr>
        <w:t xml:space="preserve">the </w:t>
      </w:r>
      <w:r w:rsidRPr="00291D9A">
        <w:rPr>
          <w:rFonts w:ascii="Times New Roman" w:hAnsi="Times New Roman" w:cs="Times New Roman"/>
          <w:sz w:val="24"/>
          <w:szCs w:val="24"/>
        </w:rPr>
        <w:t xml:space="preserve">MENA region, even with </w:t>
      </w:r>
      <w:r>
        <w:rPr>
          <w:rFonts w:ascii="Times New Roman" w:hAnsi="Times New Roman" w:cs="Times New Roman"/>
          <w:sz w:val="24"/>
          <w:szCs w:val="24"/>
        </w:rPr>
        <w:t xml:space="preserve">the wide </w:t>
      </w:r>
      <w:r w:rsidRPr="00291D9A">
        <w:rPr>
          <w:rFonts w:ascii="Times New Roman" w:hAnsi="Times New Roman" w:cs="Times New Roman"/>
          <w:sz w:val="24"/>
          <w:szCs w:val="24"/>
        </w:rPr>
        <w:t xml:space="preserve">gender gap, women entrepreneurs are more innovative compared to their counterparts and offer </w:t>
      </w:r>
      <w:r>
        <w:rPr>
          <w:rFonts w:ascii="Times New Roman" w:hAnsi="Times New Roman" w:cs="Times New Roman"/>
          <w:sz w:val="24"/>
          <w:szCs w:val="24"/>
        </w:rPr>
        <w:t>specialised</w:t>
      </w:r>
      <w:r w:rsidRPr="00291D9A">
        <w:rPr>
          <w:rFonts w:ascii="Times New Roman" w:hAnsi="Times New Roman" w:cs="Times New Roman"/>
          <w:sz w:val="24"/>
          <w:szCs w:val="24"/>
        </w:rPr>
        <w:t xml:space="preserve"> and innovative products or services (GEM, 2012). Contradicting the former, it has been observed that male entrepreneurs are more innovative compared to women in Nigeria </w:t>
      </w:r>
      <w:r>
        <w:rPr>
          <w:rFonts w:ascii="Times New Roman" w:hAnsi="Times New Roman" w:cs="Times New Roman"/>
          <w:sz w:val="24"/>
          <w:szCs w:val="24"/>
        </w:rPr>
        <w:t>because of women’s</w:t>
      </w:r>
      <w:r w:rsidRPr="00291D9A">
        <w:rPr>
          <w:rFonts w:ascii="Times New Roman" w:hAnsi="Times New Roman" w:cs="Times New Roman"/>
          <w:sz w:val="24"/>
          <w:szCs w:val="24"/>
        </w:rPr>
        <w:t xml:space="preserve"> low self-confidence and low priorit</w:t>
      </w:r>
      <w:r>
        <w:rPr>
          <w:rFonts w:ascii="Times New Roman" w:hAnsi="Times New Roman" w:cs="Times New Roman"/>
          <w:sz w:val="24"/>
          <w:szCs w:val="24"/>
        </w:rPr>
        <w:t>isation</w:t>
      </w:r>
      <w:r w:rsidRPr="00291D9A">
        <w:rPr>
          <w:rFonts w:ascii="Times New Roman" w:hAnsi="Times New Roman" w:cs="Times New Roman"/>
          <w:sz w:val="24"/>
          <w:szCs w:val="24"/>
        </w:rPr>
        <w:t xml:space="preserve"> of work issues over family </w:t>
      </w:r>
      <w:r>
        <w:rPr>
          <w:rFonts w:ascii="Times New Roman" w:hAnsi="Times New Roman" w:cs="Times New Roman"/>
          <w:sz w:val="24"/>
          <w:szCs w:val="24"/>
        </w:rPr>
        <w:t xml:space="preserve">responsibilities </w:t>
      </w:r>
      <w:r w:rsidRPr="00291D9A">
        <w:rPr>
          <w:rFonts w:ascii="Times New Roman" w:hAnsi="Times New Roman" w:cs="Times New Roman"/>
          <w:sz w:val="24"/>
          <w:szCs w:val="24"/>
        </w:rPr>
        <w:t xml:space="preserve">(Salome </w:t>
      </w:r>
      <w:r w:rsidR="00945374">
        <w:rPr>
          <w:rFonts w:ascii="Times New Roman" w:hAnsi="Times New Roman" w:cs="Times New Roman"/>
          <w:sz w:val="24"/>
          <w:szCs w:val="24"/>
        </w:rPr>
        <w:t>et al</w:t>
      </w:r>
      <w:r w:rsidR="00B21603">
        <w:rPr>
          <w:rFonts w:ascii="Times New Roman" w:hAnsi="Times New Roman" w:cs="Times New Roman"/>
          <w:sz w:val="24"/>
          <w:szCs w:val="24"/>
        </w:rPr>
        <w:t>.</w:t>
      </w:r>
      <w:r>
        <w:rPr>
          <w:rFonts w:ascii="Times New Roman" w:hAnsi="Times New Roman" w:cs="Times New Roman"/>
          <w:sz w:val="24"/>
          <w:szCs w:val="24"/>
        </w:rPr>
        <w:t>,</w:t>
      </w:r>
      <w:r w:rsidRPr="00291D9A">
        <w:rPr>
          <w:rFonts w:ascii="Times New Roman" w:hAnsi="Times New Roman" w:cs="Times New Roman"/>
          <w:sz w:val="24"/>
          <w:szCs w:val="24"/>
        </w:rPr>
        <w:t xml:space="preserve"> 2013). Tunisia and Morocco have high invest</w:t>
      </w:r>
      <w:r>
        <w:rPr>
          <w:rFonts w:ascii="Times New Roman" w:hAnsi="Times New Roman" w:cs="Times New Roman"/>
          <w:sz w:val="24"/>
          <w:szCs w:val="24"/>
        </w:rPr>
        <w:t>ment</w:t>
      </w:r>
      <w:r w:rsidRPr="00291D9A">
        <w:rPr>
          <w:rFonts w:ascii="Times New Roman" w:hAnsi="Times New Roman" w:cs="Times New Roman"/>
          <w:sz w:val="24"/>
          <w:szCs w:val="24"/>
        </w:rPr>
        <w:t xml:space="preserve">s in R&amp;D and innovation compared to other countries in </w:t>
      </w:r>
      <w:r>
        <w:rPr>
          <w:rFonts w:ascii="Times New Roman" w:hAnsi="Times New Roman" w:cs="Times New Roman"/>
          <w:sz w:val="24"/>
          <w:szCs w:val="24"/>
        </w:rPr>
        <w:t xml:space="preserve">the </w:t>
      </w:r>
      <w:r w:rsidR="00BC71B1">
        <w:rPr>
          <w:rFonts w:ascii="Times New Roman" w:hAnsi="Times New Roman" w:cs="Times New Roman"/>
          <w:sz w:val="24"/>
          <w:szCs w:val="24"/>
        </w:rPr>
        <w:t>MENA region (UNCTAD, 2013</w:t>
      </w:r>
      <w:r w:rsidRPr="007E0466">
        <w:rPr>
          <w:rFonts w:ascii="Times New Roman" w:hAnsi="Times New Roman" w:cs="Times New Roman"/>
          <w:sz w:val="24"/>
          <w:szCs w:val="24"/>
        </w:rPr>
        <w:t xml:space="preserve">). </w:t>
      </w:r>
      <w:r w:rsidRPr="007E0466">
        <w:rPr>
          <w:rFonts w:ascii="Times New Roman" w:hAnsi="Times New Roman"/>
          <w:sz w:val="24"/>
          <w:szCs w:val="24"/>
        </w:rPr>
        <w:t>In</w:t>
      </w:r>
      <w:r w:rsidRPr="00D404C1">
        <w:rPr>
          <w:rFonts w:ascii="Times New Roman" w:hAnsi="Times New Roman"/>
          <w:sz w:val="24"/>
          <w:szCs w:val="24"/>
        </w:rPr>
        <w:t xml:space="preserve"> recent years, </w:t>
      </w:r>
      <w:r>
        <w:rPr>
          <w:rFonts w:ascii="Times New Roman" w:hAnsi="Times New Roman"/>
          <w:sz w:val="24"/>
          <w:szCs w:val="24"/>
        </w:rPr>
        <w:t xml:space="preserve">globally </w:t>
      </w:r>
      <w:r w:rsidRPr="00D404C1">
        <w:rPr>
          <w:rFonts w:ascii="Times New Roman" w:hAnsi="Times New Roman"/>
          <w:sz w:val="24"/>
          <w:szCs w:val="24"/>
        </w:rPr>
        <w:t xml:space="preserve">there has been </w:t>
      </w:r>
      <w:r>
        <w:rPr>
          <w:rFonts w:ascii="Times New Roman" w:hAnsi="Times New Roman"/>
          <w:sz w:val="24"/>
          <w:szCs w:val="24"/>
        </w:rPr>
        <w:t>significant</w:t>
      </w:r>
      <w:r w:rsidRPr="00D404C1">
        <w:rPr>
          <w:rFonts w:ascii="Times New Roman" w:hAnsi="Times New Roman"/>
          <w:sz w:val="24"/>
          <w:szCs w:val="24"/>
        </w:rPr>
        <w:t xml:space="preserve"> development in </w:t>
      </w:r>
      <w:r>
        <w:rPr>
          <w:rFonts w:ascii="Times New Roman" w:hAnsi="Times New Roman"/>
          <w:sz w:val="24"/>
          <w:szCs w:val="24"/>
        </w:rPr>
        <w:t>women’s</w:t>
      </w:r>
      <w:r w:rsidRPr="00D404C1">
        <w:rPr>
          <w:rFonts w:ascii="Times New Roman" w:hAnsi="Times New Roman"/>
          <w:sz w:val="24"/>
          <w:szCs w:val="24"/>
        </w:rPr>
        <w:t xml:space="preserve"> independent work</w:t>
      </w:r>
      <w:r>
        <w:rPr>
          <w:rFonts w:ascii="Times New Roman" w:hAnsi="Times New Roman"/>
          <w:sz w:val="24"/>
          <w:szCs w:val="24"/>
        </w:rPr>
        <w:t>,</w:t>
      </w:r>
      <w:r w:rsidRPr="00D404C1">
        <w:rPr>
          <w:rFonts w:ascii="Times New Roman" w:hAnsi="Times New Roman"/>
          <w:sz w:val="24"/>
          <w:szCs w:val="24"/>
        </w:rPr>
        <w:t xml:space="preserve"> with </w:t>
      </w:r>
      <w:r>
        <w:rPr>
          <w:rFonts w:ascii="Times New Roman" w:hAnsi="Times New Roman"/>
          <w:sz w:val="24"/>
          <w:szCs w:val="24"/>
        </w:rPr>
        <w:t>women</w:t>
      </w:r>
      <w:r w:rsidRPr="00D404C1">
        <w:rPr>
          <w:rFonts w:ascii="Times New Roman" w:hAnsi="Times New Roman"/>
          <w:sz w:val="24"/>
          <w:szCs w:val="24"/>
        </w:rPr>
        <w:t xml:space="preserve"> now </w:t>
      </w:r>
      <w:r>
        <w:rPr>
          <w:rFonts w:ascii="Times New Roman" w:hAnsi="Times New Roman"/>
          <w:sz w:val="24"/>
          <w:szCs w:val="24"/>
        </w:rPr>
        <w:t>starting</w:t>
      </w:r>
      <w:r w:rsidRPr="00D404C1">
        <w:rPr>
          <w:rFonts w:ascii="Times New Roman" w:hAnsi="Times New Roman"/>
          <w:sz w:val="24"/>
          <w:szCs w:val="24"/>
        </w:rPr>
        <w:t xml:space="preserve"> up their own endeavours at a rate higher than men</w:t>
      </w:r>
      <w:r w:rsidR="001C4662">
        <w:rPr>
          <w:rFonts w:ascii="Times New Roman" w:hAnsi="Times New Roman"/>
          <w:sz w:val="24"/>
          <w:szCs w:val="24"/>
        </w:rPr>
        <w:t xml:space="preserve"> (GEM</w:t>
      </w:r>
      <w:r>
        <w:rPr>
          <w:rFonts w:ascii="Times New Roman" w:hAnsi="Times New Roman"/>
          <w:sz w:val="24"/>
          <w:szCs w:val="24"/>
        </w:rPr>
        <w:t>, 2016)</w:t>
      </w:r>
      <w:r w:rsidRPr="00D404C1">
        <w:rPr>
          <w:rFonts w:ascii="Times New Roman" w:hAnsi="Times New Roman"/>
          <w:sz w:val="24"/>
          <w:szCs w:val="24"/>
        </w:rPr>
        <w:t xml:space="preserve">. Different studies have found that the quantity of </w:t>
      </w:r>
      <w:r>
        <w:rPr>
          <w:rFonts w:ascii="Times New Roman" w:hAnsi="Times New Roman"/>
          <w:sz w:val="24"/>
          <w:szCs w:val="24"/>
        </w:rPr>
        <w:t>women in</w:t>
      </w:r>
      <w:r w:rsidRPr="00D404C1">
        <w:rPr>
          <w:rFonts w:ascii="Times New Roman" w:hAnsi="Times New Roman"/>
          <w:sz w:val="24"/>
          <w:szCs w:val="24"/>
        </w:rPr>
        <w:t xml:space="preserve"> business is </w:t>
      </w:r>
      <w:r>
        <w:rPr>
          <w:rFonts w:ascii="Times New Roman" w:hAnsi="Times New Roman"/>
          <w:sz w:val="24"/>
          <w:szCs w:val="24"/>
        </w:rPr>
        <w:t xml:space="preserve">constantly </w:t>
      </w:r>
      <w:r w:rsidRPr="00D404C1">
        <w:rPr>
          <w:rFonts w:ascii="Times New Roman" w:hAnsi="Times New Roman"/>
          <w:sz w:val="24"/>
          <w:szCs w:val="24"/>
        </w:rPr>
        <w:t>expanding</w:t>
      </w:r>
      <w:r>
        <w:rPr>
          <w:rFonts w:ascii="Times New Roman" w:hAnsi="Times New Roman"/>
          <w:sz w:val="24"/>
          <w:szCs w:val="24"/>
        </w:rPr>
        <w:t>,</w:t>
      </w:r>
      <w:r w:rsidRPr="00D404C1">
        <w:rPr>
          <w:rFonts w:ascii="Times New Roman" w:hAnsi="Times New Roman"/>
          <w:sz w:val="24"/>
          <w:szCs w:val="24"/>
        </w:rPr>
        <w:t xml:space="preserve"> and in a few </w:t>
      </w:r>
      <w:r>
        <w:rPr>
          <w:rFonts w:ascii="Times New Roman" w:hAnsi="Times New Roman"/>
          <w:sz w:val="24"/>
          <w:szCs w:val="24"/>
        </w:rPr>
        <w:t>situations,</w:t>
      </w:r>
      <w:r w:rsidRPr="00D404C1">
        <w:rPr>
          <w:rFonts w:ascii="Times New Roman" w:hAnsi="Times New Roman"/>
          <w:sz w:val="24"/>
          <w:szCs w:val="24"/>
        </w:rPr>
        <w:t xml:space="preserve"> the official measurements might even be thought little </w:t>
      </w:r>
      <w:r w:rsidRPr="00D404C1">
        <w:rPr>
          <w:rFonts w:ascii="Times New Roman" w:hAnsi="Times New Roman"/>
          <w:sz w:val="24"/>
          <w:szCs w:val="24"/>
        </w:rPr>
        <w:lastRenderedPageBreak/>
        <w:t xml:space="preserve">of. </w:t>
      </w:r>
      <w:r>
        <w:rPr>
          <w:rFonts w:ascii="Times New Roman" w:hAnsi="Times New Roman"/>
          <w:sz w:val="24"/>
          <w:szCs w:val="24"/>
        </w:rPr>
        <w:t>I</w:t>
      </w:r>
      <w:r w:rsidRPr="00D404C1">
        <w:rPr>
          <w:rFonts w:ascii="Times New Roman" w:hAnsi="Times New Roman"/>
          <w:sz w:val="24"/>
          <w:szCs w:val="24"/>
        </w:rPr>
        <w:t xml:space="preserve">n UAE, after the UAE league in 1971, Emirati </w:t>
      </w:r>
      <w:r>
        <w:rPr>
          <w:rFonts w:ascii="Times New Roman" w:hAnsi="Times New Roman"/>
          <w:sz w:val="24"/>
          <w:szCs w:val="24"/>
        </w:rPr>
        <w:t>women</w:t>
      </w:r>
      <w:r w:rsidRPr="00D404C1">
        <w:rPr>
          <w:rFonts w:ascii="Times New Roman" w:hAnsi="Times New Roman"/>
          <w:sz w:val="24"/>
          <w:szCs w:val="24"/>
        </w:rPr>
        <w:t xml:space="preserve"> were given full rights, backing and stan</w:t>
      </w:r>
      <w:r>
        <w:rPr>
          <w:rFonts w:ascii="Times New Roman" w:hAnsi="Times New Roman"/>
          <w:sz w:val="24"/>
          <w:szCs w:val="24"/>
        </w:rPr>
        <w:t>ding</w:t>
      </w:r>
      <w:r w:rsidRPr="00D404C1">
        <w:rPr>
          <w:rFonts w:ascii="Times New Roman" w:hAnsi="Times New Roman"/>
          <w:sz w:val="24"/>
          <w:szCs w:val="24"/>
        </w:rPr>
        <w:t xml:space="preserve"> equivalent </w:t>
      </w:r>
      <w:r>
        <w:rPr>
          <w:rFonts w:ascii="Times New Roman" w:hAnsi="Times New Roman"/>
          <w:sz w:val="24"/>
          <w:szCs w:val="24"/>
        </w:rPr>
        <w:t>to</w:t>
      </w:r>
      <w:r w:rsidRPr="00D404C1">
        <w:rPr>
          <w:rFonts w:ascii="Times New Roman" w:hAnsi="Times New Roman"/>
          <w:sz w:val="24"/>
          <w:szCs w:val="24"/>
        </w:rPr>
        <w:t xml:space="preserve"> their male </w:t>
      </w:r>
      <w:r>
        <w:rPr>
          <w:rFonts w:ascii="Times New Roman" w:hAnsi="Times New Roman"/>
          <w:sz w:val="24"/>
          <w:szCs w:val="24"/>
        </w:rPr>
        <w:t>counterparts</w:t>
      </w:r>
      <w:r w:rsidRPr="00D404C1">
        <w:rPr>
          <w:rFonts w:ascii="Times New Roman" w:hAnsi="Times New Roman"/>
          <w:sz w:val="24"/>
          <w:szCs w:val="24"/>
        </w:rPr>
        <w:t xml:space="preserve"> so </w:t>
      </w:r>
      <w:r>
        <w:rPr>
          <w:rFonts w:ascii="Times New Roman" w:hAnsi="Times New Roman"/>
          <w:sz w:val="24"/>
          <w:szCs w:val="24"/>
        </w:rPr>
        <w:t xml:space="preserve">that </w:t>
      </w:r>
      <w:r w:rsidRPr="00D404C1">
        <w:rPr>
          <w:rFonts w:ascii="Times New Roman" w:hAnsi="Times New Roman"/>
          <w:sz w:val="24"/>
          <w:szCs w:val="24"/>
        </w:rPr>
        <w:t xml:space="preserve">they could </w:t>
      </w:r>
      <w:r>
        <w:rPr>
          <w:rFonts w:ascii="Times New Roman" w:hAnsi="Times New Roman"/>
          <w:sz w:val="24"/>
          <w:szCs w:val="24"/>
        </w:rPr>
        <w:t>have</w:t>
      </w:r>
      <w:r w:rsidRPr="00D404C1">
        <w:rPr>
          <w:rFonts w:ascii="Times New Roman" w:hAnsi="Times New Roman"/>
          <w:sz w:val="24"/>
          <w:szCs w:val="24"/>
        </w:rPr>
        <w:t xml:space="preserve"> an equ</w:t>
      </w:r>
      <w:r>
        <w:rPr>
          <w:rFonts w:ascii="Times New Roman" w:hAnsi="Times New Roman"/>
          <w:sz w:val="24"/>
          <w:szCs w:val="24"/>
        </w:rPr>
        <w:t>al</w:t>
      </w:r>
      <w:r w:rsidRPr="00D404C1">
        <w:rPr>
          <w:rFonts w:ascii="Times New Roman" w:hAnsi="Times New Roman"/>
          <w:sz w:val="24"/>
          <w:szCs w:val="24"/>
        </w:rPr>
        <w:t xml:space="preserve"> chance to use their aptitudes and skil</w:t>
      </w:r>
      <w:r>
        <w:rPr>
          <w:rFonts w:ascii="Times New Roman" w:hAnsi="Times New Roman"/>
          <w:sz w:val="24"/>
          <w:szCs w:val="24"/>
        </w:rPr>
        <w:t>l</w:t>
      </w:r>
      <w:r w:rsidRPr="00D404C1">
        <w:rPr>
          <w:rFonts w:ascii="Times New Roman" w:hAnsi="Times New Roman"/>
          <w:sz w:val="24"/>
          <w:szCs w:val="24"/>
        </w:rPr>
        <w:t>s to contribute to the monetary improvement of the nation</w:t>
      </w:r>
      <w:r>
        <w:rPr>
          <w:rFonts w:ascii="Times New Roman" w:hAnsi="Times New Roman"/>
          <w:sz w:val="24"/>
          <w:szCs w:val="24"/>
        </w:rPr>
        <w:t xml:space="preserve"> (Naser et al., 2009)</w:t>
      </w:r>
      <w:r w:rsidRPr="00D404C1">
        <w:rPr>
          <w:rFonts w:ascii="Times New Roman" w:hAnsi="Times New Roman"/>
          <w:sz w:val="24"/>
          <w:szCs w:val="24"/>
        </w:rPr>
        <w:t>. At last</w:t>
      </w:r>
      <w:r>
        <w:rPr>
          <w:rFonts w:ascii="Times New Roman" w:hAnsi="Times New Roman"/>
          <w:sz w:val="24"/>
          <w:szCs w:val="24"/>
        </w:rPr>
        <w:t>,</w:t>
      </w:r>
      <w:r w:rsidRPr="00D404C1">
        <w:rPr>
          <w:rFonts w:ascii="Times New Roman" w:hAnsi="Times New Roman"/>
          <w:sz w:val="24"/>
          <w:szCs w:val="24"/>
        </w:rPr>
        <w:t xml:space="preserve"> after a long battle, a standout amongst the most vital achievements of Emirati </w:t>
      </w:r>
      <w:r>
        <w:rPr>
          <w:rFonts w:ascii="Times New Roman" w:hAnsi="Times New Roman"/>
          <w:sz w:val="24"/>
          <w:szCs w:val="24"/>
        </w:rPr>
        <w:t>women</w:t>
      </w:r>
      <w:r w:rsidRPr="00D404C1">
        <w:rPr>
          <w:rFonts w:ascii="Times New Roman" w:hAnsi="Times New Roman"/>
          <w:sz w:val="24"/>
          <w:szCs w:val="24"/>
        </w:rPr>
        <w:t xml:space="preserve"> </w:t>
      </w:r>
      <w:r>
        <w:rPr>
          <w:rFonts w:ascii="Times New Roman" w:hAnsi="Times New Roman"/>
          <w:sz w:val="24"/>
          <w:szCs w:val="24"/>
        </w:rPr>
        <w:t>wa</w:t>
      </w:r>
      <w:r w:rsidRPr="00D404C1">
        <w:rPr>
          <w:rFonts w:ascii="Times New Roman" w:hAnsi="Times New Roman"/>
          <w:sz w:val="24"/>
          <w:szCs w:val="24"/>
        </w:rPr>
        <w:t xml:space="preserve">s the </w:t>
      </w:r>
      <w:r>
        <w:rPr>
          <w:rFonts w:ascii="Times New Roman" w:hAnsi="Times New Roman"/>
          <w:sz w:val="24"/>
          <w:szCs w:val="24"/>
        </w:rPr>
        <w:t>passage</w:t>
      </w:r>
      <w:r w:rsidRPr="00D404C1">
        <w:rPr>
          <w:rFonts w:ascii="Times New Roman" w:hAnsi="Times New Roman"/>
          <w:sz w:val="24"/>
          <w:szCs w:val="24"/>
        </w:rPr>
        <w:t xml:space="preserve"> of the law that secures </w:t>
      </w:r>
      <w:r>
        <w:rPr>
          <w:rFonts w:ascii="Times New Roman" w:hAnsi="Times New Roman"/>
          <w:sz w:val="24"/>
          <w:szCs w:val="24"/>
        </w:rPr>
        <w:t>their</w:t>
      </w:r>
      <w:r w:rsidRPr="00D404C1">
        <w:rPr>
          <w:rFonts w:ascii="Times New Roman" w:hAnsi="Times New Roman"/>
          <w:sz w:val="24"/>
          <w:szCs w:val="24"/>
        </w:rPr>
        <w:t xml:space="preserve"> established rights for occurrence, the privilege to work, government</w:t>
      </w:r>
      <w:r>
        <w:rPr>
          <w:rFonts w:ascii="Times New Roman" w:hAnsi="Times New Roman"/>
          <w:sz w:val="24"/>
          <w:szCs w:val="24"/>
        </w:rPr>
        <w:t>-</w:t>
      </w:r>
      <w:r w:rsidRPr="00D404C1">
        <w:rPr>
          <w:rFonts w:ascii="Times New Roman" w:hAnsi="Times New Roman"/>
          <w:sz w:val="24"/>
          <w:szCs w:val="24"/>
        </w:rPr>
        <w:t>managed savings, ownership</w:t>
      </w:r>
      <w:r>
        <w:rPr>
          <w:rFonts w:ascii="Times New Roman" w:hAnsi="Times New Roman"/>
          <w:sz w:val="24"/>
          <w:szCs w:val="24"/>
        </w:rPr>
        <w:t xml:space="preserve"> and</w:t>
      </w:r>
      <w:r w:rsidRPr="00D404C1">
        <w:rPr>
          <w:rFonts w:ascii="Times New Roman" w:hAnsi="Times New Roman"/>
          <w:sz w:val="24"/>
          <w:szCs w:val="24"/>
        </w:rPr>
        <w:t xml:space="preserve"> dealing with their business</w:t>
      </w:r>
      <w:r>
        <w:rPr>
          <w:rFonts w:ascii="Times New Roman" w:hAnsi="Times New Roman"/>
          <w:sz w:val="24"/>
          <w:szCs w:val="24"/>
        </w:rPr>
        <w:t>es</w:t>
      </w:r>
      <w:r w:rsidRPr="00D404C1">
        <w:rPr>
          <w:rFonts w:ascii="Times New Roman" w:hAnsi="Times New Roman"/>
          <w:sz w:val="24"/>
          <w:szCs w:val="24"/>
        </w:rPr>
        <w:t xml:space="preserve"> and </w:t>
      </w:r>
      <w:r w:rsidRPr="00D01A5D">
        <w:rPr>
          <w:rFonts w:ascii="Times New Roman" w:hAnsi="Times New Roman"/>
          <w:sz w:val="24"/>
          <w:szCs w:val="24"/>
        </w:rPr>
        <w:t>accounts (</w:t>
      </w:r>
      <w:r w:rsidRPr="00D01A5D">
        <w:rPr>
          <w:rFonts w:ascii="Times New Roman" w:eastAsia="Times New Roman" w:hAnsi="Times New Roman"/>
          <w:sz w:val="24"/>
          <w:szCs w:val="24"/>
        </w:rPr>
        <w:t>Siddique, 2014)</w:t>
      </w:r>
      <w:r w:rsidRPr="00D01A5D">
        <w:rPr>
          <w:rFonts w:ascii="Times New Roman" w:hAnsi="Times New Roman"/>
          <w:sz w:val="24"/>
          <w:szCs w:val="24"/>
        </w:rPr>
        <w:t>. The law has</w:t>
      </w:r>
      <w:r w:rsidRPr="00D404C1">
        <w:rPr>
          <w:rFonts w:ascii="Times New Roman" w:hAnsi="Times New Roman"/>
          <w:sz w:val="24"/>
          <w:szCs w:val="24"/>
        </w:rPr>
        <w:t xml:space="preserve"> likewise secured their training, human services</w:t>
      </w:r>
      <w:r>
        <w:rPr>
          <w:rFonts w:ascii="Times New Roman" w:hAnsi="Times New Roman"/>
          <w:sz w:val="24"/>
          <w:szCs w:val="24"/>
        </w:rPr>
        <w:t xml:space="preserve"> and</w:t>
      </w:r>
      <w:r w:rsidRPr="00D404C1">
        <w:rPr>
          <w:rFonts w:ascii="Times New Roman" w:hAnsi="Times New Roman"/>
          <w:sz w:val="24"/>
          <w:szCs w:val="24"/>
        </w:rPr>
        <w:t xml:space="preserve"> social administrations</w:t>
      </w:r>
      <w:r>
        <w:rPr>
          <w:rFonts w:ascii="Times New Roman" w:hAnsi="Times New Roman"/>
          <w:sz w:val="24"/>
          <w:szCs w:val="24"/>
        </w:rPr>
        <w:t>, and has helped bring them</w:t>
      </w:r>
      <w:r w:rsidRPr="00D404C1">
        <w:rPr>
          <w:rFonts w:ascii="Times New Roman" w:hAnsi="Times New Roman"/>
          <w:sz w:val="24"/>
          <w:szCs w:val="24"/>
        </w:rPr>
        <w:t xml:space="preserve"> even with their male </w:t>
      </w:r>
      <w:r>
        <w:rPr>
          <w:rFonts w:ascii="Times New Roman" w:hAnsi="Times New Roman"/>
          <w:sz w:val="24"/>
          <w:szCs w:val="24"/>
        </w:rPr>
        <w:t>counterparts in terms of compensation</w:t>
      </w:r>
      <w:r w:rsidRPr="00D404C1">
        <w:rPr>
          <w:rFonts w:ascii="Times New Roman" w:hAnsi="Times New Roman"/>
          <w:sz w:val="24"/>
          <w:szCs w:val="24"/>
        </w:rPr>
        <w:t xml:space="preserve"> and maternity </w:t>
      </w:r>
      <w:r>
        <w:rPr>
          <w:rFonts w:ascii="Times New Roman" w:hAnsi="Times New Roman"/>
          <w:sz w:val="24"/>
          <w:szCs w:val="24"/>
        </w:rPr>
        <w:t>time</w:t>
      </w:r>
      <w:r w:rsidRPr="00D404C1">
        <w:rPr>
          <w:rFonts w:ascii="Times New Roman" w:hAnsi="Times New Roman"/>
          <w:sz w:val="24"/>
          <w:szCs w:val="24"/>
        </w:rPr>
        <w:t xml:space="preserve"> off. </w:t>
      </w:r>
    </w:p>
    <w:p w:rsidR="00687C60" w:rsidRPr="00D404C1" w:rsidRDefault="00687C60" w:rsidP="00DC71B2">
      <w:pPr>
        <w:spacing w:after="0" w:line="480" w:lineRule="auto"/>
        <w:ind w:firstLine="720"/>
        <w:jc w:val="both"/>
        <w:rPr>
          <w:rFonts w:ascii="Times New Roman" w:hAnsi="Times New Roman"/>
          <w:sz w:val="24"/>
          <w:szCs w:val="24"/>
        </w:rPr>
      </w:pPr>
      <w:r w:rsidRPr="00D404C1">
        <w:rPr>
          <w:rFonts w:ascii="Times New Roman" w:hAnsi="Times New Roman"/>
          <w:sz w:val="24"/>
          <w:szCs w:val="24"/>
        </w:rPr>
        <w:t>S</w:t>
      </w:r>
      <w:r>
        <w:rPr>
          <w:rFonts w:ascii="Times New Roman" w:hAnsi="Times New Roman"/>
          <w:sz w:val="24"/>
          <w:szCs w:val="24"/>
        </w:rPr>
        <w:t>tri</w:t>
      </w:r>
      <w:r w:rsidRPr="00D404C1">
        <w:rPr>
          <w:rFonts w:ascii="Times New Roman" w:hAnsi="Times New Roman"/>
          <w:sz w:val="24"/>
          <w:szCs w:val="24"/>
        </w:rPr>
        <w:t xml:space="preserve">kingly, there has been </w:t>
      </w:r>
      <w:r>
        <w:rPr>
          <w:rFonts w:ascii="Times New Roman" w:hAnsi="Times New Roman"/>
          <w:sz w:val="24"/>
          <w:szCs w:val="24"/>
        </w:rPr>
        <w:t>great</w:t>
      </w:r>
      <w:r w:rsidRPr="00D404C1">
        <w:rPr>
          <w:rFonts w:ascii="Times New Roman" w:hAnsi="Times New Roman"/>
          <w:sz w:val="24"/>
          <w:szCs w:val="24"/>
        </w:rPr>
        <w:t xml:space="preserve"> </w:t>
      </w:r>
      <w:r>
        <w:rPr>
          <w:rFonts w:ascii="Times New Roman" w:hAnsi="Times New Roman"/>
          <w:sz w:val="24"/>
          <w:szCs w:val="24"/>
        </w:rPr>
        <w:t>growth</w:t>
      </w:r>
      <w:r w:rsidRPr="00D404C1">
        <w:rPr>
          <w:rFonts w:ascii="Times New Roman" w:hAnsi="Times New Roman"/>
          <w:sz w:val="24"/>
          <w:szCs w:val="24"/>
        </w:rPr>
        <w:t xml:space="preserve"> in </w:t>
      </w:r>
      <w:r>
        <w:rPr>
          <w:rFonts w:ascii="Times New Roman" w:hAnsi="Times New Roman"/>
          <w:sz w:val="24"/>
          <w:szCs w:val="24"/>
        </w:rPr>
        <w:t>recent</w:t>
      </w:r>
      <w:r w:rsidRPr="00D404C1">
        <w:rPr>
          <w:rFonts w:ascii="Times New Roman" w:hAnsi="Times New Roman"/>
          <w:sz w:val="24"/>
          <w:szCs w:val="24"/>
        </w:rPr>
        <w:t xml:space="preserve"> years i</w:t>
      </w:r>
      <w:r>
        <w:rPr>
          <w:rFonts w:ascii="Times New Roman" w:hAnsi="Times New Roman"/>
          <w:sz w:val="24"/>
          <w:szCs w:val="24"/>
        </w:rPr>
        <w:t xml:space="preserve">n the quantity of Emirati </w:t>
      </w:r>
      <w:r w:rsidRPr="00D404C1">
        <w:rPr>
          <w:rFonts w:ascii="Times New Roman" w:hAnsi="Times New Roman"/>
          <w:sz w:val="24"/>
          <w:szCs w:val="24"/>
        </w:rPr>
        <w:t>business</w:t>
      </w:r>
      <w:r>
        <w:rPr>
          <w:rFonts w:ascii="Times New Roman" w:hAnsi="Times New Roman"/>
          <w:sz w:val="24"/>
          <w:szCs w:val="24"/>
        </w:rPr>
        <w:t>women</w:t>
      </w:r>
      <w:r w:rsidRPr="00D404C1">
        <w:rPr>
          <w:rFonts w:ascii="Times New Roman" w:hAnsi="Times New Roman"/>
          <w:sz w:val="24"/>
          <w:szCs w:val="24"/>
        </w:rPr>
        <w:t xml:space="preserve"> visionaries and their investment in </w:t>
      </w:r>
      <w:r>
        <w:rPr>
          <w:rFonts w:ascii="Times New Roman" w:hAnsi="Times New Roman"/>
          <w:sz w:val="24"/>
          <w:szCs w:val="24"/>
        </w:rPr>
        <w:t>organisation</w:t>
      </w:r>
      <w:r w:rsidRPr="00D404C1">
        <w:rPr>
          <w:rFonts w:ascii="Times New Roman" w:hAnsi="Times New Roman"/>
          <w:sz w:val="24"/>
          <w:szCs w:val="24"/>
        </w:rPr>
        <w:t>s and entrepreneurial exercises in UAE</w:t>
      </w:r>
      <w:r>
        <w:rPr>
          <w:rFonts w:ascii="Times New Roman" w:hAnsi="Times New Roman"/>
          <w:sz w:val="24"/>
          <w:szCs w:val="24"/>
        </w:rPr>
        <w:t>. T</w:t>
      </w:r>
      <w:r w:rsidRPr="00D404C1">
        <w:rPr>
          <w:rFonts w:ascii="Times New Roman" w:hAnsi="Times New Roman"/>
          <w:sz w:val="24"/>
          <w:szCs w:val="24"/>
        </w:rPr>
        <w:t xml:space="preserve">he </w:t>
      </w:r>
      <w:r>
        <w:rPr>
          <w:rFonts w:ascii="Times New Roman" w:hAnsi="Times New Roman"/>
          <w:sz w:val="24"/>
          <w:szCs w:val="24"/>
        </w:rPr>
        <w:t>percentage</w:t>
      </w:r>
      <w:r w:rsidRPr="00D404C1">
        <w:rPr>
          <w:rFonts w:ascii="Times New Roman" w:hAnsi="Times New Roman"/>
          <w:sz w:val="24"/>
          <w:szCs w:val="24"/>
        </w:rPr>
        <w:t xml:space="preserve"> of </w:t>
      </w:r>
      <w:r>
        <w:rPr>
          <w:rFonts w:ascii="Times New Roman" w:hAnsi="Times New Roman"/>
          <w:sz w:val="24"/>
          <w:szCs w:val="24"/>
        </w:rPr>
        <w:t>women</w:t>
      </w:r>
      <w:r w:rsidRPr="00D404C1">
        <w:rPr>
          <w:rFonts w:ascii="Times New Roman" w:hAnsi="Times New Roman"/>
          <w:sz w:val="24"/>
          <w:szCs w:val="24"/>
        </w:rPr>
        <w:t xml:space="preserve"> in UAE business expanded in 2006 to 14.7</w:t>
      </w:r>
      <w:r>
        <w:rPr>
          <w:rFonts w:ascii="Times New Roman" w:hAnsi="Times New Roman"/>
          <w:sz w:val="24"/>
          <w:szCs w:val="24"/>
        </w:rPr>
        <w:t>%</w:t>
      </w:r>
      <w:r w:rsidRPr="00D404C1">
        <w:rPr>
          <w:rFonts w:ascii="Times New Roman" w:hAnsi="Times New Roman"/>
          <w:sz w:val="24"/>
          <w:szCs w:val="24"/>
        </w:rPr>
        <w:t xml:space="preserve"> </w:t>
      </w:r>
      <w:r>
        <w:rPr>
          <w:rFonts w:ascii="Times New Roman" w:hAnsi="Times New Roman"/>
          <w:sz w:val="24"/>
          <w:szCs w:val="24"/>
        </w:rPr>
        <w:t>compared</w:t>
      </w:r>
      <w:r w:rsidRPr="00D404C1">
        <w:rPr>
          <w:rFonts w:ascii="Times New Roman" w:hAnsi="Times New Roman"/>
          <w:sz w:val="24"/>
          <w:szCs w:val="24"/>
        </w:rPr>
        <w:t xml:space="preserve"> with 5.2</w:t>
      </w:r>
      <w:r>
        <w:rPr>
          <w:rFonts w:ascii="Times New Roman" w:hAnsi="Times New Roman"/>
          <w:sz w:val="24"/>
          <w:szCs w:val="24"/>
        </w:rPr>
        <w:t>%</w:t>
      </w:r>
      <w:r w:rsidRPr="00D404C1">
        <w:rPr>
          <w:rFonts w:ascii="Times New Roman" w:hAnsi="Times New Roman"/>
          <w:sz w:val="24"/>
          <w:szCs w:val="24"/>
        </w:rPr>
        <w:t xml:space="preserve"> in 2002 and impacted UAE</w:t>
      </w:r>
      <w:r>
        <w:rPr>
          <w:rFonts w:ascii="Times New Roman" w:hAnsi="Times New Roman"/>
          <w:sz w:val="24"/>
          <w:szCs w:val="24"/>
        </w:rPr>
        <w:t>’</w:t>
      </w:r>
      <w:r w:rsidRPr="00D404C1">
        <w:rPr>
          <w:rFonts w:ascii="Times New Roman" w:hAnsi="Times New Roman"/>
          <w:sz w:val="24"/>
          <w:szCs w:val="24"/>
        </w:rPr>
        <w:t xml:space="preserve">s </w:t>
      </w:r>
      <w:r w:rsidRPr="00D01A5D">
        <w:rPr>
          <w:rFonts w:ascii="Times New Roman" w:hAnsi="Times New Roman"/>
          <w:sz w:val="24"/>
          <w:szCs w:val="24"/>
        </w:rPr>
        <w:t>GDP</w:t>
      </w:r>
      <w:r>
        <w:rPr>
          <w:rFonts w:ascii="Times New Roman" w:hAnsi="Times New Roman"/>
          <w:sz w:val="24"/>
          <w:szCs w:val="24"/>
        </w:rPr>
        <w:t xml:space="preserve"> by providing job opportunities, hick in import and export and finally rise in flow of investors.</w:t>
      </w:r>
      <w:r w:rsidRPr="00D01A5D">
        <w:rPr>
          <w:rFonts w:ascii="Times New Roman" w:hAnsi="Times New Roman"/>
          <w:sz w:val="24"/>
          <w:szCs w:val="24"/>
        </w:rPr>
        <w:t xml:space="preserve"> (Shahnawaz, 2015).</w:t>
      </w:r>
      <w:r w:rsidRPr="00D404C1">
        <w:rPr>
          <w:rFonts w:ascii="Times New Roman" w:hAnsi="Times New Roman"/>
          <w:sz w:val="24"/>
          <w:szCs w:val="24"/>
        </w:rPr>
        <w:t xml:space="preserve"> At present, </w:t>
      </w:r>
      <w:r>
        <w:rPr>
          <w:rFonts w:ascii="Times New Roman" w:hAnsi="Times New Roman"/>
          <w:sz w:val="24"/>
          <w:szCs w:val="24"/>
        </w:rPr>
        <w:t>women have</w:t>
      </w:r>
      <w:r w:rsidRPr="00D404C1">
        <w:rPr>
          <w:rFonts w:ascii="Times New Roman" w:hAnsi="Times New Roman"/>
          <w:sz w:val="24"/>
          <w:szCs w:val="24"/>
        </w:rPr>
        <w:t xml:space="preserve"> enter</w:t>
      </w:r>
      <w:r>
        <w:rPr>
          <w:rFonts w:ascii="Times New Roman" w:hAnsi="Times New Roman"/>
          <w:sz w:val="24"/>
          <w:szCs w:val="24"/>
        </w:rPr>
        <w:t>ed</w:t>
      </w:r>
      <w:r w:rsidRPr="00D404C1">
        <w:rPr>
          <w:rFonts w:ascii="Times New Roman" w:hAnsi="Times New Roman"/>
          <w:sz w:val="24"/>
          <w:szCs w:val="24"/>
        </w:rPr>
        <w:t xml:space="preserve"> the </w:t>
      </w:r>
      <w:r>
        <w:rPr>
          <w:rFonts w:ascii="Times New Roman" w:hAnsi="Times New Roman"/>
          <w:sz w:val="24"/>
          <w:szCs w:val="24"/>
        </w:rPr>
        <w:t>world</w:t>
      </w:r>
      <w:r w:rsidRPr="00D404C1">
        <w:rPr>
          <w:rFonts w:ascii="Times New Roman" w:hAnsi="Times New Roman"/>
          <w:sz w:val="24"/>
          <w:szCs w:val="24"/>
        </w:rPr>
        <w:t xml:space="preserve"> of task advancement, account</w:t>
      </w:r>
      <w:r>
        <w:rPr>
          <w:rFonts w:ascii="Times New Roman" w:hAnsi="Times New Roman"/>
          <w:sz w:val="24"/>
          <w:szCs w:val="24"/>
        </w:rPr>
        <w:t>s</w:t>
      </w:r>
      <w:r w:rsidRPr="00D404C1">
        <w:rPr>
          <w:rFonts w:ascii="Times New Roman" w:hAnsi="Times New Roman"/>
          <w:sz w:val="24"/>
          <w:szCs w:val="24"/>
        </w:rPr>
        <w:t xml:space="preserve"> and different </w:t>
      </w:r>
      <w:r>
        <w:rPr>
          <w:rFonts w:ascii="Times New Roman" w:hAnsi="Times New Roman"/>
          <w:sz w:val="24"/>
          <w:szCs w:val="24"/>
        </w:rPr>
        <w:t>levels</w:t>
      </w:r>
      <w:r w:rsidRPr="00D404C1">
        <w:rPr>
          <w:rFonts w:ascii="Times New Roman" w:hAnsi="Times New Roman"/>
          <w:sz w:val="24"/>
          <w:szCs w:val="24"/>
        </w:rPr>
        <w:t xml:space="preserve"> </w:t>
      </w:r>
      <w:r>
        <w:rPr>
          <w:rFonts w:ascii="Times New Roman" w:hAnsi="Times New Roman"/>
          <w:sz w:val="24"/>
          <w:szCs w:val="24"/>
        </w:rPr>
        <w:t>in</w:t>
      </w:r>
      <w:r w:rsidRPr="00D404C1">
        <w:rPr>
          <w:rFonts w:ascii="Times New Roman" w:hAnsi="Times New Roman"/>
          <w:sz w:val="24"/>
          <w:szCs w:val="24"/>
        </w:rPr>
        <w:t xml:space="preserve"> </w:t>
      </w:r>
      <w:r>
        <w:rPr>
          <w:rFonts w:ascii="Times New Roman" w:hAnsi="Times New Roman"/>
          <w:sz w:val="24"/>
          <w:szCs w:val="24"/>
        </w:rPr>
        <w:t>organisation</w:t>
      </w:r>
      <w:r w:rsidRPr="00D404C1">
        <w:rPr>
          <w:rFonts w:ascii="Times New Roman" w:hAnsi="Times New Roman"/>
          <w:sz w:val="24"/>
          <w:szCs w:val="24"/>
        </w:rPr>
        <w:t xml:space="preserve">s in UAE, contributing to </w:t>
      </w:r>
      <w:r>
        <w:rPr>
          <w:rFonts w:ascii="Times New Roman" w:hAnsi="Times New Roman"/>
          <w:sz w:val="24"/>
          <w:szCs w:val="24"/>
        </w:rPr>
        <w:t>nationwide</w:t>
      </w:r>
      <w:r w:rsidRPr="00D404C1">
        <w:rPr>
          <w:rFonts w:ascii="Times New Roman" w:hAnsi="Times New Roman"/>
          <w:sz w:val="24"/>
          <w:szCs w:val="24"/>
        </w:rPr>
        <w:t xml:space="preserve"> development and </w:t>
      </w:r>
      <w:r>
        <w:rPr>
          <w:rFonts w:ascii="Times New Roman" w:hAnsi="Times New Roman"/>
          <w:sz w:val="24"/>
          <w:szCs w:val="24"/>
        </w:rPr>
        <w:t>innovation</w:t>
      </w:r>
      <w:r w:rsidRPr="00D404C1">
        <w:rPr>
          <w:rFonts w:ascii="Times New Roman" w:hAnsi="Times New Roman"/>
          <w:sz w:val="24"/>
          <w:szCs w:val="24"/>
        </w:rPr>
        <w:t xml:space="preserve"> </w:t>
      </w:r>
      <w:r w:rsidRPr="00D01A5D">
        <w:rPr>
          <w:rFonts w:ascii="Times New Roman" w:hAnsi="Times New Roman"/>
          <w:sz w:val="24"/>
          <w:szCs w:val="24"/>
        </w:rPr>
        <w:t>(</w:t>
      </w:r>
      <w:r w:rsidRPr="00D01A5D">
        <w:rPr>
          <w:rFonts w:ascii="Times New Roman" w:eastAsia="Times New Roman" w:hAnsi="Times New Roman"/>
          <w:sz w:val="24"/>
          <w:szCs w:val="24"/>
        </w:rPr>
        <w:t>Spraggon &amp; Bodolica, 2014)</w:t>
      </w:r>
      <w:r w:rsidRPr="00D01A5D">
        <w:rPr>
          <w:rFonts w:ascii="Times New Roman" w:hAnsi="Times New Roman"/>
          <w:sz w:val="24"/>
          <w:szCs w:val="24"/>
        </w:rPr>
        <w:t>.</w:t>
      </w:r>
      <w:r w:rsidRPr="00D404C1">
        <w:rPr>
          <w:rFonts w:ascii="Times New Roman" w:hAnsi="Times New Roman"/>
          <w:sz w:val="24"/>
          <w:szCs w:val="24"/>
        </w:rPr>
        <w:t xml:space="preserve"> The way </w:t>
      </w:r>
      <w:r>
        <w:rPr>
          <w:rFonts w:ascii="Times New Roman" w:hAnsi="Times New Roman"/>
          <w:sz w:val="24"/>
          <w:szCs w:val="24"/>
        </w:rPr>
        <w:t>women</w:t>
      </w:r>
      <w:r w:rsidRPr="00D404C1">
        <w:rPr>
          <w:rFonts w:ascii="Times New Roman" w:hAnsi="Times New Roman"/>
          <w:sz w:val="24"/>
          <w:szCs w:val="24"/>
        </w:rPr>
        <w:t xml:space="preserve"> used to think</w:t>
      </w:r>
      <w:r>
        <w:rPr>
          <w:rFonts w:ascii="Times New Roman" w:hAnsi="Times New Roman"/>
          <w:sz w:val="24"/>
          <w:szCs w:val="24"/>
        </w:rPr>
        <w:t xml:space="preserve"> has</w:t>
      </w:r>
      <w:r w:rsidRPr="00D404C1">
        <w:rPr>
          <w:rFonts w:ascii="Times New Roman" w:hAnsi="Times New Roman"/>
          <w:sz w:val="24"/>
          <w:szCs w:val="24"/>
        </w:rPr>
        <w:t xml:space="preserve"> advanced and created </w:t>
      </w:r>
      <w:r>
        <w:rPr>
          <w:rFonts w:ascii="Times New Roman" w:hAnsi="Times New Roman"/>
          <w:sz w:val="24"/>
          <w:szCs w:val="24"/>
        </w:rPr>
        <w:t xml:space="preserve">a </w:t>
      </w:r>
      <w:r w:rsidRPr="00D404C1">
        <w:rPr>
          <w:rFonts w:ascii="Times New Roman" w:hAnsi="Times New Roman"/>
          <w:sz w:val="24"/>
          <w:szCs w:val="24"/>
        </w:rPr>
        <w:t xml:space="preserve">desire </w:t>
      </w:r>
      <w:r>
        <w:rPr>
          <w:rFonts w:ascii="Times New Roman" w:hAnsi="Times New Roman"/>
          <w:sz w:val="24"/>
          <w:szCs w:val="24"/>
        </w:rPr>
        <w:t>on their part to be forward thinking</w:t>
      </w:r>
      <w:r w:rsidRPr="00D404C1">
        <w:rPr>
          <w:rFonts w:ascii="Times New Roman" w:hAnsi="Times New Roman"/>
          <w:sz w:val="24"/>
          <w:szCs w:val="24"/>
        </w:rPr>
        <w:t xml:space="preserve"> and break </w:t>
      </w:r>
      <w:r>
        <w:rPr>
          <w:rFonts w:ascii="Times New Roman" w:hAnsi="Times New Roman"/>
          <w:sz w:val="24"/>
          <w:szCs w:val="24"/>
        </w:rPr>
        <w:t>away from the</w:t>
      </w:r>
      <w:r w:rsidRPr="00D404C1">
        <w:rPr>
          <w:rFonts w:ascii="Times New Roman" w:hAnsi="Times New Roman"/>
          <w:sz w:val="24"/>
          <w:szCs w:val="24"/>
        </w:rPr>
        <w:t xml:space="preserve"> inadequacy they more often than not encounter when they put themselves with their male partners </w:t>
      </w:r>
      <w:r>
        <w:rPr>
          <w:rFonts w:ascii="Times New Roman" w:hAnsi="Times New Roman"/>
          <w:sz w:val="24"/>
          <w:szCs w:val="24"/>
        </w:rPr>
        <w:t>in</w:t>
      </w:r>
      <w:r w:rsidRPr="00D404C1">
        <w:rPr>
          <w:rFonts w:ascii="Times New Roman" w:hAnsi="Times New Roman"/>
          <w:sz w:val="24"/>
          <w:szCs w:val="24"/>
        </w:rPr>
        <w:t xml:space="preserve"> entrepreneurial exercises. </w:t>
      </w:r>
      <w:r>
        <w:rPr>
          <w:rFonts w:ascii="Times New Roman" w:hAnsi="Times New Roman"/>
          <w:sz w:val="24"/>
          <w:szCs w:val="24"/>
        </w:rPr>
        <w:t>However</w:t>
      </w:r>
      <w:r w:rsidRPr="00D404C1">
        <w:rPr>
          <w:rFonts w:ascii="Times New Roman" w:hAnsi="Times New Roman"/>
          <w:sz w:val="24"/>
          <w:szCs w:val="24"/>
        </w:rPr>
        <w:t xml:space="preserve">, because </w:t>
      </w:r>
      <w:r>
        <w:rPr>
          <w:rFonts w:ascii="Times New Roman" w:hAnsi="Times New Roman"/>
          <w:sz w:val="24"/>
          <w:szCs w:val="24"/>
        </w:rPr>
        <w:t>business</w:t>
      </w:r>
      <w:r w:rsidRPr="00D404C1">
        <w:rPr>
          <w:rFonts w:ascii="Times New Roman" w:hAnsi="Times New Roman"/>
          <w:sz w:val="24"/>
          <w:szCs w:val="24"/>
        </w:rPr>
        <w:t xml:space="preserve"> venture</w:t>
      </w:r>
      <w:r>
        <w:rPr>
          <w:rFonts w:ascii="Times New Roman" w:hAnsi="Times New Roman"/>
          <w:sz w:val="24"/>
          <w:szCs w:val="24"/>
        </w:rPr>
        <w:t>s</w:t>
      </w:r>
      <w:r w:rsidRPr="00D404C1">
        <w:rPr>
          <w:rFonts w:ascii="Times New Roman" w:hAnsi="Times New Roman"/>
          <w:sz w:val="24"/>
          <w:szCs w:val="24"/>
        </w:rPr>
        <w:t xml:space="preserve"> require </w:t>
      </w:r>
      <w:r>
        <w:rPr>
          <w:rFonts w:ascii="Times New Roman" w:hAnsi="Times New Roman"/>
          <w:sz w:val="24"/>
          <w:szCs w:val="24"/>
        </w:rPr>
        <w:t>significant</w:t>
      </w:r>
      <w:r w:rsidRPr="00D404C1">
        <w:rPr>
          <w:rFonts w:ascii="Times New Roman" w:hAnsi="Times New Roman"/>
          <w:sz w:val="24"/>
          <w:szCs w:val="24"/>
        </w:rPr>
        <w:t xml:space="preserve"> time and </w:t>
      </w:r>
      <w:r>
        <w:rPr>
          <w:rFonts w:ascii="Times New Roman" w:hAnsi="Times New Roman"/>
          <w:sz w:val="24"/>
          <w:szCs w:val="24"/>
        </w:rPr>
        <w:t>effort</w:t>
      </w:r>
      <w:r w:rsidRPr="00D404C1">
        <w:rPr>
          <w:rFonts w:ascii="Times New Roman" w:hAnsi="Times New Roman"/>
          <w:sz w:val="24"/>
          <w:szCs w:val="24"/>
        </w:rPr>
        <w:t xml:space="preserve"> to </w:t>
      </w:r>
      <w:r>
        <w:rPr>
          <w:rFonts w:ascii="Times New Roman" w:hAnsi="Times New Roman"/>
          <w:sz w:val="24"/>
          <w:szCs w:val="24"/>
        </w:rPr>
        <w:t>find</w:t>
      </w:r>
      <w:r w:rsidRPr="00D404C1">
        <w:rPr>
          <w:rFonts w:ascii="Times New Roman" w:hAnsi="Times New Roman"/>
          <w:sz w:val="24"/>
          <w:szCs w:val="24"/>
        </w:rPr>
        <w:t xml:space="preserve"> commercial </w:t>
      </w:r>
      <w:r>
        <w:rPr>
          <w:rFonts w:ascii="Times New Roman" w:hAnsi="Times New Roman"/>
          <w:sz w:val="24"/>
          <w:szCs w:val="24"/>
        </w:rPr>
        <w:t>success</w:t>
      </w:r>
      <w:r w:rsidRPr="00D404C1">
        <w:rPr>
          <w:rFonts w:ascii="Times New Roman" w:hAnsi="Times New Roman"/>
          <w:sz w:val="24"/>
          <w:szCs w:val="24"/>
        </w:rPr>
        <w:t xml:space="preserve">, this occasionally </w:t>
      </w:r>
      <w:r>
        <w:rPr>
          <w:rFonts w:ascii="Times New Roman" w:hAnsi="Times New Roman"/>
          <w:sz w:val="24"/>
          <w:szCs w:val="24"/>
        </w:rPr>
        <w:t>discourages Emirati women</w:t>
      </w:r>
      <w:r w:rsidRPr="00D404C1">
        <w:rPr>
          <w:rFonts w:ascii="Times New Roman" w:hAnsi="Times New Roman"/>
          <w:sz w:val="24"/>
          <w:szCs w:val="24"/>
        </w:rPr>
        <w:t xml:space="preserve"> </w:t>
      </w:r>
      <w:r>
        <w:rPr>
          <w:rFonts w:ascii="Times New Roman" w:hAnsi="Times New Roman"/>
          <w:sz w:val="24"/>
          <w:szCs w:val="24"/>
        </w:rPr>
        <w:t>from</w:t>
      </w:r>
      <w:r w:rsidRPr="00D404C1">
        <w:rPr>
          <w:rFonts w:ascii="Times New Roman" w:hAnsi="Times New Roman"/>
          <w:sz w:val="24"/>
          <w:szCs w:val="24"/>
        </w:rPr>
        <w:t xml:space="preserve"> beginning business</w:t>
      </w:r>
      <w:r>
        <w:rPr>
          <w:rFonts w:ascii="Times New Roman" w:hAnsi="Times New Roman"/>
          <w:sz w:val="24"/>
          <w:szCs w:val="24"/>
        </w:rPr>
        <w:t>es</w:t>
      </w:r>
      <w:r w:rsidRPr="00D404C1">
        <w:rPr>
          <w:rFonts w:ascii="Times New Roman" w:hAnsi="Times New Roman"/>
          <w:sz w:val="24"/>
          <w:szCs w:val="24"/>
        </w:rPr>
        <w:t xml:space="preserve"> for themselves</w:t>
      </w:r>
      <w:r w:rsidR="00945374">
        <w:rPr>
          <w:rFonts w:ascii="Times New Roman" w:hAnsi="Times New Roman"/>
          <w:sz w:val="24"/>
          <w:szCs w:val="24"/>
        </w:rPr>
        <w:t xml:space="preserve"> (Mulnix et al</w:t>
      </w:r>
      <w:r>
        <w:rPr>
          <w:rFonts w:ascii="Times New Roman" w:hAnsi="Times New Roman"/>
          <w:sz w:val="24"/>
          <w:szCs w:val="24"/>
        </w:rPr>
        <w:t>, 2014)</w:t>
      </w:r>
      <w:r w:rsidRPr="00D404C1">
        <w:rPr>
          <w:rFonts w:ascii="Times New Roman" w:hAnsi="Times New Roman"/>
          <w:sz w:val="24"/>
          <w:szCs w:val="24"/>
        </w:rPr>
        <w:t>.</w:t>
      </w:r>
    </w:p>
    <w:p w:rsidR="00687C60" w:rsidRPr="003A2B56" w:rsidRDefault="00687C60" w:rsidP="00B77CC5">
      <w:pPr>
        <w:spacing w:after="0" w:line="480" w:lineRule="auto"/>
        <w:ind w:firstLine="720"/>
        <w:jc w:val="both"/>
        <w:rPr>
          <w:rFonts w:ascii="Times New Roman" w:hAnsi="Times New Roman" w:cs="Times New Roman"/>
          <w:sz w:val="24"/>
          <w:szCs w:val="24"/>
        </w:rPr>
      </w:pPr>
      <w:r>
        <w:rPr>
          <w:rFonts w:ascii="Times New Roman" w:hAnsi="Times New Roman"/>
          <w:sz w:val="24"/>
          <w:szCs w:val="24"/>
        </w:rPr>
        <w:t>For both men and women</w:t>
      </w:r>
      <w:r w:rsidRPr="00D404C1">
        <w:rPr>
          <w:rFonts w:ascii="Times New Roman" w:hAnsi="Times New Roman"/>
          <w:sz w:val="24"/>
          <w:szCs w:val="24"/>
        </w:rPr>
        <w:t xml:space="preserve">, entrepreneurial conduct is determined by various </w:t>
      </w:r>
      <w:r>
        <w:rPr>
          <w:rFonts w:ascii="Times New Roman" w:hAnsi="Times New Roman"/>
          <w:sz w:val="24"/>
          <w:szCs w:val="24"/>
        </w:rPr>
        <w:t>traits,</w:t>
      </w:r>
      <w:r w:rsidRPr="00D404C1">
        <w:rPr>
          <w:rFonts w:ascii="Times New Roman" w:hAnsi="Times New Roman"/>
          <w:sz w:val="24"/>
          <w:szCs w:val="24"/>
        </w:rPr>
        <w:t xml:space="preserve"> including the </w:t>
      </w:r>
      <w:r>
        <w:rPr>
          <w:rFonts w:ascii="Times New Roman" w:hAnsi="Times New Roman"/>
          <w:sz w:val="24"/>
          <w:szCs w:val="24"/>
        </w:rPr>
        <w:t>desire</w:t>
      </w:r>
      <w:r w:rsidRPr="00D404C1">
        <w:rPr>
          <w:rFonts w:ascii="Times New Roman" w:hAnsi="Times New Roman"/>
          <w:sz w:val="24"/>
          <w:szCs w:val="24"/>
        </w:rPr>
        <w:t xml:space="preserve"> for individual achievement. In spite of its significance, money is generally not the prime </w:t>
      </w:r>
      <w:r>
        <w:rPr>
          <w:rFonts w:ascii="Times New Roman" w:hAnsi="Times New Roman"/>
          <w:sz w:val="24"/>
          <w:szCs w:val="24"/>
        </w:rPr>
        <w:t>motivation</w:t>
      </w:r>
      <w:r w:rsidRPr="00D404C1">
        <w:rPr>
          <w:rFonts w:ascii="Times New Roman" w:hAnsi="Times New Roman"/>
          <w:sz w:val="24"/>
          <w:szCs w:val="24"/>
        </w:rPr>
        <w:t xml:space="preserve"> for business</w:t>
      </w:r>
      <w:r>
        <w:rPr>
          <w:rFonts w:ascii="Times New Roman" w:hAnsi="Times New Roman"/>
          <w:sz w:val="24"/>
          <w:szCs w:val="24"/>
        </w:rPr>
        <w:t xml:space="preserve"> </w:t>
      </w:r>
      <w:r w:rsidRPr="00D404C1">
        <w:rPr>
          <w:rFonts w:ascii="Times New Roman" w:hAnsi="Times New Roman"/>
          <w:sz w:val="24"/>
          <w:szCs w:val="24"/>
        </w:rPr>
        <w:t>people</w:t>
      </w:r>
      <w:r>
        <w:rPr>
          <w:rFonts w:ascii="Times New Roman" w:hAnsi="Times New Roman"/>
          <w:sz w:val="24"/>
          <w:szCs w:val="24"/>
        </w:rPr>
        <w:t xml:space="preserve"> (Naser et al, 2009)</w:t>
      </w:r>
      <w:r w:rsidRPr="00D404C1">
        <w:rPr>
          <w:rFonts w:ascii="Times New Roman" w:hAnsi="Times New Roman"/>
          <w:sz w:val="24"/>
          <w:szCs w:val="24"/>
        </w:rPr>
        <w:t xml:space="preserve">. Different </w:t>
      </w:r>
      <w:r>
        <w:rPr>
          <w:rFonts w:ascii="Times New Roman" w:hAnsi="Times New Roman"/>
          <w:sz w:val="24"/>
          <w:szCs w:val="24"/>
        </w:rPr>
        <w:t>ideas</w:t>
      </w:r>
      <w:r w:rsidRPr="00D404C1">
        <w:rPr>
          <w:rFonts w:ascii="Times New Roman" w:hAnsi="Times New Roman"/>
          <w:sz w:val="24"/>
          <w:szCs w:val="24"/>
        </w:rPr>
        <w:t xml:space="preserve"> regularly shape entrepreneurial </w:t>
      </w:r>
      <w:r w:rsidRPr="00D404C1">
        <w:rPr>
          <w:rFonts w:ascii="Times New Roman" w:hAnsi="Times New Roman"/>
          <w:sz w:val="24"/>
          <w:szCs w:val="24"/>
        </w:rPr>
        <w:lastRenderedPageBreak/>
        <w:t>choice</w:t>
      </w:r>
      <w:r>
        <w:rPr>
          <w:rFonts w:ascii="Times New Roman" w:hAnsi="Times New Roman"/>
          <w:sz w:val="24"/>
          <w:szCs w:val="24"/>
        </w:rPr>
        <w:t>,</w:t>
      </w:r>
      <w:r w:rsidRPr="00D404C1">
        <w:rPr>
          <w:rFonts w:ascii="Times New Roman" w:hAnsi="Times New Roman"/>
          <w:sz w:val="24"/>
          <w:szCs w:val="24"/>
        </w:rPr>
        <w:t xml:space="preserve"> including the craving for freedom, self-acknowledgment and imaginative</w:t>
      </w:r>
      <w:r>
        <w:rPr>
          <w:rFonts w:ascii="Times New Roman" w:hAnsi="Times New Roman"/>
          <w:sz w:val="24"/>
          <w:szCs w:val="24"/>
        </w:rPr>
        <w:t xml:space="preserve"> development (</w:t>
      </w:r>
      <w:r w:rsidRPr="007E60AB">
        <w:rPr>
          <w:rFonts w:ascii="Times New Roman" w:hAnsi="Times New Roman"/>
          <w:sz w:val="24"/>
          <w:szCs w:val="24"/>
        </w:rPr>
        <w:t>Siddique</w:t>
      </w:r>
      <w:r w:rsidRPr="007E0317">
        <w:rPr>
          <w:rFonts w:ascii="Times New Roman" w:hAnsi="Times New Roman"/>
          <w:bCs/>
          <w:sz w:val="24"/>
          <w:szCs w:val="24"/>
        </w:rPr>
        <w:t xml:space="preserve">, </w:t>
      </w:r>
      <w:r w:rsidRPr="007E60AB">
        <w:rPr>
          <w:rFonts w:ascii="Times New Roman" w:hAnsi="Times New Roman"/>
          <w:sz w:val="24"/>
          <w:szCs w:val="24"/>
        </w:rPr>
        <w:t>2014</w:t>
      </w:r>
      <w:r>
        <w:rPr>
          <w:rFonts w:ascii="Times New Roman" w:hAnsi="Times New Roman"/>
          <w:sz w:val="24"/>
          <w:szCs w:val="24"/>
        </w:rPr>
        <w:t>). Customarily, women</w:t>
      </w:r>
      <w:r w:rsidRPr="00D404C1">
        <w:rPr>
          <w:rFonts w:ascii="Times New Roman" w:hAnsi="Times New Roman"/>
          <w:sz w:val="24"/>
          <w:szCs w:val="24"/>
        </w:rPr>
        <w:t xml:space="preserve"> </w:t>
      </w:r>
      <w:r>
        <w:rPr>
          <w:rFonts w:ascii="Times New Roman" w:hAnsi="Times New Roman"/>
          <w:sz w:val="24"/>
          <w:szCs w:val="24"/>
        </w:rPr>
        <w:t>have been</w:t>
      </w:r>
      <w:r w:rsidRPr="00D404C1">
        <w:rPr>
          <w:rFonts w:ascii="Times New Roman" w:hAnsi="Times New Roman"/>
          <w:sz w:val="24"/>
          <w:szCs w:val="24"/>
        </w:rPr>
        <w:t xml:space="preserve"> associated </w:t>
      </w:r>
      <w:r>
        <w:rPr>
          <w:rFonts w:ascii="Times New Roman" w:hAnsi="Times New Roman"/>
          <w:sz w:val="24"/>
          <w:szCs w:val="24"/>
        </w:rPr>
        <w:t>with the social roles of</w:t>
      </w:r>
      <w:r w:rsidRPr="00D404C1">
        <w:rPr>
          <w:rFonts w:ascii="Times New Roman" w:hAnsi="Times New Roman"/>
          <w:sz w:val="24"/>
          <w:szCs w:val="24"/>
        </w:rPr>
        <w:t xml:space="preserve"> mother and wife instead of </w:t>
      </w:r>
      <w:r>
        <w:rPr>
          <w:rFonts w:ascii="Times New Roman" w:hAnsi="Times New Roman"/>
          <w:sz w:val="24"/>
          <w:szCs w:val="24"/>
        </w:rPr>
        <w:t>being</w:t>
      </w:r>
      <w:r w:rsidRPr="00D404C1">
        <w:rPr>
          <w:rFonts w:ascii="Times New Roman" w:hAnsi="Times New Roman"/>
          <w:sz w:val="24"/>
          <w:szCs w:val="24"/>
        </w:rPr>
        <w:t xml:space="preserve"> urged to look for </w:t>
      </w:r>
      <w:r>
        <w:rPr>
          <w:rFonts w:ascii="Times New Roman" w:hAnsi="Times New Roman"/>
          <w:sz w:val="24"/>
          <w:szCs w:val="24"/>
        </w:rPr>
        <w:t xml:space="preserve">a </w:t>
      </w:r>
      <w:r w:rsidRPr="00D404C1">
        <w:rPr>
          <w:rFonts w:ascii="Times New Roman" w:hAnsi="Times New Roman"/>
          <w:sz w:val="24"/>
          <w:szCs w:val="24"/>
        </w:rPr>
        <w:t>vocation or work</w:t>
      </w:r>
      <w:r>
        <w:rPr>
          <w:rFonts w:ascii="Times New Roman" w:hAnsi="Times New Roman"/>
          <w:sz w:val="24"/>
          <w:szCs w:val="24"/>
        </w:rPr>
        <w:t xml:space="preserve"> outside the home</w:t>
      </w:r>
      <w:r w:rsidRPr="00D404C1">
        <w:rPr>
          <w:rFonts w:ascii="Times New Roman" w:hAnsi="Times New Roman"/>
          <w:sz w:val="24"/>
          <w:szCs w:val="24"/>
        </w:rPr>
        <w:t>. Because of strict religious s</w:t>
      </w:r>
      <w:r>
        <w:rPr>
          <w:rFonts w:ascii="Times New Roman" w:hAnsi="Times New Roman"/>
          <w:sz w:val="24"/>
          <w:szCs w:val="24"/>
        </w:rPr>
        <w:t>tandards and customs, women</w:t>
      </w:r>
      <w:r w:rsidRPr="00D404C1">
        <w:rPr>
          <w:rFonts w:ascii="Times New Roman" w:hAnsi="Times New Roman"/>
          <w:sz w:val="24"/>
          <w:szCs w:val="24"/>
        </w:rPr>
        <w:t xml:space="preserve"> are confined</w:t>
      </w:r>
      <w:r>
        <w:rPr>
          <w:rFonts w:ascii="Times New Roman" w:hAnsi="Times New Roman"/>
          <w:sz w:val="24"/>
          <w:szCs w:val="24"/>
        </w:rPr>
        <w:t xml:space="preserve"> in</w:t>
      </w:r>
      <w:r w:rsidRPr="00D404C1">
        <w:rPr>
          <w:rFonts w:ascii="Times New Roman" w:hAnsi="Times New Roman"/>
          <w:sz w:val="24"/>
          <w:szCs w:val="24"/>
        </w:rPr>
        <w:t xml:space="preserve"> look</w:t>
      </w:r>
      <w:r>
        <w:rPr>
          <w:rFonts w:ascii="Times New Roman" w:hAnsi="Times New Roman"/>
          <w:sz w:val="24"/>
          <w:szCs w:val="24"/>
        </w:rPr>
        <w:t>ing</w:t>
      </w:r>
      <w:r w:rsidRPr="00D404C1">
        <w:rPr>
          <w:rFonts w:ascii="Times New Roman" w:hAnsi="Times New Roman"/>
          <w:sz w:val="24"/>
          <w:szCs w:val="24"/>
        </w:rPr>
        <w:t xml:space="preserve"> for instructive </w:t>
      </w:r>
      <w:r>
        <w:rPr>
          <w:rFonts w:ascii="Times New Roman" w:hAnsi="Times New Roman"/>
          <w:sz w:val="24"/>
          <w:szCs w:val="24"/>
        </w:rPr>
        <w:t>or</w:t>
      </w:r>
      <w:r w:rsidRPr="00D404C1">
        <w:rPr>
          <w:rFonts w:ascii="Times New Roman" w:hAnsi="Times New Roman"/>
          <w:sz w:val="24"/>
          <w:szCs w:val="24"/>
        </w:rPr>
        <w:t xml:space="preserve"> business opportunities</w:t>
      </w:r>
      <w:r>
        <w:rPr>
          <w:rFonts w:ascii="Times New Roman" w:hAnsi="Times New Roman"/>
          <w:sz w:val="24"/>
          <w:szCs w:val="24"/>
        </w:rPr>
        <w:t>,</w:t>
      </w:r>
      <w:r w:rsidRPr="00D404C1">
        <w:rPr>
          <w:rFonts w:ascii="Times New Roman" w:hAnsi="Times New Roman"/>
          <w:sz w:val="24"/>
          <w:szCs w:val="24"/>
        </w:rPr>
        <w:t xml:space="preserve"> which make</w:t>
      </w:r>
      <w:r>
        <w:rPr>
          <w:rFonts w:ascii="Times New Roman" w:hAnsi="Times New Roman"/>
          <w:sz w:val="24"/>
          <w:szCs w:val="24"/>
        </w:rPr>
        <w:t>s</w:t>
      </w:r>
      <w:r w:rsidRPr="00D404C1">
        <w:rPr>
          <w:rFonts w:ascii="Times New Roman" w:hAnsi="Times New Roman"/>
          <w:sz w:val="24"/>
          <w:szCs w:val="24"/>
        </w:rPr>
        <w:t xml:space="preserve"> it </w:t>
      </w:r>
      <w:r>
        <w:rPr>
          <w:rFonts w:ascii="Times New Roman" w:hAnsi="Times New Roman"/>
          <w:sz w:val="24"/>
          <w:szCs w:val="24"/>
        </w:rPr>
        <w:t>difficult</w:t>
      </w:r>
      <w:r w:rsidRPr="00D404C1">
        <w:rPr>
          <w:rFonts w:ascii="Times New Roman" w:hAnsi="Times New Roman"/>
          <w:sz w:val="24"/>
          <w:szCs w:val="24"/>
        </w:rPr>
        <w:t xml:space="preserve"> for them to </w:t>
      </w:r>
      <w:r>
        <w:rPr>
          <w:rFonts w:ascii="Times New Roman" w:hAnsi="Times New Roman"/>
          <w:sz w:val="24"/>
          <w:szCs w:val="24"/>
        </w:rPr>
        <w:t>pursue</w:t>
      </w:r>
      <w:r w:rsidRPr="00D404C1">
        <w:rPr>
          <w:rFonts w:ascii="Times New Roman" w:hAnsi="Times New Roman"/>
          <w:sz w:val="24"/>
          <w:szCs w:val="24"/>
        </w:rPr>
        <w:t xml:space="preserve"> their goals </w:t>
      </w:r>
      <w:r w:rsidRPr="004D1D5D">
        <w:rPr>
          <w:rFonts w:ascii="Times New Roman" w:hAnsi="Times New Roman"/>
          <w:sz w:val="24"/>
          <w:szCs w:val="24"/>
        </w:rPr>
        <w:t>(</w:t>
      </w:r>
      <w:r w:rsidRPr="004D1D5D">
        <w:rPr>
          <w:rFonts w:ascii="Times New Roman" w:eastAsia="Times New Roman" w:hAnsi="Times New Roman"/>
          <w:sz w:val="24"/>
          <w:szCs w:val="24"/>
        </w:rPr>
        <w:t>Thomas &amp; Pinnington, 2014)</w:t>
      </w:r>
      <w:r w:rsidRPr="004D1D5D">
        <w:rPr>
          <w:rFonts w:ascii="Times New Roman" w:hAnsi="Times New Roman"/>
          <w:sz w:val="24"/>
          <w:szCs w:val="24"/>
        </w:rPr>
        <w:t>. In</w:t>
      </w:r>
      <w:r>
        <w:rPr>
          <w:rFonts w:ascii="Times New Roman" w:hAnsi="Times New Roman"/>
          <w:sz w:val="24"/>
          <w:szCs w:val="24"/>
        </w:rPr>
        <w:t xml:space="preserve"> addition, unlike women</w:t>
      </w:r>
      <w:r w:rsidRPr="00D404C1">
        <w:rPr>
          <w:rFonts w:ascii="Times New Roman" w:hAnsi="Times New Roman"/>
          <w:sz w:val="24"/>
          <w:szCs w:val="24"/>
        </w:rPr>
        <w:t xml:space="preserve"> in </w:t>
      </w:r>
      <w:r>
        <w:rPr>
          <w:rFonts w:ascii="Times New Roman" w:hAnsi="Times New Roman"/>
          <w:sz w:val="24"/>
          <w:szCs w:val="24"/>
        </w:rPr>
        <w:t xml:space="preserve">some </w:t>
      </w:r>
      <w:r w:rsidRPr="00D404C1">
        <w:rPr>
          <w:rFonts w:ascii="Times New Roman" w:hAnsi="Times New Roman"/>
          <w:sz w:val="24"/>
          <w:szCs w:val="24"/>
        </w:rPr>
        <w:t xml:space="preserve">areas of the world, </w:t>
      </w:r>
      <w:r>
        <w:rPr>
          <w:rFonts w:ascii="Times New Roman" w:hAnsi="Times New Roman"/>
          <w:sz w:val="24"/>
          <w:szCs w:val="24"/>
        </w:rPr>
        <w:t>Emirati women’s</w:t>
      </w:r>
      <w:r w:rsidRPr="00D404C1">
        <w:rPr>
          <w:rFonts w:ascii="Times New Roman" w:hAnsi="Times New Roman"/>
          <w:sz w:val="24"/>
          <w:szCs w:val="24"/>
        </w:rPr>
        <w:t xml:space="preserve"> vocation and wor</w:t>
      </w:r>
      <w:r>
        <w:rPr>
          <w:rFonts w:ascii="Times New Roman" w:hAnsi="Times New Roman"/>
          <w:sz w:val="24"/>
          <w:szCs w:val="24"/>
        </w:rPr>
        <w:t>k-</w:t>
      </w:r>
      <w:r w:rsidRPr="00D404C1">
        <w:rPr>
          <w:rFonts w:ascii="Times New Roman" w:hAnsi="Times New Roman"/>
          <w:sz w:val="24"/>
          <w:szCs w:val="24"/>
        </w:rPr>
        <w:t>related decisions are constrained</w:t>
      </w:r>
      <w:r>
        <w:rPr>
          <w:rFonts w:ascii="Times New Roman" w:hAnsi="Times New Roman"/>
          <w:sz w:val="24"/>
          <w:szCs w:val="24"/>
        </w:rPr>
        <w:t>,</w:t>
      </w:r>
      <w:r w:rsidRPr="00D404C1">
        <w:rPr>
          <w:rFonts w:ascii="Times New Roman" w:hAnsi="Times New Roman"/>
          <w:sz w:val="24"/>
          <w:szCs w:val="24"/>
        </w:rPr>
        <w:t xml:space="preserve"> with </w:t>
      </w:r>
      <w:r>
        <w:rPr>
          <w:rFonts w:ascii="Times New Roman" w:hAnsi="Times New Roman"/>
          <w:sz w:val="24"/>
          <w:szCs w:val="24"/>
        </w:rPr>
        <w:t>a limited number of options for</w:t>
      </w:r>
      <w:r w:rsidRPr="00D404C1">
        <w:rPr>
          <w:rFonts w:ascii="Times New Roman" w:hAnsi="Times New Roman"/>
          <w:sz w:val="24"/>
          <w:szCs w:val="24"/>
        </w:rPr>
        <w:t xml:space="preserve"> work. </w:t>
      </w:r>
      <w:r w:rsidRPr="003A2B56">
        <w:rPr>
          <w:rFonts w:ascii="Times New Roman" w:hAnsi="Times New Roman" w:cs="Times New Roman"/>
          <w:sz w:val="24"/>
          <w:szCs w:val="24"/>
        </w:rPr>
        <w:t>According to Al Hallami</w:t>
      </w:r>
      <w:r w:rsidR="00B77CC5">
        <w:rPr>
          <w:rFonts w:ascii="Times New Roman" w:hAnsi="Times New Roman" w:cs="Times New Roman"/>
          <w:sz w:val="24"/>
          <w:szCs w:val="24"/>
        </w:rPr>
        <w:t xml:space="preserve"> et al</w:t>
      </w:r>
      <w:r w:rsidR="00BF34C8">
        <w:rPr>
          <w:rFonts w:ascii="Times New Roman" w:hAnsi="Times New Roman" w:cs="Times New Roman"/>
          <w:sz w:val="24"/>
          <w:szCs w:val="24"/>
        </w:rPr>
        <w:t xml:space="preserve">, </w:t>
      </w:r>
      <w:r w:rsidRPr="003A2B56">
        <w:rPr>
          <w:rFonts w:ascii="Times New Roman" w:hAnsi="Times New Roman" w:cs="Times New Roman"/>
          <w:sz w:val="24"/>
          <w:szCs w:val="24"/>
        </w:rPr>
        <w:t>(2013), there is limited access to innovation</w:t>
      </w:r>
      <w:r>
        <w:rPr>
          <w:rFonts w:ascii="Times New Roman" w:hAnsi="Times New Roman" w:cs="Times New Roman"/>
          <w:sz w:val="24"/>
          <w:szCs w:val="24"/>
        </w:rPr>
        <w:t xml:space="preserve"> opportunities</w:t>
      </w:r>
      <w:r w:rsidRPr="003A2B56">
        <w:rPr>
          <w:rFonts w:ascii="Times New Roman" w:hAnsi="Times New Roman" w:cs="Times New Roman"/>
          <w:sz w:val="24"/>
          <w:szCs w:val="24"/>
        </w:rPr>
        <w:t xml:space="preserve"> and a need to increase the efficiency and effectiveness of </w:t>
      </w:r>
      <w:r>
        <w:rPr>
          <w:rFonts w:ascii="Times New Roman" w:hAnsi="Times New Roman" w:cs="Times New Roman"/>
          <w:sz w:val="24"/>
          <w:szCs w:val="24"/>
        </w:rPr>
        <w:t xml:space="preserve">the </w:t>
      </w:r>
      <w:r w:rsidRPr="003A2B56">
        <w:rPr>
          <w:rFonts w:ascii="Times New Roman" w:hAnsi="Times New Roman" w:cs="Times New Roman"/>
          <w:sz w:val="24"/>
          <w:szCs w:val="24"/>
        </w:rPr>
        <w:t>technolog</w:t>
      </w:r>
      <w:r>
        <w:rPr>
          <w:rFonts w:ascii="Times New Roman" w:hAnsi="Times New Roman" w:cs="Times New Roman"/>
          <w:sz w:val="24"/>
          <w:szCs w:val="24"/>
        </w:rPr>
        <w:t>ical</w:t>
      </w:r>
      <w:r w:rsidRPr="003A2B56">
        <w:rPr>
          <w:rFonts w:ascii="Times New Roman" w:hAnsi="Times New Roman" w:cs="Times New Roman"/>
          <w:sz w:val="24"/>
          <w:szCs w:val="24"/>
        </w:rPr>
        <w:t xml:space="preserve"> innovation</w:t>
      </w:r>
      <w:r>
        <w:rPr>
          <w:rFonts w:ascii="Times New Roman" w:hAnsi="Times New Roman" w:cs="Times New Roman"/>
          <w:sz w:val="24"/>
          <w:szCs w:val="24"/>
        </w:rPr>
        <w:t xml:space="preserve"> among women</w:t>
      </w:r>
      <w:r w:rsidRPr="003A2B56">
        <w:rPr>
          <w:rFonts w:ascii="Times New Roman" w:hAnsi="Times New Roman" w:cs="Times New Roman"/>
          <w:sz w:val="24"/>
          <w:szCs w:val="24"/>
        </w:rPr>
        <w:t xml:space="preserve"> in UAE. Among Emirati entrepreneurs, 100% of new business</w:t>
      </w:r>
      <w:r>
        <w:rPr>
          <w:rFonts w:ascii="Times New Roman" w:hAnsi="Times New Roman" w:cs="Times New Roman"/>
          <w:sz w:val="24"/>
          <w:szCs w:val="24"/>
        </w:rPr>
        <w:t>es are</w:t>
      </w:r>
      <w:r w:rsidRPr="003A2B56">
        <w:rPr>
          <w:rFonts w:ascii="Times New Roman" w:hAnsi="Times New Roman" w:cs="Times New Roman"/>
          <w:sz w:val="24"/>
          <w:szCs w:val="24"/>
        </w:rPr>
        <w:t xml:space="preserve"> in the category of low/no-tech</w:t>
      </w:r>
      <w:r>
        <w:rPr>
          <w:rFonts w:ascii="Times New Roman" w:hAnsi="Times New Roman" w:cs="Times New Roman"/>
          <w:sz w:val="24"/>
          <w:szCs w:val="24"/>
        </w:rPr>
        <w:t>;</w:t>
      </w:r>
      <w:r w:rsidRPr="003A2B56">
        <w:rPr>
          <w:rFonts w:ascii="Times New Roman" w:hAnsi="Times New Roman" w:cs="Times New Roman"/>
          <w:sz w:val="24"/>
          <w:szCs w:val="24"/>
        </w:rPr>
        <w:t xml:space="preserve"> this figure has been constant from 2006</w:t>
      </w:r>
      <w:r>
        <w:rPr>
          <w:rFonts w:ascii="Times New Roman" w:hAnsi="Times New Roman" w:cs="Times New Roman"/>
          <w:sz w:val="24"/>
          <w:szCs w:val="24"/>
        </w:rPr>
        <w:t>,</w:t>
      </w:r>
      <w:r w:rsidRPr="003A2B56">
        <w:rPr>
          <w:rFonts w:ascii="Times New Roman" w:hAnsi="Times New Roman" w:cs="Times New Roman"/>
          <w:sz w:val="24"/>
          <w:szCs w:val="24"/>
        </w:rPr>
        <w:t xml:space="preserve"> and UAE is the second</w:t>
      </w:r>
      <w:r>
        <w:rPr>
          <w:rFonts w:ascii="Times New Roman" w:hAnsi="Times New Roman" w:cs="Times New Roman"/>
          <w:sz w:val="24"/>
          <w:szCs w:val="24"/>
        </w:rPr>
        <w:t>-</w:t>
      </w:r>
      <w:r w:rsidRPr="003A2B56">
        <w:rPr>
          <w:rFonts w:ascii="Times New Roman" w:hAnsi="Times New Roman" w:cs="Times New Roman"/>
          <w:sz w:val="24"/>
          <w:szCs w:val="24"/>
        </w:rPr>
        <w:t>lowest country among innovation</w:t>
      </w:r>
      <w:r>
        <w:rPr>
          <w:rFonts w:ascii="Times New Roman" w:hAnsi="Times New Roman" w:cs="Times New Roman"/>
          <w:sz w:val="24"/>
          <w:szCs w:val="24"/>
        </w:rPr>
        <w:t>-</w:t>
      </w:r>
      <w:r w:rsidRPr="003A2B56">
        <w:rPr>
          <w:rFonts w:ascii="Times New Roman" w:hAnsi="Times New Roman" w:cs="Times New Roman"/>
          <w:sz w:val="24"/>
          <w:szCs w:val="24"/>
        </w:rPr>
        <w:t>driven economies</w:t>
      </w:r>
      <w:r w:rsidRPr="003A2B56" w:rsidDel="00442774">
        <w:rPr>
          <w:rFonts w:ascii="Times New Roman" w:hAnsi="Times New Roman" w:cs="Times New Roman"/>
          <w:sz w:val="24"/>
          <w:szCs w:val="24"/>
        </w:rPr>
        <w:t xml:space="preserve"> </w:t>
      </w:r>
      <w:r>
        <w:rPr>
          <w:rFonts w:ascii="Times New Roman" w:hAnsi="Times New Roman" w:cs="Times New Roman"/>
          <w:sz w:val="24"/>
          <w:szCs w:val="24"/>
        </w:rPr>
        <w:t>in</w:t>
      </w:r>
      <w:r w:rsidRPr="003A2B56">
        <w:rPr>
          <w:rFonts w:ascii="Times New Roman" w:hAnsi="Times New Roman" w:cs="Times New Roman"/>
          <w:sz w:val="24"/>
          <w:szCs w:val="24"/>
        </w:rPr>
        <w:t xml:space="preserve"> apply</w:t>
      </w:r>
      <w:r>
        <w:rPr>
          <w:rFonts w:ascii="Times New Roman" w:hAnsi="Times New Roman" w:cs="Times New Roman"/>
          <w:sz w:val="24"/>
          <w:szCs w:val="24"/>
        </w:rPr>
        <w:t>ing</w:t>
      </w:r>
      <w:r w:rsidRPr="003A2B56">
        <w:rPr>
          <w:rFonts w:ascii="Times New Roman" w:hAnsi="Times New Roman" w:cs="Times New Roman"/>
          <w:sz w:val="24"/>
          <w:szCs w:val="24"/>
        </w:rPr>
        <w:t xml:space="preserve"> innovative technology in entrepreneurial firms (GEM</w:t>
      </w:r>
      <w:r>
        <w:rPr>
          <w:rFonts w:ascii="Times New Roman" w:hAnsi="Times New Roman" w:cs="Times New Roman"/>
          <w:sz w:val="24"/>
          <w:szCs w:val="24"/>
        </w:rPr>
        <w:t>,</w:t>
      </w:r>
      <w:r w:rsidRPr="003A2B56">
        <w:rPr>
          <w:rFonts w:ascii="Times New Roman" w:hAnsi="Times New Roman" w:cs="Times New Roman"/>
          <w:sz w:val="24"/>
          <w:szCs w:val="24"/>
        </w:rPr>
        <w:t xml:space="preserve"> 2011). To </w:t>
      </w:r>
      <w:r>
        <w:rPr>
          <w:rFonts w:ascii="Times New Roman" w:hAnsi="Times New Roman" w:cs="Times New Roman"/>
          <w:sz w:val="24"/>
          <w:szCs w:val="24"/>
        </w:rPr>
        <w:t>mitigate</w:t>
      </w:r>
      <w:r w:rsidRPr="003A2B56">
        <w:rPr>
          <w:rFonts w:ascii="Times New Roman" w:hAnsi="Times New Roman" w:cs="Times New Roman"/>
          <w:sz w:val="24"/>
          <w:szCs w:val="24"/>
        </w:rPr>
        <w:t xml:space="preserve"> the above statistics, 80% of Emirati women entrepreneurs want to expand their business even though they face enormous challenges (GEM, 2016). In </w:t>
      </w:r>
      <w:r>
        <w:rPr>
          <w:rFonts w:ascii="Times New Roman" w:hAnsi="Times New Roman" w:cs="Times New Roman"/>
          <w:sz w:val="24"/>
          <w:szCs w:val="24"/>
        </w:rPr>
        <w:t>a</w:t>
      </w:r>
      <w:r w:rsidRPr="003A2B56">
        <w:rPr>
          <w:rFonts w:ascii="Times New Roman" w:hAnsi="Times New Roman" w:cs="Times New Roman"/>
          <w:sz w:val="24"/>
          <w:szCs w:val="24"/>
        </w:rPr>
        <w:t xml:space="preserve"> bid to</w:t>
      </w:r>
      <w:r>
        <w:rPr>
          <w:rFonts w:ascii="Times New Roman" w:hAnsi="Times New Roman" w:cs="Times New Roman"/>
          <w:sz w:val="24"/>
          <w:szCs w:val="24"/>
        </w:rPr>
        <w:t xml:space="preserve"> change</w:t>
      </w:r>
      <w:r w:rsidRPr="003A2B56">
        <w:rPr>
          <w:rFonts w:ascii="Times New Roman" w:hAnsi="Times New Roman" w:cs="Times New Roman"/>
          <w:sz w:val="24"/>
          <w:szCs w:val="24"/>
        </w:rPr>
        <w:t xml:space="preserve"> the existing stereotypes associated with women in UAE, a recent study conducted by UAE-Interact (2015) revealed that women in the country have established </w:t>
      </w:r>
      <w:r>
        <w:rPr>
          <w:rFonts w:ascii="Times New Roman" w:hAnsi="Times New Roman" w:cs="Times New Roman"/>
          <w:sz w:val="24"/>
          <w:szCs w:val="24"/>
        </w:rPr>
        <w:t xml:space="preserve">the </w:t>
      </w:r>
      <w:r w:rsidRPr="003A2B56">
        <w:rPr>
          <w:rFonts w:ascii="Times New Roman" w:hAnsi="Times New Roman" w:cs="Times New Roman"/>
          <w:sz w:val="24"/>
          <w:szCs w:val="24"/>
        </w:rPr>
        <w:t>Business Women Council</w:t>
      </w:r>
      <w:r>
        <w:rPr>
          <w:rFonts w:ascii="Times New Roman" w:hAnsi="Times New Roman" w:cs="Times New Roman"/>
          <w:sz w:val="24"/>
          <w:szCs w:val="24"/>
        </w:rPr>
        <w:t>,</w:t>
      </w:r>
      <w:r w:rsidRPr="003A2B56">
        <w:rPr>
          <w:rFonts w:ascii="Times New Roman" w:hAnsi="Times New Roman" w:cs="Times New Roman"/>
          <w:sz w:val="24"/>
          <w:szCs w:val="24"/>
        </w:rPr>
        <w:t xml:space="preserve"> which seeks to promote the empowerment of women </w:t>
      </w:r>
      <w:r>
        <w:rPr>
          <w:rFonts w:ascii="Times New Roman" w:hAnsi="Times New Roman" w:cs="Times New Roman"/>
          <w:sz w:val="24"/>
          <w:szCs w:val="24"/>
        </w:rPr>
        <w:t>in</w:t>
      </w:r>
      <w:r w:rsidRPr="003A2B56">
        <w:rPr>
          <w:rFonts w:ascii="Times New Roman" w:hAnsi="Times New Roman" w:cs="Times New Roman"/>
          <w:sz w:val="24"/>
          <w:szCs w:val="24"/>
        </w:rPr>
        <w:t xml:space="preserve"> entrepreneurial innovations. </w:t>
      </w:r>
      <w:r>
        <w:rPr>
          <w:rFonts w:ascii="Times New Roman" w:hAnsi="Times New Roman" w:cs="Times New Roman"/>
          <w:sz w:val="24"/>
          <w:szCs w:val="24"/>
        </w:rPr>
        <w:t>The</w:t>
      </w:r>
      <w:r w:rsidRPr="003A2B56">
        <w:rPr>
          <w:rFonts w:ascii="Times New Roman" w:hAnsi="Times New Roman" w:cs="Times New Roman"/>
          <w:sz w:val="24"/>
          <w:szCs w:val="24"/>
        </w:rPr>
        <w:t xml:space="preserve"> innovations that have been highlighted include the establishment of strategic networks meant to </w:t>
      </w:r>
      <w:r>
        <w:rPr>
          <w:rFonts w:ascii="Times New Roman" w:hAnsi="Times New Roman" w:cs="Times New Roman"/>
          <w:sz w:val="24"/>
          <w:szCs w:val="24"/>
        </w:rPr>
        <w:t>create</w:t>
      </w:r>
      <w:r w:rsidRPr="003A2B56">
        <w:rPr>
          <w:rFonts w:ascii="Times New Roman" w:hAnsi="Times New Roman" w:cs="Times New Roman"/>
          <w:sz w:val="24"/>
          <w:szCs w:val="24"/>
        </w:rPr>
        <w:t xml:space="preserve"> a platform through which UAE women entrepreneurs can collaborate with the world</w:t>
      </w:r>
      <w:r>
        <w:rPr>
          <w:rFonts w:ascii="Times New Roman" w:hAnsi="Times New Roman" w:cs="Times New Roman"/>
          <w:sz w:val="24"/>
          <w:szCs w:val="24"/>
        </w:rPr>
        <w:t>’</w:t>
      </w:r>
      <w:r w:rsidRPr="003A2B56">
        <w:rPr>
          <w:rFonts w:ascii="Times New Roman" w:hAnsi="Times New Roman" w:cs="Times New Roman"/>
          <w:sz w:val="24"/>
          <w:szCs w:val="24"/>
        </w:rPr>
        <w:t xml:space="preserve">s fashion brands (Sahoo, 2015). </w:t>
      </w:r>
      <w:r>
        <w:rPr>
          <w:rFonts w:ascii="Times New Roman" w:hAnsi="Times New Roman" w:cs="Times New Roman"/>
          <w:sz w:val="24"/>
          <w:szCs w:val="24"/>
        </w:rPr>
        <w:t>Given</w:t>
      </w:r>
      <w:r w:rsidRPr="003A2B56">
        <w:rPr>
          <w:rFonts w:ascii="Times New Roman" w:hAnsi="Times New Roman" w:cs="Times New Roman"/>
          <w:sz w:val="24"/>
          <w:szCs w:val="24"/>
        </w:rPr>
        <w:t xml:space="preserve"> that success in entrepreneurial ventures largely relies on the strategic networks that an </w:t>
      </w:r>
      <w:r>
        <w:rPr>
          <w:rFonts w:ascii="Times New Roman" w:hAnsi="Times New Roman" w:cs="Times New Roman"/>
          <w:sz w:val="24"/>
          <w:szCs w:val="24"/>
        </w:rPr>
        <w:t>organisation</w:t>
      </w:r>
      <w:r w:rsidRPr="003A2B56">
        <w:rPr>
          <w:rFonts w:ascii="Times New Roman" w:hAnsi="Times New Roman" w:cs="Times New Roman"/>
          <w:sz w:val="24"/>
          <w:szCs w:val="24"/>
        </w:rPr>
        <w:t xml:space="preserve"> has established (Mulnix </w:t>
      </w:r>
      <w:r>
        <w:rPr>
          <w:rFonts w:ascii="Times New Roman" w:hAnsi="Times New Roman" w:cs="Times New Roman"/>
          <w:sz w:val="24"/>
          <w:szCs w:val="24"/>
        </w:rPr>
        <w:t>et al.,</w:t>
      </w:r>
      <w:r w:rsidRPr="003A2B56">
        <w:rPr>
          <w:rFonts w:ascii="Times New Roman" w:hAnsi="Times New Roman" w:cs="Times New Roman"/>
          <w:sz w:val="24"/>
          <w:szCs w:val="24"/>
        </w:rPr>
        <w:t xml:space="preserve"> 2014)</w:t>
      </w:r>
      <w:r>
        <w:rPr>
          <w:rFonts w:ascii="Times New Roman" w:hAnsi="Times New Roman" w:cs="Times New Roman"/>
          <w:sz w:val="24"/>
          <w:szCs w:val="24"/>
        </w:rPr>
        <w:t>,</w:t>
      </w:r>
      <w:r w:rsidRPr="003A2B56">
        <w:rPr>
          <w:rFonts w:ascii="Times New Roman" w:hAnsi="Times New Roman" w:cs="Times New Roman"/>
          <w:sz w:val="24"/>
          <w:szCs w:val="24"/>
        </w:rPr>
        <w:t xml:space="preserve"> it is clearly evident that the strategy of Emirati women of establishing a council </w:t>
      </w:r>
      <w:r>
        <w:rPr>
          <w:rFonts w:ascii="Times New Roman" w:hAnsi="Times New Roman" w:cs="Times New Roman"/>
          <w:sz w:val="24"/>
          <w:szCs w:val="24"/>
        </w:rPr>
        <w:t>that</w:t>
      </w:r>
      <w:r w:rsidRPr="003A2B56">
        <w:rPr>
          <w:rFonts w:ascii="Times New Roman" w:hAnsi="Times New Roman" w:cs="Times New Roman"/>
          <w:sz w:val="24"/>
          <w:szCs w:val="24"/>
        </w:rPr>
        <w:t xml:space="preserve"> promotes their collaboration with global partners </w:t>
      </w:r>
      <w:r>
        <w:rPr>
          <w:rFonts w:ascii="Times New Roman" w:hAnsi="Times New Roman" w:cs="Times New Roman"/>
          <w:sz w:val="24"/>
          <w:szCs w:val="24"/>
        </w:rPr>
        <w:t>re</w:t>
      </w:r>
      <w:r w:rsidRPr="003A2B56">
        <w:rPr>
          <w:rFonts w:ascii="Times New Roman" w:hAnsi="Times New Roman" w:cs="Times New Roman"/>
          <w:sz w:val="24"/>
          <w:szCs w:val="24"/>
        </w:rPr>
        <w:t>presents an outstanding innovation in UAE</w:t>
      </w:r>
      <w:r>
        <w:rPr>
          <w:rFonts w:ascii="Times New Roman" w:hAnsi="Times New Roman" w:cs="Times New Roman"/>
          <w:sz w:val="24"/>
          <w:szCs w:val="24"/>
        </w:rPr>
        <w:t>’</w:t>
      </w:r>
      <w:r w:rsidRPr="003A2B56">
        <w:rPr>
          <w:rFonts w:ascii="Times New Roman" w:hAnsi="Times New Roman" w:cs="Times New Roman"/>
          <w:sz w:val="24"/>
          <w:szCs w:val="24"/>
        </w:rPr>
        <w:t xml:space="preserve">s SME sector. </w:t>
      </w:r>
    </w:p>
    <w:p w:rsidR="00687C60" w:rsidRPr="003A2B56" w:rsidRDefault="00687C60" w:rsidP="00DC71B2">
      <w:pPr>
        <w:spacing w:after="0" w:line="480" w:lineRule="auto"/>
        <w:ind w:firstLine="720"/>
        <w:jc w:val="both"/>
        <w:rPr>
          <w:rFonts w:ascii="Times New Roman" w:hAnsi="Times New Roman" w:cs="Times New Roman"/>
          <w:sz w:val="24"/>
          <w:szCs w:val="24"/>
        </w:rPr>
      </w:pPr>
      <w:r w:rsidRPr="003A2B56">
        <w:rPr>
          <w:rFonts w:ascii="Times New Roman" w:hAnsi="Times New Roman" w:cs="Times New Roman"/>
          <w:sz w:val="24"/>
          <w:szCs w:val="24"/>
        </w:rPr>
        <w:lastRenderedPageBreak/>
        <w:t>Another key innovation reported by Gutcher (2013) to be prevalent among UAE women is that they have devised new ways of funding their investment</w:t>
      </w:r>
      <w:r>
        <w:rPr>
          <w:rFonts w:ascii="Times New Roman" w:hAnsi="Times New Roman" w:cs="Times New Roman"/>
          <w:sz w:val="24"/>
          <w:szCs w:val="24"/>
        </w:rPr>
        <w:t>s by seeking</w:t>
      </w:r>
      <w:r w:rsidRPr="003A2B56">
        <w:rPr>
          <w:rFonts w:ascii="Times New Roman" w:hAnsi="Times New Roman" w:cs="Times New Roman"/>
          <w:sz w:val="24"/>
          <w:szCs w:val="24"/>
        </w:rPr>
        <w:t xml:space="preserve"> capital through equity shares from potential investors. </w:t>
      </w:r>
      <w:r>
        <w:rPr>
          <w:rFonts w:ascii="Times New Roman" w:hAnsi="Times New Roman" w:cs="Times New Roman"/>
          <w:sz w:val="24"/>
          <w:szCs w:val="24"/>
        </w:rPr>
        <w:t>F</w:t>
      </w:r>
      <w:r w:rsidRPr="003A2B56">
        <w:rPr>
          <w:rFonts w:ascii="Times New Roman" w:hAnsi="Times New Roman" w:cs="Times New Roman"/>
          <w:sz w:val="24"/>
          <w:szCs w:val="24"/>
        </w:rPr>
        <w:t xml:space="preserve">inance has been one of the greatest challenges all </w:t>
      </w:r>
      <w:r>
        <w:rPr>
          <w:rFonts w:ascii="Times New Roman" w:hAnsi="Times New Roman" w:cs="Times New Roman"/>
          <w:sz w:val="24"/>
          <w:szCs w:val="24"/>
        </w:rPr>
        <w:t xml:space="preserve">UAE </w:t>
      </w:r>
      <w:r w:rsidRPr="003A2B56">
        <w:rPr>
          <w:rFonts w:ascii="Times New Roman" w:hAnsi="Times New Roman" w:cs="Times New Roman"/>
          <w:sz w:val="24"/>
          <w:szCs w:val="24"/>
        </w:rPr>
        <w:t>women entrepreneurs face as a result of limited support by their government and famil</w:t>
      </w:r>
      <w:r>
        <w:rPr>
          <w:rFonts w:ascii="Times New Roman" w:hAnsi="Times New Roman" w:cs="Times New Roman"/>
          <w:sz w:val="24"/>
          <w:szCs w:val="24"/>
        </w:rPr>
        <w:t>ies</w:t>
      </w:r>
      <w:r w:rsidRPr="003A2B56">
        <w:rPr>
          <w:rFonts w:ascii="Times New Roman" w:hAnsi="Times New Roman" w:cs="Times New Roman"/>
          <w:sz w:val="24"/>
          <w:szCs w:val="24"/>
        </w:rPr>
        <w:t xml:space="preserve"> (CAWTAR, 2007; Fahed-Sreih, 2010; GEM, 2013</w:t>
      </w:r>
      <w:r>
        <w:rPr>
          <w:rFonts w:ascii="Times New Roman" w:hAnsi="Times New Roman" w:cs="Times New Roman"/>
          <w:sz w:val="24"/>
          <w:szCs w:val="24"/>
        </w:rPr>
        <w:t xml:space="preserve">; </w:t>
      </w:r>
      <w:r w:rsidRPr="003A2B56">
        <w:rPr>
          <w:rFonts w:ascii="Times New Roman" w:hAnsi="Times New Roman" w:cs="Times New Roman"/>
          <w:sz w:val="24"/>
          <w:szCs w:val="24"/>
        </w:rPr>
        <w:t xml:space="preserve">Jabeen </w:t>
      </w:r>
      <w:r>
        <w:rPr>
          <w:rFonts w:ascii="Times New Roman" w:hAnsi="Times New Roman" w:cs="Times New Roman"/>
          <w:sz w:val="24"/>
          <w:szCs w:val="24"/>
        </w:rPr>
        <w:t>et al.,</w:t>
      </w:r>
      <w:r w:rsidRPr="003A2B56">
        <w:rPr>
          <w:rFonts w:ascii="Times New Roman" w:hAnsi="Times New Roman" w:cs="Times New Roman"/>
          <w:sz w:val="24"/>
          <w:szCs w:val="24"/>
        </w:rPr>
        <w:t xml:space="preserve"> 2015</w:t>
      </w:r>
      <w:r>
        <w:rPr>
          <w:rFonts w:ascii="Times New Roman" w:hAnsi="Times New Roman" w:cs="Times New Roman"/>
          <w:sz w:val="24"/>
          <w:szCs w:val="24"/>
        </w:rPr>
        <w:t xml:space="preserve">; </w:t>
      </w:r>
      <w:r w:rsidRPr="003A2B56">
        <w:rPr>
          <w:rFonts w:ascii="Times New Roman" w:hAnsi="Times New Roman" w:cs="Times New Roman"/>
          <w:sz w:val="24"/>
          <w:szCs w:val="24"/>
        </w:rPr>
        <w:t xml:space="preserve">Salome </w:t>
      </w:r>
      <w:r>
        <w:rPr>
          <w:rFonts w:ascii="Times New Roman" w:hAnsi="Times New Roman" w:cs="Times New Roman"/>
          <w:sz w:val="24"/>
          <w:szCs w:val="24"/>
        </w:rPr>
        <w:t>et al.,</w:t>
      </w:r>
      <w:r w:rsidRPr="003A2B56">
        <w:rPr>
          <w:rFonts w:ascii="Times New Roman" w:hAnsi="Times New Roman" w:cs="Times New Roman"/>
          <w:sz w:val="24"/>
          <w:szCs w:val="24"/>
        </w:rPr>
        <w:t xml:space="preserve"> 2013). In </w:t>
      </w:r>
      <w:r>
        <w:rPr>
          <w:rFonts w:ascii="Times New Roman" w:hAnsi="Times New Roman" w:cs="Times New Roman"/>
          <w:sz w:val="24"/>
          <w:szCs w:val="24"/>
        </w:rPr>
        <w:t>the United States</w:t>
      </w:r>
      <w:r w:rsidRPr="003A2B56">
        <w:rPr>
          <w:rFonts w:ascii="Times New Roman" w:hAnsi="Times New Roman" w:cs="Times New Roman"/>
          <w:sz w:val="24"/>
          <w:szCs w:val="24"/>
        </w:rPr>
        <w:t xml:space="preserve"> and Europe</w:t>
      </w:r>
      <w:r>
        <w:rPr>
          <w:rFonts w:ascii="Times New Roman" w:hAnsi="Times New Roman" w:cs="Times New Roman"/>
          <w:sz w:val="24"/>
          <w:szCs w:val="24"/>
        </w:rPr>
        <w:t>,</w:t>
      </w:r>
      <w:r w:rsidRPr="003A2B56">
        <w:rPr>
          <w:rFonts w:ascii="Times New Roman" w:hAnsi="Times New Roman" w:cs="Times New Roman"/>
          <w:sz w:val="24"/>
          <w:szCs w:val="24"/>
        </w:rPr>
        <w:t xml:space="preserve"> women entrepreneurs have resolved to seek alternative capital for their ventures through accepting investment</w:t>
      </w:r>
      <w:r>
        <w:rPr>
          <w:rFonts w:ascii="Times New Roman" w:hAnsi="Times New Roman" w:cs="Times New Roman"/>
          <w:sz w:val="24"/>
          <w:szCs w:val="24"/>
        </w:rPr>
        <w:t>s</w:t>
      </w:r>
      <w:r w:rsidRPr="003A2B56">
        <w:rPr>
          <w:rFonts w:ascii="Times New Roman" w:hAnsi="Times New Roman" w:cs="Times New Roman"/>
          <w:sz w:val="24"/>
          <w:szCs w:val="24"/>
        </w:rPr>
        <w:t xml:space="preserve"> for equity stakes in their ventures, which has led to rapid organic growth over the years (GEM, 2012). Moreover, </w:t>
      </w:r>
      <w:r>
        <w:rPr>
          <w:rFonts w:ascii="Times New Roman" w:hAnsi="Times New Roman" w:cs="Times New Roman"/>
          <w:sz w:val="24"/>
          <w:szCs w:val="24"/>
        </w:rPr>
        <w:t xml:space="preserve">a </w:t>
      </w:r>
      <w:r w:rsidRPr="003A2B56">
        <w:rPr>
          <w:rFonts w:ascii="Times New Roman" w:hAnsi="Times New Roman" w:cs="Times New Roman"/>
          <w:sz w:val="24"/>
          <w:szCs w:val="24"/>
        </w:rPr>
        <w:t xml:space="preserve">majority of Emirati women entrepreneurs are already part of various business groups in their bid to expand their market base (Kirkwood, 2009). According to Shmailan (2013), business partnership groups play a central role in facilitating brand awareness without incurring extra costs because </w:t>
      </w:r>
      <w:r>
        <w:rPr>
          <w:rFonts w:ascii="Times New Roman" w:hAnsi="Times New Roman" w:cs="Times New Roman"/>
          <w:sz w:val="24"/>
          <w:szCs w:val="24"/>
        </w:rPr>
        <w:t>of</w:t>
      </w:r>
      <w:r w:rsidRPr="003A2B56">
        <w:rPr>
          <w:rFonts w:ascii="Times New Roman" w:hAnsi="Times New Roman" w:cs="Times New Roman"/>
          <w:sz w:val="24"/>
          <w:szCs w:val="24"/>
        </w:rPr>
        <w:t xml:space="preserve"> friend</w:t>
      </w:r>
      <w:r>
        <w:rPr>
          <w:rFonts w:ascii="Times New Roman" w:hAnsi="Times New Roman" w:cs="Times New Roman"/>
          <w:sz w:val="24"/>
          <w:szCs w:val="24"/>
        </w:rPr>
        <w:t>s’</w:t>
      </w:r>
      <w:r w:rsidRPr="003A2B56">
        <w:rPr>
          <w:rFonts w:ascii="Times New Roman" w:hAnsi="Times New Roman" w:cs="Times New Roman"/>
          <w:sz w:val="24"/>
          <w:szCs w:val="24"/>
        </w:rPr>
        <w:t xml:space="preserve"> word-of-mouth and referrals</w:t>
      </w:r>
      <w:r>
        <w:rPr>
          <w:rFonts w:ascii="Times New Roman" w:hAnsi="Times New Roman" w:cs="Times New Roman"/>
          <w:sz w:val="24"/>
          <w:szCs w:val="24"/>
        </w:rPr>
        <w:t xml:space="preserve">. </w:t>
      </w:r>
      <w:r w:rsidRPr="003A2B56">
        <w:rPr>
          <w:rFonts w:ascii="Times New Roman" w:hAnsi="Times New Roman" w:cs="Times New Roman"/>
          <w:sz w:val="24"/>
          <w:szCs w:val="24"/>
        </w:rPr>
        <w:t xml:space="preserve">Several Emirati women entrepreneurs are using ICT </w:t>
      </w:r>
      <w:r>
        <w:rPr>
          <w:rFonts w:ascii="Times New Roman" w:hAnsi="Times New Roman" w:cs="Times New Roman"/>
          <w:sz w:val="24"/>
          <w:szCs w:val="24"/>
        </w:rPr>
        <w:t>such as</w:t>
      </w:r>
      <w:r w:rsidRPr="003A2B56">
        <w:rPr>
          <w:rFonts w:ascii="Times New Roman" w:hAnsi="Times New Roman" w:cs="Times New Roman"/>
          <w:sz w:val="24"/>
          <w:szCs w:val="24"/>
        </w:rPr>
        <w:t xml:space="preserve"> </w:t>
      </w:r>
      <w:r>
        <w:rPr>
          <w:rFonts w:ascii="Times New Roman" w:hAnsi="Times New Roman" w:cs="Times New Roman"/>
          <w:sz w:val="24"/>
          <w:szCs w:val="24"/>
        </w:rPr>
        <w:t>the I</w:t>
      </w:r>
      <w:r w:rsidRPr="003A2B56">
        <w:rPr>
          <w:rFonts w:ascii="Times New Roman" w:hAnsi="Times New Roman" w:cs="Times New Roman"/>
          <w:sz w:val="24"/>
          <w:szCs w:val="24"/>
        </w:rPr>
        <w:t xml:space="preserve">nternet (99%), creating websites </w:t>
      </w:r>
      <w:r>
        <w:rPr>
          <w:rFonts w:ascii="Times New Roman" w:hAnsi="Times New Roman" w:cs="Times New Roman"/>
          <w:sz w:val="24"/>
          <w:szCs w:val="24"/>
        </w:rPr>
        <w:t xml:space="preserve">for </w:t>
      </w:r>
      <w:r w:rsidRPr="003A2B56">
        <w:rPr>
          <w:rFonts w:ascii="Times New Roman" w:hAnsi="Times New Roman" w:cs="Times New Roman"/>
          <w:sz w:val="24"/>
          <w:szCs w:val="24"/>
        </w:rPr>
        <w:t>their venture</w:t>
      </w:r>
      <w:r>
        <w:rPr>
          <w:rFonts w:ascii="Times New Roman" w:hAnsi="Times New Roman" w:cs="Times New Roman"/>
          <w:sz w:val="24"/>
          <w:szCs w:val="24"/>
        </w:rPr>
        <w:t>s</w:t>
      </w:r>
      <w:r w:rsidRPr="003A2B56">
        <w:rPr>
          <w:rFonts w:ascii="Times New Roman" w:hAnsi="Times New Roman" w:cs="Times New Roman"/>
          <w:sz w:val="24"/>
          <w:szCs w:val="24"/>
        </w:rPr>
        <w:t xml:space="preserve"> to increase their performance (CAWTAR, 2007). This is one of the key innovations Emirati women have brought in</w:t>
      </w:r>
      <w:r>
        <w:rPr>
          <w:rFonts w:ascii="Times New Roman" w:hAnsi="Times New Roman" w:cs="Times New Roman"/>
          <w:sz w:val="24"/>
          <w:szCs w:val="24"/>
        </w:rPr>
        <w:t>to</w:t>
      </w:r>
      <w:r w:rsidRPr="003A2B56">
        <w:rPr>
          <w:rFonts w:ascii="Times New Roman" w:hAnsi="Times New Roman" w:cs="Times New Roman"/>
          <w:sz w:val="24"/>
          <w:szCs w:val="24"/>
        </w:rPr>
        <w:t xml:space="preserve"> UAE</w:t>
      </w:r>
      <w:r>
        <w:rPr>
          <w:rFonts w:ascii="Times New Roman" w:hAnsi="Times New Roman" w:cs="Times New Roman"/>
          <w:sz w:val="24"/>
          <w:szCs w:val="24"/>
        </w:rPr>
        <w:t>’</w:t>
      </w:r>
      <w:r w:rsidRPr="003A2B56">
        <w:rPr>
          <w:rFonts w:ascii="Times New Roman" w:hAnsi="Times New Roman" w:cs="Times New Roman"/>
          <w:sz w:val="24"/>
          <w:szCs w:val="24"/>
        </w:rPr>
        <w:t xml:space="preserve">s SME sector </w:t>
      </w:r>
      <w:r>
        <w:rPr>
          <w:rFonts w:ascii="Times New Roman" w:hAnsi="Times New Roman" w:cs="Times New Roman"/>
          <w:sz w:val="24"/>
          <w:szCs w:val="24"/>
        </w:rPr>
        <w:t>because</w:t>
      </w:r>
      <w:r w:rsidRPr="003A2B56">
        <w:rPr>
          <w:rFonts w:ascii="Times New Roman" w:hAnsi="Times New Roman" w:cs="Times New Roman"/>
          <w:sz w:val="24"/>
          <w:szCs w:val="24"/>
        </w:rPr>
        <w:t xml:space="preserve"> most of them have already joined global business groups that facilitate the </w:t>
      </w:r>
      <w:r>
        <w:rPr>
          <w:rFonts w:ascii="Times New Roman" w:hAnsi="Times New Roman" w:cs="Times New Roman"/>
          <w:sz w:val="24"/>
          <w:szCs w:val="24"/>
        </w:rPr>
        <w:t>distribution</w:t>
      </w:r>
      <w:r w:rsidRPr="003A2B56">
        <w:rPr>
          <w:rFonts w:ascii="Times New Roman" w:hAnsi="Times New Roman" w:cs="Times New Roman"/>
          <w:sz w:val="24"/>
          <w:szCs w:val="24"/>
        </w:rPr>
        <w:t xml:space="preserve"> of their products/services across the world. As a result, this strategy has enabled women entrepreneurs</w:t>
      </w:r>
      <w:r>
        <w:rPr>
          <w:rFonts w:ascii="Times New Roman" w:hAnsi="Times New Roman" w:cs="Times New Roman"/>
          <w:sz w:val="24"/>
          <w:szCs w:val="24"/>
        </w:rPr>
        <w:t xml:space="preserve"> of</w:t>
      </w:r>
      <w:r w:rsidRPr="003A2B56">
        <w:rPr>
          <w:rFonts w:ascii="Times New Roman" w:hAnsi="Times New Roman" w:cs="Times New Roman"/>
          <w:sz w:val="24"/>
          <w:szCs w:val="24"/>
        </w:rPr>
        <w:t xml:space="preserve"> SMEs to grow quickly and venture into international markets </w:t>
      </w:r>
      <w:r>
        <w:rPr>
          <w:rFonts w:ascii="Times New Roman" w:hAnsi="Times New Roman" w:cs="Times New Roman"/>
          <w:sz w:val="24"/>
          <w:szCs w:val="24"/>
        </w:rPr>
        <w:t xml:space="preserve">more </w:t>
      </w:r>
      <w:r w:rsidRPr="003A2B56">
        <w:rPr>
          <w:rFonts w:ascii="Times New Roman" w:hAnsi="Times New Roman" w:cs="Times New Roman"/>
          <w:sz w:val="24"/>
          <w:szCs w:val="24"/>
        </w:rPr>
        <w:t>easily and conveniently (CAWTAR, 2007).</w:t>
      </w:r>
    </w:p>
    <w:p w:rsidR="001C35E2" w:rsidRDefault="00687C60" w:rsidP="00DC71B2">
      <w:pPr>
        <w:spacing w:after="0" w:line="480" w:lineRule="auto"/>
        <w:ind w:firstLine="720"/>
        <w:jc w:val="both"/>
        <w:rPr>
          <w:rFonts w:ascii="Times New Roman" w:hAnsi="Times New Roman"/>
          <w:sz w:val="24"/>
          <w:szCs w:val="24"/>
        </w:rPr>
        <w:sectPr w:rsidR="001C35E2" w:rsidSect="00C623D4">
          <w:headerReference w:type="default" r:id="rId12"/>
          <w:pgSz w:w="12240" w:h="15840"/>
          <w:pgMar w:top="1440" w:right="990" w:bottom="1440" w:left="1440" w:header="720" w:footer="720" w:gutter="0"/>
          <w:cols w:space="720"/>
          <w:docGrid w:linePitch="360"/>
        </w:sectPr>
      </w:pPr>
      <w:r w:rsidRPr="003A2B56">
        <w:rPr>
          <w:rFonts w:ascii="Times New Roman" w:hAnsi="Times New Roman"/>
          <w:sz w:val="24"/>
          <w:szCs w:val="24"/>
        </w:rPr>
        <w:t xml:space="preserve">The UAE government has a solid vision in empowering, supporting and shielding the hobbies of Emirati women entrepreneurs (Sahoo, 2015). In UAE, business enterprise and raising a family </w:t>
      </w:r>
      <w:r>
        <w:rPr>
          <w:rFonts w:ascii="Times New Roman" w:hAnsi="Times New Roman"/>
          <w:sz w:val="24"/>
          <w:szCs w:val="24"/>
        </w:rPr>
        <w:t>is</w:t>
      </w:r>
      <w:r w:rsidRPr="003A2B56">
        <w:rPr>
          <w:rFonts w:ascii="Times New Roman" w:hAnsi="Times New Roman"/>
          <w:sz w:val="24"/>
          <w:szCs w:val="24"/>
        </w:rPr>
        <w:t xml:space="preserve"> an inseparable unit for youthful Emirati </w:t>
      </w:r>
      <w:r>
        <w:rPr>
          <w:rFonts w:ascii="Times New Roman" w:hAnsi="Times New Roman"/>
          <w:sz w:val="24"/>
          <w:szCs w:val="24"/>
        </w:rPr>
        <w:t>women</w:t>
      </w:r>
      <w:r w:rsidRPr="003A2B56">
        <w:rPr>
          <w:rFonts w:ascii="Times New Roman" w:hAnsi="Times New Roman"/>
          <w:sz w:val="24"/>
          <w:szCs w:val="24"/>
        </w:rPr>
        <w:t xml:space="preserve"> business visionaries.</w:t>
      </w:r>
      <w:r w:rsidRPr="00D404C1">
        <w:rPr>
          <w:rFonts w:ascii="Times New Roman" w:hAnsi="Times New Roman"/>
          <w:sz w:val="24"/>
          <w:szCs w:val="24"/>
        </w:rPr>
        <w:t xml:space="preserve"> In spite of the </w:t>
      </w:r>
      <w:r>
        <w:rPr>
          <w:rFonts w:ascii="Times New Roman" w:hAnsi="Times New Roman"/>
          <w:sz w:val="24"/>
          <w:szCs w:val="24"/>
        </w:rPr>
        <w:t>quick rise</w:t>
      </w:r>
      <w:r w:rsidR="001C35E2">
        <w:rPr>
          <w:rFonts w:ascii="Times New Roman" w:hAnsi="Times New Roman"/>
          <w:sz w:val="24"/>
          <w:szCs w:val="24"/>
        </w:rPr>
        <w:t xml:space="preserve"> in </w:t>
      </w:r>
      <w:r w:rsidRPr="00D404C1">
        <w:rPr>
          <w:rFonts w:ascii="Times New Roman" w:hAnsi="Times New Roman"/>
          <w:sz w:val="24"/>
          <w:szCs w:val="24"/>
        </w:rPr>
        <w:t>investmen</w:t>
      </w:r>
      <w:r w:rsidR="001C35E2">
        <w:rPr>
          <w:rFonts w:ascii="Times New Roman" w:hAnsi="Times New Roman"/>
          <w:sz w:val="24"/>
          <w:szCs w:val="24"/>
        </w:rPr>
        <w:t>t</w:t>
      </w:r>
      <w:r w:rsidR="002C5709">
        <w:rPr>
          <w:rFonts w:ascii="Times New Roman" w:hAnsi="Times New Roman"/>
          <w:sz w:val="24"/>
          <w:szCs w:val="24"/>
        </w:rPr>
        <w:t xml:space="preserve">  </w:t>
      </w:r>
    </w:p>
    <w:p w:rsidR="00687C60" w:rsidRDefault="00687C60" w:rsidP="00DC71B2">
      <w:pPr>
        <w:spacing w:after="0" w:line="480" w:lineRule="auto"/>
        <w:ind w:firstLine="720"/>
        <w:jc w:val="both"/>
        <w:rPr>
          <w:rFonts w:ascii="Times New Roman" w:hAnsi="Times New Roman"/>
          <w:sz w:val="24"/>
          <w:szCs w:val="24"/>
        </w:rPr>
      </w:pPr>
      <w:r w:rsidRPr="00D404C1">
        <w:rPr>
          <w:rFonts w:ascii="Times New Roman" w:hAnsi="Times New Roman"/>
          <w:sz w:val="24"/>
          <w:szCs w:val="24"/>
        </w:rPr>
        <w:lastRenderedPageBreak/>
        <w:t xml:space="preserve"> rates of Emirati </w:t>
      </w:r>
      <w:r>
        <w:rPr>
          <w:rFonts w:ascii="Times New Roman" w:hAnsi="Times New Roman"/>
          <w:sz w:val="24"/>
          <w:szCs w:val="24"/>
        </w:rPr>
        <w:t>women</w:t>
      </w:r>
      <w:r w:rsidRPr="00D404C1">
        <w:rPr>
          <w:rFonts w:ascii="Times New Roman" w:hAnsi="Times New Roman"/>
          <w:sz w:val="24"/>
          <w:szCs w:val="24"/>
        </w:rPr>
        <w:t xml:space="preserve"> in different entrepreneurial and business </w:t>
      </w:r>
      <w:r>
        <w:rPr>
          <w:rFonts w:ascii="Times New Roman" w:hAnsi="Times New Roman"/>
          <w:sz w:val="24"/>
          <w:szCs w:val="24"/>
        </w:rPr>
        <w:t>ventures</w:t>
      </w:r>
      <w:r w:rsidRPr="00D404C1">
        <w:rPr>
          <w:rFonts w:ascii="Times New Roman" w:hAnsi="Times New Roman"/>
          <w:sz w:val="24"/>
          <w:szCs w:val="24"/>
        </w:rPr>
        <w:t xml:space="preserve"> and the adjustment in the mentality of the populace, as </w:t>
      </w:r>
      <w:r>
        <w:rPr>
          <w:rFonts w:ascii="Times New Roman" w:hAnsi="Times New Roman"/>
          <w:sz w:val="24"/>
          <w:szCs w:val="24"/>
        </w:rPr>
        <w:t>discussed</w:t>
      </w:r>
      <w:r w:rsidRPr="00D404C1">
        <w:rPr>
          <w:rFonts w:ascii="Times New Roman" w:hAnsi="Times New Roman"/>
          <w:sz w:val="24"/>
          <w:szCs w:val="24"/>
        </w:rPr>
        <w:t xml:space="preserve"> before</w:t>
      </w:r>
      <w:r>
        <w:rPr>
          <w:rFonts w:ascii="Times New Roman" w:hAnsi="Times New Roman"/>
          <w:sz w:val="24"/>
          <w:szCs w:val="24"/>
        </w:rPr>
        <w:t>,</w:t>
      </w:r>
      <w:r w:rsidRPr="00D404C1">
        <w:rPr>
          <w:rFonts w:ascii="Times New Roman" w:hAnsi="Times New Roman"/>
          <w:sz w:val="24"/>
          <w:szCs w:val="24"/>
        </w:rPr>
        <w:t xml:space="preserve"> they</w:t>
      </w:r>
      <w:r>
        <w:rPr>
          <w:rFonts w:ascii="Times New Roman" w:hAnsi="Times New Roman"/>
          <w:sz w:val="24"/>
          <w:szCs w:val="24"/>
        </w:rPr>
        <w:t xml:space="preserve"> still</w:t>
      </w:r>
      <w:r w:rsidRPr="00D404C1">
        <w:rPr>
          <w:rFonts w:ascii="Times New Roman" w:hAnsi="Times New Roman"/>
          <w:sz w:val="24"/>
          <w:szCs w:val="24"/>
        </w:rPr>
        <w:t xml:space="preserve"> encounter significant difficulties that </w:t>
      </w:r>
      <w:r>
        <w:rPr>
          <w:rFonts w:ascii="Times New Roman" w:hAnsi="Times New Roman"/>
          <w:sz w:val="24"/>
          <w:szCs w:val="24"/>
        </w:rPr>
        <w:t>prevent</w:t>
      </w:r>
      <w:r w:rsidRPr="00D404C1">
        <w:rPr>
          <w:rFonts w:ascii="Times New Roman" w:hAnsi="Times New Roman"/>
          <w:sz w:val="24"/>
          <w:szCs w:val="24"/>
        </w:rPr>
        <w:t xml:space="preserve"> them </w:t>
      </w:r>
      <w:r>
        <w:rPr>
          <w:rFonts w:ascii="Times New Roman" w:hAnsi="Times New Roman"/>
          <w:sz w:val="24"/>
          <w:szCs w:val="24"/>
        </w:rPr>
        <w:t>from</w:t>
      </w:r>
      <w:r w:rsidRPr="00D404C1">
        <w:rPr>
          <w:rFonts w:ascii="Times New Roman" w:hAnsi="Times New Roman"/>
          <w:sz w:val="24"/>
          <w:szCs w:val="24"/>
        </w:rPr>
        <w:t xml:space="preserve"> showcas</w:t>
      </w:r>
      <w:r>
        <w:rPr>
          <w:rFonts w:ascii="Times New Roman" w:hAnsi="Times New Roman"/>
          <w:sz w:val="24"/>
          <w:szCs w:val="24"/>
        </w:rPr>
        <w:t>ing</w:t>
      </w:r>
      <w:r w:rsidRPr="00D404C1">
        <w:rPr>
          <w:rFonts w:ascii="Times New Roman" w:hAnsi="Times New Roman"/>
          <w:sz w:val="24"/>
          <w:szCs w:val="24"/>
        </w:rPr>
        <w:t xml:space="preserve"> their abilities to the fullest</w:t>
      </w:r>
      <w:r>
        <w:rPr>
          <w:rFonts w:ascii="Times New Roman" w:hAnsi="Times New Roman"/>
          <w:sz w:val="24"/>
          <w:szCs w:val="24"/>
        </w:rPr>
        <w:t xml:space="preserve"> (</w:t>
      </w:r>
      <w:r w:rsidRPr="003336C9">
        <w:rPr>
          <w:rFonts w:ascii="Times New Roman" w:hAnsi="Times New Roman"/>
          <w:sz w:val="24"/>
          <w:szCs w:val="24"/>
        </w:rPr>
        <w:t>Trad, 2016). The</w:t>
      </w:r>
      <w:r w:rsidRPr="00D404C1">
        <w:rPr>
          <w:rFonts w:ascii="Times New Roman" w:hAnsi="Times New Roman"/>
          <w:sz w:val="24"/>
          <w:szCs w:val="24"/>
        </w:rPr>
        <w:t xml:space="preserve"> difficulties they face are </w:t>
      </w:r>
      <w:r>
        <w:rPr>
          <w:rFonts w:ascii="Times New Roman" w:hAnsi="Times New Roman"/>
          <w:sz w:val="24"/>
          <w:szCs w:val="24"/>
        </w:rPr>
        <w:t xml:space="preserve">encountered </w:t>
      </w:r>
      <w:r w:rsidRPr="00D404C1">
        <w:rPr>
          <w:rFonts w:ascii="Times New Roman" w:hAnsi="Times New Roman"/>
          <w:sz w:val="24"/>
          <w:szCs w:val="24"/>
        </w:rPr>
        <w:t xml:space="preserve">for the most part before setting up their </w:t>
      </w:r>
      <w:r>
        <w:rPr>
          <w:rFonts w:ascii="Times New Roman" w:hAnsi="Times New Roman"/>
          <w:sz w:val="24"/>
          <w:szCs w:val="24"/>
        </w:rPr>
        <w:t>businesses;</w:t>
      </w:r>
      <w:r w:rsidRPr="00D404C1">
        <w:rPr>
          <w:rFonts w:ascii="Times New Roman" w:hAnsi="Times New Roman"/>
          <w:sz w:val="24"/>
          <w:szCs w:val="24"/>
        </w:rPr>
        <w:t xml:space="preserve"> once they </w:t>
      </w:r>
      <w:r>
        <w:rPr>
          <w:rFonts w:ascii="Times New Roman" w:hAnsi="Times New Roman"/>
          <w:sz w:val="24"/>
          <w:szCs w:val="24"/>
        </w:rPr>
        <w:t>open their businesses and begin establishing them</w:t>
      </w:r>
      <w:r w:rsidRPr="00D404C1">
        <w:rPr>
          <w:rFonts w:ascii="Times New Roman" w:hAnsi="Times New Roman"/>
          <w:sz w:val="24"/>
          <w:szCs w:val="24"/>
        </w:rPr>
        <w:t>, these</w:t>
      </w:r>
      <w:r>
        <w:rPr>
          <w:rFonts w:ascii="Times New Roman" w:hAnsi="Times New Roman"/>
          <w:sz w:val="24"/>
          <w:szCs w:val="24"/>
        </w:rPr>
        <w:t xml:space="preserve"> pressures</w:t>
      </w:r>
      <w:r w:rsidRPr="00D404C1">
        <w:rPr>
          <w:rFonts w:ascii="Times New Roman" w:hAnsi="Times New Roman"/>
          <w:sz w:val="24"/>
          <w:szCs w:val="24"/>
        </w:rPr>
        <w:t xml:space="preserve"> decrease </w:t>
      </w:r>
      <w:r>
        <w:rPr>
          <w:rFonts w:ascii="Times New Roman" w:hAnsi="Times New Roman"/>
          <w:sz w:val="24"/>
          <w:szCs w:val="24"/>
        </w:rPr>
        <w:t xml:space="preserve">over </w:t>
      </w:r>
      <w:r w:rsidRPr="00D404C1">
        <w:rPr>
          <w:rFonts w:ascii="Times New Roman" w:hAnsi="Times New Roman"/>
          <w:sz w:val="24"/>
          <w:szCs w:val="24"/>
        </w:rPr>
        <w:t xml:space="preserve">time. The position of Emirati </w:t>
      </w:r>
      <w:r>
        <w:rPr>
          <w:rFonts w:ascii="Times New Roman" w:hAnsi="Times New Roman"/>
          <w:sz w:val="24"/>
          <w:szCs w:val="24"/>
        </w:rPr>
        <w:t>women</w:t>
      </w:r>
      <w:r w:rsidRPr="00D404C1">
        <w:rPr>
          <w:rFonts w:ascii="Times New Roman" w:hAnsi="Times New Roman"/>
          <w:sz w:val="24"/>
          <w:szCs w:val="24"/>
        </w:rPr>
        <w:t xml:space="preserve"> ha</w:t>
      </w:r>
      <w:r>
        <w:rPr>
          <w:rFonts w:ascii="Times New Roman" w:hAnsi="Times New Roman"/>
          <w:sz w:val="24"/>
          <w:szCs w:val="24"/>
        </w:rPr>
        <w:t>s</w:t>
      </w:r>
      <w:r w:rsidRPr="00D404C1">
        <w:rPr>
          <w:rFonts w:ascii="Times New Roman" w:hAnsi="Times New Roman"/>
          <w:sz w:val="24"/>
          <w:szCs w:val="24"/>
        </w:rPr>
        <w:t xml:space="preserve"> been directed by customs, religion and social </w:t>
      </w:r>
      <w:r w:rsidRPr="003336C9">
        <w:rPr>
          <w:rFonts w:ascii="Times New Roman" w:hAnsi="Times New Roman"/>
          <w:sz w:val="24"/>
          <w:szCs w:val="24"/>
        </w:rPr>
        <w:t>standards (</w:t>
      </w:r>
      <w:r w:rsidRPr="003336C9">
        <w:rPr>
          <w:rFonts w:ascii="Times New Roman" w:eastAsia="Times New Roman" w:hAnsi="Times New Roman"/>
          <w:sz w:val="24"/>
          <w:szCs w:val="24"/>
        </w:rPr>
        <w:t>Ghandour, 2015)</w:t>
      </w:r>
      <w:r w:rsidRPr="003336C9">
        <w:rPr>
          <w:rFonts w:ascii="Times New Roman" w:hAnsi="Times New Roman"/>
          <w:sz w:val="24"/>
          <w:szCs w:val="24"/>
        </w:rPr>
        <w:t>.</w:t>
      </w:r>
      <w:r>
        <w:rPr>
          <w:rFonts w:ascii="Times New Roman" w:hAnsi="Times New Roman"/>
          <w:sz w:val="24"/>
          <w:szCs w:val="24"/>
        </w:rPr>
        <w:t xml:space="preserve"> Table 1 shows some previous research on innovation and women entrepreneurs in UAE, the MENA region and the Arab world.</w:t>
      </w:r>
    </w:p>
    <w:p w:rsidR="00687C60" w:rsidRPr="000E3F06" w:rsidRDefault="000E3F06" w:rsidP="000E3F06">
      <w:pPr>
        <w:spacing w:after="0" w:line="480" w:lineRule="auto"/>
        <w:ind w:firstLine="90"/>
        <w:rPr>
          <w:rFonts w:ascii="Times New Roman" w:hAnsi="Times New Roman"/>
          <w:sz w:val="24"/>
          <w:szCs w:val="24"/>
        </w:rPr>
      </w:pPr>
      <w:r>
        <w:rPr>
          <w:rFonts w:ascii="Times New Roman" w:hAnsi="Times New Roman"/>
          <w:sz w:val="24"/>
          <w:szCs w:val="24"/>
        </w:rPr>
        <w:t xml:space="preserve">Table 4: </w:t>
      </w:r>
      <w:r w:rsidR="00687C60" w:rsidRPr="007E0317">
        <w:rPr>
          <w:rFonts w:ascii="Times New Roman" w:eastAsia="Times New Roman" w:hAnsi="Times New Roman" w:cs="Times New Roman"/>
          <w:bCs/>
          <w:i/>
          <w:color w:val="000000"/>
          <w:sz w:val="24"/>
          <w:szCs w:val="20"/>
          <w:lang w:eastAsia="en-GB"/>
        </w:rPr>
        <w:t>UAE/MENA Region/Arab World Research on Innovation and Women Entrepreneurs</w:t>
      </w:r>
    </w:p>
    <w:tbl>
      <w:tblPr>
        <w:tblW w:w="12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3538"/>
        <w:gridCol w:w="4713"/>
        <w:gridCol w:w="1699"/>
      </w:tblGrid>
      <w:tr w:rsidR="00687C60" w:rsidRPr="00927538" w:rsidTr="00FA51F8">
        <w:trPr>
          <w:trHeight w:val="415"/>
          <w:jc w:val="center"/>
        </w:trPr>
        <w:tc>
          <w:tcPr>
            <w:tcW w:w="2629" w:type="dxa"/>
          </w:tcPr>
          <w:p w:rsidR="00687C60" w:rsidRPr="00927538" w:rsidRDefault="00687C60" w:rsidP="00E51A2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b/>
                <w:bCs/>
                <w:color w:val="000000"/>
                <w:sz w:val="20"/>
                <w:szCs w:val="20"/>
                <w:lang w:eastAsia="en-GB"/>
              </w:rPr>
              <w:t>Author</w:t>
            </w:r>
          </w:p>
        </w:tc>
        <w:tc>
          <w:tcPr>
            <w:tcW w:w="3538" w:type="dxa"/>
          </w:tcPr>
          <w:p w:rsidR="00687C60" w:rsidRPr="00927538" w:rsidRDefault="00687C60" w:rsidP="00E51A2D">
            <w:pPr>
              <w:spacing w:after="0" w:line="240" w:lineRule="auto"/>
              <w:jc w:val="center"/>
              <w:rPr>
                <w:rFonts w:ascii="Times New Roman" w:eastAsia="Times New Roman" w:hAnsi="Times New Roman" w:cs="Times New Roman"/>
                <w:b/>
                <w:bCs/>
                <w:color w:val="000000"/>
                <w:sz w:val="20"/>
                <w:szCs w:val="20"/>
                <w:lang w:eastAsia="en-GB"/>
              </w:rPr>
            </w:pPr>
            <w:r w:rsidRPr="00927538">
              <w:rPr>
                <w:rFonts w:ascii="Times New Roman" w:eastAsia="Times New Roman" w:hAnsi="Times New Roman" w:cs="Times New Roman"/>
                <w:b/>
                <w:bCs/>
                <w:color w:val="000000"/>
                <w:sz w:val="20"/>
                <w:szCs w:val="20"/>
                <w:lang w:eastAsia="en-GB"/>
              </w:rPr>
              <w:t xml:space="preserve">Research </w:t>
            </w:r>
            <w:r>
              <w:rPr>
                <w:rFonts w:ascii="Times New Roman" w:eastAsia="Times New Roman" w:hAnsi="Times New Roman" w:cs="Times New Roman"/>
                <w:b/>
                <w:bCs/>
                <w:color w:val="000000"/>
                <w:sz w:val="20"/>
                <w:szCs w:val="20"/>
                <w:lang w:eastAsia="en-GB"/>
              </w:rPr>
              <w:t>o</w:t>
            </w:r>
            <w:r w:rsidRPr="00927538">
              <w:rPr>
                <w:rFonts w:ascii="Times New Roman" w:eastAsia="Times New Roman" w:hAnsi="Times New Roman" w:cs="Times New Roman"/>
                <w:b/>
                <w:bCs/>
                <w:color w:val="000000"/>
                <w:sz w:val="20"/>
                <w:szCs w:val="20"/>
                <w:lang w:eastAsia="en-GB"/>
              </w:rPr>
              <w:t>bjectives</w:t>
            </w:r>
          </w:p>
        </w:tc>
        <w:tc>
          <w:tcPr>
            <w:tcW w:w="4713" w:type="dxa"/>
          </w:tcPr>
          <w:p w:rsidR="00687C60" w:rsidRPr="00927538" w:rsidRDefault="00687C60" w:rsidP="00E51A2D">
            <w:pPr>
              <w:spacing w:after="0" w:line="240" w:lineRule="auto"/>
              <w:jc w:val="center"/>
              <w:rPr>
                <w:rFonts w:ascii="Times New Roman" w:eastAsia="Times New Roman" w:hAnsi="Times New Roman" w:cs="Times New Roman"/>
                <w:b/>
                <w:bCs/>
                <w:color w:val="000000"/>
                <w:sz w:val="20"/>
                <w:szCs w:val="20"/>
                <w:lang w:eastAsia="en-GB"/>
              </w:rPr>
            </w:pPr>
            <w:r w:rsidRPr="00927538">
              <w:rPr>
                <w:rFonts w:ascii="Times New Roman" w:eastAsia="Times New Roman" w:hAnsi="Times New Roman" w:cs="Times New Roman"/>
                <w:b/>
                <w:bCs/>
                <w:color w:val="000000"/>
                <w:sz w:val="20"/>
                <w:szCs w:val="20"/>
                <w:lang w:eastAsia="en-GB"/>
              </w:rPr>
              <w:t xml:space="preserve">Research </w:t>
            </w:r>
            <w:r>
              <w:rPr>
                <w:rFonts w:ascii="Times New Roman" w:eastAsia="Times New Roman" w:hAnsi="Times New Roman" w:cs="Times New Roman"/>
                <w:b/>
                <w:bCs/>
                <w:color w:val="000000"/>
                <w:sz w:val="20"/>
                <w:szCs w:val="20"/>
                <w:lang w:eastAsia="en-GB"/>
              </w:rPr>
              <w:t>o</w:t>
            </w:r>
            <w:r w:rsidRPr="00927538">
              <w:rPr>
                <w:rFonts w:ascii="Times New Roman" w:eastAsia="Times New Roman" w:hAnsi="Times New Roman" w:cs="Times New Roman"/>
                <w:b/>
                <w:bCs/>
                <w:color w:val="000000"/>
                <w:sz w:val="20"/>
                <w:szCs w:val="20"/>
                <w:lang w:eastAsia="en-GB"/>
              </w:rPr>
              <w:t>utcomes</w:t>
            </w:r>
          </w:p>
        </w:tc>
        <w:tc>
          <w:tcPr>
            <w:tcW w:w="1699" w:type="dxa"/>
          </w:tcPr>
          <w:p w:rsidR="00687C60" w:rsidRPr="00927538" w:rsidRDefault="00687C60" w:rsidP="00881625">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b/>
                <w:bCs/>
                <w:color w:val="000000"/>
                <w:sz w:val="20"/>
                <w:szCs w:val="20"/>
                <w:lang w:eastAsia="en-GB"/>
              </w:rPr>
              <w:t xml:space="preserve">Country of </w:t>
            </w:r>
            <w:r>
              <w:rPr>
                <w:rFonts w:ascii="Times New Roman" w:eastAsia="Times New Roman" w:hAnsi="Times New Roman" w:cs="Times New Roman"/>
                <w:b/>
                <w:bCs/>
                <w:color w:val="000000"/>
                <w:sz w:val="20"/>
                <w:szCs w:val="20"/>
                <w:lang w:eastAsia="en-GB"/>
              </w:rPr>
              <w:t>s</w:t>
            </w:r>
            <w:r w:rsidRPr="00927538">
              <w:rPr>
                <w:rFonts w:ascii="Times New Roman" w:eastAsia="Times New Roman" w:hAnsi="Times New Roman" w:cs="Times New Roman"/>
                <w:b/>
                <w:bCs/>
                <w:color w:val="000000"/>
                <w:sz w:val="20"/>
                <w:szCs w:val="20"/>
                <w:lang w:eastAsia="en-GB"/>
              </w:rPr>
              <w:t>tudy</w:t>
            </w:r>
          </w:p>
        </w:tc>
      </w:tr>
      <w:tr w:rsidR="00687C60" w:rsidRPr="00927538" w:rsidTr="00FA51F8">
        <w:trPr>
          <w:trHeight w:val="415"/>
          <w:jc w:val="center"/>
        </w:trPr>
        <w:tc>
          <w:tcPr>
            <w:tcW w:w="2629" w:type="dxa"/>
          </w:tcPr>
          <w:p w:rsidR="00687C60" w:rsidRDefault="00687C60" w:rsidP="00E51A2D">
            <w:pPr>
              <w:spacing w:after="0" w:line="240" w:lineRule="auto"/>
              <w:rPr>
                <w:rFonts w:ascii="Times New Roman" w:eastAsia="Times New Roman" w:hAnsi="Times New Roman" w:cs="Times New Roman"/>
                <w:color w:val="000000"/>
                <w:sz w:val="20"/>
                <w:szCs w:val="20"/>
                <w:lang w:eastAsia="en-GB"/>
              </w:rPr>
            </w:pPr>
            <w:r w:rsidRPr="00927538">
              <w:rPr>
                <w:rFonts w:ascii="Times New Roman" w:hAnsi="Times New Roman" w:cs="Times New Roman"/>
                <w:sz w:val="20"/>
                <w:szCs w:val="20"/>
              </w:rPr>
              <w:t>Al-Ansari, Pervan</w:t>
            </w:r>
            <w:r>
              <w:rPr>
                <w:rFonts w:ascii="Times New Roman" w:hAnsi="Times New Roman" w:cs="Times New Roman"/>
                <w:sz w:val="20"/>
                <w:szCs w:val="20"/>
              </w:rPr>
              <w:t>,</w:t>
            </w:r>
            <w:r w:rsidRPr="00927538">
              <w:rPr>
                <w:rFonts w:ascii="Times New Roman" w:hAnsi="Times New Roman" w:cs="Times New Roman"/>
                <w:sz w:val="20"/>
                <w:szCs w:val="20"/>
              </w:rPr>
              <w:t xml:space="preserve"> &amp; Xu (2013)</w:t>
            </w:r>
          </w:p>
        </w:tc>
        <w:tc>
          <w:tcPr>
            <w:tcW w:w="3538" w:type="dxa"/>
          </w:tcPr>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Pr>
                <w:rFonts w:ascii="Times New Roman" w:hAnsi="Times New Roman" w:cs="Times New Roman"/>
                <w:sz w:val="20"/>
                <w:szCs w:val="20"/>
              </w:rPr>
              <w:t>T</w:t>
            </w:r>
            <w:r w:rsidRPr="00927538">
              <w:rPr>
                <w:rFonts w:ascii="Times New Roman" w:hAnsi="Times New Roman" w:cs="Times New Roman"/>
                <w:sz w:val="20"/>
                <w:szCs w:val="20"/>
              </w:rPr>
              <w:t xml:space="preserve">o explore the innovative characteristics of SMEs and </w:t>
            </w:r>
            <w:r>
              <w:rPr>
                <w:rFonts w:ascii="Times New Roman" w:hAnsi="Times New Roman" w:cs="Times New Roman"/>
                <w:sz w:val="20"/>
                <w:szCs w:val="20"/>
              </w:rPr>
              <w:t xml:space="preserve">the </w:t>
            </w:r>
            <w:r w:rsidRPr="00927538">
              <w:rPr>
                <w:rFonts w:ascii="Times New Roman" w:hAnsi="Times New Roman" w:cs="Times New Roman"/>
                <w:sz w:val="20"/>
                <w:szCs w:val="20"/>
              </w:rPr>
              <w:t xml:space="preserve">link between innovation and business performance in </w:t>
            </w:r>
            <w:r>
              <w:rPr>
                <w:rFonts w:ascii="Times New Roman" w:hAnsi="Times New Roman" w:cs="Times New Roman"/>
                <w:sz w:val="20"/>
                <w:szCs w:val="20"/>
              </w:rPr>
              <w:t xml:space="preserve">the </w:t>
            </w:r>
            <w:r w:rsidRPr="00927538">
              <w:rPr>
                <w:rFonts w:ascii="Times New Roman" w:hAnsi="Times New Roman" w:cs="Times New Roman"/>
                <w:sz w:val="20"/>
                <w:szCs w:val="20"/>
              </w:rPr>
              <w:t>Dubai market.</w:t>
            </w:r>
          </w:p>
        </w:tc>
        <w:tc>
          <w:tcPr>
            <w:tcW w:w="4713" w:type="dxa"/>
          </w:tcPr>
          <w:p w:rsidR="00687C60" w:rsidRDefault="00687C60" w:rsidP="00DC71B2">
            <w:pPr>
              <w:autoSpaceDE w:val="0"/>
              <w:autoSpaceDN w:val="0"/>
              <w:adjustRightInd w:val="0"/>
              <w:spacing w:after="0" w:line="240" w:lineRule="auto"/>
              <w:jc w:val="both"/>
              <w:rPr>
                <w:rFonts w:ascii="Times New Roman" w:hAnsi="Times New Roman" w:cs="Times New Roman"/>
                <w:sz w:val="20"/>
                <w:szCs w:val="20"/>
              </w:rPr>
            </w:pPr>
            <w:r w:rsidRPr="00927538">
              <w:rPr>
                <w:rFonts w:ascii="Times New Roman" w:hAnsi="Times New Roman" w:cs="Times New Roman"/>
                <w:sz w:val="20"/>
                <w:szCs w:val="20"/>
              </w:rPr>
              <w:t xml:space="preserve">The descriptive analyses of the innovative characteristics of SMEs were </w:t>
            </w:r>
            <w:r>
              <w:rPr>
                <w:rFonts w:ascii="Times New Roman" w:hAnsi="Times New Roman" w:cs="Times New Roman"/>
                <w:sz w:val="20"/>
                <w:szCs w:val="20"/>
              </w:rPr>
              <w:t>analyse</w:t>
            </w:r>
            <w:r w:rsidRPr="00927538">
              <w:rPr>
                <w:rFonts w:ascii="Times New Roman" w:hAnsi="Times New Roman" w:cs="Times New Roman"/>
                <w:sz w:val="20"/>
                <w:szCs w:val="20"/>
              </w:rPr>
              <w:t>d and divided into nine categories</w:t>
            </w:r>
            <w:r>
              <w:rPr>
                <w:rFonts w:ascii="Times New Roman" w:hAnsi="Times New Roman" w:cs="Times New Roman"/>
                <w:sz w:val="20"/>
                <w:szCs w:val="20"/>
              </w:rPr>
              <w:t>:</w:t>
            </w:r>
            <w:r w:rsidRPr="00927538">
              <w:rPr>
                <w:rFonts w:ascii="Times New Roman" w:hAnsi="Times New Roman" w:cs="Times New Roman"/>
                <w:sz w:val="20"/>
                <w:szCs w:val="20"/>
              </w:rPr>
              <w:t xml:space="preserve"> business idea, innovation strategy, type, driver, development and modification platform, idea sourcing, new innovation launched, R&amp;D investment, </w:t>
            </w:r>
            <w:r>
              <w:rPr>
                <w:rFonts w:ascii="Times New Roman" w:hAnsi="Times New Roman" w:cs="Times New Roman"/>
                <w:sz w:val="20"/>
                <w:szCs w:val="20"/>
              </w:rPr>
              <w:t xml:space="preserve">and </w:t>
            </w:r>
            <w:r w:rsidRPr="00927538">
              <w:rPr>
                <w:rFonts w:ascii="Times New Roman" w:hAnsi="Times New Roman" w:cs="Times New Roman"/>
                <w:sz w:val="20"/>
                <w:szCs w:val="20"/>
              </w:rPr>
              <w:t xml:space="preserve">barriers. </w:t>
            </w:r>
            <w:r>
              <w:rPr>
                <w:rFonts w:ascii="Times New Roman" w:hAnsi="Times New Roman" w:cs="Times New Roman"/>
                <w:sz w:val="20"/>
                <w:szCs w:val="20"/>
              </w:rPr>
              <w:t>I</w:t>
            </w:r>
            <w:r w:rsidRPr="00927538">
              <w:rPr>
                <w:rFonts w:ascii="Times New Roman" w:hAnsi="Times New Roman" w:cs="Times New Roman"/>
                <w:sz w:val="20"/>
                <w:szCs w:val="20"/>
              </w:rPr>
              <w:t>nnovation has a positive link to business performance in Dubai SMEs.</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UAE</w:t>
            </w:r>
          </w:p>
        </w:tc>
      </w:tr>
      <w:tr w:rsidR="00687C60" w:rsidRPr="00927538" w:rsidTr="00FA51F8">
        <w:trPr>
          <w:trHeight w:val="415"/>
          <w:jc w:val="center"/>
        </w:trPr>
        <w:tc>
          <w:tcPr>
            <w:tcW w:w="2629" w:type="dxa"/>
          </w:tcPr>
          <w:p w:rsidR="00687C60" w:rsidRDefault="00687C60" w:rsidP="00E51A2D">
            <w:pPr>
              <w:spacing w:after="0" w:line="240" w:lineRule="auto"/>
              <w:rPr>
                <w:rFonts w:ascii="Times New Roman" w:eastAsia="Times New Roman" w:hAnsi="Times New Roman" w:cs="Times New Roman"/>
                <w:color w:val="000000"/>
                <w:sz w:val="20"/>
                <w:szCs w:val="20"/>
                <w:lang w:eastAsia="en-GB"/>
              </w:rPr>
            </w:pPr>
            <w:r w:rsidRPr="00927538">
              <w:rPr>
                <w:rFonts w:ascii="Times New Roman" w:hAnsi="Times New Roman" w:cs="Times New Roman"/>
                <w:sz w:val="20"/>
                <w:szCs w:val="20"/>
              </w:rPr>
              <w:t xml:space="preserve">Al Hallami, </w:t>
            </w:r>
            <w:r w:rsidR="00BF34C8">
              <w:rPr>
                <w:rFonts w:ascii="Times New Roman" w:hAnsi="Times New Roman" w:cs="Times New Roman"/>
                <w:sz w:val="20"/>
                <w:szCs w:val="20"/>
              </w:rPr>
              <w:t xml:space="preserve">Van </w:t>
            </w:r>
            <w:r w:rsidRPr="00927538">
              <w:rPr>
                <w:rFonts w:ascii="Times New Roman" w:hAnsi="Times New Roman" w:cs="Times New Roman"/>
                <w:sz w:val="20"/>
                <w:szCs w:val="20"/>
              </w:rPr>
              <w:t>Horne, &amp; Huang (2013)</w:t>
            </w:r>
          </w:p>
        </w:tc>
        <w:tc>
          <w:tcPr>
            <w:tcW w:w="3538" w:type="dxa"/>
          </w:tcPr>
          <w:p w:rsidR="00687C60" w:rsidRDefault="00687C60" w:rsidP="00DC71B2">
            <w:pPr>
              <w:spacing w:after="0" w:line="240" w:lineRule="auto"/>
              <w:jc w:val="both"/>
              <w:rPr>
                <w:rFonts w:ascii="Times New Roman" w:hAnsi="Times New Roman" w:cs="Times New Roman"/>
                <w:color w:val="000000"/>
                <w:sz w:val="20"/>
                <w:szCs w:val="20"/>
              </w:rPr>
            </w:pPr>
            <w:r w:rsidRPr="00927538">
              <w:rPr>
                <w:rFonts w:ascii="Times New Roman" w:hAnsi="Times New Roman" w:cs="Times New Roman"/>
                <w:sz w:val="20"/>
                <w:szCs w:val="20"/>
              </w:rPr>
              <w:t xml:space="preserve">To enhance understanding </w:t>
            </w:r>
            <w:r>
              <w:rPr>
                <w:rFonts w:ascii="Times New Roman" w:hAnsi="Times New Roman" w:cs="Times New Roman"/>
                <w:sz w:val="20"/>
                <w:szCs w:val="20"/>
              </w:rPr>
              <w:t>of</w:t>
            </w:r>
            <w:r w:rsidRPr="00927538">
              <w:rPr>
                <w:rFonts w:ascii="Times New Roman" w:hAnsi="Times New Roman" w:cs="Times New Roman"/>
                <w:sz w:val="20"/>
                <w:szCs w:val="20"/>
              </w:rPr>
              <w:t xml:space="preserve"> the current state of R&amp;D in UAE and its challenges through an exploratory case study of a technological innovation. </w:t>
            </w:r>
          </w:p>
        </w:tc>
        <w:tc>
          <w:tcPr>
            <w:tcW w:w="4713" w:type="dxa"/>
          </w:tcPr>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A case study method was applied</w:t>
            </w:r>
            <w:r>
              <w:rPr>
                <w:rFonts w:ascii="Times New Roman" w:eastAsia="Times New Roman" w:hAnsi="Times New Roman" w:cs="Times New Roman"/>
                <w:color w:val="000000"/>
                <w:sz w:val="20"/>
                <w:szCs w:val="20"/>
                <w:lang w:eastAsia="en-GB"/>
              </w:rPr>
              <w:t>;</w:t>
            </w:r>
            <w:r w:rsidRPr="00927538">
              <w:rPr>
                <w:rFonts w:ascii="Times New Roman" w:eastAsia="Times New Roman" w:hAnsi="Times New Roman" w:cs="Times New Roman"/>
                <w:color w:val="000000"/>
                <w:sz w:val="20"/>
                <w:szCs w:val="20"/>
                <w:lang w:eastAsia="en-GB"/>
              </w:rPr>
              <w:t xml:space="preserve"> through this</w:t>
            </w:r>
            <w:r>
              <w:rPr>
                <w:rFonts w:ascii="Times New Roman" w:eastAsia="Times New Roman" w:hAnsi="Times New Roman" w:cs="Times New Roman"/>
                <w:color w:val="000000"/>
                <w:sz w:val="20"/>
                <w:szCs w:val="20"/>
                <w:lang w:eastAsia="en-GB"/>
              </w:rPr>
              <w:t>, the</w:t>
            </w:r>
            <w:r w:rsidRPr="00927538">
              <w:rPr>
                <w:rFonts w:ascii="Times New Roman" w:eastAsia="Times New Roman" w:hAnsi="Times New Roman" w:cs="Times New Roman"/>
                <w:color w:val="000000"/>
                <w:sz w:val="20"/>
                <w:szCs w:val="20"/>
                <w:lang w:eastAsia="en-GB"/>
              </w:rPr>
              <w:t xml:space="preserve"> R&amp;D research process was determined</w:t>
            </w:r>
            <w:r>
              <w:rPr>
                <w:rFonts w:ascii="Times New Roman" w:hAnsi="Times New Roman" w:cs="Times New Roman"/>
                <w:sz w:val="20"/>
                <w:szCs w:val="20"/>
              </w:rPr>
              <w:t>. L</w:t>
            </w:r>
            <w:r w:rsidRPr="00927538">
              <w:rPr>
                <w:rFonts w:ascii="Times New Roman" w:hAnsi="Times New Roman" w:cs="Times New Roman"/>
                <w:sz w:val="20"/>
                <w:szCs w:val="20"/>
              </w:rPr>
              <w:t>ack of financial support in the project</w:t>
            </w:r>
            <w:r>
              <w:rPr>
                <w:rFonts w:ascii="Times New Roman" w:hAnsi="Times New Roman" w:cs="Times New Roman"/>
                <w:sz w:val="20"/>
                <w:szCs w:val="20"/>
              </w:rPr>
              <w:t>’</w:t>
            </w:r>
            <w:r w:rsidRPr="00927538">
              <w:rPr>
                <w:rFonts w:ascii="Times New Roman" w:hAnsi="Times New Roman" w:cs="Times New Roman"/>
                <w:sz w:val="20"/>
                <w:szCs w:val="20"/>
              </w:rPr>
              <w:t xml:space="preserve">s first stages led to the use of external consultation at great expense </w:t>
            </w:r>
            <w:r>
              <w:rPr>
                <w:rFonts w:ascii="Times New Roman" w:hAnsi="Times New Roman" w:cs="Times New Roman"/>
                <w:sz w:val="20"/>
                <w:szCs w:val="20"/>
              </w:rPr>
              <w:t>to</w:t>
            </w:r>
            <w:r w:rsidRPr="00927538">
              <w:rPr>
                <w:rFonts w:ascii="Times New Roman" w:hAnsi="Times New Roman" w:cs="Times New Roman"/>
                <w:sz w:val="20"/>
                <w:szCs w:val="20"/>
              </w:rPr>
              <w:t xml:space="preserve"> the R&amp;D budget. </w:t>
            </w:r>
            <w:r>
              <w:rPr>
                <w:rFonts w:ascii="Times New Roman" w:hAnsi="Times New Roman" w:cs="Times New Roman"/>
                <w:sz w:val="20"/>
                <w:szCs w:val="20"/>
              </w:rPr>
              <w:t>I</w:t>
            </w:r>
            <w:r w:rsidRPr="00927538">
              <w:rPr>
                <w:rFonts w:ascii="Times New Roman" w:eastAsia="Times New Roman" w:hAnsi="Times New Roman" w:cs="Times New Roman"/>
                <w:color w:val="000000"/>
                <w:sz w:val="20"/>
                <w:szCs w:val="20"/>
                <w:lang w:eastAsia="en-GB"/>
              </w:rPr>
              <w:t>ncrease</w:t>
            </w:r>
            <w:r>
              <w:rPr>
                <w:rFonts w:ascii="Times New Roman" w:eastAsia="Times New Roman" w:hAnsi="Times New Roman" w:cs="Times New Roman"/>
                <w:color w:val="000000"/>
                <w:sz w:val="20"/>
                <w:szCs w:val="20"/>
                <w:lang w:eastAsia="en-GB"/>
              </w:rPr>
              <w:t>d</w:t>
            </w:r>
            <w:r w:rsidRPr="00927538">
              <w:rPr>
                <w:rFonts w:ascii="Times New Roman" w:eastAsia="Times New Roman" w:hAnsi="Times New Roman" w:cs="Times New Roman"/>
                <w:color w:val="000000"/>
                <w:sz w:val="20"/>
                <w:szCs w:val="20"/>
                <w:lang w:eastAsia="en-GB"/>
              </w:rPr>
              <w:t xml:space="preserve"> support and government</w:t>
            </w:r>
            <w:r>
              <w:rPr>
                <w:rFonts w:ascii="Times New Roman" w:eastAsia="Times New Roman" w:hAnsi="Times New Roman" w:cs="Times New Roman"/>
                <w:color w:val="000000"/>
                <w:sz w:val="20"/>
                <w:szCs w:val="20"/>
                <w:lang w:eastAsia="en-GB"/>
              </w:rPr>
              <w:t>-</w:t>
            </w:r>
            <w:r w:rsidRPr="00927538">
              <w:rPr>
                <w:rFonts w:ascii="Times New Roman" w:eastAsia="Times New Roman" w:hAnsi="Times New Roman" w:cs="Times New Roman"/>
                <w:color w:val="000000"/>
                <w:sz w:val="20"/>
                <w:szCs w:val="20"/>
                <w:lang w:eastAsia="en-GB"/>
              </w:rPr>
              <w:t>backed initiatives for large-scale R&amp;D processes by creating government</w:t>
            </w:r>
            <w:r>
              <w:rPr>
                <w:rFonts w:ascii="Times New Roman" w:eastAsia="Times New Roman" w:hAnsi="Times New Roman" w:cs="Times New Roman"/>
                <w:color w:val="000000"/>
                <w:sz w:val="20"/>
                <w:szCs w:val="20"/>
                <w:lang w:eastAsia="en-GB"/>
              </w:rPr>
              <w:t>-</w:t>
            </w:r>
            <w:r w:rsidRPr="00927538">
              <w:rPr>
                <w:rFonts w:ascii="Times New Roman" w:eastAsia="Times New Roman" w:hAnsi="Times New Roman" w:cs="Times New Roman"/>
                <w:color w:val="000000"/>
                <w:sz w:val="20"/>
                <w:szCs w:val="20"/>
                <w:lang w:eastAsia="en-GB"/>
              </w:rPr>
              <w:t>funded applied research centres and R&amp;D</w:t>
            </w:r>
            <w:r>
              <w:rPr>
                <w:rFonts w:ascii="Times New Roman" w:eastAsia="Times New Roman" w:hAnsi="Times New Roman" w:cs="Times New Roman"/>
                <w:color w:val="000000"/>
                <w:sz w:val="20"/>
                <w:szCs w:val="20"/>
                <w:lang w:eastAsia="en-GB"/>
              </w:rPr>
              <w:t>-</w:t>
            </w:r>
            <w:r w:rsidRPr="00927538">
              <w:rPr>
                <w:rFonts w:ascii="Times New Roman" w:eastAsia="Times New Roman" w:hAnsi="Times New Roman" w:cs="Times New Roman"/>
                <w:color w:val="000000"/>
                <w:sz w:val="20"/>
                <w:szCs w:val="20"/>
                <w:lang w:eastAsia="en-GB"/>
              </w:rPr>
              <w:t>focused privately based venture capital funds could be encouraged.</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UAE</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152216">
              <w:rPr>
                <w:rFonts w:ascii="Times New Roman" w:eastAsia="Times New Roman" w:hAnsi="Times New Roman" w:cs="Times New Roman"/>
                <w:color w:val="000000"/>
                <w:sz w:val="20"/>
                <w:szCs w:val="20"/>
                <w:lang w:eastAsia="en-GB"/>
              </w:rPr>
              <w:t>Fahed-Sreih</w:t>
            </w:r>
            <w:r>
              <w:rPr>
                <w:rFonts w:ascii="Times New Roman" w:eastAsia="Times New Roman" w:hAnsi="Times New Roman" w:cs="Times New Roman"/>
                <w:color w:val="000000"/>
                <w:sz w:val="20"/>
                <w:szCs w:val="20"/>
                <w:lang w:eastAsia="en-GB"/>
              </w:rPr>
              <w:t xml:space="preserve"> &amp; Pistrui (</w:t>
            </w:r>
            <w:r w:rsidRPr="00152216">
              <w:rPr>
                <w:rFonts w:ascii="Times New Roman" w:eastAsia="Times New Roman" w:hAnsi="Times New Roman" w:cs="Times New Roman"/>
                <w:color w:val="000000"/>
                <w:sz w:val="20"/>
                <w:szCs w:val="20"/>
                <w:lang w:eastAsia="en-GB"/>
              </w:rPr>
              <w:t>2010</w:t>
            </w:r>
            <w:r>
              <w:rPr>
                <w:rFonts w:ascii="Times New Roman" w:eastAsia="Times New Roman" w:hAnsi="Times New Roman" w:cs="Times New Roman"/>
                <w:color w:val="000000"/>
                <w:sz w:val="20"/>
                <w:szCs w:val="20"/>
                <w:lang w:eastAsia="en-GB"/>
              </w:rPr>
              <w:t>)</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To explore the impact of Islam on the cultural, geopolitical and economic dimensions.</w:t>
            </w:r>
          </w:p>
        </w:tc>
        <w:tc>
          <w:tcPr>
            <w:tcW w:w="4713" w:type="dxa"/>
          </w:tcPr>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The findings show that Islam has great impact on cultural and economic dimensions but not much impact on geopolitical factors. E</w:t>
            </w:r>
            <w:r w:rsidRPr="002A2CCE">
              <w:rPr>
                <w:rFonts w:ascii="Times New Roman" w:eastAsia="Times New Roman" w:hAnsi="Times New Roman" w:cs="Times New Roman"/>
                <w:color w:val="000000"/>
                <w:sz w:val="20"/>
                <w:szCs w:val="20"/>
                <w:lang w:eastAsia="en-GB"/>
              </w:rPr>
              <w:t xml:space="preserve">ntrepreneurs are motivated by the need for independence and flexibility. Entrepreneurs were found to rely heavily on family member </w:t>
            </w:r>
            <w:r w:rsidRPr="002A2CCE">
              <w:rPr>
                <w:rFonts w:ascii="Times New Roman" w:eastAsia="Times New Roman" w:hAnsi="Times New Roman" w:cs="Times New Roman"/>
                <w:color w:val="000000"/>
                <w:sz w:val="20"/>
                <w:szCs w:val="20"/>
                <w:lang w:eastAsia="en-GB"/>
              </w:rPr>
              <w:lastRenderedPageBreak/>
              <w:t>participation to establish, develop and grow their enterprises.</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lastRenderedPageBreak/>
              <w:t>Middle East</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8653AA">
              <w:rPr>
                <w:rFonts w:ascii="Times New Roman" w:eastAsia="Times New Roman" w:hAnsi="Times New Roman" w:cs="Times New Roman"/>
                <w:color w:val="000000"/>
                <w:sz w:val="20"/>
                <w:szCs w:val="20"/>
                <w:lang w:eastAsia="en-GB"/>
              </w:rPr>
              <w:lastRenderedPageBreak/>
              <w:t xml:space="preserve">Fernandez &amp; Ali </w:t>
            </w:r>
            <w:r>
              <w:rPr>
                <w:rFonts w:ascii="Times New Roman" w:eastAsia="Times New Roman" w:hAnsi="Times New Roman" w:cs="Times New Roman"/>
                <w:color w:val="000000"/>
                <w:sz w:val="20"/>
                <w:szCs w:val="20"/>
                <w:lang w:eastAsia="en-GB"/>
              </w:rPr>
              <w:t>(</w:t>
            </w:r>
            <w:r w:rsidRPr="008653AA">
              <w:rPr>
                <w:rFonts w:ascii="Times New Roman" w:eastAsia="Times New Roman" w:hAnsi="Times New Roman" w:cs="Times New Roman"/>
                <w:color w:val="000000"/>
                <w:sz w:val="20"/>
                <w:szCs w:val="20"/>
                <w:lang w:eastAsia="en-GB"/>
              </w:rPr>
              <w:t>2015)</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en-GB"/>
              </w:rPr>
              <w:t>To examine t</w:t>
            </w:r>
            <w:r w:rsidRPr="00B94E61">
              <w:rPr>
                <w:rFonts w:ascii="Times New Roman" w:eastAsia="Times New Roman" w:hAnsi="Times New Roman" w:cs="Times New Roman"/>
                <w:color w:val="000000"/>
                <w:sz w:val="20"/>
                <w:szCs w:val="20"/>
                <w:lang w:eastAsia="en-GB"/>
              </w:rPr>
              <w:t>he challenges faced by SMEs in Qatar and financial institutions and the perception of barriers to SMEs in terms of lending and support</w:t>
            </w:r>
            <w:r>
              <w:rPr>
                <w:rFonts w:ascii="Times New Roman" w:eastAsia="Times New Roman" w:hAnsi="Times New Roman" w:cs="Times New Roman"/>
                <w:color w:val="000000"/>
                <w:sz w:val="20"/>
                <w:szCs w:val="20"/>
                <w:lang w:eastAsia="en-GB"/>
              </w:rPr>
              <w:t>.</w:t>
            </w:r>
          </w:p>
        </w:tc>
        <w:tc>
          <w:tcPr>
            <w:tcW w:w="4713" w:type="dxa"/>
          </w:tcPr>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T</w:t>
            </w:r>
            <w:r w:rsidRPr="00B94E61">
              <w:rPr>
                <w:rFonts w:ascii="Times New Roman" w:eastAsia="Times New Roman" w:hAnsi="Times New Roman" w:cs="Times New Roman"/>
                <w:color w:val="000000"/>
                <w:sz w:val="20"/>
                <w:szCs w:val="20"/>
                <w:lang w:eastAsia="en-GB"/>
              </w:rPr>
              <w:t>he current standing of Qatar</w:t>
            </w:r>
            <w:r>
              <w:rPr>
                <w:rFonts w:ascii="Times New Roman" w:eastAsia="Times New Roman" w:hAnsi="Times New Roman" w:cs="Times New Roman"/>
                <w:color w:val="000000"/>
                <w:sz w:val="20"/>
                <w:szCs w:val="20"/>
                <w:lang w:eastAsia="en-GB"/>
              </w:rPr>
              <w:t>’</w:t>
            </w:r>
            <w:r w:rsidRPr="00B94E61">
              <w:rPr>
                <w:rFonts w:ascii="Times New Roman" w:eastAsia="Times New Roman" w:hAnsi="Times New Roman" w:cs="Times New Roman"/>
                <w:color w:val="000000"/>
                <w:sz w:val="20"/>
                <w:szCs w:val="20"/>
                <w:lang w:eastAsia="en-GB"/>
              </w:rPr>
              <w:t xml:space="preserve">s SMEs </w:t>
            </w:r>
            <w:r>
              <w:rPr>
                <w:rFonts w:ascii="Times New Roman" w:eastAsia="Times New Roman" w:hAnsi="Times New Roman" w:cs="Times New Roman"/>
                <w:color w:val="000000"/>
                <w:sz w:val="20"/>
                <w:szCs w:val="20"/>
                <w:lang w:eastAsia="en-GB"/>
              </w:rPr>
              <w:t xml:space="preserve">was </w:t>
            </w:r>
            <w:r w:rsidRPr="00B94E61">
              <w:rPr>
                <w:rFonts w:ascii="Times New Roman" w:eastAsia="Times New Roman" w:hAnsi="Times New Roman" w:cs="Times New Roman"/>
                <w:color w:val="000000"/>
                <w:sz w:val="20"/>
                <w:szCs w:val="20"/>
                <w:lang w:eastAsia="en-GB"/>
              </w:rPr>
              <w:t>compare</w:t>
            </w:r>
            <w:r>
              <w:rPr>
                <w:rFonts w:ascii="Times New Roman" w:eastAsia="Times New Roman" w:hAnsi="Times New Roman" w:cs="Times New Roman"/>
                <w:color w:val="000000"/>
                <w:sz w:val="20"/>
                <w:szCs w:val="20"/>
                <w:lang w:eastAsia="en-GB"/>
              </w:rPr>
              <w:t xml:space="preserve">d </w:t>
            </w:r>
            <w:r w:rsidRPr="00B94E61">
              <w:rPr>
                <w:rFonts w:ascii="Times New Roman" w:eastAsia="Times New Roman" w:hAnsi="Times New Roman" w:cs="Times New Roman"/>
                <w:color w:val="000000"/>
                <w:sz w:val="20"/>
                <w:szCs w:val="20"/>
                <w:lang w:eastAsia="en-GB"/>
              </w:rPr>
              <w:t xml:space="preserve">with similar emerging markets and more developed economies. </w:t>
            </w:r>
            <w:r>
              <w:rPr>
                <w:rFonts w:ascii="Times New Roman" w:eastAsia="Times New Roman" w:hAnsi="Times New Roman" w:cs="Times New Roman"/>
                <w:color w:val="000000"/>
                <w:sz w:val="20"/>
                <w:szCs w:val="20"/>
                <w:lang w:eastAsia="en-GB"/>
              </w:rPr>
              <w:t>S</w:t>
            </w:r>
            <w:r w:rsidRPr="00B94E61">
              <w:rPr>
                <w:rFonts w:ascii="Times New Roman" w:eastAsia="Times New Roman" w:hAnsi="Times New Roman" w:cs="Times New Roman"/>
                <w:color w:val="000000"/>
                <w:sz w:val="20"/>
                <w:szCs w:val="20"/>
                <w:lang w:eastAsia="en-GB"/>
              </w:rPr>
              <w:t xml:space="preserve">tructured interviews </w:t>
            </w:r>
            <w:r>
              <w:rPr>
                <w:rFonts w:ascii="Times New Roman" w:eastAsia="Times New Roman" w:hAnsi="Times New Roman" w:cs="Times New Roman"/>
                <w:color w:val="000000"/>
                <w:sz w:val="20"/>
                <w:szCs w:val="20"/>
                <w:lang w:eastAsia="en-GB"/>
              </w:rPr>
              <w:t>were conducted with</w:t>
            </w:r>
            <w:r w:rsidRPr="00B94E61">
              <w:rPr>
                <w:rFonts w:ascii="Times New Roman" w:eastAsia="Times New Roman" w:hAnsi="Times New Roman" w:cs="Times New Roman"/>
                <w:color w:val="000000"/>
                <w:sz w:val="20"/>
                <w:szCs w:val="20"/>
                <w:lang w:eastAsia="en-GB"/>
              </w:rPr>
              <w:t xml:space="preserve"> banking professionals and questionnaires completed by SME entrepreneurs in Qatar. The paper also revealed there are differences between stakeholders </w:t>
            </w:r>
            <w:r>
              <w:rPr>
                <w:rFonts w:ascii="Times New Roman" w:eastAsia="Times New Roman" w:hAnsi="Times New Roman" w:cs="Times New Roman"/>
                <w:color w:val="000000"/>
                <w:sz w:val="20"/>
                <w:szCs w:val="20"/>
                <w:lang w:eastAsia="en-GB"/>
              </w:rPr>
              <w:t>in</w:t>
            </w:r>
            <w:r w:rsidRPr="00B94E61">
              <w:rPr>
                <w:rFonts w:ascii="Times New Roman" w:eastAsia="Times New Roman" w:hAnsi="Times New Roman" w:cs="Times New Roman"/>
                <w:color w:val="000000"/>
                <w:sz w:val="20"/>
                <w:szCs w:val="20"/>
                <w:lang w:eastAsia="en-GB"/>
              </w:rPr>
              <w:t xml:space="preserve"> the SME segment</w:t>
            </w:r>
            <w:r>
              <w:rPr>
                <w:rFonts w:ascii="Times New Roman" w:eastAsia="Times New Roman" w:hAnsi="Times New Roman" w:cs="Times New Roman"/>
                <w:color w:val="000000"/>
                <w:sz w:val="20"/>
                <w:szCs w:val="20"/>
                <w:lang w:eastAsia="en-GB"/>
              </w:rPr>
              <w:t>,</w:t>
            </w:r>
            <w:r w:rsidRPr="00B94E61">
              <w:rPr>
                <w:rFonts w:ascii="Times New Roman" w:eastAsia="Times New Roman" w:hAnsi="Times New Roman" w:cs="Times New Roman"/>
                <w:color w:val="000000"/>
                <w:sz w:val="20"/>
                <w:szCs w:val="20"/>
                <w:lang w:eastAsia="en-GB"/>
              </w:rPr>
              <w:t xml:space="preserve"> which present</w:t>
            </w:r>
            <w:r>
              <w:rPr>
                <w:rFonts w:ascii="Times New Roman" w:eastAsia="Times New Roman" w:hAnsi="Times New Roman" w:cs="Times New Roman"/>
                <w:color w:val="000000"/>
                <w:sz w:val="20"/>
                <w:szCs w:val="20"/>
                <w:lang w:eastAsia="en-GB"/>
              </w:rPr>
              <w:t>s</w:t>
            </w:r>
            <w:r w:rsidRPr="00B94E61">
              <w:rPr>
                <w:rFonts w:ascii="Times New Roman" w:eastAsia="Times New Roman" w:hAnsi="Times New Roman" w:cs="Times New Roman"/>
                <w:color w:val="000000"/>
                <w:sz w:val="20"/>
                <w:szCs w:val="20"/>
                <w:lang w:eastAsia="en-GB"/>
              </w:rPr>
              <w:t xml:space="preserve"> further challenges</w:t>
            </w:r>
            <w:r>
              <w:rPr>
                <w:rFonts w:ascii="Times New Roman" w:eastAsia="Times New Roman" w:hAnsi="Times New Roman" w:cs="Times New Roman"/>
                <w:color w:val="000000"/>
                <w:sz w:val="20"/>
                <w:szCs w:val="20"/>
                <w:lang w:eastAsia="en-GB"/>
              </w:rPr>
              <w:t>,</w:t>
            </w:r>
            <w:r w:rsidRPr="00B94E61">
              <w:rPr>
                <w:rFonts w:ascii="Times New Roman" w:eastAsia="Times New Roman" w:hAnsi="Times New Roman" w:cs="Times New Roman"/>
                <w:color w:val="000000"/>
                <w:sz w:val="20"/>
                <w:szCs w:val="20"/>
                <w:lang w:eastAsia="en-GB"/>
              </w:rPr>
              <w:t xml:space="preserve"> and recommend</w:t>
            </w:r>
            <w:r>
              <w:rPr>
                <w:rFonts w:ascii="Times New Roman" w:eastAsia="Times New Roman" w:hAnsi="Times New Roman" w:cs="Times New Roman"/>
                <w:color w:val="000000"/>
                <w:sz w:val="20"/>
                <w:szCs w:val="20"/>
                <w:lang w:eastAsia="en-GB"/>
              </w:rPr>
              <w:t>ed</w:t>
            </w:r>
            <w:r w:rsidRPr="00B94E61">
              <w:rPr>
                <w:rFonts w:ascii="Times New Roman" w:eastAsia="Times New Roman" w:hAnsi="Times New Roman" w:cs="Times New Roman"/>
                <w:color w:val="000000"/>
                <w:sz w:val="20"/>
                <w:szCs w:val="20"/>
                <w:lang w:eastAsia="en-GB"/>
              </w:rPr>
              <w:t xml:space="preserve"> solutions to these challenges.</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Qatar</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EA13EB">
              <w:rPr>
                <w:rFonts w:ascii="Times New Roman" w:eastAsia="Times New Roman" w:hAnsi="Times New Roman" w:cs="Times New Roman"/>
                <w:color w:val="000000"/>
                <w:sz w:val="20"/>
                <w:szCs w:val="20"/>
                <w:lang w:eastAsia="en-GB"/>
              </w:rPr>
              <w:t xml:space="preserve">Fernández &amp; Pablo-Marti </w:t>
            </w:r>
            <w:r>
              <w:rPr>
                <w:rFonts w:ascii="Times New Roman" w:eastAsia="Times New Roman" w:hAnsi="Times New Roman" w:cs="Times New Roman"/>
                <w:color w:val="000000"/>
                <w:sz w:val="20"/>
                <w:szCs w:val="20"/>
                <w:lang w:eastAsia="en-GB"/>
              </w:rPr>
              <w:t>(</w:t>
            </w:r>
            <w:r w:rsidRPr="00EA13EB">
              <w:rPr>
                <w:rFonts w:ascii="Times New Roman" w:eastAsia="Times New Roman" w:hAnsi="Times New Roman" w:cs="Times New Roman"/>
                <w:color w:val="000000"/>
                <w:sz w:val="20"/>
                <w:szCs w:val="20"/>
                <w:lang w:eastAsia="en-GB"/>
              </w:rPr>
              <w:t>2016)</w:t>
            </w:r>
          </w:p>
        </w:tc>
        <w:tc>
          <w:tcPr>
            <w:tcW w:w="3538" w:type="dxa"/>
          </w:tcPr>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To highlight the processes</w:t>
            </w:r>
            <w:r w:rsidRPr="00D0029D">
              <w:rPr>
                <w:rFonts w:ascii="Times New Roman" w:eastAsia="Times New Roman" w:hAnsi="Times New Roman" w:cs="Times New Roman"/>
                <w:color w:val="000000"/>
                <w:sz w:val="20"/>
                <w:szCs w:val="20"/>
                <w:lang w:eastAsia="en-GB"/>
              </w:rPr>
              <w:t xml:space="preserve"> of trade and supranational integration through its requirements</w:t>
            </w:r>
            <w:r>
              <w:rPr>
                <w:rFonts w:ascii="Times New Roman" w:eastAsia="Times New Roman" w:hAnsi="Times New Roman" w:cs="Times New Roman"/>
                <w:color w:val="000000"/>
                <w:sz w:val="20"/>
                <w:szCs w:val="20"/>
                <w:lang w:eastAsia="en-GB"/>
              </w:rPr>
              <w:t>. This paper had</w:t>
            </w:r>
            <w:r w:rsidRPr="00D0029D">
              <w:rPr>
                <w:rFonts w:ascii="Times New Roman" w:eastAsia="Times New Roman" w:hAnsi="Times New Roman" w:cs="Times New Roman"/>
                <w:color w:val="000000"/>
                <w:sz w:val="20"/>
                <w:szCs w:val="20"/>
                <w:lang w:eastAsia="en-GB"/>
              </w:rPr>
              <w:t xml:space="preserve"> a remarkable influence </w:t>
            </w:r>
            <w:r>
              <w:rPr>
                <w:rFonts w:ascii="Times New Roman" w:eastAsia="Times New Roman" w:hAnsi="Times New Roman" w:cs="Times New Roman"/>
                <w:color w:val="000000"/>
                <w:sz w:val="20"/>
                <w:szCs w:val="20"/>
                <w:lang w:eastAsia="en-GB"/>
              </w:rPr>
              <w:t>o</w:t>
            </w:r>
            <w:r w:rsidRPr="00D0029D">
              <w:rPr>
                <w:rFonts w:ascii="Times New Roman" w:eastAsia="Times New Roman" w:hAnsi="Times New Roman" w:cs="Times New Roman"/>
                <w:color w:val="000000"/>
                <w:sz w:val="20"/>
                <w:szCs w:val="20"/>
                <w:lang w:eastAsia="en-GB"/>
              </w:rPr>
              <w:t>n improving the industrial competitiveness of MENA countries</w:t>
            </w:r>
            <w:r>
              <w:rPr>
                <w:rFonts w:ascii="Times New Roman" w:eastAsia="Times New Roman" w:hAnsi="Times New Roman" w:cs="Times New Roman"/>
                <w:color w:val="000000"/>
                <w:sz w:val="20"/>
                <w:szCs w:val="20"/>
                <w:lang w:eastAsia="en-GB"/>
              </w:rPr>
              <w:t>.</w:t>
            </w:r>
          </w:p>
        </w:tc>
        <w:tc>
          <w:tcPr>
            <w:tcW w:w="4713" w:type="dxa"/>
          </w:tcPr>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The findings suggested an overview of the industrial structure of MENA countries, which is linked to industrial competitiveness. M</w:t>
            </w:r>
            <w:r w:rsidRPr="00AA2528">
              <w:rPr>
                <w:rFonts w:ascii="Times New Roman" w:eastAsia="Times New Roman" w:hAnsi="Times New Roman" w:cs="Times New Roman"/>
                <w:color w:val="000000"/>
                <w:sz w:val="20"/>
                <w:szCs w:val="20"/>
                <w:lang w:eastAsia="en-GB"/>
              </w:rPr>
              <w:t xml:space="preserve">any countries </w:t>
            </w:r>
            <w:r>
              <w:rPr>
                <w:rFonts w:ascii="Times New Roman" w:eastAsia="Times New Roman" w:hAnsi="Times New Roman" w:cs="Times New Roman"/>
                <w:color w:val="000000"/>
                <w:sz w:val="20"/>
                <w:szCs w:val="20"/>
                <w:lang w:eastAsia="en-GB"/>
              </w:rPr>
              <w:t xml:space="preserve">that </w:t>
            </w:r>
            <w:r w:rsidRPr="00AA2528">
              <w:rPr>
                <w:rFonts w:ascii="Times New Roman" w:eastAsia="Times New Roman" w:hAnsi="Times New Roman" w:cs="Times New Roman"/>
                <w:color w:val="000000"/>
                <w:sz w:val="20"/>
                <w:szCs w:val="20"/>
                <w:lang w:eastAsia="en-GB"/>
              </w:rPr>
              <w:t xml:space="preserve">show a diversity of industrial development and industrial strategies have opted for supranational integration and international trade </w:t>
            </w:r>
            <w:r>
              <w:rPr>
                <w:rFonts w:ascii="Times New Roman" w:eastAsia="Times New Roman" w:hAnsi="Times New Roman" w:cs="Times New Roman"/>
                <w:color w:val="000000"/>
                <w:sz w:val="20"/>
                <w:szCs w:val="20"/>
                <w:lang w:eastAsia="en-GB"/>
              </w:rPr>
              <w:t xml:space="preserve">and </w:t>
            </w:r>
            <w:r w:rsidRPr="00AA2528">
              <w:rPr>
                <w:rFonts w:ascii="Times New Roman" w:eastAsia="Times New Roman" w:hAnsi="Times New Roman" w:cs="Times New Roman"/>
                <w:color w:val="000000"/>
                <w:sz w:val="20"/>
                <w:szCs w:val="20"/>
                <w:lang w:eastAsia="en-GB"/>
              </w:rPr>
              <w:t>are showing faster and more competitive industrial development</w:t>
            </w:r>
            <w:r>
              <w:rPr>
                <w:rFonts w:ascii="Times New Roman" w:eastAsia="Times New Roman" w:hAnsi="Times New Roman" w:cs="Times New Roman"/>
                <w:color w:val="000000"/>
                <w:sz w:val="20"/>
                <w:szCs w:val="20"/>
                <w:lang w:eastAsia="en-GB"/>
              </w:rPr>
              <w:t>.</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MENA</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eastAsia="Times New Roman" w:hAnsi="Times New Roman" w:cs="Times New Roman"/>
                <w:color w:val="000000"/>
                <w:sz w:val="20"/>
                <w:szCs w:val="20"/>
                <w:lang w:eastAsia="en-GB"/>
              </w:rPr>
            </w:pPr>
            <w:r w:rsidRPr="008653AA">
              <w:rPr>
                <w:rFonts w:ascii="Times New Roman" w:eastAsia="Times New Roman" w:hAnsi="Times New Roman" w:cs="Times New Roman"/>
                <w:color w:val="000000"/>
                <w:sz w:val="20"/>
                <w:szCs w:val="20"/>
                <w:lang w:eastAsia="en-GB"/>
              </w:rPr>
              <w:t xml:space="preserve">Hadi </w:t>
            </w:r>
            <w:r>
              <w:rPr>
                <w:rFonts w:ascii="Times New Roman" w:eastAsia="Times New Roman" w:hAnsi="Times New Roman" w:cs="Times New Roman"/>
                <w:color w:val="000000"/>
                <w:sz w:val="20"/>
                <w:szCs w:val="20"/>
                <w:lang w:eastAsia="en-GB"/>
              </w:rPr>
              <w:t>(</w:t>
            </w:r>
            <w:r w:rsidRPr="008653AA">
              <w:rPr>
                <w:rFonts w:ascii="Times New Roman" w:eastAsia="Times New Roman" w:hAnsi="Times New Roman" w:cs="Times New Roman"/>
                <w:color w:val="000000"/>
                <w:sz w:val="20"/>
                <w:szCs w:val="20"/>
                <w:lang w:eastAsia="en-GB"/>
              </w:rPr>
              <w:t>2015</w:t>
            </w:r>
            <w:r>
              <w:rPr>
                <w:rFonts w:ascii="Times New Roman" w:eastAsia="Times New Roman" w:hAnsi="Times New Roman" w:cs="Times New Roman"/>
                <w:color w:val="000000"/>
                <w:sz w:val="20"/>
                <w:szCs w:val="20"/>
                <w:lang w:eastAsia="en-GB"/>
              </w:rPr>
              <w:t>)</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To focus on SMEs in creative industries, the efforts of women employees and marketing strategy applied by creative industries in UAE.</w:t>
            </w:r>
          </w:p>
        </w:tc>
        <w:tc>
          <w:tcPr>
            <w:tcW w:w="4713" w:type="dxa"/>
          </w:tcPr>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sidRPr="008209CF">
              <w:rPr>
                <w:rFonts w:ascii="Times New Roman" w:eastAsia="Times New Roman" w:hAnsi="Times New Roman" w:cs="Times New Roman"/>
                <w:color w:val="000000"/>
                <w:sz w:val="20"/>
                <w:szCs w:val="20"/>
                <w:lang w:eastAsia="en-GB"/>
              </w:rPr>
              <w:t>The marketing efforts</w:t>
            </w:r>
            <w:r>
              <w:rPr>
                <w:rFonts w:ascii="Times New Roman" w:eastAsia="Times New Roman" w:hAnsi="Times New Roman" w:cs="Times New Roman"/>
                <w:color w:val="000000"/>
                <w:sz w:val="20"/>
                <w:szCs w:val="20"/>
                <w:lang w:eastAsia="en-GB"/>
              </w:rPr>
              <w:t xml:space="preserve"> at SMEs in creative industries </w:t>
            </w:r>
            <w:r w:rsidRPr="008209CF">
              <w:rPr>
                <w:rFonts w:ascii="Times New Roman" w:eastAsia="Times New Roman" w:hAnsi="Times New Roman" w:cs="Times New Roman"/>
                <w:color w:val="000000"/>
                <w:sz w:val="20"/>
                <w:szCs w:val="20"/>
                <w:lang w:eastAsia="en-GB"/>
              </w:rPr>
              <w:t>differ from those of other firms, with efforts often involving customers in the process more frequently than in other types of businesses</w:t>
            </w:r>
            <w:r>
              <w:rPr>
                <w:rFonts w:ascii="Times New Roman" w:eastAsia="Times New Roman" w:hAnsi="Times New Roman" w:cs="Times New Roman"/>
                <w:color w:val="000000"/>
                <w:sz w:val="20"/>
                <w:szCs w:val="20"/>
                <w:lang w:eastAsia="en-GB"/>
              </w:rPr>
              <w:t xml:space="preserve">. In UAE, there is a thriving creative business community. This study focused on a </w:t>
            </w:r>
            <w:r w:rsidRPr="00ED293D">
              <w:rPr>
                <w:rFonts w:ascii="Times New Roman" w:eastAsia="Times New Roman" w:hAnsi="Times New Roman" w:cs="Times New Roman"/>
                <w:color w:val="000000"/>
                <w:sz w:val="20"/>
                <w:szCs w:val="20"/>
                <w:lang w:eastAsia="en-GB"/>
              </w:rPr>
              <w:t>glimpse of the business culture</w:t>
            </w:r>
            <w:r>
              <w:rPr>
                <w:rFonts w:ascii="Times New Roman" w:eastAsia="Times New Roman" w:hAnsi="Times New Roman" w:cs="Times New Roman"/>
                <w:color w:val="000000"/>
                <w:sz w:val="20"/>
                <w:szCs w:val="20"/>
                <w:lang w:eastAsia="en-GB"/>
              </w:rPr>
              <w:t xml:space="preserve"> and</w:t>
            </w:r>
            <w:r w:rsidRPr="00ED293D">
              <w:rPr>
                <w:rFonts w:ascii="Times New Roman" w:eastAsia="Times New Roman" w:hAnsi="Times New Roman" w:cs="Times New Roman"/>
                <w:color w:val="000000"/>
                <w:sz w:val="20"/>
                <w:szCs w:val="20"/>
                <w:lang w:eastAsia="en-GB"/>
              </w:rPr>
              <w:t xml:space="preserve"> struggles and opportunities encountered by creative workers. These firms do not place much importance on marketing</w:t>
            </w:r>
            <w:r>
              <w:rPr>
                <w:rFonts w:ascii="Times New Roman" w:eastAsia="Times New Roman" w:hAnsi="Times New Roman" w:cs="Times New Roman"/>
                <w:color w:val="000000"/>
                <w:sz w:val="20"/>
                <w:szCs w:val="20"/>
                <w:lang w:eastAsia="en-GB"/>
              </w:rPr>
              <w:t xml:space="preserve">, which is </w:t>
            </w:r>
            <w:r w:rsidRPr="00ED293D">
              <w:rPr>
                <w:rFonts w:ascii="Times New Roman" w:eastAsia="Times New Roman" w:hAnsi="Times New Roman" w:cs="Times New Roman"/>
                <w:color w:val="000000"/>
                <w:sz w:val="20"/>
                <w:szCs w:val="20"/>
                <w:lang w:eastAsia="en-GB"/>
              </w:rPr>
              <w:t>related to women</w:t>
            </w:r>
            <w:r>
              <w:rPr>
                <w:rFonts w:ascii="Times New Roman" w:eastAsia="Times New Roman" w:hAnsi="Times New Roman" w:cs="Times New Roman"/>
                <w:color w:val="000000"/>
                <w:sz w:val="20"/>
                <w:szCs w:val="20"/>
                <w:lang w:eastAsia="en-GB"/>
              </w:rPr>
              <w:t>’</w:t>
            </w:r>
            <w:r w:rsidRPr="00ED293D">
              <w:rPr>
                <w:rFonts w:ascii="Times New Roman" w:eastAsia="Times New Roman" w:hAnsi="Times New Roman" w:cs="Times New Roman"/>
                <w:color w:val="000000"/>
                <w:sz w:val="20"/>
                <w:szCs w:val="20"/>
                <w:lang w:eastAsia="en-GB"/>
              </w:rPr>
              <w:t>s low representation in these companies</w:t>
            </w:r>
            <w:r>
              <w:rPr>
                <w:rFonts w:ascii="Times New Roman" w:eastAsia="Times New Roman" w:hAnsi="Times New Roman" w:cs="Times New Roman"/>
                <w:color w:val="000000"/>
                <w:sz w:val="20"/>
                <w:szCs w:val="20"/>
                <w:lang w:eastAsia="en-GB"/>
              </w:rPr>
              <w:t>’</w:t>
            </w:r>
            <w:r w:rsidRPr="00ED293D">
              <w:rPr>
                <w:rFonts w:ascii="Times New Roman" w:eastAsia="Times New Roman" w:hAnsi="Times New Roman" w:cs="Times New Roman"/>
                <w:color w:val="000000"/>
                <w:sz w:val="20"/>
                <w:szCs w:val="20"/>
                <w:lang w:eastAsia="en-GB"/>
              </w:rPr>
              <w:t xml:space="preserve"> workforces, which are low even by UAE standards, though not as low as may commonly be believed.</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UAE</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t xml:space="preserve">Sahoo </w:t>
            </w:r>
            <w:r>
              <w:rPr>
                <w:rFonts w:ascii="Times New Roman" w:hAnsi="Times New Roman" w:cs="Times New Roman"/>
                <w:sz w:val="20"/>
                <w:szCs w:val="20"/>
              </w:rPr>
              <w:t>(</w:t>
            </w:r>
            <w:r w:rsidRPr="00927538">
              <w:rPr>
                <w:rFonts w:ascii="Times New Roman" w:hAnsi="Times New Roman" w:cs="Times New Roman"/>
                <w:sz w:val="20"/>
                <w:szCs w:val="20"/>
              </w:rPr>
              <w:t>2015</w:t>
            </w:r>
            <w:r>
              <w:rPr>
                <w:rFonts w:ascii="Times New Roman" w:hAnsi="Times New Roman" w:cs="Times New Roman"/>
                <w:sz w:val="20"/>
                <w:szCs w:val="20"/>
              </w:rPr>
              <w:t>)</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To examine the s</w:t>
            </w:r>
            <w:r w:rsidRPr="00927538">
              <w:rPr>
                <w:rFonts w:ascii="Times New Roman" w:hAnsi="Times New Roman" w:cs="Times New Roman"/>
                <w:sz w:val="20"/>
                <w:szCs w:val="20"/>
              </w:rPr>
              <w:t>uccess of Emirati women entrepreneurs</w:t>
            </w:r>
            <w:r>
              <w:rPr>
                <w:rFonts w:ascii="Times New Roman" w:hAnsi="Times New Roman" w:cs="Times New Roman"/>
                <w:sz w:val="20"/>
                <w:szCs w:val="20"/>
              </w:rPr>
              <w:t>.</w:t>
            </w:r>
          </w:p>
        </w:tc>
        <w:tc>
          <w:tcPr>
            <w:tcW w:w="4713" w:type="dxa"/>
          </w:tcPr>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A case study was conducted on Ms. Bedour Al Qubaisi, Ms. Al Remithi and Ms. Hanan Al Kendi. The focus was on innovative Emirati food and beverages. Traditional attitudes and rent for the space are some of the challenges faced by women entrepreneurs. Emirati women showcase their talents by starting new ventures.</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UAE</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641668">
              <w:rPr>
                <w:rFonts w:ascii="Times New Roman" w:eastAsia="Times New Roman" w:hAnsi="Times New Roman" w:cs="Times New Roman"/>
                <w:color w:val="000000"/>
                <w:sz w:val="20"/>
                <w:szCs w:val="20"/>
                <w:lang w:eastAsia="en-GB"/>
              </w:rPr>
              <w:t xml:space="preserve">Schilirò </w:t>
            </w:r>
            <w:r>
              <w:rPr>
                <w:rFonts w:ascii="Times New Roman" w:eastAsia="Times New Roman" w:hAnsi="Times New Roman" w:cs="Times New Roman"/>
                <w:color w:val="000000"/>
                <w:sz w:val="20"/>
                <w:szCs w:val="20"/>
                <w:lang w:eastAsia="en-GB"/>
              </w:rPr>
              <w:t>(</w:t>
            </w:r>
            <w:r w:rsidRPr="00641668">
              <w:rPr>
                <w:rFonts w:ascii="Times New Roman" w:eastAsia="Times New Roman" w:hAnsi="Times New Roman" w:cs="Times New Roman"/>
                <w:color w:val="000000"/>
                <w:sz w:val="20"/>
                <w:szCs w:val="20"/>
                <w:lang w:eastAsia="en-GB"/>
              </w:rPr>
              <w:t>2015</w:t>
            </w:r>
            <w:r>
              <w:rPr>
                <w:rFonts w:ascii="Times New Roman" w:eastAsia="Times New Roman" w:hAnsi="Times New Roman" w:cs="Times New Roman"/>
                <w:color w:val="000000"/>
                <w:sz w:val="20"/>
                <w:szCs w:val="20"/>
                <w:lang w:eastAsia="en-GB"/>
              </w:rPr>
              <w:t>)</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en-GB"/>
              </w:rPr>
              <w:t>To focus</w:t>
            </w:r>
            <w:r w:rsidRPr="009F1CFC">
              <w:rPr>
                <w:rFonts w:ascii="Times New Roman" w:eastAsia="Times New Roman" w:hAnsi="Times New Roman" w:cs="Times New Roman"/>
                <w:color w:val="000000"/>
                <w:sz w:val="20"/>
                <w:szCs w:val="20"/>
                <w:lang w:eastAsia="en-GB"/>
              </w:rPr>
              <w:t xml:space="preserve"> on innovation as the main driver of the competitiveness and market success of </w:t>
            </w:r>
            <w:r>
              <w:rPr>
                <w:rFonts w:ascii="Times New Roman" w:eastAsia="Times New Roman" w:hAnsi="Times New Roman" w:cs="Times New Roman"/>
                <w:color w:val="000000"/>
                <w:sz w:val="20"/>
                <w:szCs w:val="20"/>
                <w:lang w:eastAsia="en-GB"/>
              </w:rPr>
              <w:t>SMEs.</w:t>
            </w:r>
          </w:p>
        </w:tc>
        <w:tc>
          <w:tcPr>
            <w:tcW w:w="4713" w:type="dxa"/>
          </w:tcPr>
          <w:p w:rsidR="00687C60" w:rsidRDefault="00687C60" w:rsidP="00DC71B2">
            <w:pPr>
              <w:spacing w:after="0" w:line="240" w:lineRule="auto"/>
              <w:jc w:val="both"/>
              <w:rPr>
                <w:rFonts w:ascii="Times New Roman" w:eastAsia="Times New Roman" w:hAnsi="Times New Roman" w:cs="Times New Roman"/>
                <w:lang w:eastAsia="en-GB"/>
              </w:rPr>
            </w:pPr>
            <w:r>
              <w:rPr>
                <w:rFonts w:ascii="Times New Roman" w:eastAsia="Times New Roman" w:hAnsi="Times New Roman" w:cs="Times New Roman"/>
                <w:color w:val="000000"/>
                <w:sz w:val="20"/>
                <w:szCs w:val="20"/>
                <w:lang w:eastAsia="en-GB"/>
              </w:rPr>
              <w:t>There is</w:t>
            </w:r>
            <w:r w:rsidRPr="008B44E4">
              <w:rPr>
                <w:rFonts w:ascii="Times New Roman" w:eastAsia="Times New Roman" w:hAnsi="Times New Roman" w:cs="Times New Roman"/>
                <w:color w:val="000000"/>
                <w:sz w:val="20"/>
                <w:szCs w:val="20"/>
                <w:lang w:eastAsia="en-GB"/>
              </w:rPr>
              <w:t xml:space="preserve"> limited literature dedicated to innovation in SMEs in UAE. </w:t>
            </w:r>
            <w:r>
              <w:rPr>
                <w:rFonts w:ascii="Times New Roman" w:eastAsia="Times New Roman" w:hAnsi="Times New Roman" w:cs="Times New Roman"/>
                <w:color w:val="000000"/>
                <w:sz w:val="20"/>
                <w:szCs w:val="20"/>
                <w:lang w:eastAsia="en-GB"/>
              </w:rPr>
              <w:t>This paper</w:t>
            </w:r>
            <w:r w:rsidRPr="008B44E4">
              <w:rPr>
                <w:rFonts w:ascii="Times New Roman" w:eastAsia="Times New Roman" w:hAnsi="Times New Roman" w:cs="Times New Roman"/>
                <w:color w:val="000000"/>
                <w:sz w:val="20"/>
                <w:szCs w:val="20"/>
                <w:lang w:eastAsia="en-GB"/>
              </w:rPr>
              <w:t xml:space="preserve"> also analy</w:t>
            </w:r>
            <w:r>
              <w:rPr>
                <w:rFonts w:ascii="Times New Roman" w:eastAsia="Times New Roman" w:hAnsi="Times New Roman" w:cs="Times New Roman"/>
                <w:color w:val="000000"/>
                <w:sz w:val="20"/>
                <w:szCs w:val="20"/>
                <w:lang w:eastAsia="en-GB"/>
              </w:rPr>
              <w:t>s</w:t>
            </w:r>
            <w:r w:rsidRPr="008B44E4">
              <w:rPr>
                <w:rFonts w:ascii="Times New Roman" w:eastAsia="Times New Roman" w:hAnsi="Times New Roman" w:cs="Times New Roman"/>
                <w:color w:val="000000"/>
                <w:sz w:val="20"/>
                <w:szCs w:val="20"/>
                <w:lang w:eastAsia="en-GB"/>
              </w:rPr>
              <w:t>e</w:t>
            </w:r>
            <w:r>
              <w:rPr>
                <w:rFonts w:ascii="Times New Roman" w:eastAsia="Times New Roman" w:hAnsi="Times New Roman" w:cs="Times New Roman"/>
                <w:color w:val="000000"/>
                <w:sz w:val="20"/>
                <w:szCs w:val="20"/>
                <w:lang w:eastAsia="en-GB"/>
              </w:rPr>
              <w:t>d</w:t>
            </w:r>
            <w:r w:rsidRPr="008B44E4">
              <w:rPr>
                <w:rFonts w:ascii="Times New Roman" w:eastAsia="Times New Roman" w:hAnsi="Times New Roman" w:cs="Times New Roman"/>
                <w:color w:val="000000"/>
                <w:sz w:val="20"/>
                <w:szCs w:val="20"/>
                <w:lang w:eastAsia="en-GB"/>
              </w:rPr>
              <w:t xml:space="preserve"> the innov</w:t>
            </w:r>
            <w:r>
              <w:rPr>
                <w:rFonts w:ascii="Times New Roman" w:eastAsia="Times New Roman" w:hAnsi="Times New Roman" w:cs="Times New Roman"/>
                <w:color w:val="000000"/>
                <w:sz w:val="20"/>
                <w:szCs w:val="20"/>
                <w:lang w:eastAsia="en-GB"/>
              </w:rPr>
              <w:t xml:space="preserve">ation model of SMEs </w:t>
            </w:r>
            <w:r w:rsidRPr="008B44E4">
              <w:rPr>
                <w:rFonts w:ascii="Times New Roman" w:eastAsia="Times New Roman" w:hAnsi="Times New Roman" w:cs="Times New Roman"/>
                <w:color w:val="000000"/>
                <w:sz w:val="20"/>
                <w:szCs w:val="20"/>
                <w:lang w:eastAsia="en-GB"/>
              </w:rPr>
              <w:t>in UAE and focuse</w:t>
            </w:r>
            <w:r>
              <w:rPr>
                <w:rFonts w:ascii="Times New Roman" w:eastAsia="Times New Roman" w:hAnsi="Times New Roman" w:cs="Times New Roman"/>
                <w:color w:val="000000"/>
                <w:sz w:val="20"/>
                <w:szCs w:val="20"/>
                <w:lang w:eastAsia="en-GB"/>
              </w:rPr>
              <w:t>d</w:t>
            </w:r>
            <w:r w:rsidRPr="008B44E4">
              <w:rPr>
                <w:rFonts w:ascii="Times New Roman" w:eastAsia="Times New Roman" w:hAnsi="Times New Roman" w:cs="Times New Roman"/>
                <w:color w:val="000000"/>
                <w:sz w:val="20"/>
                <w:szCs w:val="20"/>
                <w:lang w:eastAsia="en-GB"/>
              </w:rPr>
              <w:t xml:space="preserve"> particularly on Dubai</w:t>
            </w:r>
            <w:r>
              <w:rPr>
                <w:rFonts w:ascii="Times New Roman" w:eastAsia="Times New Roman" w:hAnsi="Times New Roman" w:cs="Times New Roman"/>
                <w:color w:val="000000"/>
                <w:sz w:val="20"/>
                <w:szCs w:val="20"/>
                <w:lang w:eastAsia="en-GB"/>
              </w:rPr>
              <w:t>’</w:t>
            </w:r>
            <w:r w:rsidRPr="008B44E4">
              <w:rPr>
                <w:rFonts w:ascii="Times New Roman" w:eastAsia="Times New Roman" w:hAnsi="Times New Roman" w:cs="Times New Roman"/>
                <w:color w:val="000000"/>
                <w:sz w:val="20"/>
                <w:szCs w:val="20"/>
                <w:lang w:eastAsia="en-GB"/>
              </w:rPr>
              <w:t>s SMEs. The article highlight</w:t>
            </w:r>
            <w:r>
              <w:rPr>
                <w:rFonts w:ascii="Times New Roman" w:eastAsia="Times New Roman" w:hAnsi="Times New Roman" w:cs="Times New Roman"/>
                <w:color w:val="000000"/>
                <w:sz w:val="20"/>
                <w:szCs w:val="20"/>
                <w:lang w:eastAsia="en-GB"/>
              </w:rPr>
              <w:t>ed</w:t>
            </w:r>
            <w:r w:rsidRPr="008B44E4">
              <w:rPr>
                <w:rFonts w:ascii="Times New Roman" w:eastAsia="Times New Roman" w:hAnsi="Times New Roman" w:cs="Times New Roman"/>
                <w:color w:val="000000"/>
                <w:sz w:val="20"/>
                <w:szCs w:val="20"/>
                <w:lang w:eastAsia="en-GB"/>
              </w:rPr>
              <w:t xml:space="preserve"> the need to strengthen the entrepreneurial culture and promote the development of innovative SMEs </w:t>
            </w:r>
            <w:r>
              <w:rPr>
                <w:rFonts w:ascii="Times New Roman" w:eastAsia="Times New Roman" w:hAnsi="Times New Roman" w:cs="Times New Roman"/>
                <w:color w:val="000000"/>
                <w:sz w:val="20"/>
                <w:szCs w:val="20"/>
                <w:lang w:eastAsia="en-GB"/>
              </w:rPr>
              <w:t>with high value added</w:t>
            </w:r>
            <w:r w:rsidRPr="008B44E4">
              <w:rPr>
                <w:rFonts w:ascii="Times New Roman" w:eastAsia="Times New Roman" w:hAnsi="Times New Roman" w:cs="Times New Roman"/>
                <w:color w:val="000000"/>
                <w:sz w:val="20"/>
                <w:szCs w:val="20"/>
                <w:lang w:eastAsia="en-GB"/>
              </w:rPr>
              <w:t>.</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UAE</w:t>
            </w:r>
          </w:p>
        </w:tc>
      </w:tr>
      <w:tr w:rsidR="00687C60" w:rsidRPr="00927538" w:rsidTr="00FA51F8">
        <w:trPr>
          <w:trHeight w:val="415"/>
          <w:jc w:val="center"/>
        </w:trPr>
        <w:tc>
          <w:tcPr>
            <w:tcW w:w="2629" w:type="dxa"/>
          </w:tcPr>
          <w:p w:rsidR="00687C60" w:rsidRDefault="00687C60" w:rsidP="00E51A2D">
            <w:pPr>
              <w:spacing w:after="0" w:line="240" w:lineRule="auto"/>
              <w:rPr>
                <w:rFonts w:ascii="Times New Roman" w:eastAsia="Times New Roman" w:hAnsi="Times New Roman" w:cs="Times New Roman"/>
                <w:color w:val="000000"/>
                <w:sz w:val="20"/>
                <w:szCs w:val="20"/>
                <w:lang w:eastAsia="en-GB"/>
              </w:rPr>
            </w:pPr>
            <w:r w:rsidRPr="00927538">
              <w:rPr>
                <w:rFonts w:ascii="Times New Roman" w:eastAsia="SimSun" w:hAnsi="Times New Roman" w:cs="Times New Roman"/>
                <w:noProof/>
                <w:sz w:val="20"/>
                <w:szCs w:val="20"/>
              </w:rPr>
              <w:lastRenderedPageBreak/>
              <w:t>CAWTAR (2007)</w:t>
            </w:r>
          </w:p>
        </w:tc>
        <w:tc>
          <w:tcPr>
            <w:tcW w:w="3538" w:type="dxa"/>
          </w:tcPr>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To look at the c</w:t>
            </w:r>
            <w:r w:rsidRPr="00927538">
              <w:rPr>
                <w:rFonts w:ascii="Times New Roman" w:eastAsia="Times New Roman" w:hAnsi="Times New Roman" w:cs="Times New Roman"/>
                <w:color w:val="000000"/>
                <w:sz w:val="20"/>
                <w:szCs w:val="20"/>
                <w:lang w:eastAsia="en-GB"/>
              </w:rPr>
              <w:t>ontributions and challenges faced by women entrepreneurs</w:t>
            </w:r>
            <w:r>
              <w:rPr>
                <w:rFonts w:ascii="Times New Roman" w:eastAsia="Times New Roman" w:hAnsi="Times New Roman" w:cs="Times New Roman"/>
                <w:color w:val="000000"/>
                <w:sz w:val="20"/>
                <w:szCs w:val="20"/>
                <w:lang w:eastAsia="en-GB"/>
              </w:rPr>
              <w:t>.</w:t>
            </w:r>
          </w:p>
        </w:tc>
        <w:tc>
          <w:tcPr>
            <w:tcW w:w="4713" w:type="dxa"/>
          </w:tcPr>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Policy recommendations from women entrepreneurs in Bahrain: promote business ownership in general, implement special SME loan funds, establish government SME purchasing goals and change employment laws.</w:t>
            </w:r>
          </w:p>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Policy recommendations from women entrepreneurs in Jordan: reduce time for business registration and registration cost.</w:t>
            </w:r>
          </w:p>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Policy recommendations from women entrepreneurs in Lebanon: reduce registration costs and change employment laws.</w:t>
            </w:r>
          </w:p>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Policy recommendations from women entrepreneurs in Tunisia: establish special SME loan funds and guarantees provide basic skill training to SMEs.</w:t>
            </w:r>
          </w:p>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Policy recommendations from women entrepreneurs in UAE: establish special SME loan funds and guarantees, reduce registration costs and change employment laws.</w:t>
            </w:r>
          </w:p>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xml:space="preserve">Recommendations in general: </w:t>
            </w:r>
            <w:r>
              <w:rPr>
                <w:rFonts w:ascii="Times New Roman" w:hAnsi="Times New Roman" w:cs="Times New Roman"/>
                <w:sz w:val="20"/>
                <w:szCs w:val="20"/>
              </w:rPr>
              <w:t>increase flexibility of employment laws and regulations for more efficient hiring and replacement of workers. Reach potential women clients through closer networking with businesswomen’s associations. Businesswomen’s organisations should offer financial management training for members. Provide management and leadership training post-startup and strengthen external support networks for businesswomen.</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MENA</w:t>
            </w:r>
            <w:r>
              <w:rPr>
                <w:rFonts w:ascii="Times New Roman" w:eastAsia="Times New Roman" w:hAnsi="Times New Roman" w:cs="Times New Roman"/>
                <w:color w:val="000000"/>
                <w:sz w:val="20"/>
                <w:szCs w:val="20"/>
                <w:lang w:eastAsia="en-GB"/>
              </w:rPr>
              <w:t xml:space="preserve"> region</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hAnsi="Times New Roman" w:cs="Times New Roman"/>
                <w:color w:val="000000"/>
                <w:sz w:val="20"/>
                <w:szCs w:val="20"/>
              </w:rPr>
            </w:pPr>
            <w:r w:rsidRPr="00927538">
              <w:rPr>
                <w:rFonts w:ascii="Times New Roman" w:hAnsi="Times New Roman" w:cs="Times New Roman"/>
                <w:sz w:val="20"/>
                <w:szCs w:val="20"/>
              </w:rPr>
              <w:t xml:space="preserve">El-Sokari, Vanhorne, Zeng, </w:t>
            </w:r>
            <w:r>
              <w:rPr>
                <w:rFonts w:ascii="Times New Roman" w:hAnsi="Times New Roman" w:cs="Times New Roman"/>
                <w:sz w:val="20"/>
                <w:szCs w:val="20"/>
              </w:rPr>
              <w:t>&amp;</w:t>
            </w:r>
            <w:r w:rsidRPr="00927538">
              <w:rPr>
                <w:rFonts w:ascii="Times New Roman" w:hAnsi="Times New Roman" w:cs="Times New Roman"/>
                <w:sz w:val="20"/>
                <w:szCs w:val="20"/>
              </w:rPr>
              <w:t xml:space="preserve"> Alawad (2013)</w:t>
            </w:r>
          </w:p>
        </w:tc>
        <w:tc>
          <w:tcPr>
            <w:tcW w:w="3538" w:type="dxa"/>
          </w:tcPr>
          <w:p w:rsidR="00687C60" w:rsidRDefault="00687C60" w:rsidP="00DC71B2">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To examine e</w:t>
            </w:r>
            <w:r w:rsidRPr="00927538">
              <w:rPr>
                <w:rFonts w:ascii="Times New Roman" w:hAnsi="Times New Roman" w:cs="Times New Roman"/>
                <w:color w:val="000000"/>
                <w:sz w:val="20"/>
                <w:szCs w:val="20"/>
              </w:rPr>
              <w:t>ntrepreneurship</w:t>
            </w:r>
            <w:r>
              <w:rPr>
                <w:rFonts w:ascii="Times New Roman" w:hAnsi="Times New Roman" w:cs="Times New Roman"/>
                <w:color w:val="000000"/>
                <w:sz w:val="20"/>
                <w:szCs w:val="20"/>
              </w:rPr>
              <w:t xml:space="preserve"> from</w:t>
            </w:r>
            <w:r w:rsidRPr="00927538">
              <w:rPr>
                <w:rFonts w:ascii="Times New Roman" w:hAnsi="Times New Roman" w:cs="Times New Roman"/>
                <w:color w:val="000000"/>
                <w:sz w:val="20"/>
                <w:szCs w:val="20"/>
              </w:rPr>
              <w:t xml:space="preserve"> </w:t>
            </w:r>
            <w:r>
              <w:rPr>
                <w:rFonts w:ascii="Times New Roman" w:hAnsi="Times New Roman" w:cs="Times New Roman"/>
                <w:color w:val="000000"/>
                <w:sz w:val="20"/>
                <w:szCs w:val="20"/>
              </w:rPr>
              <w:t>a</w:t>
            </w:r>
            <w:r w:rsidRPr="00927538">
              <w:rPr>
                <w:rFonts w:ascii="Times New Roman" w:hAnsi="Times New Roman" w:cs="Times New Roman"/>
                <w:color w:val="000000"/>
                <w:sz w:val="20"/>
                <w:szCs w:val="20"/>
              </w:rPr>
              <w:t>n Emirati perspective</w:t>
            </w:r>
            <w:r>
              <w:rPr>
                <w:rFonts w:ascii="Times New Roman" w:hAnsi="Times New Roman" w:cs="Times New Roman"/>
                <w:color w:val="000000"/>
                <w:sz w:val="20"/>
                <w:szCs w:val="20"/>
              </w:rPr>
              <w:t>.</w:t>
            </w:r>
          </w:p>
        </w:tc>
        <w:tc>
          <w:tcPr>
            <w:tcW w:w="4713" w:type="dxa"/>
          </w:tcPr>
          <w:p w:rsidR="00687C60" w:rsidRDefault="00687C60" w:rsidP="00DC71B2">
            <w:pPr>
              <w:pStyle w:val="p1"/>
              <w:shd w:val="clear" w:color="auto" w:fill="FFFFFF"/>
              <w:spacing w:before="0" w:beforeAutospacing="0" w:after="0" w:afterAutospacing="0"/>
              <w:jc w:val="both"/>
              <w:rPr>
                <w:rFonts w:eastAsia="Calibri"/>
                <w:color w:val="000000"/>
                <w:sz w:val="20"/>
                <w:szCs w:val="20"/>
              </w:rPr>
            </w:pPr>
            <w:r w:rsidRPr="00F25FBD">
              <w:rPr>
                <w:rFonts w:eastAsia="Calibri"/>
                <w:color w:val="000000"/>
                <w:sz w:val="20"/>
                <w:szCs w:val="20"/>
              </w:rPr>
              <w:t>Provide</w:t>
            </w:r>
            <w:r>
              <w:rPr>
                <w:rFonts w:eastAsia="Calibri"/>
                <w:color w:val="000000"/>
                <w:sz w:val="20"/>
                <w:szCs w:val="20"/>
              </w:rPr>
              <w:t>d</w:t>
            </w:r>
            <w:r w:rsidRPr="00F25FBD">
              <w:rPr>
                <w:rFonts w:eastAsia="Calibri"/>
                <w:color w:val="000000"/>
                <w:sz w:val="20"/>
                <w:szCs w:val="20"/>
              </w:rPr>
              <w:t xml:space="preserve"> an outlook on the role played by Emiratis involved in entrepreneurial activity across </w:t>
            </w:r>
            <w:r>
              <w:rPr>
                <w:rFonts w:eastAsia="Calibri"/>
                <w:color w:val="000000"/>
                <w:sz w:val="20"/>
                <w:szCs w:val="20"/>
              </w:rPr>
              <w:t>UAE</w:t>
            </w:r>
            <w:r w:rsidRPr="00F25FBD">
              <w:rPr>
                <w:rFonts w:eastAsia="Calibri"/>
                <w:color w:val="000000"/>
                <w:sz w:val="20"/>
                <w:szCs w:val="20"/>
              </w:rPr>
              <w:t>. Us</w:t>
            </w:r>
            <w:r>
              <w:rPr>
                <w:rFonts w:eastAsia="Calibri"/>
                <w:color w:val="000000"/>
                <w:sz w:val="20"/>
                <w:szCs w:val="20"/>
              </w:rPr>
              <w:t>ed</w:t>
            </w:r>
            <w:r w:rsidRPr="00F25FBD">
              <w:rPr>
                <w:rFonts w:eastAsia="Calibri"/>
                <w:color w:val="000000"/>
                <w:sz w:val="20"/>
                <w:szCs w:val="20"/>
              </w:rPr>
              <w:t xml:space="preserve"> a broad array of data on societal attitudes, participation levels of individuals at different stages of the entrepreneurship process and the characteristics of entrepreneurs and their businesses. The findings outline</w:t>
            </w:r>
            <w:r>
              <w:rPr>
                <w:rFonts w:eastAsia="Calibri"/>
                <w:color w:val="000000"/>
                <w:sz w:val="20"/>
                <w:szCs w:val="20"/>
              </w:rPr>
              <w:t>d</w:t>
            </w:r>
            <w:r w:rsidRPr="00F25FBD">
              <w:rPr>
                <w:rFonts w:eastAsia="Calibri"/>
                <w:color w:val="000000"/>
                <w:sz w:val="20"/>
                <w:szCs w:val="20"/>
              </w:rPr>
              <w:t xml:space="preserve"> the key challenges faced by Emirati entrepreneurs and present</w:t>
            </w:r>
            <w:r>
              <w:rPr>
                <w:rFonts w:eastAsia="Calibri"/>
                <w:color w:val="000000"/>
                <w:sz w:val="20"/>
                <w:szCs w:val="20"/>
              </w:rPr>
              <w:t>ed</w:t>
            </w:r>
            <w:r w:rsidRPr="00F25FBD">
              <w:rPr>
                <w:rFonts w:eastAsia="Calibri"/>
                <w:color w:val="000000"/>
                <w:sz w:val="20"/>
                <w:szCs w:val="20"/>
              </w:rPr>
              <w:t xml:space="preserve"> recommendations to accelerate entrepreneurial activity.</w:t>
            </w:r>
          </w:p>
        </w:tc>
        <w:tc>
          <w:tcPr>
            <w:tcW w:w="1699" w:type="dxa"/>
          </w:tcPr>
          <w:p w:rsidR="00687C60" w:rsidRDefault="00687C60" w:rsidP="00881625">
            <w:pPr>
              <w:spacing w:after="0" w:line="480" w:lineRule="auto"/>
              <w:jc w:val="center"/>
              <w:rPr>
                <w:rFonts w:ascii="Times New Roman" w:hAnsi="Times New Roman" w:cs="Times New Roman"/>
                <w:color w:val="000000"/>
                <w:sz w:val="20"/>
                <w:szCs w:val="20"/>
              </w:rPr>
            </w:pPr>
            <w:r w:rsidRPr="00927538">
              <w:rPr>
                <w:rFonts w:ascii="Times New Roman" w:hAnsi="Times New Roman" w:cs="Times New Roman"/>
                <w:color w:val="000000"/>
                <w:sz w:val="20"/>
                <w:szCs w:val="20"/>
              </w:rPr>
              <w:t>UAE</w:t>
            </w:r>
          </w:p>
        </w:tc>
      </w:tr>
      <w:tr w:rsidR="00687C60" w:rsidRPr="00927538" w:rsidTr="00FA51F8">
        <w:trPr>
          <w:trHeight w:val="415"/>
          <w:jc w:val="center"/>
        </w:trPr>
        <w:tc>
          <w:tcPr>
            <w:tcW w:w="2629" w:type="dxa"/>
          </w:tcPr>
          <w:p w:rsidR="00687C60" w:rsidRDefault="00687C60" w:rsidP="00E51A2D">
            <w:pPr>
              <w:spacing w:after="0" w:line="240" w:lineRule="auto"/>
              <w:rPr>
                <w:rFonts w:ascii="Times New Roman" w:eastAsia="Times New Roman" w:hAnsi="Times New Roman" w:cs="Times New Roman"/>
                <w:color w:val="000000"/>
                <w:sz w:val="20"/>
                <w:szCs w:val="20"/>
                <w:lang w:eastAsia="en-GB"/>
              </w:rPr>
            </w:pPr>
            <w:r w:rsidRPr="00927538">
              <w:rPr>
                <w:rFonts w:ascii="Times New Roman" w:hAnsi="Times New Roman" w:cs="Times New Roman"/>
                <w:sz w:val="20"/>
                <w:szCs w:val="20"/>
              </w:rPr>
              <w:t>Erogul, &amp; McCrohan (2008).</w:t>
            </w:r>
          </w:p>
        </w:tc>
        <w:tc>
          <w:tcPr>
            <w:tcW w:w="3538" w:type="dxa"/>
          </w:tcPr>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To conduct a p</w:t>
            </w:r>
            <w:r w:rsidRPr="00927538">
              <w:rPr>
                <w:rFonts w:ascii="Times New Roman" w:eastAsia="Times New Roman" w:hAnsi="Times New Roman" w:cs="Times New Roman"/>
                <w:color w:val="000000"/>
                <w:sz w:val="20"/>
                <w:szCs w:val="20"/>
                <w:lang w:eastAsia="en-GB"/>
              </w:rPr>
              <w:t>reliminary investigation of Emirati women entrepreneurs</w:t>
            </w:r>
            <w:r>
              <w:rPr>
                <w:rFonts w:ascii="Times New Roman" w:eastAsia="Times New Roman" w:hAnsi="Times New Roman" w:cs="Times New Roman"/>
                <w:color w:val="000000"/>
                <w:sz w:val="20"/>
                <w:szCs w:val="20"/>
                <w:lang w:eastAsia="en-GB"/>
              </w:rPr>
              <w:t>.</w:t>
            </w:r>
          </w:p>
        </w:tc>
        <w:tc>
          <w:tcPr>
            <w:tcW w:w="4713" w:type="dxa"/>
          </w:tcPr>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sidRPr="00AD14BA">
              <w:rPr>
                <w:rFonts w:ascii="Times New Roman" w:hAnsi="Times New Roman" w:cs="Times New Roman"/>
                <w:color w:val="000000"/>
                <w:sz w:val="20"/>
                <w:szCs w:val="20"/>
              </w:rPr>
              <w:t>The findings reveal</w:t>
            </w:r>
            <w:r>
              <w:rPr>
                <w:rFonts w:ascii="Times New Roman" w:hAnsi="Times New Roman" w:cs="Times New Roman"/>
                <w:color w:val="000000"/>
                <w:sz w:val="20"/>
                <w:szCs w:val="20"/>
              </w:rPr>
              <w:t>ed</w:t>
            </w:r>
            <w:r w:rsidRPr="00AD14BA">
              <w:rPr>
                <w:rFonts w:ascii="Times New Roman" w:hAnsi="Times New Roman" w:cs="Times New Roman"/>
                <w:color w:val="000000"/>
                <w:sz w:val="20"/>
                <w:szCs w:val="20"/>
              </w:rPr>
              <w:t xml:space="preserve"> that </w:t>
            </w:r>
            <w:r>
              <w:rPr>
                <w:rFonts w:ascii="Times New Roman" w:hAnsi="Times New Roman" w:cs="Times New Roman"/>
                <w:color w:val="000000"/>
                <w:sz w:val="20"/>
                <w:szCs w:val="20"/>
              </w:rPr>
              <w:t xml:space="preserve">the </w:t>
            </w:r>
            <w:r w:rsidRPr="00AD14BA">
              <w:rPr>
                <w:rFonts w:ascii="Times New Roman" w:hAnsi="Times New Roman" w:cs="Times New Roman"/>
                <w:color w:val="000000"/>
                <w:sz w:val="20"/>
                <w:szCs w:val="20"/>
              </w:rPr>
              <w:t>primary motivating factor driving Emirati women to start their own business</w:t>
            </w:r>
            <w:r>
              <w:rPr>
                <w:rFonts w:ascii="Times New Roman" w:hAnsi="Times New Roman" w:cs="Times New Roman"/>
                <w:color w:val="000000"/>
                <w:sz w:val="20"/>
                <w:szCs w:val="20"/>
              </w:rPr>
              <w:t>es</w:t>
            </w:r>
            <w:r w:rsidRPr="00AD14BA">
              <w:rPr>
                <w:rFonts w:ascii="Times New Roman" w:hAnsi="Times New Roman" w:cs="Times New Roman"/>
                <w:color w:val="000000"/>
                <w:sz w:val="20"/>
                <w:szCs w:val="20"/>
              </w:rPr>
              <w:t xml:space="preserve"> is a desire for independence. The respondents desire control over their personal and professional lives. Women who receive support from the</w:t>
            </w:r>
            <w:r>
              <w:rPr>
                <w:rFonts w:ascii="Times New Roman" w:hAnsi="Times New Roman" w:cs="Times New Roman"/>
                <w:color w:val="000000"/>
                <w:sz w:val="20"/>
                <w:szCs w:val="20"/>
              </w:rPr>
              <w:t>ir</w:t>
            </w:r>
            <w:r w:rsidRPr="00AD14BA">
              <w:rPr>
                <w:rFonts w:ascii="Times New Roman" w:hAnsi="Times New Roman" w:cs="Times New Roman"/>
                <w:color w:val="000000"/>
                <w:sz w:val="20"/>
                <w:szCs w:val="20"/>
              </w:rPr>
              <w:t xml:space="preserve"> male family members are less inhibited in starting their business</w:t>
            </w:r>
            <w:r>
              <w:rPr>
                <w:rFonts w:ascii="Times New Roman" w:hAnsi="Times New Roman" w:cs="Times New Roman"/>
                <w:color w:val="000000"/>
                <w:sz w:val="20"/>
                <w:szCs w:val="20"/>
              </w:rPr>
              <w:t>es</w:t>
            </w:r>
            <w:r w:rsidRPr="00AD14BA">
              <w:rPr>
                <w:rFonts w:ascii="Times New Roman" w:hAnsi="Times New Roman" w:cs="Times New Roman"/>
                <w:color w:val="000000"/>
                <w:sz w:val="20"/>
                <w:szCs w:val="20"/>
              </w:rPr>
              <w:t>.</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UAE</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lastRenderedPageBreak/>
              <w:t xml:space="preserve">GEM </w:t>
            </w:r>
            <w:r>
              <w:rPr>
                <w:rFonts w:ascii="Times New Roman" w:hAnsi="Times New Roman" w:cs="Times New Roman"/>
                <w:sz w:val="20"/>
                <w:szCs w:val="20"/>
              </w:rPr>
              <w:t>(</w:t>
            </w:r>
            <w:r w:rsidRPr="00927538">
              <w:rPr>
                <w:rFonts w:ascii="Times New Roman" w:hAnsi="Times New Roman" w:cs="Times New Roman"/>
                <w:sz w:val="20"/>
                <w:szCs w:val="20"/>
              </w:rPr>
              <w:t>2011</w:t>
            </w:r>
            <w:r>
              <w:rPr>
                <w:rFonts w:ascii="Times New Roman" w:hAnsi="Times New Roman" w:cs="Times New Roman"/>
                <w:sz w:val="20"/>
                <w:szCs w:val="20"/>
              </w:rPr>
              <w:t>)</w:t>
            </w:r>
            <w:r w:rsidRPr="00927538">
              <w:rPr>
                <w:rFonts w:ascii="Times New Roman" w:hAnsi="Times New Roman" w:cs="Times New Roman"/>
                <w:sz w:val="20"/>
                <w:szCs w:val="20"/>
              </w:rPr>
              <w:t xml:space="preserve"> </w:t>
            </w:r>
          </w:p>
        </w:tc>
        <w:tc>
          <w:tcPr>
            <w:tcW w:w="3538" w:type="dxa"/>
          </w:tcPr>
          <w:p w:rsidR="00687C60" w:rsidRDefault="00687C60" w:rsidP="00DC71B2">
            <w:pPr>
              <w:autoSpaceDE w:val="0"/>
              <w:autoSpaceDN w:val="0"/>
              <w:adjustRightInd w:val="0"/>
              <w:spacing w:after="0" w:line="240" w:lineRule="auto"/>
              <w:jc w:val="both"/>
              <w:rPr>
                <w:rFonts w:ascii="Times New Roman" w:eastAsia="Times New Roman" w:hAnsi="Times New Roman" w:cs="Times New Roman"/>
                <w:b/>
                <w:bCs/>
                <w:sz w:val="24"/>
                <w:szCs w:val="24"/>
                <w:lang w:eastAsia="en-GB"/>
              </w:rPr>
            </w:pPr>
            <w:r>
              <w:rPr>
                <w:rFonts w:ascii="Times New Roman" w:eastAsia="Times New Roman" w:hAnsi="Times New Roman" w:cs="Times New Roman"/>
                <w:color w:val="000000"/>
                <w:sz w:val="20"/>
                <w:szCs w:val="20"/>
                <w:lang w:eastAsia="en-GB"/>
              </w:rPr>
              <w:t>T</w:t>
            </w:r>
            <w:r w:rsidRPr="00EE5923">
              <w:rPr>
                <w:rFonts w:ascii="Times New Roman" w:eastAsia="Times New Roman" w:hAnsi="Times New Roman" w:cs="Times New Roman"/>
                <w:color w:val="000000"/>
                <w:sz w:val="20"/>
                <w:szCs w:val="20"/>
                <w:lang w:eastAsia="en-GB"/>
              </w:rPr>
              <w:t xml:space="preserve">o support </w:t>
            </w:r>
            <w:r>
              <w:rPr>
                <w:rFonts w:ascii="Times New Roman" w:eastAsia="Times New Roman" w:hAnsi="Times New Roman" w:cs="Times New Roman"/>
                <w:color w:val="000000"/>
                <w:sz w:val="20"/>
                <w:szCs w:val="20"/>
                <w:lang w:eastAsia="en-GB"/>
              </w:rPr>
              <w:t>and</w:t>
            </w:r>
            <w:r w:rsidRPr="00EE5923">
              <w:rPr>
                <w:rFonts w:ascii="Times New Roman" w:eastAsia="Times New Roman" w:hAnsi="Times New Roman" w:cs="Times New Roman"/>
                <w:color w:val="000000"/>
                <w:sz w:val="20"/>
                <w:szCs w:val="20"/>
                <w:lang w:eastAsia="en-GB"/>
              </w:rPr>
              <w:t xml:space="preserve"> </w:t>
            </w:r>
            <w:r>
              <w:rPr>
                <w:rFonts w:ascii="Times New Roman" w:eastAsia="Times New Roman" w:hAnsi="Times New Roman" w:cs="Times New Roman"/>
                <w:color w:val="000000"/>
                <w:sz w:val="20"/>
                <w:szCs w:val="20"/>
                <w:lang w:eastAsia="en-GB"/>
              </w:rPr>
              <w:t>illustrate</w:t>
            </w:r>
            <w:r w:rsidRPr="00EE5923">
              <w:rPr>
                <w:rFonts w:ascii="Times New Roman" w:eastAsia="Times New Roman" w:hAnsi="Times New Roman" w:cs="Times New Roman"/>
                <w:color w:val="000000"/>
                <w:sz w:val="20"/>
                <w:szCs w:val="20"/>
                <w:lang w:eastAsia="en-GB"/>
              </w:rPr>
              <w:t xml:space="preserve"> an entrepreneurship policy framework, which provides background and supporting information to the national entrepreneurship policy and strategy</w:t>
            </w:r>
            <w:r>
              <w:rPr>
                <w:rFonts w:ascii="Times New Roman" w:eastAsia="Times New Roman" w:hAnsi="Times New Roman" w:cs="Times New Roman"/>
                <w:color w:val="000000"/>
                <w:sz w:val="20"/>
                <w:szCs w:val="20"/>
                <w:lang w:eastAsia="en-GB"/>
              </w:rPr>
              <w:t>.</w:t>
            </w:r>
          </w:p>
        </w:tc>
        <w:tc>
          <w:tcPr>
            <w:tcW w:w="4713" w:type="dxa"/>
          </w:tcPr>
          <w:p w:rsidR="00687C60" w:rsidRDefault="00687C60" w:rsidP="00DC71B2">
            <w:pPr>
              <w:autoSpaceDE w:val="0"/>
              <w:autoSpaceDN w:val="0"/>
              <w:adjustRightInd w:val="0"/>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E</w:t>
            </w:r>
            <w:r w:rsidRPr="00F62DA1">
              <w:rPr>
                <w:rFonts w:ascii="Times New Roman" w:eastAsia="Times New Roman" w:hAnsi="Times New Roman" w:cs="Times New Roman"/>
                <w:color w:val="000000"/>
                <w:sz w:val="20"/>
                <w:szCs w:val="20"/>
                <w:lang w:eastAsia="en-GB"/>
              </w:rPr>
              <w:t>ntrepreneurial activity in UAE across the different stages of new venture creation in 2011 has decreased from peaks in previous years. UAE has the second</w:t>
            </w:r>
            <w:r>
              <w:rPr>
                <w:rFonts w:ascii="Times New Roman" w:eastAsia="Times New Roman" w:hAnsi="Times New Roman" w:cs="Times New Roman"/>
                <w:color w:val="000000"/>
                <w:sz w:val="20"/>
                <w:szCs w:val="20"/>
                <w:lang w:eastAsia="en-GB"/>
              </w:rPr>
              <w:t>-</w:t>
            </w:r>
            <w:r w:rsidRPr="00F62DA1">
              <w:rPr>
                <w:rFonts w:ascii="Times New Roman" w:eastAsia="Times New Roman" w:hAnsi="Times New Roman" w:cs="Times New Roman"/>
                <w:color w:val="000000"/>
                <w:sz w:val="20"/>
                <w:szCs w:val="20"/>
                <w:lang w:eastAsia="en-GB"/>
              </w:rPr>
              <w:t>lowest rate of established firm entrepreneurs at 2.7%, just ahead of France at 2.4% and behind the third</w:t>
            </w:r>
            <w:r>
              <w:rPr>
                <w:rFonts w:ascii="Times New Roman" w:eastAsia="Times New Roman" w:hAnsi="Times New Roman" w:cs="Times New Roman"/>
                <w:color w:val="000000"/>
                <w:sz w:val="20"/>
                <w:szCs w:val="20"/>
                <w:lang w:eastAsia="en-GB"/>
              </w:rPr>
              <w:t>-</w:t>
            </w:r>
            <w:r w:rsidRPr="00F62DA1">
              <w:rPr>
                <w:rFonts w:ascii="Times New Roman" w:eastAsia="Times New Roman" w:hAnsi="Times New Roman" w:cs="Times New Roman"/>
                <w:color w:val="000000"/>
                <w:sz w:val="20"/>
                <w:szCs w:val="20"/>
                <w:lang w:eastAsia="en-GB"/>
              </w:rPr>
              <w:t xml:space="preserve">lowest Singapore at 3.3%; </w:t>
            </w:r>
            <w:r>
              <w:rPr>
                <w:rFonts w:ascii="Times New Roman" w:eastAsia="Times New Roman" w:hAnsi="Times New Roman" w:cs="Times New Roman"/>
                <w:color w:val="000000"/>
                <w:sz w:val="20"/>
                <w:szCs w:val="20"/>
                <w:lang w:eastAsia="en-GB"/>
              </w:rPr>
              <w:t xml:space="preserve">this is </w:t>
            </w:r>
            <w:r w:rsidRPr="00F62DA1">
              <w:rPr>
                <w:rFonts w:ascii="Times New Roman" w:eastAsia="Times New Roman" w:hAnsi="Times New Roman" w:cs="Times New Roman"/>
                <w:color w:val="000000"/>
                <w:sz w:val="20"/>
                <w:szCs w:val="20"/>
                <w:lang w:eastAsia="en-GB"/>
              </w:rPr>
              <w:t>well below the average of the 23 innovation</w:t>
            </w:r>
            <w:r>
              <w:rPr>
                <w:rFonts w:ascii="Times New Roman" w:eastAsia="Times New Roman" w:hAnsi="Times New Roman" w:cs="Times New Roman"/>
                <w:color w:val="000000"/>
                <w:sz w:val="20"/>
                <w:szCs w:val="20"/>
                <w:lang w:eastAsia="en-GB"/>
              </w:rPr>
              <w:t>-</w:t>
            </w:r>
            <w:r w:rsidRPr="00F62DA1">
              <w:rPr>
                <w:rFonts w:ascii="Times New Roman" w:eastAsia="Times New Roman" w:hAnsi="Times New Roman" w:cs="Times New Roman"/>
                <w:color w:val="000000"/>
                <w:sz w:val="20"/>
                <w:szCs w:val="20"/>
                <w:lang w:eastAsia="en-GB"/>
              </w:rPr>
              <w:t>driven economies</w:t>
            </w:r>
            <w:r>
              <w:rPr>
                <w:rFonts w:ascii="Times New Roman" w:eastAsia="Times New Roman" w:hAnsi="Times New Roman" w:cs="Times New Roman"/>
                <w:color w:val="000000"/>
                <w:sz w:val="20"/>
                <w:szCs w:val="20"/>
                <w:lang w:eastAsia="en-GB"/>
              </w:rPr>
              <w:t xml:space="preserve">, </w:t>
            </w:r>
            <w:r w:rsidRPr="00F62DA1">
              <w:rPr>
                <w:rFonts w:ascii="Times New Roman" w:eastAsia="Times New Roman" w:hAnsi="Times New Roman" w:cs="Times New Roman"/>
                <w:color w:val="000000"/>
                <w:sz w:val="20"/>
                <w:szCs w:val="20"/>
                <w:lang w:eastAsia="en-GB"/>
              </w:rPr>
              <w:t>7.2%. UAE is ranked number</w:t>
            </w:r>
            <w:r>
              <w:rPr>
                <w:rFonts w:ascii="Times New Roman" w:eastAsia="Times New Roman" w:hAnsi="Times New Roman" w:cs="Times New Roman"/>
                <w:color w:val="000000"/>
                <w:sz w:val="20"/>
                <w:szCs w:val="20"/>
                <w:lang w:eastAsia="en-GB"/>
              </w:rPr>
              <w:t xml:space="preserve"> one</w:t>
            </w:r>
            <w:r w:rsidRPr="00F62DA1">
              <w:rPr>
                <w:rFonts w:ascii="Times New Roman" w:eastAsia="Times New Roman" w:hAnsi="Times New Roman" w:cs="Times New Roman"/>
                <w:color w:val="000000"/>
                <w:sz w:val="20"/>
                <w:szCs w:val="20"/>
                <w:lang w:eastAsia="en-GB"/>
              </w:rPr>
              <w:t xml:space="preserve"> among innovation</w:t>
            </w:r>
            <w:r>
              <w:rPr>
                <w:rFonts w:ascii="Times New Roman" w:eastAsia="Times New Roman" w:hAnsi="Times New Roman" w:cs="Times New Roman"/>
                <w:color w:val="000000"/>
                <w:sz w:val="20"/>
                <w:szCs w:val="20"/>
                <w:lang w:eastAsia="en-GB"/>
              </w:rPr>
              <w:t>-</w:t>
            </w:r>
            <w:r w:rsidRPr="00F62DA1">
              <w:rPr>
                <w:rFonts w:ascii="Times New Roman" w:eastAsia="Times New Roman" w:hAnsi="Times New Roman" w:cs="Times New Roman"/>
                <w:color w:val="000000"/>
                <w:sz w:val="20"/>
                <w:szCs w:val="20"/>
                <w:lang w:eastAsia="en-GB"/>
              </w:rPr>
              <w:t xml:space="preserve">driven economies with regards to the international activities and aspirations of its entrepreneurs. </w:t>
            </w:r>
            <w:r>
              <w:rPr>
                <w:rFonts w:ascii="Times New Roman" w:eastAsia="Times New Roman" w:hAnsi="Times New Roman" w:cs="Times New Roman"/>
                <w:color w:val="000000"/>
                <w:sz w:val="20"/>
                <w:szCs w:val="20"/>
                <w:lang w:eastAsia="en-GB"/>
              </w:rPr>
              <w:t>R</w:t>
            </w:r>
            <w:r w:rsidRPr="00F62DA1">
              <w:rPr>
                <w:rFonts w:ascii="Times New Roman" w:eastAsia="Times New Roman" w:hAnsi="Times New Roman" w:cs="Times New Roman"/>
                <w:color w:val="000000"/>
                <w:sz w:val="20"/>
                <w:szCs w:val="20"/>
                <w:lang w:eastAsia="en-GB"/>
              </w:rPr>
              <w:t>ates of</w:t>
            </w:r>
            <w:r>
              <w:rPr>
                <w:rFonts w:ascii="Times New Roman" w:eastAsia="Times New Roman" w:hAnsi="Times New Roman" w:cs="Times New Roman"/>
                <w:color w:val="000000"/>
                <w:sz w:val="20"/>
                <w:szCs w:val="20"/>
                <w:lang w:eastAsia="en-GB"/>
              </w:rPr>
              <w:t xml:space="preserve"> </w:t>
            </w:r>
            <w:r w:rsidRPr="00F62DA1">
              <w:rPr>
                <w:rFonts w:ascii="Times New Roman" w:eastAsia="Times New Roman" w:hAnsi="Times New Roman" w:cs="Times New Roman"/>
                <w:color w:val="000000"/>
                <w:sz w:val="20"/>
                <w:szCs w:val="20"/>
                <w:lang w:eastAsia="en-GB"/>
              </w:rPr>
              <w:t>entrepreneurial activity are highest among</w:t>
            </w:r>
            <w:r>
              <w:rPr>
                <w:rFonts w:ascii="Times New Roman" w:eastAsia="Times New Roman" w:hAnsi="Times New Roman" w:cs="Times New Roman"/>
                <w:color w:val="000000"/>
                <w:sz w:val="20"/>
                <w:szCs w:val="20"/>
                <w:lang w:eastAsia="en-GB"/>
              </w:rPr>
              <w:t xml:space="preserve"> </w:t>
            </w:r>
            <w:r w:rsidRPr="00F62DA1">
              <w:rPr>
                <w:rFonts w:ascii="Times New Roman" w:eastAsia="Times New Roman" w:hAnsi="Times New Roman" w:cs="Times New Roman"/>
                <w:color w:val="000000"/>
                <w:sz w:val="20"/>
                <w:szCs w:val="20"/>
                <w:lang w:eastAsia="en-GB"/>
              </w:rPr>
              <w:t>those with more education (</w:t>
            </w:r>
            <w:r>
              <w:rPr>
                <w:rFonts w:ascii="Times New Roman" w:eastAsia="Times New Roman" w:hAnsi="Times New Roman" w:cs="Times New Roman"/>
                <w:color w:val="000000"/>
                <w:sz w:val="20"/>
                <w:szCs w:val="20"/>
                <w:lang w:eastAsia="en-GB"/>
              </w:rPr>
              <w:t>at</w:t>
            </w:r>
            <w:r w:rsidRPr="00F62DA1">
              <w:rPr>
                <w:rFonts w:ascii="Times New Roman" w:eastAsia="Times New Roman" w:hAnsi="Times New Roman" w:cs="Times New Roman"/>
                <w:color w:val="000000"/>
                <w:sz w:val="20"/>
                <w:szCs w:val="20"/>
                <w:lang w:eastAsia="en-GB"/>
              </w:rPr>
              <w:t xml:space="preserve"> or above secondary school education</w:t>
            </w:r>
            <w:r>
              <w:rPr>
                <w:rFonts w:ascii="Times New Roman" w:eastAsia="Times New Roman" w:hAnsi="Times New Roman" w:cs="Times New Roman"/>
                <w:color w:val="000000"/>
                <w:sz w:val="20"/>
                <w:szCs w:val="20"/>
                <w:lang w:eastAsia="en-GB"/>
              </w:rPr>
              <w:t>,</w:t>
            </w:r>
            <w:r w:rsidRPr="00F62DA1">
              <w:rPr>
                <w:rFonts w:ascii="Times New Roman" w:eastAsia="Times New Roman" w:hAnsi="Times New Roman" w:cs="Times New Roman"/>
                <w:color w:val="000000"/>
                <w:sz w:val="20"/>
                <w:szCs w:val="20"/>
                <w:lang w:eastAsia="en-GB"/>
              </w:rPr>
              <w:t xml:space="preserve"> at 11.8%). </w:t>
            </w:r>
            <w:r>
              <w:rPr>
                <w:rFonts w:ascii="Times New Roman" w:eastAsia="Times New Roman" w:hAnsi="Times New Roman" w:cs="Times New Roman"/>
                <w:color w:val="000000"/>
                <w:sz w:val="20"/>
                <w:szCs w:val="20"/>
                <w:lang w:eastAsia="en-GB"/>
              </w:rPr>
              <w:t>T</w:t>
            </w:r>
            <w:r w:rsidRPr="00F62DA1">
              <w:rPr>
                <w:rFonts w:ascii="Times New Roman" w:eastAsia="Times New Roman" w:hAnsi="Times New Roman" w:cs="Times New Roman"/>
                <w:color w:val="000000"/>
                <w:sz w:val="20"/>
                <w:szCs w:val="20"/>
                <w:lang w:eastAsia="en-GB"/>
              </w:rPr>
              <w:t>he low rates of R&amp;D support and activities hamper creation of high</w:t>
            </w:r>
            <w:r>
              <w:rPr>
                <w:rFonts w:ascii="Times New Roman" w:eastAsia="Times New Roman" w:hAnsi="Times New Roman" w:cs="Times New Roman"/>
                <w:color w:val="000000"/>
                <w:sz w:val="20"/>
                <w:szCs w:val="20"/>
                <w:lang w:eastAsia="en-GB"/>
              </w:rPr>
              <w:t>-</w:t>
            </w:r>
            <w:r w:rsidRPr="00F62DA1">
              <w:rPr>
                <w:rFonts w:ascii="Times New Roman" w:eastAsia="Times New Roman" w:hAnsi="Times New Roman" w:cs="Times New Roman"/>
                <w:color w:val="000000"/>
                <w:sz w:val="20"/>
                <w:szCs w:val="20"/>
                <w:lang w:eastAsia="en-GB"/>
              </w:rPr>
              <w:t>impact entrepreneurial ventures</w:t>
            </w:r>
            <w:r>
              <w:rPr>
                <w:rFonts w:ascii="Times New Roman" w:eastAsia="Times New Roman" w:hAnsi="Times New Roman" w:cs="Times New Roman"/>
                <w:color w:val="000000"/>
                <w:sz w:val="20"/>
                <w:szCs w:val="20"/>
                <w:lang w:eastAsia="en-GB"/>
              </w:rPr>
              <w:t>.</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UAE</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GEM (2013)</w:t>
            </w:r>
          </w:p>
        </w:tc>
        <w:tc>
          <w:tcPr>
            <w:tcW w:w="3538" w:type="dxa"/>
          </w:tcPr>
          <w:p w:rsidR="00687C60" w:rsidRDefault="00687C60" w:rsidP="00DC71B2">
            <w:pPr>
              <w:autoSpaceDE w:val="0"/>
              <w:autoSpaceDN w:val="0"/>
              <w:adjustRightInd w:val="0"/>
              <w:spacing w:after="0" w:line="240" w:lineRule="auto"/>
              <w:jc w:val="both"/>
              <w:rPr>
                <w:rFonts w:ascii="Times New Roman" w:eastAsia="Times New Roman" w:hAnsi="Times New Roman" w:cs="Times New Roman"/>
                <w:b/>
                <w:bCs/>
                <w:color w:val="000000"/>
                <w:sz w:val="20"/>
                <w:szCs w:val="20"/>
                <w:lang w:eastAsia="en-GB"/>
              </w:rPr>
            </w:pPr>
            <w:r w:rsidRPr="00F634D8">
              <w:rPr>
                <w:rFonts w:ascii="Times New Roman" w:eastAsia="Times New Roman" w:hAnsi="Times New Roman" w:cs="Times New Roman"/>
                <w:color w:val="000000"/>
                <w:sz w:val="20"/>
                <w:szCs w:val="20"/>
                <w:lang w:eastAsia="en-GB"/>
              </w:rPr>
              <w:t>To understand the status of Emirati citizens of UAE. This report establishe</w:t>
            </w:r>
            <w:r>
              <w:rPr>
                <w:rFonts w:ascii="Times New Roman" w:eastAsia="Times New Roman" w:hAnsi="Times New Roman" w:cs="Times New Roman"/>
                <w:color w:val="000000"/>
                <w:sz w:val="20"/>
                <w:szCs w:val="20"/>
                <w:lang w:eastAsia="en-GB"/>
              </w:rPr>
              <w:t>d</w:t>
            </w:r>
            <w:r w:rsidRPr="00F634D8">
              <w:rPr>
                <w:rFonts w:ascii="Times New Roman" w:eastAsia="Times New Roman" w:hAnsi="Times New Roman" w:cs="Times New Roman"/>
                <w:color w:val="000000"/>
                <w:sz w:val="20"/>
                <w:szCs w:val="20"/>
                <w:lang w:eastAsia="en-GB"/>
              </w:rPr>
              <w:t xml:space="preserve"> their demographic count, Emirati entrepreneurial activity </w:t>
            </w:r>
            <w:r>
              <w:rPr>
                <w:rFonts w:ascii="Times New Roman" w:eastAsia="Times New Roman" w:hAnsi="Times New Roman" w:cs="Times New Roman"/>
                <w:color w:val="000000"/>
                <w:sz w:val="20"/>
                <w:szCs w:val="20"/>
                <w:lang w:eastAsia="en-GB"/>
              </w:rPr>
              <w:t xml:space="preserve">and </w:t>
            </w:r>
            <w:r w:rsidRPr="00F634D8">
              <w:rPr>
                <w:rFonts w:ascii="Times New Roman" w:eastAsia="Times New Roman" w:hAnsi="Times New Roman" w:cs="Times New Roman"/>
                <w:color w:val="000000"/>
                <w:sz w:val="20"/>
                <w:szCs w:val="20"/>
                <w:lang w:eastAsia="en-GB"/>
              </w:rPr>
              <w:t>their attitudes and aspirations.</w:t>
            </w:r>
          </w:p>
        </w:tc>
        <w:tc>
          <w:tcPr>
            <w:tcW w:w="4713" w:type="dxa"/>
          </w:tcPr>
          <w:p w:rsidR="00687C60" w:rsidRDefault="00687C60" w:rsidP="00DC71B2">
            <w:pPr>
              <w:autoSpaceDE w:val="0"/>
              <w:autoSpaceDN w:val="0"/>
              <w:adjustRightInd w:val="0"/>
              <w:spacing w:after="0" w:line="240" w:lineRule="auto"/>
              <w:jc w:val="both"/>
              <w:rPr>
                <w:rFonts w:ascii="Times New Roman" w:eastAsia="Times New Roman" w:hAnsi="Times New Roman" w:cs="Times New Roman"/>
                <w:color w:val="000000"/>
                <w:sz w:val="20"/>
                <w:szCs w:val="20"/>
                <w:lang w:eastAsia="en-GB"/>
              </w:rPr>
            </w:pPr>
            <w:r w:rsidRPr="006A3AFA">
              <w:rPr>
                <w:rFonts w:ascii="Times New Roman" w:eastAsia="Times New Roman" w:hAnsi="Times New Roman" w:cs="Times New Roman"/>
                <w:color w:val="000000"/>
                <w:sz w:val="20"/>
                <w:szCs w:val="20"/>
                <w:lang w:eastAsia="en-GB"/>
              </w:rPr>
              <w:t xml:space="preserve">Women entrepreneurs may not be sufficiently empowered or supported to allow them to contribute to </w:t>
            </w:r>
            <w:r w:rsidRPr="00B821B6">
              <w:rPr>
                <w:rFonts w:ascii="Times New Roman" w:eastAsia="Times New Roman" w:hAnsi="Times New Roman" w:cs="Times New Roman"/>
                <w:color w:val="000000"/>
                <w:sz w:val="20"/>
                <w:szCs w:val="20"/>
                <w:lang w:eastAsia="en-GB"/>
              </w:rPr>
              <w:t>new business startups.</w:t>
            </w:r>
            <w:r w:rsidRPr="006A3AFA">
              <w:rPr>
                <w:rFonts w:ascii="Times New Roman" w:eastAsia="Times New Roman" w:hAnsi="Times New Roman" w:cs="Times New Roman"/>
                <w:color w:val="000000"/>
                <w:sz w:val="20"/>
                <w:szCs w:val="20"/>
                <w:lang w:eastAsia="en-GB"/>
              </w:rPr>
              <w:t xml:space="preserve"> The reasons are cultural and societal attitudes </w:t>
            </w:r>
            <w:r w:rsidRPr="00B821B6">
              <w:rPr>
                <w:rFonts w:ascii="Times New Roman" w:eastAsia="Times New Roman" w:hAnsi="Times New Roman" w:cs="Times New Roman"/>
                <w:color w:val="000000"/>
                <w:sz w:val="20"/>
                <w:szCs w:val="20"/>
                <w:lang w:eastAsia="en-GB"/>
              </w:rPr>
              <w:t>and access to resources and opportunities.</w:t>
            </w:r>
            <w:r>
              <w:rPr>
                <w:rFonts w:ascii="Times New Roman" w:eastAsia="Times New Roman" w:hAnsi="Times New Roman" w:cs="Times New Roman"/>
                <w:color w:val="000000"/>
                <w:sz w:val="20"/>
                <w:szCs w:val="20"/>
                <w:lang w:eastAsia="en-GB"/>
              </w:rPr>
              <w:t xml:space="preserve"> </w:t>
            </w:r>
            <w:r w:rsidRPr="00F852DB">
              <w:rPr>
                <w:rFonts w:ascii="Times New Roman" w:eastAsia="Times New Roman" w:hAnsi="Times New Roman" w:cs="Times New Roman"/>
                <w:color w:val="000000"/>
                <w:sz w:val="20"/>
                <w:szCs w:val="20"/>
                <w:lang w:eastAsia="en-GB"/>
              </w:rPr>
              <w:t>Individuals of all ages can create jobs and income for themselves and others when there are opportunities to do so</w:t>
            </w:r>
            <w:r>
              <w:rPr>
                <w:rFonts w:ascii="Times New Roman" w:eastAsia="Times New Roman" w:hAnsi="Times New Roman" w:cs="Times New Roman"/>
                <w:color w:val="000000"/>
                <w:sz w:val="20"/>
                <w:szCs w:val="20"/>
                <w:lang w:eastAsia="en-GB"/>
              </w:rPr>
              <w:t>. I</w:t>
            </w:r>
            <w:r w:rsidRPr="00F852DB">
              <w:rPr>
                <w:rFonts w:ascii="Times New Roman" w:eastAsia="Times New Roman" w:hAnsi="Times New Roman" w:cs="Times New Roman"/>
                <w:color w:val="000000"/>
                <w:sz w:val="20"/>
                <w:szCs w:val="20"/>
                <w:lang w:eastAsia="en-GB"/>
              </w:rPr>
              <w:t>n the 12 months precedin</w:t>
            </w:r>
            <w:r>
              <w:rPr>
                <w:rFonts w:ascii="Times New Roman" w:eastAsia="Times New Roman" w:hAnsi="Times New Roman" w:cs="Times New Roman"/>
                <w:color w:val="000000"/>
                <w:sz w:val="20"/>
                <w:szCs w:val="20"/>
                <w:lang w:eastAsia="en-GB"/>
              </w:rPr>
              <w:t xml:space="preserve">g fall 2011, </w:t>
            </w:r>
            <w:r w:rsidRPr="00F852DB">
              <w:rPr>
                <w:rFonts w:ascii="Times New Roman" w:eastAsia="Times New Roman" w:hAnsi="Times New Roman" w:cs="Times New Roman"/>
                <w:color w:val="000000"/>
                <w:sz w:val="20"/>
                <w:szCs w:val="20"/>
                <w:lang w:eastAsia="en-GB"/>
              </w:rPr>
              <w:t>4.5% of Emirati e</w:t>
            </w:r>
            <w:r>
              <w:rPr>
                <w:rFonts w:ascii="Times New Roman" w:eastAsia="Times New Roman" w:hAnsi="Times New Roman" w:cs="Times New Roman"/>
                <w:color w:val="000000"/>
                <w:sz w:val="20"/>
                <w:szCs w:val="20"/>
                <w:lang w:eastAsia="en-GB"/>
              </w:rPr>
              <w:t xml:space="preserve">ntrepreneurs discontinued their </w:t>
            </w:r>
            <w:r w:rsidRPr="00F852DB">
              <w:rPr>
                <w:rFonts w:ascii="Times New Roman" w:eastAsia="Times New Roman" w:hAnsi="Times New Roman" w:cs="Times New Roman"/>
                <w:color w:val="000000"/>
                <w:sz w:val="20"/>
                <w:szCs w:val="20"/>
                <w:lang w:eastAsia="en-GB"/>
              </w:rPr>
              <w:t>businesses</w:t>
            </w:r>
            <w:r>
              <w:rPr>
                <w:rFonts w:ascii="Times New Roman" w:eastAsia="Times New Roman" w:hAnsi="Times New Roman" w:cs="Times New Roman"/>
                <w:color w:val="000000"/>
                <w:sz w:val="20"/>
                <w:szCs w:val="20"/>
                <w:lang w:eastAsia="en-GB"/>
              </w:rPr>
              <w:t xml:space="preserve">; nearly 40% cited non </w:t>
            </w:r>
            <w:r w:rsidRPr="00F852DB">
              <w:rPr>
                <w:rFonts w:ascii="Times New Roman" w:eastAsia="Times New Roman" w:hAnsi="Times New Roman" w:cs="Times New Roman"/>
                <w:color w:val="000000"/>
                <w:sz w:val="20"/>
                <w:szCs w:val="20"/>
                <w:lang w:eastAsia="en-GB"/>
              </w:rPr>
              <w:t>proﬁtability and another 20% mentioned problems with raising</w:t>
            </w:r>
            <w:r>
              <w:rPr>
                <w:rFonts w:ascii="Times New Roman" w:eastAsia="Times New Roman" w:hAnsi="Times New Roman" w:cs="Times New Roman"/>
                <w:color w:val="000000"/>
                <w:sz w:val="20"/>
                <w:szCs w:val="20"/>
                <w:lang w:eastAsia="en-GB"/>
              </w:rPr>
              <w:t xml:space="preserve"> fi</w:t>
            </w:r>
            <w:r w:rsidRPr="00F852DB">
              <w:rPr>
                <w:rFonts w:ascii="Times New Roman" w:eastAsia="Times New Roman" w:hAnsi="Times New Roman" w:cs="Times New Roman"/>
                <w:color w:val="000000"/>
                <w:sz w:val="20"/>
                <w:szCs w:val="20"/>
                <w:lang w:eastAsia="en-GB"/>
              </w:rPr>
              <w:t>nancing.</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UAE</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8653AA">
              <w:rPr>
                <w:rFonts w:ascii="Times New Roman" w:eastAsia="Times New Roman" w:hAnsi="Times New Roman" w:cs="Times New Roman"/>
                <w:color w:val="000000"/>
                <w:sz w:val="20"/>
                <w:szCs w:val="20"/>
                <w:lang w:eastAsia="en-GB"/>
              </w:rPr>
              <w:t xml:space="preserve">Ghandour </w:t>
            </w:r>
            <w:r>
              <w:rPr>
                <w:rFonts w:ascii="Times New Roman" w:eastAsia="Times New Roman" w:hAnsi="Times New Roman" w:cs="Times New Roman"/>
                <w:color w:val="000000"/>
                <w:sz w:val="20"/>
                <w:szCs w:val="20"/>
                <w:lang w:eastAsia="en-GB"/>
              </w:rPr>
              <w:t>(</w:t>
            </w:r>
            <w:r w:rsidRPr="008653AA">
              <w:rPr>
                <w:rFonts w:ascii="Times New Roman" w:eastAsia="Times New Roman" w:hAnsi="Times New Roman" w:cs="Times New Roman"/>
                <w:color w:val="000000"/>
                <w:sz w:val="20"/>
                <w:szCs w:val="20"/>
                <w:lang w:eastAsia="en-GB"/>
              </w:rPr>
              <w:t>2015</w:t>
            </w:r>
            <w:r>
              <w:rPr>
                <w:rFonts w:ascii="Times New Roman" w:eastAsia="Times New Roman" w:hAnsi="Times New Roman" w:cs="Times New Roman"/>
                <w:color w:val="000000"/>
                <w:sz w:val="20"/>
                <w:szCs w:val="20"/>
                <w:lang w:eastAsia="en-GB"/>
              </w:rPr>
              <w:t>)</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en-GB"/>
              </w:rPr>
              <w:t>To explore</w:t>
            </w:r>
            <w:r w:rsidRPr="00D0029D">
              <w:rPr>
                <w:rFonts w:ascii="Times New Roman" w:eastAsia="Times New Roman" w:hAnsi="Times New Roman" w:cs="Times New Roman"/>
                <w:color w:val="000000"/>
                <w:sz w:val="20"/>
                <w:szCs w:val="20"/>
                <w:lang w:eastAsia="en-GB"/>
              </w:rPr>
              <w:t xml:space="preserve"> the status of </w:t>
            </w:r>
            <w:r>
              <w:rPr>
                <w:rFonts w:ascii="Times New Roman" w:eastAsia="Times New Roman" w:hAnsi="Times New Roman" w:cs="Times New Roman"/>
                <w:color w:val="000000"/>
                <w:sz w:val="20"/>
                <w:szCs w:val="20"/>
                <w:lang w:eastAsia="en-GB"/>
              </w:rPr>
              <w:t>e-c</w:t>
            </w:r>
            <w:r w:rsidRPr="00D0029D">
              <w:rPr>
                <w:rFonts w:ascii="Times New Roman" w:eastAsia="Times New Roman" w:hAnsi="Times New Roman" w:cs="Times New Roman"/>
                <w:color w:val="000000"/>
                <w:sz w:val="20"/>
                <w:szCs w:val="20"/>
                <w:lang w:eastAsia="en-GB"/>
              </w:rPr>
              <w:t xml:space="preserve">ommerce by understanding the drivers for growth and barriers to adopting </w:t>
            </w:r>
            <w:r>
              <w:rPr>
                <w:rFonts w:ascii="Times New Roman" w:eastAsia="Times New Roman" w:hAnsi="Times New Roman" w:cs="Times New Roman"/>
                <w:color w:val="000000"/>
                <w:sz w:val="20"/>
                <w:szCs w:val="20"/>
                <w:lang w:eastAsia="en-GB"/>
              </w:rPr>
              <w:t>e</w:t>
            </w:r>
            <w:r w:rsidRPr="00D0029D">
              <w:rPr>
                <w:rFonts w:ascii="Times New Roman" w:eastAsia="Times New Roman" w:hAnsi="Times New Roman" w:cs="Times New Roman"/>
                <w:color w:val="000000"/>
                <w:sz w:val="20"/>
                <w:szCs w:val="20"/>
                <w:lang w:eastAsia="en-GB"/>
              </w:rPr>
              <w:t>-commerce technology</w:t>
            </w:r>
            <w:r>
              <w:rPr>
                <w:rFonts w:ascii="Times New Roman" w:eastAsia="Times New Roman" w:hAnsi="Times New Roman" w:cs="Times New Roman"/>
                <w:color w:val="000000"/>
                <w:sz w:val="20"/>
                <w:szCs w:val="20"/>
                <w:lang w:eastAsia="en-GB"/>
              </w:rPr>
              <w:t xml:space="preserve">. </w:t>
            </w:r>
          </w:p>
        </w:tc>
        <w:tc>
          <w:tcPr>
            <w:tcW w:w="4713" w:type="dxa"/>
          </w:tcPr>
          <w:p w:rsidR="00687C60" w:rsidRDefault="00687C60" w:rsidP="00DC71B2">
            <w:pPr>
              <w:autoSpaceDE w:val="0"/>
              <w:autoSpaceDN w:val="0"/>
              <w:adjustRightInd w:val="0"/>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xml:space="preserve">This research fills the gap </w:t>
            </w:r>
            <w:r w:rsidRPr="00722B4F">
              <w:rPr>
                <w:rFonts w:ascii="Times New Roman" w:eastAsia="Times New Roman" w:hAnsi="Times New Roman" w:cs="Times New Roman"/>
                <w:color w:val="000000"/>
                <w:sz w:val="20"/>
                <w:szCs w:val="20"/>
                <w:lang w:eastAsia="en-GB"/>
              </w:rPr>
              <w:t>n the literature by exploring ECommerce adoption barriers in Abu Dhabi, and makes a contribution towards understanding the status of ECommerce in UAE</w:t>
            </w:r>
            <w:r>
              <w:rPr>
                <w:rFonts w:ascii="Times New Roman" w:eastAsia="Times New Roman" w:hAnsi="Times New Roman" w:cs="Times New Roman"/>
                <w:color w:val="000000"/>
                <w:sz w:val="20"/>
                <w:szCs w:val="20"/>
                <w:lang w:eastAsia="en-GB"/>
              </w:rPr>
              <w:t>.</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Abu Dhabi, UAE</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t>Gutcher</w:t>
            </w:r>
            <w:r>
              <w:rPr>
                <w:rFonts w:ascii="Times New Roman" w:hAnsi="Times New Roman" w:cs="Times New Roman"/>
                <w:sz w:val="20"/>
                <w:szCs w:val="20"/>
              </w:rPr>
              <w:t xml:space="preserve"> (2013)</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To look at how w</w:t>
            </w:r>
            <w:r w:rsidRPr="00927538">
              <w:rPr>
                <w:rFonts w:ascii="Times New Roman" w:hAnsi="Times New Roman" w:cs="Times New Roman"/>
                <w:sz w:val="20"/>
                <w:szCs w:val="20"/>
              </w:rPr>
              <w:t>omen in UAE are asked to be more creative</w:t>
            </w:r>
            <w:r>
              <w:rPr>
                <w:rFonts w:ascii="Times New Roman" w:hAnsi="Times New Roman" w:cs="Times New Roman"/>
                <w:sz w:val="20"/>
                <w:szCs w:val="20"/>
              </w:rPr>
              <w:t>.</w:t>
            </w:r>
          </w:p>
        </w:tc>
        <w:tc>
          <w:tcPr>
            <w:tcW w:w="4713" w:type="dxa"/>
          </w:tcPr>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In UAE, gender discrimination is completely dismissed. A case study was conducted on administrative hurdles, cultural and family resistance and fear of failure.</w:t>
            </w:r>
          </w:p>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Preparing in advance, having a well-equipped plan and networking are the main requirements before starting a business.</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UAE</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t>Haan (2004a)</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To examine</w:t>
            </w:r>
            <w:r w:rsidRPr="00927538">
              <w:rPr>
                <w:rFonts w:ascii="Times New Roman" w:hAnsi="Times New Roman" w:cs="Times New Roman"/>
                <w:sz w:val="20"/>
                <w:szCs w:val="20"/>
              </w:rPr>
              <w:t xml:space="preserve"> women entrepreneurs and </w:t>
            </w:r>
            <w:r>
              <w:rPr>
                <w:rFonts w:ascii="Times New Roman" w:hAnsi="Times New Roman" w:cs="Times New Roman"/>
                <w:sz w:val="20"/>
                <w:szCs w:val="20"/>
              </w:rPr>
              <w:t xml:space="preserve">the </w:t>
            </w:r>
            <w:r w:rsidRPr="00927538">
              <w:rPr>
                <w:rFonts w:ascii="Times New Roman" w:hAnsi="Times New Roman" w:cs="Times New Roman"/>
                <w:sz w:val="20"/>
                <w:szCs w:val="20"/>
              </w:rPr>
              <w:t>effect of business networking.</w:t>
            </w:r>
          </w:p>
        </w:tc>
        <w:tc>
          <w:tcPr>
            <w:tcW w:w="4713" w:type="dxa"/>
          </w:tcPr>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The existence of two different segments was analysed: traditional and modern activities of women entrepreneurs. R</w:t>
            </w:r>
            <w:r w:rsidRPr="00A114DB">
              <w:rPr>
                <w:rFonts w:ascii="Times New Roman" w:eastAsia="Times New Roman" w:hAnsi="Times New Roman" w:cs="Times New Roman"/>
                <w:color w:val="000000"/>
                <w:sz w:val="20"/>
                <w:szCs w:val="20"/>
                <w:lang w:eastAsia="en-GB"/>
              </w:rPr>
              <w:t>ecommendations</w:t>
            </w:r>
            <w:r>
              <w:rPr>
                <w:rFonts w:ascii="Times New Roman" w:eastAsia="Times New Roman" w:hAnsi="Times New Roman" w:cs="Times New Roman"/>
                <w:color w:val="000000"/>
                <w:sz w:val="20"/>
                <w:szCs w:val="20"/>
                <w:lang w:eastAsia="en-GB"/>
              </w:rPr>
              <w:t xml:space="preserve"> were put forward:</w:t>
            </w:r>
            <w:r w:rsidRPr="00A114DB">
              <w:rPr>
                <w:rFonts w:ascii="Times New Roman" w:eastAsia="Times New Roman" w:hAnsi="Times New Roman" w:cs="Times New Roman"/>
                <w:color w:val="000000"/>
                <w:sz w:val="20"/>
                <w:szCs w:val="20"/>
                <w:lang w:eastAsia="en-GB"/>
              </w:rPr>
              <w:t xml:space="preserve"> (</w:t>
            </w:r>
            <w:r>
              <w:rPr>
                <w:rFonts w:ascii="Times New Roman" w:eastAsia="Times New Roman" w:hAnsi="Times New Roman" w:cs="Times New Roman"/>
                <w:color w:val="000000"/>
                <w:sz w:val="20"/>
                <w:szCs w:val="20"/>
                <w:lang w:eastAsia="en-GB"/>
              </w:rPr>
              <w:t>a</w:t>
            </w:r>
            <w:r w:rsidRPr="00A114DB">
              <w:rPr>
                <w:rFonts w:ascii="Times New Roman" w:eastAsia="Times New Roman" w:hAnsi="Times New Roman" w:cs="Times New Roman"/>
                <w:color w:val="000000"/>
                <w:sz w:val="20"/>
                <w:szCs w:val="20"/>
                <w:lang w:eastAsia="en-GB"/>
              </w:rPr>
              <w:t xml:space="preserve">) the formulation of specific policies and the creation of institutional capacity for the promotion of </w:t>
            </w:r>
            <w:r>
              <w:rPr>
                <w:rFonts w:ascii="Times New Roman" w:eastAsia="Times New Roman" w:hAnsi="Times New Roman" w:cs="Times New Roman"/>
                <w:color w:val="000000"/>
                <w:sz w:val="20"/>
                <w:szCs w:val="20"/>
                <w:lang w:eastAsia="en-GB"/>
              </w:rPr>
              <w:t>SMEs,</w:t>
            </w:r>
            <w:r w:rsidRPr="00A114DB">
              <w:rPr>
                <w:rFonts w:ascii="Times New Roman" w:eastAsia="Times New Roman" w:hAnsi="Times New Roman" w:cs="Times New Roman"/>
                <w:color w:val="000000"/>
                <w:sz w:val="20"/>
                <w:szCs w:val="20"/>
                <w:lang w:eastAsia="en-GB"/>
              </w:rPr>
              <w:t xml:space="preserve"> (</w:t>
            </w:r>
            <w:r>
              <w:rPr>
                <w:rFonts w:ascii="Times New Roman" w:eastAsia="Times New Roman" w:hAnsi="Times New Roman" w:cs="Times New Roman"/>
                <w:color w:val="000000"/>
                <w:sz w:val="20"/>
                <w:szCs w:val="20"/>
                <w:lang w:eastAsia="en-GB"/>
              </w:rPr>
              <w:t>b)</w:t>
            </w:r>
            <w:r w:rsidRPr="00A114DB">
              <w:rPr>
                <w:rFonts w:ascii="Times New Roman" w:eastAsia="Times New Roman" w:hAnsi="Times New Roman" w:cs="Times New Roman"/>
                <w:color w:val="000000"/>
                <w:sz w:val="20"/>
                <w:szCs w:val="20"/>
                <w:lang w:eastAsia="en-GB"/>
              </w:rPr>
              <w:t xml:space="preserve"> a range of specific support service</w:t>
            </w:r>
            <w:r>
              <w:rPr>
                <w:rFonts w:ascii="Times New Roman" w:eastAsia="Times New Roman" w:hAnsi="Times New Roman" w:cs="Times New Roman"/>
                <w:color w:val="000000"/>
                <w:sz w:val="20"/>
                <w:szCs w:val="20"/>
                <w:lang w:eastAsia="en-GB"/>
              </w:rPr>
              <w:t>s for traditional and modern SME</w:t>
            </w:r>
            <w:r w:rsidRPr="00A114DB">
              <w:rPr>
                <w:rFonts w:ascii="Times New Roman" w:eastAsia="Times New Roman" w:hAnsi="Times New Roman" w:cs="Times New Roman"/>
                <w:color w:val="000000"/>
                <w:sz w:val="20"/>
                <w:szCs w:val="20"/>
                <w:lang w:eastAsia="en-GB"/>
              </w:rPr>
              <w:t>s and (</w:t>
            </w:r>
            <w:r>
              <w:rPr>
                <w:rFonts w:ascii="Times New Roman" w:eastAsia="Times New Roman" w:hAnsi="Times New Roman" w:cs="Times New Roman"/>
                <w:color w:val="000000"/>
                <w:sz w:val="20"/>
                <w:szCs w:val="20"/>
                <w:lang w:eastAsia="en-GB"/>
              </w:rPr>
              <w:t>c</w:t>
            </w:r>
            <w:r w:rsidRPr="00A114DB">
              <w:rPr>
                <w:rFonts w:ascii="Times New Roman" w:eastAsia="Times New Roman" w:hAnsi="Times New Roman" w:cs="Times New Roman"/>
                <w:color w:val="000000"/>
                <w:sz w:val="20"/>
                <w:szCs w:val="20"/>
                <w:lang w:eastAsia="en-GB"/>
              </w:rPr>
              <w:t xml:space="preserve">) capacity-building at the level of </w:t>
            </w:r>
            <w:r w:rsidRPr="00A114DB">
              <w:rPr>
                <w:rFonts w:ascii="Times New Roman" w:eastAsia="Times New Roman" w:hAnsi="Times New Roman" w:cs="Times New Roman"/>
                <w:color w:val="000000"/>
                <w:sz w:val="20"/>
                <w:szCs w:val="20"/>
                <w:lang w:eastAsia="en-GB"/>
              </w:rPr>
              <w:lastRenderedPageBreak/>
              <w:t>local government</w:t>
            </w:r>
            <w:r>
              <w:rPr>
                <w:rFonts w:ascii="Times New Roman" w:eastAsia="Times New Roman" w:hAnsi="Times New Roman" w:cs="Times New Roman"/>
                <w:color w:val="000000"/>
                <w:sz w:val="20"/>
                <w:szCs w:val="20"/>
                <w:lang w:eastAsia="en-GB"/>
              </w:rPr>
              <w:t>,</w:t>
            </w:r>
            <w:r w:rsidRPr="00A114DB">
              <w:rPr>
                <w:rFonts w:ascii="Times New Roman" w:eastAsia="Times New Roman" w:hAnsi="Times New Roman" w:cs="Times New Roman"/>
                <w:color w:val="000000"/>
                <w:sz w:val="20"/>
                <w:szCs w:val="20"/>
                <w:lang w:eastAsia="en-GB"/>
              </w:rPr>
              <w:t xml:space="preserve"> banks and loan schemes</w:t>
            </w:r>
            <w:r>
              <w:rPr>
                <w:rFonts w:ascii="Times New Roman" w:eastAsia="Times New Roman" w:hAnsi="Times New Roman" w:cs="Times New Roman"/>
                <w:color w:val="000000"/>
                <w:sz w:val="20"/>
                <w:szCs w:val="20"/>
                <w:lang w:eastAsia="en-GB"/>
              </w:rPr>
              <w:t xml:space="preserve"> and</w:t>
            </w:r>
            <w:r w:rsidRPr="00A114DB">
              <w:rPr>
                <w:rFonts w:ascii="Times New Roman" w:eastAsia="Times New Roman" w:hAnsi="Times New Roman" w:cs="Times New Roman"/>
                <w:color w:val="000000"/>
                <w:sz w:val="20"/>
                <w:szCs w:val="20"/>
                <w:lang w:eastAsia="en-GB"/>
              </w:rPr>
              <w:t xml:space="preserve"> general SME support </w:t>
            </w:r>
            <w:r>
              <w:rPr>
                <w:rFonts w:ascii="Times New Roman" w:eastAsia="Times New Roman" w:hAnsi="Times New Roman" w:cs="Times New Roman"/>
                <w:color w:val="000000"/>
                <w:sz w:val="20"/>
                <w:szCs w:val="20"/>
                <w:lang w:eastAsia="en-GB"/>
              </w:rPr>
              <w:t xml:space="preserve">for women-led organisations. </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lastRenderedPageBreak/>
              <w:t>UAE</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eastAsia="SimSun" w:hAnsi="Times New Roman" w:cs="Times New Roman"/>
                <w:sz w:val="20"/>
                <w:szCs w:val="20"/>
                <w:lang w:eastAsia="zh-CN"/>
              </w:rPr>
              <w:lastRenderedPageBreak/>
              <w:t xml:space="preserve">Hussain, Ajmal, Khan, </w:t>
            </w:r>
            <w:r>
              <w:rPr>
                <w:rFonts w:ascii="Times New Roman" w:eastAsia="SimSun" w:hAnsi="Times New Roman" w:cs="Times New Roman"/>
                <w:sz w:val="20"/>
                <w:szCs w:val="20"/>
                <w:lang w:eastAsia="zh-CN"/>
              </w:rPr>
              <w:t>&amp;</w:t>
            </w:r>
            <w:r w:rsidRPr="00927538">
              <w:rPr>
                <w:rFonts w:ascii="Times New Roman" w:eastAsia="SimSun" w:hAnsi="Times New Roman" w:cs="Times New Roman"/>
                <w:sz w:val="20"/>
                <w:szCs w:val="20"/>
                <w:lang w:eastAsia="zh-CN"/>
              </w:rPr>
              <w:t xml:space="preserve"> Saber (2015)</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To identify</w:t>
            </w:r>
            <w:r w:rsidRPr="004B0D1A">
              <w:rPr>
                <w:rFonts w:ascii="Times New Roman" w:hAnsi="Times New Roman" w:cs="Times New Roman"/>
                <w:sz w:val="20"/>
                <w:szCs w:val="20"/>
              </w:rPr>
              <w:t xml:space="preserve"> attributes of knowledge management (KM) for large and small manufacturing companies in UAE and propose a process to evaluate the competitive priorities of these companies</w:t>
            </w:r>
            <w:r>
              <w:rPr>
                <w:rFonts w:ascii="Times New Roman" w:hAnsi="Times New Roman" w:cs="Times New Roman"/>
                <w:sz w:val="20"/>
                <w:szCs w:val="20"/>
              </w:rPr>
              <w:t>.</w:t>
            </w:r>
            <w:r w:rsidRPr="00927538">
              <w:rPr>
                <w:rFonts w:ascii="Times New Roman" w:hAnsi="Times New Roman" w:cs="Times New Roman"/>
                <w:sz w:val="20"/>
                <w:szCs w:val="20"/>
              </w:rPr>
              <w:t xml:space="preserve"> </w:t>
            </w:r>
          </w:p>
        </w:tc>
        <w:tc>
          <w:tcPr>
            <w:tcW w:w="4713" w:type="dxa"/>
          </w:tcPr>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sidRPr="00780DFB">
              <w:rPr>
                <w:rFonts w:ascii="Times New Roman" w:hAnsi="Times New Roman" w:cs="Times New Roman"/>
                <w:sz w:val="20"/>
                <w:szCs w:val="20"/>
              </w:rPr>
              <w:t>L</w:t>
            </w:r>
            <w:r>
              <w:rPr>
                <w:rFonts w:ascii="Times New Roman" w:hAnsi="Times New Roman" w:cs="Times New Roman"/>
                <w:sz w:val="20"/>
                <w:szCs w:val="20"/>
              </w:rPr>
              <w:t>arge manufacturing companies put</w:t>
            </w:r>
            <w:r w:rsidRPr="00780DFB">
              <w:rPr>
                <w:rFonts w:ascii="Times New Roman" w:hAnsi="Times New Roman" w:cs="Times New Roman"/>
                <w:sz w:val="20"/>
                <w:szCs w:val="20"/>
              </w:rPr>
              <w:t xml:space="preserve"> more emphasis on </w:t>
            </w:r>
            <w:r>
              <w:rPr>
                <w:rFonts w:ascii="Times New Roman" w:hAnsi="Times New Roman" w:cs="Times New Roman"/>
                <w:sz w:val="20"/>
                <w:szCs w:val="20"/>
              </w:rPr>
              <w:t>the ‘k</w:t>
            </w:r>
            <w:r w:rsidRPr="00780DFB">
              <w:rPr>
                <w:rFonts w:ascii="Times New Roman" w:hAnsi="Times New Roman" w:cs="Times New Roman"/>
                <w:sz w:val="20"/>
                <w:szCs w:val="20"/>
              </w:rPr>
              <w:t>now</w:t>
            </w:r>
            <w:r>
              <w:rPr>
                <w:rFonts w:ascii="Times New Roman" w:hAnsi="Times New Roman" w:cs="Times New Roman"/>
                <w:sz w:val="20"/>
                <w:szCs w:val="20"/>
              </w:rPr>
              <w:t xml:space="preserve"> w</w:t>
            </w:r>
            <w:r w:rsidRPr="00780DFB">
              <w:rPr>
                <w:rFonts w:ascii="Times New Roman" w:hAnsi="Times New Roman" w:cs="Times New Roman"/>
                <w:sz w:val="20"/>
                <w:szCs w:val="20"/>
              </w:rPr>
              <w:t>hy</w:t>
            </w:r>
            <w:r>
              <w:rPr>
                <w:rFonts w:ascii="Times New Roman" w:hAnsi="Times New Roman" w:cs="Times New Roman"/>
                <w:sz w:val="20"/>
                <w:szCs w:val="20"/>
              </w:rPr>
              <w:t>’</w:t>
            </w:r>
            <w:r w:rsidRPr="00780DFB">
              <w:rPr>
                <w:rFonts w:ascii="Times New Roman" w:hAnsi="Times New Roman" w:cs="Times New Roman"/>
                <w:sz w:val="20"/>
                <w:szCs w:val="20"/>
              </w:rPr>
              <w:t xml:space="preserve"> knowledge attribute in all four competitive priorities for achieving customer focus</w:t>
            </w:r>
            <w:r>
              <w:rPr>
                <w:rFonts w:ascii="Times New Roman" w:hAnsi="Times New Roman" w:cs="Times New Roman"/>
                <w:sz w:val="20"/>
                <w:szCs w:val="20"/>
              </w:rPr>
              <w:t>, whereas</w:t>
            </w:r>
            <w:r w:rsidRPr="00780DFB">
              <w:rPr>
                <w:rFonts w:ascii="Times New Roman" w:hAnsi="Times New Roman" w:cs="Times New Roman"/>
                <w:sz w:val="20"/>
                <w:szCs w:val="20"/>
              </w:rPr>
              <w:t xml:space="preserve"> small manufacturing companies put higher weight on </w:t>
            </w:r>
            <w:r>
              <w:rPr>
                <w:rFonts w:ascii="Times New Roman" w:hAnsi="Times New Roman" w:cs="Times New Roman"/>
                <w:sz w:val="20"/>
                <w:szCs w:val="20"/>
              </w:rPr>
              <w:t>the ‘k</w:t>
            </w:r>
            <w:r w:rsidRPr="00780DFB">
              <w:rPr>
                <w:rFonts w:ascii="Times New Roman" w:hAnsi="Times New Roman" w:cs="Times New Roman"/>
                <w:sz w:val="20"/>
                <w:szCs w:val="20"/>
              </w:rPr>
              <w:t>now-</w:t>
            </w:r>
            <w:r>
              <w:rPr>
                <w:rFonts w:ascii="Times New Roman" w:hAnsi="Times New Roman" w:cs="Times New Roman"/>
                <w:sz w:val="20"/>
                <w:szCs w:val="20"/>
              </w:rPr>
              <w:t>w</w:t>
            </w:r>
            <w:r w:rsidRPr="00780DFB">
              <w:rPr>
                <w:rFonts w:ascii="Times New Roman" w:hAnsi="Times New Roman" w:cs="Times New Roman"/>
                <w:sz w:val="20"/>
                <w:szCs w:val="20"/>
              </w:rPr>
              <w:t>h</w:t>
            </w:r>
            <w:r>
              <w:rPr>
                <w:rFonts w:ascii="Times New Roman" w:hAnsi="Times New Roman" w:cs="Times New Roman"/>
                <w:sz w:val="20"/>
                <w:szCs w:val="20"/>
              </w:rPr>
              <w:t>at’ knowledge attribute by focu</w:t>
            </w:r>
            <w:r w:rsidRPr="00780DFB">
              <w:rPr>
                <w:rFonts w:ascii="Times New Roman" w:hAnsi="Times New Roman" w:cs="Times New Roman"/>
                <w:sz w:val="20"/>
                <w:szCs w:val="20"/>
              </w:rPr>
              <w:t>sing on two competitive priorities</w:t>
            </w:r>
            <w:r>
              <w:rPr>
                <w:rFonts w:ascii="Times New Roman" w:hAnsi="Times New Roman" w:cs="Times New Roman"/>
                <w:sz w:val="20"/>
                <w:szCs w:val="20"/>
              </w:rPr>
              <w:t>.</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UAE</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eastAsia="SimSun" w:hAnsi="Times New Roman" w:cs="Times New Roman"/>
                <w:sz w:val="20"/>
                <w:szCs w:val="20"/>
                <w:lang w:eastAsia="zh-CN"/>
              </w:rPr>
            </w:pPr>
            <w:r w:rsidRPr="00927538">
              <w:rPr>
                <w:rFonts w:ascii="Times New Roman" w:eastAsia="Times New Roman" w:hAnsi="Times New Roman" w:cs="Times New Roman"/>
                <w:sz w:val="20"/>
                <w:szCs w:val="20"/>
              </w:rPr>
              <w:t>Itani, Sidani, &amp; Baalbaki</w:t>
            </w:r>
            <w:r>
              <w:rPr>
                <w:rFonts w:ascii="Times New Roman" w:eastAsia="Times New Roman" w:hAnsi="Times New Roman" w:cs="Times New Roman"/>
                <w:sz w:val="20"/>
                <w:szCs w:val="20"/>
              </w:rPr>
              <w:t xml:space="preserve"> </w:t>
            </w:r>
            <w:r w:rsidRPr="00927538">
              <w:rPr>
                <w:rFonts w:ascii="Times New Roman" w:eastAsia="Times New Roman" w:hAnsi="Times New Roman" w:cs="Times New Roman"/>
                <w:sz w:val="20"/>
                <w:szCs w:val="20"/>
              </w:rPr>
              <w:t>(2011)</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To explore m</w:t>
            </w:r>
            <w:r w:rsidRPr="00927538">
              <w:rPr>
                <w:rFonts w:ascii="Times New Roman" w:hAnsi="Times New Roman" w:cs="Times New Roman"/>
                <w:sz w:val="20"/>
                <w:szCs w:val="20"/>
              </w:rPr>
              <w:t>otivations and frustration among women entrepreneurs in UAE</w:t>
            </w:r>
            <w:r>
              <w:rPr>
                <w:rFonts w:ascii="Times New Roman" w:hAnsi="Times New Roman" w:cs="Times New Roman"/>
                <w:sz w:val="20"/>
                <w:szCs w:val="20"/>
              </w:rPr>
              <w:t>.</w:t>
            </w:r>
          </w:p>
        </w:tc>
        <w:tc>
          <w:tcPr>
            <w:tcW w:w="4713" w:type="dxa"/>
          </w:tcPr>
          <w:p w:rsidR="00687C60" w:rsidRDefault="00687C60" w:rsidP="00DC71B2">
            <w:pPr>
              <w:spacing w:after="0" w:line="240" w:lineRule="auto"/>
              <w:jc w:val="both"/>
              <w:rPr>
                <w:rFonts w:ascii="Times New Roman" w:hAnsi="Times New Roman" w:cs="Times New Roman"/>
                <w:sz w:val="20"/>
                <w:szCs w:val="20"/>
              </w:rPr>
            </w:pPr>
            <w:r w:rsidRPr="00FE33C8">
              <w:rPr>
                <w:rFonts w:ascii="Times New Roman" w:hAnsi="Times New Roman" w:cs="Times New Roman"/>
                <w:sz w:val="20"/>
                <w:szCs w:val="20"/>
              </w:rPr>
              <w:t xml:space="preserve">Women entrepreneurs experience conflicts </w:t>
            </w:r>
            <w:r>
              <w:rPr>
                <w:rFonts w:ascii="Times New Roman" w:hAnsi="Times New Roman" w:cs="Times New Roman"/>
                <w:sz w:val="20"/>
                <w:szCs w:val="20"/>
              </w:rPr>
              <w:t>among</w:t>
            </w:r>
            <w:r w:rsidRPr="00FE33C8">
              <w:rPr>
                <w:rFonts w:ascii="Times New Roman" w:hAnsi="Times New Roman" w:cs="Times New Roman"/>
                <w:sz w:val="20"/>
                <w:szCs w:val="20"/>
              </w:rPr>
              <w:t xml:space="preserve"> their entrepreneurial life and their personal, family, social, leisure and friendship lives.</w:t>
            </w:r>
            <w:r>
              <w:rPr>
                <w:rFonts w:ascii="Times New Roman" w:hAnsi="Times New Roman" w:cs="Times New Roman"/>
                <w:sz w:val="20"/>
                <w:szCs w:val="20"/>
              </w:rPr>
              <w:t xml:space="preserve"> </w:t>
            </w:r>
            <w:r w:rsidRPr="00FE33C8">
              <w:rPr>
                <w:rFonts w:ascii="Times New Roman" w:hAnsi="Times New Roman" w:cs="Times New Roman"/>
                <w:sz w:val="20"/>
                <w:szCs w:val="20"/>
              </w:rPr>
              <w:t>They face some barriers during startup</w:t>
            </w:r>
            <w:r>
              <w:rPr>
                <w:rFonts w:ascii="Times New Roman" w:hAnsi="Times New Roman" w:cs="Times New Roman"/>
                <w:sz w:val="20"/>
                <w:szCs w:val="20"/>
              </w:rPr>
              <w:t>,</w:t>
            </w:r>
            <w:r w:rsidRPr="00FE33C8">
              <w:rPr>
                <w:rFonts w:ascii="Times New Roman" w:hAnsi="Times New Roman" w:cs="Times New Roman"/>
                <w:sz w:val="20"/>
                <w:szCs w:val="20"/>
              </w:rPr>
              <w:t xml:space="preserve"> </w:t>
            </w:r>
            <w:r>
              <w:rPr>
                <w:rFonts w:ascii="Times New Roman" w:hAnsi="Times New Roman" w:cs="Times New Roman"/>
                <w:sz w:val="20"/>
                <w:szCs w:val="20"/>
              </w:rPr>
              <w:t>such as</w:t>
            </w:r>
            <w:r w:rsidRPr="00FE33C8">
              <w:rPr>
                <w:rFonts w:ascii="Times New Roman" w:hAnsi="Times New Roman" w:cs="Times New Roman"/>
                <w:sz w:val="20"/>
                <w:szCs w:val="20"/>
              </w:rPr>
              <w:t xml:space="preserve"> lack of support, societ</w:t>
            </w:r>
            <w:r>
              <w:rPr>
                <w:rFonts w:ascii="Times New Roman" w:hAnsi="Times New Roman" w:cs="Times New Roman"/>
                <w:sz w:val="20"/>
                <w:szCs w:val="20"/>
              </w:rPr>
              <w:t>al</w:t>
            </w:r>
            <w:r w:rsidRPr="00FE33C8">
              <w:rPr>
                <w:rFonts w:ascii="Times New Roman" w:hAnsi="Times New Roman" w:cs="Times New Roman"/>
                <w:sz w:val="20"/>
                <w:szCs w:val="20"/>
              </w:rPr>
              <w:t xml:space="preserve"> traditions and personal and family reasons.</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UAE</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eastAsia="Times New Roman" w:hAnsi="Times New Roman" w:cs="Times New Roman"/>
                <w:sz w:val="20"/>
                <w:szCs w:val="20"/>
              </w:rPr>
            </w:pPr>
            <w:r w:rsidRPr="00927538">
              <w:rPr>
                <w:rFonts w:ascii="Times New Roman" w:hAnsi="Times New Roman" w:cs="Times New Roman"/>
                <w:sz w:val="20"/>
                <w:szCs w:val="20"/>
              </w:rPr>
              <w:t xml:space="preserve">Jabeen, Katsioloudes, </w:t>
            </w:r>
            <w:r>
              <w:rPr>
                <w:rFonts w:ascii="Times New Roman" w:hAnsi="Times New Roman" w:cs="Times New Roman"/>
                <w:sz w:val="20"/>
                <w:szCs w:val="20"/>
              </w:rPr>
              <w:t>&amp;</w:t>
            </w:r>
            <w:r w:rsidRPr="00927538">
              <w:rPr>
                <w:rFonts w:ascii="Times New Roman" w:hAnsi="Times New Roman" w:cs="Times New Roman"/>
                <w:sz w:val="20"/>
                <w:szCs w:val="20"/>
              </w:rPr>
              <w:t xml:space="preserve"> Das (2015)</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To examine s</w:t>
            </w:r>
            <w:r w:rsidRPr="00927538">
              <w:rPr>
                <w:rFonts w:ascii="Times New Roman" w:hAnsi="Times New Roman" w:cs="Times New Roman"/>
                <w:sz w:val="20"/>
                <w:szCs w:val="20"/>
              </w:rPr>
              <w:t>uccess and</w:t>
            </w:r>
            <w:r>
              <w:rPr>
                <w:rFonts w:ascii="Times New Roman" w:hAnsi="Times New Roman" w:cs="Times New Roman"/>
                <w:sz w:val="20"/>
                <w:szCs w:val="20"/>
              </w:rPr>
              <w:t xml:space="preserve"> the</w:t>
            </w:r>
            <w:r w:rsidRPr="00927538">
              <w:rPr>
                <w:rFonts w:ascii="Times New Roman" w:hAnsi="Times New Roman" w:cs="Times New Roman"/>
                <w:sz w:val="20"/>
                <w:szCs w:val="20"/>
              </w:rPr>
              <w:t xml:space="preserve"> importance of family motivations among Emirati women entrepreneurs</w:t>
            </w:r>
            <w:r>
              <w:rPr>
                <w:rFonts w:ascii="Times New Roman" w:hAnsi="Times New Roman" w:cs="Times New Roman"/>
                <w:sz w:val="20"/>
                <w:szCs w:val="20"/>
              </w:rPr>
              <w:t>.</w:t>
            </w:r>
          </w:p>
        </w:tc>
        <w:tc>
          <w:tcPr>
            <w:tcW w:w="4713" w:type="dxa"/>
          </w:tcPr>
          <w:p w:rsidR="00687C60" w:rsidRDefault="00687C60" w:rsidP="00DC71B2">
            <w:pPr>
              <w:spacing w:after="0" w:line="240" w:lineRule="auto"/>
              <w:jc w:val="both"/>
              <w:rPr>
                <w:rFonts w:ascii="Times New Roman" w:hAnsi="Times New Roman" w:cs="Times New Roman"/>
                <w:sz w:val="20"/>
                <w:szCs w:val="20"/>
              </w:rPr>
            </w:pPr>
            <w:r w:rsidRPr="00DE6562">
              <w:rPr>
                <w:rFonts w:ascii="Times New Roman" w:hAnsi="Times New Roman" w:cs="Times New Roman"/>
                <w:sz w:val="20"/>
                <w:szCs w:val="20"/>
              </w:rPr>
              <w:t>Family is an important</w:t>
            </w:r>
            <w:r>
              <w:rPr>
                <w:rFonts w:ascii="Times New Roman" w:hAnsi="Times New Roman" w:cs="Times New Roman"/>
                <w:sz w:val="20"/>
                <w:szCs w:val="20"/>
              </w:rPr>
              <w:t xml:space="preserve"> factor, but not the ultimate</w:t>
            </w:r>
            <w:r w:rsidRPr="00DE6562">
              <w:rPr>
                <w:rFonts w:ascii="Times New Roman" w:hAnsi="Times New Roman" w:cs="Times New Roman"/>
                <w:sz w:val="20"/>
                <w:szCs w:val="20"/>
              </w:rPr>
              <w:t xml:space="preserve"> motivating factor. Family support and contribution of family members to the business are important for business success.</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UAE</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t>Kargwell (2012)</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To study gender equality regarding e</w:t>
            </w:r>
            <w:r w:rsidRPr="00927538">
              <w:rPr>
                <w:rFonts w:ascii="Times New Roman" w:hAnsi="Times New Roman" w:cs="Times New Roman"/>
                <w:sz w:val="20"/>
                <w:szCs w:val="20"/>
              </w:rPr>
              <w:t>ntrepreneurship development</w:t>
            </w:r>
            <w:r>
              <w:rPr>
                <w:rFonts w:ascii="Times New Roman" w:hAnsi="Times New Roman" w:cs="Times New Roman"/>
                <w:sz w:val="20"/>
                <w:szCs w:val="20"/>
              </w:rPr>
              <w:t xml:space="preserve"> in UAE’s cultural context.</w:t>
            </w:r>
          </w:p>
        </w:tc>
        <w:tc>
          <w:tcPr>
            <w:tcW w:w="4713" w:type="dxa"/>
          </w:tcPr>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sidRPr="00046903">
              <w:rPr>
                <w:rFonts w:ascii="Times New Roman" w:hAnsi="Times New Roman" w:cs="Times New Roman"/>
                <w:sz w:val="20"/>
                <w:szCs w:val="20"/>
              </w:rPr>
              <w:t>The study compare</w:t>
            </w:r>
            <w:r>
              <w:rPr>
                <w:rFonts w:ascii="Times New Roman" w:hAnsi="Times New Roman" w:cs="Times New Roman"/>
                <w:sz w:val="20"/>
                <w:szCs w:val="20"/>
              </w:rPr>
              <w:t>d</w:t>
            </w:r>
            <w:r w:rsidRPr="00046903">
              <w:rPr>
                <w:rFonts w:ascii="Times New Roman" w:hAnsi="Times New Roman" w:cs="Times New Roman"/>
                <w:sz w:val="20"/>
                <w:szCs w:val="20"/>
              </w:rPr>
              <w:t xml:space="preserve"> and contrast</w:t>
            </w:r>
            <w:r>
              <w:rPr>
                <w:rFonts w:ascii="Times New Roman" w:hAnsi="Times New Roman" w:cs="Times New Roman"/>
                <w:sz w:val="20"/>
                <w:szCs w:val="20"/>
              </w:rPr>
              <w:t>ed</w:t>
            </w:r>
            <w:r w:rsidRPr="00046903">
              <w:rPr>
                <w:rFonts w:ascii="Times New Roman" w:hAnsi="Times New Roman" w:cs="Times New Roman"/>
                <w:sz w:val="20"/>
                <w:szCs w:val="20"/>
              </w:rPr>
              <w:t xml:space="preserve"> the characteristics, motivation</w:t>
            </w:r>
            <w:r>
              <w:rPr>
                <w:rFonts w:ascii="Times New Roman" w:hAnsi="Times New Roman" w:cs="Times New Roman"/>
                <w:sz w:val="20"/>
                <w:szCs w:val="20"/>
              </w:rPr>
              <w:t xml:space="preserve"> and</w:t>
            </w:r>
            <w:r w:rsidRPr="00046903">
              <w:rPr>
                <w:rFonts w:ascii="Times New Roman" w:hAnsi="Times New Roman" w:cs="Times New Roman"/>
                <w:sz w:val="20"/>
                <w:szCs w:val="20"/>
              </w:rPr>
              <w:t xml:space="preserve"> management and marketing tools used by both male and female entrepreneurs and critically explore</w:t>
            </w:r>
            <w:r>
              <w:rPr>
                <w:rFonts w:ascii="Times New Roman" w:hAnsi="Times New Roman" w:cs="Times New Roman"/>
                <w:sz w:val="20"/>
                <w:szCs w:val="20"/>
              </w:rPr>
              <w:t>d</w:t>
            </w:r>
            <w:r w:rsidRPr="00046903">
              <w:rPr>
                <w:rFonts w:ascii="Times New Roman" w:hAnsi="Times New Roman" w:cs="Times New Roman"/>
                <w:sz w:val="20"/>
                <w:szCs w:val="20"/>
              </w:rPr>
              <w:t xml:space="preserve"> the effect of gender on time invested in running the business and entrepreneurship practices in the UAE context. The findings suggest</w:t>
            </w:r>
            <w:r>
              <w:rPr>
                <w:rFonts w:ascii="Times New Roman" w:hAnsi="Times New Roman" w:cs="Times New Roman"/>
                <w:sz w:val="20"/>
                <w:szCs w:val="20"/>
              </w:rPr>
              <w:t>ed</w:t>
            </w:r>
            <w:r w:rsidRPr="00046903">
              <w:rPr>
                <w:rFonts w:ascii="Times New Roman" w:hAnsi="Times New Roman" w:cs="Times New Roman"/>
                <w:sz w:val="20"/>
                <w:szCs w:val="20"/>
              </w:rPr>
              <w:t xml:space="preserve"> male and female entrepreneurs face similar problems like acquiring trade license</w:t>
            </w:r>
            <w:r>
              <w:rPr>
                <w:rFonts w:ascii="Times New Roman" w:hAnsi="Times New Roman" w:cs="Times New Roman"/>
                <w:sz w:val="20"/>
                <w:szCs w:val="20"/>
              </w:rPr>
              <w:t>s and</w:t>
            </w:r>
            <w:r w:rsidRPr="00046903">
              <w:rPr>
                <w:rFonts w:ascii="Times New Roman" w:hAnsi="Times New Roman" w:cs="Times New Roman"/>
                <w:sz w:val="20"/>
                <w:szCs w:val="20"/>
              </w:rPr>
              <w:t xml:space="preserve"> recruiting employees. Female entrepreneurs spend less time in business </w:t>
            </w:r>
            <w:r>
              <w:rPr>
                <w:rFonts w:ascii="Times New Roman" w:hAnsi="Times New Roman" w:cs="Times New Roman"/>
                <w:sz w:val="20"/>
                <w:szCs w:val="20"/>
              </w:rPr>
              <w:t>because</w:t>
            </w:r>
            <w:r w:rsidRPr="00046903">
              <w:rPr>
                <w:rFonts w:ascii="Times New Roman" w:hAnsi="Times New Roman" w:cs="Times New Roman"/>
                <w:sz w:val="20"/>
                <w:szCs w:val="20"/>
              </w:rPr>
              <w:t xml:space="preserve"> they have family responsibilities.</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UAE</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eastAsia="Times New Roman" w:hAnsi="Times New Roman" w:cs="Times New Roman"/>
                <w:sz w:val="20"/>
                <w:szCs w:val="20"/>
              </w:rPr>
              <w:t>Majumdar &amp; Varadarajan (2013)</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To examine s</w:t>
            </w:r>
            <w:r w:rsidRPr="00927538">
              <w:rPr>
                <w:rFonts w:ascii="Times New Roman" w:hAnsi="Times New Roman" w:cs="Times New Roman"/>
                <w:sz w:val="20"/>
                <w:szCs w:val="20"/>
              </w:rPr>
              <w:t>tudents</w:t>
            </w:r>
            <w:r>
              <w:rPr>
                <w:rFonts w:ascii="Times New Roman" w:hAnsi="Times New Roman" w:cs="Times New Roman"/>
                <w:sz w:val="20"/>
                <w:szCs w:val="20"/>
              </w:rPr>
              <w:t>’</w:t>
            </w:r>
            <w:r w:rsidRPr="00927538">
              <w:rPr>
                <w:rFonts w:ascii="Times New Roman" w:hAnsi="Times New Roman" w:cs="Times New Roman"/>
                <w:sz w:val="20"/>
                <w:szCs w:val="20"/>
              </w:rPr>
              <w:t xml:space="preserve"> a</w:t>
            </w:r>
            <w:r>
              <w:rPr>
                <w:rFonts w:ascii="Times New Roman" w:hAnsi="Times New Roman" w:cs="Times New Roman"/>
                <w:sz w:val="20"/>
                <w:szCs w:val="20"/>
              </w:rPr>
              <w:t>ttitudes towards entrepreneurial intentions.</w:t>
            </w:r>
          </w:p>
        </w:tc>
        <w:tc>
          <w:tcPr>
            <w:tcW w:w="4713" w:type="dxa"/>
          </w:tcPr>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Pr>
                <w:rFonts w:ascii="Times New Roman" w:hAnsi="Times New Roman" w:cs="Times New Roman"/>
                <w:sz w:val="20"/>
                <w:szCs w:val="20"/>
              </w:rPr>
              <w:t>M</w:t>
            </w:r>
            <w:r w:rsidRPr="00D63895">
              <w:rPr>
                <w:rFonts w:ascii="Times New Roman" w:hAnsi="Times New Roman" w:cs="Times New Roman"/>
                <w:sz w:val="20"/>
                <w:szCs w:val="20"/>
              </w:rPr>
              <w:t>ale and female students were equally strong in terms of their propensity to become future entrepreneurs. Female respondents showed higher risk</w:t>
            </w:r>
            <w:r>
              <w:rPr>
                <w:rFonts w:ascii="Times New Roman" w:hAnsi="Times New Roman" w:cs="Times New Roman"/>
                <w:sz w:val="20"/>
                <w:szCs w:val="20"/>
              </w:rPr>
              <w:t>-</w:t>
            </w:r>
            <w:r w:rsidRPr="00D63895">
              <w:rPr>
                <w:rFonts w:ascii="Times New Roman" w:hAnsi="Times New Roman" w:cs="Times New Roman"/>
                <w:sz w:val="20"/>
                <w:szCs w:val="20"/>
              </w:rPr>
              <w:t xml:space="preserve">taking behaviour than males. The </w:t>
            </w:r>
            <w:r>
              <w:rPr>
                <w:rFonts w:ascii="Times New Roman" w:hAnsi="Times New Roman" w:cs="Times New Roman"/>
                <w:sz w:val="20"/>
                <w:szCs w:val="20"/>
              </w:rPr>
              <w:t>likelihood</w:t>
            </w:r>
            <w:r w:rsidRPr="00D63895">
              <w:rPr>
                <w:rFonts w:ascii="Times New Roman" w:hAnsi="Times New Roman" w:cs="Times New Roman"/>
                <w:sz w:val="20"/>
                <w:szCs w:val="20"/>
              </w:rPr>
              <w:t xml:space="preserve"> of future entrepreneu</w:t>
            </w:r>
            <w:r>
              <w:rPr>
                <w:rFonts w:ascii="Times New Roman" w:hAnsi="Times New Roman" w:cs="Times New Roman"/>
                <w:sz w:val="20"/>
                <w:szCs w:val="20"/>
              </w:rPr>
              <w:t>rship does not depend on gender; it depends</w:t>
            </w:r>
            <w:r w:rsidRPr="00D63895">
              <w:rPr>
                <w:rFonts w:ascii="Times New Roman" w:hAnsi="Times New Roman" w:cs="Times New Roman"/>
                <w:sz w:val="20"/>
                <w:szCs w:val="20"/>
              </w:rPr>
              <w:t xml:space="preserve"> on factors like creativity, motivation and awareness</w:t>
            </w:r>
            <w:r>
              <w:rPr>
                <w:rFonts w:ascii="Times New Roman" w:hAnsi="Times New Roman" w:cs="Times New Roman"/>
                <w:sz w:val="20"/>
                <w:szCs w:val="20"/>
              </w:rPr>
              <w:t>.</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UAE</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eastAsia="Times New Roman" w:hAnsi="Times New Roman" w:cs="Times New Roman"/>
                <w:sz w:val="20"/>
                <w:szCs w:val="20"/>
              </w:rPr>
            </w:pPr>
            <w:r w:rsidRPr="00927538">
              <w:rPr>
                <w:rFonts w:ascii="Times New Roman" w:hAnsi="Times New Roman" w:cs="Times New Roman"/>
                <w:sz w:val="20"/>
                <w:szCs w:val="20"/>
              </w:rPr>
              <w:t>Mulnix, Beede,</w:t>
            </w:r>
            <w:r>
              <w:rPr>
                <w:rFonts w:ascii="Times New Roman" w:hAnsi="Times New Roman" w:cs="Times New Roman"/>
                <w:sz w:val="20"/>
                <w:szCs w:val="20"/>
              </w:rPr>
              <w:t xml:space="preserve"> </w:t>
            </w:r>
            <w:r w:rsidRPr="00927538">
              <w:rPr>
                <w:rFonts w:ascii="Times New Roman" w:hAnsi="Times New Roman" w:cs="Times New Roman"/>
                <w:sz w:val="20"/>
                <w:szCs w:val="20"/>
              </w:rPr>
              <w:t>Mulnix (2014)</w:t>
            </w:r>
          </w:p>
        </w:tc>
        <w:tc>
          <w:tcPr>
            <w:tcW w:w="3538" w:type="dxa"/>
          </w:tcPr>
          <w:p w:rsidR="00687C60" w:rsidRDefault="00687C60" w:rsidP="00DC71B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T</w:t>
            </w:r>
            <w:r w:rsidRPr="00A06515">
              <w:rPr>
                <w:rFonts w:ascii="Times New Roman" w:hAnsi="Times New Roman" w:cs="Times New Roman"/>
                <w:sz w:val="20"/>
                <w:szCs w:val="20"/>
              </w:rPr>
              <w:t>o identify the</w:t>
            </w:r>
            <w:r>
              <w:rPr>
                <w:rFonts w:ascii="Times New Roman" w:hAnsi="Times New Roman" w:cs="Times New Roman"/>
                <w:sz w:val="20"/>
                <w:szCs w:val="20"/>
              </w:rPr>
              <w:t xml:space="preserve"> </w:t>
            </w:r>
            <w:r w:rsidRPr="00A06515">
              <w:rPr>
                <w:rFonts w:ascii="Times New Roman" w:hAnsi="Times New Roman" w:cs="Times New Roman"/>
                <w:sz w:val="20"/>
                <w:szCs w:val="20"/>
              </w:rPr>
              <w:t>path successful entrepreneurial women follow in UAE</w:t>
            </w:r>
            <w:r>
              <w:rPr>
                <w:rFonts w:ascii="Times New Roman" w:hAnsi="Times New Roman" w:cs="Times New Roman"/>
                <w:sz w:val="20"/>
                <w:szCs w:val="20"/>
              </w:rPr>
              <w:t xml:space="preserve"> and</w:t>
            </w:r>
            <w:r w:rsidRPr="00927538">
              <w:rPr>
                <w:rFonts w:ascii="Times New Roman" w:hAnsi="Times New Roman" w:cs="Times New Roman"/>
                <w:sz w:val="20"/>
                <w:szCs w:val="20"/>
              </w:rPr>
              <w:t xml:space="preserve"> </w:t>
            </w:r>
            <w:r>
              <w:rPr>
                <w:rFonts w:ascii="Times New Roman" w:hAnsi="Times New Roman" w:cs="Times New Roman"/>
                <w:sz w:val="20"/>
                <w:szCs w:val="20"/>
              </w:rPr>
              <w:t xml:space="preserve">issues Emirati women </w:t>
            </w:r>
            <w:r w:rsidRPr="00927538">
              <w:rPr>
                <w:rFonts w:ascii="Times New Roman" w:hAnsi="Times New Roman" w:cs="Times New Roman"/>
                <w:sz w:val="20"/>
                <w:szCs w:val="20"/>
              </w:rPr>
              <w:t>entrepreneurs</w:t>
            </w:r>
            <w:r>
              <w:rPr>
                <w:rFonts w:ascii="Times New Roman" w:hAnsi="Times New Roman" w:cs="Times New Roman"/>
                <w:sz w:val="20"/>
                <w:szCs w:val="20"/>
              </w:rPr>
              <w:t xml:space="preserve"> face on a daily basis. </w:t>
            </w:r>
            <w:r w:rsidRPr="00A06515">
              <w:rPr>
                <w:rFonts w:ascii="Times New Roman" w:hAnsi="Times New Roman" w:cs="Times New Roman"/>
                <w:sz w:val="20"/>
                <w:szCs w:val="20"/>
              </w:rPr>
              <w:t>Outline</w:t>
            </w:r>
            <w:r>
              <w:rPr>
                <w:rFonts w:ascii="Times New Roman" w:hAnsi="Times New Roman" w:cs="Times New Roman"/>
                <w:sz w:val="20"/>
                <w:szCs w:val="20"/>
              </w:rPr>
              <w:t>d</w:t>
            </w:r>
            <w:r w:rsidRPr="00A06515">
              <w:rPr>
                <w:rFonts w:ascii="Times New Roman" w:hAnsi="Times New Roman" w:cs="Times New Roman"/>
                <w:sz w:val="20"/>
                <w:szCs w:val="20"/>
              </w:rPr>
              <w:t xml:space="preserve"> the influence of both education and religion in achieving entrepreneurial</w:t>
            </w:r>
            <w:r>
              <w:rPr>
                <w:rFonts w:ascii="Times New Roman" w:hAnsi="Times New Roman" w:cs="Times New Roman"/>
                <w:sz w:val="20"/>
                <w:szCs w:val="20"/>
              </w:rPr>
              <w:t xml:space="preserve"> s</w:t>
            </w:r>
            <w:r w:rsidRPr="00A06515">
              <w:rPr>
                <w:rFonts w:ascii="Times New Roman" w:hAnsi="Times New Roman" w:cs="Times New Roman"/>
                <w:sz w:val="20"/>
                <w:szCs w:val="20"/>
              </w:rPr>
              <w:t>uccess</w:t>
            </w:r>
            <w:r>
              <w:rPr>
                <w:rFonts w:ascii="Times New Roman" w:hAnsi="Times New Roman" w:cs="Times New Roman"/>
                <w:sz w:val="20"/>
                <w:szCs w:val="20"/>
              </w:rPr>
              <w:t>.</w:t>
            </w:r>
          </w:p>
        </w:tc>
        <w:tc>
          <w:tcPr>
            <w:tcW w:w="4713" w:type="dxa"/>
          </w:tcPr>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The importance of family values was assessed among women entrepreneurs. Models of behaviour were discussed to enhance the policy for women entrepreneurs. Determined whether terms like ‘Wasta’ (social and networking) , ‘Diwan’ (social gathering place) and ‘Irth’ (family inheritance) had any effect on the development of women’s entrepreneurship and success.</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UAE</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lastRenderedPageBreak/>
              <w:t>Naser, Mohammed, &amp; Nuseibeh (2009)</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To identify f</w:t>
            </w:r>
            <w:r w:rsidRPr="00927538">
              <w:rPr>
                <w:rFonts w:ascii="Times New Roman" w:hAnsi="Times New Roman" w:cs="Times New Roman"/>
                <w:sz w:val="20"/>
                <w:szCs w:val="20"/>
              </w:rPr>
              <w:t>actors affecting women entrepreneurs</w:t>
            </w:r>
            <w:r>
              <w:rPr>
                <w:rFonts w:ascii="Times New Roman" w:hAnsi="Times New Roman" w:cs="Times New Roman"/>
                <w:sz w:val="20"/>
                <w:szCs w:val="20"/>
              </w:rPr>
              <w:t xml:space="preserve"> and self-employment.</w:t>
            </w:r>
          </w:p>
        </w:tc>
        <w:tc>
          <w:tcPr>
            <w:tcW w:w="4713" w:type="dxa"/>
          </w:tcPr>
          <w:p w:rsidR="00687C60" w:rsidRDefault="00687C60" w:rsidP="00DC71B2">
            <w:pPr>
              <w:autoSpaceDE w:val="0"/>
              <w:autoSpaceDN w:val="0"/>
              <w:adjustRightInd w:val="0"/>
              <w:spacing w:after="0" w:line="240" w:lineRule="auto"/>
              <w:jc w:val="both"/>
              <w:rPr>
                <w:rFonts w:ascii="Times New Roman" w:hAnsi="Times New Roman" w:cs="Times New Roman"/>
                <w:sz w:val="20"/>
                <w:szCs w:val="20"/>
              </w:rPr>
            </w:pPr>
            <w:r w:rsidRPr="00B40BF5">
              <w:rPr>
                <w:rFonts w:ascii="Times New Roman" w:hAnsi="Times New Roman" w:cs="Times New Roman"/>
                <w:sz w:val="20"/>
                <w:szCs w:val="20"/>
              </w:rPr>
              <w:t xml:space="preserve">Financial support from the government </w:t>
            </w:r>
            <w:r>
              <w:rPr>
                <w:rFonts w:ascii="Times New Roman" w:hAnsi="Times New Roman" w:cs="Times New Roman"/>
                <w:sz w:val="20"/>
                <w:szCs w:val="20"/>
              </w:rPr>
              <w:t>was</w:t>
            </w:r>
            <w:r w:rsidRPr="00B40BF5">
              <w:rPr>
                <w:rFonts w:ascii="Times New Roman" w:hAnsi="Times New Roman" w:cs="Times New Roman"/>
                <w:sz w:val="20"/>
                <w:szCs w:val="20"/>
              </w:rPr>
              <w:t xml:space="preserve"> one of the motivating factor</w:t>
            </w:r>
            <w:r>
              <w:rPr>
                <w:rFonts w:ascii="Times New Roman" w:hAnsi="Times New Roman" w:cs="Times New Roman"/>
                <w:sz w:val="20"/>
                <w:szCs w:val="20"/>
              </w:rPr>
              <w:t>s</w:t>
            </w:r>
            <w:r w:rsidRPr="00B40BF5">
              <w:rPr>
                <w:rFonts w:ascii="Times New Roman" w:hAnsi="Times New Roman" w:cs="Times New Roman"/>
                <w:sz w:val="20"/>
                <w:szCs w:val="20"/>
              </w:rPr>
              <w:t xml:space="preserve"> and </w:t>
            </w:r>
            <w:r>
              <w:rPr>
                <w:rFonts w:ascii="Times New Roman" w:hAnsi="Times New Roman" w:cs="Times New Roman"/>
                <w:sz w:val="20"/>
                <w:szCs w:val="20"/>
              </w:rPr>
              <w:t>s</w:t>
            </w:r>
            <w:r w:rsidRPr="00B40BF5">
              <w:rPr>
                <w:rFonts w:ascii="Times New Roman" w:hAnsi="Times New Roman" w:cs="Times New Roman"/>
                <w:sz w:val="20"/>
                <w:szCs w:val="20"/>
              </w:rPr>
              <w:t>elf-fulfilment, knowledge, skills and</w:t>
            </w:r>
            <w:r>
              <w:rPr>
                <w:rFonts w:ascii="Times New Roman" w:hAnsi="Times New Roman" w:cs="Times New Roman"/>
                <w:sz w:val="20"/>
                <w:szCs w:val="20"/>
              </w:rPr>
              <w:t xml:space="preserve"> </w:t>
            </w:r>
            <w:r w:rsidRPr="00B40BF5">
              <w:rPr>
                <w:rFonts w:ascii="Times New Roman" w:hAnsi="Times New Roman" w:cs="Times New Roman"/>
                <w:sz w:val="20"/>
                <w:szCs w:val="20"/>
              </w:rPr>
              <w:t xml:space="preserve">experience, including relationship </w:t>
            </w:r>
            <w:r>
              <w:rPr>
                <w:rFonts w:ascii="Times New Roman" w:hAnsi="Times New Roman" w:cs="Times New Roman"/>
                <w:sz w:val="20"/>
                <w:szCs w:val="20"/>
              </w:rPr>
              <w:t>with</w:t>
            </w:r>
            <w:r w:rsidRPr="00B40BF5">
              <w:rPr>
                <w:rFonts w:ascii="Times New Roman" w:hAnsi="Times New Roman" w:cs="Times New Roman"/>
                <w:sz w:val="20"/>
                <w:szCs w:val="20"/>
              </w:rPr>
              <w:t xml:space="preserve"> spouse/father</w:t>
            </w:r>
            <w:r>
              <w:rPr>
                <w:rFonts w:ascii="Times New Roman" w:hAnsi="Times New Roman" w:cs="Times New Roman"/>
                <w:sz w:val="20"/>
                <w:szCs w:val="20"/>
              </w:rPr>
              <w:t>,</w:t>
            </w:r>
            <w:r w:rsidRPr="00B40BF5">
              <w:rPr>
                <w:rFonts w:ascii="Times New Roman" w:hAnsi="Times New Roman" w:cs="Times New Roman"/>
                <w:sz w:val="20"/>
                <w:szCs w:val="20"/>
              </w:rPr>
              <w:t xml:space="preserve"> </w:t>
            </w:r>
            <w:r>
              <w:rPr>
                <w:rFonts w:ascii="Times New Roman" w:hAnsi="Times New Roman" w:cs="Times New Roman"/>
                <w:sz w:val="20"/>
                <w:szCs w:val="20"/>
              </w:rPr>
              <w:t>are some of the factors required for the development of women entrepreneurs. Social norms, networking and competition are barriers for women entrepreneurs.</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UAE</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eastAsia="SimSun" w:hAnsi="Times New Roman" w:cs="Times New Roman"/>
                <w:noProof/>
                <w:sz w:val="20"/>
                <w:szCs w:val="20"/>
              </w:rPr>
            </w:pPr>
            <w:r w:rsidRPr="00927538">
              <w:rPr>
                <w:rFonts w:ascii="Times New Roman" w:eastAsia="Times New Roman" w:hAnsi="Times New Roman" w:cs="Times New Roman"/>
                <w:sz w:val="20"/>
                <w:szCs w:val="20"/>
              </w:rPr>
              <w:t>Randeree &amp; Chaudhry (2012)</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To examine l</w:t>
            </w:r>
            <w:r w:rsidRPr="00927538">
              <w:rPr>
                <w:rFonts w:ascii="Times New Roman" w:hAnsi="Times New Roman" w:cs="Times New Roman"/>
                <w:sz w:val="20"/>
                <w:szCs w:val="20"/>
              </w:rPr>
              <w:t>eadership style, commitment and</w:t>
            </w:r>
            <w:r>
              <w:rPr>
                <w:rFonts w:ascii="Times New Roman" w:hAnsi="Times New Roman" w:cs="Times New Roman"/>
                <w:sz w:val="20"/>
                <w:szCs w:val="20"/>
              </w:rPr>
              <w:t xml:space="preserve"> job</w:t>
            </w:r>
            <w:r w:rsidRPr="00927538">
              <w:rPr>
                <w:rFonts w:ascii="Times New Roman" w:hAnsi="Times New Roman" w:cs="Times New Roman"/>
                <w:sz w:val="20"/>
                <w:szCs w:val="20"/>
              </w:rPr>
              <w:t xml:space="preserve"> satisfaction in </w:t>
            </w:r>
            <w:r>
              <w:rPr>
                <w:rFonts w:ascii="Times New Roman" w:hAnsi="Times New Roman" w:cs="Times New Roman"/>
                <w:sz w:val="20"/>
                <w:szCs w:val="20"/>
              </w:rPr>
              <w:t xml:space="preserve">the </w:t>
            </w:r>
            <w:r w:rsidRPr="00927538">
              <w:rPr>
                <w:rFonts w:ascii="Times New Roman" w:hAnsi="Times New Roman" w:cs="Times New Roman"/>
                <w:sz w:val="20"/>
                <w:szCs w:val="20"/>
              </w:rPr>
              <w:t>construction sector</w:t>
            </w:r>
            <w:r>
              <w:rPr>
                <w:rFonts w:ascii="Times New Roman" w:hAnsi="Times New Roman" w:cs="Times New Roman"/>
                <w:sz w:val="20"/>
                <w:szCs w:val="20"/>
              </w:rPr>
              <w:t>.</w:t>
            </w:r>
          </w:p>
        </w:tc>
        <w:tc>
          <w:tcPr>
            <w:tcW w:w="4713" w:type="dxa"/>
          </w:tcPr>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sidRPr="006931F8">
              <w:rPr>
                <w:rFonts w:ascii="Times New Roman" w:hAnsi="Times New Roman" w:cs="Times New Roman"/>
                <w:sz w:val="20"/>
                <w:szCs w:val="20"/>
              </w:rPr>
              <w:t>Consultative and consensus leadership styles are prevalent in th</w:t>
            </w:r>
            <w:r>
              <w:rPr>
                <w:rFonts w:ascii="Times New Roman" w:hAnsi="Times New Roman" w:cs="Times New Roman"/>
                <w:sz w:val="20"/>
                <w:szCs w:val="20"/>
              </w:rPr>
              <w:t>e UAE construction sector</w:t>
            </w:r>
            <w:r w:rsidRPr="006931F8">
              <w:rPr>
                <w:rFonts w:ascii="Times New Roman" w:hAnsi="Times New Roman" w:cs="Times New Roman"/>
                <w:sz w:val="20"/>
                <w:szCs w:val="20"/>
              </w:rPr>
              <w:t>.</w:t>
            </w:r>
            <w:r>
              <w:rPr>
                <w:rFonts w:ascii="Times New Roman" w:hAnsi="Times New Roman" w:cs="Times New Roman"/>
              </w:rPr>
              <w:t xml:space="preserve"> </w:t>
            </w:r>
            <w:r>
              <w:rPr>
                <w:rFonts w:ascii="Times New Roman" w:hAnsi="Times New Roman" w:cs="Times New Roman"/>
                <w:sz w:val="20"/>
                <w:szCs w:val="20"/>
              </w:rPr>
              <w:t>Half</w:t>
            </w:r>
            <w:r w:rsidRPr="006931F8">
              <w:rPr>
                <w:rFonts w:ascii="Times New Roman" w:hAnsi="Times New Roman" w:cs="Times New Roman"/>
                <w:sz w:val="20"/>
                <w:szCs w:val="20"/>
              </w:rPr>
              <w:t xml:space="preserve"> </w:t>
            </w:r>
            <w:r>
              <w:rPr>
                <w:rFonts w:ascii="Times New Roman" w:hAnsi="Times New Roman" w:cs="Times New Roman"/>
                <w:sz w:val="20"/>
                <w:szCs w:val="20"/>
              </w:rPr>
              <w:t>the</w:t>
            </w:r>
            <w:r w:rsidRPr="006931F8">
              <w:rPr>
                <w:rFonts w:ascii="Times New Roman" w:hAnsi="Times New Roman" w:cs="Times New Roman"/>
                <w:sz w:val="20"/>
                <w:szCs w:val="20"/>
              </w:rPr>
              <w:t xml:space="preserve"> survey respondents </w:t>
            </w:r>
            <w:r>
              <w:rPr>
                <w:rFonts w:ascii="Times New Roman" w:hAnsi="Times New Roman" w:cs="Times New Roman"/>
                <w:sz w:val="20"/>
                <w:szCs w:val="20"/>
              </w:rPr>
              <w:t>agreed</w:t>
            </w:r>
            <w:r w:rsidRPr="006931F8">
              <w:rPr>
                <w:rFonts w:ascii="Times New Roman" w:hAnsi="Times New Roman" w:cs="Times New Roman"/>
                <w:sz w:val="20"/>
                <w:szCs w:val="20"/>
              </w:rPr>
              <w:t xml:space="preserve"> that leadership strongly influences their job satisfaction</w:t>
            </w:r>
            <w:r>
              <w:rPr>
                <w:rFonts w:ascii="Times New Roman" w:hAnsi="Times New Roman" w:cs="Times New Roman"/>
                <w:sz w:val="20"/>
                <w:szCs w:val="20"/>
              </w:rPr>
              <w:t>, and l</w:t>
            </w:r>
            <w:r w:rsidRPr="006931F8">
              <w:rPr>
                <w:rFonts w:ascii="Times New Roman" w:hAnsi="Times New Roman" w:cs="Times New Roman"/>
                <w:sz w:val="20"/>
                <w:szCs w:val="20"/>
              </w:rPr>
              <w:t>eadership s</w:t>
            </w:r>
            <w:r>
              <w:rPr>
                <w:rFonts w:ascii="Times New Roman" w:hAnsi="Times New Roman" w:cs="Times New Roman"/>
                <w:sz w:val="20"/>
                <w:szCs w:val="20"/>
              </w:rPr>
              <w:t xml:space="preserve">tyle was found to </w:t>
            </w:r>
            <w:r w:rsidRPr="006931F8">
              <w:rPr>
                <w:rFonts w:ascii="Times New Roman" w:hAnsi="Times New Roman" w:cs="Times New Roman"/>
                <w:sz w:val="20"/>
                <w:szCs w:val="20"/>
              </w:rPr>
              <w:t xml:space="preserve">strongly affect </w:t>
            </w:r>
            <w:r>
              <w:rPr>
                <w:rFonts w:ascii="Times New Roman" w:hAnsi="Times New Roman" w:cs="Times New Roman"/>
                <w:sz w:val="20"/>
                <w:szCs w:val="20"/>
              </w:rPr>
              <w:t>organisational</w:t>
            </w:r>
            <w:r w:rsidRPr="006931F8">
              <w:rPr>
                <w:rFonts w:ascii="Times New Roman" w:hAnsi="Times New Roman" w:cs="Times New Roman"/>
                <w:sz w:val="20"/>
                <w:szCs w:val="20"/>
              </w:rPr>
              <w:t xml:space="preserve"> commitment of employees in the </w:t>
            </w:r>
            <w:r>
              <w:rPr>
                <w:rFonts w:ascii="Times New Roman" w:hAnsi="Times New Roman" w:cs="Times New Roman"/>
                <w:sz w:val="20"/>
                <w:szCs w:val="20"/>
              </w:rPr>
              <w:t xml:space="preserve">construction </w:t>
            </w:r>
            <w:r w:rsidRPr="006931F8">
              <w:rPr>
                <w:rFonts w:ascii="Times New Roman" w:hAnsi="Times New Roman" w:cs="Times New Roman"/>
                <w:sz w:val="20"/>
                <w:szCs w:val="20"/>
              </w:rPr>
              <w:t>industry</w:t>
            </w:r>
            <w:r>
              <w:rPr>
                <w:rFonts w:ascii="Times New Roman" w:hAnsi="Times New Roman" w:cs="Times New Roman"/>
                <w:sz w:val="20"/>
                <w:szCs w:val="20"/>
              </w:rPr>
              <w:t>.</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UAE</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eastAsia="SimSun" w:hAnsi="Times New Roman" w:cs="Times New Roman"/>
                <w:noProof/>
                <w:sz w:val="20"/>
                <w:szCs w:val="20"/>
              </w:rPr>
            </w:pPr>
            <w:r w:rsidRPr="008653AA">
              <w:rPr>
                <w:rFonts w:ascii="Times New Roman" w:hAnsi="Times New Roman" w:cs="Times New Roman"/>
                <w:sz w:val="20"/>
                <w:szCs w:val="20"/>
              </w:rPr>
              <w:t>Rowland-Jones</w:t>
            </w:r>
            <w:r>
              <w:rPr>
                <w:rFonts w:ascii="Times New Roman" w:hAnsi="Times New Roman" w:cs="Times New Roman"/>
                <w:sz w:val="20"/>
                <w:szCs w:val="20"/>
              </w:rPr>
              <w:t xml:space="preserve"> (</w:t>
            </w:r>
            <w:r w:rsidRPr="008653AA">
              <w:rPr>
                <w:rFonts w:ascii="Times New Roman" w:hAnsi="Times New Roman" w:cs="Times New Roman"/>
                <w:sz w:val="20"/>
                <w:szCs w:val="20"/>
              </w:rPr>
              <w:t>2013</w:t>
            </w:r>
            <w:r>
              <w:rPr>
                <w:rFonts w:ascii="Times New Roman" w:hAnsi="Times New Roman" w:cs="Times New Roman"/>
                <w:sz w:val="20"/>
                <w:szCs w:val="20"/>
              </w:rPr>
              <w:t>)</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To explore the management approaches utilised in 50 joint national/expatriate managed SMEs.</w:t>
            </w:r>
          </w:p>
        </w:tc>
        <w:tc>
          <w:tcPr>
            <w:tcW w:w="4713" w:type="dxa"/>
          </w:tcPr>
          <w:p w:rsidR="00687C60" w:rsidRDefault="00687C60" w:rsidP="00DC71B2">
            <w:pPr>
              <w:spacing w:after="0" w:line="240" w:lineRule="auto"/>
              <w:jc w:val="both"/>
              <w:rPr>
                <w:rFonts w:ascii="Times New Roman" w:hAnsi="Times New Roman" w:cs="Times New Roman"/>
                <w:sz w:val="20"/>
                <w:szCs w:val="20"/>
              </w:rPr>
            </w:pPr>
            <w:r w:rsidRPr="00D0029D">
              <w:rPr>
                <w:rFonts w:ascii="Times New Roman" w:hAnsi="Times New Roman" w:cs="Times New Roman"/>
                <w:sz w:val="20"/>
                <w:szCs w:val="20"/>
              </w:rPr>
              <w:t>SMEs</w:t>
            </w:r>
            <w:r>
              <w:rPr>
                <w:rFonts w:ascii="Times New Roman" w:hAnsi="Times New Roman" w:cs="Times New Roman"/>
                <w:sz w:val="20"/>
                <w:szCs w:val="20"/>
              </w:rPr>
              <w:t xml:space="preserve"> w</w:t>
            </w:r>
            <w:r w:rsidRPr="00D0029D">
              <w:rPr>
                <w:rFonts w:ascii="Times New Roman" w:hAnsi="Times New Roman" w:cs="Times New Roman"/>
                <w:sz w:val="20"/>
                <w:szCs w:val="20"/>
              </w:rPr>
              <w:t xml:space="preserve">ere assessed and scored against the eight concepts of excellence </w:t>
            </w:r>
            <w:r>
              <w:rPr>
                <w:rFonts w:ascii="Times New Roman" w:hAnsi="Times New Roman" w:cs="Times New Roman"/>
                <w:sz w:val="20"/>
                <w:szCs w:val="20"/>
              </w:rPr>
              <w:t>that</w:t>
            </w:r>
            <w:r w:rsidRPr="00D0029D">
              <w:rPr>
                <w:rFonts w:ascii="Times New Roman" w:hAnsi="Times New Roman" w:cs="Times New Roman"/>
                <w:sz w:val="20"/>
                <w:szCs w:val="20"/>
              </w:rPr>
              <w:t xml:space="preserve"> underpin the European Foundation for Quality Management Excellence Model to establish the focus and extent of existing management practices.</w:t>
            </w:r>
            <w:r>
              <w:rPr>
                <w:rFonts w:ascii="Times New Roman" w:hAnsi="Times New Roman" w:cs="Times New Roman"/>
                <w:sz w:val="20"/>
                <w:szCs w:val="20"/>
              </w:rPr>
              <w:t xml:space="preserve"> </w:t>
            </w:r>
            <w:r w:rsidRPr="00D0029D">
              <w:rPr>
                <w:rFonts w:ascii="Times New Roman" w:hAnsi="Times New Roman" w:cs="Times New Roman"/>
                <w:sz w:val="20"/>
                <w:szCs w:val="20"/>
              </w:rPr>
              <w:t xml:space="preserve">The current UAE </w:t>
            </w:r>
            <w:r>
              <w:rPr>
                <w:rFonts w:ascii="Times New Roman" w:hAnsi="Times New Roman" w:cs="Times New Roman"/>
                <w:sz w:val="20"/>
                <w:szCs w:val="20"/>
              </w:rPr>
              <w:t>g</w:t>
            </w:r>
            <w:r w:rsidRPr="00D0029D">
              <w:rPr>
                <w:rFonts w:ascii="Times New Roman" w:hAnsi="Times New Roman" w:cs="Times New Roman"/>
                <w:sz w:val="20"/>
                <w:szCs w:val="20"/>
              </w:rPr>
              <w:t>overnment policy on the issue of trade licenses effectively enhanc</w:t>
            </w:r>
            <w:r>
              <w:rPr>
                <w:rFonts w:ascii="Times New Roman" w:hAnsi="Times New Roman" w:cs="Times New Roman"/>
                <w:sz w:val="20"/>
                <w:szCs w:val="20"/>
              </w:rPr>
              <w:t>es</w:t>
            </w:r>
            <w:r w:rsidRPr="00D0029D">
              <w:rPr>
                <w:rFonts w:ascii="Times New Roman" w:hAnsi="Times New Roman" w:cs="Times New Roman"/>
                <w:sz w:val="20"/>
                <w:szCs w:val="20"/>
              </w:rPr>
              <w:t xml:space="preserve"> entrepreneurial opportunities for Emirate nationals</w:t>
            </w:r>
            <w:r>
              <w:rPr>
                <w:rFonts w:ascii="Times New Roman" w:hAnsi="Times New Roman" w:cs="Times New Roman"/>
                <w:sz w:val="20"/>
                <w:szCs w:val="20"/>
              </w:rPr>
              <w:t>. T</w:t>
            </w:r>
            <w:r w:rsidRPr="00D0029D">
              <w:rPr>
                <w:rFonts w:ascii="Times New Roman" w:hAnsi="Times New Roman" w:cs="Times New Roman"/>
                <w:sz w:val="20"/>
                <w:szCs w:val="20"/>
              </w:rPr>
              <w:t xml:space="preserve">his research found considerable variability </w:t>
            </w:r>
            <w:r>
              <w:rPr>
                <w:rFonts w:ascii="Times New Roman" w:hAnsi="Times New Roman" w:cs="Times New Roman"/>
                <w:sz w:val="20"/>
                <w:szCs w:val="20"/>
              </w:rPr>
              <w:t>in</w:t>
            </w:r>
            <w:r w:rsidRPr="00D0029D">
              <w:rPr>
                <w:rFonts w:ascii="Times New Roman" w:hAnsi="Times New Roman" w:cs="Times New Roman"/>
                <w:sz w:val="20"/>
                <w:szCs w:val="20"/>
              </w:rPr>
              <w:t xml:space="preserve"> management approaches. </w:t>
            </w:r>
            <w:r>
              <w:rPr>
                <w:rFonts w:ascii="Times New Roman" w:hAnsi="Times New Roman" w:cs="Times New Roman"/>
                <w:sz w:val="20"/>
                <w:szCs w:val="20"/>
              </w:rPr>
              <w:t>It</w:t>
            </w:r>
            <w:r w:rsidRPr="00D0029D">
              <w:rPr>
                <w:rFonts w:ascii="Times New Roman" w:hAnsi="Times New Roman" w:cs="Times New Roman"/>
                <w:sz w:val="20"/>
                <w:szCs w:val="20"/>
              </w:rPr>
              <w:t xml:space="preserve"> highlighted what appears in several instances as inconsistency in business planning and direction within UAE SME</w:t>
            </w:r>
            <w:r>
              <w:rPr>
                <w:rFonts w:ascii="Times New Roman" w:hAnsi="Times New Roman" w:cs="Times New Roman"/>
                <w:sz w:val="20"/>
                <w:szCs w:val="20"/>
              </w:rPr>
              <w:t>s.</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UAE</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8653AA">
              <w:rPr>
                <w:rFonts w:ascii="Times New Roman" w:hAnsi="Times New Roman" w:cs="Times New Roman"/>
                <w:sz w:val="20"/>
                <w:szCs w:val="20"/>
              </w:rPr>
              <w:t xml:space="preserve">Santos, Mancha, &amp; Kaszowska </w:t>
            </w:r>
            <w:r>
              <w:rPr>
                <w:rFonts w:ascii="Times New Roman" w:hAnsi="Times New Roman" w:cs="Times New Roman"/>
                <w:sz w:val="20"/>
                <w:szCs w:val="20"/>
              </w:rPr>
              <w:t>(</w:t>
            </w:r>
            <w:r w:rsidRPr="008653AA">
              <w:rPr>
                <w:rFonts w:ascii="Times New Roman" w:hAnsi="Times New Roman" w:cs="Times New Roman"/>
                <w:sz w:val="20"/>
                <w:szCs w:val="20"/>
              </w:rPr>
              <w:t>2014</w:t>
            </w:r>
            <w:r>
              <w:rPr>
                <w:rFonts w:ascii="Times New Roman" w:hAnsi="Times New Roman" w:cs="Times New Roman"/>
                <w:sz w:val="20"/>
                <w:szCs w:val="20"/>
              </w:rPr>
              <w:t>)</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To analyse</w:t>
            </w:r>
            <w:r w:rsidRPr="002D1806">
              <w:rPr>
                <w:rFonts w:ascii="Times New Roman" w:hAnsi="Times New Roman" w:cs="Times New Roman"/>
                <w:sz w:val="20"/>
                <w:szCs w:val="20"/>
              </w:rPr>
              <w:t xml:space="preserve"> the importance of service innovation in entrepreneurial and business activity in five countries that represent 65</w:t>
            </w:r>
            <w:r>
              <w:rPr>
                <w:rFonts w:ascii="Times New Roman" w:hAnsi="Times New Roman" w:cs="Times New Roman"/>
                <w:sz w:val="20"/>
                <w:szCs w:val="20"/>
              </w:rPr>
              <w:t>%</w:t>
            </w:r>
            <w:r w:rsidRPr="002D1806">
              <w:rPr>
                <w:rFonts w:ascii="Times New Roman" w:hAnsi="Times New Roman" w:cs="Times New Roman"/>
                <w:sz w:val="20"/>
                <w:szCs w:val="20"/>
              </w:rPr>
              <w:t xml:space="preserve"> of the population of the Middle East</w:t>
            </w:r>
            <w:r>
              <w:rPr>
                <w:rFonts w:ascii="Times New Roman" w:hAnsi="Times New Roman" w:cs="Times New Roman"/>
                <w:sz w:val="20"/>
                <w:szCs w:val="20"/>
              </w:rPr>
              <w:t>.</w:t>
            </w:r>
          </w:p>
        </w:tc>
        <w:tc>
          <w:tcPr>
            <w:tcW w:w="4713" w:type="dxa"/>
          </w:tcPr>
          <w:p w:rsidR="00687C60" w:rsidRDefault="00687C60" w:rsidP="00DC71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This paper was a</w:t>
            </w:r>
            <w:r w:rsidRPr="00483A27">
              <w:rPr>
                <w:rFonts w:ascii="Times New Roman" w:hAnsi="Times New Roman" w:cs="Times New Roman"/>
                <w:sz w:val="20"/>
                <w:szCs w:val="20"/>
              </w:rPr>
              <w:t xml:space="preserve"> study on characteristics of the owners of firms in the service sector according to the Standard Industrial Classification</w:t>
            </w:r>
            <w:r>
              <w:rPr>
                <w:rFonts w:ascii="Times New Roman" w:hAnsi="Times New Roman" w:cs="Times New Roman"/>
                <w:sz w:val="20"/>
                <w:szCs w:val="20"/>
              </w:rPr>
              <w:t xml:space="preserve">. The findings revealed that SMEs that perform innovation tend to be owned by men. Innovative firms in the service sector tend to be smaller compared to manufacturing firms. These firms export their innovative production in both the service and manufacturing sectors. Companies in both these sectors are owned by men, but there has been improvement in women’s entrepreneurial participation.   </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Egypt, Turkey, Iran, Jordan, UAE</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8653AA">
              <w:rPr>
                <w:rFonts w:ascii="Times New Roman" w:hAnsi="Times New Roman" w:cs="Times New Roman"/>
                <w:sz w:val="20"/>
                <w:szCs w:val="20"/>
              </w:rPr>
              <w:t>Siddique</w:t>
            </w:r>
            <w:r>
              <w:rPr>
                <w:rFonts w:ascii="Times New Roman" w:hAnsi="Times New Roman" w:cs="Times New Roman"/>
                <w:sz w:val="20"/>
                <w:szCs w:val="20"/>
              </w:rPr>
              <w:t xml:space="preserve"> (</w:t>
            </w:r>
            <w:r w:rsidRPr="008653AA">
              <w:rPr>
                <w:rFonts w:ascii="Times New Roman" w:hAnsi="Times New Roman" w:cs="Times New Roman"/>
                <w:sz w:val="20"/>
                <w:szCs w:val="20"/>
              </w:rPr>
              <w:t>2014</w:t>
            </w:r>
            <w:r>
              <w:rPr>
                <w:rFonts w:ascii="Times New Roman" w:hAnsi="Times New Roman" w:cs="Times New Roman"/>
                <w:sz w:val="20"/>
                <w:szCs w:val="20"/>
              </w:rPr>
              <w:t>)</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To explore the challenges faced by retail SMEs in market orientation.</w:t>
            </w:r>
          </w:p>
        </w:tc>
        <w:tc>
          <w:tcPr>
            <w:tcW w:w="4713" w:type="dxa"/>
          </w:tcPr>
          <w:p w:rsidR="00687C60" w:rsidRDefault="00687C60" w:rsidP="00DC71B2">
            <w:pPr>
              <w:autoSpaceDE w:val="0"/>
              <w:autoSpaceDN w:val="0"/>
              <w:adjustRightInd w:val="0"/>
              <w:spacing w:after="0" w:line="240" w:lineRule="auto"/>
              <w:jc w:val="both"/>
              <w:rPr>
                <w:rFonts w:ascii="Times New Roman" w:hAnsi="Times New Roman" w:cs="Times New Roman"/>
                <w:sz w:val="20"/>
                <w:szCs w:val="20"/>
              </w:rPr>
            </w:pPr>
            <w:r w:rsidRPr="00C37C30">
              <w:rPr>
                <w:rFonts w:ascii="Times New Roman" w:hAnsi="Times New Roman" w:cs="Times New Roman"/>
                <w:sz w:val="20"/>
                <w:szCs w:val="20"/>
              </w:rPr>
              <w:t>UAE-based retail SMEs</w:t>
            </w:r>
            <w:r>
              <w:rPr>
                <w:rFonts w:ascii="Times New Roman" w:hAnsi="Times New Roman" w:cs="Times New Roman"/>
                <w:sz w:val="20"/>
                <w:szCs w:val="20"/>
              </w:rPr>
              <w:t xml:space="preserve"> have</w:t>
            </w:r>
            <w:r w:rsidRPr="00C37C30">
              <w:rPr>
                <w:rFonts w:ascii="Times New Roman" w:hAnsi="Times New Roman" w:cs="Times New Roman"/>
                <w:sz w:val="20"/>
                <w:szCs w:val="20"/>
              </w:rPr>
              <w:t xml:space="preserve"> a weak market orientation. </w:t>
            </w:r>
            <w:r>
              <w:rPr>
                <w:rFonts w:ascii="Times New Roman" w:hAnsi="Times New Roman" w:cs="Times New Roman"/>
                <w:sz w:val="20"/>
                <w:szCs w:val="20"/>
              </w:rPr>
              <w:t>U</w:t>
            </w:r>
            <w:r w:rsidRPr="00C37C30">
              <w:rPr>
                <w:rFonts w:ascii="Times New Roman" w:hAnsi="Times New Roman" w:cs="Times New Roman"/>
                <w:sz w:val="20"/>
                <w:szCs w:val="20"/>
              </w:rPr>
              <w:t>ndifferentiated competition, limited resource infrastructure and a short-term planning horizon</w:t>
            </w:r>
            <w:r>
              <w:rPr>
                <w:rFonts w:ascii="Times New Roman" w:hAnsi="Times New Roman" w:cs="Times New Roman"/>
                <w:sz w:val="20"/>
                <w:szCs w:val="20"/>
              </w:rPr>
              <w:t xml:space="preserve"> were</w:t>
            </w:r>
            <w:r w:rsidRPr="00C37C30">
              <w:rPr>
                <w:rFonts w:ascii="Times New Roman" w:hAnsi="Times New Roman" w:cs="Times New Roman"/>
                <w:sz w:val="20"/>
                <w:szCs w:val="20"/>
              </w:rPr>
              <w:t xml:space="preserve"> the major impediments to the development and implementation of a market orientation.</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UAE</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eastAsia="SimSun" w:hAnsi="Times New Roman" w:cs="Times New Roman"/>
                <w:noProof/>
                <w:sz w:val="20"/>
                <w:szCs w:val="20"/>
              </w:rPr>
            </w:pPr>
            <w:r w:rsidRPr="00927538">
              <w:rPr>
                <w:rFonts w:ascii="Times New Roman" w:hAnsi="Times New Roman" w:cs="Times New Roman"/>
                <w:sz w:val="20"/>
                <w:szCs w:val="20"/>
              </w:rPr>
              <w:t>Shmailan (2013)</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To examine m</w:t>
            </w:r>
            <w:r w:rsidRPr="00927538">
              <w:rPr>
                <w:rFonts w:ascii="Times New Roman" w:hAnsi="Times New Roman" w:cs="Times New Roman"/>
                <w:sz w:val="20"/>
                <w:szCs w:val="20"/>
              </w:rPr>
              <w:t>otivations and obstacles among women entrepreneurs</w:t>
            </w:r>
            <w:r>
              <w:rPr>
                <w:rFonts w:ascii="Times New Roman" w:hAnsi="Times New Roman" w:cs="Times New Roman"/>
                <w:sz w:val="20"/>
                <w:szCs w:val="20"/>
              </w:rPr>
              <w:t>.</w:t>
            </w:r>
          </w:p>
        </w:tc>
        <w:tc>
          <w:tcPr>
            <w:tcW w:w="4713" w:type="dxa"/>
          </w:tcPr>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sidRPr="00622A40">
              <w:rPr>
                <w:rFonts w:ascii="Times New Roman" w:hAnsi="Times New Roman" w:cs="Times New Roman"/>
                <w:sz w:val="20"/>
                <w:szCs w:val="20"/>
              </w:rPr>
              <w:t xml:space="preserve">This study </w:t>
            </w:r>
            <w:r>
              <w:rPr>
                <w:rFonts w:ascii="Times New Roman" w:hAnsi="Times New Roman" w:cs="Times New Roman"/>
                <w:sz w:val="20"/>
                <w:szCs w:val="20"/>
              </w:rPr>
              <w:t>was</w:t>
            </w:r>
            <w:r w:rsidRPr="00622A40">
              <w:rPr>
                <w:rFonts w:ascii="Times New Roman" w:hAnsi="Times New Roman" w:cs="Times New Roman"/>
                <w:sz w:val="20"/>
                <w:szCs w:val="20"/>
              </w:rPr>
              <w:t xml:space="preserve"> </w:t>
            </w:r>
            <w:r>
              <w:rPr>
                <w:rFonts w:ascii="Times New Roman" w:hAnsi="Times New Roman" w:cs="Times New Roman"/>
                <w:sz w:val="20"/>
                <w:szCs w:val="20"/>
              </w:rPr>
              <w:t>from</w:t>
            </w:r>
            <w:r w:rsidRPr="00622A40">
              <w:rPr>
                <w:rFonts w:ascii="Times New Roman" w:hAnsi="Times New Roman" w:cs="Times New Roman"/>
                <w:sz w:val="20"/>
                <w:szCs w:val="20"/>
              </w:rPr>
              <w:t xml:space="preserve"> the sociological rather than the individual perspective.</w:t>
            </w:r>
            <w:r>
              <w:rPr>
                <w:rFonts w:ascii="Times New Roman" w:hAnsi="Times New Roman" w:cs="Times New Roman"/>
                <w:sz w:val="20"/>
                <w:szCs w:val="20"/>
              </w:rPr>
              <w:t xml:space="preserve"> It</w:t>
            </w:r>
            <w:r w:rsidRPr="00622A40">
              <w:rPr>
                <w:rFonts w:ascii="Times New Roman" w:hAnsi="Times New Roman" w:cs="Times New Roman"/>
                <w:sz w:val="20"/>
                <w:szCs w:val="20"/>
              </w:rPr>
              <w:t xml:space="preserve"> determine</w:t>
            </w:r>
            <w:r>
              <w:rPr>
                <w:rFonts w:ascii="Times New Roman" w:hAnsi="Times New Roman" w:cs="Times New Roman"/>
                <w:sz w:val="20"/>
                <w:szCs w:val="20"/>
              </w:rPr>
              <w:t xml:space="preserve">d </w:t>
            </w:r>
            <w:r w:rsidRPr="00622A40">
              <w:rPr>
                <w:rFonts w:ascii="Times New Roman" w:hAnsi="Times New Roman" w:cs="Times New Roman"/>
                <w:sz w:val="20"/>
                <w:szCs w:val="20"/>
              </w:rPr>
              <w:t xml:space="preserve">the current support </w:t>
            </w:r>
            <w:r w:rsidRPr="00622A40">
              <w:rPr>
                <w:rFonts w:ascii="Times New Roman" w:hAnsi="Times New Roman" w:cs="Times New Roman"/>
                <w:sz w:val="20"/>
                <w:szCs w:val="20"/>
              </w:rPr>
              <w:lastRenderedPageBreak/>
              <w:t xml:space="preserve">offered to </w:t>
            </w:r>
            <w:r>
              <w:rPr>
                <w:rFonts w:ascii="Times New Roman" w:hAnsi="Times New Roman" w:cs="Times New Roman"/>
                <w:sz w:val="20"/>
                <w:szCs w:val="20"/>
              </w:rPr>
              <w:t>women entrepreneurs</w:t>
            </w:r>
            <w:r w:rsidRPr="00622A40">
              <w:rPr>
                <w:rFonts w:ascii="Times New Roman" w:hAnsi="Times New Roman" w:cs="Times New Roman"/>
                <w:sz w:val="20"/>
                <w:szCs w:val="20"/>
              </w:rPr>
              <w:t xml:space="preserve"> and verifie</w:t>
            </w:r>
            <w:r>
              <w:rPr>
                <w:rFonts w:ascii="Times New Roman" w:hAnsi="Times New Roman" w:cs="Times New Roman"/>
                <w:sz w:val="20"/>
                <w:szCs w:val="20"/>
              </w:rPr>
              <w:t>d whether</w:t>
            </w:r>
            <w:r w:rsidRPr="00622A40">
              <w:rPr>
                <w:rFonts w:ascii="Times New Roman" w:hAnsi="Times New Roman" w:cs="Times New Roman"/>
                <w:sz w:val="20"/>
                <w:szCs w:val="20"/>
              </w:rPr>
              <w:t xml:space="preserve"> there </w:t>
            </w:r>
            <w:r>
              <w:rPr>
                <w:rFonts w:ascii="Times New Roman" w:hAnsi="Times New Roman" w:cs="Times New Roman"/>
                <w:sz w:val="20"/>
                <w:szCs w:val="20"/>
              </w:rPr>
              <w:t>we</w:t>
            </w:r>
            <w:r w:rsidRPr="00622A40">
              <w:rPr>
                <w:rFonts w:ascii="Times New Roman" w:hAnsi="Times New Roman" w:cs="Times New Roman"/>
                <w:sz w:val="20"/>
                <w:szCs w:val="20"/>
              </w:rPr>
              <w:t>re any gaps.</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lastRenderedPageBreak/>
              <w:t>KSA and UAE</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lastRenderedPageBreak/>
              <w:t>Syed (2011)</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To explore c</w:t>
            </w:r>
            <w:r w:rsidRPr="00927538">
              <w:rPr>
                <w:rFonts w:ascii="Times New Roman" w:hAnsi="Times New Roman" w:cs="Times New Roman"/>
                <w:sz w:val="20"/>
                <w:szCs w:val="20"/>
              </w:rPr>
              <w:t>haracteristics of women entrepreneurs</w:t>
            </w:r>
            <w:r>
              <w:rPr>
                <w:rFonts w:ascii="Times New Roman" w:hAnsi="Times New Roman" w:cs="Times New Roman"/>
              </w:rPr>
              <w:t xml:space="preserve">: </w:t>
            </w:r>
            <w:r w:rsidRPr="000D3216">
              <w:rPr>
                <w:rFonts w:ascii="Times New Roman" w:hAnsi="Times New Roman" w:cs="Times New Roman"/>
                <w:sz w:val="20"/>
                <w:szCs w:val="20"/>
              </w:rPr>
              <w:t>their business practices, survival and growth strategies and perceptions of entrepreneurial behaviour.</w:t>
            </w:r>
          </w:p>
        </w:tc>
        <w:tc>
          <w:tcPr>
            <w:tcW w:w="4713" w:type="dxa"/>
          </w:tcPr>
          <w:p w:rsidR="00687C60" w:rsidRDefault="00687C60" w:rsidP="00DC71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In-</w:t>
            </w:r>
            <w:r w:rsidRPr="000D3216">
              <w:rPr>
                <w:rFonts w:ascii="Times New Roman" w:hAnsi="Times New Roman" w:cs="Times New Roman"/>
                <w:sz w:val="20"/>
                <w:szCs w:val="20"/>
              </w:rPr>
              <w:t xml:space="preserve">depth interviews with </w:t>
            </w:r>
            <w:r>
              <w:rPr>
                <w:rFonts w:ascii="Times New Roman" w:hAnsi="Times New Roman" w:cs="Times New Roman"/>
                <w:sz w:val="20"/>
                <w:szCs w:val="20"/>
              </w:rPr>
              <w:t xml:space="preserve">19 </w:t>
            </w:r>
            <w:r w:rsidRPr="000D3216">
              <w:rPr>
                <w:rFonts w:ascii="Times New Roman" w:hAnsi="Times New Roman" w:cs="Times New Roman"/>
                <w:sz w:val="20"/>
                <w:szCs w:val="20"/>
              </w:rPr>
              <w:t>Saudi women entrepreneurs were conducted. They exhibit</w:t>
            </w:r>
            <w:r>
              <w:rPr>
                <w:rFonts w:ascii="Times New Roman" w:hAnsi="Times New Roman" w:cs="Times New Roman"/>
                <w:sz w:val="20"/>
                <w:szCs w:val="20"/>
              </w:rPr>
              <w:t>ed</w:t>
            </w:r>
            <w:r w:rsidRPr="000D3216">
              <w:rPr>
                <w:rFonts w:ascii="Times New Roman" w:hAnsi="Times New Roman" w:cs="Times New Roman"/>
                <w:sz w:val="20"/>
                <w:szCs w:val="20"/>
              </w:rPr>
              <w:t xml:space="preserve"> similar characteristics </w:t>
            </w:r>
            <w:r>
              <w:rPr>
                <w:rFonts w:ascii="Times New Roman" w:hAnsi="Times New Roman" w:cs="Times New Roman"/>
                <w:sz w:val="20"/>
                <w:szCs w:val="20"/>
              </w:rPr>
              <w:t>to</w:t>
            </w:r>
            <w:r w:rsidRPr="000D3216">
              <w:rPr>
                <w:rFonts w:ascii="Times New Roman" w:hAnsi="Times New Roman" w:cs="Times New Roman"/>
                <w:sz w:val="20"/>
                <w:szCs w:val="20"/>
              </w:rPr>
              <w:t xml:space="preserve"> their counterparts from </w:t>
            </w:r>
            <w:r>
              <w:rPr>
                <w:rFonts w:ascii="Times New Roman" w:hAnsi="Times New Roman" w:cs="Times New Roman"/>
                <w:sz w:val="20"/>
                <w:szCs w:val="20"/>
              </w:rPr>
              <w:t xml:space="preserve">the </w:t>
            </w:r>
            <w:r w:rsidRPr="000D3216">
              <w:rPr>
                <w:rFonts w:ascii="Times New Roman" w:hAnsi="Times New Roman" w:cs="Times New Roman"/>
                <w:sz w:val="20"/>
                <w:szCs w:val="20"/>
              </w:rPr>
              <w:t>MENA region. They differ</w:t>
            </w:r>
            <w:r>
              <w:rPr>
                <w:rFonts w:ascii="Times New Roman" w:hAnsi="Times New Roman" w:cs="Times New Roman"/>
                <w:sz w:val="20"/>
                <w:szCs w:val="20"/>
              </w:rPr>
              <w:t>ed</w:t>
            </w:r>
            <w:r w:rsidRPr="000D3216">
              <w:rPr>
                <w:rFonts w:ascii="Times New Roman" w:hAnsi="Times New Roman" w:cs="Times New Roman"/>
                <w:sz w:val="20"/>
                <w:szCs w:val="20"/>
              </w:rPr>
              <w:t xml:space="preserve"> in education and entrepreneurial training gained. </w:t>
            </w:r>
            <w:r>
              <w:rPr>
                <w:rFonts w:ascii="Times New Roman" w:hAnsi="Times New Roman" w:cs="Times New Roman"/>
                <w:sz w:val="20"/>
                <w:szCs w:val="20"/>
              </w:rPr>
              <w:t>Because</w:t>
            </w:r>
            <w:r w:rsidRPr="000D3216">
              <w:rPr>
                <w:rFonts w:ascii="Times New Roman" w:hAnsi="Times New Roman" w:cs="Times New Roman"/>
                <w:sz w:val="20"/>
                <w:szCs w:val="20"/>
              </w:rPr>
              <w:t xml:space="preserve"> entrepreneurial activities are nascent, the researchers suggested different strategies to be successful.</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KSA</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Thorn</w:t>
            </w:r>
            <w:r w:rsidRPr="00927538">
              <w:rPr>
                <w:rFonts w:ascii="Times New Roman" w:hAnsi="Times New Roman" w:cs="Times New Roman"/>
                <w:sz w:val="20"/>
                <w:szCs w:val="20"/>
              </w:rPr>
              <w:t>ton, Ribeiro-Soriano, &amp; Urbano (2011</w:t>
            </w:r>
            <w:r>
              <w:rPr>
                <w:rFonts w:ascii="Times New Roman" w:hAnsi="Times New Roman" w:cs="Times New Roman"/>
                <w:sz w:val="20"/>
                <w:szCs w:val="20"/>
              </w:rPr>
              <w:t>)</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w:t>
            </w:r>
            <w:r w:rsidRPr="007D2C1B">
              <w:rPr>
                <w:rFonts w:ascii="Times New Roman" w:hAnsi="Times New Roman" w:cs="Times New Roman"/>
                <w:sz w:val="20"/>
                <w:szCs w:val="20"/>
              </w:rPr>
              <w:t>o integrate, from a theoretical perspective, sociocultural factors and entrepreneurial activity</w:t>
            </w:r>
            <w:r>
              <w:rPr>
                <w:rFonts w:ascii="Times New Roman" w:hAnsi="Times New Roman" w:cs="Times New Roman"/>
                <w:sz w:val="20"/>
                <w:szCs w:val="20"/>
              </w:rPr>
              <w:t>.</w:t>
            </w:r>
          </w:p>
        </w:tc>
        <w:tc>
          <w:tcPr>
            <w:tcW w:w="4713" w:type="dxa"/>
          </w:tcPr>
          <w:p w:rsidR="00687C60" w:rsidRDefault="00687C60" w:rsidP="00DC71B2">
            <w:pPr>
              <w:spacing w:after="0" w:line="240" w:lineRule="auto"/>
              <w:jc w:val="both"/>
              <w:rPr>
                <w:rFonts w:ascii="Times New Roman" w:hAnsi="Times New Roman" w:cs="Times New Roman"/>
                <w:sz w:val="20"/>
                <w:szCs w:val="20"/>
              </w:rPr>
            </w:pPr>
            <w:r w:rsidRPr="007D2C1B">
              <w:rPr>
                <w:rFonts w:ascii="Times New Roman" w:hAnsi="Times New Roman" w:cs="Times New Roman"/>
                <w:sz w:val="20"/>
                <w:szCs w:val="20"/>
              </w:rPr>
              <w:t>The article point</w:t>
            </w:r>
            <w:r>
              <w:rPr>
                <w:rFonts w:ascii="Times New Roman" w:hAnsi="Times New Roman" w:cs="Times New Roman"/>
                <w:sz w:val="20"/>
                <w:szCs w:val="20"/>
              </w:rPr>
              <w:t xml:space="preserve">ed </w:t>
            </w:r>
            <w:r w:rsidRPr="007D2C1B">
              <w:rPr>
                <w:rFonts w:ascii="Times New Roman" w:hAnsi="Times New Roman" w:cs="Times New Roman"/>
                <w:sz w:val="20"/>
                <w:szCs w:val="20"/>
              </w:rPr>
              <w:t>out that the institutional approach could be an apt framework to develop future research analy</w:t>
            </w:r>
            <w:r>
              <w:rPr>
                <w:rFonts w:ascii="Times New Roman" w:hAnsi="Times New Roman" w:cs="Times New Roman"/>
                <w:sz w:val="20"/>
                <w:szCs w:val="20"/>
              </w:rPr>
              <w:t>s</w:t>
            </w:r>
            <w:r w:rsidRPr="007D2C1B">
              <w:rPr>
                <w:rFonts w:ascii="Times New Roman" w:hAnsi="Times New Roman" w:cs="Times New Roman"/>
                <w:sz w:val="20"/>
                <w:szCs w:val="20"/>
              </w:rPr>
              <w:t>ing the socio</w:t>
            </w:r>
            <w:r>
              <w:rPr>
                <w:rFonts w:ascii="Times New Roman" w:hAnsi="Times New Roman" w:cs="Times New Roman"/>
                <w:sz w:val="20"/>
                <w:szCs w:val="20"/>
              </w:rPr>
              <w:t xml:space="preserve"> </w:t>
            </w:r>
            <w:r w:rsidRPr="007D2C1B">
              <w:rPr>
                <w:rFonts w:ascii="Times New Roman" w:hAnsi="Times New Roman" w:cs="Times New Roman"/>
                <w:sz w:val="20"/>
                <w:szCs w:val="20"/>
              </w:rPr>
              <w:t>cultural factors that influence the decisions to create new businesses.</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t>Trad (2016)</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w:t>
            </w:r>
            <w:r w:rsidRPr="00927538">
              <w:rPr>
                <w:rFonts w:ascii="Times New Roman" w:hAnsi="Times New Roman" w:cs="Times New Roman"/>
                <w:sz w:val="20"/>
                <w:szCs w:val="20"/>
              </w:rPr>
              <w:t xml:space="preserve">o determine the status of </w:t>
            </w:r>
            <w:r>
              <w:rPr>
                <w:rFonts w:ascii="Times New Roman" w:hAnsi="Times New Roman" w:cs="Times New Roman"/>
                <w:sz w:val="20"/>
                <w:szCs w:val="20"/>
              </w:rPr>
              <w:t>women</w:t>
            </w:r>
            <w:r w:rsidRPr="00927538">
              <w:rPr>
                <w:rFonts w:ascii="Times New Roman" w:hAnsi="Times New Roman" w:cs="Times New Roman"/>
                <w:sz w:val="20"/>
                <w:szCs w:val="20"/>
              </w:rPr>
              <w:t xml:space="preserve"> entrepreneurs in </w:t>
            </w:r>
            <w:r>
              <w:rPr>
                <w:rFonts w:ascii="Times New Roman" w:hAnsi="Times New Roman" w:cs="Times New Roman"/>
                <w:sz w:val="20"/>
                <w:szCs w:val="20"/>
              </w:rPr>
              <w:t xml:space="preserve">the </w:t>
            </w:r>
            <w:r w:rsidRPr="00927538">
              <w:rPr>
                <w:rFonts w:ascii="Times New Roman" w:hAnsi="Times New Roman" w:cs="Times New Roman"/>
                <w:sz w:val="20"/>
                <w:szCs w:val="20"/>
              </w:rPr>
              <w:t xml:space="preserve">MENA region; researchers focused only on Lebanon and UAE. </w:t>
            </w:r>
          </w:p>
        </w:tc>
        <w:tc>
          <w:tcPr>
            <w:tcW w:w="4713" w:type="dxa"/>
          </w:tcPr>
          <w:p w:rsidR="00687C60" w:rsidRDefault="00687C60" w:rsidP="00DC71B2">
            <w:pPr>
              <w:spacing w:after="0" w:line="240" w:lineRule="auto"/>
              <w:jc w:val="both"/>
              <w:rPr>
                <w:rFonts w:ascii="Times New Roman" w:hAnsi="Times New Roman" w:cs="Times New Roman"/>
                <w:sz w:val="20"/>
                <w:szCs w:val="20"/>
              </w:rPr>
            </w:pPr>
            <w:r w:rsidRPr="00927538">
              <w:rPr>
                <w:rFonts w:ascii="Times New Roman" w:hAnsi="Times New Roman" w:cs="Times New Roman"/>
                <w:sz w:val="20"/>
                <w:szCs w:val="20"/>
              </w:rPr>
              <w:t>The key findings show</w:t>
            </w:r>
            <w:r>
              <w:rPr>
                <w:rFonts w:ascii="Times New Roman" w:hAnsi="Times New Roman" w:cs="Times New Roman"/>
                <w:sz w:val="20"/>
                <w:szCs w:val="20"/>
              </w:rPr>
              <w:t>ed</w:t>
            </w:r>
            <w:r w:rsidRPr="00927538">
              <w:rPr>
                <w:rFonts w:ascii="Times New Roman" w:hAnsi="Times New Roman" w:cs="Times New Roman"/>
                <w:sz w:val="20"/>
                <w:szCs w:val="20"/>
              </w:rPr>
              <w:t xml:space="preserve"> women face social, cultural and economical constraints in the region</w:t>
            </w:r>
            <w:r>
              <w:rPr>
                <w:rFonts w:ascii="Times New Roman" w:hAnsi="Times New Roman" w:cs="Times New Roman"/>
                <w:sz w:val="20"/>
                <w:szCs w:val="20"/>
              </w:rPr>
              <w:t>,</w:t>
            </w:r>
            <w:r w:rsidRPr="00927538">
              <w:rPr>
                <w:rFonts w:ascii="Times New Roman" w:hAnsi="Times New Roman" w:cs="Times New Roman"/>
                <w:sz w:val="20"/>
                <w:szCs w:val="20"/>
              </w:rPr>
              <w:t xml:space="preserve"> and an improvement in gender orientation balance is crucial</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UAE and Lebanon</w:t>
            </w:r>
          </w:p>
        </w:tc>
      </w:tr>
      <w:tr w:rsidR="00687C60" w:rsidRPr="00927538" w:rsidTr="00FA51F8">
        <w:trPr>
          <w:trHeight w:val="415"/>
          <w:jc w:val="center"/>
        </w:trPr>
        <w:tc>
          <w:tcPr>
            <w:tcW w:w="262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eastAsia="Times New Roman" w:hAnsi="Times New Roman" w:cs="Times New Roman"/>
                <w:sz w:val="20"/>
                <w:szCs w:val="20"/>
              </w:rPr>
              <w:t xml:space="preserve">UAE Yearbook </w:t>
            </w:r>
            <w:r>
              <w:rPr>
                <w:rFonts w:ascii="Times New Roman" w:eastAsia="Times New Roman" w:hAnsi="Times New Roman" w:cs="Times New Roman"/>
                <w:sz w:val="20"/>
                <w:szCs w:val="20"/>
              </w:rPr>
              <w:t>(</w:t>
            </w:r>
            <w:r w:rsidRPr="00927538">
              <w:rPr>
                <w:rFonts w:ascii="Times New Roman" w:eastAsia="Times New Roman" w:hAnsi="Times New Roman" w:cs="Times New Roman"/>
                <w:sz w:val="20"/>
                <w:szCs w:val="20"/>
              </w:rPr>
              <w:t>2013</w:t>
            </w:r>
            <w:r>
              <w:rPr>
                <w:rFonts w:ascii="Times New Roman" w:eastAsia="Times New Roman" w:hAnsi="Times New Roman" w:cs="Times New Roman"/>
                <w:sz w:val="20"/>
                <w:szCs w:val="20"/>
              </w:rPr>
              <w:t>)</w:t>
            </w:r>
          </w:p>
        </w:tc>
        <w:tc>
          <w:tcPr>
            <w:tcW w:w="3538" w:type="dxa"/>
          </w:tcPr>
          <w:p w:rsidR="00687C60" w:rsidRDefault="00687C60" w:rsidP="00DC71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To provide </w:t>
            </w:r>
            <w:r w:rsidRPr="00927538">
              <w:rPr>
                <w:rFonts w:ascii="Times New Roman" w:hAnsi="Times New Roman" w:cs="Times New Roman"/>
                <w:sz w:val="20"/>
                <w:szCs w:val="20"/>
              </w:rPr>
              <w:t>UAE information and culture</w:t>
            </w:r>
            <w:r>
              <w:rPr>
                <w:rFonts w:ascii="Times New Roman" w:hAnsi="Times New Roman" w:cs="Times New Roman"/>
                <w:sz w:val="20"/>
                <w:szCs w:val="20"/>
              </w:rPr>
              <w:t>.</w:t>
            </w:r>
          </w:p>
        </w:tc>
        <w:tc>
          <w:tcPr>
            <w:tcW w:w="4713" w:type="dxa"/>
          </w:tcPr>
          <w:p w:rsidR="00687C60" w:rsidRDefault="00687C60" w:rsidP="00DC71B2">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It described the history, government, economy, infrastructure, society, culture, environment, wildlife, sports, exhibitions and events.</w:t>
            </w:r>
          </w:p>
        </w:tc>
        <w:tc>
          <w:tcPr>
            <w:tcW w:w="1699" w:type="dxa"/>
          </w:tcPr>
          <w:p w:rsidR="00687C60" w:rsidRDefault="00687C60" w:rsidP="00881625">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UAE</w:t>
            </w:r>
          </w:p>
        </w:tc>
      </w:tr>
    </w:tbl>
    <w:p w:rsidR="00F5065E" w:rsidRPr="00F5065E" w:rsidRDefault="00F5065E" w:rsidP="00F5065E">
      <w:pPr>
        <w:spacing w:before="120" w:after="0" w:line="480" w:lineRule="auto"/>
        <w:jc w:val="center"/>
        <w:rPr>
          <w:rFonts w:ascii="Times New Roman" w:hAnsi="Times New Roman"/>
          <w:b/>
          <w:bCs/>
          <w:sz w:val="10"/>
          <w:szCs w:val="10"/>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p>
    <w:p w:rsidR="0006312D" w:rsidRDefault="0006312D" w:rsidP="00687C60">
      <w:pPr>
        <w:spacing w:after="0" w:line="480" w:lineRule="auto"/>
        <w:jc w:val="center"/>
        <w:rPr>
          <w:rFonts w:ascii="Times New Roman" w:hAnsi="Times New Roman"/>
          <w:b/>
          <w:sz w:val="24"/>
          <w:szCs w:val="24"/>
        </w:rPr>
      </w:pPr>
    </w:p>
    <w:p w:rsidR="0068509C" w:rsidRDefault="0068509C" w:rsidP="00687C60">
      <w:pPr>
        <w:spacing w:after="0" w:line="480" w:lineRule="auto"/>
        <w:jc w:val="center"/>
        <w:rPr>
          <w:rFonts w:ascii="Times New Roman" w:hAnsi="Times New Roman"/>
          <w:b/>
          <w:sz w:val="24"/>
          <w:szCs w:val="24"/>
        </w:rPr>
      </w:pPr>
    </w:p>
    <w:p w:rsidR="0068509C" w:rsidRDefault="0068509C" w:rsidP="00687C60">
      <w:pPr>
        <w:spacing w:after="0" w:line="480" w:lineRule="auto"/>
        <w:jc w:val="center"/>
        <w:rPr>
          <w:rFonts w:ascii="Times New Roman" w:hAnsi="Times New Roman"/>
          <w:b/>
          <w:sz w:val="24"/>
          <w:szCs w:val="24"/>
        </w:rPr>
        <w:sectPr w:rsidR="0068509C" w:rsidSect="001C35E2">
          <w:pgSz w:w="15840" w:h="12240" w:orient="landscape"/>
          <w:pgMar w:top="990" w:right="1440" w:bottom="1440" w:left="1440" w:header="720" w:footer="720" w:gutter="0"/>
          <w:cols w:space="720"/>
          <w:docGrid w:linePitch="360"/>
        </w:sectPr>
      </w:pPr>
    </w:p>
    <w:p w:rsidR="00687C60" w:rsidRPr="007E0317" w:rsidRDefault="00687C60" w:rsidP="00687C60">
      <w:pPr>
        <w:spacing w:after="0" w:line="480" w:lineRule="auto"/>
        <w:jc w:val="center"/>
        <w:rPr>
          <w:rFonts w:ascii="Times New Roman" w:hAnsi="Times New Roman"/>
          <w:b/>
          <w:sz w:val="24"/>
          <w:szCs w:val="24"/>
        </w:rPr>
      </w:pPr>
      <w:r w:rsidRPr="007E0317">
        <w:rPr>
          <w:rFonts w:ascii="Times New Roman" w:hAnsi="Times New Roman"/>
          <w:b/>
          <w:sz w:val="24"/>
          <w:szCs w:val="24"/>
        </w:rPr>
        <w:lastRenderedPageBreak/>
        <w:t xml:space="preserve">International </w:t>
      </w:r>
      <w:r>
        <w:rPr>
          <w:rFonts w:ascii="Times New Roman" w:hAnsi="Times New Roman"/>
          <w:b/>
          <w:sz w:val="24"/>
          <w:szCs w:val="24"/>
        </w:rPr>
        <w:t>R</w:t>
      </w:r>
      <w:r w:rsidRPr="007E0317">
        <w:rPr>
          <w:rFonts w:ascii="Times New Roman" w:hAnsi="Times New Roman"/>
          <w:b/>
          <w:sz w:val="24"/>
          <w:szCs w:val="24"/>
        </w:rPr>
        <w:t xml:space="preserve">esearch on the </w:t>
      </w:r>
      <w:r>
        <w:rPr>
          <w:rFonts w:ascii="Times New Roman" w:hAnsi="Times New Roman"/>
          <w:b/>
          <w:sz w:val="24"/>
          <w:szCs w:val="24"/>
        </w:rPr>
        <w:t>R</w:t>
      </w:r>
      <w:r w:rsidRPr="007E0317">
        <w:rPr>
          <w:rFonts w:ascii="Times New Roman" w:hAnsi="Times New Roman"/>
          <w:b/>
          <w:sz w:val="24"/>
          <w:szCs w:val="24"/>
        </w:rPr>
        <w:t xml:space="preserve">ole of SMEs, </w:t>
      </w:r>
      <w:r>
        <w:rPr>
          <w:rFonts w:ascii="Times New Roman" w:hAnsi="Times New Roman"/>
          <w:b/>
          <w:sz w:val="24"/>
          <w:szCs w:val="24"/>
        </w:rPr>
        <w:t>I</w:t>
      </w:r>
      <w:r w:rsidRPr="007E0317">
        <w:rPr>
          <w:rFonts w:ascii="Times New Roman" w:hAnsi="Times New Roman"/>
          <w:b/>
          <w:sz w:val="24"/>
          <w:szCs w:val="24"/>
        </w:rPr>
        <w:t xml:space="preserve">nnovation and </w:t>
      </w:r>
      <w:r w:rsidRPr="00C738A5">
        <w:rPr>
          <w:rFonts w:ascii="Times New Roman" w:hAnsi="Times New Roman"/>
          <w:b/>
          <w:sz w:val="24"/>
          <w:szCs w:val="24"/>
        </w:rPr>
        <w:t>Women Entrepreneurs</w:t>
      </w:r>
    </w:p>
    <w:p w:rsidR="00687C60" w:rsidRDefault="00687C60" w:rsidP="006E3971">
      <w:pPr>
        <w:tabs>
          <w:tab w:val="left" w:pos="0"/>
        </w:tabs>
        <w:spacing w:after="0" w:line="480" w:lineRule="auto"/>
        <w:jc w:val="both"/>
        <w:rPr>
          <w:rFonts w:ascii="Times New Roman" w:eastAsia="Times New Roman" w:hAnsi="Times New Roman" w:cs="Times New Roman"/>
          <w:sz w:val="24"/>
          <w:szCs w:val="24"/>
          <w:lang w:eastAsia="en-GB"/>
        </w:rPr>
      </w:pPr>
      <w:r w:rsidRPr="00B54ADE">
        <w:rPr>
          <w:rFonts w:ascii="Times New Roman" w:hAnsi="Times New Roman"/>
          <w:sz w:val="24"/>
          <w:szCs w:val="24"/>
        </w:rPr>
        <w:tab/>
        <w:t>In recent years</w:t>
      </w:r>
      <w:r>
        <w:rPr>
          <w:rFonts w:ascii="Times New Roman" w:hAnsi="Times New Roman"/>
          <w:sz w:val="24"/>
          <w:szCs w:val="24"/>
        </w:rPr>
        <w:t>,</w:t>
      </w:r>
      <w:r w:rsidRPr="00B54ADE">
        <w:rPr>
          <w:rFonts w:ascii="Times New Roman" w:hAnsi="Times New Roman"/>
          <w:sz w:val="24"/>
          <w:szCs w:val="24"/>
        </w:rPr>
        <w:t xml:space="preserve"> various researches</w:t>
      </w:r>
      <w:r>
        <w:rPr>
          <w:rFonts w:ascii="Times New Roman" w:hAnsi="Times New Roman"/>
          <w:sz w:val="24"/>
          <w:szCs w:val="24"/>
        </w:rPr>
        <w:t xml:space="preserve"> has</w:t>
      </w:r>
      <w:r w:rsidRPr="00B54ADE">
        <w:rPr>
          <w:rFonts w:ascii="Times New Roman" w:hAnsi="Times New Roman"/>
          <w:sz w:val="24"/>
          <w:szCs w:val="24"/>
        </w:rPr>
        <w:t xml:space="preserve"> been conducted in other national contexts to explore innovation in general and in SMEs</w:t>
      </w:r>
      <w:r>
        <w:rPr>
          <w:rFonts w:ascii="Times New Roman" w:hAnsi="Times New Roman"/>
          <w:sz w:val="24"/>
          <w:szCs w:val="24"/>
        </w:rPr>
        <w:t xml:space="preserve"> </w:t>
      </w:r>
      <w:r w:rsidRPr="00B54ADE">
        <w:rPr>
          <w:rFonts w:ascii="Times New Roman" w:hAnsi="Times New Roman"/>
          <w:sz w:val="24"/>
          <w:szCs w:val="24"/>
        </w:rPr>
        <w:t>specifically</w:t>
      </w:r>
      <w:r>
        <w:rPr>
          <w:rFonts w:ascii="Times New Roman" w:hAnsi="Times New Roman"/>
          <w:sz w:val="24"/>
          <w:szCs w:val="24"/>
        </w:rPr>
        <w:t xml:space="preserve"> because e</w:t>
      </w:r>
      <w:r w:rsidRPr="00B54ADE">
        <w:rPr>
          <w:rFonts w:ascii="Times New Roman" w:hAnsi="Times New Roman"/>
          <w:sz w:val="24"/>
          <w:szCs w:val="24"/>
        </w:rPr>
        <w:t xml:space="preserve">ntrepreneurship has become sufficiently popular among young people who are eager to create their </w:t>
      </w:r>
      <w:r>
        <w:rPr>
          <w:rFonts w:ascii="Times New Roman" w:hAnsi="Times New Roman"/>
          <w:sz w:val="24"/>
          <w:szCs w:val="24"/>
        </w:rPr>
        <w:t xml:space="preserve">own </w:t>
      </w:r>
      <w:r w:rsidRPr="00B54ADE">
        <w:rPr>
          <w:rFonts w:ascii="Times New Roman" w:hAnsi="Times New Roman"/>
          <w:sz w:val="24"/>
          <w:szCs w:val="24"/>
        </w:rPr>
        <w:t>business</w:t>
      </w:r>
      <w:r>
        <w:rPr>
          <w:rFonts w:ascii="Times New Roman" w:hAnsi="Times New Roman"/>
          <w:sz w:val="24"/>
          <w:szCs w:val="24"/>
        </w:rPr>
        <w:t>es</w:t>
      </w:r>
      <w:r w:rsidRPr="00B54ADE">
        <w:rPr>
          <w:rFonts w:ascii="Times New Roman" w:hAnsi="Times New Roman"/>
          <w:sz w:val="24"/>
          <w:szCs w:val="24"/>
        </w:rPr>
        <w:t xml:space="preserve">. </w:t>
      </w:r>
      <w:r>
        <w:rPr>
          <w:rFonts w:ascii="Times New Roman" w:hAnsi="Times New Roman"/>
          <w:sz w:val="24"/>
          <w:szCs w:val="24"/>
        </w:rPr>
        <w:t>T</w:t>
      </w:r>
      <w:r w:rsidRPr="00B54ADE">
        <w:rPr>
          <w:rFonts w:ascii="Times New Roman" w:hAnsi="Times New Roman"/>
          <w:sz w:val="24"/>
          <w:szCs w:val="24"/>
        </w:rPr>
        <w:t xml:space="preserve">o achieve desirable results and make </w:t>
      </w:r>
      <w:r>
        <w:rPr>
          <w:rFonts w:ascii="Times New Roman" w:hAnsi="Times New Roman"/>
          <w:sz w:val="24"/>
          <w:szCs w:val="24"/>
        </w:rPr>
        <w:t>a</w:t>
      </w:r>
      <w:r w:rsidRPr="00B54ADE">
        <w:rPr>
          <w:rFonts w:ascii="Times New Roman" w:hAnsi="Times New Roman"/>
          <w:sz w:val="24"/>
          <w:szCs w:val="24"/>
        </w:rPr>
        <w:t xml:space="preserve"> business flourish in any country, the entrepreneur should possess certain qualities and skills</w:t>
      </w:r>
      <w:r>
        <w:rPr>
          <w:rFonts w:ascii="Times New Roman" w:hAnsi="Times New Roman"/>
          <w:sz w:val="24"/>
          <w:szCs w:val="24"/>
        </w:rPr>
        <w:t xml:space="preserve"> such as</w:t>
      </w:r>
      <w:r w:rsidRPr="00B54ADE">
        <w:rPr>
          <w:rFonts w:ascii="Times New Roman" w:hAnsi="Times New Roman"/>
          <w:sz w:val="24"/>
          <w:szCs w:val="24"/>
        </w:rPr>
        <w:t xml:space="preserve"> </w:t>
      </w:r>
      <w:r>
        <w:rPr>
          <w:rFonts w:ascii="Times New Roman" w:hAnsi="Times New Roman"/>
          <w:sz w:val="24"/>
          <w:szCs w:val="24"/>
        </w:rPr>
        <w:t>the</w:t>
      </w:r>
      <w:r w:rsidRPr="00B54ADE">
        <w:rPr>
          <w:rFonts w:ascii="Times New Roman" w:hAnsi="Times New Roman"/>
          <w:sz w:val="24"/>
          <w:szCs w:val="24"/>
        </w:rPr>
        <w:t xml:space="preserve"> ability to manage the enterprise and organi</w:t>
      </w:r>
      <w:r>
        <w:rPr>
          <w:rFonts w:ascii="Times New Roman" w:hAnsi="Times New Roman"/>
          <w:sz w:val="24"/>
          <w:szCs w:val="24"/>
        </w:rPr>
        <w:t>s</w:t>
      </w:r>
      <w:r w:rsidRPr="00B54ADE">
        <w:rPr>
          <w:rFonts w:ascii="Times New Roman" w:hAnsi="Times New Roman"/>
          <w:sz w:val="24"/>
          <w:szCs w:val="24"/>
        </w:rPr>
        <w:t>e the work</w:t>
      </w:r>
      <w:r>
        <w:rPr>
          <w:rFonts w:ascii="Times New Roman" w:hAnsi="Times New Roman"/>
          <w:sz w:val="24"/>
          <w:szCs w:val="24"/>
        </w:rPr>
        <w:t xml:space="preserve"> and </w:t>
      </w:r>
      <w:r w:rsidRPr="00B54ADE">
        <w:rPr>
          <w:rFonts w:ascii="Times New Roman" w:hAnsi="Times New Roman"/>
          <w:sz w:val="24"/>
          <w:szCs w:val="24"/>
        </w:rPr>
        <w:t xml:space="preserve">a commitment to innovation and fearlessness for risk-taking (Box, 2009; </w:t>
      </w:r>
      <w:r w:rsidR="00FE5EB4" w:rsidRPr="0067681F">
        <w:rPr>
          <w:rFonts w:ascii="Times New Roman" w:eastAsia="Times New Roman" w:hAnsi="Times New Roman"/>
          <w:sz w:val="24"/>
          <w:szCs w:val="24"/>
        </w:rPr>
        <w:t>Gackstatter</w:t>
      </w:r>
      <w:r w:rsidR="006E3971">
        <w:rPr>
          <w:rFonts w:ascii="Times New Roman" w:eastAsia="Times New Roman" w:hAnsi="Times New Roman"/>
          <w:sz w:val="24"/>
          <w:szCs w:val="24"/>
        </w:rPr>
        <w:t xml:space="preserve"> et al</w:t>
      </w:r>
      <w:r w:rsidR="00BC71B1">
        <w:rPr>
          <w:rFonts w:ascii="Times New Roman" w:eastAsia="Times New Roman" w:hAnsi="Times New Roman"/>
          <w:sz w:val="24"/>
          <w:szCs w:val="24"/>
        </w:rPr>
        <w:t>.</w:t>
      </w:r>
      <w:r w:rsidR="00FE5EB4">
        <w:rPr>
          <w:rFonts w:ascii="Times New Roman" w:eastAsia="Times New Roman" w:hAnsi="Times New Roman"/>
          <w:sz w:val="24"/>
          <w:szCs w:val="24"/>
        </w:rPr>
        <w:t xml:space="preserve">, </w:t>
      </w:r>
      <w:r w:rsidR="00FE5EB4" w:rsidRPr="0067681F">
        <w:rPr>
          <w:rFonts w:ascii="Times New Roman" w:eastAsia="Times New Roman" w:hAnsi="Times New Roman"/>
          <w:sz w:val="24"/>
          <w:szCs w:val="24"/>
        </w:rPr>
        <w:t>2014</w:t>
      </w:r>
      <w:r w:rsidRPr="0094057D">
        <w:rPr>
          <w:rFonts w:ascii="Times New Roman" w:eastAsia="Times New Roman" w:hAnsi="Times New Roman" w:cs="Times New Roman"/>
          <w:sz w:val="24"/>
          <w:szCs w:val="24"/>
          <w:lang w:eastAsia="en-GB"/>
        </w:rPr>
        <w:t>; OECD, 2015).</w:t>
      </w:r>
    </w:p>
    <w:p w:rsidR="00687C60" w:rsidRDefault="00687C60" w:rsidP="001A3797">
      <w:pPr>
        <w:tabs>
          <w:tab w:val="left" w:pos="0"/>
        </w:tabs>
        <w:spacing w:after="0" w:line="480" w:lineRule="auto"/>
        <w:jc w:val="both"/>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Role of SMEs in economic development</w:t>
      </w:r>
    </w:p>
    <w:p w:rsidR="00687C60" w:rsidRPr="00E03C01" w:rsidRDefault="00687C60" w:rsidP="001A3797">
      <w:pPr>
        <w:tabs>
          <w:tab w:val="left" w:pos="0"/>
        </w:tabs>
        <w:spacing w:after="0" w:line="480" w:lineRule="auto"/>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1F497D" w:themeColor="text2"/>
          <w:sz w:val="24"/>
          <w:szCs w:val="24"/>
          <w:lang w:eastAsia="en-GB"/>
        </w:rPr>
        <w:tab/>
      </w:r>
      <w:r w:rsidRPr="00E03C01">
        <w:rPr>
          <w:rFonts w:ascii="Times New Roman" w:eastAsia="Times New Roman" w:hAnsi="Times New Roman" w:cs="Times New Roman"/>
          <w:color w:val="000000" w:themeColor="text1"/>
          <w:sz w:val="24"/>
          <w:szCs w:val="24"/>
          <w:lang w:eastAsia="en-GB"/>
        </w:rPr>
        <w:t>The existence of SMEs is important and increases and improves the economies of countries around the world. According to the World Bank’s report, ‘SMEs contribute up to 45 percent of total employment and up to 33 percent of national income (GDP) in emerging economies’ (2015). The majority of developed countries have gained economic growth because of the high number of SMEs they possess and their active prosperity in different fields. For instance, currently, ‘SMEs contribute 60 percent of industrial output volume and 40 percent of the total taxes and profits realized by enterprises in China’. In addition, in the United States SMEs ‘generate more than half of the nation’s gross domestic product (GDP) (Katua, 2014). Furthermore, SMEs are a key point for growth and prosperity in economies of developing countries.</w:t>
      </w:r>
    </w:p>
    <w:p w:rsidR="00687C60" w:rsidRPr="00E03C01" w:rsidRDefault="00687C60" w:rsidP="0004171C">
      <w:pPr>
        <w:tabs>
          <w:tab w:val="left" w:pos="0"/>
        </w:tabs>
        <w:spacing w:after="0" w:line="480" w:lineRule="auto"/>
        <w:jc w:val="both"/>
        <w:rPr>
          <w:rFonts w:ascii="Times New Roman" w:eastAsia="Times New Roman" w:hAnsi="Times New Roman" w:cs="Times New Roman"/>
          <w:color w:val="000000" w:themeColor="text1"/>
          <w:sz w:val="24"/>
          <w:szCs w:val="24"/>
          <w:lang w:eastAsia="en-GB"/>
        </w:rPr>
      </w:pPr>
      <w:r w:rsidRPr="00E03C01">
        <w:rPr>
          <w:rFonts w:ascii="Times New Roman" w:eastAsia="Times New Roman" w:hAnsi="Times New Roman" w:cs="Times New Roman"/>
          <w:color w:val="000000" w:themeColor="text1"/>
          <w:sz w:val="24"/>
          <w:szCs w:val="24"/>
          <w:lang w:eastAsia="en-GB"/>
        </w:rPr>
        <w:tab/>
        <w:t xml:space="preserve">It is important to note that almost every great corporation in the world started its business as an SME. Therefore, SMEs are regarded as the drivers of innovation. This is explained by the fact that entrepreneurs constantly invent unique ideas, which provides successful development of their enterprises and future expansion of their businesses. Innovation in SMEs is fundamentally important for the economies of all countries. According to Aulet (2013), market segmentation is the first step for entrepreneurs to start commercializing their innovations. Furthermore, other research has suggested </w:t>
      </w:r>
      <w:r w:rsidRPr="00E03C01">
        <w:rPr>
          <w:rFonts w:ascii="Times New Roman" w:eastAsia="Times New Roman" w:hAnsi="Times New Roman" w:cs="Times New Roman"/>
          <w:color w:val="000000" w:themeColor="text1"/>
          <w:sz w:val="24"/>
          <w:szCs w:val="24"/>
          <w:lang w:eastAsia="en-GB"/>
        </w:rPr>
        <w:lastRenderedPageBreak/>
        <w:t>that ‘in industrialized countries such as France, Germany, Italy and Spain, innovations are the key drivers of sustainable economic growth and the only way to achieve higher welfare and create better living conditions in the long run’ (Koch et al., 2015). Recent changes in innovation processes and patterns show increasing levels of internationalisation (Box, 2009). Even among women entrepreneurs in Nigeria, innovation plays a vital role in survival, and there is a positive relationship between organisational and marketing innovation and business performance (Ajayi &amp; Morton, 2015). Among SMEs in Cambodia, studies have shown that marketing, innovation and learning capabilities are positively related to SME performance. In addition, these capabilities interact with one another to create great synergy in achieving SME performance (</w:t>
      </w:r>
      <w:r w:rsidRPr="00F22B59">
        <w:rPr>
          <w:rFonts w:ascii="Times New Roman" w:eastAsia="Times New Roman" w:hAnsi="Times New Roman" w:cs="Times New Roman"/>
          <w:color w:val="000000" w:themeColor="text1"/>
          <w:sz w:val="24"/>
          <w:szCs w:val="24"/>
          <w:lang w:eastAsia="en-GB"/>
        </w:rPr>
        <w:t>Sok</w:t>
      </w:r>
      <w:r w:rsidR="0004171C" w:rsidRPr="00F22B59">
        <w:rPr>
          <w:rFonts w:ascii="Times New Roman" w:eastAsia="Times New Roman" w:hAnsi="Times New Roman" w:cs="Times New Roman"/>
          <w:color w:val="000000" w:themeColor="text1"/>
          <w:sz w:val="24"/>
          <w:szCs w:val="24"/>
          <w:lang w:eastAsia="en-GB"/>
        </w:rPr>
        <w:t xml:space="preserve"> et al</w:t>
      </w:r>
      <w:r w:rsidRPr="00F22B59">
        <w:rPr>
          <w:rFonts w:ascii="Times New Roman" w:eastAsia="Times New Roman" w:hAnsi="Times New Roman" w:cs="Times New Roman"/>
          <w:color w:val="000000" w:themeColor="text1"/>
          <w:sz w:val="24"/>
          <w:szCs w:val="24"/>
          <w:lang w:eastAsia="en-GB"/>
        </w:rPr>
        <w:t>, 2013</w:t>
      </w:r>
      <w:r w:rsidRPr="00E03C01">
        <w:rPr>
          <w:rFonts w:ascii="Times New Roman" w:eastAsia="Times New Roman" w:hAnsi="Times New Roman" w:cs="Times New Roman"/>
          <w:color w:val="000000" w:themeColor="text1"/>
          <w:sz w:val="24"/>
          <w:szCs w:val="24"/>
          <w:lang w:eastAsia="en-GB"/>
        </w:rPr>
        <w:t>).</w:t>
      </w:r>
    </w:p>
    <w:p w:rsidR="00687C60" w:rsidRPr="00E03C01" w:rsidRDefault="00687C60" w:rsidP="001A3797">
      <w:pPr>
        <w:tabs>
          <w:tab w:val="left" w:pos="0"/>
        </w:tabs>
        <w:spacing w:after="0" w:line="480" w:lineRule="auto"/>
        <w:jc w:val="both"/>
        <w:rPr>
          <w:rFonts w:ascii="Times New Roman" w:eastAsia="Times New Roman" w:hAnsi="Times New Roman" w:cs="Times New Roman"/>
          <w:color w:val="000000" w:themeColor="text1"/>
          <w:sz w:val="24"/>
          <w:szCs w:val="24"/>
          <w:lang w:eastAsia="en-GB"/>
        </w:rPr>
      </w:pPr>
      <w:r w:rsidRPr="00E03C01">
        <w:rPr>
          <w:rFonts w:ascii="Times New Roman" w:eastAsia="Times New Roman" w:hAnsi="Times New Roman" w:cs="Times New Roman"/>
          <w:color w:val="000000" w:themeColor="text1"/>
          <w:sz w:val="24"/>
          <w:szCs w:val="24"/>
          <w:lang w:eastAsia="en-GB"/>
        </w:rPr>
        <w:tab/>
        <w:t>The role of SMEs in the 21st century should be intensively evaluated. Besides increasing the growth of economies and providing innovation, SMEs are a major force against unemployment. They provide hundreds of people with jobs and give them a chance to improve their skills and achieve their goals. According to the secondary sources, ‘SMEs account for between 55 per cent and 80 per cent of total employment in Western Europe, Japan and USA’ (Katua, 2014). Therefore, thanks to the existence of SMEs, almost the half the countries in the world do not suffer from high unemployment.</w:t>
      </w:r>
    </w:p>
    <w:p w:rsidR="00687C60" w:rsidRPr="00E03C01" w:rsidRDefault="00687C60" w:rsidP="001A3797">
      <w:pPr>
        <w:tabs>
          <w:tab w:val="left" w:pos="0"/>
        </w:tabs>
        <w:spacing w:after="0" w:line="480" w:lineRule="auto"/>
        <w:jc w:val="both"/>
        <w:rPr>
          <w:rFonts w:ascii="Times New Roman" w:eastAsia="Times New Roman" w:hAnsi="Times New Roman" w:cs="Times New Roman"/>
          <w:color w:val="000000" w:themeColor="text1"/>
          <w:sz w:val="24"/>
          <w:szCs w:val="24"/>
          <w:lang w:eastAsia="en-GB"/>
        </w:rPr>
      </w:pPr>
      <w:r w:rsidRPr="00E03C01">
        <w:rPr>
          <w:rFonts w:ascii="Times New Roman" w:eastAsia="Times New Roman" w:hAnsi="Times New Roman" w:cs="Times New Roman"/>
          <w:color w:val="000000" w:themeColor="text1"/>
          <w:sz w:val="24"/>
          <w:szCs w:val="24"/>
          <w:lang w:eastAsia="en-GB"/>
        </w:rPr>
        <w:t xml:space="preserve">In Finnish and Spanish SMEs, the degrees of innovation capability, R&amp;D investments and profitability are associated with the diversity of developed innovation types such as product, process, management and organisational innovation (Forsman </w:t>
      </w:r>
      <w:r w:rsidR="005B550A">
        <w:rPr>
          <w:rFonts w:ascii="Times New Roman" w:eastAsia="Times New Roman" w:hAnsi="Times New Roman" w:cs="Times New Roman"/>
          <w:color w:val="000000" w:themeColor="text1"/>
          <w:sz w:val="24"/>
          <w:szCs w:val="24"/>
          <w:lang w:eastAsia="en-GB"/>
        </w:rPr>
        <w:t>&amp; Annala, 2012</w:t>
      </w:r>
      <w:r w:rsidRPr="00E03C01">
        <w:rPr>
          <w:rFonts w:ascii="Times New Roman" w:eastAsia="Times New Roman" w:hAnsi="Times New Roman" w:cs="Times New Roman"/>
          <w:color w:val="000000" w:themeColor="text1"/>
          <w:sz w:val="24"/>
          <w:szCs w:val="24"/>
          <w:lang w:eastAsia="en-GB"/>
        </w:rPr>
        <w:t xml:space="preserve">; Hervas et al., 2014). Globally, product innovation is affected by three sets of factors: the extent of global engagement, information spillovers and market structure (Lederman, 2010). In GCC and BRIC countries, R&amp;D expenditure does not determine the economy; instead, appropriate investments and innovation strategy define their innovation-based economies. High technical skills complement R&amp;D collaboration and product or process innovation. Human capital is an enabling factor in profitable innovation, and policy </w:t>
      </w:r>
      <w:r w:rsidRPr="00E03C01">
        <w:rPr>
          <w:rFonts w:ascii="Times New Roman" w:eastAsia="Times New Roman" w:hAnsi="Times New Roman" w:cs="Times New Roman"/>
          <w:color w:val="000000" w:themeColor="text1"/>
          <w:sz w:val="24"/>
          <w:szCs w:val="24"/>
          <w:lang w:eastAsia="en-GB"/>
        </w:rPr>
        <w:lastRenderedPageBreak/>
        <w:t xml:space="preserve">implications suggest that investments in skills help expand the group of firms in the economy that have the potential to innovate successfully (Leiponen, 2005). According to Lasagni (2012), research conducted on European SMEs proved that innovation performance is higher in SMEs that are proactive in strengthening their relationships with innovative suppliers, users and customers. SMEs will have positive new product development results if they improve their relationships with laboratories and research institutes. </w:t>
      </w:r>
    </w:p>
    <w:p w:rsidR="00687C60" w:rsidRPr="005647B4" w:rsidRDefault="00687C60" w:rsidP="001A3797">
      <w:pPr>
        <w:tabs>
          <w:tab w:val="left" w:pos="0"/>
        </w:tabs>
        <w:spacing w:after="0" w:line="480" w:lineRule="auto"/>
        <w:jc w:val="both"/>
        <w:rPr>
          <w:rFonts w:ascii="Times New Roman" w:eastAsia="Times New Roman" w:hAnsi="Times New Roman" w:cs="Times New Roman"/>
          <w:b/>
          <w:bCs/>
          <w:color w:val="000000" w:themeColor="text1"/>
          <w:sz w:val="24"/>
          <w:szCs w:val="24"/>
          <w:lang w:eastAsia="en-GB"/>
        </w:rPr>
      </w:pPr>
      <w:r>
        <w:rPr>
          <w:rFonts w:ascii="Times New Roman" w:eastAsia="Times New Roman" w:hAnsi="Times New Roman" w:cs="Times New Roman"/>
          <w:b/>
          <w:bCs/>
          <w:color w:val="000000" w:themeColor="text1"/>
          <w:sz w:val="24"/>
          <w:szCs w:val="24"/>
          <w:lang w:eastAsia="en-GB"/>
        </w:rPr>
        <w:t xml:space="preserve"> Women e</w:t>
      </w:r>
      <w:r w:rsidRPr="005647B4">
        <w:rPr>
          <w:rFonts w:ascii="Times New Roman" w:eastAsia="Times New Roman" w:hAnsi="Times New Roman" w:cs="Times New Roman"/>
          <w:b/>
          <w:bCs/>
          <w:color w:val="000000" w:themeColor="text1"/>
          <w:sz w:val="24"/>
          <w:szCs w:val="24"/>
          <w:lang w:eastAsia="en-GB"/>
        </w:rPr>
        <w:t>ntrepreneurs in general and type of innovation in female owned SMEs</w:t>
      </w:r>
    </w:p>
    <w:p w:rsidR="00687C60" w:rsidRPr="0096079D" w:rsidRDefault="00687C60" w:rsidP="001A3797">
      <w:pPr>
        <w:tabs>
          <w:tab w:val="left" w:pos="0"/>
        </w:tabs>
        <w:spacing w:after="0" w:line="480" w:lineRule="auto"/>
        <w:jc w:val="both"/>
        <w:rPr>
          <w:rFonts w:ascii="Times New Roman" w:eastAsia="Times New Roman" w:hAnsi="Times New Roman" w:cs="Times New Roman"/>
          <w:color w:val="000000" w:themeColor="text1"/>
          <w:sz w:val="24"/>
          <w:szCs w:val="24"/>
          <w:lang w:eastAsia="en-GB"/>
        </w:rPr>
      </w:pPr>
      <w:r w:rsidRPr="0094057D">
        <w:rPr>
          <w:rFonts w:ascii="Times New Roman" w:eastAsia="Times New Roman" w:hAnsi="Times New Roman" w:cs="Times New Roman"/>
          <w:sz w:val="24"/>
          <w:szCs w:val="24"/>
          <w:lang w:eastAsia="en-GB"/>
        </w:rPr>
        <w:tab/>
      </w:r>
      <w:r w:rsidRPr="0096079D">
        <w:rPr>
          <w:rFonts w:ascii="Times New Roman" w:eastAsia="Times New Roman" w:hAnsi="Times New Roman" w:cs="Times New Roman"/>
          <w:color w:val="000000" w:themeColor="text1"/>
          <w:sz w:val="24"/>
          <w:szCs w:val="24"/>
          <w:lang w:eastAsia="en-GB"/>
        </w:rPr>
        <w:t>Today, entrepreneurship is no longer solely a male occupation (Kirkwood, 2009; WEF, 2013). A majority of women around the world decide to connect their lives with entrepreneurship (Krueger et al., 2013). According to recent research, ‘in 2012, an estimated 126 million women were starting or running new businesses in 67 economies around the world. In addition, an estimated 98 million were running established businesses’ (GEM, 2013).</w:t>
      </w:r>
    </w:p>
    <w:p w:rsidR="00687C60" w:rsidRPr="0096079D" w:rsidRDefault="00687C60" w:rsidP="001A3797">
      <w:pPr>
        <w:tabs>
          <w:tab w:val="left" w:pos="0"/>
        </w:tabs>
        <w:spacing w:after="0" w:line="480" w:lineRule="auto"/>
        <w:jc w:val="both"/>
        <w:rPr>
          <w:rFonts w:ascii="Times New Roman" w:eastAsia="Times New Roman" w:hAnsi="Times New Roman" w:cs="Times New Roman"/>
          <w:color w:val="000000" w:themeColor="text1"/>
          <w:sz w:val="24"/>
          <w:szCs w:val="24"/>
          <w:lang w:eastAsia="en-GB"/>
        </w:rPr>
      </w:pPr>
      <w:r w:rsidRPr="0096079D">
        <w:rPr>
          <w:rFonts w:ascii="Times New Roman" w:eastAsia="Times New Roman" w:hAnsi="Times New Roman" w:cs="Times New Roman"/>
          <w:color w:val="000000" w:themeColor="text1"/>
          <w:sz w:val="24"/>
          <w:szCs w:val="24"/>
          <w:lang w:eastAsia="en-GB"/>
        </w:rPr>
        <w:tab/>
        <w:t>Women’s activity in various fields over the past decades deserves substantial praise and r</w:t>
      </w:r>
      <w:r w:rsidR="00F22B59">
        <w:rPr>
          <w:rFonts w:ascii="Times New Roman" w:eastAsia="Times New Roman" w:hAnsi="Times New Roman" w:cs="Times New Roman"/>
          <w:color w:val="000000" w:themeColor="text1"/>
          <w:sz w:val="24"/>
          <w:szCs w:val="24"/>
          <w:lang w:eastAsia="en-GB"/>
        </w:rPr>
        <w:t>espect. According to Minniti &amp;</w:t>
      </w:r>
      <w:r w:rsidRPr="0096079D">
        <w:rPr>
          <w:rFonts w:ascii="Times New Roman" w:eastAsia="Times New Roman" w:hAnsi="Times New Roman" w:cs="Times New Roman"/>
          <w:color w:val="000000" w:themeColor="text1"/>
          <w:sz w:val="24"/>
          <w:szCs w:val="24"/>
          <w:lang w:eastAsia="en-GB"/>
        </w:rPr>
        <w:t xml:space="preserve"> Naudé (2010), women have made fundamental progress in medicine and education and have achieved major gains in the political and economic arenas. However, women entrepreneurs are often regarded as untrustworthy business partners compared to men (Robinson &amp; Stubberud, 2009; Thornton</w:t>
      </w:r>
      <w:r w:rsidR="00F22B59">
        <w:rPr>
          <w:rFonts w:ascii="Times New Roman" w:eastAsia="Times New Roman" w:hAnsi="Times New Roman" w:cs="Times New Roman"/>
          <w:color w:val="000000" w:themeColor="text1"/>
          <w:sz w:val="24"/>
          <w:szCs w:val="24"/>
          <w:lang w:eastAsia="en-GB"/>
        </w:rPr>
        <w:t>, Ribeiro &amp;</w:t>
      </w:r>
      <w:r w:rsidR="00775A49">
        <w:rPr>
          <w:rFonts w:ascii="Times New Roman" w:eastAsia="Times New Roman" w:hAnsi="Times New Roman" w:cs="Times New Roman"/>
          <w:color w:val="000000" w:themeColor="text1"/>
          <w:sz w:val="24"/>
          <w:szCs w:val="24"/>
          <w:lang w:eastAsia="en-GB"/>
        </w:rPr>
        <w:t xml:space="preserve"> Urbano</w:t>
      </w:r>
      <w:r w:rsidRPr="0096079D">
        <w:rPr>
          <w:rFonts w:ascii="Times New Roman" w:eastAsia="Times New Roman" w:hAnsi="Times New Roman" w:cs="Times New Roman"/>
          <w:color w:val="000000" w:themeColor="text1"/>
          <w:sz w:val="24"/>
          <w:szCs w:val="24"/>
          <w:lang w:eastAsia="en-GB"/>
        </w:rPr>
        <w:t xml:space="preserve">, 2011). Consequently, they do not get enough trust from contributors, who are persuaded that men have better ability to lead businesses (Ahl, 2006). Despite this, professional researchers and economists all over the world have shown that women are reliable partners and ‘the source of economic hope’ (Robb et al., 2014). In addition, women entrepreneurs have been characterised as ‘the new engines for growth and the rising stars of the economies in developing countries to bring prosperity and welfare’ (Vossenberg, 2013). Therefore, women’s entrepreneurship </w:t>
      </w:r>
      <w:r w:rsidRPr="0096079D">
        <w:rPr>
          <w:rFonts w:ascii="Times New Roman" w:eastAsia="Times New Roman" w:hAnsi="Times New Roman" w:cs="Times New Roman"/>
          <w:color w:val="000000" w:themeColor="text1"/>
          <w:sz w:val="24"/>
          <w:szCs w:val="24"/>
          <w:lang w:eastAsia="en-GB"/>
        </w:rPr>
        <w:lastRenderedPageBreak/>
        <w:t>is an important topic in the modern world because it provides new prospects for future successful development of national economies.</w:t>
      </w:r>
    </w:p>
    <w:p w:rsidR="00687C60" w:rsidRPr="0096079D" w:rsidRDefault="00687C60" w:rsidP="00F22B59">
      <w:pPr>
        <w:tabs>
          <w:tab w:val="left" w:pos="0"/>
        </w:tabs>
        <w:spacing w:after="0" w:line="480" w:lineRule="auto"/>
        <w:jc w:val="both"/>
        <w:rPr>
          <w:rFonts w:ascii="Times New Roman" w:eastAsia="Times New Roman" w:hAnsi="Times New Roman" w:cs="Times New Roman"/>
          <w:color w:val="000000" w:themeColor="text1"/>
          <w:sz w:val="24"/>
          <w:szCs w:val="24"/>
          <w:lang w:eastAsia="en-GB"/>
        </w:rPr>
      </w:pPr>
      <w:r w:rsidRPr="0096079D">
        <w:rPr>
          <w:rFonts w:ascii="Times New Roman" w:eastAsia="Times New Roman" w:hAnsi="Times New Roman" w:cs="Times New Roman"/>
          <w:color w:val="000000" w:themeColor="text1"/>
          <w:sz w:val="24"/>
          <w:szCs w:val="24"/>
          <w:lang w:eastAsia="en-GB"/>
        </w:rPr>
        <w:tab/>
        <w:t>Globally, women are as ambitious, intelligent and assertive than men (WEF, 2015). They set goals and attempt to achieve them using various methods. Therefore, they are considered great entrepreneurs who are able to create businesses and lead them to success (Robinson &amp; Stubberud, 2009). According to Trad (2016), women in UAE and Lebanon face social, cultural and economical constraints in the region, and an improvement in gender balance is crucial. According to Santos et al. (2014), SMEs that achieve innovation tend to be owned by men. Men generally own manufacturing and service-sector businesses as well, but there have been improvements in women’s entrepreneurial participation. The research conducted by Fetsch</w:t>
      </w:r>
      <w:r w:rsidR="00F22B59">
        <w:rPr>
          <w:rFonts w:ascii="Times New Roman" w:eastAsia="Times New Roman" w:hAnsi="Times New Roman" w:cs="Times New Roman"/>
          <w:color w:val="000000" w:themeColor="text1"/>
          <w:sz w:val="24"/>
          <w:szCs w:val="24"/>
          <w:lang w:eastAsia="en-GB"/>
        </w:rPr>
        <w:t xml:space="preserve"> et al.</w:t>
      </w:r>
      <w:r w:rsidRPr="0096079D">
        <w:rPr>
          <w:rFonts w:ascii="Times New Roman" w:eastAsia="Times New Roman" w:hAnsi="Times New Roman" w:cs="Times New Roman"/>
          <w:color w:val="000000" w:themeColor="text1"/>
          <w:sz w:val="24"/>
          <w:szCs w:val="24"/>
          <w:lang w:eastAsia="en-GB"/>
        </w:rPr>
        <w:t>, (2015) showed that women entrepreneurs in the United States ‘have a more nuanced view of risk, and display greater ambitions to become serial entrepreneurs than their male counterparts’.</w:t>
      </w:r>
    </w:p>
    <w:p w:rsidR="00687C60" w:rsidRPr="0096079D" w:rsidRDefault="00687C60" w:rsidP="001A3797">
      <w:pPr>
        <w:tabs>
          <w:tab w:val="left" w:pos="0"/>
        </w:tabs>
        <w:spacing w:after="0" w:line="480" w:lineRule="auto"/>
        <w:jc w:val="both"/>
        <w:rPr>
          <w:rFonts w:ascii="Times New Roman" w:eastAsia="Times New Roman" w:hAnsi="Times New Roman" w:cs="Times New Roman"/>
          <w:color w:val="000000" w:themeColor="text1"/>
          <w:sz w:val="24"/>
          <w:szCs w:val="24"/>
          <w:lang w:eastAsia="en-GB"/>
        </w:rPr>
      </w:pPr>
      <w:r w:rsidRPr="0096079D">
        <w:rPr>
          <w:rFonts w:ascii="Times New Roman" w:eastAsia="Times New Roman" w:hAnsi="Times New Roman" w:cs="Times New Roman"/>
          <w:color w:val="000000" w:themeColor="text1"/>
          <w:sz w:val="24"/>
          <w:szCs w:val="24"/>
          <w:lang w:eastAsia="en-GB"/>
        </w:rPr>
        <w:tab/>
        <w:t>Women show better leadership skills when working with subordinates (Shmailan, 2013). They are active and creative leaders who attempt to mentor subordinates and provide collaborative work in businesses. In addition, ‘women leaders are likely to build more diverse management teams with more responsive reactions to issues because their teams encompass a wider basis of experience’ (Wrabetz, 2016). Comparatively women entrepreneurs in the European Union are more persistent and are usually not afraid to face failure (Robinson &amp; Stubberud, 2009). In fact, they consider obstacles are great motivators to continue working hard and gaining the necessary experience to achieve their goals.</w:t>
      </w:r>
    </w:p>
    <w:p w:rsidR="00687C60" w:rsidRPr="0096079D" w:rsidRDefault="00687C60" w:rsidP="001A3797">
      <w:pPr>
        <w:tabs>
          <w:tab w:val="left" w:pos="0"/>
        </w:tabs>
        <w:spacing w:after="0" w:line="480" w:lineRule="auto"/>
        <w:jc w:val="both"/>
        <w:rPr>
          <w:rFonts w:ascii="Times New Roman" w:eastAsia="Times New Roman" w:hAnsi="Times New Roman" w:cs="Times New Roman"/>
          <w:color w:val="000000" w:themeColor="text1"/>
          <w:sz w:val="24"/>
          <w:szCs w:val="24"/>
          <w:lang w:eastAsia="en-GB"/>
        </w:rPr>
      </w:pPr>
      <w:r w:rsidRPr="0096079D">
        <w:rPr>
          <w:rFonts w:ascii="Times New Roman" w:eastAsia="Times New Roman" w:hAnsi="Times New Roman" w:cs="Times New Roman"/>
          <w:color w:val="000000" w:themeColor="text1"/>
          <w:sz w:val="24"/>
          <w:szCs w:val="24"/>
          <w:lang w:eastAsia="en-GB"/>
        </w:rPr>
        <w:tab/>
        <w:t xml:space="preserve">Generally, the spectrum of women’s entrepreneurship varies in SMEs. However, there are many huge companies and factories that were founded by women (Minniti &amp; Naudé, 2010; OECD, 2015). Primarily, women entrepreneurs direct their businesses towards ‘retail; professional services such as consulting, accounting or law; and fashion’ (Petrilla, 2016). Most women entrepreneurs always seek </w:t>
      </w:r>
      <w:r w:rsidRPr="0096079D">
        <w:rPr>
          <w:rFonts w:ascii="Times New Roman" w:eastAsia="Times New Roman" w:hAnsi="Times New Roman" w:cs="Times New Roman"/>
          <w:color w:val="000000" w:themeColor="text1"/>
          <w:sz w:val="24"/>
          <w:szCs w:val="24"/>
          <w:lang w:eastAsia="en-GB"/>
        </w:rPr>
        <w:lastRenderedPageBreak/>
        <w:t>innovation and change to develop their businesses (Ajayi &amp; Morton, 2015; Alshamaila &amp; Papagiannidis, 2012). Therefore, according to research by the National Women’s History Museum, ‘by 2018, female-owned businesses will create over half of the new small business jobs and overall, one-third of the nation’s total new jobs’ (n.d.).</w:t>
      </w:r>
    </w:p>
    <w:p w:rsidR="00687C60" w:rsidRPr="0096079D" w:rsidRDefault="00687C60" w:rsidP="001A3797">
      <w:pPr>
        <w:tabs>
          <w:tab w:val="left" w:pos="0"/>
        </w:tabs>
        <w:spacing w:after="0" w:line="480" w:lineRule="auto"/>
        <w:jc w:val="both"/>
        <w:rPr>
          <w:rFonts w:ascii="Times New Roman" w:eastAsia="Times New Roman" w:hAnsi="Times New Roman" w:cs="Times New Roman"/>
          <w:color w:val="000000" w:themeColor="text1"/>
          <w:sz w:val="24"/>
          <w:szCs w:val="24"/>
          <w:lang w:eastAsia="en-GB"/>
        </w:rPr>
      </w:pPr>
      <w:r w:rsidRPr="0096079D">
        <w:rPr>
          <w:rFonts w:ascii="Times New Roman" w:eastAsia="Times New Roman" w:hAnsi="Times New Roman" w:cs="Times New Roman"/>
          <w:color w:val="000000" w:themeColor="text1"/>
          <w:sz w:val="24"/>
          <w:szCs w:val="24"/>
          <w:lang w:eastAsia="en-GB"/>
        </w:rPr>
        <w:tab/>
        <w:t>When describing the status of women’s entrepreneurship in different countries, it is definitely necessary to emphasise the role of SMEs. The headcount of SMEs usually depends on the regulations of the company and varies from country to country. Katua (2014) noted that ‘in Canada the term SME refers to businesses with fewer than 500 employees; Germany has a limit of 250 employees for SMEs; while in New Zealand a small business has 19 employees or fewer’. The owners of SMEs attempt to achieve results by providing people with various opportunities and inspiring them. Their main purpose is the development of small manufacturing in various countries and the establishment of sustainable conditions for business prosperity (Mohnen &amp; Bozic, 2016).</w:t>
      </w:r>
    </w:p>
    <w:p w:rsidR="00687C60" w:rsidRPr="0096079D" w:rsidRDefault="00687C60" w:rsidP="001A3797">
      <w:pPr>
        <w:tabs>
          <w:tab w:val="left" w:pos="0"/>
        </w:tabs>
        <w:spacing w:after="0" w:line="480" w:lineRule="auto"/>
        <w:jc w:val="both"/>
        <w:rPr>
          <w:rFonts w:ascii="Times New Roman" w:eastAsia="Times New Roman" w:hAnsi="Times New Roman" w:cs="Times New Roman"/>
          <w:color w:val="000000" w:themeColor="text1"/>
          <w:sz w:val="24"/>
          <w:szCs w:val="24"/>
          <w:lang w:eastAsia="en-GB"/>
        </w:rPr>
      </w:pPr>
      <w:r w:rsidRPr="0096079D">
        <w:rPr>
          <w:rFonts w:ascii="Times New Roman" w:eastAsia="Times New Roman" w:hAnsi="Times New Roman" w:cs="Times New Roman"/>
          <w:color w:val="000000" w:themeColor="text1"/>
          <w:sz w:val="24"/>
          <w:szCs w:val="24"/>
          <w:lang w:eastAsia="en-GB"/>
        </w:rPr>
        <w:tab/>
        <w:t xml:space="preserve">Data and information about women innovators are rarely available. Collecting information from women innovators is difficult because nontechnical innovation happens in all stages, products and processes, both the marketing and organisational levels (EEC, 2008). However, the majority of SMEs usually face various challenges that prevent the future prosperity of enterprises. The most widespread problems are instability in the political and economic arenas, violation of laws, non payment of taxes, monetary crises and improper management. In most cases, these problems lead to bankruptcy and suspension of the business. However, in Singapore, women entrepreneurs are motivated to start businesses by intrinsic rewards such as autonomy/independence and extrinsic rewards; the barriers they face in starting businesses are lack of capital, lack of skills, compliant costs and lack of confidence (Choo &amp; Wong, 2009). Nonetheless, many enterprises manage to solve their problems and survive in hard times, and they eventually achieve great results. According to Crowden (2003), women </w:t>
      </w:r>
      <w:r w:rsidRPr="0096079D">
        <w:rPr>
          <w:rFonts w:ascii="Times New Roman" w:eastAsia="Times New Roman" w:hAnsi="Times New Roman" w:cs="Times New Roman"/>
          <w:color w:val="000000" w:themeColor="text1"/>
          <w:sz w:val="24"/>
          <w:szCs w:val="24"/>
          <w:lang w:eastAsia="en-GB"/>
        </w:rPr>
        <w:lastRenderedPageBreak/>
        <w:t xml:space="preserve">entrepreneurs in Canada are more involved in facilitating processes that enhance innovative outcomes and may make peripheral contributions to innovation clusters. </w:t>
      </w:r>
    </w:p>
    <w:p w:rsidR="00687C60" w:rsidRPr="0096079D" w:rsidRDefault="00687C60" w:rsidP="001A3797">
      <w:pPr>
        <w:tabs>
          <w:tab w:val="left" w:pos="0"/>
        </w:tabs>
        <w:spacing w:after="0" w:line="480" w:lineRule="auto"/>
        <w:jc w:val="both"/>
        <w:rPr>
          <w:rFonts w:ascii="Times New Roman" w:eastAsia="Times New Roman" w:hAnsi="Times New Roman" w:cs="Times New Roman"/>
          <w:color w:val="000000" w:themeColor="text1"/>
          <w:sz w:val="24"/>
          <w:szCs w:val="24"/>
          <w:lang w:eastAsia="en-GB"/>
        </w:rPr>
      </w:pPr>
      <w:r w:rsidRPr="0096079D">
        <w:rPr>
          <w:rFonts w:ascii="Times New Roman" w:eastAsia="Times New Roman" w:hAnsi="Times New Roman" w:cs="Times New Roman"/>
          <w:color w:val="000000" w:themeColor="text1"/>
          <w:sz w:val="24"/>
          <w:szCs w:val="24"/>
          <w:lang w:eastAsia="en-GB"/>
        </w:rPr>
        <w:t>Among Spanish women entrepreneurs, three factors affect innovation activities among the self-employed: the personal characteristics of the self-employed, such as their motivation, and their educational and professional background; firm size does not influence innovation. The determinants for innovation in small businesses also vary substantially across sectors and countries (Romero &amp; Martínez-Román, 2012). Five innovation resources—education, finance, a skilled workforce, extension and support services and partnership—are necessary for both male and female entrepreneurs, but in Nigeria women are discriminated against in access to finance and skilled jobs in the workforce but not in access to education, extension and support services and partnership (Salome et al., 2013). In developing countries like Brazil, Jordon and Uganda, innovation is vision-led rather than market-led and women and men entrepreneurs are less comfortable with risk because there are fewer support systems. Lack of training and education, cultural constraints and lack of ICT and the Internet hinders innovation and their success. There are gender differences in developing countries such as women being more active in using ICT and obtaining educational training whereas men obtain more patents than women (UNCTAD, 2013). In UAE, there is a need to strengthen the entrepreneurial culture and promote the development of high value added innovative SMEs. (Schiliro, 2015).</w:t>
      </w:r>
    </w:p>
    <w:p w:rsidR="00212804" w:rsidRDefault="00687C60" w:rsidP="001A3797">
      <w:pPr>
        <w:spacing w:after="0" w:line="480" w:lineRule="auto"/>
        <w:ind w:firstLine="720"/>
        <w:jc w:val="both"/>
        <w:rPr>
          <w:rFonts w:ascii="Times New Roman" w:eastAsia="Times New Roman" w:hAnsi="Times New Roman" w:cs="Times New Roman"/>
          <w:sz w:val="24"/>
          <w:szCs w:val="24"/>
          <w:lang w:eastAsia="en-GB"/>
        </w:rPr>
        <w:sectPr w:rsidR="00212804" w:rsidSect="0068509C">
          <w:pgSz w:w="12240" w:h="15840"/>
          <w:pgMar w:top="1440" w:right="990" w:bottom="1440" w:left="1440" w:header="720" w:footer="720" w:gutter="0"/>
          <w:cols w:space="720"/>
          <w:docGrid w:linePitch="360"/>
        </w:sectPr>
      </w:pPr>
      <w:r w:rsidRPr="0094057D">
        <w:rPr>
          <w:rFonts w:ascii="Times New Roman" w:eastAsia="Times New Roman" w:hAnsi="Times New Roman" w:cs="Times New Roman"/>
          <w:sz w:val="24"/>
          <w:szCs w:val="24"/>
          <w:lang w:eastAsia="en-GB"/>
        </w:rPr>
        <w:t>In summary, the status of women</w:t>
      </w:r>
      <w:r>
        <w:rPr>
          <w:rFonts w:ascii="Times New Roman" w:eastAsia="Times New Roman" w:hAnsi="Times New Roman" w:cs="Times New Roman"/>
          <w:sz w:val="24"/>
          <w:szCs w:val="24"/>
          <w:lang w:eastAsia="en-GB"/>
        </w:rPr>
        <w:t>’s</w:t>
      </w:r>
      <w:r w:rsidRPr="0094057D">
        <w:rPr>
          <w:rFonts w:ascii="Times New Roman" w:eastAsia="Times New Roman" w:hAnsi="Times New Roman" w:cs="Times New Roman"/>
          <w:sz w:val="24"/>
          <w:szCs w:val="24"/>
          <w:lang w:eastAsia="en-GB"/>
        </w:rPr>
        <w:t xml:space="preserve"> entrepreneurship and SMEs in the context of different countries is </w:t>
      </w:r>
      <w:r>
        <w:rPr>
          <w:rFonts w:ascii="Times New Roman" w:eastAsia="Times New Roman" w:hAnsi="Times New Roman" w:cs="Times New Roman"/>
          <w:sz w:val="24"/>
          <w:szCs w:val="24"/>
          <w:lang w:eastAsia="en-GB"/>
        </w:rPr>
        <w:t xml:space="preserve">important </w:t>
      </w:r>
      <w:r w:rsidRPr="0094057D">
        <w:rPr>
          <w:rFonts w:ascii="Times New Roman" w:eastAsia="Times New Roman" w:hAnsi="Times New Roman" w:cs="Times New Roman"/>
          <w:sz w:val="24"/>
          <w:szCs w:val="24"/>
          <w:lang w:eastAsia="en-GB"/>
        </w:rPr>
        <w:t xml:space="preserve">globally. It is evident that entrepreneurship is not solely male, </w:t>
      </w:r>
      <w:r>
        <w:rPr>
          <w:rFonts w:ascii="Times New Roman" w:eastAsia="Times New Roman" w:hAnsi="Times New Roman" w:cs="Times New Roman"/>
          <w:sz w:val="24"/>
          <w:szCs w:val="24"/>
          <w:lang w:eastAsia="en-GB"/>
        </w:rPr>
        <w:t>because</w:t>
      </w:r>
      <w:r w:rsidRPr="0094057D">
        <w:rPr>
          <w:rFonts w:ascii="Times New Roman" w:eastAsia="Times New Roman" w:hAnsi="Times New Roman" w:cs="Times New Roman"/>
          <w:sz w:val="24"/>
          <w:szCs w:val="24"/>
          <w:lang w:eastAsia="en-GB"/>
        </w:rPr>
        <w:t xml:space="preserve"> </w:t>
      </w:r>
      <w:r w:rsidR="00212804">
        <w:rPr>
          <w:rFonts w:ascii="Times New Roman" w:eastAsia="Times New Roman" w:hAnsi="Times New Roman" w:cs="Times New Roman"/>
          <w:sz w:val="24"/>
          <w:szCs w:val="24"/>
          <w:lang w:eastAsia="en-GB"/>
        </w:rPr>
        <w:t xml:space="preserve">a </w:t>
      </w:r>
    </w:p>
    <w:p w:rsidR="00687C60" w:rsidRDefault="00212804" w:rsidP="001A3797">
      <w:pPr>
        <w:spacing w:after="0" w:line="480" w:lineRule="auto"/>
        <w:ind w:firstLine="720"/>
        <w:jc w:val="both"/>
        <w:rPr>
          <w:rFonts w:ascii="Times New Roman" w:hAnsi="Times New Roman"/>
          <w:sz w:val="24"/>
          <w:szCs w:val="24"/>
        </w:rPr>
      </w:pPr>
      <w:r>
        <w:rPr>
          <w:rFonts w:ascii="Times New Roman" w:eastAsia="Times New Roman" w:hAnsi="Times New Roman" w:cs="Times New Roman"/>
          <w:sz w:val="24"/>
          <w:szCs w:val="24"/>
          <w:lang w:eastAsia="en-GB"/>
        </w:rPr>
        <w:lastRenderedPageBreak/>
        <w:t>si</w:t>
      </w:r>
      <w:r w:rsidR="00687C60" w:rsidRPr="0094057D">
        <w:rPr>
          <w:rFonts w:ascii="Times New Roman" w:eastAsia="Times New Roman" w:hAnsi="Times New Roman" w:cs="Times New Roman"/>
          <w:sz w:val="24"/>
          <w:szCs w:val="24"/>
          <w:lang w:eastAsia="en-GB"/>
        </w:rPr>
        <w:t>gnificant number of women around the world le</w:t>
      </w:r>
      <w:r w:rsidR="00687C60">
        <w:rPr>
          <w:rFonts w:ascii="Times New Roman" w:eastAsia="Times New Roman" w:hAnsi="Times New Roman" w:cs="Times New Roman"/>
          <w:sz w:val="24"/>
          <w:szCs w:val="24"/>
          <w:lang w:eastAsia="en-GB"/>
        </w:rPr>
        <w:t>a</w:t>
      </w:r>
      <w:r w:rsidR="00687C60" w:rsidRPr="0094057D">
        <w:rPr>
          <w:rFonts w:ascii="Times New Roman" w:eastAsia="Times New Roman" w:hAnsi="Times New Roman" w:cs="Times New Roman"/>
          <w:sz w:val="24"/>
          <w:szCs w:val="24"/>
          <w:lang w:eastAsia="en-GB"/>
        </w:rPr>
        <w:t>d large, medium and small enterprises. They attempt to use the necessary leadership qualities to bring success to the</w:t>
      </w:r>
      <w:r w:rsidR="00687C60">
        <w:rPr>
          <w:rFonts w:ascii="Times New Roman" w:eastAsia="Times New Roman" w:hAnsi="Times New Roman" w:cs="Times New Roman"/>
          <w:sz w:val="24"/>
          <w:szCs w:val="24"/>
          <w:lang w:eastAsia="en-GB"/>
        </w:rPr>
        <w:t>ir</w:t>
      </w:r>
      <w:r w:rsidR="00687C60" w:rsidRPr="0094057D">
        <w:rPr>
          <w:rFonts w:ascii="Times New Roman" w:eastAsia="Times New Roman" w:hAnsi="Times New Roman" w:cs="Times New Roman"/>
          <w:sz w:val="24"/>
          <w:szCs w:val="24"/>
          <w:lang w:eastAsia="en-GB"/>
        </w:rPr>
        <w:t xml:space="preserve"> business</w:t>
      </w:r>
      <w:r w:rsidR="00687C60">
        <w:rPr>
          <w:rFonts w:ascii="Times New Roman" w:eastAsia="Times New Roman" w:hAnsi="Times New Roman" w:cs="Times New Roman"/>
          <w:sz w:val="24"/>
          <w:szCs w:val="24"/>
          <w:lang w:eastAsia="en-GB"/>
        </w:rPr>
        <w:t>es</w:t>
      </w:r>
      <w:r w:rsidR="00687C60" w:rsidRPr="0094057D">
        <w:rPr>
          <w:rFonts w:ascii="Times New Roman" w:eastAsia="Times New Roman" w:hAnsi="Times New Roman" w:cs="Times New Roman"/>
          <w:sz w:val="24"/>
          <w:szCs w:val="24"/>
          <w:lang w:eastAsia="en-GB"/>
        </w:rPr>
        <w:t xml:space="preserve">. Therefore, </w:t>
      </w:r>
      <w:r w:rsidR="00687C60">
        <w:rPr>
          <w:rFonts w:ascii="Times New Roman" w:eastAsia="Times New Roman" w:hAnsi="Times New Roman" w:cs="Times New Roman"/>
          <w:sz w:val="24"/>
          <w:szCs w:val="24"/>
          <w:lang w:eastAsia="en-GB"/>
        </w:rPr>
        <w:t>women’s</w:t>
      </w:r>
      <w:r w:rsidR="00687C60" w:rsidRPr="0094057D">
        <w:rPr>
          <w:rFonts w:ascii="Times New Roman" w:eastAsia="Times New Roman" w:hAnsi="Times New Roman" w:cs="Times New Roman"/>
          <w:sz w:val="24"/>
          <w:szCs w:val="24"/>
          <w:lang w:eastAsia="en-GB"/>
        </w:rPr>
        <w:t xml:space="preserve"> entrepreneurship is regarded </w:t>
      </w:r>
      <w:r w:rsidR="00687C60">
        <w:rPr>
          <w:rFonts w:ascii="Times New Roman" w:eastAsia="Times New Roman" w:hAnsi="Times New Roman" w:cs="Times New Roman"/>
          <w:sz w:val="24"/>
          <w:szCs w:val="24"/>
          <w:lang w:eastAsia="en-GB"/>
        </w:rPr>
        <w:t xml:space="preserve">as </w:t>
      </w:r>
      <w:r w:rsidR="00687C60" w:rsidRPr="0094057D">
        <w:rPr>
          <w:rFonts w:ascii="Times New Roman" w:eastAsia="Times New Roman" w:hAnsi="Times New Roman" w:cs="Times New Roman"/>
          <w:sz w:val="24"/>
          <w:szCs w:val="24"/>
          <w:lang w:eastAsia="en-GB"/>
        </w:rPr>
        <w:t xml:space="preserve">the future source of prosperity and growth </w:t>
      </w:r>
      <w:r w:rsidR="00687C60">
        <w:rPr>
          <w:rFonts w:ascii="Times New Roman" w:eastAsia="Times New Roman" w:hAnsi="Times New Roman" w:cs="Times New Roman"/>
          <w:sz w:val="24"/>
          <w:szCs w:val="24"/>
          <w:lang w:eastAsia="en-GB"/>
        </w:rPr>
        <w:t>for</w:t>
      </w:r>
      <w:r w:rsidR="00687C60" w:rsidRPr="0094057D">
        <w:rPr>
          <w:rFonts w:ascii="Times New Roman" w:eastAsia="Times New Roman" w:hAnsi="Times New Roman" w:cs="Times New Roman"/>
          <w:sz w:val="24"/>
          <w:szCs w:val="24"/>
          <w:lang w:eastAsia="en-GB"/>
        </w:rPr>
        <w:t xml:space="preserve"> the world</w:t>
      </w:r>
      <w:r w:rsidR="00687C60">
        <w:rPr>
          <w:rFonts w:ascii="Times New Roman" w:eastAsia="Times New Roman" w:hAnsi="Times New Roman" w:cs="Times New Roman"/>
          <w:sz w:val="24"/>
          <w:szCs w:val="24"/>
          <w:lang w:eastAsia="en-GB"/>
        </w:rPr>
        <w:t xml:space="preserve"> </w:t>
      </w:r>
      <w:r w:rsidR="00687C60" w:rsidRPr="0094057D">
        <w:rPr>
          <w:rFonts w:ascii="Times New Roman" w:eastAsia="Times New Roman" w:hAnsi="Times New Roman" w:cs="Times New Roman"/>
          <w:sz w:val="24"/>
          <w:szCs w:val="24"/>
          <w:lang w:eastAsia="en-GB"/>
        </w:rPr>
        <w:t>econom</w:t>
      </w:r>
      <w:r w:rsidR="00687C60">
        <w:rPr>
          <w:rFonts w:ascii="Times New Roman" w:eastAsia="Times New Roman" w:hAnsi="Times New Roman" w:cs="Times New Roman"/>
          <w:sz w:val="24"/>
          <w:szCs w:val="24"/>
          <w:lang w:eastAsia="en-GB"/>
        </w:rPr>
        <w:t>y</w:t>
      </w:r>
      <w:r w:rsidR="00687C60" w:rsidRPr="0094057D">
        <w:rPr>
          <w:rFonts w:ascii="Times New Roman" w:eastAsia="Times New Roman" w:hAnsi="Times New Roman" w:cs="Times New Roman"/>
          <w:sz w:val="24"/>
          <w:szCs w:val="24"/>
          <w:lang w:eastAsia="en-GB"/>
        </w:rPr>
        <w:t>.</w:t>
      </w:r>
      <w:r w:rsidR="00687C60">
        <w:rPr>
          <w:rFonts w:ascii="Times New Roman" w:eastAsia="Times New Roman" w:hAnsi="Times New Roman" w:cs="Times New Roman"/>
          <w:sz w:val="24"/>
          <w:szCs w:val="24"/>
          <w:lang w:eastAsia="en-GB"/>
        </w:rPr>
        <w:t xml:space="preserve"> </w:t>
      </w:r>
      <w:r w:rsidR="00687C60">
        <w:rPr>
          <w:rFonts w:ascii="Times New Roman" w:hAnsi="Times New Roman"/>
          <w:sz w:val="24"/>
          <w:szCs w:val="24"/>
        </w:rPr>
        <w:t>Table 2 provides an overview of the literature on innovation and women entrepreneurs in the international context.</w:t>
      </w:r>
    </w:p>
    <w:p w:rsidR="00687C60" w:rsidRPr="00D2639E" w:rsidRDefault="00687C60" w:rsidP="00D2639E">
      <w:pPr>
        <w:spacing w:after="0" w:line="480" w:lineRule="auto"/>
        <w:ind w:firstLine="720"/>
        <w:rPr>
          <w:rFonts w:ascii="Times New Roman" w:hAnsi="Times New Roman"/>
          <w:sz w:val="24"/>
          <w:szCs w:val="24"/>
        </w:rPr>
      </w:pPr>
      <w:r>
        <w:rPr>
          <w:rFonts w:ascii="Times New Roman" w:hAnsi="Times New Roman"/>
          <w:sz w:val="24"/>
          <w:szCs w:val="24"/>
        </w:rPr>
        <w:t xml:space="preserve">Table </w:t>
      </w:r>
      <w:r w:rsidR="00D2639E">
        <w:rPr>
          <w:rFonts w:ascii="Times New Roman" w:hAnsi="Times New Roman"/>
          <w:sz w:val="24"/>
          <w:szCs w:val="24"/>
        </w:rPr>
        <w:t xml:space="preserve">5: </w:t>
      </w:r>
      <w:r w:rsidRPr="007E0317">
        <w:rPr>
          <w:rFonts w:ascii="Times New Roman" w:eastAsia="Times New Roman" w:hAnsi="Times New Roman" w:cs="Times New Roman"/>
          <w:bCs/>
          <w:i/>
          <w:color w:val="000000"/>
          <w:sz w:val="24"/>
          <w:szCs w:val="20"/>
          <w:lang w:eastAsia="en-GB"/>
        </w:rPr>
        <w:t>International Research on Innovation and Women Entrepreneurs</w:t>
      </w:r>
    </w:p>
    <w:tbl>
      <w:tblPr>
        <w:tblW w:w="12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9"/>
        <w:gridCol w:w="3499"/>
        <w:gridCol w:w="4967"/>
        <w:gridCol w:w="1589"/>
      </w:tblGrid>
      <w:tr w:rsidR="00687C60" w:rsidRPr="00927538" w:rsidTr="005D17E4">
        <w:trPr>
          <w:trHeight w:val="207"/>
          <w:jc w:val="center"/>
        </w:trPr>
        <w:tc>
          <w:tcPr>
            <w:tcW w:w="2489" w:type="dxa"/>
          </w:tcPr>
          <w:p w:rsidR="00687C60" w:rsidRPr="00927538" w:rsidRDefault="00687C60" w:rsidP="00E51A2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b/>
                <w:bCs/>
                <w:color w:val="000000"/>
                <w:sz w:val="20"/>
                <w:szCs w:val="20"/>
                <w:lang w:eastAsia="en-GB"/>
              </w:rPr>
              <w:t>Author</w:t>
            </w:r>
          </w:p>
        </w:tc>
        <w:tc>
          <w:tcPr>
            <w:tcW w:w="3499" w:type="dxa"/>
          </w:tcPr>
          <w:p w:rsidR="00687C60" w:rsidRPr="00927538" w:rsidRDefault="00687C60" w:rsidP="00E51A2D">
            <w:pPr>
              <w:spacing w:after="0" w:line="240" w:lineRule="auto"/>
              <w:jc w:val="center"/>
              <w:rPr>
                <w:rFonts w:ascii="Times New Roman" w:eastAsia="Times New Roman" w:hAnsi="Times New Roman" w:cs="Times New Roman"/>
                <w:b/>
                <w:bCs/>
                <w:color w:val="000000"/>
                <w:sz w:val="20"/>
                <w:szCs w:val="20"/>
                <w:lang w:eastAsia="en-GB"/>
              </w:rPr>
            </w:pPr>
            <w:r w:rsidRPr="00927538">
              <w:rPr>
                <w:rFonts w:ascii="Times New Roman" w:eastAsia="Times New Roman" w:hAnsi="Times New Roman" w:cs="Times New Roman"/>
                <w:b/>
                <w:bCs/>
                <w:color w:val="000000"/>
                <w:sz w:val="20"/>
                <w:szCs w:val="20"/>
                <w:lang w:eastAsia="en-GB"/>
              </w:rPr>
              <w:t xml:space="preserve">Research </w:t>
            </w:r>
            <w:r>
              <w:rPr>
                <w:rFonts w:ascii="Times New Roman" w:eastAsia="Times New Roman" w:hAnsi="Times New Roman" w:cs="Times New Roman"/>
                <w:b/>
                <w:bCs/>
                <w:color w:val="000000"/>
                <w:sz w:val="20"/>
                <w:szCs w:val="20"/>
                <w:lang w:eastAsia="en-GB"/>
              </w:rPr>
              <w:t>o</w:t>
            </w:r>
            <w:r w:rsidRPr="00927538">
              <w:rPr>
                <w:rFonts w:ascii="Times New Roman" w:eastAsia="Times New Roman" w:hAnsi="Times New Roman" w:cs="Times New Roman"/>
                <w:b/>
                <w:bCs/>
                <w:color w:val="000000"/>
                <w:sz w:val="20"/>
                <w:szCs w:val="20"/>
                <w:lang w:eastAsia="en-GB"/>
              </w:rPr>
              <w:t>bjectives</w:t>
            </w:r>
          </w:p>
        </w:tc>
        <w:tc>
          <w:tcPr>
            <w:tcW w:w="4967" w:type="dxa"/>
          </w:tcPr>
          <w:p w:rsidR="00687C60" w:rsidRPr="00927538" w:rsidRDefault="00687C60" w:rsidP="00E51A2D">
            <w:pPr>
              <w:spacing w:after="0" w:line="240" w:lineRule="auto"/>
              <w:jc w:val="center"/>
              <w:rPr>
                <w:rFonts w:ascii="Times New Roman" w:eastAsia="Times New Roman" w:hAnsi="Times New Roman" w:cs="Times New Roman"/>
                <w:b/>
                <w:bCs/>
                <w:color w:val="000000"/>
                <w:sz w:val="20"/>
                <w:szCs w:val="20"/>
                <w:lang w:eastAsia="en-GB"/>
              </w:rPr>
            </w:pPr>
            <w:r w:rsidRPr="00927538">
              <w:rPr>
                <w:rFonts w:ascii="Times New Roman" w:eastAsia="Times New Roman" w:hAnsi="Times New Roman" w:cs="Times New Roman"/>
                <w:b/>
                <w:bCs/>
                <w:color w:val="000000"/>
                <w:sz w:val="20"/>
                <w:szCs w:val="20"/>
                <w:lang w:eastAsia="en-GB"/>
              </w:rPr>
              <w:t xml:space="preserve">Research </w:t>
            </w:r>
            <w:r>
              <w:rPr>
                <w:rFonts w:ascii="Times New Roman" w:eastAsia="Times New Roman" w:hAnsi="Times New Roman" w:cs="Times New Roman"/>
                <w:b/>
                <w:bCs/>
                <w:color w:val="000000"/>
                <w:sz w:val="20"/>
                <w:szCs w:val="20"/>
                <w:lang w:eastAsia="en-GB"/>
              </w:rPr>
              <w:t>o</w:t>
            </w:r>
            <w:r w:rsidRPr="00927538">
              <w:rPr>
                <w:rFonts w:ascii="Times New Roman" w:eastAsia="Times New Roman" w:hAnsi="Times New Roman" w:cs="Times New Roman"/>
                <w:b/>
                <w:bCs/>
                <w:color w:val="000000"/>
                <w:sz w:val="20"/>
                <w:szCs w:val="20"/>
                <w:lang w:eastAsia="en-GB"/>
              </w:rPr>
              <w:t>utcomes</w:t>
            </w:r>
          </w:p>
        </w:tc>
        <w:tc>
          <w:tcPr>
            <w:tcW w:w="1589" w:type="dxa"/>
          </w:tcPr>
          <w:p w:rsidR="00687C60" w:rsidRPr="00927538"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b/>
                <w:bCs/>
                <w:color w:val="000000"/>
                <w:sz w:val="20"/>
                <w:szCs w:val="20"/>
                <w:lang w:eastAsia="en-GB"/>
              </w:rPr>
              <w:t xml:space="preserve">Country of </w:t>
            </w:r>
            <w:r>
              <w:rPr>
                <w:rFonts w:ascii="Times New Roman" w:eastAsia="Times New Roman" w:hAnsi="Times New Roman" w:cs="Times New Roman"/>
                <w:b/>
                <w:bCs/>
                <w:color w:val="000000"/>
                <w:sz w:val="20"/>
                <w:szCs w:val="20"/>
                <w:lang w:eastAsia="en-GB"/>
              </w:rPr>
              <w:t>s</w:t>
            </w:r>
            <w:r w:rsidRPr="00927538">
              <w:rPr>
                <w:rFonts w:ascii="Times New Roman" w:eastAsia="Times New Roman" w:hAnsi="Times New Roman" w:cs="Times New Roman"/>
                <w:b/>
                <w:bCs/>
                <w:color w:val="000000"/>
                <w:sz w:val="20"/>
                <w:szCs w:val="20"/>
                <w:lang w:eastAsia="en-GB"/>
              </w:rPr>
              <w:t>tudy</w:t>
            </w:r>
          </w:p>
        </w:tc>
      </w:tr>
      <w:tr w:rsidR="00687C60" w:rsidRPr="00927538" w:rsidTr="005D17E4">
        <w:trPr>
          <w:trHeight w:val="311"/>
          <w:jc w:val="center"/>
        </w:trPr>
        <w:tc>
          <w:tcPr>
            <w:tcW w:w="2489" w:type="dxa"/>
          </w:tcPr>
          <w:p w:rsidR="00687C60" w:rsidRDefault="00687C60" w:rsidP="00E51A2D">
            <w:pPr>
              <w:spacing w:after="0" w:line="240" w:lineRule="auto"/>
              <w:rPr>
                <w:rFonts w:ascii="Times New Roman" w:eastAsia="Times New Roman" w:hAnsi="Times New Roman" w:cs="Times New Roman"/>
                <w:color w:val="000000"/>
                <w:sz w:val="20"/>
                <w:szCs w:val="20"/>
                <w:lang w:eastAsia="en-GB"/>
              </w:rPr>
            </w:pPr>
            <w:r w:rsidRPr="00927538">
              <w:rPr>
                <w:rFonts w:ascii="Times New Roman" w:hAnsi="Times New Roman" w:cs="Times New Roman"/>
                <w:sz w:val="20"/>
                <w:szCs w:val="20"/>
              </w:rPr>
              <w:t>Alshamaila &amp; Papagiannidis (2012)</w:t>
            </w:r>
          </w:p>
        </w:tc>
        <w:tc>
          <w:tcPr>
            <w:tcW w:w="3499" w:type="dxa"/>
          </w:tcPr>
          <w:p w:rsidR="00687C60" w:rsidRDefault="00687C60" w:rsidP="001A3797">
            <w:pPr>
              <w:spacing w:after="0" w:line="240" w:lineRule="auto"/>
              <w:jc w:val="both"/>
              <w:rPr>
                <w:rFonts w:ascii="Times New Roman" w:hAnsi="Times New Roman" w:cs="Times New Roman"/>
                <w:color w:val="000000"/>
                <w:sz w:val="20"/>
                <w:szCs w:val="20"/>
              </w:rPr>
            </w:pPr>
            <w:r w:rsidRPr="00927538">
              <w:rPr>
                <w:rFonts w:ascii="Times New Roman" w:hAnsi="Times New Roman" w:cs="Times New Roman"/>
                <w:sz w:val="20"/>
                <w:szCs w:val="20"/>
              </w:rPr>
              <w:t>Aim</w:t>
            </w:r>
            <w:r>
              <w:rPr>
                <w:rFonts w:ascii="Times New Roman" w:hAnsi="Times New Roman" w:cs="Times New Roman"/>
                <w:sz w:val="20"/>
                <w:szCs w:val="20"/>
              </w:rPr>
              <w:t>ed</w:t>
            </w:r>
            <w:r w:rsidRPr="00927538">
              <w:rPr>
                <w:rFonts w:ascii="Times New Roman" w:hAnsi="Times New Roman" w:cs="Times New Roman"/>
                <w:sz w:val="20"/>
                <w:szCs w:val="20"/>
              </w:rPr>
              <w:t xml:space="preserve"> to contribute to a growing body of research on cloud computing by studying the SME adoption process.</w:t>
            </w:r>
          </w:p>
        </w:tc>
        <w:tc>
          <w:tcPr>
            <w:tcW w:w="4967" w:type="dxa"/>
          </w:tcPr>
          <w:p w:rsidR="00687C60" w:rsidRDefault="00687C60" w:rsidP="001A3797">
            <w:pPr>
              <w:spacing w:after="0" w:line="240" w:lineRule="auto"/>
              <w:jc w:val="both"/>
              <w:rPr>
                <w:rFonts w:ascii="Times New Roman" w:hAnsi="Times New Roman" w:cs="Times New Roman"/>
                <w:color w:val="000000"/>
                <w:sz w:val="20"/>
                <w:szCs w:val="20"/>
              </w:rPr>
            </w:pPr>
            <w:r w:rsidRPr="00927538">
              <w:rPr>
                <w:rFonts w:ascii="Times New Roman" w:eastAsia="Times New Roman" w:hAnsi="Times New Roman" w:cs="Times New Roman"/>
                <w:color w:val="000000"/>
                <w:sz w:val="20"/>
                <w:szCs w:val="20"/>
                <w:lang w:eastAsia="en-GB"/>
              </w:rPr>
              <w:t>Factors that were identified as playing a significant role in SME adoption of cloud services were relative advantage, uncertainty, geo</w:t>
            </w:r>
            <w:r w:rsidR="00513DED">
              <w:rPr>
                <w:rFonts w:ascii="Times New Roman" w:eastAsia="Times New Roman" w:hAnsi="Times New Roman" w:cs="Times New Roman"/>
                <w:color w:val="000000"/>
                <w:sz w:val="20"/>
                <w:szCs w:val="20"/>
                <w:lang w:eastAsia="en-GB"/>
              </w:rPr>
              <w:t xml:space="preserve"> </w:t>
            </w:r>
            <w:r w:rsidRPr="00927538">
              <w:rPr>
                <w:rFonts w:ascii="Times New Roman" w:eastAsia="Times New Roman" w:hAnsi="Times New Roman" w:cs="Times New Roman"/>
                <w:color w:val="000000"/>
                <w:sz w:val="20"/>
                <w:szCs w:val="20"/>
                <w:lang w:eastAsia="en-GB"/>
              </w:rPr>
              <w:t>restriction, compatibility, trialability, size, top management support, prior experience, innovativeness, industry, market scope, supplier efforts and external computing support. In contrast, this study did not find enough evidence that competitive pressure was a significant determinant of cloud computing adoption.</w:t>
            </w:r>
          </w:p>
        </w:tc>
        <w:tc>
          <w:tcPr>
            <w:tcW w:w="1589" w:type="dxa"/>
          </w:tcPr>
          <w:p w:rsidR="00687C60" w:rsidRDefault="00687C60" w:rsidP="00513DED">
            <w:pPr>
              <w:spacing w:after="0" w:line="480" w:lineRule="auto"/>
              <w:jc w:val="center"/>
              <w:rPr>
                <w:rFonts w:ascii="Times New Roman" w:hAnsi="Times New Roman" w:cs="Times New Roman"/>
                <w:color w:val="000000"/>
                <w:sz w:val="20"/>
                <w:szCs w:val="20"/>
              </w:rPr>
            </w:pPr>
            <w:r w:rsidRPr="00927538">
              <w:rPr>
                <w:rFonts w:ascii="Times New Roman" w:hAnsi="Times New Roman" w:cs="Times New Roman"/>
                <w:color w:val="000000"/>
                <w:sz w:val="20"/>
                <w:szCs w:val="20"/>
              </w:rPr>
              <w:t xml:space="preserve">England, </w:t>
            </w:r>
            <w:r>
              <w:rPr>
                <w:rFonts w:ascii="Times New Roman" w:hAnsi="Times New Roman" w:cs="Times New Roman"/>
                <w:color w:val="000000"/>
                <w:sz w:val="20"/>
                <w:szCs w:val="20"/>
              </w:rPr>
              <w:t>United Kingdom</w:t>
            </w:r>
          </w:p>
        </w:tc>
      </w:tr>
      <w:tr w:rsidR="00687C60" w:rsidRPr="00927538" w:rsidTr="005D17E4">
        <w:trPr>
          <w:trHeight w:val="311"/>
          <w:jc w:val="center"/>
        </w:trPr>
        <w:tc>
          <w:tcPr>
            <w:tcW w:w="2489" w:type="dxa"/>
          </w:tcPr>
          <w:p w:rsidR="00687C60" w:rsidRDefault="00687C60" w:rsidP="00E51A2D">
            <w:pPr>
              <w:spacing w:after="0" w:line="240" w:lineRule="auto"/>
              <w:rPr>
                <w:rFonts w:ascii="Times New Roman" w:hAnsi="Times New Roman" w:cs="Times New Roman"/>
                <w:sz w:val="20"/>
                <w:szCs w:val="20"/>
              </w:rPr>
            </w:pPr>
            <w:r w:rsidRPr="00927538">
              <w:rPr>
                <w:rFonts w:ascii="Times New Roman" w:hAnsi="Times New Roman" w:cs="Times New Roman"/>
                <w:sz w:val="20"/>
                <w:szCs w:val="20"/>
              </w:rPr>
              <w:t xml:space="preserve">Ajayi </w:t>
            </w:r>
            <w:r>
              <w:rPr>
                <w:rFonts w:ascii="Times New Roman" w:hAnsi="Times New Roman" w:cs="Times New Roman"/>
                <w:sz w:val="20"/>
                <w:szCs w:val="20"/>
              </w:rPr>
              <w:t>&amp;</w:t>
            </w:r>
            <w:r w:rsidRPr="00927538">
              <w:rPr>
                <w:rFonts w:ascii="Times New Roman" w:hAnsi="Times New Roman" w:cs="Times New Roman"/>
                <w:sz w:val="20"/>
                <w:szCs w:val="20"/>
              </w:rPr>
              <w:t xml:space="preserve"> Morton (2015)</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F</w:t>
            </w:r>
            <w:r w:rsidRPr="00927538">
              <w:rPr>
                <w:rFonts w:ascii="Times New Roman" w:hAnsi="Times New Roman" w:cs="Times New Roman"/>
                <w:sz w:val="20"/>
                <w:szCs w:val="20"/>
              </w:rPr>
              <w:t>ocuse</w:t>
            </w:r>
            <w:r>
              <w:rPr>
                <w:rFonts w:ascii="Times New Roman" w:hAnsi="Times New Roman" w:cs="Times New Roman"/>
                <w:sz w:val="20"/>
                <w:szCs w:val="20"/>
              </w:rPr>
              <w:t>d</w:t>
            </w:r>
            <w:r w:rsidRPr="00927538">
              <w:rPr>
                <w:rFonts w:ascii="Times New Roman" w:hAnsi="Times New Roman" w:cs="Times New Roman"/>
                <w:sz w:val="20"/>
                <w:szCs w:val="20"/>
              </w:rPr>
              <w:t xml:space="preserve"> on </w:t>
            </w:r>
            <w:r>
              <w:rPr>
                <w:rFonts w:ascii="Times New Roman" w:hAnsi="Times New Roman" w:cs="Times New Roman"/>
                <w:sz w:val="20"/>
                <w:szCs w:val="20"/>
              </w:rPr>
              <w:t>organisational</w:t>
            </w:r>
            <w:r w:rsidRPr="00927538">
              <w:rPr>
                <w:rFonts w:ascii="Times New Roman" w:hAnsi="Times New Roman" w:cs="Times New Roman"/>
                <w:sz w:val="20"/>
                <w:szCs w:val="20"/>
              </w:rPr>
              <w:t xml:space="preserve"> and marketing innovation (OMI) and aim</w:t>
            </w:r>
            <w:r>
              <w:rPr>
                <w:rFonts w:ascii="Times New Roman" w:hAnsi="Times New Roman" w:cs="Times New Roman"/>
                <w:sz w:val="20"/>
                <w:szCs w:val="20"/>
              </w:rPr>
              <w:t>ed</w:t>
            </w:r>
            <w:r w:rsidRPr="00927538">
              <w:rPr>
                <w:rFonts w:ascii="Times New Roman" w:hAnsi="Times New Roman" w:cs="Times New Roman"/>
                <w:sz w:val="20"/>
                <w:szCs w:val="20"/>
              </w:rPr>
              <w:t xml:space="preserve"> to explore factors that promote capabilities of OMIs.</w:t>
            </w:r>
          </w:p>
        </w:tc>
        <w:tc>
          <w:tcPr>
            <w:tcW w:w="4967" w:type="dxa"/>
          </w:tcPr>
          <w:p w:rsidR="00687C60" w:rsidRDefault="00687C60" w:rsidP="001A3797">
            <w:pPr>
              <w:spacing w:after="0" w:line="240" w:lineRule="auto"/>
              <w:jc w:val="both"/>
              <w:rPr>
                <w:rFonts w:ascii="Times New Roman" w:hAnsi="Times New Roman" w:cs="Times New Roman"/>
                <w:color w:val="000000"/>
                <w:sz w:val="20"/>
                <w:szCs w:val="20"/>
              </w:rPr>
            </w:pPr>
            <w:r w:rsidRPr="00927538">
              <w:rPr>
                <w:rFonts w:ascii="Times New Roman" w:hAnsi="Times New Roman" w:cs="Times New Roman"/>
                <w:sz w:val="20"/>
                <w:szCs w:val="20"/>
              </w:rPr>
              <w:t>This study present</w:t>
            </w:r>
            <w:r>
              <w:rPr>
                <w:rFonts w:ascii="Times New Roman" w:hAnsi="Times New Roman" w:cs="Times New Roman"/>
                <w:sz w:val="20"/>
                <w:szCs w:val="20"/>
              </w:rPr>
              <w:t>ed</w:t>
            </w:r>
            <w:r w:rsidRPr="00927538">
              <w:rPr>
                <w:rFonts w:ascii="Times New Roman" w:hAnsi="Times New Roman" w:cs="Times New Roman"/>
                <w:sz w:val="20"/>
                <w:szCs w:val="20"/>
              </w:rPr>
              <w:t xml:space="preserve"> findings from exploratory qualitative research conducted in </w:t>
            </w:r>
            <w:r>
              <w:rPr>
                <w:rFonts w:ascii="Times New Roman" w:hAnsi="Times New Roman" w:cs="Times New Roman"/>
                <w:sz w:val="20"/>
                <w:szCs w:val="20"/>
              </w:rPr>
              <w:t>s</w:t>
            </w:r>
            <w:r w:rsidRPr="00927538">
              <w:rPr>
                <w:rFonts w:ascii="Times New Roman" w:hAnsi="Times New Roman" w:cs="Times New Roman"/>
                <w:sz w:val="20"/>
                <w:szCs w:val="20"/>
              </w:rPr>
              <w:t>outh</w:t>
            </w:r>
            <w:r>
              <w:rPr>
                <w:rFonts w:ascii="Times New Roman" w:hAnsi="Times New Roman" w:cs="Times New Roman"/>
                <w:sz w:val="20"/>
                <w:szCs w:val="20"/>
              </w:rPr>
              <w:t xml:space="preserve"> w</w:t>
            </w:r>
            <w:r w:rsidRPr="00927538">
              <w:rPr>
                <w:rFonts w:ascii="Times New Roman" w:hAnsi="Times New Roman" w:cs="Times New Roman"/>
                <w:sz w:val="20"/>
                <w:szCs w:val="20"/>
              </w:rPr>
              <w:t>estern Nigeria. Drawing upon information-rich evidence from 13 in-depth interviews with the owners and managers of SMEs, this study identifie</w:t>
            </w:r>
            <w:r>
              <w:rPr>
                <w:rFonts w:ascii="Times New Roman" w:hAnsi="Times New Roman" w:cs="Times New Roman"/>
                <w:sz w:val="20"/>
                <w:szCs w:val="20"/>
              </w:rPr>
              <w:t>d</w:t>
            </w:r>
            <w:r w:rsidRPr="00927538">
              <w:rPr>
                <w:rFonts w:ascii="Times New Roman" w:hAnsi="Times New Roman" w:cs="Times New Roman"/>
                <w:sz w:val="20"/>
                <w:szCs w:val="20"/>
              </w:rPr>
              <w:t xml:space="preserve"> some enablers that can promote SMEs</w:t>
            </w:r>
            <w:r>
              <w:rPr>
                <w:rFonts w:ascii="Times New Roman" w:hAnsi="Times New Roman" w:cs="Times New Roman"/>
                <w:sz w:val="20"/>
                <w:szCs w:val="20"/>
              </w:rPr>
              <w:t>’</w:t>
            </w:r>
            <w:r w:rsidRPr="00927538">
              <w:rPr>
                <w:rFonts w:ascii="Times New Roman" w:hAnsi="Times New Roman" w:cs="Times New Roman"/>
                <w:sz w:val="20"/>
                <w:szCs w:val="20"/>
              </w:rPr>
              <w:t xml:space="preserve"> OMIs capabilities, effective innovations and </w:t>
            </w:r>
            <w:r>
              <w:rPr>
                <w:rFonts w:ascii="Times New Roman" w:hAnsi="Times New Roman" w:cs="Times New Roman"/>
                <w:sz w:val="20"/>
                <w:szCs w:val="20"/>
              </w:rPr>
              <w:t>organisational</w:t>
            </w:r>
            <w:r w:rsidRPr="00927538">
              <w:rPr>
                <w:rFonts w:ascii="Times New Roman" w:hAnsi="Times New Roman" w:cs="Times New Roman"/>
                <w:sz w:val="20"/>
                <w:szCs w:val="20"/>
              </w:rPr>
              <w:t xml:space="preserve"> survival. </w:t>
            </w:r>
            <w:r>
              <w:rPr>
                <w:rFonts w:ascii="Times New Roman" w:hAnsi="Times New Roman" w:cs="Times New Roman"/>
                <w:sz w:val="20"/>
                <w:szCs w:val="20"/>
              </w:rPr>
              <w:t>A p</w:t>
            </w:r>
            <w:r w:rsidRPr="00927538">
              <w:rPr>
                <w:rFonts w:ascii="Times New Roman" w:hAnsi="Times New Roman" w:cs="Times New Roman"/>
                <w:sz w:val="20"/>
                <w:szCs w:val="20"/>
              </w:rPr>
              <w:t>ositive relationship was determined between OMI and business performance. OMI</w:t>
            </w:r>
            <w:r>
              <w:rPr>
                <w:rFonts w:ascii="Times New Roman" w:hAnsi="Times New Roman" w:cs="Times New Roman"/>
                <w:sz w:val="20"/>
                <w:szCs w:val="20"/>
              </w:rPr>
              <w:t>’</w:t>
            </w:r>
            <w:r w:rsidRPr="00927538">
              <w:rPr>
                <w:rFonts w:ascii="Times New Roman" w:hAnsi="Times New Roman" w:cs="Times New Roman"/>
                <w:sz w:val="20"/>
                <w:szCs w:val="20"/>
              </w:rPr>
              <w:t>s capabilities and its effect on SME survival</w:t>
            </w:r>
            <w:r>
              <w:rPr>
                <w:rFonts w:ascii="Times New Roman" w:hAnsi="Times New Roman" w:cs="Times New Roman"/>
                <w:sz w:val="20"/>
                <w:szCs w:val="20"/>
              </w:rPr>
              <w:t xml:space="preserve"> were determined.</w:t>
            </w:r>
          </w:p>
        </w:tc>
        <w:tc>
          <w:tcPr>
            <w:tcW w:w="1589" w:type="dxa"/>
          </w:tcPr>
          <w:p w:rsidR="00687C60" w:rsidRDefault="00687C60" w:rsidP="00513DED">
            <w:pPr>
              <w:spacing w:after="0" w:line="480" w:lineRule="auto"/>
              <w:jc w:val="center"/>
              <w:rPr>
                <w:rFonts w:ascii="Times New Roman" w:hAnsi="Times New Roman" w:cs="Times New Roman"/>
                <w:color w:val="000000"/>
                <w:sz w:val="20"/>
                <w:szCs w:val="20"/>
              </w:rPr>
            </w:pPr>
            <w:r w:rsidRPr="00927538">
              <w:rPr>
                <w:rFonts w:ascii="Times New Roman" w:hAnsi="Times New Roman" w:cs="Times New Roman"/>
                <w:color w:val="000000"/>
                <w:sz w:val="20"/>
                <w:szCs w:val="20"/>
              </w:rPr>
              <w:t>Nigeria</w:t>
            </w:r>
          </w:p>
        </w:tc>
      </w:tr>
      <w:tr w:rsidR="00687C60" w:rsidRPr="00927538" w:rsidTr="005D17E4">
        <w:trPr>
          <w:trHeight w:val="311"/>
          <w:jc w:val="center"/>
        </w:trPr>
        <w:tc>
          <w:tcPr>
            <w:tcW w:w="2489" w:type="dxa"/>
          </w:tcPr>
          <w:p w:rsidR="00687C60" w:rsidRDefault="00687C60" w:rsidP="00E51A2D">
            <w:pPr>
              <w:spacing w:after="0" w:line="240" w:lineRule="auto"/>
              <w:rPr>
                <w:rFonts w:ascii="Times New Roman" w:hAnsi="Times New Roman" w:cs="Times New Roman"/>
                <w:sz w:val="20"/>
                <w:szCs w:val="20"/>
              </w:rPr>
            </w:pPr>
            <w:r w:rsidRPr="008653AA">
              <w:rPr>
                <w:rFonts w:ascii="Times New Roman" w:hAnsi="Times New Roman" w:cs="Times New Roman"/>
                <w:sz w:val="20"/>
                <w:szCs w:val="20"/>
              </w:rPr>
              <w:t xml:space="preserve">Aulet </w:t>
            </w:r>
            <w:r>
              <w:rPr>
                <w:rFonts w:ascii="Times New Roman" w:hAnsi="Times New Roman" w:cs="Times New Roman"/>
                <w:sz w:val="20"/>
                <w:szCs w:val="20"/>
              </w:rPr>
              <w:t>(</w:t>
            </w:r>
            <w:r w:rsidRPr="008653AA">
              <w:rPr>
                <w:rFonts w:ascii="Times New Roman" w:hAnsi="Times New Roman" w:cs="Times New Roman"/>
                <w:sz w:val="20"/>
                <w:szCs w:val="20"/>
              </w:rPr>
              <w:t>2013</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Explored the difficulties faced by a serial entrepreneur and focused on innovation. The author gave a 24-step guide to market-fit innovative products based on the process applied by the entrepreneur.</w:t>
            </w:r>
          </w:p>
        </w:tc>
        <w:tc>
          <w:tcPr>
            <w:tcW w:w="4967"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This book was a systematic guide for entrepreneurship. Market segmentation is the first step for entrepreneurs to start commercializing their innovations. Other steps include: build an end user profile; calculate the total addressable market; describe the full lifecycle case; complete product specification; come up with a core idea that cannot be duplicated by the competitors; chart the competitive position; keep tracing your customers; determine their purchasing timeline, which will give a product purchase process; design a business model; set a </w:t>
            </w:r>
            <w:r>
              <w:rPr>
                <w:rFonts w:ascii="Times New Roman" w:hAnsi="Times New Roman" w:cs="Times New Roman"/>
                <w:sz w:val="20"/>
                <w:szCs w:val="20"/>
              </w:rPr>
              <w:lastRenderedPageBreak/>
              <w:t>pricing framework; calculate the lifeline of each customer; identify key and task assumptions; calculate the value derived by the customers of your product and finally prepare a product plan.</w:t>
            </w:r>
          </w:p>
        </w:tc>
        <w:tc>
          <w:tcPr>
            <w:tcW w:w="1589" w:type="dxa"/>
          </w:tcPr>
          <w:p w:rsidR="00687C60" w:rsidRDefault="00687C60" w:rsidP="00513DED">
            <w:pPr>
              <w:spacing w:after="0"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Book</w:t>
            </w:r>
          </w:p>
        </w:tc>
      </w:tr>
      <w:tr w:rsidR="00687C60" w:rsidRPr="00927538" w:rsidTr="005D17E4">
        <w:trPr>
          <w:trHeight w:val="311"/>
          <w:jc w:val="center"/>
        </w:trPr>
        <w:tc>
          <w:tcPr>
            <w:tcW w:w="2489" w:type="dxa"/>
          </w:tcPr>
          <w:p w:rsidR="00687C60" w:rsidRDefault="00687C60" w:rsidP="00E51A2D">
            <w:pPr>
              <w:spacing w:after="0" w:line="240" w:lineRule="auto"/>
              <w:rPr>
                <w:rFonts w:ascii="Times New Roman" w:eastAsia="Times New Roman" w:hAnsi="Times New Roman" w:cs="Times New Roman"/>
                <w:color w:val="000000"/>
                <w:sz w:val="20"/>
                <w:szCs w:val="20"/>
                <w:lang w:eastAsia="en-GB"/>
              </w:rPr>
            </w:pPr>
            <w:r w:rsidRPr="00927538">
              <w:rPr>
                <w:rFonts w:ascii="Times New Roman" w:hAnsi="Times New Roman" w:cs="Times New Roman"/>
                <w:sz w:val="20"/>
                <w:szCs w:val="20"/>
              </w:rPr>
              <w:lastRenderedPageBreak/>
              <w:t>Box (2009)</w:t>
            </w:r>
          </w:p>
        </w:tc>
        <w:tc>
          <w:tcPr>
            <w:tcW w:w="3499" w:type="dxa"/>
          </w:tcPr>
          <w:p w:rsidR="00687C60" w:rsidRDefault="00687C60" w:rsidP="001A379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Aimed to address e</w:t>
            </w:r>
            <w:r w:rsidRPr="000C3035">
              <w:rPr>
                <w:rFonts w:ascii="Times New Roman" w:hAnsi="Times New Roman" w:cs="Times New Roman"/>
                <w:sz w:val="20"/>
                <w:szCs w:val="20"/>
              </w:rPr>
              <w:t>very country</w:t>
            </w:r>
            <w:r>
              <w:rPr>
                <w:rFonts w:ascii="Times New Roman" w:hAnsi="Times New Roman" w:cs="Times New Roman"/>
                <w:sz w:val="20"/>
                <w:szCs w:val="20"/>
              </w:rPr>
              <w:t>’</w:t>
            </w:r>
            <w:r w:rsidRPr="000C3035">
              <w:rPr>
                <w:rFonts w:ascii="Times New Roman" w:hAnsi="Times New Roman" w:cs="Times New Roman"/>
                <w:sz w:val="20"/>
                <w:szCs w:val="20"/>
              </w:rPr>
              <w:t>s needs for a more comprehensive, coherent and</w:t>
            </w:r>
            <w:r>
              <w:rPr>
                <w:rFonts w:ascii="Times New Roman" w:hAnsi="Times New Roman" w:cs="Times New Roman"/>
                <w:sz w:val="20"/>
                <w:szCs w:val="20"/>
              </w:rPr>
              <w:t xml:space="preserve"> </w:t>
            </w:r>
            <w:r w:rsidRPr="000C3035">
              <w:rPr>
                <w:rFonts w:ascii="Times New Roman" w:hAnsi="Times New Roman" w:cs="Times New Roman"/>
                <w:sz w:val="20"/>
                <w:szCs w:val="20"/>
              </w:rPr>
              <w:t>timely understanding of how to promote</w:t>
            </w:r>
            <w:r>
              <w:rPr>
                <w:rFonts w:ascii="Times New Roman" w:hAnsi="Times New Roman" w:cs="Times New Roman"/>
                <w:sz w:val="20"/>
                <w:szCs w:val="20"/>
              </w:rPr>
              <w:t>,</w:t>
            </w:r>
            <w:r w:rsidRPr="000C3035">
              <w:rPr>
                <w:rFonts w:ascii="Times New Roman" w:hAnsi="Times New Roman" w:cs="Times New Roman"/>
                <w:sz w:val="20"/>
                <w:szCs w:val="20"/>
              </w:rPr>
              <w:t xml:space="preserve"> measure and assess innovation</w:t>
            </w:r>
            <w:r>
              <w:rPr>
                <w:rFonts w:ascii="Times New Roman" w:hAnsi="Times New Roman" w:cs="Times New Roman"/>
                <w:sz w:val="20"/>
                <w:szCs w:val="20"/>
              </w:rPr>
              <w:t xml:space="preserve">. </w:t>
            </w:r>
            <w:r w:rsidRPr="00891AB0">
              <w:rPr>
                <w:rFonts w:ascii="Times New Roman" w:hAnsi="Times New Roman" w:cs="Times New Roman"/>
                <w:sz w:val="20"/>
                <w:szCs w:val="20"/>
              </w:rPr>
              <w:t>Shed light on government approaches to innovation as a driver of sustainable growth and address</w:t>
            </w:r>
            <w:r>
              <w:rPr>
                <w:rFonts w:ascii="Times New Roman" w:hAnsi="Times New Roman" w:cs="Times New Roman"/>
                <w:sz w:val="20"/>
                <w:szCs w:val="20"/>
              </w:rPr>
              <w:t>ed</w:t>
            </w:r>
            <w:r w:rsidRPr="00891AB0">
              <w:rPr>
                <w:rFonts w:ascii="Times New Roman" w:hAnsi="Times New Roman" w:cs="Times New Roman"/>
                <w:sz w:val="20"/>
                <w:szCs w:val="20"/>
              </w:rPr>
              <w:t xml:space="preserve"> global challenges.</w:t>
            </w:r>
          </w:p>
        </w:tc>
        <w:tc>
          <w:tcPr>
            <w:tcW w:w="4967" w:type="dxa"/>
          </w:tcPr>
          <w:p w:rsidR="00687C60" w:rsidRDefault="00687C60" w:rsidP="001A3797">
            <w:pPr>
              <w:autoSpaceDE w:val="0"/>
              <w:autoSpaceDN w:val="0"/>
              <w:adjustRightInd w:val="0"/>
              <w:spacing w:after="0" w:line="240" w:lineRule="auto"/>
              <w:jc w:val="both"/>
              <w:rPr>
                <w:rFonts w:ascii="Times New Roman" w:hAnsi="Times New Roman" w:cs="Times New Roman"/>
                <w:sz w:val="20"/>
                <w:szCs w:val="20"/>
              </w:rPr>
            </w:pPr>
            <w:r w:rsidRPr="00AA1D4A">
              <w:rPr>
                <w:rFonts w:ascii="Times New Roman" w:hAnsi="Times New Roman" w:cs="Times New Roman"/>
                <w:sz w:val="20"/>
                <w:szCs w:val="20"/>
              </w:rPr>
              <w:t xml:space="preserve">Good policy practices on innovation for the past 10 years </w:t>
            </w:r>
            <w:r>
              <w:rPr>
                <w:rFonts w:ascii="Times New Roman" w:hAnsi="Times New Roman" w:cs="Times New Roman"/>
                <w:sz w:val="20"/>
                <w:szCs w:val="20"/>
              </w:rPr>
              <w:t>were</w:t>
            </w:r>
            <w:r w:rsidRPr="00AA1D4A">
              <w:rPr>
                <w:rFonts w:ascii="Times New Roman" w:hAnsi="Times New Roman" w:cs="Times New Roman"/>
                <w:sz w:val="20"/>
                <w:szCs w:val="20"/>
              </w:rPr>
              <w:t xml:space="preserve"> summar</w:t>
            </w:r>
            <w:r>
              <w:rPr>
                <w:rFonts w:ascii="Times New Roman" w:hAnsi="Times New Roman" w:cs="Times New Roman"/>
                <w:sz w:val="20"/>
                <w:szCs w:val="20"/>
              </w:rPr>
              <w:t>ise</w:t>
            </w:r>
            <w:r w:rsidRPr="00AA1D4A">
              <w:rPr>
                <w:rFonts w:ascii="Times New Roman" w:hAnsi="Times New Roman" w:cs="Times New Roman"/>
                <w:sz w:val="20"/>
                <w:szCs w:val="20"/>
              </w:rPr>
              <w:t xml:space="preserve">d. </w:t>
            </w:r>
            <w:r>
              <w:rPr>
                <w:rFonts w:ascii="Times New Roman" w:hAnsi="Times New Roman" w:cs="Times New Roman"/>
                <w:sz w:val="20"/>
                <w:szCs w:val="20"/>
              </w:rPr>
              <w:t>R</w:t>
            </w:r>
            <w:r w:rsidRPr="00AA1D4A">
              <w:rPr>
                <w:rFonts w:ascii="Times New Roman" w:hAnsi="Times New Roman" w:cs="Times New Roman"/>
                <w:sz w:val="20"/>
                <w:szCs w:val="20"/>
              </w:rPr>
              <w:t>ecent changes in innovation processes and patterns</w:t>
            </w:r>
            <w:r>
              <w:rPr>
                <w:rFonts w:ascii="Times New Roman" w:hAnsi="Times New Roman" w:cs="Times New Roman"/>
                <w:sz w:val="20"/>
                <w:szCs w:val="20"/>
              </w:rPr>
              <w:t xml:space="preserve"> were highlighted</w:t>
            </w:r>
            <w:r w:rsidRPr="00AA1D4A">
              <w:rPr>
                <w:rFonts w:ascii="Times New Roman" w:hAnsi="Times New Roman" w:cs="Times New Roman"/>
                <w:sz w:val="20"/>
                <w:szCs w:val="20"/>
              </w:rPr>
              <w:t>,</w:t>
            </w:r>
            <w:r>
              <w:rPr>
                <w:rFonts w:ascii="Times New Roman" w:hAnsi="Times New Roman" w:cs="Times New Roman"/>
                <w:sz w:val="20"/>
                <w:szCs w:val="20"/>
              </w:rPr>
              <w:t xml:space="preserve"> and</w:t>
            </w:r>
            <w:r w:rsidRPr="00AA1D4A">
              <w:rPr>
                <w:rFonts w:ascii="Times New Roman" w:hAnsi="Times New Roman" w:cs="Times New Roman"/>
                <w:sz w:val="20"/>
                <w:szCs w:val="20"/>
              </w:rPr>
              <w:t xml:space="preserve"> the increasing levels of international</w:t>
            </w:r>
            <w:r>
              <w:rPr>
                <w:rFonts w:ascii="Times New Roman" w:hAnsi="Times New Roman" w:cs="Times New Roman"/>
                <w:sz w:val="20"/>
                <w:szCs w:val="20"/>
              </w:rPr>
              <w:t>isation were described</w:t>
            </w:r>
            <w:r w:rsidRPr="00AA1D4A">
              <w:rPr>
                <w:rFonts w:ascii="Times New Roman" w:hAnsi="Times New Roman" w:cs="Times New Roman"/>
                <w:sz w:val="20"/>
                <w:szCs w:val="20"/>
              </w:rPr>
              <w:t xml:space="preserve">. Measurement of innovation is one area </w:t>
            </w:r>
            <w:r>
              <w:rPr>
                <w:rFonts w:ascii="Times New Roman" w:hAnsi="Times New Roman" w:cs="Times New Roman"/>
                <w:sz w:val="20"/>
                <w:szCs w:val="20"/>
              </w:rPr>
              <w:t>that</w:t>
            </w:r>
            <w:r w:rsidRPr="00AA1D4A">
              <w:rPr>
                <w:rFonts w:ascii="Times New Roman" w:hAnsi="Times New Roman" w:cs="Times New Roman"/>
                <w:sz w:val="20"/>
                <w:szCs w:val="20"/>
              </w:rPr>
              <w:t xml:space="preserve"> needs empirical and theoretical research work. A robust approach has been formed to help the government by understanding multi</w:t>
            </w:r>
            <w:r w:rsidR="00F13440">
              <w:rPr>
                <w:rFonts w:ascii="Times New Roman" w:hAnsi="Times New Roman" w:cs="Times New Roman"/>
                <w:sz w:val="20"/>
                <w:szCs w:val="20"/>
              </w:rPr>
              <w:t xml:space="preserve"> </w:t>
            </w:r>
            <w:r w:rsidRPr="00AA1D4A">
              <w:rPr>
                <w:rFonts w:ascii="Times New Roman" w:hAnsi="Times New Roman" w:cs="Times New Roman"/>
                <w:sz w:val="20"/>
                <w:szCs w:val="20"/>
              </w:rPr>
              <w:t>country challenges like climate change and reduction of water</w:t>
            </w:r>
            <w:r>
              <w:rPr>
                <w:rFonts w:ascii="Times New Roman" w:hAnsi="Times New Roman" w:cs="Times New Roman"/>
                <w:sz w:val="20"/>
                <w:szCs w:val="20"/>
              </w:rPr>
              <w:t>,</w:t>
            </w:r>
            <w:r w:rsidRPr="00AA1D4A">
              <w:rPr>
                <w:rFonts w:ascii="Times New Roman" w:hAnsi="Times New Roman" w:cs="Times New Roman"/>
                <w:sz w:val="20"/>
                <w:szCs w:val="20"/>
              </w:rPr>
              <w:t xml:space="preserve"> which can be fruitful for all countries </w:t>
            </w:r>
            <w:r>
              <w:rPr>
                <w:rFonts w:ascii="Times New Roman" w:hAnsi="Times New Roman" w:cs="Times New Roman"/>
                <w:sz w:val="20"/>
                <w:szCs w:val="20"/>
              </w:rPr>
              <w:t>to</w:t>
            </w:r>
            <w:r w:rsidRPr="00AA1D4A">
              <w:rPr>
                <w:rFonts w:ascii="Times New Roman" w:hAnsi="Times New Roman" w:cs="Times New Roman"/>
                <w:sz w:val="20"/>
                <w:szCs w:val="20"/>
              </w:rPr>
              <w:t xml:space="preserve"> gain the benefits of innovation.</w:t>
            </w:r>
          </w:p>
        </w:tc>
        <w:tc>
          <w:tcPr>
            <w:tcW w:w="1589" w:type="dxa"/>
          </w:tcPr>
          <w:p w:rsidR="00687C60" w:rsidRDefault="00687C60" w:rsidP="00513DED">
            <w:pPr>
              <w:spacing w:after="0" w:line="480" w:lineRule="auto"/>
              <w:jc w:val="center"/>
              <w:rPr>
                <w:rFonts w:ascii="Times New Roman" w:hAnsi="Times New Roman" w:cs="Times New Roman"/>
                <w:color w:val="000000"/>
                <w:sz w:val="20"/>
                <w:szCs w:val="20"/>
              </w:rPr>
            </w:pPr>
            <w:r w:rsidRPr="00927538">
              <w:rPr>
                <w:rFonts w:ascii="Times New Roman" w:hAnsi="Times New Roman" w:cs="Times New Roman"/>
                <w:color w:val="000000"/>
                <w:sz w:val="20"/>
                <w:szCs w:val="20"/>
              </w:rPr>
              <w:t>Global</w:t>
            </w:r>
          </w:p>
        </w:tc>
      </w:tr>
      <w:tr w:rsidR="00687C60" w:rsidRPr="00927538" w:rsidTr="005D17E4">
        <w:trPr>
          <w:trHeight w:val="311"/>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152216">
              <w:rPr>
                <w:rFonts w:ascii="Times New Roman" w:hAnsi="Times New Roman" w:cs="Times New Roman"/>
                <w:sz w:val="20"/>
                <w:szCs w:val="20"/>
              </w:rPr>
              <w:t xml:space="preserve">Bucolo </w:t>
            </w:r>
            <w:r>
              <w:rPr>
                <w:rFonts w:ascii="Times New Roman" w:hAnsi="Times New Roman" w:cs="Times New Roman"/>
                <w:sz w:val="20"/>
                <w:szCs w:val="20"/>
              </w:rPr>
              <w:t>et al.</w:t>
            </w:r>
            <w:r w:rsidRPr="00152216">
              <w:rPr>
                <w:rFonts w:ascii="Times New Roman" w:hAnsi="Times New Roman" w:cs="Times New Roman"/>
                <w:sz w:val="20"/>
                <w:szCs w:val="20"/>
              </w:rPr>
              <w:t xml:space="preserve"> </w:t>
            </w:r>
            <w:r>
              <w:rPr>
                <w:rFonts w:ascii="Times New Roman" w:hAnsi="Times New Roman" w:cs="Times New Roman"/>
                <w:sz w:val="20"/>
                <w:szCs w:val="20"/>
              </w:rPr>
              <w:t>(</w:t>
            </w:r>
            <w:r w:rsidRPr="00152216">
              <w:rPr>
                <w:rFonts w:ascii="Times New Roman" w:hAnsi="Times New Roman" w:cs="Times New Roman"/>
                <w:sz w:val="20"/>
                <w:szCs w:val="20"/>
              </w:rPr>
              <w:t>2013</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Challenged the notion that technology firms that form part of the innovation enterprise sector are not able to gain value from design-led innovation practices due to size and operational constraints.</w:t>
            </w:r>
          </w:p>
        </w:tc>
        <w:tc>
          <w:tcPr>
            <w:tcW w:w="4967" w:type="dxa"/>
          </w:tcPr>
          <w:p w:rsidR="00687C60" w:rsidRDefault="00687C60" w:rsidP="001A3797">
            <w:pPr>
              <w:autoSpaceDE w:val="0"/>
              <w:autoSpaceDN w:val="0"/>
              <w:adjustRightInd w:val="0"/>
              <w:spacing w:after="0" w:line="240" w:lineRule="auto"/>
              <w:jc w:val="both"/>
              <w:rPr>
                <w:rFonts w:ascii="Times New Roman" w:hAnsi="Times New Roman" w:cs="Times New Roman"/>
                <w:sz w:val="24"/>
                <w:szCs w:val="24"/>
              </w:rPr>
            </w:pPr>
            <w:r w:rsidRPr="00460A73">
              <w:rPr>
                <w:rFonts w:ascii="Times New Roman" w:hAnsi="Times New Roman" w:cs="Times New Roman"/>
                <w:sz w:val="20"/>
                <w:szCs w:val="20"/>
              </w:rPr>
              <w:t>Individual firm</w:t>
            </w:r>
            <w:r>
              <w:rPr>
                <w:rFonts w:ascii="Times New Roman" w:hAnsi="Times New Roman" w:cs="Times New Roman"/>
                <w:sz w:val="20"/>
                <w:szCs w:val="20"/>
              </w:rPr>
              <w:t>s’</w:t>
            </w:r>
            <w:r w:rsidRPr="00460A73">
              <w:rPr>
                <w:rFonts w:ascii="Times New Roman" w:hAnsi="Times New Roman" w:cs="Times New Roman"/>
                <w:sz w:val="20"/>
                <w:szCs w:val="20"/>
              </w:rPr>
              <w:t xml:space="preserve"> economic outcomes highlight the significant impact design can have on a business</w:t>
            </w:r>
            <w:r>
              <w:rPr>
                <w:rFonts w:ascii="Times New Roman" w:hAnsi="Times New Roman" w:cs="Times New Roman"/>
                <w:sz w:val="20"/>
                <w:szCs w:val="20"/>
              </w:rPr>
              <w:t>’</w:t>
            </w:r>
            <w:r w:rsidRPr="00460A73">
              <w:rPr>
                <w:rFonts w:ascii="Times New Roman" w:hAnsi="Times New Roman" w:cs="Times New Roman"/>
                <w:sz w:val="20"/>
                <w:szCs w:val="20"/>
              </w:rPr>
              <w:t>s top</w:t>
            </w:r>
            <w:r>
              <w:rPr>
                <w:rFonts w:ascii="Times New Roman" w:hAnsi="Times New Roman" w:cs="Times New Roman"/>
                <w:sz w:val="20"/>
                <w:szCs w:val="20"/>
              </w:rPr>
              <w:t>-</w:t>
            </w:r>
            <w:r w:rsidRPr="00460A73">
              <w:rPr>
                <w:rFonts w:ascii="Times New Roman" w:hAnsi="Times New Roman" w:cs="Times New Roman"/>
                <w:sz w:val="20"/>
                <w:szCs w:val="20"/>
              </w:rPr>
              <w:t xml:space="preserve">line growth. The ability to integrate both design process and business thinking into a single concept at an early stage in the design process generally requires the firms to undertake some form of cultural transformation </w:t>
            </w:r>
            <w:r>
              <w:rPr>
                <w:rFonts w:ascii="Times New Roman" w:hAnsi="Times New Roman" w:cs="Times New Roman"/>
                <w:sz w:val="20"/>
                <w:szCs w:val="20"/>
              </w:rPr>
              <w:t>because</w:t>
            </w:r>
            <w:r w:rsidRPr="00460A73">
              <w:rPr>
                <w:rFonts w:ascii="Times New Roman" w:hAnsi="Times New Roman" w:cs="Times New Roman"/>
                <w:sz w:val="20"/>
                <w:szCs w:val="20"/>
              </w:rPr>
              <w:t xml:space="preserve"> design thinking and business thinking are seen as opposing forces within an </w:t>
            </w:r>
            <w:r>
              <w:rPr>
                <w:rFonts w:ascii="Times New Roman" w:hAnsi="Times New Roman" w:cs="Times New Roman"/>
                <w:sz w:val="20"/>
                <w:szCs w:val="20"/>
              </w:rPr>
              <w:t>organisation</w:t>
            </w:r>
            <w:r w:rsidRPr="00460A73">
              <w:rPr>
                <w:rFonts w:ascii="Times New Roman" w:hAnsi="Times New Roman" w:cs="Times New Roman"/>
                <w:sz w:val="20"/>
                <w:szCs w:val="20"/>
              </w:rPr>
              <w:t>.</w:t>
            </w:r>
            <w:r>
              <w:rPr>
                <w:rFonts w:ascii="Times New Roman" w:hAnsi="Times New Roman" w:cs="Times New Roman"/>
                <w:sz w:val="20"/>
                <w:szCs w:val="20"/>
              </w:rPr>
              <w:t xml:space="preserve"> One of the challenges in this approach is that </w:t>
            </w:r>
            <w:r w:rsidRPr="00EA7C4F">
              <w:rPr>
                <w:rFonts w:ascii="Times New Roman" w:hAnsi="Times New Roman" w:cs="Times New Roman"/>
                <w:sz w:val="20"/>
                <w:szCs w:val="20"/>
              </w:rPr>
              <w:t>when the technology is required to scale to beyond the regional pilot stage, the expanded value proposition and business model do not scale to match the global opportunity</w:t>
            </w:r>
            <w:r>
              <w:rPr>
                <w:rFonts w:ascii="Times New Roman" w:hAnsi="Times New Roman" w:cs="Times New Roman"/>
                <w:sz w:val="20"/>
                <w:szCs w:val="20"/>
              </w:rPr>
              <w:t>.</w:t>
            </w:r>
          </w:p>
        </w:tc>
        <w:tc>
          <w:tcPr>
            <w:tcW w:w="1589" w:type="dxa"/>
          </w:tcPr>
          <w:p w:rsidR="00687C60" w:rsidRDefault="00687C60" w:rsidP="00513DED">
            <w:pPr>
              <w:spacing w:after="0"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Australia and New Zealand</w:t>
            </w:r>
          </w:p>
        </w:tc>
      </w:tr>
      <w:tr w:rsidR="00687C60" w:rsidRPr="00927538" w:rsidTr="005D17E4">
        <w:trPr>
          <w:trHeight w:val="415"/>
          <w:jc w:val="center"/>
        </w:trPr>
        <w:tc>
          <w:tcPr>
            <w:tcW w:w="2489" w:type="dxa"/>
          </w:tcPr>
          <w:p w:rsidR="00687C60" w:rsidRDefault="00687C60" w:rsidP="00E51A2D">
            <w:pPr>
              <w:spacing w:after="0" w:line="240" w:lineRule="auto"/>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sz w:val="20"/>
                <w:szCs w:val="20"/>
              </w:rPr>
              <w:t>Choo &amp; Wong</w:t>
            </w:r>
            <w:r>
              <w:rPr>
                <w:rFonts w:ascii="Times New Roman" w:eastAsia="Times New Roman" w:hAnsi="Times New Roman" w:cs="Times New Roman"/>
                <w:sz w:val="20"/>
                <w:szCs w:val="20"/>
              </w:rPr>
              <w:t xml:space="preserve"> </w:t>
            </w:r>
            <w:r w:rsidRPr="00927538">
              <w:rPr>
                <w:rFonts w:ascii="Times New Roman" w:eastAsia="Times New Roman" w:hAnsi="Times New Roman" w:cs="Times New Roman"/>
                <w:sz w:val="20"/>
                <w:szCs w:val="20"/>
              </w:rPr>
              <w:t>(2009</w:t>
            </w:r>
            <w:r>
              <w:rPr>
                <w:rFonts w:ascii="Times New Roman" w:eastAsia="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Examined t</w:t>
            </w:r>
            <w:r w:rsidRPr="00927538">
              <w:rPr>
                <w:rFonts w:ascii="Times New Roman" w:eastAsia="Times New Roman" w:hAnsi="Times New Roman" w:cs="Times New Roman"/>
                <w:color w:val="000000"/>
                <w:sz w:val="20"/>
                <w:szCs w:val="20"/>
                <w:lang w:eastAsia="en-GB"/>
              </w:rPr>
              <w:t>riggers and barriers affecting entrepreneurial intentions among entrepreneurs</w:t>
            </w:r>
            <w:r>
              <w:rPr>
                <w:rFonts w:ascii="Times New Roman" w:eastAsia="Times New Roman" w:hAnsi="Times New Roman" w:cs="Times New Roman"/>
                <w:color w:val="000000"/>
                <w:sz w:val="20"/>
                <w:szCs w:val="20"/>
                <w:lang w:eastAsia="en-GB"/>
              </w:rPr>
              <w:t>.</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This study identifie</w:t>
            </w:r>
            <w:r>
              <w:rPr>
                <w:rFonts w:ascii="Times New Roman" w:eastAsia="Times New Roman" w:hAnsi="Times New Roman" w:cs="Times New Roman"/>
                <w:color w:val="000000"/>
                <w:sz w:val="20"/>
                <w:szCs w:val="20"/>
                <w:lang w:eastAsia="en-GB"/>
              </w:rPr>
              <w:t>d</w:t>
            </w:r>
            <w:r w:rsidRPr="00927538">
              <w:rPr>
                <w:rFonts w:ascii="Times New Roman" w:eastAsia="Times New Roman" w:hAnsi="Times New Roman" w:cs="Times New Roman"/>
                <w:color w:val="000000"/>
                <w:sz w:val="20"/>
                <w:szCs w:val="20"/>
                <w:lang w:eastAsia="en-GB"/>
              </w:rPr>
              <w:t xml:space="preserve"> key motivations and barriers to starting an entrepreneurial venture amongst midcareer</w:t>
            </w:r>
            <w:r>
              <w:rPr>
                <w:rFonts w:ascii="Times New Roman" w:eastAsia="Times New Roman" w:hAnsi="Times New Roman" w:cs="Times New Roman"/>
                <w:color w:val="000000"/>
                <w:sz w:val="20"/>
                <w:szCs w:val="20"/>
                <w:lang w:eastAsia="en-GB"/>
              </w:rPr>
              <w:t xml:space="preserve"> </w:t>
            </w:r>
            <w:r w:rsidRPr="00927538">
              <w:rPr>
                <w:rFonts w:ascii="Times New Roman" w:eastAsia="Times New Roman" w:hAnsi="Times New Roman" w:cs="Times New Roman"/>
                <w:color w:val="000000"/>
                <w:sz w:val="20"/>
                <w:szCs w:val="20"/>
                <w:lang w:eastAsia="en-GB"/>
              </w:rPr>
              <w:t>individuals. The findings suggest</w:t>
            </w:r>
            <w:r>
              <w:rPr>
                <w:rFonts w:ascii="Times New Roman" w:eastAsia="Times New Roman" w:hAnsi="Times New Roman" w:cs="Times New Roman"/>
                <w:color w:val="000000"/>
                <w:sz w:val="20"/>
                <w:szCs w:val="20"/>
                <w:lang w:eastAsia="en-GB"/>
              </w:rPr>
              <w:t>ed</w:t>
            </w:r>
            <w:r w:rsidRPr="00927538">
              <w:rPr>
                <w:rFonts w:ascii="Times New Roman" w:eastAsia="Times New Roman" w:hAnsi="Times New Roman" w:cs="Times New Roman"/>
                <w:color w:val="000000"/>
                <w:sz w:val="20"/>
                <w:szCs w:val="20"/>
                <w:lang w:eastAsia="en-GB"/>
              </w:rPr>
              <w:t xml:space="preserve"> would</w:t>
            </w:r>
            <w:r>
              <w:rPr>
                <w:rFonts w:ascii="Times New Roman" w:eastAsia="Times New Roman" w:hAnsi="Times New Roman" w:cs="Times New Roman"/>
                <w:color w:val="000000"/>
                <w:sz w:val="20"/>
                <w:szCs w:val="20"/>
                <w:lang w:eastAsia="en-GB"/>
              </w:rPr>
              <w:t>-</w:t>
            </w:r>
            <w:r w:rsidRPr="00927538">
              <w:rPr>
                <w:rFonts w:ascii="Times New Roman" w:eastAsia="Times New Roman" w:hAnsi="Times New Roman" w:cs="Times New Roman"/>
                <w:color w:val="000000"/>
                <w:sz w:val="20"/>
                <w:szCs w:val="20"/>
                <w:lang w:eastAsia="en-GB"/>
              </w:rPr>
              <w:t>be entrepreneurs are motivated to start business</w:t>
            </w:r>
            <w:r>
              <w:rPr>
                <w:rFonts w:ascii="Times New Roman" w:eastAsia="Times New Roman" w:hAnsi="Times New Roman" w:cs="Times New Roman"/>
                <w:color w:val="000000"/>
                <w:sz w:val="20"/>
                <w:szCs w:val="20"/>
                <w:lang w:eastAsia="en-GB"/>
              </w:rPr>
              <w:t>es</w:t>
            </w:r>
            <w:r w:rsidRPr="00927538">
              <w:rPr>
                <w:rFonts w:ascii="Times New Roman" w:eastAsia="Times New Roman" w:hAnsi="Times New Roman" w:cs="Times New Roman"/>
                <w:color w:val="000000"/>
                <w:sz w:val="20"/>
                <w:szCs w:val="20"/>
                <w:lang w:eastAsia="en-GB"/>
              </w:rPr>
              <w:t xml:space="preserve"> by intrinsic rewards, autonomy/independence and extrinsic rewards. The barriers </w:t>
            </w:r>
            <w:r>
              <w:rPr>
                <w:rFonts w:ascii="Times New Roman" w:eastAsia="Times New Roman" w:hAnsi="Times New Roman" w:cs="Times New Roman"/>
                <w:color w:val="000000"/>
                <w:sz w:val="20"/>
                <w:szCs w:val="20"/>
                <w:lang w:eastAsia="en-GB"/>
              </w:rPr>
              <w:t>to</w:t>
            </w:r>
            <w:r w:rsidRPr="00927538">
              <w:rPr>
                <w:rFonts w:ascii="Times New Roman" w:eastAsia="Times New Roman" w:hAnsi="Times New Roman" w:cs="Times New Roman"/>
                <w:color w:val="000000"/>
                <w:sz w:val="20"/>
                <w:szCs w:val="20"/>
                <w:lang w:eastAsia="en-GB"/>
              </w:rPr>
              <w:t xml:space="preserve"> starting </w:t>
            </w:r>
            <w:r>
              <w:rPr>
                <w:rFonts w:ascii="Times New Roman" w:eastAsia="Times New Roman" w:hAnsi="Times New Roman" w:cs="Times New Roman"/>
                <w:color w:val="000000"/>
                <w:sz w:val="20"/>
                <w:szCs w:val="20"/>
                <w:lang w:eastAsia="en-GB"/>
              </w:rPr>
              <w:t xml:space="preserve">a </w:t>
            </w:r>
            <w:r w:rsidRPr="00927538">
              <w:rPr>
                <w:rFonts w:ascii="Times New Roman" w:eastAsia="Times New Roman" w:hAnsi="Times New Roman" w:cs="Times New Roman"/>
                <w:color w:val="000000"/>
                <w:sz w:val="20"/>
                <w:szCs w:val="20"/>
                <w:lang w:eastAsia="en-GB"/>
              </w:rPr>
              <w:t>business for nonstarters are lack of capital, lack of skills, compliant costs and lack of confidence.</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Singapore</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color w:val="000000"/>
                <w:sz w:val="20"/>
                <w:szCs w:val="20"/>
              </w:rPr>
            </w:pPr>
            <w:r w:rsidRPr="00927538">
              <w:rPr>
                <w:rFonts w:ascii="Times New Roman" w:hAnsi="Times New Roman" w:cs="Times New Roman"/>
                <w:sz w:val="20"/>
                <w:szCs w:val="20"/>
              </w:rPr>
              <w:t>Crowden (2003</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Explored g</w:t>
            </w:r>
            <w:r w:rsidRPr="00927538">
              <w:rPr>
                <w:rFonts w:ascii="Times New Roman" w:eastAsia="Times New Roman" w:hAnsi="Times New Roman" w:cs="Times New Roman"/>
                <w:color w:val="000000"/>
                <w:sz w:val="20"/>
                <w:szCs w:val="20"/>
                <w:lang w:eastAsia="en-GB"/>
              </w:rPr>
              <w:t>ender bias in innovation studies</w:t>
            </w:r>
            <w:r>
              <w:rPr>
                <w:rFonts w:ascii="Times New Roman" w:eastAsia="Times New Roman" w:hAnsi="Times New Roman" w:cs="Times New Roman"/>
                <w:color w:val="000000"/>
                <w:sz w:val="20"/>
                <w:szCs w:val="20"/>
                <w:lang w:eastAsia="en-GB"/>
              </w:rPr>
              <w:t xml:space="preserve">. This work used the </w:t>
            </w:r>
            <w:r w:rsidRPr="004871F1">
              <w:rPr>
                <w:rFonts w:ascii="Times New Roman" w:eastAsia="Times New Roman" w:hAnsi="Times New Roman" w:cs="Times New Roman"/>
                <w:color w:val="000000"/>
                <w:sz w:val="20"/>
                <w:szCs w:val="20"/>
                <w:lang w:eastAsia="en-GB"/>
              </w:rPr>
              <w:t>Innovation Systems Research Network (ISRN) and its intervi</w:t>
            </w:r>
            <w:r>
              <w:rPr>
                <w:rFonts w:ascii="Times New Roman" w:eastAsia="Times New Roman" w:hAnsi="Times New Roman" w:cs="Times New Roman"/>
                <w:color w:val="000000"/>
                <w:sz w:val="20"/>
                <w:szCs w:val="20"/>
                <w:lang w:eastAsia="en-GB"/>
              </w:rPr>
              <w:t>ew guide as a case study.</w:t>
            </w:r>
            <w:r w:rsidRPr="004871F1">
              <w:rPr>
                <w:rFonts w:ascii="Times New Roman" w:eastAsia="Times New Roman" w:hAnsi="Times New Roman" w:cs="Times New Roman"/>
                <w:color w:val="000000"/>
                <w:sz w:val="20"/>
                <w:szCs w:val="20"/>
                <w:lang w:eastAsia="en-GB"/>
              </w:rPr>
              <w:t xml:space="preserve"> </w:t>
            </w:r>
            <w:r>
              <w:rPr>
                <w:rFonts w:ascii="Times New Roman" w:eastAsia="Times New Roman" w:hAnsi="Times New Roman" w:cs="Times New Roman"/>
                <w:color w:val="000000"/>
                <w:sz w:val="20"/>
                <w:szCs w:val="20"/>
                <w:lang w:eastAsia="en-GB"/>
              </w:rPr>
              <w:t>It</w:t>
            </w:r>
            <w:r w:rsidRPr="004871F1">
              <w:rPr>
                <w:rFonts w:ascii="Times New Roman" w:eastAsia="Times New Roman" w:hAnsi="Times New Roman" w:cs="Times New Roman"/>
                <w:color w:val="000000"/>
                <w:sz w:val="20"/>
                <w:szCs w:val="20"/>
                <w:lang w:eastAsia="en-GB"/>
              </w:rPr>
              <w:t xml:space="preserve"> examine</w:t>
            </w:r>
            <w:r>
              <w:rPr>
                <w:rFonts w:ascii="Times New Roman" w:eastAsia="Times New Roman" w:hAnsi="Times New Roman" w:cs="Times New Roman"/>
                <w:color w:val="000000"/>
                <w:sz w:val="20"/>
                <w:szCs w:val="20"/>
                <w:lang w:eastAsia="en-GB"/>
              </w:rPr>
              <w:t xml:space="preserve">d the accuracy of </w:t>
            </w:r>
            <w:r w:rsidRPr="004871F1">
              <w:rPr>
                <w:rFonts w:ascii="Times New Roman" w:eastAsia="Times New Roman" w:hAnsi="Times New Roman" w:cs="Times New Roman"/>
                <w:color w:val="000000"/>
                <w:sz w:val="20"/>
                <w:szCs w:val="20"/>
                <w:lang w:eastAsia="en-GB"/>
              </w:rPr>
              <w:t>innovation studies</w:t>
            </w:r>
            <w:r>
              <w:rPr>
                <w:rFonts w:ascii="Times New Roman" w:eastAsia="Times New Roman" w:hAnsi="Times New Roman" w:cs="Times New Roman"/>
                <w:color w:val="000000"/>
                <w:sz w:val="20"/>
                <w:szCs w:val="20"/>
                <w:lang w:eastAsia="en-GB"/>
              </w:rPr>
              <w:t xml:space="preserve"> that</w:t>
            </w:r>
            <w:r w:rsidRPr="004871F1">
              <w:rPr>
                <w:rFonts w:ascii="Times New Roman" w:eastAsia="Times New Roman" w:hAnsi="Times New Roman" w:cs="Times New Roman"/>
                <w:color w:val="000000"/>
                <w:sz w:val="20"/>
                <w:szCs w:val="20"/>
                <w:lang w:eastAsia="en-GB"/>
              </w:rPr>
              <w:t xml:space="preserve"> present gender differences in the innovation process</w:t>
            </w:r>
            <w:r>
              <w:rPr>
                <w:rFonts w:ascii="Times New Roman" w:eastAsia="Times New Roman" w:hAnsi="Times New Roman" w:cs="Times New Roman"/>
                <w:color w:val="000000"/>
                <w:sz w:val="20"/>
                <w:szCs w:val="20"/>
                <w:lang w:eastAsia="en-GB"/>
              </w:rPr>
              <w:t>.</w:t>
            </w:r>
          </w:p>
        </w:tc>
        <w:tc>
          <w:tcPr>
            <w:tcW w:w="4967" w:type="dxa"/>
          </w:tcPr>
          <w:p w:rsidR="00687C60" w:rsidRDefault="00687C60" w:rsidP="001A3797">
            <w:pPr>
              <w:autoSpaceDE w:val="0"/>
              <w:autoSpaceDN w:val="0"/>
              <w:adjustRightInd w:val="0"/>
              <w:spacing w:after="0" w:line="240" w:lineRule="auto"/>
              <w:jc w:val="both"/>
              <w:rPr>
                <w:rFonts w:ascii="Times New Roman" w:hAnsi="Times New Roman" w:cs="Times New Roman"/>
                <w:sz w:val="20"/>
                <w:szCs w:val="20"/>
              </w:rPr>
            </w:pPr>
            <w:r w:rsidRPr="003D2753">
              <w:rPr>
                <w:rFonts w:ascii="Times New Roman" w:hAnsi="Times New Roman" w:cs="Times New Roman"/>
                <w:sz w:val="20"/>
                <w:szCs w:val="20"/>
              </w:rPr>
              <w:t>Women perceive social processes as fundamental to innovation.</w:t>
            </w:r>
            <w:r>
              <w:rPr>
                <w:rFonts w:ascii="Times New Roman" w:hAnsi="Times New Roman" w:cs="Times New Roman"/>
                <w:sz w:val="20"/>
                <w:szCs w:val="20"/>
              </w:rPr>
              <w:t xml:space="preserve"> The k</w:t>
            </w:r>
            <w:r w:rsidRPr="003D2753">
              <w:rPr>
                <w:rFonts w:ascii="Times New Roman" w:hAnsi="Times New Roman" w:cs="Times New Roman"/>
                <w:sz w:val="20"/>
                <w:szCs w:val="20"/>
              </w:rPr>
              <w:t>nowledge development aspect of innovation require</w:t>
            </w:r>
            <w:r>
              <w:rPr>
                <w:rFonts w:ascii="Times New Roman" w:hAnsi="Times New Roman" w:cs="Times New Roman"/>
                <w:sz w:val="20"/>
                <w:szCs w:val="20"/>
              </w:rPr>
              <w:t>s</w:t>
            </w:r>
            <w:r w:rsidRPr="003D2753">
              <w:rPr>
                <w:rFonts w:ascii="Times New Roman" w:hAnsi="Times New Roman" w:cs="Times New Roman"/>
                <w:sz w:val="20"/>
                <w:szCs w:val="20"/>
              </w:rPr>
              <w:t xml:space="preserve"> team effort rather than individual action. </w:t>
            </w:r>
            <w:r>
              <w:rPr>
                <w:rFonts w:ascii="Times New Roman" w:hAnsi="Times New Roman" w:cs="Times New Roman"/>
                <w:sz w:val="20"/>
                <w:szCs w:val="20"/>
              </w:rPr>
              <w:t>W</w:t>
            </w:r>
            <w:r w:rsidRPr="003D2753">
              <w:rPr>
                <w:rFonts w:ascii="Times New Roman" w:hAnsi="Times New Roman" w:cs="Times New Roman"/>
                <w:sz w:val="20"/>
                <w:szCs w:val="20"/>
              </w:rPr>
              <w:t>omen are more involved in facilitating processes that enhance innovative outcomes and may have peripheral contributions to innovation clusters.</w:t>
            </w:r>
            <w:r>
              <w:rPr>
                <w:rFonts w:ascii="Times New Roman" w:hAnsi="Times New Roman" w:cs="Times New Roman"/>
                <w:sz w:val="20"/>
                <w:szCs w:val="20"/>
              </w:rPr>
              <w:t xml:space="preserve"> </w:t>
            </w:r>
            <w:r w:rsidRPr="003D2753">
              <w:rPr>
                <w:rFonts w:ascii="Times New Roman" w:hAnsi="Times New Roman" w:cs="Times New Roman"/>
                <w:sz w:val="20"/>
                <w:szCs w:val="20"/>
              </w:rPr>
              <w:t>Socio-economic factors</w:t>
            </w:r>
            <w:r>
              <w:rPr>
                <w:rFonts w:ascii="Times New Roman" w:hAnsi="Times New Roman" w:cs="Times New Roman"/>
                <w:sz w:val="20"/>
                <w:szCs w:val="20"/>
              </w:rPr>
              <w:t xml:space="preserve"> </w:t>
            </w:r>
            <w:r w:rsidRPr="003D2753">
              <w:rPr>
                <w:rFonts w:ascii="Times New Roman" w:hAnsi="Times New Roman" w:cs="Times New Roman"/>
                <w:sz w:val="20"/>
                <w:szCs w:val="20"/>
              </w:rPr>
              <w:t>affect the level and type of influence women have on processes of innovation. Women</w:t>
            </w:r>
            <w:r>
              <w:rPr>
                <w:rFonts w:ascii="Times New Roman" w:hAnsi="Times New Roman" w:cs="Times New Roman"/>
                <w:sz w:val="20"/>
                <w:szCs w:val="20"/>
              </w:rPr>
              <w:t xml:space="preserve"> </w:t>
            </w:r>
            <w:r w:rsidRPr="003D2753">
              <w:rPr>
                <w:rFonts w:ascii="Times New Roman" w:hAnsi="Times New Roman" w:cs="Times New Roman"/>
                <w:sz w:val="20"/>
                <w:szCs w:val="20"/>
              </w:rPr>
              <w:t xml:space="preserve">are less likely to be employed in </w:t>
            </w:r>
            <w:r>
              <w:rPr>
                <w:rFonts w:ascii="Times New Roman" w:hAnsi="Times New Roman" w:cs="Times New Roman"/>
                <w:sz w:val="20"/>
                <w:szCs w:val="20"/>
              </w:rPr>
              <w:t>‘</w:t>
            </w:r>
            <w:r w:rsidRPr="003D2753">
              <w:rPr>
                <w:rFonts w:ascii="Times New Roman" w:hAnsi="Times New Roman" w:cs="Times New Roman"/>
                <w:sz w:val="20"/>
                <w:szCs w:val="20"/>
              </w:rPr>
              <w:t>almost top</w:t>
            </w:r>
            <w:r>
              <w:rPr>
                <w:rFonts w:ascii="Times New Roman" w:hAnsi="Times New Roman" w:cs="Times New Roman"/>
                <w:sz w:val="20"/>
                <w:szCs w:val="20"/>
              </w:rPr>
              <w:t>’</w:t>
            </w:r>
            <w:r w:rsidRPr="003D2753">
              <w:rPr>
                <w:rFonts w:ascii="Times New Roman" w:hAnsi="Times New Roman" w:cs="Times New Roman"/>
                <w:sz w:val="20"/>
                <w:szCs w:val="20"/>
              </w:rPr>
              <w:t xml:space="preserve"> positions due to existing power</w:t>
            </w:r>
            <w:r>
              <w:rPr>
                <w:rFonts w:ascii="Times New Roman" w:hAnsi="Times New Roman" w:cs="Times New Roman"/>
                <w:sz w:val="20"/>
                <w:szCs w:val="20"/>
              </w:rPr>
              <w:t xml:space="preserve"> </w:t>
            </w:r>
            <w:r w:rsidRPr="003D2753">
              <w:rPr>
                <w:rFonts w:ascii="Times New Roman" w:hAnsi="Times New Roman" w:cs="Times New Roman"/>
                <w:sz w:val="20"/>
                <w:szCs w:val="20"/>
              </w:rPr>
              <w:lastRenderedPageBreak/>
              <w:t>structures in corporate culture, which are based on deeply ingrained hierarchies and</w:t>
            </w:r>
            <w:r>
              <w:rPr>
                <w:rFonts w:ascii="Times New Roman" w:hAnsi="Times New Roman" w:cs="Times New Roman"/>
                <w:sz w:val="20"/>
                <w:szCs w:val="20"/>
              </w:rPr>
              <w:t xml:space="preserve"> </w:t>
            </w:r>
            <w:r w:rsidRPr="003D2753">
              <w:rPr>
                <w:rFonts w:ascii="Times New Roman" w:hAnsi="Times New Roman" w:cs="Times New Roman"/>
                <w:sz w:val="20"/>
                <w:szCs w:val="20"/>
              </w:rPr>
              <w:t>patriarchal social practices.</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lastRenderedPageBreak/>
              <w:t>Canada</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lastRenderedPageBreak/>
              <w:t>Danilda</w:t>
            </w:r>
            <w:r>
              <w:rPr>
                <w:rFonts w:ascii="Times New Roman" w:hAnsi="Times New Roman" w:cs="Times New Roman"/>
                <w:sz w:val="20"/>
                <w:szCs w:val="20"/>
              </w:rPr>
              <w:t xml:space="preserve"> &amp;</w:t>
            </w:r>
            <w:r w:rsidRPr="00927538">
              <w:rPr>
                <w:rFonts w:ascii="Times New Roman" w:hAnsi="Times New Roman" w:cs="Times New Roman"/>
                <w:sz w:val="20"/>
                <w:szCs w:val="20"/>
              </w:rPr>
              <w:t xml:space="preserve"> Thorslund (2011</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Studied</w:t>
            </w:r>
            <w:r w:rsidRPr="00927538">
              <w:rPr>
                <w:rFonts w:ascii="Times New Roman" w:eastAsia="Times New Roman" w:hAnsi="Times New Roman" w:cs="Times New Roman"/>
                <w:color w:val="000000"/>
                <w:sz w:val="20"/>
                <w:szCs w:val="20"/>
                <w:lang w:eastAsia="en-GB"/>
              </w:rPr>
              <w:t xml:space="preserve"> gender and innovation</w:t>
            </w:r>
            <w:r>
              <w:rPr>
                <w:rFonts w:ascii="Times New Roman" w:eastAsia="Times New Roman" w:hAnsi="Times New Roman" w:cs="Times New Roman"/>
                <w:color w:val="000000"/>
                <w:sz w:val="20"/>
                <w:szCs w:val="20"/>
                <w:lang w:eastAsia="en-GB"/>
              </w:rPr>
              <w:t xml:space="preserve"> and the aim to increase growth by innovation.</w:t>
            </w:r>
          </w:p>
        </w:tc>
        <w:tc>
          <w:tcPr>
            <w:tcW w:w="4967" w:type="dxa"/>
          </w:tcPr>
          <w:p w:rsidR="00687C60" w:rsidRDefault="00687C60" w:rsidP="001A3797">
            <w:pPr>
              <w:autoSpaceDE w:val="0"/>
              <w:autoSpaceDN w:val="0"/>
              <w:adjustRightInd w:val="0"/>
              <w:spacing w:after="0" w:line="240" w:lineRule="auto"/>
              <w:jc w:val="both"/>
              <w:rPr>
                <w:rFonts w:ascii="Times New Roman" w:eastAsia="Times New Roman" w:hAnsi="Times New Roman" w:cs="Times New Roman"/>
                <w:color w:val="000000"/>
                <w:sz w:val="20"/>
                <w:szCs w:val="20"/>
                <w:lang w:eastAsia="en-GB"/>
              </w:rPr>
            </w:pPr>
            <w:r w:rsidRPr="00C47F5E">
              <w:rPr>
                <w:rFonts w:ascii="Times New Roman" w:eastAsia="Times New Roman" w:hAnsi="Times New Roman" w:cs="Times New Roman"/>
                <w:color w:val="000000"/>
                <w:sz w:val="20"/>
                <w:szCs w:val="20"/>
                <w:lang w:eastAsia="en-GB"/>
              </w:rPr>
              <w:t>Ten generic methods for introducing</w:t>
            </w:r>
            <w:r>
              <w:rPr>
                <w:rFonts w:ascii="Times New Roman" w:eastAsia="Times New Roman" w:hAnsi="Times New Roman" w:cs="Times New Roman"/>
                <w:color w:val="000000"/>
                <w:sz w:val="20"/>
                <w:szCs w:val="20"/>
                <w:lang w:eastAsia="en-GB"/>
              </w:rPr>
              <w:t xml:space="preserve"> a gender </w:t>
            </w:r>
            <w:r w:rsidRPr="00C47F5E">
              <w:rPr>
                <w:rFonts w:ascii="Times New Roman" w:eastAsia="Times New Roman" w:hAnsi="Times New Roman" w:cs="Times New Roman"/>
                <w:color w:val="000000"/>
                <w:sz w:val="20"/>
                <w:szCs w:val="20"/>
                <w:lang w:eastAsia="en-GB"/>
              </w:rPr>
              <w:t xml:space="preserve">perspective in innovation milieus </w:t>
            </w:r>
            <w:r>
              <w:rPr>
                <w:rFonts w:ascii="Times New Roman" w:eastAsia="Times New Roman" w:hAnsi="Times New Roman" w:cs="Times New Roman"/>
                <w:color w:val="000000"/>
                <w:sz w:val="20"/>
                <w:szCs w:val="20"/>
                <w:lang w:eastAsia="en-GB"/>
              </w:rPr>
              <w:t>were</w:t>
            </w:r>
            <w:r w:rsidRPr="00C47F5E">
              <w:rPr>
                <w:rFonts w:ascii="Times New Roman" w:eastAsia="Times New Roman" w:hAnsi="Times New Roman" w:cs="Times New Roman"/>
                <w:color w:val="000000"/>
                <w:sz w:val="20"/>
                <w:szCs w:val="20"/>
                <w:lang w:eastAsia="en-GB"/>
              </w:rPr>
              <w:t xml:space="preserve"> identified in th</w:t>
            </w:r>
            <w:r>
              <w:rPr>
                <w:rFonts w:ascii="Times New Roman" w:eastAsia="Times New Roman" w:hAnsi="Times New Roman" w:cs="Times New Roman"/>
                <w:color w:val="000000"/>
                <w:sz w:val="20"/>
                <w:szCs w:val="20"/>
                <w:lang w:eastAsia="en-GB"/>
              </w:rPr>
              <w:t>is</w:t>
            </w:r>
            <w:r w:rsidRPr="00C47F5E">
              <w:rPr>
                <w:rFonts w:ascii="Times New Roman" w:eastAsia="Times New Roman" w:hAnsi="Times New Roman" w:cs="Times New Roman"/>
                <w:color w:val="000000"/>
                <w:sz w:val="20"/>
                <w:szCs w:val="20"/>
                <w:lang w:eastAsia="en-GB"/>
              </w:rPr>
              <w:t xml:space="preserve"> book through</w:t>
            </w:r>
            <w:r>
              <w:rPr>
                <w:rFonts w:ascii="Times New Roman" w:eastAsia="Times New Roman" w:hAnsi="Times New Roman" w:cs="Times New Roman"/>
                <w:color w:val="000000"/>
                <w:sz w:val="20"/>
                <w:szCs w:val="20"/>
                <w:lang w:eastAsia="en-GB"/>
              </w:rPr>
              <w:t xml:space="preserve"> </w:t>
            </w:r>
            <w:r w:rsidRPr="00C47F5E">
              <w:rPr>
                <w:rFonts w:ascii="Times New Roman" w:eastAsia="Times New Roman" w:hAnsi="Times New Roman" w:cs="Times New Roman"/>
                <w:color w:val="000000"/>
                <w:sz w:val="20"/>
                <w:szCs w:val="20"/>
                <w:lang w:eastAsia="en-GB"/>
              </w:rPr>
              <w:t>analysis of developments in the Nordic region and state-of</w:t>
            </w:r>
            <w:r>
              <w:rPr>
                <w:rFonts w:ascii="Times New Roman" w:eastAsia="Times New Roman" w:hAnsi="Times New Roman" w:cs="Times New Roman"/>
                <w:color w:val="000000"/>
                <w:sz w:val="20"/>
                <w:szCs w:val="20"/>
                <w:lang w:eastAsia="en-GB"/>
              </w:rPr>
              <w:t>-</w:t>
            </w:r>
            <w:r w:rsidRPr="00C47F5E">
              <w:rPr>
                <w:rFonts w:ascii="Times New Roman" w:eastAsia="Times New Roman" w:hAnsi="Times New Roman" w:cs="Times New Roman"/>
                <w:color w:val="000000"/>
                <w:sz w:val="20"/>
                <w:szCs w:val="20"/>
                <w:lang w:eastAsia="en-GB"/>
              </w:rPr>
              <w:t>the</w:t>
            </w:r>
            <w:r>
              <w:rPr>
                <w:rFonts w:ascii="Times New Roman" w:eastAsia="Times New Roman" w:hAnsi="Times New Roman" w:cs="Times New Roman"/>
                <w:color w:val="000000"/>
                <w:sz w:val="20"/>
                <w:szCs w:val="20"/>
                <w:lang w:eastAsia="en-GB"/>
              </w:rPr>
              <w:t>-</w:t>
            </w:r>
            <w:r w:rsidRPr="00C47F5E">
              <w:rPr>
                <w:rFonts w:ascii="Times New Roman" w:eastAsia="Times New Roman" w:hAnsi="Times New Roman" w:cs="Times New Roman"/>
                <w:color w:val="000000"/>
                <w:sz w:val="20"/>
                <w:szCs w:val="20"/>
                <w:lang w:eastAsia="en-GB"/>
              </w:rPr>
              <w:t xml:space="preserve">art research. </w:t>
            </w:r>
            <w:r>
              <w:rPr>
                <w:rFonts w:ascii="Times New Roman" w:eastAsia="Times New Roman" w:hAnsi="Times New Roman" w:cs="Times New Roman"/>
                <w:color w:val="000000"/>
                <w:sz w:val="20"/>
                <w:szCs w:val="20"/>
                <w:lang w:eastAsia="en-GB"/>
              </w:rPr>
              <w:t>A</w:t>
            </w:r>
            <w:r w:rsidRPr="00C47F5E">
              <w:rPr>
                <w:rFonts w:ascii="Times New Roman" w:eastAsia="Times New Roman" w:hAnsi="Times New Roman" w:cs="Times New Roman"/>
                <w:color w:val="000000"/>
                <w:sz w:val="20"/>
                <w:szCs w:val="20"/>
                <w:lang w:eastAsia="en-GB"/>
              </w:rPr>
              <w:t>n analytical model for tracking the progress and outcomes of</w:t>
            </w:r>
            <w:r>
              <w:rPr>
                <w:rFonts w:ascii="Times New Roman" w:eastAsia="Times New Roman" w:hAnsi="Times New Roman" w:cs="Times New Roman"/>
                <w:color w:val="000000"/>
                <w:sz w:val="20"/>
                <w:szCs w:val="20"/>
                <w:lang w:eastAsia="en-GB"/>
              </w:rPr>
              <w:t xml:space="preserve"> </w:t>
            </w:r>
            <w:r w:rsidRPr="00C47F5E">
              <w:rPr>
                <w:rFonts w:ascii="Times New Roman" w:eastAsia="Times New Roman" w:hAnsi="Times New Roman" w:cs="Times New Roman"/>
                <w:color w:val="000000"/>
                <w:sz w:val="20"/>
                <w:szCs w:val="20"/>
                <w:lang w:eastAsia="en-GB"/>
              </w:rPr>
              <w:t>actions i</w:t>
            </w:r>
            <w:r>
              <w:rPr>
                <w:rFonts w:ascii="Times New Roman" w:eastAsia="Times New Roman" w:hAnsi="Times New Roman" w:cs="Times New Roman"/>
                <w:color w:val="000000"/>
                <w:sz w:val="20"/>
                <w:szCs w:val="20"/>
                <w:lang w:eastAsia="en-GB"/>
              </w:rPr>
              <w:t>mplemented in cluster programs</w:t>
            </w:r>
            <w:r w:rsidRPr="00C47F5E">
              <w:rPr>
                <w:rFonts w:ascii="Times New Roman" w:eastAsia="Times New Roman" w:hAnsi="Times New Roman" w:cs="Times New Roman"/>
                <w:color w:val="000000"/>
                <w:sz w:val="20"/>
                <w:szCs w:val="20"/>
                <w:lang w:eastAsia="en-GB"/>
              </w:rPr>
              <w:t>, innovation milieus and companies</w:t>
            </w:r>
            <w:r>
              <w:rPr>
                <w:rFonts w:ascii="Times New Roman" w:eastAsia="Times New Roman" w:hAnsi="Times New Roman" w:cs="Times New Roman"/>
                <w:color w:val="000000"/>
                <w:sz w:val="20"/>
                <w:szCs w:val="20"/>
                <w:lang w:eastAsia="en-GB"/>
              </w:rPr>
              <w:t xml:space="preserve"> was</w:t>
            </w:r>
            <w:r w:rsidRPr="00C47F5E">
              <w:rPr>
                <w:rFonts w:ascii="Times New Roman" w:eastAsia="Times New Roman" w:hAnsi="Times New Roman" w:cs="Times New Roman"/>
                <w:color w:val="000000"/>
                <w:sz w:val="20"/>
                <w:szCs w:val="20"/>
                <w:lang w:eastAsia="en-GB"/>
              </w:rPr>
              <w:t xml:space="preserve"> introduced. </w:t>
            </w:r>
            <w:r>
              <w:rPr>
                <w:rFonts w:ascii="Times New Roman" w:eastAsia="Times New Roman" w:hAnsi="Times New Roman" w:cs="Times New Roman"/>
                <w:color w:val="000000"/>
                <w:sz w:val="20"/>
                <w:szCs w:val="20"/>
                <w:lang w:eastAsia="en-GB"/>
              </w:rPr>
              <w:t>P</w:t>
            </w:r>
            <w:r w:rsidRPr="00C47F5E">
              <w:rPr>
                <w:rFonts w:ascii="Times New Roman" w:eastAsia="Times New Roman" w:hAnsi="Times New Roman" w:cs="Times New Roman"/>
                <w:color w:val="000000"/>
                <w:sz w:val="20"/>
                <w:szCs w:val="20"/>
                <w:lang w:eastAsia="en-GB"/>
              </w:rPr>
              <w:t>rofessionals</w:t>
            </w:r>
            <w:r>
              <w:rPr>
                <w:rFonts w:ascii="Times New Roman" w:eastAsia="Times New Roman" w:hAnsi="Times New Roman" w:cs="Times New Roman"/>
                <w:color w:val="000000"/>
                <w:sz w:val="20"/>
                <w:szCs w:val="20"/>
                <w:lang w:eastAsia="en-GB"/>
              </w:rPr>
              <w:t>’</w:t>
            </w:r>
            <w:r w:rsidRPr="00C47F5E">
              <w:rPr>
                <w:rFonts w:ascii="Times New Roman" w:eastAsia="Times New Roman" w:hAnsi="Times New Roman" w:cs="Times New Roman"/>
                <w:color w:val="000000"/>
                <w:sz w:val="20"/>
                <w:szCs w:val="20"/>
                <w:lang w:eastAsia="en-GB"/>
              </w:rPr>
              <w:t xml:space="preserve"> ideas for strategies to mobil</w:t>
            </w:r>
            <w:r>
              <w:rPr>
                <w:rFonts w:ascii="Times New Roman" w:eastAsia="Times New Roman" w:hAnsi="Times New Roman" w:cs="Times New Roman"/>
                <w:color w:val="000000"/>
                <w:sz w:val="20"/>
                <w:szCs w:val="20"/>
                <w:lang w:eastAsia="en-GB"/>
              </w:rPr>
              <w:t>ise</w:t>
            </w:r>
            <w:r w:rsidRPr="00C47F5E">
              <w:rPr>
                <w:rFonts w:ascii="Times New Roman" w:eastAsia="Times New Roman" w:hAnsi="Times New Roman" w:cs="Times New Roman"/>
                <w:color w:val="000000"/>
                <w:sz w:val="20"/>
                <w:szCs w:val="20"/>
                <w:lang w:eastAsia="en-GB"/>
              </w:rPr>
              <w:t xml:space="preserve"> actors for</w:t>
            </w:r>
            <w:r>
              <w:rPr>
                <w:rFonts w:ascii="Times New Roman" w:eastAsia="Times New Roman" w:hAnsi="Times New Roman" w:cs="Times New Roman"/>
                <w:color w:val="000000"/>
                <w:sz w:val="20"/>
                <w:szCs w:val="20"/>
                <w:lang w:eastAsia="en-GB"/>
              </w:rPr>
              <w:t xml:space="preserve"> </w:t>
            </w:r>
            <w:r w:rsidRPr="00C47F5E">
              <w:rPr>
                <w:rFonts w:ascii="Times New Roman" w:eastAsia="Times New Roman" w:hAnsi="Times New Roman" w:cs="Times New Roman"/>
                <w:color w:val="000000"/>
                <w:sz w:val="20"/>
                <w:szCs w:val="20"/>
                <w:lang w:eastAsia="en-GB"/>
              </w:rPr>
              <w:t>gender diversity and tools for bridging the gap between policy aspirations and</w:t>
            </w:r>
            <w:r>
              <w:rPr>
                <w:rFonts w:ascii="Times New Roman" w:eastAsia="Times New Roman" w:hAnsi="Times New Roman" w:cs="Times New Roman"/>
                <w:color w:val="000000"/>
                <w:sz w:val="20"/>
                <w:szCs w:val="20"/>
                <w:lang w:eastAsia="en-GB"/>
              </w:rPr>
              <w:t xml:space="preserve"> </w:t>
            </w:r>
            <w:r w:rsidRPr="00C47F5E">
              <w:rPr>
                <w:rFonts w:ascii="Times New Roman" w:eastAsia="Times New Roman" w:hAnsi="Times New Roman" w:cs="Times New Roman"/>
                <w:color w:val="000000"/>
                <w:sz w:val="20"/>
                <w:szCs w:val="20"/>
                <w:lang w:eastAsia="en-GB"/>
              </w:rPr>
              <w:t>the implementation of new practices in innovation milieus</w:t>
            </w:r>
            <w:r>
              <w:rPr>
                <w:rFonts w:ascii="Times New Roman" w:eastAsia="Times New Roman" w:hAnsi="Times New Roman" w:cs="Times New Roman"/>
                <w:color w:val="000000"/>
                <w:sz w:val="20"/>
                <w:szCs w:val="20"/>
                <w:lang w:eastAsia="en-GB"/>
              </w:rPr>
              <w:t xml:space="preserve"> were examined.</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xml:space="preserve">Norway and </w:t>
            </w:r>
            <w:r w:rsidRPr="00927538">
              <w:rPr>
                <w:rFonts w:ascii="Times New Roman" w:eastAsia="Times New Roman" w:hAnsi="Times New Roman" w:cs="Times New Roman"/>
                <w:color w:val="000000"/>
                <w:sz w:val="20"/>
                <w:szCs w:val="20"/>
                <w:lang w:eastAsia="en-GB"/>
              </w:rPr>
              <w:t>Sweden</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t>Delgado-Verde (2011</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E</w:t>
            </w:r>
            <w:r w:rsidRPr="00927538">
              <w:rPr>
                <w:rFonts w:ascii="Times New Roman" w:eastAsia="Times New Roman" w:hAnsi="Times New Roman" w:cs="Times New Roman"/>
                <w:color w:val="000000"/>
                <w:sz w:val="20"/>
                <w:szCs w:val="20"/>
                <w:lang w:eastAsia="en-GB"/>
              </w:rPr>
              <w:t>xamine</w:t>
            </w:r>
            <w:r>
              <w:rPr>
                <w:rFonts w:ascii="Times New Roman" w:eastAsia="Times New Roman" w:hAnsi="Times New Roman" w:cs="Times New Roman"/>
                <w:color w:val="000000"/>
                <w:sz w:val="20"/>
                <w:szCs w:val="20"/>
                <w:lang w:eastAsia="en-GB"/>
              </w:rPr>
              <w:t>d</w:t>
            </w:r>
            <w:r w:rsidRPr="00927538">
              <w:rPr>
                <w:rFonts w:ascii="Times New Roman" w:eastAsia="Times New Roman" w:hAnsi="Times New Roman" w:cs="Times New Roman"/>
                <w:color w:val="000000"/>
                <w:sz w:val="20"/>
                <w:szCs w:val="20"/>
                <w:lang w:eastAsia="en-GB"/>
              </w:rPr>
              <w:t xml:space="preserve"> how human, </w:t>
            </w:r>
            <w:r>
              <w:rPr>
                <w:rFonts w:ascii="Times New Roman" w:eastAsia="Times New Roman" w:hAnsi="Times New Roman" w:cs="Times New Roman"/>
                <w:color w:val="000000"/>
                <w:sz w:val="20"/>
                <w:szCs w:val="20"/>
                <w:lang w:eastAsia="en-GB"/>
              </w:rPr>
              <w:t>organisational</w:t>
            </w:r>
            <w:r w:rsidRPr="00927538">
              <w:rPr>
                <w:rFonts w:ascii="Times New Roman" w:eastAsia="Times New Roman" w:hAnsi="Times New Roman" w:cs="Times New Roman"/>
                <w:color w:val="000000"/>
                <w:sz w:val="20"/>
                <w:szCs w:val="20"/>
                <w:lang w:eastAsia="en-GB"/>
              </w:rPr>
              <w:t>, technological, relational and social capitals influence incremental and radical innovations in different way</w:t>
            </w:r>
            <w:r>
              <w:rPr>
                <w:rFonts w:ascii="Times New Roman" w:eastAsia="Times New Roman" w:hAnsi="Times New Roman" w:cs="Times New Roman"/>
                <w:color w:val="000000"/>
                <w:sz w:val="20"/>
                <w:szCs w:val="20"/>
                <w:lang w:eastAsia="en-GB"/>
              </w:rPr>
              <w:t>s</w:t>
            </w:r>
            <w:r w:rsidRPr="00927538">
              <w:rPr>
                <w:rFonts w:ascii="Times New Roman" w:eastAsia="Times New Roman" w:hAnsi="Times New Roman" w:cs="Times New Roman"/>
                <w:color w:val="000000"/>
                <w:sz w:val="20"/>
                <w:szCs w:val="20"/>
                <w:lang w:eastAsia="en-GB"/>
              </w:rPr>
              <w:t xml:space="preserve">. </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Th</w:t>
            </w:r>
            <w:r>
              <w:rPr>
                <w:rFonts w:ascii="Times New Roman" w:eastAsia="Times New Roman" w:hAnsi="Times New Roman" w:cs="Times New Roman"/>
                <w:color w:val="000000"/>
                <w:sz w:val="20"/>
                <w:szCs w:val="20"/>
                <w:lang w:eastAsia="en-GB"/>
              </w:rPr>
              <w:t>is</w:t>
            </w:r>
            <w:r w:rsidRPr="00927538">
              <w:rPr>
                <w:rFonts w:ascii="Times New Roman" w:eastAsia="Times New Roman" w:hAnsi="Times New Roman" w:cs="Times New Roman"/>
                <w:color w:val="000000"/>
                <w:sz w:val="20"/>
                <w:szCs w:val="20"/>
                <w:lang w:eastAsia="en-GB"/>
              </w:rPr>
              <w:t xml:space="preserve"> research show</w:t>
            </w:r>
            <w:r>
              <w:rPr>
                <w:rFonts w:ascii="Times New Roman" w:eastAsia="Times New Roman" w:hAnsi="Times New Roman" w:cs="Times New Roman"/>
                <w:color w:val="000000"/>
                <w:sz w:val="20"/>
                <w:szCs w:val="20"/>
                <w:lang w:eastAsia="en-GB"/>
              </w:rPr>
              <w:t>ed</w:t>
            </w:r>
            <w:r w:rsidRPr="00927538">
              <w:rPr>
                <w:rFonts w:ascii="Times New Roman" w:eastAsia="Times New Roman" w:hAnsi="Times New Roman" w:cs="Times New Roman"/>
                <w:color w:val="000000"/>
                <w:sz w:val="20"/>
                <w:szCs w:val="20"/>
                <w:lang w:eastAsia="en-GB"/>
              </w:rPr>
              <w:t xml:space="preserve"> a greater positive influence of human capital on radical innovations than on incremental ones, </w:t>
            </w:r>
            <w:r>
              <w:rPr>
                <w:rFonts w:ascii="Times New Roman" w:eastAsia="Times New Roman" w:hAnsi="Times New Roman" w:cs="Times New Roman"/>
                <w:color w:val="000000"/>
                <w:sz w:val="20"/>
                <w:szCs w:val="20"/>
                <w:lang w:eastAsia="en-GB"/>
              </w:rPr>
              <w:t>with</w:t>
            </w:r>
            <w:r w:rsidRPr="00927538">
              <w:rPr>
                <w:rFonts w:ascii="Times New Roman" w:eastAsia="Times New Roman" w:hAnsi="Times New Roman" w:cs="Times New Roman"/>
                <w:color w:val="000000"/>
                <w:sz w:val="20"/>
                <w:szCs w:val="20"/>
                <w:lang w:eastAsia="en-GB"/>
              </w:rPr>
              <w:t xml:space="preserve"> the opposite effect in the case of </w:t>
            </w:r>
            <w:r>
              <w:rPr>
                <w:rFonts w:ascii="Times New Roman" w:eastAsia="Times New Roman" w:hAnsi="Times New Roman" w:cs="Times New Roman"/>
                <w:color w:val="000000"/>
                <w:sz w:val="20"/>
                <w:szCs w:val="20"/>
                <w:lang w:eastAsia="en-GB"/>
              </w:rPr>
              <w:t>organisational</w:t>
            </w:r>
            <w:r w:rsidRPr="00927538">
              <w:rPr>
                <w:rFonts w:ascii="Times New Roman" w:eastAsia="Times New Roman" w:hAnsi="Times New Roman" w:cs="Times New Roman"/>
                <w:color w:val="000000"/>
                <w:sz w:val="20"/>
                <w:szCs w:val="20"/>
                <w:lang w:eastAsia="en-GB"/>
              </w:rPr>
              <w:t>, technological, relational and social capitals. The moderating effect of human capital on the relationship between relational capital and radical innovations show</w:t>
            </w:r>
            <w:r>
              <w:rPr>
                <w:rFonts w:ascii="Times New Roman" w:eastAsia="Times New Roman" w:hAnsi="Times New Roman" w:cs="Times New Roman"/>
                <w:color w:val="000000"/>
                <w:sz w:val="20"/>
                <w:szCs w:val="20"/>
                <w:lang w:eastAsia="en-GB"/>
              </w:rPr>
              <w:t>s</w:t>
            </w:r>
            <w:r w:rsidRPr="00927538">
              <w:rPr>
                <w:rFonts w:ascii="Times New Roman" w:eastAsia="Times New Roman" w:hAnsi="Times New Roman" w:cs="Times New Roman"/>
                <w:color w:val="000000"/>
                <w:sz w:val="20"/>
                <w:szCs w:val="20"/>
                <w:lang w:eastAsia="en-GB"/>
              </w:rPr>
              <w:t xml:space="preserve"> the importance of human capital when a firm tries to achieve radical innovation by means of external relationships.</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Spain</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t>De Jong</w:t>
            </w:r>
            <w:r>
              <w:rPr>
                <w:rFonts w:ascii="Times New Roman" w:hAnsi="Times New Roman" w:cs="Times New Roman"/>
                <w:sz w:val="20"/>
                <w:szCs w:val="20"/>
              </w:rPr>
              <w:t xml:space="preserve"> &amp;</w:t>
            </w:r>
            <w:r w:rsidRPr="00927538">
              <w:rPr>
                <w:rFonts w:ascii="Times New Roman" w:hAnsi="Times New Roman" w:cs="Times New Roman"/>
                <w:sz w:val="20"/>
                <w:szCs w:val="20"/>
              </w:rPr>
              <w:t xml:space="preserve"> Marsili (2006</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Studied the t</w:t>
            </w:r>
            <w:r w:rsidRPr="00927538">
              <w:rPr>
                <w:rFonts w:ascii="Times New Roman" w:hAnsi="Times New Roman" w:cs="Times New Roman"/>
                <w:sz w:val="20"/>
                <w:szCs w:val="20"/>
              </w:rPr>
              <w:t>axonomy of innovative small firms based on their size distribution</w:t>
            </w:r>
            <w:r>
              <w:rPr>
                <w:rFonts w:ascii="Times New Roman" w:hAnsi="Times New Roman" w:cs="Times New Roman"/>
                <w:sz w:val="20"/>
                <w:szCs w:val="20"/>
              </w:rPr>
              <w:t>.</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A</w:t>
            </w:r>
            <w:r w:rsidRPr="00927538">
              <w:rPr>
                <w:rFonts w:ascii="Times New Roman" w:eastAsia="Times New Roman" w:hAnsi="Times New Roman" w:cs="Times New Roman"/>
                <w:color w:val="000000"/>
                <w:sz w:val="20"/>
                <w:szCs w:val="20"/>
                <w:lang w:eastAsia="en-GB"/>
              </w:rPr>
              <w:t xml:space="preserve"> survey was conducted on 1</w:t>
            </w:r>
            <w:r>
              <w:rPr>
                <w:rFonts w:ascii="Times New Roman" w:eastAsia="Times New Roman" w:hAnsi="Times New Roman" w:cs="Times New Roman"/>
                <w:color w:val="000000"/>
                <w:sz w:val="20"/>
                <w:szCs w:val="20"/>
                <w:lang w:eastAsia="en-GB"/>
              </w:rPr>
              <w:t>,</w:t>
            </w:r>
            <w:r w:rsidRPr="00927538">
              <w:rPr>
                <w:rFonts w:ascii="Times New Roman" w:eastAsia="Times New Roman" w:hAnsi="Times New Roman" w:cs="Times New Roman"/>
                <w:color w:val="000000"/>
                <w:sz w:val="20"/>
                <w:szCs w:val="20"/>
                <w:lang w:eastAsia="en-GB"/>
              </w:rPr>
              <w:t xml:space="preserve">234 small and microfirms in </w:t>
            </w:r>
            <w:r>
              <w:rPr>
                <w:rFonts w:ascii="Times New Roman" w:eastAsia="Times New Roman" w:hAnsi="Times New Roman" w:cs="Times New Roman"/>
                <w:color w:val="000000"/>
                <w:sz w:val="20"/>
                <w:szCs w:val="20"/>
                <w:lang w:eastAsia="en-GB"/>
              </w:rPr>
              <w:t xml:space="preserve">the </w:t>
            </w:r>
            <w:r w:rsidRPr="00927538">
              <w:rPr>
                <w:rFonts w:ascii="Times New Roman" w:eastAsia="Times New Roman" w:hAnsi="Times New Roman" w:cs="Times New Roman"/>
                <w:color w:val="000000"/>
                <w:sz w:val="20"/>
                <w:szCs w:val="20"/>
                <w:lang w:eastAsia="en-GB"/>
              </w:rPr>
              <w:t>manufacturing and service sectors. They differ</w:t>
            </w:r>
            <w:r>
              <w:rPr>
                <w:rFonts w:ascii="Times New Roman" w:eastAsia="Times New Roman" w:hAnsi="Times New Roman" w:cs="Times New Roman"/>
                <w:color w:val="000000"/>
                <w:sz w:val="20"/>
                <w:szCs w:val="20"/>
                <w:lang w:eastAsia="en-GB"/>
              </w:rPr>
              <w:t>ed</w:t>
            </w:r>
            <w:r w:rsidRPr="00927538">
              <w:rPr>
                <w:rFonts w:ascii="Times New Roman" w:eastAsia="Times New Roman" w:hAnsi="Times New Roman" w:cs="Times New Roman"/>
                <w:color w:val="000000"/>
                <w:sz w:val="20"/>
                <w:szCs w:val="20"/>
                <w:lang w:eastAsia="en-GB"/>
              </w:rPr>
              <w:t xml:space="preserve"> in their innovative activities, business practices, strategies, management attitude, planning</w:t>
            </w:r>
            <w:r>
              <w:rPr>
                <w:rFonts w:ascii="Times New Roman" w:eastAsia="Times New Roman" w:hAnsi="Times New Roman" w:cs="Times New Roman"/>
                <w:color w:val="000000"/>
                <w:sz w:val="20"/>
                <w:szCs w:val="20"/>
                <w:lang w:eastAsia="en-GB"/>
              </w:rPr>
              <w:t xml:space="preserve"> and external orientation. Four </w:t>
            </w:r>
            <w:r w:rsidRPr="00927538">
              <w:rPr>
                <w:rFonts w:ascii="Times New Roman" w:eastAsia="Times New Roman" w:hAnsi="Times New Roman" w:cs="Times New Roman"/>
                <w:color w:val="000000"/>
                <w:sz w:val="20"/>
                <w:szCs w:val="20"/>
                <w:lang w:eastAsia="en-GB"/>
              </w:rPr>
              <w:t>categories</w:t>
            </w:r>
            <w:r>
              <w:rPr>
                <w:rFonts w:ascii="Times New Roman" w:eastAsia="Times New Roman" w:hAnsi="Times New Roman" w:cs="Times New Roman"/>
                <w:color w:val="000000"/>
                <w:sz w:val="20"/>
                <w:szCs w:val="20"/>
                <w:lang w:eastAsia="en-GB"/>
              </w:rPr>
              <w:t xml:space="preserve"> </w:t>
            </w:r>
            <w:r w:rsidRPr="00927538">
              <w:rPr>
                <w:rFonts w:ascii="Times New Roman" w:eastAsia="Times New Roman" w:hAnsi="Times New Roman" w:cs="Times New Roman"/>
                <w:sz w:val="20"/>
                <w:szCs w:val="20"/>
                <w:lang w:eastAsia="en-GB"/>
              </w:rPr>
              <w:t>of</w:t>
            </w:r>
            <w:r>
              <w:rPr>
                <w:rFonts w:ascii="Times New Roman" w:eastAsia="Times New Roman" w:hAnsi="Times New Roman" w:cs="Times New Roman"/>
                <w:color w:val="000000"/>
                <w:sz w:val="20"/>
                <w:szCs w:val="20"/>
                <w:lang w:eastAsia="en-GB"/>
              </w:rPr>
              <w:t xml:space="preserve"> </w:t>
            </w:r>
            <w:r w:rsidRPr="00927538">
              <w:rPr>
                <w:rFonts w:ascii="Times New Roman" w:eastAsia="Times New Roman" w:hAnsi="Times New Roman" w:cs="Times New Roman"/>
                <w:sz w:val="20"/>
                <w:szCs w:val="20"/>
                <w:lang w:eastAsia="en-GB"/>
              </w:rPr>
              <w:t>small</w:t>
            </w:r>
            <w:r>
              <w:rPr>
                <w:rFonts w:ascii="Times New Roman" w:eastAsia="Times New Roman" w:hAnsi="Times New Roman" w:cs="Times New Roman"/>
                <w:color w:val="000000"/>
                <w:sz w:val="20"/>
                <w:szCs w:val="20"/>
                <w:lang w:eastAsia="en-GB"/>
              </w:rPr>
              <w:t xml:space="preserve"> </w:t>
            </w:r>
            <w:r w:rsidRPr="00927538">
              <w:rPr>
                <w:rFonts w:ascii="Times New Roman" w:eastAsia="Times New Roman" w:hAnsi="Times New Roman" w:cs="Times New Roman"/>
                <w:sz w:val="20"/>
                <w:szCs w:val="20"/>
                <w:lang w:eastAsia="en-GB"/>
              </w:rPr>
              <w:t>innovative</w:t>
            </w:r>
            <w:r>
              <w:rPr>
                <w:rFonts w:ascii="Times New Roman" w:eastAsia="Times New Roman" w:hAnsi="Times New Roman" w:cs="Times New Roman"/>
                <w:color w:val="000000"/>
                <w:sz w:val="20"/>
                <w:szCs w:val="20"/>
                <w:lang w:eastAsia="en-GB"/>
              </w:rPr>
              <w:t xml:space="preserve"> </w:t>
            </w:r>
            <w:r w:rsidRPr="00927538">
              <w:rPr>
                <w:rFonts w:ascii="Times New Roman" w:eastAsia="Times New Roman" w:hAnsi="Times New Roman" w:cs="Times New Roman"/>
                <w:sz w:val="20"/>
                <w:szCs w:val="20"/>
                <w:lang w:eastAsia="en-GB"/>
              </w:rPr>
              <w:t>firms</w:t>
            </w:r>
            <w:r w:rsidRPr="00927538">
              <w:rPr>
                <w:rFonts w:ascii="Times New Roman" w:eastAsia="Times New Roman" w:hAnsi="Times New Roman" w:cs="Times New Roman"/>
                <w:color w:val="000000"/>
                <w:sz w:val="20"/>
                <w:szCs w:val="20"/>
                <w:lang w:eastAsia="en-GB"/>
              </w:rPr>
              <w:t xml:space="preserve"> were identified</w:t>
            </w:r>
            <w:r>
              <w:rPr>
                <w:rFonts w:ascii="Times New Roman" w:eastAsia="Times New Roman" w:hAnsi="Times New Roman" w:cs="Times New Roman"/>
                <w:color w:val="000000"/>
                <w:sz w:val="20"/>
                <w:szCs w:val="20"/>
                <w:lang w:eastAsia="en-GB"/>
              </w:rPr>
              <w:t>:</w:t>
            </w:r>
            <w:r w:rsidRPr="00927538">
              <w:rPr>
                <w:rFonts w:ascii="Times New Roman" w:eastAsia="Times New Roman" w:hAnsi="Times New Roman" w:cs="Times New Roman"/>
                <w:color w:val="000000"/>
                <w:sz w:val="20"/>
                <w:szCs w:val="20"/>
                <w:lang w:eastAsia="en-GB"/>
              </w:rPr>
              <w:t xml:space="preserve"> science-based, special</w:t>
            </w:r>
            <w:r>
              <w:rPr>
                <w:rFonts w:ascii="Times New Roman" w:eastAsia="Times New Roman" w:hAnsi="Times New Roman" w:cs="Times New Roman"/>
                <w:color w:val="000000"/>
                <w:sz w:val="20"/>
                <w:szCs w:val="20"/>
                <w:lang w:eastAsia="en-GB"/>
              </w:rPr>
              <w:t>ise</w:t>
            </w:r>
            <w:r w:rsidRPr="00927538">
              <w:rPr>
                <w:rFonts w:ascii="Times New Roman" w:eastAsia="Times New Roman" w:hAnsi="Times New Roman" w:cs="Times New Roman"/>
                <w:color w:val="000000"/>
                <w:sz w:val="20"/>
                <w:szCs w:val="20"/>
                <w:lang w:eastAsia="en-GB"/>
              </w:rPr>
              <w:t xml:space="preserve">d suppliers, supplier-dominated and resource-intensive. </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Netherlands</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t>EEC</w:t>
            </w:r>
            <w:r>
              <w:rPr>
                <w:rFonts w:ascii="Times New Roman" w:hAnsi="Times New Roman" w:cs="Times New Roman"/>
                <w:sz w:val="20"/>
                <w:szCs w:val="20"/>
              </w:rPr>
              <w:t xml:space="preserve"> (</w:t>
            </w:r>
            <w:r w:rsidRPr="00927538">
              <w:rPr>
                <w:rFonts w:ascii="Times New Roman" w:hAnsi="Times New Roman" w:cs="Times New Roman"/>
                <w:sz w:val="20"/>
                <w:szCs w:val="20"/>
              </w:rPr>
              <w:t>2008</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Evaluated policy</w:t>
            </w:r>
            <w:r w:rsidRPr="00927538">
              <w:rPr>
                <w:rFonts w:ascii="Times New Roman" w:hAnsi="Times New Roman" w:cs="Times New Roman"/>
                <w:sz w:val="20"/>
                <w:szCs w:val="20"/>
              </w:rPr>
              <w:t xml:space="preserve"> for promoting women innovators and entrepreneurship</w:t>
            </w:r>
            <w:r>
              <w:rPr>
                <w:rFonts w:ascii="Times New Roman" w:hAnsi="Times New Roman" w:cs="Times New Roman"/>
                <w:sz w:val="20"/>
                <w:szCs w:val="20"/>
              </w:rPr>
              <w:t>.</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xml:space="preserve">Data and information about women innovators are rarely available. Collecting information from the women innovators is difficult because nontechnical innovation happens in all stages, products and process, and marketing and organisational arenas. They face certain challenges on economic and contextual fronts. In Europe, policy intervention for innovation for women is at the early stage. </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Europe</w:t>
            </w:r>
          </w:p>
        </w:tc>
      </w:tr>
      <w:tr w:rsidR="00687C60" w:rsidRPr="00927538" w:rsidTr="005D17E4">
        <w:trPr>
          <w:trHeight w:val="415"/>
          <w:jc w:val="center"/>
        </w:trPr>
        <w:tc>
          <w:tcPr>
            <w:tcW w:w="2489" w:type="dxa"/>
          </w:tcPr>
          <w:p w:rsidR="00687C60" w:rsidRDefault="00687C60" w:rsidP="005B550A">
            <w:pPr>
              <w:autoSpaceDE w:val="0"/>
              <w:autoSpaceDN w:val="0"/>
              <w:adjustRightInd w:val="0"/>
              <w:spacing w:after="0" w:line="240" w:lineRule="auto"/>
              <w:rPr>
                <w:rFonts w:ascii="Times New Roman" w:eastAsia="Times New Roman" w:hAnsi="Times New Roman" w:cs="Times New Roman"/>
                <w:color w:val="000000"/>
                <w:sz w:val="20"/>
                <w:szCs w:val="20"/>
                <w:lang w:eastAsia="en-GB"/>
              </w:rPr>
            </w:pPr>
            <w:r w:rsidRPr="00A0440F">
              <w:rPr>
                <w:rFonts w:ascii="Times New Roman" w:eastAsia="Times New Roman" w:hAnsi="Times New Roman" w:cs="Times New Roman"/>
                <w:color w:val="000000"/>
                <w:sz w:val="20"/>
                <w:szCs w:val="20"/>
                <w:lang w:eastAsia="en-GB"/>
              </w:rPr>
              <w:t xml:space="preserve">Forsman </w:t>
            </w:r>
            <w:r>
              <w:rPr>
                <w:rFonts w:ascii="Times New Roman" w:eastAsia="Times New Roman" w:hAnsi="Times New Roman" w:cs="Times New Roman"/>
                <w:color w:val="000000"/>
                <w:sz w:val="20"/>
                <w:szCs w:val="20"/>
                <w:lang w:eastAsia="en-GB"/>
              </w:rPr>
              <w:t>&amp;</w:t>
            </w:r>
            <w:r w:rsidRPr="00A0440F">
              <w:rPr>
                <w:rFonts w:ascii="Times New Roman" w:eastAsia="Times New Roman" w:hAnsi="Times New Roman" w:cs="Times New Roman"/>
                <w:color w:val="000000"/>
                <w:sz w:val="20"/>
                <w:szCs w:val="20"/>
                <w:lang w:eastAsia="en-GB"/>
              </w:rPr>
              <w:t xml:space="preserve"> Annala</w:t>
            </w:r>
            <w:r>
              <w:rPr>
                <w:rFonts w:ascii="Times New Roman" w:eastAsia="Times New Roman" w:hAnsi="Times New Roman" w:cs="Times New Roman"/>
                <w:color w:val="000000"/>
                <w:sz w:val="20"/>
                <w:szCs w:val="20"/>
                <w:lang w:eastAsia="en-GB"/>
              </w:rPr>
              <w:t xml:space="preserve"> (</w:t>
            </w:r>
            <w:r w:rsidRPr="00A0440F">
              <w:rPr>
                <w:rFonts w:ascii="Times New Roman" w:eastAsia="Times New Roman" w:hAnsi="Times New Roman" w:cs="Times New Roman"/>
                <w:color w:val="000000"/>
                <w:sz w:val="20"/>
                <w:szCs w:val="20"/>
                <w:lang w:eastAsia="en-GB"/>
              </w:rPr>
              <w:t>201</w:t>
            </w:r>
            <w:r w:rsidR="005B550A">
              <w:rPr>
                <w:rFonts w:ascii="Times New Roman" w:eastAsia="Times New Roman" w:hAnsi="Times New Roman" w:cs="Times New Roman"/>
                <w:color w:val="000000"/>
                <w:sz w:val="20"/>
                <w:szCs w:val="20"/>
                <w:lang w:eastAsia="en-GB"/>
              </w:rPr>
              <w:t>2</w:t>
            </w:r>
            <w:r>
              <w:rPr>
                <w:rFonts w:ascii="Times New Roman" w:eastAsia="Times New Roman" w:hAnsi="Times New Roman" w:cs="Times New Roman"/>
                <w:color w:val="000000"/>
                <w:sz w:val="20"/>
                <w:szCs w:val="20"/>
                <w:lang w:eastAsia="en-GB"/>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Focused on innovation development in SMEs.</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xml:space="preserve">The authors explored the different kinds of innovation and the diversity of innovation types. The paper examined the features characterizing the journey of non-innovators to diversified innovators. </w:t>
            </w:r>
            <w:r w:rsidRPr="006240B6">
              <w:rPr>
                <w:rFonts w:ascii="Times New Roman" w:eastAsia="Times New Roman" w:hAnsi="Times New Roman" w:cs="Times New Roman"/>
                <w:color w:val="000000"/>
                <w:sz w:val="20"/>
                <w:szCs w:val="20"/>
                <w:lang w:eastAsia="en-GB"/>
              </w:rPr>
              <w:t>The results suggest</w:t>
            </w:r>
            <w:r>
              <w:rPr>
                <w:rFonts w:ascii="Times New Roman" w:eastAsia="Times New Roman" w:hAnsi="Times New Roman" w:cs="Times New Roman"/>
                <w:color w:val="000000"/>
                <w:sz w:val="20"/>
                <w:szCs w:val="20"/>
                <w:lang w:eastAsia="en-GB"/>
              </w:rPr>
              <w:t xml:space="preserve">ed </w:t>
            </w:r>
            <w:r w:rsidRPr="006240B6">
              <w:rPr>
                <w:rFonts w:ascii="Times New Roman" w:eastAsia="Times New Roman" w:hAnsi="Times New Roman" w:cs="Times New Roman"/>
                <w:color w:val="000000"/>
                <w:sz w:val="20"/>
                <w:szCs w:val="20"/>
                <w:lang w:eastAsia="en-GB"/>
              </w:rPr>
              <w:t>the degree of innovation capabilities, R&amp;D investments and profitability are associated with the diversity of developed innovation types. The findings display</w:t>
            </w:r>
            <w:r>
              <w:rPr>
                <w:rFonts w:ascii="Times New Roman" w:eastAsia="Times New Roman" w:hAnsi="Times New Roman" w:cs="Times New Roman"/>
                <w:color w:val="000000"/>
                <w:sz w:val="20"/>
                <w:szCs w:val="20"/>
                <w:lang w:eastAsia="en-GB"/>
              </w:rPr>
              <w:t>ed</w:t>
            </w:r>
            <w:r w:rsidRPr="006240B6">
              <w:rPr>
                <w:rFonts w:ascii="Times New Roman" w:eastAsia="Times New Roman" w:hAnsi="Times New Roman" w:cs="Times New Roman"/>
                <w:color w:val="000000"/>
                <w:sz w:val="20"/>
                <w:szCs w:val="20"/>
                <w:lang w:eastAsia="en-GB"/>
              </w:rPr>
              <w:t xml:space="preserve"> four alternative routes when a </w:t>
            </w:r>
            <w:r w:rsidRPr="006240B6">
              <w:rPr>
                <w:rFonts w:ascii="Times New Roman" w:eastAsia="Times New Roman" w:hAnsi="Times New Roman" w:cs="Times New Roman"/>
                <w:color w:val="000000"/>
                <w:sz w:val="20"/>
                <w:szCs w:val="20"/>
                <w:lang w:eastAsia="en-GB"/>
              </w:rPr>
              <w:lastRenderedPageBreak/>
              <w:t>small enterprise moves from a non</w:t>
            </w:r>
            <w:r>
              <w:rPr>
                <w:rFonts w:ascii="Times New Roman" w:eastAsia="Times New Roman" w:hAnsi="Times New Roman" w:cs="Times New Roman"/>
                <w:color w:val="000000"/>
                <w:sz w:val="20"/>
                <w:szCs w:val="20"/>
                <w:lang w:eastAsia="en-GB"/>
              </w:rPr>
              <w:t>-</w:t>
            </w:r>
            <w:r w:rsidRPr="006240B6">
              <w:rPr>
                <w:rFonts w:ascii="Times New Roman" w:eastAsia="Times New Roman" w:hAnsi="Times New Roman" w:cs="Times New Roman"/>
                <w:color w:val="000000"/>
                <w:sz w:val="20"/>
                <w:szCs w:val="20"/>
                <w:lang w:eastAsia="en-GB"/>
              </w:rPr>
              <w:t xml:space="preserve">innovator to a diversified innovator. </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lastRenderedPageBreak/>
              <w:t>Finland</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lastRenderedPageBreak/>
              <w:t>Gackstatter et al. (2014)</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w:t>
            </w:r>
            <w:r w:rsidRPr="00927538">
              <w:rPr>
                <w:rFonts w:ascii="Times New Roman" w:hAnsi="Times New Roman" w:cs="Times New Roman"/>
                <w:sz w:val="20"/>
                <w:szCs w:val="20"/>
              </w:rPr>
              <w:t>naly</w:t>
            </w:r>
            <w:r>
              <w:rPr>
                <w:rFonts w:ascii="Times New Roman" w:hAnsi="Times New Roman" w:cs="Times New Roman"/>
                <w:sz w:val="20"/>
                <w:szCs w:val="20"/>
              </w:rPr>
              <w:t>sed</w:t>
            </w:r>
            <w:r w:rsidRPr="00927538">
              <w:rPr>
                <w:rFonts w:ascii="Times New Roman" w:hAnsi="Times New Roman" w:cs="Times New Roman"/>
                <w:sz w:val="20"/>
                <w:szCs w:val="20"/>
              </w:rPr>
              <w:t xml:space="preserve"> the attempts by GCC and BRIC countries to build an innovation</w:t>
            </w:r>
            <w:r>
              <w:rPr>
                <w:rFonts w:ascii="Times New Roman" w:hAnsi="Times New Roman" w:cs="Times New Roman"/>
                <w:sz w:val="20"/>
                <w:szCs w:val="20"/>
              </w:rPr>
              <w:t>-</w:t>
            </w:r>
            <w:r w:rsidRPr="00927538">
              <w:rPr>
                <w:rFonts w:ascii="Times New Roman" w:hAnsi="Times New Roman" w:cs="Times New Roman"/>
                <w:sz w:val="20"/>
                <w:szCs w:val="20"/>
              </w:rPr>
              <w:t xml:space="preserve">driven economy. </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sidRPr="00927538">
              <w:rPr>
                <w:rFonts w:ascii="Times New Roman" w:hAnsi="Times New Roman" w:cs="Times New Roman"/>
                <w:sz w:val="20"/>
                <w:szCs w:val="20"/>
              </w:rPr>
              <w:t>The findings prove that R&amp;D expenditure does</w:t>
            </w:r>
            <w:r>
              <w:rPr>
                <w:rFonts w:ascii="Times New Roman" w:hAnsi="Times New Roman" w:cs="Times New Roman"/>
                <w:sz w:val="20"/>
                <w:szCs w:val="20"/>
              </w:rPr>
              <w:t xml:space="preserve"> not</w:t>
            </w:r>
            <w:r w:rsidRPr="00927538">
              <w:rPr>
                <w:rFonts w:ascii="Times New Roman" w:hAnsi="Times New Roman" w:cs="Times New Roman"/>
                <w:sz w:val="20"/>
                <w:szCs w:val="20"/>
              </w:rPr>
              <w:t xml:space="preserve"> determine the economy</w:t>
            </w:r>
            <w:r>
              <w:rPr>
                <w:rFonts w:ascii="Times New Roman" w:hAnsi="Times New Roman" w:cs="Times New Roman"/>
                <w:sz w:val="20"/>
                <w:szCs w:val="20"/>
              </w:rPr>
              <w:t>;</w:t>
            </w:r>
            <w:r w:rsidRPr="00927538">
              <w:rPr>
                <w:rFonts w:ascii="Times New Roman" w:hAnsi="Times New Roman" w:cs="Times New Roman"/>
                <w:sz w:val="20"/>
                <w:szCs w:val="20"/>
              </w:rPr>
              <w:t xml:space="preserve"> instead</w:t>
            </w:r>
            <w:r>
              <w:rPr>
                <w:rFonts w:ascii="Times New Roman" w:hAnsi="Times New Roman" w:cs="Times New Roman"/>
                <w:sz w:val="20"/>
                <w:szCs w:val="20"/>
              </w:rPr>
              <w:t>,</w:t>
            </w:r>
            <w:r w:rsidRPr="00927538">
              <w:rPr>
                <w:rFonts w:ascii="Times New Roman" w:hAnsi="Times New Roman" w:cs="Times New Roman"/>
                <w:sz w:val="20"/>
                <w:szCs w:val="20"/>
              </w:rPr>
              <w:t xml:space="preserve"> appropriate investments and innovation strategy define</w:t>
            </w:r>
            <w:r>
              <w:rPr>
                <w:rFonts w:ascii="Times New Roman" w:hAnsi="Times New Roman" w:cs="Times New Roman"/>
                <w:sz w:val="20"/>
                <w:szCs w:val="20"/>
              </w:rPr>
              <w:t xml:space="preserve"> the</w:t>
            </w:r>
            <w:r w:rsidRPr="00927538">
              <w:rPr>
                <w:rFonts w:ascii="Times New Roman" w:hAnsi="Times New Roman" w:cs="Times New Roman"/>
                <w:sz w:val="20"/>
                <w:szCs w:val="20"/>
              </w:rPr>
              <w:t xml:space="preserve"> innovation</w:t>
            </w:r>
            <w:r>
              <w:rPr>
                <w:rFonts w:ascii="Times New Roman" w:hAnsi="Times New Roman" w:cs="Times New Roman"/>
                <w:sz w:val="20"/>
                <w:szCs w:val="20"/>
              </w:rPr>
              <w:t>-</w:t>
            </w:r>
            <w:r w:rsidRPr="00927538">
              <w:rPr>
                <w:rFonts w:ascii="Times New Roman" w:hAnsi="Times New Roman" w:cs="Times New Roman"/>
                <w:sz w:val="20"/>
                <w:szCs w:val="20"/>
              </w:rPr>
              <w:t>based economy</w:t>
            </w:r>
            <w:r>
              <w:rPr>
                <w:rFonts w:ascii="Times New Roman" w:hAnsi="Times New Roman" w:cs="Times New Roman"/>
                <w:sz w:val="20"/>
                <w:szCs w:val="20"/>
              </w:rPr>
              <w:t>.</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GCC and Brazil, Russia, India and China (BRIC)</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t>Georgy (2012</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sidRPr="00927538">
              <w:rPr>
                <w:rFonts w:ascii="Times New Roman" w:hAnsi="Times New Roman" w:cs="Times New Roman"/>
                <w:sz w:val="20"/>
                <w:szCs w:val="20"/>
              </w:rPr>
              <w:t>E</w:t>
            </w:r>
            <w:r>
              <w:rPr>
                <w:rFonts w:ascii="Times New Roman" w:hAnsi="Times New Roman" w:cs="Times New Roman"/>
                <w:sz w:val="20"/>
                <w:szCs w:val="20"/>
              </w:rPr>
              <w:t>xamined e</w:t>
            </w:r>
            <w:r w:rsidRPr="00927538">
              <w:rPr>
                <w:rFonts w:ascii="Times New Roman" w:hAnsi="Times New Roman" w:cs="Times New Roman"/>
                <w:sz w:val="20"/>
                <w:szCs w:val="20"/>
              </w:rPr>
              <w:t>xternal knowledge inflow by open innovation</w:t>
            </w:r>
            <w:r>
              <w:rPr>
                <w:rFonts w:ascii="Times New Roman" w:hAnsi="Times New Roman" w:cs="Times New Roman"/>
                <w:sz w:val="20"/>
                <w:szCs w:val="20"/>
              </w:rPr>
              <w:t>.</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sidRPr="006B4957">
              <w:rPr>
                <w:rFonts w:ascii="Times New Roman" w:eastAsia="Times New Roman" w:hAnsi="Times New Roman" w:cs="Times New Roman"/>
                <w:color w:val="000000"/>
                <w:sz w:val="20"/>
                <w:szCs w:val="20"/>
                <w:lang w:eastAsia="en-GB"/>
              </w:rPr>
              <w:t xml:space="preserve">Social community network structures can promote innovation management in the sense of open innovation. Accessing knowledge from external channels and sources can enhance the innovation performance of a firm or </w:t>
            </w:r>
            <w:r>
              <w:rPr>
                <w:rFonts w:ascii="Times New Roman" w:eastAsia="Times New Roman" w:hAnsi="Times New Roman" w:cs="Times New Roman"/>
                <w:color w:val="000000"/>
                <w:sz w:val="20"/>
                <w:szCs w:val="20"/>
                <w:lang w:eastAsia="en-GB"/>
              </w:rPr>
              <w:t>organisation</w:t>
            </w:r>
            <w:r w:rsidRPr="006B4957">
              <w:rPr>
                <w:rFonts w:ascii="Times New Roman" w:eastAsia="Times New Roman" w:hAnsi="Times New Roman" w:cs="Times New Roman"/>
                <w:color w:val="000000"/>
                <w:sz w:val="20"/>
                <w:szCs w:val="20"/>
                <w:lang w:eastAsia="en-GB"/>
              </w:rPr>
              <w:t xml:space="preserve">. </w:t>
            </w:r>
            <w:r>
              <w:rPr>
                <w:rFonts w:ascii="Times New Roman" w:eastAsia="Times New Roman" w:hAnsi="Times New Roman" w:cs="Times New Roman"/>
                <w:color w:val="000000"/>
                <w:sz w:val="20"/>
                <w:szCs w:val="20"/>
                <w:lang w:eastAsia="en-GB"/>
              </w:rPr>
              <w:t xml:space="preserve">The </w:t>
            </w:r>
            <w:r w:rsidRPr="006B4957">
              <w:rPr>
                <w:rFonts w:ascii="Times New Roman" w:eastAsia="Times New Roman" w:hAnsi="Times New Roman" w:cs="Times New Roman"/>
                <w:color w:val="000000"/>
                <w:sz w:val="20"/>
                <w:szCs w:val="20"/>
                <w:lang w:eastAsia="en-GB"/>
              </w:rPr>
              <w:t>finding</w:t>
            </w:r>
            <w:r>
              <w:rPr>
                <w:rFonts w:ascii="Times New Roman" w:eastAsia="Times New Roman" w:hAnsi="Times New Roman" w:cs="Times New Roman"/>
                <w:color w:val="000000"/>
                <w:sz w:val="20"/>
                <w:szCs w:val="20"/>
                <w:lang w:eastAsia="en-GB"/>
              </w:rPr>
              <w:t>s</w:t>
            </w:r>
            <w:r w:rsidRPr="006B4957">
              <w:rPr>
                <w:rFonts w:ascii="Times New Roman" w:eastAsia="Times New Roman" w:hAnsi="Times New Roman" w:cs="Times New Roman"/>
                <w:color w:val="000000"/>
                <w:sz w:val="20"/>
                <w:szCs w:val="20"/>
                <w:lang w:eastAsia="en-GB"/>
              </w:rPr>
              <w:t xml:space="preserve"> of </w:t>
            </w:r>
            <w:r>
              <w:rPr>
                <w:rFonts w:ascii="Times New Roman" w:eastAsia="Times New Roman" w:hAnsi="Times New Roman" w:cs="Times New Roman"/>
                <w:color w:val="000000"/>
                <w:sz w:val="20"/>
                <w:szCs w:val="20"/>
                <w:lang w:eastAsia="en-GB"/>
              </w:rPr>
              <w:t>this</w:t>
            </w:r>
            <w:r w:rsidRPr="006B4957">
              <w:rPr>
                <w:rFonts w:ascii="Times New Roman" w:eastAsia="Times New Roman" w:hAnsi="Times New Roman" w:cs="Times New Roman"/>
                <w:color w:val="000000"/>
                <w:sz w:val="20"/>
                <w:szCs w:val="20"/>
                <w:lang w:eastAsia="en-GB"/>
              </w:rPr>
              <w:t xml:space="preserve"> study </w:t>
            </w:r>
            <w:r>
              <w:rPr>
                <w:rFonts w:ascii="Times New Roman" w:eastAsia="Times New Roman" w:hAnsi="Times New Roman" w:cs="Times New Roman"/>
                <w:color w:val="000000"/>
                <w:sz w:val="20"/>
                <w:szCs w:val="20"/>
                <w:lang w:eastAsia="en-GB"/>
              </w:rPr>
              <w:t xml:space="preserve">supported research </w:t>
            </w:r>
            <w:r w:rsidRPr="006B4957">
              <w:rPr>
                <w:rFonts w:ascii="Times New Roman" w:eastAsia="Times New Roman" w:hAnsi="Times New Roman" w:cs="Times New Roman"/>
                <w:color w:val="000000"/>
                <w:sz w:val="20"/>
                <w:szCs w:val="20"/>
                <w:lang w:eastAsia="en-GB"/>
              </w:rPr>
              <w:t xml:space="preserve">conducted by Grant Thornton International. Almost half </w:t>
            </w:r>
            <w:r>
              <w:rPr>
                <w:rFonts w:ascii="Times New Roman" w:eastAsia="Times New Roman" w:hAnsi="Times New Roman" w:cs="Times New Roman"/>
                <w:color w:val="000000"/>
                <w:sz w:val="20"/>
                <w:szCs w:val="20"/>
                <w:lang w:eastAsia="en-GB"/>
              </w:rPr>
              <w:t xml:space="preserve">of all respondents in the Asia </w:t>
            </w:r>
            <w:r w:rsidRPr="006B4957">
              <w:rPr>
                <w:rFonts w:ascii="Times New Roman" w:eastAsia="Times New Roman" w:hAnsi="Times New Roman" w:cs="Times New Roman"/>
                <w:color w:val="000000"/>
                <w:sz w:val="20"/>
                <w:szCs w:val="20"/>
                <w:lang w:eastAsia="en-GB"/>
              </w:rPr>
              <w:t>Pacific region said customers were an important source of innovation, compared to 40</w:t>
            </w:r>
            <w:r>
              <w:rPr>
                <w:rFonts w:ascii="Times New Roman" w:eastAsia="Times New Roman" w:hAnsi="Times New Roman" w:cs="Times New Roman"/>
                <w:color w:val="000000"/>
                <w:sz w:val="20"/>
                <w:szCs w:val="20"/>
                <w:lang w:eastAsia="en-GB"/>
              </w:rPr>
              <w:t>%</w:t>
            </w:r>
            <w:r w:rsidRPr="006B4957">
              <w:rPr>
                <w:rFonts w:ascii="Times New Roman" w:eastAsia="Times New Roman" w:hAnsi="Times New Roman" w:cs="Times New Roman"/>
                <w:color w:val="000000"/>
                <w:sz w:val="20"/>
                <w:szCs w:val="20"/>
                <w:lang w:eastAsia="en-GB"/>
              </w:rPr>
              <w:t xml:space="preserve"> in Western Europe and 35</w:t>
            </w:r>
            <w:r>
              <w:rPr>
                <w:rFonts w:ascii="Times New Roman" w:eastAsia="Times New Roman" w:hAnsi="Times New Roman" w:cs="Times New Roman"/>
                <w:color w:val="000000"/>
                <w:sz w:val="20"/>
                <w:szCs w:val="20"/>
                <w:lang w:eastAsia="en-GB"/>
              </w:rPr>
              <w:t>%</w:t>
            </w:r>
            <w:r w:rsidRPr="006B4957">
              <w:rPr>
                <w:rFonts w:ascii="Times New Roman" w:eastAsia="Times New Roman" w:hAnsi="Times New Roman" w:cs="Times New Roman"/>
                <w:color w:val="000000"/>
                <w:sz w:val="20"/>
                <w:szCs w:val="20"/>
                <w:lang w:eastAsia="en-GB"/>
              </w:rPr>
              <w:t xml:space="preserve"> in the U</w:t>
            </w:r>
            <w:r>
              <w:rPr>
                <w:rFonts w:ascii="Times New Roman" w:eastAsia="Times New Roman" w:hAnsi="Times New Roman" w:cs="Times New Roman"/>
                <w:color w:val="000000"/>
                <w:sz w:val="20"/>
                <w:szCs w:val="20"/>
                <w:lang w:eastAsia="en-GB"/>
              </w:rPr>
              <w:t>nited States.</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Book</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t>Hervas et al</w:t>
            </w:r>
            <w:r>
              <w:rPr>
                <w:rFonts w:ascii="Times New Roman" w:hAnsi="Times New Roman" w:cs="Times New Roman"/>
                <w:sz w:val="20"/>
                <w:szCs w:val="20"/>
              </w:rPr>
              <w:t>.</w:t>
            </w:r>
            <w:r w:rsidRPr="00927538">
              <w:rPr>
                <w:rFonts w:ascii="Times New Roman" w:hAnsi="Times New Roman" w:cs="Times New Roman"/>
                <w:sz w:val="20"/>
                <w:szCs w:val="20"/>
              </w:rPr>
              <w:t xml:space="preserve"> (2014)</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Aimed </w:t>
            </w:r>
            <w:r w:rsidRPr="00927538">
              <w:rPr>
                <w:rFonts w:ascii="Times New Roman" w:hAnsi="Times New Roman" w:cs="Times New Roman"/>
                <w:sz w:val="20"/>
                <w:szCs w:val="20"/>
              </w:rPr>
              <w:t xml:space="preserve">to understand the importance of process innovation as a growth strategy for SMEs. </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sidRPr="00927538">
              <w:rPr>
                <w:rFonts w:ascii="Times New Roman" w:hAnsi="Times New Roman" w:cs="Times New Roman"/>
                <w:sz w:val="20"/>
                <w:szCs w:val="20"/>
              </w:rPr>
              <w:t>The findings suggest</w:t>
            </w:r>
            <w:r>
              <w:rPr>
                <w:rFonts w:ascii="Times New Roman" w:hAnsi="Times New Roman" w:cs="Times New Roman"/>
                <w:sz w:val="20"/>
                <w:szCs w:val="20"/>
              </w:rPr>
              <w:t>ed</w:t>
            </w:r>
            <w:r w:rsidRPr="00927538">
              <w:rPr>
                <w:rFonts w:ascii="Times New Roman" w:hAnsi="Times New Roman" w:cs="Times New Roman"/>
                <w:sz w:val="20"/>
                <w:szCs w:val="20"/>
              </w:rPr>
              <w:t xml:space="preserve"> the antecedents of process innovation and recommend</w:t>
            </w:r>
            <w:r>
              <w:rPr>
                <w:rFonts w:ascii="Times New Roman" w:hAnsi="Times New Roman" w:cs="Times New Roman"/>
                <w:sz w:val="20"/>
                <w:szCs w:val="20"/>
              </w:rPr>
              <w:t>ed</w:t>
            </w:r>
            <w:r w:rsidRPr="00927538">
              <w:rPr>
                <w:rFonts w:ascii="Times New Roman" w:hAnsi="Times New Roman" w:cs="Times New Roman"/>
                <w:sz w:val="20"/>
                <w:szCs w:val="20"/>
              </w:rPr>
              <w:t xml:space="preserve"> acquisition of knowledge </w:t>
            </w:r>
            <w:r>
              <w:rPr>
                <w:rFonts w:ascii="Times New Roman" w:hAnsi="Times New Roman" w:cs="Times New Roman"/>
                <w:sz w:val="20"/>
                <w:szCs w:val="20"/>
              </w:rPr>
              <w:t>a</w:t>
            </w:r>
            <w:r w:rsidRPr="00927538">
              <w:rPr>
                <w:rFonts w:ascii="Times New Roman" w:hAnsi="Times New Roman" w:cs="Times New Roman"/>
                <w:sz w:val="20"/>
                <w:szCs w:val="20"/>
              </w:rPr>
              <w:t xml:space="preserve">s the key to success. R&amp;D is positively related to </w:t>
            </w:r>
            <w:r>
              <w:rPr>
                <w:rFonts w:ascii="Times New Roman" w:hAnsi="Times New Roman" w:cs="Times New Roman"/>
                <w:sz w:val="20"/>
                <w:szCs w:val="20"/>
              </w:rPr>
              <w:t>organisational</w:t>
            </w:r>
            <w:r w:rsidRPr="00927538">
              <w:rPr>
                <w:rFonts w:ascii="Times New Roman" w:hAnsi="Times New Roman" w:cs="Times New Roman"/>
                <w:sz w:val="20"/>
                <w:szCs w:val="20"/>
              </w:rPr>
              <w:t xml:space="preserve"> and technological innovation.</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Spain</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t>Johansson</w:t>
            </w:r>
            <w:r>
              <w:rPr>
                <w:rFonts w:ascii="Times New Roman" w:hAnsi="Times New Roman" w:cs="Times New Roman"/>
                <w:sz w:val="20"/>
                <w:szCs w:val="20"/>
              </w:rPr>
              <w:t xml:space="preserve"> &amp; </w:t>
            </w:r>
            <w:r w:rsidRPr="00927538">
              <w:rPr>
                <w:rFonts w:ascii="Times New Roman" w:hAnsi="Times New Roman" w:cs="Times New Roman"/>
                <w:sz w:val="20"/>
                <w:szCs w:val="20"/>
              </w:rPr>
              <w:t>Lindberg (2011</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Explored g</w:t>
            </w:r>
            <w:r w:rsidRPr="00212503">
              <w:rPr>
                <w:rFonts w:ascii="Times New Roman" w:eastAsia="Times New Roman" w:hAnsi="Times New Roman" w:cs="Times New Roman"/>
                <w:color w:val="000000"/>
                <w:sz w:val="20"/>
                <w:szCs w:val="20"/>
                <w:lang w:eastAsia="en-GB"/>
              </w:rPr>
              <w:t>ender-inclusive innovation through the concept of creative imitation</w:t>
            </w:r>
            <w:r>
              <w:rPr>
                <w:rFonts w:ascii="Times New Roman" w:eastAsia="Times New Roman" w:hAnsi="Times New Roman" w:cs="Times New Roman"/>
                <w:color w:val="000000"/>
                <w:sz w:val="20"/>
                <w:szCs w:val="20"/>
                <w:lang w:eastAsia="en-GB"/>
              </w:rPr>
              <w:t>.</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sidRPr="00212503">
              <w:rPr>
                <w:rFonts w:ascii="Times New Roman" w:eastAsia="Times New Roman" w:hAnsi="Times New Roman" w:cs="Times New Roman"/>
                <w:color w:val="000000"/>
                <w:sz w:val="20"/>
                <w:szCs w:val="20"/>
                <w:lang w:eastAsia="en-GB"/>
              </w:rPr>
              <w:t>Women entrepreneurs are neglected, as are innovations within women-dominated industries. The article highlight</w:t>
            </w:r>
            <w:r>
              <w:rPr>
                <w:rFonts w:ascii="Times New Roman" w:eastAsia="Times New Roman" w:hAnsi="Times New Roman" w:cs="Times New Roman"/>
                <w:color w:val="000000"/>
                <w:sz w:val="20"/>
                <w:szCs w:val="20"/>
                <w:lang w:eastAsia="en-GB"/>
              </w:rPr>
              <w:t>ed</w:t>
            </w:r>
            <w:r w:rsidRPr="00212503">
              <w:rPr>
                <w:rFonts w:ascii="Times New Roman" w:eastAsia="Times New Roman" w:hAnsi="Times New Roman" w:cs="Times New Roman"/>
                <w:color w:val="000000"/>
                <w:sz w:val="20"/>
                <w:szCs w:val="20"/>
                <w:lang w:eastAsia="en-GB"/>
              </w:rPr>
              <w:t xml:space="preserve"> the example of a businesswoman who pursued innovation in the area of wedding arrangements. Here</w:t>
            </w:r>
            <w:r>
              <w:rPr>
                <w:rFonts w:ascii="Times New Roman" w:eastAsia="Times New Roman" w:hAnsi="Times New Roman" w:cs="Times New Roman"/>
                <w:color w:val="000000"/>
                <w:sz w:val="20"/>
                <w:szCs w:val="20"/>
                <w:lang w:eastAsia="en-GB"/>
              </w:rPr>
              <w:t>,</w:t>
            </w:r>
            <w:r w:rsidRPr="00212503">
              <w:rPr>
                <w:rFonts w:ascii="Times New Roman" w:eastAsia="Times New Roman" w:hAnsi="Times New Roman" w:cs="Times New Roman"/>
                <w:color w:val="000000"/>
                <w:sz w:val="20"/>
                <w:szCs w:val="20"/>
                <w:lang w:eastAsia="en-GB"/>
              </w:rPr>
              <w:t xml:space="preserve"> innovation is </w:t>
            </w:r>
            <w:r>
              <w:rPr>
                <w:rFonts w:ascii="Times New Roman" w:eastAsia="Times New Roman" w:hAnsi="Times New Roman" w:cs="Times New Roman"/>
                <w:color w:val="000000"/>
                <w:sz w:val="20"/>
                <w:szCs w:val="20"/>
                <w:lang w:eastAsia="en-GB"/>
              </w:rPr>
              <w:t xml:space="preserve">a </w:t>
            </w:r>
            <w:r w:rsidRPr="00212503">
              <w:rPr>
                <w:rFonts w:ascii="Times New Roman" w:eastAsia="Times New Roman" w:hAnsi="Times New Roman" w:cs="Times New Roman"/>
                <w:color w:val="000000"/>
                <w:sz w:val="20"/>
                <w:szCs w:val="20"/>
                <w:lang w:eastAsia="en-GB"/>
              </w:rPr>
              <w:t>mediation between creativity and imitation</w:t>
            </w:r>
            <w:r>
              <w:rPr>
                <w:rFonts w:ascii="Times New Roman" w:eastAsia="Times New Roman" w:hAnsi="Times New Roman" w:cs="Times New Roman"/>
                <w:color w:val="000000"/>
                <w:sz w:val="20"/>
                <w:szCs w:val="20"/>
                <w:lang w:eastAsia="en-GB"/>
              </w:rPr>
              <w:t>,</w:t>
            </w:r>
            <w:r w:rsidRPr="00212503">
              <w:rPr>
                <w:rFonts w:ascii="Times New Roman" w:eastAsia="Times New Roman" w:hAnsi="Times New Roman" w:cs="Times New Roman"/>
                <w:color w:val="000000"/>
                <w:sz w:val="20"/>
                <w:szCs w:val="20"/>
                <w:lang w:eastAsia="en-GB"/>
              </w:rPr>
              <w:t xml:space="preserve"> challenges the assumptions regarding innovation and offers an original interpretation of innovation</w:t>
            </w:r>
            <w:r>
              <w:rPr>
                <w:rFonts w:ascii="Times New Roman" w:eastAsia="Times New Roman" w:hAnsi="Times New Roman" w:cs="Times New Roman"/>
                <w:color w:val="000000"/>
                <w:sz w:val="20"/>
                <w:szCs w:val="20"/>
                <w:lang w:eastAsia="en-GB"/>
              </w:rPr>
              <w:t>.</w:t>
            </w:r>
            <w:r w:rsidRPr="00212503">
              <w:rPr>
                <w:rFonts w:ascii="Times New Roman" w:eastAsia="Times New Roman" w:hAnsi="Times New Roman" w:cs="Times New Roman"/>
                <w:color w:val="000000"/>
                <w:sz w:val="20"/>
                <w:szCs w:val="20"/>
                <w:lang w:eastAsia="en-GB"/>
              </w:rPr>
              <w:t xml:space="preserve"> </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t>Krishnaswamy et al</w:t>
            </w:r>
            <w:r>
              <w:rPr>
                <w:rFonts w:ascii="Times New Roman" w:hAnsi="Times New Roman" w:cs="Times New Roman"/>
                <w:sz w:val="20"/>
                <w:szCs w:val="20"/>
              </w:rPr>
              <w:t>.</w:t>
            </w:r>
            <w:r w:rsidRPr="00927538">
              <w:rPr>
                <w:rFonts w:ascii="Times New Roman" w:hAnsi="Times New Roman" w:cs="Times New Roman"/>
                <w:sz w:val="20"/>
                <w:szCs w:val="20"/>
              </w:rPr>
              <w:t xml:space="preserve"> (2010)</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w:t>
            </w:r>
            <w:r w:rsidRPr="00A4153C">
              <w:rPr>
                <w:rFonts w:ascii="Times New Roman" w:hAnsi="Times New Roman" w:cs="Times New Roman"/>
                <w:sz w:val="20"/>
                <w:szCs w:val="20"/>
              </w:rPr>
              <w:t>escribe</w:t>
            </w:r>
            <w:r>
              <w:rPr>
                <w:rFonts w:ascii="Times New Roman" w:hAnsi="Times New Roman" w:cs="Times New Roman"/>
                <w:sz w:val="20"/>
                <w:szCs w:val="20"/>
              </w:rPr>
              <w:t>d</w:t>
            </w:r>
            <w:r w:rsidRPr="00A4153C">
              <w:rPr>
                <w:rFonts w:ascii="Times New Roman" w:hAnsi="Times New Roman" w:cs="Times New Roman"/>
                <w:sz w:val="20"/>
                <w:szCs w:val="20"/>
              </w:rPr>
              <w:t xml:space="preserve"> the origin and process of technological innovations leading to the development and introduction of new products in the electronics industry of Bangalore, India</w:t>
            </w:r>
            <w:r>
              <w:rPr>
                <w:rFonts w:ascii="Times New Roman" w:hAnsi="Times New Roman" w:cs="Times New Roman"/>
                <w:sz w:val="20"/>
                <w:szCs w:val="20"/>
              </w:rPr>
              <w:t>.</w:t>
            </w:r>
            <w:r w:rsidRPr="00927538">
              <w:rPr>
                <w:rFonts w:ascii="Times New Roman" w:hAnsi="Times New Roman" w:cs="Times New Roman"/>
                <w:sz w:val="20"/>
                <w:szCs w:val="20"/>
              </w:rPr>
              <w:t xml:space="preserve"> </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sidRPr="00927538">
              <w:rPr>
                <w:rFonts w:ascii="Times New Roman" w:hAnsi="Times New Roman" w:cs="Times New Roman"/>
                <w:sz w:val="20"/>
                <w:szCs w:val="20"/>
              </w:rPr>
              <w:t>T</w:t>
            </w:r>
            <w:r>
              <w:rPr>
                <w:rFonts w:ascii="Times New Roman" w:hAnsi="Times New Roman" w:cs="Times New Roman"/>
                <w:sz w:val="20"/>
                <w:szCs w:val="20"/>
              </w:rPr>
              <w:t>his work explored the t</w:t>
            </w:r>
            <w:r w:rsidRPr="00927538">
              <w:rPr>
                <w:rFonts w:ascii="Times New Roman" w:hAnsi="Times New Roman" w:cs="Times New Roman"/>
                <w:sz w:val="20"/>
                <w:szCs w:val="20"/>
              </w:rPr>
              <w:t xml:space="preserve">echnological innovation drivers, dimensions, achievements and outcomes carried out by SMEs in </w:t>
            </w:r>
            <w:r>
              <w:rPr>
                <w:rFonts w:ascii="Times New Roman" w:hAnsi="Times New Roman" w:cs="Times New Roman"/>
                <w:sz w:val="20"/>
                <w:szCs w:val="20"/>
              </w:rPr>
              <w:t xml:space="preserve">the </w:t>
            </w:r>
            <w:r w:rsidRPr="00927538">
              <w:rPr>
                <w:rFonts w:ascii="Times New Roman" w:hAnsi="Times New Roman" w:cs="Times New Roman"/>
                <w:sz w:val="20"/>
                <w:szCs w:val="20"/>
              </w:rPr>
              <w:t>auto components, electronic and machine tool sector</w:t>
            </w:r>
            <w:r>
              <w:rPr>
                <w:rFonts w:ascii="Times New Roman" w:hAnsi="Times New Roman" w:cs="Times New Roman"/>
                <w:sz w:val="20"/>
                <w:szCs w:val="20"/>
              </w:rPr>
              <w:t>s</w:t>
            </w:r>
            <w:r w:rsidRPr="00927538">
              <w:rPr>
                <w:rFonts w:ascii="Times New Roman" w:hAnsi="Times New Roman" w:cs="Times New Roman"/>
                <w:sz w:val="20"/>
                <w:szCs w:val="20"/>
              </w:rPr>
              <w:t xml:space="preserve"> </w:t>
            </w:r>
            <w:r>
              <w:rPr>
                <w:rFonts w:ascii="Times New Roman" w:hAnsi="Times New Roman" w:cs="Times New Roman"/>
                <w:sz w:val="20"/>
                <w:szCs w:val="20"/>
              </w:rPr>
              <w:t>in</w:t>
            </w:r>
            <w:r w:rsidRPr="00927538">
              <w:rPr>
                <w:rFonts w:ascii="Times New Roman" w:hAnsi="Times New Roman" w:cs="Times New Roman"/>
                <w:sz w:val="20"/>
                <w:szCs w:val="20"/>
              </w:rPr>
              <w:t xml:space="preserve"> Bangalore. </w:t>
            </w:r>
            <w:r>
              <w:rPr>
                <w:rFonts w:ascii="Times New Roman" w:hAnsi="Times New Roman" w:cs="Times New Roman"/>
                <w:sz w:val="20"/>
                <w:szCs w:val="20"/>
              </w:rPr>
              <w:t>T</w:t>
            </w:r>
            <w:r w:rsidRPr="00194B43">
              <w:rPr>
                <w:rFonts w:ascii="Times New Roman" w:hAnsi="Times New Roman" w:cs="Times New Roman"/>
                <w:sz w:val="20"/>
                <w:szCs w:val="20"/>
              </w:rPr>
              <w:t>h</w:t>
            </w:r>
            <w:r>
              <w:rPr>
                <w:rFonts w:ascii="Times New Roman" w:hAnsi="Times New Roman" w:cs="Times New Roman"/>
                <w:sz w:val="20"/>
                <w:szCs w:val="20"/>
              </w:rPr>
              <w:t>e cases led to a proposed three-</w:t>
            </w:r>
            <w:r w:rsidRPr="00194B43">
              <w:rPr>
                <w:rFonts w:ascii="Times New Roman" w:hAnsi="Times New Roman" w:cs="Times New Roman"/>
                <w:sz w:val="20"/>
                <w:szCs w:val="20"/>
              </w:rPr>
              <w:t>stage theoretical construct of the proc</w:t>
            </w:r>
            <w:r>
              <w:rPr>
                <w:rFonts w:ascii="Times New Roman" w:hAnsi="Times New Roman" w:cs="Times New Roman"/>
                <w:sz w:val="20"/>
                <w:szCs w:val="20"/>
              </w:rPr>
              <w:t xml:space="preserve">ess of SME innovation: starting </w:t>
            </w:r>
            <w:r w:rsidRPr="00194B43">
              <w:rPr>
                <w:rFonts w:ascii="Times New Roman" w:hAnsi="Times New Roman" w:cs="Times New Roman"/>
                <w:sz w:val="20"/>
                <w:szCs w:val="20"/>
              </w:rPr>
              <w:t xml:space="preserve">up and stabilizing, building technological credibility and opening new markets. The stages involve fulfilling design </w:t>
            </w:r>
            <w:r>
              <w:rPr>
                <w:rFonts w:ascii="Times New Roman" w:hAnsi="Times New Roman" w:cs="Times New Roman"/>
                <w:sz w:val="20"/>
                <w:szCs w:val="20"/>
              </w:rPr>
              <w:t xml:space="preserve">standards, pursuing incremental </w:t>
            </w:r>
            <w:r w:rsidRPr="00194B43">
              <w:rPr>
                <w:rFonts w:ascii="Times New Roman" w:hAnsi="Times New Roman" w:cs="Times New Roman"/>
                <w:sz w:val="20"/>
                <w:szCs w:val="20"/>
              </w:rPr>
              <w:t xml:space="preserve">innovations and ushering </w:t>
            </w:r>
            <w:r>
              <w:rPr>
                <w:rFonts w:ascii="Times New Roman" w:hAnsi="Times New Roman" w:cs="Times New Roman"/>
                <w:sz w:val="20"/>
                <w:szCs w:val="20"/>
              </w:rPr>
              <w:t xml:space="preserve">in </w:t>
            </w:r>
            <w:r w:rsidRPr="00194B43">
              <w:rPr>
                <w:rFonts w:ascii="Times New Roman" w:hAnsi="Times New Roman" w:cs="Times New Roman"/>
                <w:sz w:val="20"/>
                <w:szCs w:val="20"/>
              </w:rPr>
              <w:t>radical innovations.</w:t>
            </w:r>
            <w:r>
              <w:rPr>
                <w:rFonts w:ascii="Times New Roman" w:hAnsi="Times New Roman" w:cs="Times New Roman"/>
                <w:sz w:val="20"/>
                <w:szCs w:val="20"/>
              </w:rPr>
              <w:t xml:space="preserve"> A positive r</w:t>
            </w:r>
            <w:r w:rsidRPr="00927538">
              <w:rPr>
                <w:rFonts w:ascii="Times New Roman" w:hAnsi="Times New Roman" w:cs="Times New Roman"/>
                <w:sz w:val="20"/>
                <w:szCs w:val="20"/>
              </w:rPr>
              <w:t xml:space="preserve">elationship was </w:t>
            </w:r>
            <w:r>
              <w:rPr>
                <w:rFonts w:ascii="Times New Roman" w:hAnsi="Times New Roman" w:cs="Times New Roman"/>
                <w:sz w:val="20"/>
                <w:szCs w:val="20"/>
              </w:rPr>
              <w:t>seen</w:t>
            </w:r>
            <w:r w:rsidRPr="00927538">
              <w:rPr>
                <w:rFonts w:ascii="Times New Roman" w:hAnsi="Times New Roman" w:cs="Times New Roman"/>
                <w:sz w:val="20"/>
                <w:szCs w:val="20"/>
              </w:rPr>
              <w:t xml:space="preserve"> between innovation and </w:t>
            </w:r>
            <w:r>
              <w:rPr>
                <w:rFonts w:ascii="Times New Roman" w:hAnsi="Times New Roman" w:cs="Times New Roman"/>
                <w:sz w:val="20"/>
                <w:szCs w:val="20"/>
              </w:rPr>
              <w:t xml:space="preserve">the </w:t>
            </w:r>
            <w:r w:rsidRPr="00927538">
              <w:rPr>
                <w:rFonts w:ascii="Times New Roman" w:hAnsi="Times New Roman" w:cs="Times New Roman"/>
                <w:sz w:val="20"/>
                <w:szCs w:val="20"/>
              </w:rPr>
              <w:t>growth of SMEs.</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India</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Lasagni (</w:t>
            </w:r>
            <w:r w:rsidRPr="009025DC">
              <w:rPr>
                <w:rFonts w:ascii="Times New Roman" w:hAnsi="Times New Roman" w:cs="Times New Roman"/>
                <w:sz w:val="20"/>
                <w:szCs w:val="20"/>
              </w:rPr>
              <w:t>2012</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Investigated </w:t>
            </w:r>
            <w:r w:rsidRPr="00F627F6">
              <w:rPr>
                <w:rFonts w:ascii="Times New Roman" w:hAnsi="Times New Roman" w:cs="Times New Roman"/>
                <w:sz w:val="20"/>
                <w:szCs w:val="20"/>
              </w:rPr>
              <w:t>the role of external relationships as key drivers of small business innovation</w:t>
            </w:r>
            <w:r>
              <w:rPr>
                <w:rFonts w:ascii="Times New Roman" w:hAnsi="Times New Roman" w:cs="Times New Roman"/>
                <w:sz w:val="20"/>
                <w:szCs w:val="20"/>
              </w:rPr>
              <w:t>.</w:t>
            </w:r>
          </w:p>
        </w:tc>
        <w:tc>
          <w:tcPr>
            <w:tcW w:w="4967"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The findings suggested that </w:t>
            </w:r>
            <w:r w:rsidRPr="00F627F6">
              <w:rPr>
                <w:rFonts w:ascii="Times New Roman" w:hAnsi="Times New Roman" w:cs="Times New Roman"/>
                <w:sz w:val="20"/>
                <w:szCs w:val="20"/>
              </w:rPr>
              <w:t xml:space="preserve">innovation performance is higher in SMEs that are proactive in strengthening their relationships with innovative suppliers, users and customers. SMEs will have better new product development </w:t>
            </w:r>
            <w:r w:rsidRPr="00F627F6">
              <w:rPr>
                <w:rFonts w:ascii="Times New Roman" w:hAnsi="Times New Roman" w:cs="Times New Roman"/>
                <w:sz w:val="20"/>
                <w:szCs w:val="20"/>
              </w:rPr>
              <w:lastRenderedPageBreak/>
              <w:t>results if they improve their relationships with laboratories and research institutes.</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lastRenderedPageBreak/>
              <w:t>Europe</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color w:val="000000"/>
                <w:sz w:val="20"/>
                <w:szCs w:val="20"/>
              </w:rPr>
              <w:lastRenderedPageBreak/>
              <w:t>Lederman (2010</w:t>
            </w:r>
            <w:r>
              <w:rPr>
                <w:rFonts w:ascii="Times New Roman" w:hAnsi="Times New Roman" w:cs="Times New Roman"/>
                <w:color w:val="000000"/>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sidRPr="00927538">
              <w:rPr>
                <w:rFonts w:ascii="Times New Roman" w:hAnsi="Times New Roman" w:cs="Times New Roman"/>
                <w:sz w:val="20"/>
                <w:szCs w:val="20"/>
              </w:rPr>
              <w:t>Analys</w:t>
            </w:r>
            <w:r>
              <w:rPr>
                <w:rFonts w:ascii="Times New Roman" w:hAnsi="Times New Roman" w:cs="Times New Roman"/>
                <w:sz w:val="20"/>
                <w:szCs w:val="20"/>
              </w:rPr>
              <w:t>ed</w:t>
            </w:r>
            <w:r w:rsidRPr="00927538">
              <w:rPr>
                <w:rFonts w:ascii="Times New Roman" w:hAnsi="Times New Roman" w:cs="Times New Roman"/>
                <w:sz w:val="20"/>
                <w:szCs w:val="20"/>
              </w:rPr>
              <w:t xml:space="preserve"> product innovation</w:t>
            </w:r>
            <w:r>
              <w:rPr>
                <w:rFonts w:ascii="Times New Roman" w:hAnsi="Times New Roman" w:cs="Times New Roman"/>
                <w:sz w:val="20"/>
                <w:szCs w:val="20"/>
              </w:rPr>
              <w:t>—</w:t>
            </w:r>
            <w:r w:rsidRPr="00927538">
              <w:rPr>
                <w:rFonts w:ascii="Times New Roman" w:hAnsi="Times New Roman" w:cs="Times New Roman"/>
                <w:sz w:val="20"/>
                <w:szCs w:val="20"/>
              </w:rPr>
              <w:t>an international outlook on manufacturing firms</w:t>
            </w:r>
            <w:r>
              <w:rPr>
                <w:rFonts w:ascii="Times New Roman" w:hAnsi="Times New Roman" w:cs="Times New Roman"/>
                <w:sz w:val="20"/>
                <w:szCs w:val="20"/>
              </w:rPr>
              <w:t>.</w:t>
            </w:r>
          </w:p>
        </w:tc>
        <w:tc>
          <w:tcPr>
            <w:tcW w:w="4967" w:type="dxa"/>
          </w:tcPr>
          <w:p w:rsidR="00687C60" w:rsidRDefault="00687C60" w:rsidP="001A3797">
            <w:pPr>
              <w:spacing w:after="0" w:line="240" w:lineRule="auto"/>
              <w:jc w:val="both"/>
              <w:rPr>
                <w:rFonts w:ascii="Times New Roman" w:hAnsi="Times New Roman" w:cs="Times New Roman"/>
                <w:sz w:val="20"/>
                <w:szCs w:val="20"/>
              </w:rPr>
            </w:pPr>
            <w:r w:rsidRPr="00D67BF2">
              <w:rPr>
                <w:rFonts w:ascii="Times New Roman" w:hAnsi="Times New Roman" w:cs="Times New Roman"/>
                <w:sz w:val="20"/>
                <w:szCs w:val="20"/>
              </w:rPr>
              <w:t>Product innovation is affected by three sets of factors: the extent of global engagement, information spillovers and market structure.</w:t>
            </w:r>
            <w:r>
              <w:rPr>
                <w:rFonts w:ascii="Times New Roman" w:hAnsi="Times New Roman" w:cs="Times New Roman"/>
                <w:sz w:val="20"/>
                <w:szCs w:val="20"/>
              </w:rPr>
              <w:t xml:space="preserve"> For g</w:t>
            </w:r>
            <w:r w:rsidRPr="00D67BF2">
              <w:rPr>
                <w:rFonts w:ascii="Times New Roman" w:hAnsi="Times New Roman" w:cs="Times New Roman"/>
                <w:sz w:val="20"/>
                <w:szCs w:val="20"/>
              </w:rPr>
              <w:t>lobal engagement, the evidence suggest</w:t>
            </w:r>
            <w:r>
              <w:rPr>
                <w:rFonts w:ascii="Times New Roman" w:hAnsi="Times New Roman" w:cs="Times New Roman"/>
                <w:sz w:val="20"/>
                <w:szCs w:val="20"/>
              </w:rPr>
              <w:t>ed</w:t>
            </w:r>
            <w:r w:rsidRPr="00D67BF2">
              <w:rPr>
                <w:rFonts w:ascii="Times New Roman" w:hAnsi="Times New Roman" w:cs="Times New Roman"/>
                <w:sz w:val="20"/>
                <w:szCs w:val="20"/>
              </w:rPr>
              <w:t xml:space="preserve"> that product innovation by incumbent firms is positively correlated with the act of investing in R&amp;D and licensing of foreign technologies, and country-level average import tariffs reduce the probability of product innovation</w:t>
            </w:r>
            <w:r>
              <w:rPr>
                <w:rFonts w:ascii="Times New Roman" w:hAnsi="Times New Roman" w:cs="Times New Roman"/>
                <w:sz w:val="20"/>
                <w:szCs w:val="20"/>
              </w:rPr>
              <w:t xml:space="preserve">. </w:t>
            </w:r>
            <w:r w:rsidRPr="00240465">
              <w:rPr>
                <w:rFonts w:ascii="Times New Roman" w:hAnsi="Times New Roman" w:cs="Times New Roman"/>
                <w:sz w:val="20"/>
                <w:szCs w:val="20"/>
              </w:rPr>
              <w:t>Regarding information spillovers, the evidence also show</w:t>
            </w:r>
            <w:r>
              <w:rPr>
                <w:rFonts w:ascii="Times New Roman" w:hAnsi="Times New Roman" w:cs="Times New Roman"/>
                <w:sz w:val="20"/>
                <w:szCs w:val="20"/>
              </w:rPr>
              <w:t>ed</w:t>
            </w:r>
            <w:r w:rsidRPr="00240465">
              <w:rPr>
                <w:rFonts w:ascii="Times New Roman" w:hAnsi="Times New Roman" w:cs="Times New Roman"/>
                <w:sz w:val="20"/>
                <w:szCs w:val="20"/>
              </w:rPr>
              <w:t xml:space="preserve"> a country</w:t>
            </w:r>
            <w:r>
              <w:rPr>
                <w:rFonts w:ascii="Times New Roman" w:hAnsi="Times New Roman" w:cs="Times New Roman"/>
                <w:sz w:val="20"/>
                <w:szCs w:val="20"/>
              </w:rPr>
              <w:t>’</w:t>
            </w:r>
            <w:r w:rsidRPr="00240465">
              <w:rPr>
                <w:rFonts w:ascii="Times New Roman" w:hAnsi="Times New Roman" w:cs="Times New Roman"/>
                <w:sz w:val="20"/>
                <w:szCs w:val="20"/>
              </w:rPr>
              <w:t xml:space="preserve">s patent density is positively correlated with product innovation. In contrast, concerning the market structure hypotheses, country-level indicators of business density and policy-induced costs of entry </w:t>
            </w:r>
            <w:r>
              <w:rPr>
                <w:rFonts w:ascii="Times New Roman" w:hAnsi="Times New Roman" w:cs="Times New Roman"/>
                <w:sz w:val="20"/>
                <w:szCs w:val="20"/>
              </w:rPr>
              <w:t>we</w:t>
            </w:r>
            <w:r w:rsidRPr="00240465">
              <w:rPr>
                <w:rFonts w:ascii="Times New Roman" w:hAnsi="Times New Roman" w:cs="Times New Roman"/>
                <w:sz w:val="20"/>
                <w:szCs w:val="20"/>
              </w:rPr>
              <w:t>re not robustly correlated with product innovation.</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hAnsi="Times New Roman" w:cs="Times New Roman"/>
                <w:sz w:val="20"/>
                <w:szCs w:val="20"/>
              </w:rPr>
              <w:t>68 countries</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color w:val="000000"/>
                <w:sz w:val="20"/>
                <w:szCs w:val="20"/>
              </w:rPr>
            </w:pPr>
            <w:r w:rsidRPr="00927538">
              <w:rPr>
                <w:rFonts w:ascii="Times New Roman" w:hAnsi="Times New Roman" w:cs="Times New Roman"/>
                <w:sz w:val="20"/>
                <w:szCs w:val="20"/>
              </w:rPr>
              <w:t xml:space="preserve">Lee, Park, Yoon, </w:t>
            </w:r>
            <w:r>
              <w:rPr>
                <w:rFonts w:ascii="Times New Roman" w:hAnsi="Times New Roman" w:cs="Times New Roman"/>
                <w:sz w:val="20"/>
                <w:szCs w:val="20"/>
              </w:rPr>
              <w:t xml:space="preserve">&amp; </w:t>
            </w:r>
            <w:r w:rsidRPr="00927538">
              <w:rPr>
                <w:rFonts w:ascii="Times New Roman" w:hAnsi="Times New Roman" w:cs="Times New Roman"/>
                <w:sz w:val="20"/>
                <w:szCs w:val="20"/>
              </w:rPr>
              <w:t>Park (2010</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w:t>
            </w:r>
            <w:r w:rsidRPr="00D51FAF">
              <w:rPr>
                <w:rFonts w:ascii="Times New Roman" w:hAnsi="Times New Roman" w:cs="Times New Roman"/>
                <w:sz w:val="20"/>
                <w:szCs w:val="20"/>
              </w:rPr>
              <w:t>lace</w:t>
            </w:r>
            <w:r>
              <w:rPr>
                <w:rFonts w:ascii="Times New Roman" w:hAnsi="Times New Roman" w:cs="Times New Roman"/>
                <w:sz w:val="20"/>
                <w:szCs w:val="20"/>
              </w:rPr>
              <w:t>d</w:t>
            </w:r>
            <w:r w:rsidRPr="00D51FAF">
              <w:rPr>
                <w:rFonts w:ascii="Times New Roman" w:hAnsi="Times New Roman" w:cs="Times New Roman"/>
                <w:sz w:val="20"/>
                <w:szCs w:val="20"/>
              </w:rPr>
              <w:t xml:space="preserve"> the concept of</w:t>
            </w:r>
            <w:r>
              <w:rPr>
                <w:rFonts w:ascii="Times New Roman" w:hAnsi="Times New Roman" w:cs="Times New Roman"/>
                <w:sz w:val="20"/>
                <w:szCs w:val="20"/>
              </w:rPr>
              <w:t xml:space="preserve"> </w:t>
            </w:r>
            <w:r w:rsidRPr="00D51FAF">
              <w:rPr>
                <w:rFonts w:ascii="Times New Roman" w:hAnsi="Times New Roman" w:cs="Times New Roman"/>
                <w:sz w:val="20"/>
                <w:szCs w:val="20"/>
              </w:rPr>
              <w:t>open</w:t>
            </w:r>
            <w:r>
              <w:rPr>
                <w:rFonts w:ascii="Times New Roman" w:hAnsi="Times New Roman" w:cs="Times New Roman"/>
                <w:sz w:val="20"/>
                <w:szCs w:val="20"/>
              </w:rPr>
              <w:t xml:space="preserve"> </w:t>
            </w:r>
            <w:r w:rsidRPr="00D51FAF">
              <w:rPr>
                <w:rFonts w:ascii="Times New Roman" w:hAnsi="Times New Roman" w:cs="Times New Roman"/>
                <w:sz w:val="20"/>
                <w:szCs w:val="20"/>
              </w:rPr>
              <w:t>innovation</w:t>
            </w:r>
            <w:r>
              <w:rPr>
                <w:rFonts w:ascii="Times New Roman" w:hAnsi="Times New Roman" w:cs="Times New Roman"/>
                <w:sz w:val="20"/>
                <w:szCs w:val="20"/>
              </w:rPr>
              <w:t xml:space="preserve"> </w:t>
            </w:r>
            <w:r w:rsidRPr="00D51FAF">
              <w:rPr>
                <w:rFonts w:ascii="Times New Roman" w:hAnsi="Times New Roman" w:cs="Times New Roman"/>
                <w:sz w:val="20"/>
                <w:szCs w:val="20"/>
              </w:rPr>
              <w:t>in</w:t>
            </w:r>
            <w:r>
              <w:rPr>
                <w:rFonts w:ascii="Times New Roman" w:hAnsi="Times New Roman" w:cs="Times New Roman"/>
                <w:sz w:val="20"/>
                <w:szCs w:val="20"/>
              </w:rPr>
              <w:t xml:space="preserve"> </w:t>
            </w:r>
            <w:r w:rsidRPr="00D51FAF">
              <w:rPr>
                <w:rFonts w:ascii="Times New Roman" w:hAnsi="Times New Roman" w:cs="Times New Roman"/>
                <w:sz w:val="20"/>
                <w:szCs w:val="20"/>
              </w:rPr>
              <w:t>the context of</w:t>
            </w:r>
            <w:r>
              <w:rPr>
                <w:rFonts w:ascii="Times New Roman" w:hAnsi="Times New Roman" w:cs="Times New Roman"/>
                <w:sz w:val="20"/>
                <w:szCs w:val="20"/>
              </w:rPr>
              <w:t xml:space="preserve"> </w:t>
            </w:r>
            <w:r w:rsidRPr="00D51FAF">
              <w:rPr>
                <w:rFonts w:ascii="Times New Roman" w:hAnsi="Times New Roman" w:cs="Times New Roman"/>
                <w:sz w:val="20"/>
                <w:szCs w:val="20"/>
              </w:rPr>
              <w:t>SMEs to suggest the input of</w:t>
            </w:r>
            <w:r>
              <w:rPr>
                <w:rFonts w:ascii="Times New Roman" w:hAnsi="Times New Roman" w:cs="Times New Roman"/>
                <w:sz w:val="20"/>
                <w:szCs w:val="20"/>
              </w:rPr>
              <w:t xml:space="preserve"> </w:t>
            </w:r>
            <w:r w:rsidRPr="00D51FAF">
              <w:rPr>
                <w:rFonts w:ascii="Times New Roman" w:hAnsi="Times New Roman" w:cs="Times New Roman"/>
                <w:sz w:val="20"/>
                <w:szCs w:val="20"/>
              </w:rPr>
              <w:t>an</w:t>
            </w:r>
            <w:r>
              <w:rPr>
                <w:rFonts w:ascii="Times New Roman" w:hAnsi="Times New Roman" w:cs="Times New Roman"/>
                <w:sz w:val="20"/>
                <w:szCs w:val="20"/>
              </w:rPr>
              <w:t xml:space="preserve"> </w:t>
            </w:r>
            <w:r w:rsidRPr="00D51FAF">
              <w:rPr>
                <w:rFonts w:ascii="Times New Roman" w:hAnsi="Times New Roman" w:cs="Times New Roman"/>
                <w:sz w:val="20"/>
                <w:szCs w:val="20"/>
              </w:rPr>
              <w:t>intermediary</w:t>
            </w:r>
            <w:r>
              <w:rPr>
                <w:rFonts w:ascii="Times New Roman" w:hAnsi="Times New Roman" w:cs="Times New Roman"/>
                <w:sz w:val="20"/>
                <w:szCs w:val="20"/>
              </w:rPr>
              <w:t xml:space="preserve"> </w:t>
            </w:r>
            <w:r w:rsidRPr="00D51FAF">
              <w:rPr>
                <w:rFonts w:ascii="Times New Roman" w:hAnsi="Times New Roman" w:cs="Times New Roman"/>
                <w:sz w:val="20"/>
                <w:szCs w:val="20"/>
              </w:rPr>
              <w:t>in facilitating</w:t>
            </w:r>
            <w:r>
              <w:rPr>
                <w:rFonts w:ascii="Times New Roman" w:hAnsi="Times New Roman" w:cs="Times New Roman"/>
                <w:sz w:val="20"/>
                <w:szCs w:val="20"/>
              </w:rPr>
              <w:t xml:space="preserve"> </w:t>
            </w:r>
            <w:r w:rsidRPr="00D51FAF">
              <w:rPr>
                <w:rFonts w:ascii="Times New Roman" w:hAnsi="Times New Roman" w:cs="Times New Roman"/>
                <w:sz w:val="20"/>
                <w:szCs w:val="20"/>
              </w:rPr>
              <w:t>innovation</w:t>
            </w:r>
            <w:r>
              <w:rPr>
                <w:rFonts w:ascii="Times New Roman" w:hAnsi="Times New Roman" w:cs="Times New Roman"/>
                <w:sz w:val="20"/>
                <w:szCs w:val="20"/>
              </w:rPr>
              <w:t xml:space="preserve"> and</w:t>
            </w:r>
            <w:r w:rsidRPr="00D51FAF">
              <w:rPr>
                <w:rFonts w:ascii="Times New Roman" w:hAnsi="Times New Roman" w:cs="Times New Roman"/>
                <w:sz w:val="20"/>
                <w:szCs w:val="20"/>
              </w:rPr>
              <w:t xml:space="preserve"> to report accounts of Korean</w:t>
            </w:r>
            <w:r>
              <w:rPr>
                <w:rFonts w:ascii="Times New Roman" w:hAnsi="Times New Roman" w:cs="Times New Roman"/>
                <w:sz w:val="20"/>
                <w:szCs w:val="20"/>
              </w:rPr>
              <w:t xml:space="preserve"> </w:t>
            </w:r>
            <w:r w:rsidRPr="00D51FAF">
              <w:rPr>
                <w:rFonts w:ascii="Times New Roman" w:hAnsi="Times New Roman" w:cs="Times New Roman"/>
                <w:sz w:val="20"/>
                <w:szCs w:val="20"/>
              </w:rPr>
              <w:t>SMEs</w:t>
            </w:r>
            <w:r>
              <w:rPr>
                <w:rFonts w:ascii="Times New Roman" w:hAnsi="Times New Roman" w:cs="Times New Roman"/>
                <w:sz w:val="20"/>
                <w:szCs w:val="20"/>
              </w:rPr>
              <w:t>’</w:t>
            </w:r>
            <w:r w:rsidRPr="00D51FAF">
              <w:rPr>
                <w:rFonts w:ascii="Times New Roman" w:hAnsi="Times New Roman" w:cs="Times New Roman"/>
                <w:sz w:val="20"/>
                <w:szCs w:val="20"/>
              </w:rPr>
              <w:t xml:space="preserve"> success</w:t>
            </w:r>
            <w:r>
              <w:rPr>
                <w:rFonts w:ascii="Times New Roman" w:hAnsi="Times New Roman" w:cs="Times New Roman"/>
                <w:sz w:val="20"/>
                <w:szCs w:val="20"/>
              </w:rPr>
              <w:t xml:space="preserve"> </w:t>
            </w:r>
            <w:r w:rsidRPr="00D51FAF">
              <w:rPr>
                <w:rFonts w:ascii="Times New Roman" w:hAnsi="Times New Roman" w:cs="Times New Roman"/>
                <w:sz w:val="20"/>
                <w:szCs w:val="20"/>
              </w:rPr>
              <w:t>in</w:t>
            </w:r>
            <w:r>
              <w:rPr>
                <w:rFonts w:ascii="Times New Roman" w:hAnsi="Times New Roman" w:cs="Times New Roman"/>
                <w:sz w:val="20"/>
                <w:szCs w:val="20"/>
              </w:rPr>
              <w:t xml:space="preserve"> </w:t>
            </w:r>
            <w:r w:rsidRPr="00D51FAF">
              <w:rPr>
                <w:rFonts w:ascii="Times New Roman" w:hAnsi="Times New Roman" w:cs="Times New Roman"/>
                <w:sz w:val="20"/>
                <w:szCs w:val="20"/>
              </w:rPr>
              <w:t>working with</w:t>
            </w:r>
            <w:r>
              <w:rPr>
                <w:rFonts w:ascii="Times New Roman" w:hAnsi="Times New Roman" w:cs="Times New Roman"/>
                <w:sz w:val="20"/>
                <w:szCs w:val="20"/>
              </w:rPr>
              <w:t xml:space="preserve"> </w:t>
            </w:r>
            <w:r w:rsidRPr="00D51FAF">
              <w:rPr>
                <w:rFonts w:ascii="Times New Roman" w:hAnsi="Times New Roman" w:cs="Times New Roman"/>
                <w:sz w:val="20"/>
                <w:szCs w:val="20"/>
              </w:rPr>
              <w:t>an</w:t>
            </w:r>
            <w:r>
              <w:rPr>
                <w:rFonts w:ascii="Times New Roman" w:hAnsi="Times New Roman" w:cs="Times New Roman"/>
                <w:sz w:val="20"/>
                <w:szCs w:val="20"/>
              </w:rPr>
              <w:t xml:space="preserve"> </w:t>
            </w:r>
            <w:r w:rsidRPr="00D51FAF">
              <w:rPr>
                <w:rFonts w:ascii="Times New Roman" w:hAnsi="Times New Roman" w:cs="Times New Roman"/>
                <w:sz w:val="20"/>
                <w:szCs w:val="20"/>
              </w:rPr>
              <w:t>intermediary.</w:t>
            </w:r>
            <w:r w:rsidRPr="00927538">
              <w:rPr>
                <w:rFonts w:ascii="Times New Roman" w:hAnsi="Times New Roman" w:cs="Times New Roman"/>
                <w:sz w:val="20"/>
                <w:szCs w:val="20"/>
              </w:rPr>
              <w:t xml:space="preserve"> </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sidRPr="00DC69EC">
              <w:rPr>
                <w:rFonts w:ascii="Times New Roman" w:hAnsi="Times New Roman" w:cs="Times New Roman"/>
                <w:sz w:val="20"/>
                <w:szCs w:val="20"/>
              </w:rPr>
              <w:t>The research results support</w:t>
            </w:r>
            <w:r>
              <w:rPr>
                <w:rFonts w:ascii="Times New Roman" w:hAnsi="Times New Roman" w:cs="Times New Roman"/>
                <w:sz w:val="20"/>
                <w:szCs w:val="20"/>
              </w:rPr>
              <w:t>ed</w:t>
            </w:r>
            <w:r w:rsidRPr="00DC69EC">
              <w:rPr>
                <w:rFonts w:ascii="Times New Roman" w:hAnsi="Times New Roman" w:cs="Times New Roman"/>
                <w:sz w:val="20"/>
                <w:szCs w:val="20"/>
              </w:rPr>
              <w:t xml:space="preserve"> the potential of</w:t>
            </w:r>
            <w:r>
              <w:rPr>
                <w:rFonts w:ascii="Times New Roman" w:hAnsi="Times New Roman" w:cs="Times New Roman"/>
                <w:sz w:val="20"/>
                <w:szCs w:val="20"/>
              </w:rPr>
              <w:t xml:space="preserve"> </w:t>
            </w:r>
            <w:r w:rsidRPr="00DC69EC">
              <w:rPr>
                <w:rFonts w:ascii="Times New Roman" w:hAnsi="Times New Roman" w:cs="Times New Roman"/>
                <w:sz w:val="20"/>
                <w:szCs w:val="20"/>
              </w:rPr>
              <w:t>open</w:t>
            </w:r>
            <w:r>
              <w:rPr>
                <w:rFonts w:ascii="Times New Roman" w:hAnsi="Times New Roman" w:cs="Times New Roman"/>
                <w:sz w:val="20"/>
                <w:szCs w:val="20"/>
              </w:rPr>
              <w:t xml:space="preserve"> </w:t>
            </w:r>
            <w:r w:rsidRPr="00DC69EC">
              <w:rPr>
                <w:rFonts w:ascii="Times New Roman" w:hAnsi="Times New Roman" w:cs="Times New Roman"/>
                <w:sz w:val="20"/>
                <w:szCs w:val="20"/>
              </w:rPr>
              <w:t>innovation</w:t>
            </w:r>
            <w:r>
              <w:rPr>
                <w:rFonts w:ascii="Times New Roman" w:hAnsi="Times New Roman" w:cs="Times New Roman"/>
                <w:sz w:val="20"/>
                <w:szCs w:val="20"/>
              </w:rPr>
              <w:t xml:space="preserve"> </w:t>
            </w:r>
            <w:r w:rsidRPr="00DC69EC">
              <w:rPr>
                <w:rFonts w:ascii="Times New Roman" w:hAnsi="Times New Roman" w:cs="Times New Roman"/>
                <w:sz w:val="20"/>
                <w:szCs w:val="20"/>
              </w:rPr>
              <w:t>for</w:t>
            </w:r>
            <w:r>
              <w:rPr>
                <w:rFonts w:ascii="Times New Roman" w:hAnsi="Times New Roman" w:cs="Times New Roman"/>
                <w:sz w:val="20"/>
                <w:szCs w:val="20"/>
              </w:rPr>
              <w:t xml:space="preserve"> </w:t>
            </w:r>
            <w:r w:rsidRPr="00DC69EC">
              <w:rPr>
                <w:rFonts w:ascii="Times New Roman" w:hAnsi="Times New Roman" w:cs="Times New Roman"/>
                <w:sz w:val="20"/>
                <w:szCs w:val="20"/>
              </w:rPr>
              <w:t>SMEs and indicate</w:t>
            </w:r>
            <w:r>
              <w:rPr>
                <w:rFonts w:ascii="Times New Roman" w:hAnsi="Times New Roman" w:cs="Times New Roman"/>
                <w:sz w:val="20"/>
                <w:szCs w:val="20"/>
              </w:rPr>
              <w:t>d</w:t>
            </w:r>
            <w:r w:rsidRPr="00DC69EC">
              <w:rPr>
                <w:rFonts w:ascii="Times New Roman" w:hAnsi="Times New Roman" w:cs="Times New Roman"/>
                <w:sz w:val="20"/>
                <w:szCs w:val="20"/>
              </w:rPr>
              <w:t xml:space="preserve"> networking </w:t>
            </w:r>
            <w:r>
              <w:rPr>
                <w:rFonts w:ascii="Times New Roman" w:hAnsi="Times New Roman" w:cs="Times New Roman"/>
                <w:sz w:val="20"/>
                <w:szCs w:val="20"/>
              </w:rPr>
              <w:t>is</w:t>
            </w:r>
            <w:r w:rsidRPr="00DC69EC">
              <w:rPr>
                <w:rFonts w:ascii="Times New Roman" w:hAnsi="Times New Roman" w:cs="Times New Roman"/>
                <w:sz w:val="20"/>
                <w:szCs w:val="20"/>
              </w:rPr>
              <w:t xml:space="preserve"> one effective way to facilitate</w:t>
            </w:r>
            <w:r>
              <w:rPr>
                <w:rFonts w:ascii="Times New Roman" w:hAnsi="Times New Roman" w:cs="Times New Roman"/>
                <w:sz w:val="20"/>
                <w:szCs w:val="20"/>
              </w:rPr>
              <w:t xml:space="preserve"> </w:t>
            </w:r>
            <w:r w:rsidRPr="00DC69EC">
              <w:rPr>
                <w:rFonts w:ascii="Times New Roman" w:hAnsi="Times New Roman" w:cs="Times New Roman"/>
                <w:sz w:val="20"/>
                <w:szCs w:val="20"/>
              </w:rPr>
              <w:t>open</w:t>
            </w:r>
            <w:r>
              <w:rPr>
                <w:rFonts w:ascii="Times New Roman" w:hAnsi="Times New Roman" w:cs="Times New Roman"/>
                <w:sz w:val="20"/>
                <w:szCs w:val="20"/>
              </w:rPr>
              <w:t xml:space="preserve"> </w:t>
            </w:r>
            <w:r w:rsidRPr="00DC69EC">
              <w:rPr>
                <w:rFonts w:ascii="Times New Roman" w:hAnsi="Times New Roman" w:cs="Times New Roman"/>
                <w:sz w:val="20"/>
                <w:szCs w:val="20"/>
              </w:rPr>
              <w:t>innovation</w:t>
            </w:r>
            <w:r>
              <w:rPr>
                <w:rFonts w:ascii="Times New Roman" w:hAnsi="Times New Roman" w:cs="Times New Roman"/>
                <w:sz w:val="20"/>
                <w:szCs w:val="20"/>
              </w:rPr>
              <w:t xml:space="preserve"> </w:t>
            </w:r>
            <w:r w:rsidRPr="00DC69EC">
              <w:rPr>
                <w:rFonts w:ascii="Times New Roman" w:hAnsi="Times New Roman" w:cs="Times New Roman"/>
                <w:sz w:val="20"/>
                <w:szCs w:val="20"/>
              </w:rPr>
              <w:t>among</w:t>
            </w:r>
            <w:r>
              <w:rPr>
                <w:rFonts w:ascii="Times New Roman" w:hAnsi="Times New Roman" w:cs="Times New Roman"/>
                <w:sz w:val="20"/>
                <w:szCs w:val="20"/>
              </w:rPr>
              <w:t xml:space="preserve"> </w:t>
            </w:r>
            <w:r w:rsidRPr="00DC69EC">
              <w:rPr>
                <w:rFonts w:ascii="Times New Roman" w:hAnsi="Times New Roman" w:cs="Times New Roman"/>
                <w:sz w:val="20"/>
                <w:szCs w:val="20"/>
              </w:rPr>
              <w:t>SMEs.</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Korea</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color w:val="000000"/>
                <w:sz w:val="20"/>
                <w:szCs w:val="20"/>
              </w:rPr>
              <w:t>Leiponen (2005</w:t>
            </w:r>
            <w:r>
              <w:rPr>
                <w:rFonts w:ascii="Times New Roman" w:hAnsi="Times New Roman" w:cs="Times New Roman"/>
                <w:color w:val="000000"/>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Examined the i</w:t>
            </w:r>
            <w:r w:rsidRPr="00927538">
              <w:rPr>
                <w:rFonts w:ascii="Times New Roman" w:hAnsi="Times New Roman" w:cs="Times New Roman"/>
                <w:sz w:val="20"/>
                <w:szCs w:val="20"/>
              </w:rPr>
              <w:t xml:space="preserve">mportance of </w:t>
            </w:r>
            <w:r>
              <w:rPr>
                <w:rFonts w:ascii="Times New Roman" w:hAnsi="Times New Roman" w:cs="Times New Roman"/>
                <w:sz w:val="20"/>
                <w:szCs w:val="20"/>
              </w:rPr>
              <w:t xml:space="preserve">employee skills and </w:t>
            </w:r>
            <w:r w:rsidRPr="00927538">
              <w:rPr>
                <w:rFonts w:ascii="Times New Roman" w:hAnsi="Times New Roman" w:cs="Times New Roman"/>
                <w:sz w:val="20"/>
                <w:szCs w:val="20"/>
              </w:rPr>
              <w:t>innovation</w:t>
            </w:r>
            <w:r>
              <w:rPr>
                <w:rFonts w:ascii="Times New Roman" w:hAnsi="Times New Roman" w:cs="Times New Roman"/>
                <w:sz w:val="20"/>
                <w:szCs w:val="20"/>
              </w:rPr>
              <w:t xml:space="preserve"> activities—</w:t>
            </w:r>
            <w:r w:rsidRPr="00927538">
              <w:rPr>
                <w:rFonts w:ascii="Times New Roman" w:hAnsi="Times New Roman" w:cs="Times New Roman"/>
                <w:sz w:val="20"/>
                <w:szCs w:val="20"/>
              </w:rPr>
              <w:t xml:space="preserve">survey </w:t>
            </w:r>
            <w:r>
              <w:rPr>
                <w:rFonts w:ascii="Times New Roman" w:hAnsi="Times New Roman" w:cs="Times New Roman"/>
                <w:sz w:val="20"/>
                <w:szCs w:val="20"/>
              </w:rPr>
              <w:t>of</w:t>
            </w:r>
            <w:r w:rsidRPr="00927538">
              <w:rPr>
                <w:rFonts w:ascii="Times New Roman" w:hAnsi="Times New Roman" w:cs="Times New Roman"/>
                <w:sz w:val="20"/>
                <w:szCs w:val="20"/>
              </w:rPr>
              <w:t xml:space="preserve"> manufacturing firms</w:t>
            </w:r>
            <w:r>
              <w:rPr>
                <w:rFonts w:ascii="Times New Roman" w:hAnsi="Times New Roman" w:cs="Times New Roman"/>
                <w:sz w:val="20"/>
                <w:szCs w:val="20"/>
              </w:rPr>
              <w:t>.</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sidRPr="0061674C">
              <w:rPr>
                <w:rFonts w:ascii="Times New Roman" w:hAnsi="Times New Roman" w:cs="Times New Roman"/>
                <w:sz w:val="20"/>
                <w:szCs w:val="20"/>
              </w:rPr>
              <w:t>High technical skills are complementary with R&amp;D collaboration and product or process innovation. Human capital is an enabling factor in profitable innovation and policy implications suggest that investments in skills help expand the group of firms in the economy that have the potential to innovate successfully.</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color w:val="000000"/>
                <w:sz w:val="20"/>
                <w:szCs w:val="20"/>
              </w:rPr>
            </w:pPr>
            <w:r w:rsidRPr="00927538">
              <w:rPr>
                <w:rFonts w:ascii="Times New Roman" w:eastAsia="SimSun" w:hAnsi="Times New Roman" w:cs="Times New Roman"/>
                <w:noProof/>
                <w:sz w:val="20"/>
                <w:szCs w:val="20"/>
              </w:rPr>
              <w:t xml:space="preserve">Madrid-Guijarro, Garcia-Perez-de-Lema, </w:t>
            </w:r>
            <w:r>
              <w:rPr>
                <w:rFonts w:ascii="Times New Roman" w:eastAsia="SimSun" w:hAnsi="Times New Roman" w:cs="Times New Roman"/>
                <w:noProof/>
                <w:sz w:val="20"/>
                <w:szCs w:val="20"/>
              </w:rPr>
              <w:t>&amp;</w:t>
            </w:r>
            <w:r w:rsidRPr="00927538">
              <w:rPr>
                <w:rFonts w:ascii="Times New Roman" w:eastAsia="SimSun" w:hAnsi="Times New Roman" w:cs="Times New Roman"/>
                <w:noProof/>
                <w:sz w:val="20"/>
                <w:szCs w:val="20"/>
              </w:rPr>
              <w:t xml:space="preserve"> Van Auken (2013)</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Examined </w:t>
            </w:r>
            <w:r w:rsidRPr="00927538">
              <w:rPr>
                <w:rFonts w:ascii="Times New Roman" w:hAnsi="Times New Roman" w:cs="Times New Roman"/>
                <w:sz w:val="20"/>
                <w:szCs w:val="20"/>
              </w:rPr>
              <w:t>SME innovation during different economic conditions</w:t>
            </w:r>
            <w:r>
              <w:rPr>
                <w:rFonts w:ascii="Times New Roman" w:hAnsi="Times New Roman" w:cs="Times New Roman"/>
                <w:sz w:val="20"/>
                <w:szCs w:val="20"/>
              </w:rPr>
              <w:t>.</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xml:space="preserve">The study focused on product, process and management innovation in manufacturing SMEs. Tobit analyses were used to determine that the level of these innovations has changed because of the economic downturn. This paper found </w:t>
            </w:r>
            <w:r w:rsidRPr="00835268">
              <w:rPr>
                <w:rFonts w:ascii="Times New Roman" w:eastAsia="Times New Roman" w:hAnsi="Times New Roman" w:cs="Times New Roman"/>
                <w:color w:val="000000"/>
                <w:sz w:val="20"/>
                <w:szCs w:val="20"/>
                <w:lang w:eastAsia="en-GB"/>
              </w:rPr>
              <w:t>innovation among Spanish manufacturing SMEs declined during</w:t>
            </w:r>
            <w:r>
              <w:rPr>
                <w:rFonts w:ascii="Times New Roman" w:eastAsia="Times New Roman" w:hAnsi="Times New Roman" w:cs="Times New Roman"/>
                <w:color w:val="000000"/>
                <w:sz w:val="20"/>
                <w:szCs w:val="20"/>
                <w:lang w:eastAsia="en-GB"/>
              </w:rPr>
              <w:t xml:space="preserve"> the recent economic crisis,</w:t>
            </w:r>
            <w:r w:rsidRPr="00835268">
              <w:rPr>
                <w:rFonts w:ascii="Times New Roman" w:eastAsia="Times New Roman" w:hAnsi="Times New Roman" w:cs="Times New Roman"/>
                <w:color w:val="000000"/>
                <w:sz w:val="20"/>
                <w:szCs w:val="20"/>
                <w:lang w:eastAsia="en-GB"/>
              </w:rPr>
              <w:t xml:space="preserve"> the type of innovation at Spanish manufacturing SMEs changed during differ</w:t>
            </w:r>
            <w:r>
              <w:rPr>
                <w:rFonts w:ascii="Times New Roman" w:eastAsia="Times New Roman" w:hAnsi="Times New Roman" w:cs="Times New Roman"/>
                <w:color w:val="000000"/>
                <w:sz w:val="20"/>
                <w:szCs w:val="20"/>
                <w:lang w:eastAsia="en-GB"/>
              </w:rPr>
              <w:t>ent economic conditions and</w:t>
            </w:r>
            <w:r w:rsidRPr="00835268">
              <w:rPr>
                <w:rFonts w:ascii="Times New Roman" w:eastAsia="Times New Roman" w:hAnsi="Times New Roman" w:cs="Times New Roman"/>
                <w:color w:val="000000"/>
                <w:sz w:val="20"/>
                <w:szCs w:val="20"/>
                <w:lang w:eastAsia="en-GB"/>
              </w:rPr>
              <w:t xml:space="preserve"> innovation was positively associated with firm performance during the economic expansion and recession years</w:t>
            </w:r>
            <w:r>
              <w:rPr>
                <w:rFonts w:ascii="Times New Roman" w:eastAsia="Times New Roman" w:hAnsi="Times New Roman" w:cs="Times New Roman"/>
                <w:color w:val="000000"/>
                <w:sz w:val="20"/>
                <w:szCs w:val="20"/>
                <w:lang w:eastAsia="en-GB"/>
              </w:rPr>
              <w:t>. These findings have proved a turning point to adopting innovation into SME strategy over the business cycle</w:t>
            </w:r>
            <w:r w:rsidRPr="00835268">
              <w:rPr>
                <w:rFonts w:ascii="Times New Roman" w:eastAsia="Times New Roman" w:hAnsi="Times New Roman" w:cs="Times New Roman"/>
                <w:color w:val="000000"/>
                <w:sz w:val="20"/>
                <w:szCs w:val="20"/>
                <w:lang w:eastAsia="en-GB"/>
              </w:rPr>
              <w:t>.</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Spain</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eastAsia="SimSun" w:hAnsi="Times New Roman" w:cs="Times New Roman"/>
                <w:noProof/>
                <w:sz w:val="20"/>
                <w:szCs w:val="20"/>
              </w:rPr>
            </w:pPr>
            <w:r w:rsidRPr="00927538">
              <w:rPr>
                <w:rFonts w:ascii="Times New Roman" w:eastAsia="SimSun" w:hAnsi="Times New Roman" w:cs="Times New Roman"/>
                <w:noProof/>
                <w:sz w:val="20"/>
                <w:szCs w:val="20"/>
              </w:rPr>
              <w:lastRenderedPageBreak/>
              <w:t xml:space="preserve">Mohnen </w:t>
            </w:r>
            <w:r>
              <w:rPr>
                <w:rFonts w:ascii="Times New Roman" w:eastAsia="SimSun" w:hAnsi="Times New Roman" w:cs="Times New Roman"/>
                <w:noProof/>
                <w:sz w:val="20"/>
                <w:szCs w:val="20"/>
              </w:rPr>
              <w:t>&amp;</w:t>
            </w:r>
            <w:r w:rsidRPr="00927538">
              <w:rPr>
                <w:rFonts w:ascii="Times New Roman" w:eastAsia="SimSun" w:hAnsi="Times New Roman" w:cs="Times New Roman"/>
                <w:noProof/>
                <w:sz w:val="20"/>
                <w:szCs w:val="20"/>
              </w:rPr>
              <w:t xml:space="preserve"> Bozic (2016)</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Compared</w:t>
            </w:r>
            <w:r w:rsidRPr="00927538">
              <w:rPr>
                <w:rFonts w:ascii="Times New Roman" w:hAnsi="Times New Roman" w:cs="Times New Roman"/>
                <w:sz w:val="20"/>
                <w:szCs w:val="20"/>
              </w:rPr>
              <w:t xml:space="preserve"> innovation activities between manufacturing and service sectors and factors affecting innovation. </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sidRPr="00927538">
              <w:rPr>
                <w:rFonts w:ascii="Times New Roman" w:hAnsi="Times New Roman" w:cs="Times New Roman"/>
                <w:sz w:val="20"/>
                <w:szCs w:val="20"/>
              </w:rPr>
              <w:t>The findings determine</w:t>
            </w:r>
            <w:r>
              <w:rPr>
                <w:rFonts w:ascii="Times New Roman" w:hAnsi="Times New Roman" w:cs="Times New Roman"/>
                <w:sz w:val="20"/>
                <w:szCs w:val="20"/>
              </w:rPr>
              <w:t>d</w:t>
            </w:r>
            <w:r w:rsidRPr="00927538">
              <w:rPr>
                <w:rFonts w:ascii="Times New Roman" w:hAnsi="Times New Roman" w:cs="Times New Roman"/>
                <w:sz w:val="20"/>
                <w:szCs w:val="20"/>
              </w:rPr>
              <w:t xml:space="preserve"> there is no difference among these sectors when it comes to innovation activities. </w:t>
            </w:r>
            <w:r>
              <w:rPr>
                <w:rFonts w:ascii="Times New Roman" w:hAnsi="Times New Roman" w:cs="Times New Roman"/>
                <w:sz w:val="20"/>
                <w:szCs w:val="20"/>
              </w:rPr>
              <w:t>The m</w:t>
            </w:r>
            <w:r w:rsidRPr="00927538">
              <w:rPr>
                <w:rFonts w:ascii="Times New Roman" w:hAnsi="Times New Roman" w:cs="Times New Roman"/>
                <w:sz w:val="20"/>
                <w:szCs w:val="20"/>
              </w:rPr>
              <w:t xml:space="preserve">anufacturing sector </w:t>
            </w:r>
            <w:r>
              <w:rPr>
                <w:rFonts w:ascii="Times New Roman" w:hAnsi="Times New Roman" w:cs="Times New Roman"/>
                <w:sz w:val="20"/>
                <w:szCs w:val="20"/>
              </w:rPr>
              <w:t>relies</w:t>
            </w:r>
            <w:r w:rsidRPr="00927538">
              <w:rPr>
                <w:rFonts w:ascii="Times New Roman" w:hAnsi="Times New Roman" w:cs="Times New Roman"/>
                <w:sz w:val="20"/>
                <w:szCs w:val="20"/>
              </w:rPr>
              <w:t xml:space="preserve"> more on acquired knowledge than </w:t>
            </w:r>
            <w:r>
              <w:rPr>
                <w:rFonts w:ascii="Times New Roman" w:hAnsi="Times New Roman" w:cs="Times New Roman"/>
                <w:sz w:val="20"/>
                <w:szCs w:val="20"/>
              </w:rPr>
              <w:t xml:space="preserve">the </w:t>
            </w:r>
            <w:r w:rsidRPr="00927538">
              <w:rPr>
                <w:rFonts w:ascii="Times New Roman" w:hAnsi="Times New Roman" w:cs="Times New Roman"/>
                <w:sz w:val="20"/>
                <w:szCs w:val="20"/>
              </w:rPr>
              <w:t>service sector.</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Croatia (Europe)</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eastAsia="SimSun" w:hAnsi="Times New Roman" w:cs="Times New Roman"/>
                <w:noProof/>
                <w:sz w:val="20"/>
                <w:szCs w:val="20"/>
              </w:rPr>
            </w:pPr>
            <w:r w:rsidRPr="00927538">
              <w:rPr>
                <w:rFonts w:ascii="Times New Roman" w:eastAsia="SimSun" w:hAnsi="Times New Roman" w:cs="Times New Roman"/>
                <w:noProof/>
                <w:sz w:val="20"/>
                <w:szCs w:val="20"/>
              </w:rPr>
              <w:t>OECD (2011)</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F</w:t>
            </w:r>
            <w:r w:rsidRPr="00927538">
              <w:rPr>
                <w:rFonts w:ascii="Times New Roman" w:hAnsi="Times New Roman" w:cs="Times New Roman"/>
                <w:sz w:val="20"/>
                <w:szCs w:val="20"/>
              </w:rPr>
              <w:t>ocuse</w:t>
            </w:r>
            <w:r>
              <w:rPr>
                <w:rFonts w:ascii="Times New Roman" w:hAnsi="Times New Roman" w:cs="Times New Roman"/>
                <w:sz w:val="20"/>
                <w:szCs w:val="20"/>
              </w:rPr>
              <w:t>d</w:t>
            </w:r>
            <w:r w:rsidRPr="00927538">
              <w:rPr>
                <w:rFonts w:ascii="Times New Roman" w:hAnsi="Times New Roman" w:cs="Times New Roman"/>
                <w:sz w:val="20"/>
                <w:szCs w:val="20"/>
              </w:rPr>
              <w:t xml:space="preserve"> on key trends and policies used by governments to support innovation in the business sector. </w:t>
            </w:r>
          </w:p>
        </w:tc>
        <w:tc>
          <w:tcPr>
            <w:tcW w:w="4967" w:type="dxa"/>
          </w:tcPr>
          <w:p w:rsidR="00687C60" w:rsidRDefault="00687C60" w:rsidP="001A3797">
            <w:pPr>
              <w:spacing w:after="0" w:line="240" w:lineRule="auto"/>
              <w:jc w:val="both"/>
              <w:rPr>
                <w:rFonts w:ascii="Times New Roman" w:hAnsi="Times New Roman" w:cs="Times New Roman"/>
                <w:sz w:val="20"/>
                <w:szCs w:val="20"/>
              </w:rPr>
            </w:pPr>
            <w:r w:rsidRPr="00927538">
              <w:rPr>
                <w:rFonts w:ascii="Times New Roman" w:hAnsi="Times New Roman" w:cs="Times New Roman"/>
                <w:sz w:val="20"/>
                <w:szCs w:val="20"/>
              </w:rPr>
              <w:t xml:space="preserve">A review and assessment of policies to stimulate demand for innovation and facilitate innovative ideas. The findings </w:t>
            </w:r>
            <w:r>
              <w:rPr>
                <w:rFonts w:ascii="Times New Roman" w:hAnsi="Times New Roman" w:cs="Times New Roman"/>
                <w:sz w:val="20"/>
                <w:szCs w:val="20"/>
              </w:rPr>
              <w:t>made</w:t>
            </w:r>
            <w:r w:rsidRPr="00927538">
              <w:rPr>
                <w:rFonts w:ascii="Times New Roman" w:hAnsi="Times New Roman" w:cs="Times New Roman"/>
                <w:sz w:val="20"/>
                <w:szCs w:val="20"/>
              </w:rPr>
              <w:t xml:space="preserve"> observations on policy mix issues</w:t>
            </w:r>
            <w:r>
              <w:rPr>
                <w:rFonts w:ascii="Times New Roman" w:hAnsi="Times New Roman" w:cs="Times New Roman"/>
                <w:sz w:val="20"/>
                <w:szCs w:val="20"/>
              </w:rPr>
              <w:t>,</w:t>
            </w:r>
            <w:r w:rsidRPr="00927538">
              <w:rPr>
                <w:rFonts w:ascii="Times New Roman" w:hAnsi="Times New Roman" w:cs="Times New Roman"/>
                <w:sz w:val="20"/>
                <w:szCs w:val="20"/>
              </w:rPr>
              <w:t xml:space="preserve"> and Canada is one of the countries whose policies were heavily emphas</w:t>
            </w:r>
            <w:r>
              <w:rPr>
                <w:rFonts w:ascii="Times New Roman" w:hAnsi="Times New Roman" w:cs="Times New Roman"/>
                <w:sz w:val="20"/>
                <w:szCs w:val="20"/>
              </w:rPr>
              <w:t>ise</w:t>
            </w:r>
            <w:r w:rsidRPr="00927538">
              <w:rPr>
                <w:rFonts w:ascii="Times New Roman" w:hAnsi="Times New Roman" w:cs="Times New Roman"/>
                <w:sz w:val="20"/>
                <w:szCs w:val="20"/>
              </w:rPr>
              <w:t>d and contributed to the study.</w:t>
            </w:r>
          </w:p>
        </w:tc>
        <w:tc>
          <w:tcPr>
            <w:tcW w:w="1589" w:type="dxa"/>
          </w:tcPr>
          <w:p w:rsidR="00687C60" w:rsidRDefault="00687C60" w:rsidP="00513DED">
            <w:pPr>
              <w:spacing w:after="0" w:line="240" w:lineRule="auto"/>
              <w:jc w:val="center"/>
              <w:rPr>
                <w:rFonts w:ascii="Times New Roman" w:hAnsi="Times New Roman" w:cs="Times New Roman"/>
                <w:sz w:val="20"/>
                <w:szCs w:val="20"/>
              </w:rPr>
            </w:pPr>
            <w:r w:rsidRPr="00927538">
              <w:rPr>
                <w:rFonts w:ascii="Times New Roman" w:hAnsi="Times New Roman" w:cs="Times New Roman"/>
                <w:sz w:val="20"/>
                <w:szCs w:val="20"/>
              </w:rPr>
              <w:t>Australia, Canada, Denmark, Finland, Netherlands, Norway and the United Kingdom</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eastAsia="SimSun" w:hAnsi="Times New Roman" w:cs="Times New Roman"/>
                <w:noProof/>
                <w:sz w:val="20"/>
                <w:szCs w:val="20"/>
              </w:rPr>
            </w:pPr>
            <w:r w:rsidRPr="008653AA">
              <w:rPr>
                <w:rFonts w:ascii="Times New Roman" w:hAnsi="Times New Roman" w:cs="Times New Roman"/>
                <w:sz w:val="20"/>
                <w:szCs w:val="20"/>
              </w:rPr>
              <w:t xml:space="preserve">OECD </w:t>
            </w:r>
            <w:r>
              <w:rPr>
                <w:rFonts w:ascii="Times New Roman" w:hAnsi="Times New Roman" w:cs="Times New Roman"/>
                <w:sz w:val="20"/>
                <w:szCs w:val="20"/>
              </w:rPr>
              <w:t>(</w:t>
            </w:r>
            <w:r w:rsidRPr="008653AA">
              <w:rPr>
                <w:rFonts w:ascii="Times New Roman" w:hAnsi="Times New Roman" w:cs="Times New Roman"/>
                <w:sz w:val="20"/>
                <w:szCs w:val="20"/>
              </w:rPr>
              <w:t>2015</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Determined the current status of innovation and established new sources of growth strategy for stronger and sustainable growth during the financial crisis.</w:t>
            </w:r>
          </w:p>
        </w:tc>
        <w:tc>
          <w:tcPr>
            <w:tcW w:w="4967"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The priorities in the research paper were to s</w:t>
            </w:r>
            <w:r w:rsidRPr="003E576B">
              <w:rPr>
                <w:rFonts w:ascii="Times New Roman" w:hAnsi="Times New Roman" w:cs="Times New Roman"/>
                <w:sz w:val="20"/>
                <w:szCs w:val="20"/>
              </w:rPr>
              <w:t>trengthen investment in innovation and foster business dynamism</w:t>
            </w:r>
            <w:r>
              <w:rPr>
                <w:rFonts w:ascii="Times New Roman" w:hAnsi="Times New Roman" w:cs="Times New Roman"/>
                <w:sz w:val="20"/>
                <w:szCs w:val="20"/>
              </w:rPr>
              <w:t>,</w:t>
            </w:r>
            <w:r w:rsidRPr="003E576B">
              <w:rPr>
                <w:rFonts w:ascii="Times New Roman" w:hAnsi="Times New Roman" w:cs="Times New Roman"/>
                <w:sz w:val="20"/>
                <w:szCs w:val="20"/>
              </w:rPr>
              <w:t xml:space="preserve"> </w:t>
            </w:r>
            <w:r>
              <w:rPr>
                <w:rFonts w:ascii="Times New Roman" w:hAnsi="Times New Roman" w:cs="Times New Roman"/>
                <w:sz w:val="20"/>
                <w:szCs w:val="20"/>
              </w:rPr>
              <w:t>i</w:t>
            </w:r>
            <w:r w:rsidRPr="003E576B">
              <w:rPr>
                <w:rFonts w:ascii="Times New Roman" w:hAnsi="Times New Roman" w:cs="Times New Roman"/>
                <w:sz w:val="20"/>
                <w:szCs w:val="20"/>
              </w:rPr>
              <w:t>nvest in and shape an efficient system of knowledge creation and diffusion</w:t>
            </w:r>
            <w:r>
              <w:rPr>
                <w:rFonts w:ascii="Times New Roman" w:hAnsi="Times New Roman" w:cs="Times New Roman"/>
                <w:sz w:val="20"/>
                <w:szCs w:val="20"/>
              </w:rPr>
              <w:t>, s</w:t>
            </w:r>
            <w:r w:rsidRPr="003E576B">
              <w:rPr>
                <w:rFonts w:ascii="Times New Roman" w:hAnsi="Times New Roman" w:cs="Times New Roman"/>
                <w:sz w:val="20"/>
                <w:szCs w:val="20"/>
              </w:rPr>
              <w:t>eize the benefits of the digital economy</w:t>
            </w:r>
            <w:r>
              <w:rPr>
                <w:rFonts w:ascii="Times New Roman" w:hAnsi="Times New Roman" w:cs="Times New Roman"/>
                <w:sz w:val="20"/>
                <w:szCs w:val="20"/>
              </w:rPr>
              <w:t>, f</w:t>
            </w:r>
            <w:r w:rsidRPr="003E576B">
              <w:rPr>
                <w:rFonts w:ascii="Times New Roman" w:hAnsi="Times New Roman" w:cs="Times New Roman"/>
                <w:sz w:val="20"/>
                <w:szCs w:val="20"/>
              </w:rPr>
              <w:t>oster talent and skills and optim</w:t>
            </w:r>
            <w:r>
              <w:rPr>
                <w:rFonts w:ascii="Times New Roman" w:hAnsi="Times New Roman" w:cs="Times New Roman"/>
                <w:sz w:val="20"/>
                <w:szCs w:val="20"/>
              </w:rPr>
              <w:t>ise</w:t>
            </w:r>
            <w:r w:rsidRPr="003E576B">
              <w:rPr>
                <w:rFonts w:ascii="Times New Roman" w:hAnsi="Times New Roman" w:cs="Times New Roman"/>
                <w:sz w:val="20"/>
                <w:szCs w:val="20"/>
              </w:rPr>
              <w:t xml:space="preserve"> their use</w:t>
            </w:r>
            <w:r>
              <w:rPr>
                <w:rFonts w:ascii="Times New Roman" w:hAnsi="Times New Roman" w:cs="Times New Roman"/>
                <w:sz w:val="20"/>
                <w:szCs w:val="20"/>
              </w:rPr>
              <w:t xml:space="preserve"> and</w:t>
            </w:r>
            <w:r w:rsidRPr="003E576B">
              <w:rPr>
                <w:rFonts w:ascii="Times New Roman" w:hAnsi="Times New Roman" w:cs="Times New Roman"/>
                <w:sz w:val="20"/>
                <w:szCs w:val="20"/>
              </w:rPr>
              <w:t xml:space="preserve"> </w:t>
            </w:r>
            <w:r>
              <w:rPr>
                <w:rFonts w:ascii="Times New Roman" w:hAnsi="Times New Roman" w:cs="Times New Roman"/>
                <w:sz w:val="20"/>
                <w:szCs w:val="20"/>
              </w:rPr>
              <w:t>i</w:t>
            </w:r>
            <w:r w:rsidRPr="003E576B">
              <w:rPr>
                <w:rFonts w:ascii="Times New Roman" w:hAnsi="Times New Roman" w:cs="Times New Roman"/>
                <w:sz w:val="20"/>
                <w:szCs w:val="20"/>
              </w:rPr>
              <w:t>mprove the governance and implementation of policies for innovation</w:t>
            </w:r>
            <w:r>
              <w:rPr>
                <w:rFonts w:ascii="Times New Roman" w:hAnsi="Times New Roman" w:cs="Times New Roman"/>
                <w:sz w:val="20"/>
                <w:szCs w:val="20"/>
              </w:rPr>
              <w:t>.</w:t>
            </w:r>
          </w:p>
        </w:tc>
        <w:tc>
          <w:tcPr>
            <w:tcW w:w="1589" w:type="dxa"/>
          </w:tcPr>
          <w:p w:rsidR="00687C60" w:rsidRDefault="00687C60" w:rsidP="00513DED">
            <w:pPr>
              <w:spacing w:after="0" w:line="240" w:lineRule="auto"/>
              <w:jc w:val="center"/>
              <w:rPr>
                <w:rFonts w:ascii="Times New Roman" w:eastAsia="Times New Roman" w:hAnsi="Times New Roman" w:cs="Times New Roman"/>
                <w:sz w:val="20"/>
                <w:szCs w:val="20"/>
                <w:lang w:eastAsia="en-GB"/>
              </w:rPr>
            </w:pP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6F083C">
              <w:rPr>
                <w:rFonts w:ascii="Times New Roman" w:hAnsi="Times New Roman" w:cs="Times New Roman"/>
                <w:sz w:val="20"/>
                <w:szCs w:val="20"/>
              </w:rPr>
              <w:t>Parida, Westerberg, &amp; Frishammar</w:t>
            </w:r>
            <w:r>
              <w:rPr>
                <w:rFonts w:ascii="Times New Roman" w:hAnsi="Times New Roman" w:cs="Times New Roman"/>
                <w:sz w:val="20"/>
                <w:szCs w:val="20"/>
              </w:rPr>
              <w:t xml:space="preserve"> (</w:t>
            </w:r>
            <w:r w:rsidRPr="006F083C">
              <w:rPr>
                <w:rFonts w:ascii="Times New Roman" w:hAnsi="Times New Roman" w:cs="Times New Roman"/>
                <w:sz w:val="20"/>
                <w:szCs w:val="20"/>
              </w:rPr>
              <w:t>2012</w:t>
            </w:r>
            <w:r>
              <w:rPr>
                <w:rFonts w:ascii="Times New Roman" w:hAnsi="Times New Roman" w:cs="Times New Roman"/>
                <w:sz w:val="20"/>
                <w:szCs w:val="20"/>
              </w:rPr>
              <w:t>)</w:t>
            </w:r>
          </w:p>
        </w:tc>
        <w:tc>
          <w:tcPr>
            <w:tcW w:w="3499" w:type="dxa"/>
          </w:tcPr>
          <w:p w:rsidR="00687C60" w:rsidRDefault="00687C60" w:rsidP="001A379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I</w:t>
            </w:r>
            <w:r w:rsidRPr="00F70502">
              <w:rPr>
                <w:rFonts w:ascii="Times New Roman" w:hAnsi="Times New Roman" w:cs="Times New Roman"/>
                <w:sz w:val="20"/>
                <w:szCs w:val="20"/>
              </w:rPr>
              <w:t>nvestigate</w:t>
            </w:r>
            <w:r>
              <w:rPr>
                <w:rFonts w:ascii="Times New Roman" w:hAnsi="Times New Roman" w:cs="Times New Roman"/>
                <w:sz w:val="20"/>
                <w:szCs w:val="20"/>
              </w:rPr>
              <w:t>d</w:t>
            </w:r>
            <w:r w:rsidRPr="00F70502">
              <w:rPr>
                <w:rFonts w:ascii="Times New Roman" w:hAnsi="Times New Roman" w:cs="Times New Roman"/>
                <w:sz w:val="20"/>
                <w:szCs w:val="20"/>
              </w:rPr>
              <w:t xml:space="preserve"> the effects of four inbound open innovation activities on</w:t>
            </w:r>
            <w:r>
              <w:rPr>
                <w:rFonts w:ascii="Times New Roman" w:hAnsi="Times New Roman" w:cs="Times New Roman"/>
                <w:sz w:val="20"/>
                <w:szCs w:val="20"/>
              </w:rPr>
              <w:t xml:space="preserve"> the</w:t>
            </w:r>
            <w:r w:rsidRPr="00F70502">
              <w:rPr>
                <w:rFonts w:ascii="Times New Roman" w:hAnsi="Times New Roman" w:cs="Times New Roman"/>
                <w:sz w:val="20"/>
                <w:szCs w:val="20"/>
              </w:rPr>
              <w:t xml:space="preserve"> innovation performance of SMEs</w:t>
            </w:r>
            <w:r>
              <w:rPr>
                <w:rFonts w:ascii="Times New Roman" w:hAnsi="Times New Roman" w:cs="Times New Roman"/>
                <w:sz w:val="20"/>
                <w:szCs w:val="20"/>
              </w:rPr>
              <w:t>.</w:t>
            </w:r>
          </w:p>
        </w:tc>
        <w:tc>
          <w:tcPr>
            <w:tcW w:w="4967" w:type="dxa"/>
          </w:tcPr>
          <w:p w:rsidR="00687C60" w:rsidRDefault="00687C60" w:rsidP="001A379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The findings revealed that </w:t>
            </w:r>
            <w:r w:rsidRPr="006139EA">
              <w:rPr>
                <w:rFonts w:ascii="Times New Roman" w:hAnsi="Times New Roman" w:cs="Times New Roman"/>
                <w:sz w:val="20"/>
                <w:szCs w:val="20"/>
              </w:rPr>
              <w:t>different open innovation activities are beneficial for different in</w:t>
            </w:r>
            <w:r>
              <w:rPr>
                <w:rFonts w:ascii="Times New Roman" w:hAnsi="Times New Roman" w:cs="Times New Roman"/>
                <w:sz w:val="20"/>
                <w:szCs w:val="20"/>
              </w:rPr>
              <w:t>novation outcomes. T</w:t>
            </w:r>
            <w:r w:rsidRPr="006139EA">
              <w:rPr>
                <w:rFonts w:ascii="Times New Roman" w:hAnsi="Times New Roman" w:cs="Times New Roman"/>
                <w:sz w:val="20"/>
                <w:szCs w:val="20"/>
              </w:rPr>
              <w:t xml:space="preserve">echnology sourcing </w:t>
            </w:r>
            <w:r>
              <w:rPr>
                <w:rFonts w:ascii="Times New Roman" w:hAnsi="Times New Roman" w:cs="Times New Roman"/>
                <w:sz w:val="20"/>
                <w:szCs w:val="20"/>
              </w:rPr>
              <w:t>was</w:t>
            </w:r>
            <w:r w:rsidRPr="006139EA">
              <w:rPr>
                <w:rFonts w:ascii="Times New Roman" w:hAnsi="Times New Roman" w:cs="Times New Roman"/>
                <w:sz w:val="20"/>
                <w:szCs w:val="20"/>
              </w:rPr>
              <w:t xml:space="preserve"> linked to radical innovation performance, whereas technology scouting </w:t>
            </w:r>
            <w:r>
              <w:rPr>
                <w:rFonts w:ascii="Times New Roman" w:hAnsi="Times New Roman" w:cs="Times New Roman"/>
                <w:sz w:val="20"/>
                <w:szCs w:val="20"/>
              </w:rPr>
              <w:t>was</w:t>
            </w:r>
            <w:r w:rsidRPr="006139EA">
              <w:rPr>
                <w:rFonts w:ascii="Times New Roman" w:hAnsi="Times New Roman" w:cs="Times New Roman"/>
                <w:sz w:val="20"/>
                <w:szCs w:val="20"/>
              </w:rPr>
              <w:t xml:space="preserve"> linked to incremental innovation performance</w:t>
            </w:r>
            <w:r>
              <w:rPr>
                <w:rFonts w:ascii="Times New Roman" w:hAnsi="Times New Roman" w:cs="Times New Roman"/>
                <w:sz w:val="20"/>
                <w:szCs w:val="20"/>
              </w:rPr>
              <w:t>.</w:t>
            </w:r>
          </w:p>
        </w:tc>
        <w:tc>
          <w:tcPr>
            <w:tcW w:w="1589" w:type="dxa"/>
          </w:tcPr>
          <w:p w:rsidR="00687C60" w:rsidRDefault="00687C60" w:rsidP="00513D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High-tech SMEs</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6F083C">
              <w:rPr>
                <w:rFonts w:ascii="Times New Roman" w:hAnsi="Times New Roman" w:cs="Times New Roman"/>
                <w:sz w:val="20"/>
                <w:szCs w:val="20"/>
              </w:rPr>
              <w:t xml:space="preserve">Parrilli &amp; Elola </w:t>
            </w:r>
            <w:r>
              <w:rPr>
                <w:rFonts w:ascii="Times New Roman" w:hAnsi="Times New Roman" w:cs="Times New Roman"/>
                <w:sz w:val="20"/>
                <w:szCs w:val="20"/>
              </w:rPr>
              <w:t>(</w:t>
            </w:r>
            <w:r w:rsidRPr="006F083C">
              <w:rPr>
                <w:rFonts w:ascii="Times New Roman" w:hAnsi="Times New Roman" w:cs="Times New Roman"/>
                <w:sz w:val="20"/>
                <w:szCs w:val="20"/>
              </w:rPr>
              <w:t>2011</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Tested three approaches. T</w:t>
            </w:r>
            <w:r w:rsidRPr="00AE0DA3">
              <w:rPr>
                <w:rFonts w:ascii="Times New Roman" w:hAnsi="Times New Roman" w:cs="Times New Roman"/>
                <w:sz w:val="20"/>
                <w:szCs w:val="20"/>
              </w:rPr>
              <w:t>he first stresse</w:t>
            </w:r>
            <w:r>
              <w:rPr>
                <w:rFonts w:ascii="Times New Roman" w:hAnsi="Times New Roman" w:cs="Times New Roman"/>
                <w:sz w:val="20"/>
                <w:szCs w:val="20"/>
              </w:rPr>
              <w:t>d</w:t>
            </w:r>
            <w:r w:rsidRPr="00AE0DA3">
              <w:rPr>
                <w:rFonts w:ascii="Times New Roman" w:hAnsi="Times New Roman" w:cs="Times New Roman"/>
                <w:sz w:val="20"/>
                <w:szCs w:val="20"/>
              </w:rPr>
              <w:t xml:space="preserve"> the importance of innovation based on science and technology (STI) drivers, such as R&amp;D and human capital, whereas the second emphas</w:t>
            </w:r>
            <w:r>
              <w:rPr>
                <w:rFonts w:ascii="Times New Roman" w:hAnsi="Times New Roman" w:cs="Times New Roman"/>
                <w:sz w:val="20"/>
                <w:szCs w:val="20"/>
              </w:rPr>
              <w:t>ised</w:t>
            </w:r>
            <w:r w:rsidRPr="00AE0DA3">
              <w:rPr>
                <w:rFonts w:ascii="Times New Roman" w:hAnsi="Times New Roman" w:cs="Times New Roman"/>
                <w:sz w:val="20"/>
                <w:szCs w:val="20"/>
              </w:rPr>
              <w:t xml:space="preserve"> innovation based on learning by doing, by using and by interacting (DUI); the third, more recent</w:t>
            </w:r>
            <w:r>
              <w:rPr>
                <w:rFonts w:ascii="Times New Roman" w:hAnsi="Times New Roman" w:cs="Times New Roman"/>
                <w:sz w:val="20"/>
                <w:szCs w:val="20"/>
              </w:rPr>
              <w:t>,</w:t>
            </w:r>
            <w:r w:rsidRPr="00AE0DA3">
              <w:rPr>
                <w:rFonts w:ascii="Times New Roman" w:hAnsi="Times New Roman" w:cs="Times New Roman"/>
                <w:sz w:val="20"/>
                <w:szCs w:val="20"/>
              </w:rPr>
              <w:t xml:space="preserve"> approach </w:t>
            </w:r>
            <w:r>
              <w:rPr>
                <w:rFonts w:ascii="Times New Roman" w:hAnsi="Times New Roman" w:cs="Times New Roman"/>
                <w:sz w:val="20"/>
                <w:szCs w:val="20"/>
              </w:rPr>
              <w:t>was</w:t>
            </w:r>
            <w:r w:rsidRPr="00AE0DA3">
              <w:rPr>
                <w:rFonts w:ascii="Times New Roman" w:hAnsi="Times New Roman" w:cs="Times New Roman"/>
                <w:sz w:val="20"/>
                <w:szCs w:val="20"/>
              </w:rPr>
              <w:t xml:space="preserve"> conceived as a combination of the former two (STI</w:t>
            </w:r>
            <w:r>
              <w:rPr>
                <w:rFonts w:ascii="Times New Roman" w:hAnsi="Times New Roman" w:cs="Times New Roman"/>
                <w:sz w:val="20"/>
                <w:szCs w:val="20"/>
              </w:rPr>
              <w:t xml:space="preserve"> </w:t>
            </w:r>
            <w:r w:rsidRPr="00AE0DA3">
              <w:rPr>
                <w:rFonts w:ascii="Times New Roman" w:hAnsi="Times New Roman" w:cs="Times New Roman"/>
                <w:sz w:val="20"/>
                <w:szCs w:val="20"/>
              </w:rPr>
              <w:t>+</w:t>
            </w:r>
            <w:r>
              <w:rPr>
                <w:rFonts w:ascii="Times New Roman" w:hAnsi="Times New Roman" w:cs="Times New Roman"/>
                <w:sz w:val="20"/>
                <w:szCs w:val="20"/>
              </w:rPr>
              <w:t xml:space="preserve"> </w:t>
            </w:r>
            <w:r w:rsidRPr="00AE0DA3">
              <w:rPr>
                <w:rFonts w:ascii="Times New Roman" w:hAnsi="Times New Roman" w:cs="Times New Roman"/>
                <w:sz w:val="20"/>
                <w:szCs w:val="20"/>
              </w:rPr>
              <w:t>DUI).</w:t>
            </w:r>
          </w:p>
        </w:tc>
        <w:tc>
          <w:tcPr>
            <w:tcW w:w="4967" w:type="dxa"/>
          </w:tcPr>
          <w:p w:rsidR="00687C60" w:rsidRDefault="00687C60" w:rsidP="001A379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T</w:t>
            </w:r>
            <w:r w:rsidRPr="00AE0DA3">
              <w:rPr>
                <w:rFonts w:ascii="Times New Roman" w:hAnsi="Times New Roman" w:cs="Times New Roman"/>
                <w:sz w:val="20"/>
                <w:szCs w:val="20"/>
              </w:rPr>
              <w:t>h</w:t>
            </w:r>
            <w:r>
              <w:rPr>
                <w:rFonts w:ascii="Times New Roman" w:hAnsi="Times New Roman" w:cs="Times New Roman"/>
                <w:sz w:val="20"/>
                <w:szCs w:val="20"/>
              </w:rPr>
              <w:t xml:space="preserve">e study proved that </w:t>
            </w:r>
            <w:r w:rsidRPr="00AE0DA3">
              <w:rPr>
                <w:rFonts w:ascii="Times New Roman" w:hAnsi="Times New Roman" w:cs="Times New Roman"/>
                <w:sz w:val="20"/>
                <w:szCs w:val="20"/>
              </w:rPr>
              <w:t>SME innovation output is in fact more sensitive to STI drivers than to DUI drivers</w:t>
            </w:r>
            <w:r>
              <w:rPr>
                <w:rFonts w:ascii="Times New Roman" w:hAnsi="Times New Roman" w:cs="Times New Roman"/>
                <w:sz w:val="20"/>
                <w:szCs w:val="20"/>
              </w:rPr>
              <w:t>.</w:t>
            </w:r>
          </w:p>
        </w:tc>
        <w:tc>
          <w:tcPr>
            <w:tcW w:w="1589" w:type="dxa"/>
          </w:tcPr>
          <w:p w:rsidR="00687C60" w:rsidRDefault="00687C60" w:rsidP="00513D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Spain</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eastAsia="SimSun" w:hAnsi="Times New Roman" w:cs="Times New Roman"/>
                <w:noProof/>
                <w:sz w:val="20"/>
                <w:szCs w:val="20"/>
              </w:rPr>
            </w:pPr>
            <w:r w:rsidRPr="00927538">
              <w:rPr>
                <w:rFonts w:ascii="Times New Roman" w:hAnsi="Times New Roman" w:cs="Times New Roman"/>
                <w:sz w:val="20"/>
                <w:szCs w:val="20"/>
              </w:rPr>
              <w:t>Ramadani</w:t>
            </w:r>
            <w:r>
              <w:rPr>
                <w:rFonts w:ascii="Times New Roman" w:hAnsi="Times New Roman" w:cs="Times New Roman"/>
                <w:sz w:val="20"/>
                <w:szCs w:val="20"/>
              </w:rPr>
              <w:t xml:space="preserve"> &amp;</w:t>
            </w:r>
            <w:r w:rsidRPr="00927538">
              <w:rPr>
                <w:rFonts w:ascii="Times New Roman" w:hAnsi="Times New Roman" w:cs="Times New Roman"/>
                <w:sz w:val="20"/>
                <w:szCs w:val="20"/>
              </w:rPr>
              <w:t xml:space="preserve"> Gerguri (2011</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sidRPr="002D3927">
              <w:rPr>
                <w:rFonts w:ascii="Times New Roman" w:hAnsi="Times New Roman" w:cs="Times New Roman"/>
                <w:sz w:val="20"/>
                <w:szCs w:val="20"/>
              </w:rPr>
              <w:t>Addresse</w:t>
            </w:r>
            <w:r>
              <w:rPr>
                <w:rFonts w:ascii="Times New Roman" w:hAnsi="Times New Roman" w:cs="Times New Roman"/>
                <w:sz w:val="20"/>
                <w:szCs w:val="20"/>
              </w:rPr>
              <w:t>d</w:t>
            </w:r>
            <w:r w:rsidRPr="002D3927">
              <w:rPr>
                <w:rFonts w:ascii="Times New Roman" w:hAnsi="Times New Roman" w:cs="Times New Roman"/>
                <w:sz w:val="20"/>
                <w:szCs w:val="20"/>
              </w:rPr>
              <w:t xml:space="preserve"> the meaning of innovation</w:t>
            </w:r>
            <w:r>
              <w:rPr>
                <w:rFonts w:ascii="Times New Roman" w:hAnsi="Times New Roman" w:cs="Times New Roman"/>
                <w:sz w:val="20"/>
                <w:szCs w:val="20"/>
              </w:rPr>
              <w:t>:</w:t>
            </w:r>
            <w:r w:rsidRPr="002D3927">
              <w:rPr>
                <w:rFonts w:ascii="Times New Roman" w:hAnsi="Times New Roman" w:cs="Times New Roman"/>
                <w:sz w:val="20"/>
                <w:szCs w:val="20"/>
              </w:rPr>
              <w:t xml:space="preserve"> what innovation </w:t>
            </w:r>
            <w:r>
              <w:rPr>
                <w:rFonts w:ascii="Times New Roman" w:hAnsi="Times New Roman" w:cs="Times New Roman"/>
                <w:sz w:val="20"/>
                <w:szCs w:val="20"/>
              </w:rPr>
              <w:t>re</w:t>
            </w:r>
            <w:r w:rsidRPr="002D3927">
              <w:rPr>
                <w:rFonts w:ascii="Times New Roman" w:hAnsi="Times New Roman" w:cs="Times New Roman"/>
                <w:sz w:val="20"/>
                <w:szCs w:val="20"/>
              </w:rPr>
              <w:t>present</w:t>
            </w:r>
            <w:r>
              <w:rPr>
                <w:rFonts w:ascii="Times New Roman" w:hAnsi="Times New Roman" w:cs="Times New Roman"/>
                <w:sz w:val="20"/>
                <w:szCs w:val="20"/>
              </w:rPr>
              <w:t>s</w:t>
            </w:r>
            <w:r w:rsidRPr="002D3927">
              <w:rPr>
                <w:rFonts w:ascii="Times New Roman" w:hAnsi="Times New Roman" w:cs="Times New Roman"/>
                <w:sz w:val="20"/>
                <w:szCs w:val="20"/>
              </w:rPr>
              <w:t xml:space="preserve">, types of innovation and </w:t>
            </w:r>
            <w:r>
              <w:rPr>
                <w:rFonts w:ascii="Times New Roman" w:hAnsi="Times New Roman" w:cs="Times New Roman"/>
                <w:sz w:val="20"/>
                <w:szCs w:val="20"/>
              </w:rPr>
              <w:t xml:space="preserve">the </w:t>
            </w:r>
            <w:r w:rsidRPr="002D3927">
              <w:rPr>
                <w:rFonts w:ascii="Times New Roman" w:hAnsi="Times New Roman" w:cs="Times New Roman"/>
                <w:sz w:val="20"/>
                <w:szCs w:val="20"/>
              </w:rPr>
              <w:t>right way</w:t>
            </w:r>
            <w:r>
              <w:rPr>
                <w:rFonts w:ascii="Times New Roman" w:hAnsi="Times New Roman" w:cs="Times New Roman"/>
                <w:sz w:val="20"/>
                <w:szCs w:val="20"/>
              </w:rPr>
              <w:t>s to use</w:t>
            </w:r>
            <w:r w:rsidRPr="002D3927">
              <w:rPr>
                <w:rFonts w:ascii="Times New Roman" w:hAnsi="Times New Roman" w:cs="Times New Roman"/>
                <w:sz w:val="20"/>
                <w:szCs w:val="20"/>
              </w:rPr>
              <w:t xml:space="preserve"> innovation.</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xml:space="preserve">In this paper, the findings recognised the types of innovation and that organisations can achieve innovation by focusing </w:t>
            </w:r>
            <w:r w:rsidRPr="00FE60C5">
              <w:rPr>
                <w:rFonts w:ascii="Times New Roman" w:hAnsi="Times New Roman" w:cs="Times New Roman"/>
                <w:sz w:val="20"/>
                <w:szCs w:val="20"/>
              </w:rPr>
              <w:t xml:space="preserve">on their products and services, ways of selling, supply </w:t>
            </w:r>
            <w:r>
              <w:rPr>
                <w:rFonts w:ascii="Times New Roman" w:hAnsi="Times New Roman" w:cs="Times New Roman"/>
                <w:sz w:val="20"/>
                <w:szCs w:val="20"/>
              </w:rPr>
              <w:t xml:space="preserve">and so on. </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Macedonia</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Pr>
                <w:rFonts w:ascii="Times New Roman" w:eastAsia="Times New Roman" w:hAnsi="Times New Roman" w:cs="Times New Roman"/>
                <w:color w:val="000000"/>
                <w:sz w:val="20"/>
                <w:szCs w:val="20"/>
                <w:lang w:eastAsia="en-GB"/>
              </w:rPr>
              <w:t>Romero &amp; Martínez-Román (</w:t>
            </w:r>
            <w:r w:rsidRPr="006F083C">
              <w:rPr>
                <w:rFonts w:ascii="Times New Roman" w:eastAsia="Times New Roman" w:hAnsi="Times New Roman" w:cs="Times New Roman"/>
                <w:color w:val="000000"/>
                <w:sz w:val="20"/>
                <w:szCs w:val="20"/>
                <w:lang w:eastAsia="en-GB"/>
              </w:rPr>
              <w:t>2012</w:t>
            </w:r>
            <w:r>
              <w:rPr>
                <w:rFonts w:ascii="Times New Roman" w:eastAsia="Times New Roman" w:hAnsi="Times New Roman" w:cs="Times New Roman"/>
                <w:color w:val="000000"/>
                <w:sz w:val="20"/>
                <w:szCs w:val="20"/>
                <w:lang w:eastAsia="en-GB"/>
              </w:rPr>
              <w:t>)</w:t>
            </w:r>
          </w:p>
        </w:tc>
        <w:tc>
          <w:tcPr>
            <w:tcW w:w="3499"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Focused on the</w:t>
            </w:r>
            <w:r w:rsidRPr="00295B22">
              <w:rPr>
                <w:rFonts w:ascii="Times New Roman" w:eastAsia="Times New Roman" w:hAnsi="Times New Roman" w:cs="Times New Roman"/>
                <w:color w:val="000000"/>
                <w:sz w:val="20"/>
                <w:szCs w:val="20"/>
                <w:lang w:eastAsia="en-GB"/>
              </w:rPr>
              <w:t xml:space="preserve"> determinants of innovation in small businesses. Self-employed people running businesses with and without employees were </w:t>
            </w:r>
            <w:r w:rsidRPr="00295B22">
              <w:rPr>
                <w:rFonts w:ascii="Times New Roman" w:eastAsia="Times New Roman" w:hAnsi="Times New Roman" w:cs="Times New Roman"/>
                <w:color w:val="000000"/>
                <w:sz w:val="20"/>
                <w:szCs w:val="20"/>
                <w:lang w:eastAsia="en-GB"/>
              </w:rPr>
              <w:lastRenderedPageBreak/>
              <w:t>included in the study and two types of innovation</w:t>
            </w:r>
            <w:r>
              <w:rPr>
                <w:rFonts w:ascii="Times New Roman" w:eastAsia="Times New Roman" w:hAnsi="Times New Roman" w:cs="Times New Roman"/>
                <w:color w:val="000000"/>
                <w:sz w:val="20"/>
                <w:szCs w:val="20"/>
                <w:lang w:eastAsia="en-GB"/>
              </w:rPr>
              <w:t>—</w:t>
            </w:r>
            <w:r w:rsidRPr="00295B22">
              <w:rPr>
                <w:rFonts w:ascii="Times New Roman" w:eastAsia="Times New Roman" w:hAnsi="Times New Roman" w:cs="Times New Roman"/>
                <w:color w:val="000000"/>
                <w:sz w:val="20"/>
                <w:szCs w:val="20"/>
                <w:lang w:eastAsia="en-GB"/>
              </w:rPr>
              <w:t>product and process innovation</w:t>
            </w:r>
            <w:r>
              <w:rPr>
                <w:rFonts w:ascii="Times New Roman" w:eastAsia="Times New Roman" w:hAnsi="Times New Roman" w:cs="Times New Roman"/>
                <w:color w:val="000000"/>
                <w:sz w:val="20"/>
                <w:szCs w:val="20"/>
                <w:lang w:eastAsia="en-GB"/>
              </w:rPr>
              <w:t>—</w:t>
            </w:r>
            <w:r w:rsidRPr="00295B22">
              <w:rPr>
                <w:rFonts w:ascii="Times New Roman" w:eastAsia="Times New Roman" w:hAnsi="Times New Roman" w:cs="Times New Roman"/>
                <w:color w:val="000000"/>
                <w:sz w:val="20"/>
                <w:szCs w:val="20"/>
                <w:lang w:eastAsia="en-GB"/>
              </w:rPr>
              <w:t>were differentiated</w:t>
            </w:r>
            <w:r>
              <w:rPr>
                <w:rFonts w:ascii="Times New Roman" w:eastAsia="Times New Roman" w:hAnsi="Times New Roman" w:cs="Times New Roman"/>
                <w:color w:val="000000"/>
                <w:sz w:val="20"/>
                <w:szCs w:val="20"/>
                <w:lang w:eastAsia="en-GB"/>
              </w:rPr>
              <w:t>.</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lastRenderedPageBreak/>
              <w:t xml:space="preserve">Three factors affect innovation activities among the self employed: </w:t>
            </w:r>
            <w:r w:rsidRPr="00295B22">
              <w:rPr>
                <w:rFonts w:ascii="Times New Roman" w:eastAsia="Times New Roman" w:hAnsi="Times New Roman" w:cs="Times New Roman"/>
                <w:color w:val="000000"/>
                <w:sz w:val="20"/>
                <w:szCs w:val="20"/>
                <w:lang w:eastAsia="en-GB"/>
              </w:rPr>
              <w:t>the personal characteristics of the self</w:t>
            </w:r>
            <w:r>
              <w:rPr>
                <w:rFonts w:ascii="Times New Roman" w:eastAsia="Times New Roman" w:hAnsi="Times New Roman" w:cs="Times New Roman"/>
                <w:color w:val="000000"/>
                <w:sz w:val="20"/>
                <w:szCs w:val="20"/>
                <w:lang w:eastAsia="en-GB"/>
              </w:rPr>
              <w:t xml:space="preserve"> </w:t>
            </w:r>
            <w:r w:rsidRPr="00295B22">
              <w:rPr>
                <w:rFonts w:ascii="Times New Roman" w:eastAsia="Times New Roman" w:hAnsi="Times New Roman" w:cs="Times New Roman"/>
                <w:color w:val="000000"/>
                <w:sz w:val="20"/>
                <w:szCs w:val="20"/>
                <w:lang w:eastAsia="en-GB"/>
              </w:rPr>
              <w:t>employed</w:t>
            </w:r>
            <w:r>
              <w:rPr>
                <w:rFonts w:ascii="Times New Roman" w:eastAsia="Times New Roman" w:hAnsi="Times New Roman" w:cs="Times New Roman"/>
                <w:color w:val="000000"/>
                <w:sz w:val="20"/>
                <w:szCs w:val="20"/>
                <w:lang w:eastAsia="en-GB"/>
              </w:rPr>
              <w:t>,</w:t>
            </w:r>
            <w:r w:rsidRPr="00295B22">
              <w:rPr>
                <w:rFonts w:ascii="Times New Roman" w:eastAsia="Times New Roman" w:hAnsi="Times New Roman" w:cs="Times New Roman"/>
                <w:color w:val="000000"/>
                <w:sz w:val="20"/>
                <w:szCs w:val="20"/>
                <w:lang w:eastAsia="en-GB"/>
              </w:rPr>
              <w:t xml:space="preserve"> such as their motivations and their educational </w:t>
            </w:r>
            <w:r>
              <w:rPr>
                <w:rFonts w:ascii="Times New Roman" w:eastAsia="Times New Roman" w:hAnsi="Times New Roman" w:cs="Times New Roman"/>
                <w:color w:val="000000"/>
                <w:sz w:val="20"/>
                <w:szCs w:val="20"/>
                <w:lang w:eastAsia="en-GB"/>
              </w:rPr>
              <w:t>and professional backgrounds; t</w:t>
            </w:r>
            <w:r w:rsidRPr="00295B22">
              <w:rPr>
                <w:rFonts w:ascii="Times New Roman" w:eastAsia="Times New Roman" w:hAnsi="Times New Roman" w:cs="Times New Roman"/>
                <w:color w:val="000000"/>
                <w:sz w:val="20"/>
                <w:szCs w:val="20"/>
                <w:lang w:eastAsia="en-GB"/>
              </w:rPr>
              <w:t xml:space="preserve">he </w:t>
            </w:r>
            <w:r>
              <w:rPr>
                <w:rFonts w:ascii="Times New Roman" w:eastAsia="Times New Roman" w:hAnsi="Times New Roman" w:cs="Times New Roman"/>
                <w:color w:val="000000"/>
                <w:sz w:val="20"/>
                <w:szCs w:val="20"/>
                <w:lang w:eastAsia="en-GB"/>
              </w:rPr>
              <w:t>organisational</w:t>
            </w:r>
            <w:r w:rsidRPr="00295B22">
              <w:rPr>
                <w:rFonts w:ascii="Times New Roman" w:eastAsia="Times New Roman" w:hAnsi="Times New Roman" w:cs="Times New Roman"/>
                <w:color w:val="000000"/>
                <w:sz w:val="20"/>
                <w:szCs w:val="20"/>
                <w:lang w:eastAsia="en-GB"/>
              </w:rPr>
              <w:t xml:space="preserve"> </w:t>
            </w:r>
            <w:r w:rsidRPr="00295B22">
              <w:rPr>
                <w:rFonts w:ascii="Times New Roman" w:eastAsia="Times New Roman" w:hAnsi="Times New Roman" w:cs="Times New Roman"/>
                <w:color w:val="000000"/>
                <w:sz w:val="20"/>
                <w:szCs w:val="20"/>
                <w:lang w:eastAsia="en-GB"/>
              </w:rPr>
              <w:lastRenderedPageBreak/>
              <w:t>characteristics</w:t>
            </w:r>
            <w:r>
              <w:rPr>
                <w:rFonts w:ascii="Times New Roman" w:eastAsia="Times New Roman" w:hAnsi="Times New Roman" w:cs="Times New Roman"/>
                <w:color w:val="000000"/>
                <w:sz w:val="20"/>
                <w:szCs w:val="20"/>
                <w:lang w:eastAsia="en-GB"/>
              </w:rPr>
              <w:t>,</w:t>
            </w:r>
            <w:r w:rsidRPr="00295B22">
              <w:rPr>
                <w:rFonts w:ascii="Times New Roman" w:eastAsia="Times New Roman" w:hAnsi="Times New Roman" w:cs="Times New Roman"/>
                <w:color w:val="000000"/>
                <w:sz w:val="20"/>
                <w:szCs w:val="20"/>
                <w:lang w:eastAsia="en-GB"/>
              </w:rPr>
              <w:t xml:space="preserve"> such as the sector, number of employees, dependence on suppliers or clients and manag</w:t>
            </w:r>
            <w:r>
              <w:rPr>
                <w:rFonts w:ascii="Times New Roman" w:eastAsia="Times New Roman" w:hAnsi="Times New Roman" w:cs="Times New Roman"/>
                <w:color w:val="000000"/>
                <w:sz w:val="20"/>
                <w:szCs w:val="20"/>
                <w:lang w:eastAsia="en-GB"/>
              </w:rPr>
              <w:t>ement styles; and t</w:t>
            </w:r>
            <w:r w:rsidRPr="00295B22">
              <w:rPr>
                <w:rFonts w:ascii="Times New Roman" w:eastAsia="Times New Roman" w:hAnsi="Times New Roman" w:cs="Times New Roman"/>
                <w:color w:val="000000"/>
                <w:sz w:val="20"/>
                <w:szCs w:val="20"/>
                <w:lang w:eastAsia="en-GB"/>
              </w:rPr>
              <w:t>he characteristics of the external environment.</w:t>
            </w:r>
            <w:r>
              <w:rPr>
                <w:rFonts w:ascii="Times New Roman" w:eastAsia="Times New Roman" w:hAnsi="Times New Roman" w:cs="Times New Roman"/>
                <w:color w:val="000000"/>
                <w:sz w:val="20"/>
                <w:szCs w:val="20"/>
                <w:lang w:eastAsia="en-GB"/>
              </w:rPr>
              <w:t xml:space="preserve"> In this study, e</w:t>
            </w:r>
            <w:r w:rsidRPr="00295B22">
              <w:rPr>
                <w:rFonts w:ascii="Times New Roman" w:eastAsia="Times New Roman" w:hAnsi="Times New Roman" w:cs="Times New Roman"/>
                <w:color w:val="000000"/>
                <w:sz w:val="20"/>
                <w:szCs w:val="20"/>
                <w:lang w:eastAsia="en-GB"/>
              </w:rPr>
              <w:t>ducation appear</w:t>
            </w:r>
            <w:r>
              <w:rPr>
                <w:rFonts w:ascii="Times New Roman" w:eastAsia="Times New Roman" w:hAnsi="Times New Roman" w:cs="Times New Roman"/>
                <w:color w:val="000000"/>
                <w:sz w:val="20"/>
                <w:szCs w:val="20"/>
                <w:lang w:eastAsia="en-GB"/>
              </w:rPr>
              <w:t>ed</w:t>
            </w:r>
            <w:r w:rsidRPr="00295B22">
              <w:rPr>
                <w:rFonts w:ascii="Times New Roman" w:eastAsia="Times New Roman" w:hAnsi="Times New Roman" w:cs="Times New Roman"/>
                <w:color w:val="000000"/>
                <w:sz w:val="20"/>
                <w:szCs w:val="20"/>
                <w:lang w:eastAsia="en-GB"/>
              </w:rPr>
              <w:t xml:space="preserve"> as a key factor whose impact on innovation comes through two main sources: its effect on self-employed </w:t>
            </w:r>
            <w:r>
              <w:rPr>
                <w:rFonts w:ascii="Times New Roman" w:eastAsia="Times New Roman" w:hAnsi="Times New Roman" w:cs="Times New Roman"/>
                <w:color w:val="000000"/>
                <w:sz w:val="20"/>
                <w:szCs w:val="20"/>
                <w:lang w:eastAsia="en-GB"/>
              </w:rPr>
              <w:t xml:space="preserve">individuals’ </w:t>
            </w:r>
            <w:r w:rsidRPr="00295B22">
              <w:rPr>
                <w:rFonts w:ascii="Times New Roman" w:eastAsia="Times New Roman" w:hAnsi="Times New Roman" w:cs="Times New Roman"/>
                <w:color w:val="000000"/>
                <w:sz w:val="20"/>
                <w:szCs w:val="20"/>
                <w:lang w:eastAsia="en-GB"/>
              </w:rPr>
              <w:t>motivation and its influence on the management style of small businesses.</w:t>
            </w:r>
            <w:r>
              <w:rPr>
                <w:rFonts w:ascii="Times New Roman" w:eastAsia="Times New Roman" w:hAnsi="Times New Roman" w:cs="Times New Roman"/>
                <w:color w:val="000000"/>
                <w:sz w:val="20"/>
                <w:szCs w:val="20"/>
                <w:lang w:eastAsia="en-GB"/>
              </w:rPr>
              <w:t xml:space="preserve"> Previous experience as an employee has influence on innovation activities. Firm size does not influence innovation. </w:t>
            </w:r>
            <w:r w:rsidRPr="00D348AF">
              <w:rPr>
                <w:rFonts w:ascii="Times New Roman" w:eastAsia="Times New Roman" w:hAnsi="Times New Roman" w:cs="Times New Roman"/>
                <w:color w:val="000000"/>
                <w:sz w:val="20"/>
                <w:szCs w:val="20"/>
                <w:lang w:eastAsia="en-GB"/>
              </w:rPr>
              <w:t>The determinants for innovation in small businesses also vary substantially across sectors.</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lastRenderedPageBreak/>
              <w:t>Spain</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lastRenderedPageBreak/>
              <w:t>Rujirawanich, Addison, &amp; Smallman (2011</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Aimed to understand</w:t>
            </w:r>
            <w:r w:rsidRPr="00F35347">
              <w:rPr>
                <w:rFonts w:ascii="Times New Roman" w:hAnsi="Times New Roman" w:cs="Times New Roman"/>
                <w:sz w:val="20"/>
                <w:szCs w:val="20"/>
              </w:rPr>
              <w:t xml:space="preserve"> the innovation concept and process in Thailand and to investigate how the five factors associated with innovation interact with Hofstede</w:t>
            </w:r>
            <w:r>
              <w:rPr>
                <w:rFonts w:ascii="Times New Roman" w:hAnsi="Times New Roman" w:cs="Times New Roman"/>
                <w:sz w:val="20"/>
                <w:szCs w:val="20"/>
              </w:rPr>
              <w:t>’</w:t>
            </w:r>
            <w:r w:rsidRPr="00F35347">
              <w:rPr>
                <w:rFonts w:ascii="Times New Roman" w:hAnsi="Times New Roman" w:cs="Times New Roman"/>
                <w:sz w:val="20"/>
                <w:szCs w:val="20"/>
              </w:rPr>
              <w:t>s five cultural dimensions to influence the innovation process</w:t>
            </w:r>
            <w:r>
              <w:rPr>
                <w:rFonts w:ascii="Times New Roman" w:hAnsi="Times New Roman" w:cs="Times New Roman"/>
                <w:sz w:val="20"/>
                <w:szCs w:val="20"/>
              </w:rPr>
              <w:t>.</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sidRPr="00F35347">
              <w:rPr>
                <w:rFonts w:ascii="Times New Roman" w:eastAsia="Times New Roman" w:hAnsi="Times New Roman" w:cs="Times New Roman"/>
                <w:color w:val="000000"/>
                <w:sz w:val="20"/>
                <w:szCs w:val="20"/>
                <w:lang w:eastAsia="en-GB"/>
              </w:rPr>
              <w:t>This study suggest</w:t>
            </w:r>
            <w:r>
              <w:rPr>
                <w:rFonts w:ascii="Times New Roman" w:eastAsia="Times New Roman" w:hAnsi="Times New Roman" w:cs="Times New Roman"/>
                <w:color w:val="000000"/>
                <w:sz w:val="20"/>
                <w:szCs w:val="20"/>
                <w:lang w:eastAsia="en-GB"/>
              </w:rPr>
              <w:t>ed</w:t>
            </w:r>
            <w:r w:rsidRPr="00F35347">
              <w:rPr>
                <w:rFonts w:ascii="Times New Roman" w:eastAsia="Times New Roman" w:hAnsi="Times New Roman" w:cs="Times New Roman"/>
                <w:color w:val="000000"/>
                <w:sz w:val="20"/>
                <w:szCs w:val="20"/>
                <w:lang w:eastAsia="en-GB"/>
              </w:rPr>
              <w:t xml:space="preserve"> that in Thailand</w:t>
            </w:r>
            <w:r>
              <w:rPr>
                <w:rFonts w:ascii="Times New Roman" w:eastAsia="Times New Roman" w:hAnsi="Times New Roman" w:cs="Times New Roman"/>
                <w:color w:val="000000"/>
                <w:sz w:val="20"/>
                <w:szCs w:val="20"/>
                <w:lang w:eastAsia="en-GB"/>
              </w:rPr>
              <w:t>,</w:t>
            </w:r>
            <w:r w:rsidRPr="00F35347">
              <w:rPr>
                <w:rFonts w:ascii="Times New Roman" w:eastAsia="Times New Roman" w:hAnsi="Times New Roman" w:cs="Times New Roman"/>
                <w:color w:val="000000"/>
                <w:sz w:val="20"/>
                <w:szCs w:val="20"/>
                <w:lang w:eastAsia="en-GB"/>
              </w:rPr>
              <w:t xml:space="preserve"> there may be cultural factors other than Hofstede</w:t>
            </w:r>
            <w:r>
              <w:rPr>
                <w:rFonts w:ascii="Times New Roman" w:eastAsia="Times New Roman" w:hAnsi="Times New Roman" w:cs="Times New Roman"/>
                <w:color w:val="000000"/>
                <w:sz w:val="20"/>
                <w:szCs w:val="20"/>
                <w:lang w:eastAsia="en-GB"/>
              </w:rPr>
              <w:t>’</w:t>
            </w:r>
            <w:r w:rsidRPr="00F35347">
              <w:rPr>
                <w:rFonts w:ascii="Times New Roman" w:eastAsia="Times New Roman" w:hAnsi="Times New Roman" w:cs="Times New Roman"/>
                <w:color w:val="000000"/>
                <w:sz w:val="20"/>
                <w:szCs w:val="20"/>
                <w:lang w:eastAsia="en-GB"/>
              </w:rPr>
              <w:t>s that influence innovation and modify the effects of Hofstede</w:t>
            </w:r>
            <w:r>
              <w:rPr>
                <w:rFonts w:ascii="Times New Roman" w:eastAsia="Times New Roman" w:hAnsi="Times New Roman" w:cs="Times New Roman"/>
                <w:color w:val="000000"/>
                <w:sz w:val="20"/>
                <w:szCs w:val="20"/>
                <w:lang w:eastAsia="en-GB"/>
              </w:rPr>
              <w:t>’</w:t>
            </w:r>
            <w:r w:rsidRPr="00F35347">
              <w:rPr>
                <w:rFonts w:ascii="Times New Roman" w:eastAsia="Times New Roman" w:hAnsi="Times New Roman" w:cs="Times New Roman"/>
                <w:color w:val="000000"/>
                <w:sz w:val="20"/>
                <w:szCs w:val="20"/>
                <w:lang w:eastAsia="en-GB"/>
              </w:rPr>
              <w:t>s model o</w:t>
            </w:r>
            <w:r>
              <w:rPr>
                <w:rFonts w:ascii="Times New Roman" w:eastAsia="Times New Roman" w:hAnsi="Times New Roman" w:cs="Times New Roman"/>
                <w:color w:val="000000"/>
                <w:sz w:val="20"/>
                <w:szCs w:val="20"/>
                <w:lang w:eastAsia="en-GB"/>
              </w:rPr>
              <w:t>f</w:t>
            </w:r>
            <w:r w:rsidRPr="00F35347">
              <w:rPr>
                <w:rFonts w:ascii="Times New Roman" w:eastAsia="Times New Roman" w:hAnsi="Times New Roman" w:cs="Times New Roman"/>
                <w:color w:val="000000"/>
                <w:sz w:val="20"/>
                <w:szCs w:val="20"/>
                <w:lang w:eastAsia="en-GB"/>
              </w:rPr>
              <w:t xml:space="preserve"> innovation. Thai SMEs may tend to more effectively produce or adopt incremental innovations rather than radical ones. </w:t>
            </w:r>
            <w:r>
              <w:rPr>
                <w:rFonts w:ascii="Times New Roman" w:eastAsia="Times New Roman" w:hAnsi="Times New Roman" w:cs="Times New Roman"/>
                <w:color w:val="000000"/>
                <w:sz w:val="20"/>
                <w:szCs w:val="20"/>
                <w:lang w:eastAsia="en-GB"/>
              </w:rPr>
              <w:t>They</w:t>
            </w:r>
            <w:r w:rsidRPr="00F35347">
              <w:rPr>
                <w:rFonts w:ascii="Times New Roman" w:eastAsia="Times New Roman" w:hAnsi="Times New Roman" w:cs="Times New Roman"/>
                <w:color w:val="000000"/>
                <w:sz w:val="20"/>
                <w:szCs w:val="20"/>
                <w:lang w:eastAsia="en-GB"/>
              </w:rPr>
              <w:t xml:space="preserve"> are likely to experience difficulties with adopting completely novel innovations effectively. </w:t>
            </w:r>
            <w:r>
              <w:rPr>
                <w:rFonts w:ascii="Times New Roman" w:eastAsia="Times New Roman" w:hAnsi="Times New Roman" w:cs="Times New Roman"/>
                <w:color w:val="000000"/>
                <w:sz w:val="20"/>
                <w:szCs w:val="20"/>
                <w:lang w:eastAsia="en-GB"/>
              </w:rPr>
              <w:t>T</w:t>
            </w:r>
            <w:r w:rsidRPr="00F35347">
              <w:rPr>
                <w:rFonts w:ascii="Times New Roman" w:eastAsia="Times New Roman" w:hAnsi="Times New Roman" w:cs="Times New Roman"/>
                <w:color w:val="000000"/>
                <w:sz w:val="20"/>
                <w:szCs w:val="20"/>
                <w:lang w:eastAsia="en-GB"/>
              </w:rPr>
              <w:t>here are some cultural factors peculiar to Thailand not mentioned by Hofstede that impact the innovation process.</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Thailand</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t>Salome, Damilola, &amp; Sunday (2013)</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Examined the i</w:t>
            </w:r>
            <w:r w:rsidRPr="00927538">
              <w:rPr>
                <w:rFonts w:ascii="Times New Roman" w:hAnsi="Times New Roman" w:cs="Times New Roman"/>
                <w:sz w:val="20"/>
                <w:szCs w:val="20"/>
              </w:rPr>
              <w:t xml:space="preserve">nfluence of gender </w:t>
            </w:r>
            <w:r>
              <w:rPr>
                <w:rFonts w:ascii="Times New Roman" w:hAnsi="Times New Roman" w:cs="Times New Roman"/>
                <w:sz w:val="20"/>
                <w:szCs w:val="20"/>
              </w:rPr>
              <w:t>on</w:t>
            </w:r>
            <w:r w:rsidRPr="00927538">
              <w:rPr>
                <w:rFonts w:ascii="Times New Roman" w:hAnsi="Times New Roman" w:cs="Times New Roman"/>
                <w:sz w:val="20"/>
                <w:szCs w:val="20"/>
              </w:rPr>
              <w:t xml:space="preserve"> access</w:t>
            </w:r>
            <w:r>
              <w:rPr>
                <w:rFonts w:ascii="Times New Roman" w:hAnsi="Times New Roman" w:cs="Times New Roman"/>
                <w:sz w:val="20"/>
                <w:szCs w:val="20"/>
              </w:rPr>
              <w:t xml:space="preserve"> to</w:t>
            </w:r>
            <w:r w:rsidRPr="00927538">
              <w:rPr>
                <w:rFonts w:ascii="Times New Roman" w:hAnsi="Times New Roman" w:cs="Times New Roman"/>
                <w:sz w:val="20"/>
                <w:szCs w:val="20"/>
              </w:rPr>
              <w:t xml:space="preserve"> innovation</w:t>
            </w:r>
            <w:r>
              <w:rPr>
                <w:rFonts w:ascii="Times New Roman" w:hAnsi="Times New Roman" w:cs="Times New Roman"/>
                <w:sz w:val="20"/>
                <w:szCs w:val="20"/>
              </w:rPr>
              <w:t xml:space="preserve"> resources among men and women entrepreneurs.</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sidRPr="006C7C47">
              <w:rPr>
                <w:rFonts w:ascii="Times New Roman" w:eastAsia="Times New Roman" w:hAnsi="Times New Roman" w:cs="Times New Roman"/>
                <w:color w:val="000000"/>
                <w:sz w:val="20"/>
                <w:szCs w:val="20"/>
                <w:lang w:eastAsia="en-GB"/>
              </w:rPr>
              <w:t>Five innovation resources</w:t>
            </w:r>
            <w:r>
              <w:rPr>
                <w:rFonts w:ascii="Times New Roman" w:eastAsia="Times New Roman" w:hAnsi="Times New Roman" w:cs="Times New Roman"/>
                <w:color w:val="000000"/>
                <w:sz w:val="20"/>
                <w:szCs w:val="20"/>
                <w:lang w:eastAsia="en-GB"/>
              </w:rPr>
              <w:t>,</w:t>
            </w:r>
            <w:r w:rsidRPr="006C7C47">
              <w:rPr>
                <w:rFonts w:ascii="Times New Roman" w:eastAsia="Times New Roman" w:hAnsi="Times New Roman" w:cs="Times New Roman"/>
                <w:color w:val="000000"/>
                <w:sz w:val="20"/>
                <w:szCs w:val="20"/>
                <w:lang w:eastAsia="en-GB"/>
              </w:rPr>
              <w:t xml:space="preserve"> which include education, finance, skilled workforce, extension and support services and partnership</w:t>
            </w:r>
            <w:r>
              <w:rPr>
                <w:rFonts w:ascii="Times New Roman" w:eastAsia="Times New Roman" w:hAnsi="Times New Roman" w:cs="Times New Roman"/>
                <w:color w:val="000000"/>
                <w:sz w:val="20"/>
                <w:szCs w:val="20"/>
                <w:lang w:eastAsia="en-GB"/>
              </w:rPr>
              <w:t>,</w:t>
            </w:r>
            <w:r w:rsidRPr="006C7C47">
              <w:rPr>
                <w:rFonts w:ascii="Times New Roman" w:eastAsia="Times New Roman" w:hAnsi="Times New Roman" w:cs="Times New Roman"/>
                <w:color w:val="000000"/>
                <w:sz w:val="20"/>
                <w:szCs w:val="20"/>
                <w:lang w:eastAsia="en-GB"/>
              </w:rPr>
              <w:t xml:space="preserve"> were examined in relation to gender. </w:t>
            </w:r>
            <w:r>
              <w:rPr>
                <w:rFonts w:ascii="Times New Roman" w:eastAsia="Times New Roman" w:hAnsi="Times New Roman" w:cs="Times New Roman"/>
                <w:color w:val="000000"/>
                <w:sz w:val="20"/>
                <w:szCs w:val="20"/>
                <w:lang w:eastAsia="en-GB"/>
              </w:rPr>
              <w:t>The results indicated</w:t>
            </w:r>
            <w:r w:rsidRPr="006C7C47">
              <w:rPr>
                <w:rFonts w:ascii="Times New Roman" w:eastAsia="Times New Roman" w:hAnsi="Times New Roman" w:cs="Times New Roman"/>
                <w:color w:val="000000"/>
                <w:sz w:val="20"/>
                <w:szCs w:val="20"/>
                <w:lang w:eastAsia="en-GB"/>
              </w:rPr>
              <w:t xml:space="preserve"> that women are discriminated against in access to finance and </w:t>
            </w:r>
            <w:r>
              <w:rPr>
                <w:rFonts w:ascii="Times New Roman" w:eastAsia="Times New Roman" w:hAnsi="Times New Roman" w:cs="Times New Roman"/>
                <w:color w:val="000000"/>
                <w:sz w:val="20"/>
                <w:szCs w:val="20"/>
                <w:lang w:eastAsia="en-GB"/>
              </w:rPr>
              <w:t xml:space="preserve">a </w:t>
            </w:r>
            <w:r w:rsidRPr="006C7C47">
              <w:rPr>
                <w:rFonts w:ascii="Times New Roman" w:eastAsia="Times New Roman" w:hAnsi="Times New Roman" w:cs="Times New Roman"/>
                <w:color w:val="000000"/>
                <w:sz w:val="20"/>
                <w:szCs w:val="20"/>
                <w:lang w:eastAsia="en-GB"/>
              </w:rPr>
              <w:t>skilled workforce but not in access to education, extension and support services and par</w:t>
            </w:r>
            <w:r>
              <w:rPr>
                <w:rFonts w:ascii="Times New Roman" w:eastAsia="Times New Roman" w:hAnsi="Times New Roman" w:cs="Times New Roman"/>
                <w:color w:val="000000"/>
                <w:sz w:val="20"/>
                <w:szCs w:val="20"/>
                <w:lang w:eastAsia="en-GB"/>
              </w:rPr>
              <w:t>tnership. A</w:t>
            </w:r>
            <w:r w:rsidRPr="006C7C47">
              <w:rPr>
                <w:rFonts w:ascii="Times New Roman" w:eastAsia="Times New Roman" w:hAnsi="Times New Roman" w:cs="Times New Roman"/>
                <w:color w:val="000000"/>
                <w:sz w:val="20"/>
                <w:szCs w:val="20"/>
                <w:lang w:eastAsia="en-GB"/>
              </w:rPr>
              <w:t>ccess to four of the innovation resources identified in the study and gender ha</w:t>
            </w:r>
            <w:r>
              <w:rPr>
                <w:rFonts w:ascii="Times New Roman" w:eastAsia="Times New Roman" w:hAnsi="Times New Roman" w:cs="Times New Roman"/>
                <w:color w:val="000000"/>
                <w:sz w:val="20"/>
                <w:szCs w:val="20"/>
                <w:lang w:eastAsia="en-GB"/>
              </w:rPr>
              <w:t>s</w:t>
            </w:r>
            <w:r w:rsidRPr="006C7C47">
              <w:rPr>
                <w:rFonts w:ascii="Times New Roman" w:eastAsia="Times New Roman" w:hAnsi="Times New Roman" w:cs="Times New Roman"/>
                <w:color w:val="000000"/>
                <w:sz w:val="20"/>
                <w:szCs w:val="20"/>
                <w:lang w:eastAsia="en-GB"/>
              </w:rPr>
              <w:t xml:space="preserve"> significant impact on innovation performance</w:t>
            </w:r>
            <w:r>
              <w:rPr>
                <w:rFonts w:ascii="Times New Roman" w:eastAsia="Times New Roman" w:hAnsi="Times New Roman" w:cs="Times New Roman"/>
                <w:color w:val="000000"/>
                <w:sz w:val="20"/>
                <w:szCs w:val="20"/>
                <w:lang w:eastAsia="en-GB"/>
              </w:rPr>
              <w:t>, whereas access to extension and support service has no significant impact</w:t>
            </w:r>
            <w:r w:rsidRPr="006C7C47">
              <w:rPr>
                <w:rFonts w:ascii="Times New Roman" w:eastAsia="Times New Roman" w:hAnsi="Times New Roman" w:cs="Times New Roman"/>
                <w:color w:val="000000"/>
                <w:sz w:val="20"/>
                <w:szCs w:val="20"/>
                <w:lang w:eastAsia="en-GB"/>
              </w:rPr>
              <w:t>.</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Nigeria</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t>Saya, Pee</w:t>
            </w:r>
            <w:r>
              <w:rPr>
                <w:rFonts w:ascii="Times New Roman" w:hAnsi="Times New Roman" w:cs="Times New Roman"/>
                <w:sz w:val="20"/>
                <w:szCs w:val="20"/>
              </w:rPr>
              <w:t xml:space="preserve"> &amp;</w:t>
            </w:r>
            <w:r w:rsidRPr="00927538">
              <w:rPr>
                <w:rFonts w:ascii="Times New Roman" w:hAnsi="Times New Roman" w:cs="Times New Roman"/>
                <w:sz w:val="20"/>
                <w:szCs w:val="20"/>
              </w:rPr>
              <w:t xml:space="preserve"> Kankanhalli</w:t>
            </w:r>
            <w:r>
              <w:rPr>
                <w:rFonts w:ascii="Times New Roman" w:hAnsi="Times New Roman" w:cs="Times New Roman"/>
                <w:sz w:val="20"/>
                <w:szCs w:val="20"/>
              </w:rPr>
              <w:t xml:space="preserve"> </w:t>
            </w:r>
            <w:r w:rsidRPr="00927538">
              <w:rPr>
                <w:rFonts w:ascii="Times New Roman" w:hAnsi="Times New Roman" w:cs="Times New Roman"/>
                <w:sz w:val="20"/>
                <w:szCs w:val="20"/>
              </w:rPr>
              <w:t>(2010)</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Explored i</w:t>
            </w:r>
            <w:r w:rsidRPr="00927538">
              <w:rPr>
                <w:rFonts w:ascii="Times New Roman" w:hAnsi="Times New Roman" w:cs="Times New Roman"/>
                <w:sz w:val="20"/>
                <w:szCs w:val="20"/>
              </w:rPr>
              <w:t>nstitutional influence in cloud computing</w:t>
            </w:r>
            <w:r>
              <w:rPr>
                <w:rFonts w:ascii="Times New Roman" w:hAnsi="Times New Roman" w:cs="Times New Roman"/>
                <w:sz w:val="20"/>
                <w:szCs w:val="20"/>
              </w:rPr>
              <w:t>—</w:t>
            </w:r>
            <w:r w:rsidRPr="00927538">
              <w:rPr>
                <w:rFonts w:ascii="Times New Roman" w:hAnsi="Times New Roman" w:cs="Times New Roman"/>
                <w:sz w:val="20"/>
                <w:szCs w:val="20"/>
              </w:rPr>
              <w:t>survey with 101 IT professionals</w:t>
            </w:r>
            <w:r>
              <w:rPr>
                <w:rFonts w:ascii="Times New Roman" w:hAnsi="Times New Roman" w:cs="Times New Roman"/>
                <w:sz w:val="20"/>
                <w:szCs w:val="20"/>
              </w:rPr>
              <w:t>.</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sidRPr="00A555BA">
              <w:rPr>
                <w:rFonts w:ascii="Times New Roman" w:eastAsia="Times New Roman" w:hAnsi="Times New Roman" w:cs="Times New Roman"/>
                <w:color w:val="000000"/>
                <w:sz w:val="20"/>
                <w:szCs w:val="20"/>
                <w:lang w:eastAsia="en-GB"/>
              </w:rPr>
              <w:t>The findings</w:t>
            </w:r>
            <w:r w:rsidRPr="00A555BA">
              <w:rPr>
                <w:rFonts w:ascii="Times New Roman" w:eastAsia="Times New Roman" w:hAnsi="Times New Roman" w:cs="Times New Roman"/>
                <w:lang w:eastAsia="en-GB"/>
              </w:rPr>
              <w:t xml:space="preserve"> </w:t>
            </w:r>
            <w:r w:rsidRPr="000B13BC">
              <w:rPr>
                <w:rFonts w:ascii="Times New Roman" w:eastAsia="Times New Roman" w:hAnsi="Times New Roman" w:cs="Times New Roman"/>
                <w:color w:val="000000"/>
                <w:sz w:val="20"/>
                <w:szCs w:val="20"/>
                <w:lang w:eastAsia="en-GB"/>
              </w:rPr>
              <w:t>indicate</w:t>
            </w:r>
            <w:r>
              <w:rPr>
                <w:rFonts w:ascii="Times New Roman" w:eastAsia="Times New Roman" w:hAnsi="Times New Roman" w:cs="Times New Roman"/>
                <w:color w:val="000000"/>
                <w:sz w:val="20"/>
                <w:szCs w:val="20"/>
                <w:lang w:eastAsia="en-GB"/>
              </w:rPr>
              <w:t>d</w:t>
            </w:r>
            <w:r w:rsidRPr="000B13BC">
              <w:rPr>
                <w:rFonts w:ascii="Times New Roman" w:eastAsia="Times New Roman" w:hAnsi="Times New Roman" w:cs="Times New Roman"/>
                <w:color w:val="000000"/>
                <w:sz w:val="20"/>
                <w:szCs w:val="20"/>
                <w:lang w:eastAsia="en-GB"/>
              </w:rPr>
              <w:t xml:space="preserve"> that institutional influences significantly affect perceptions related to the accessibility, scalability, cost effectiveness and lack of security of cloud computing. Perceptions about these technological characteristics influence the recognition of growth, abandonment and deferral options in the adoption of cloud computing</w:t>
            </w:r>
            <w:r>
              <w:rPr>
                <w:rFonts w:ascii="Times New Roman" w:eastAsia="Times New Roman" w:hAnsi="Times New Roman" w:cs="Times New Roman"/>
                <w:color w:val="000000"/>
                <w:sz w:val="20"/>
                <w:szCs w:val="20"/>
                <w:lang w:eastAsia="en-GB"/>
              </w:rPr>
              <w:t>.</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Asia</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Pr>
                <w:rFonts w:ascii="Times New Roman" w:eastAsia="Times New Roman" w:hAnsi="Times New Roman" w:cs="Times New Roman"/>
                <w:color w:val="000000"/>
                <w:sz w:val="20"/>
                <w:szCs w:val="20"/>
                <w:lang w:eastAsia="en-GB"/>
              </w:rPr>
              <w:t>Sok, O’Cass, &amp; Sok (</w:t>
            </w:r>
            <w:r w:rsidRPr="008510FC">
              <w:rPr>
                <w:rFonts w:ascii="Times New Roman" w:eastAsia="Times New Roman" w:hAnsi="Times New Roman" w:cs="Times New Roman"/>
                <w:color w:val="000000"/>
                <w:sz w:val="20"/>
                <w:szCs w:val="20"/>
                <w:lang w:eastAsia="en-GB"/>
              </w:rPr>
              <w:t>2013</w:t>
            </w:r>
            <w:r>
              <w:rPr>
                <w:rFonts w:ascii="Times New Roman" w:eastAsia="Times New Roman" w:hAnsi="Times New Roman" w:cs="Times New Roman"/>
                <w:color w:val="000000"/>
                <w:sz w:val="20"/>
                <w:szCs w:val="20"/>
                <w:lang w:eastAsia="en-GB"/>
              </w:rPr>
              <w:t>)</w:t>
            </w:r>
          </w:p>
        </w:tc>
        <w:tc>
          <w:tcPr>
            <w:tcW w:w="3499" w:type="dxa"/>
          </w:tcPr>
          <w:p w:rsidR="00687C60" w:rsidRPr="005B7B64" w:rsidRDefault="00687C60" w:rsidP="001A3797">
            <w:pPr>
              <w:spacing w:after="0" w:line="240" w:lineRule="auto"/>
              <w:jc w:val="both"/>
              <w:rPr>
                <w:rFonts w:ascii="Times New Roman" w:hAnsi="Times New Roman" w:cs="Times New Roman"/>
                <w:sz w:val="20"/>
                <w:szCs w:val="20"/>
              </w:rPr>
            </w:pPr>
            <w:r w:rsidRPr="007E0317">
              <w:rPr>
                <w:rFonts w:ascii="Times New Roman" w:hAnsi="Times New Roman" w:cs="Times New Roman"/>
                <w:sz w:val="20"/>
                <w:szCs w:val="20"/>
              </w:rPr>
              <w:t xml:space="preserve">This study examined marketing, innovation and learning capabilities in a unified model. It examined the </w:t>
            </w:r>
            <w:r w:rsidRPr="007E0317">
              <w:rPr>
                <w:rFonts w:ascii="Times New Roman" w:hAnsi="Times New Roman" w:cs="Times New Roman"/>
                <w:sz w:val="20"/>
                <w:szCs w:val="20"/>
              </w:rPr>
              <w:lastRenderedPageBreak/>
              <w:t xml:space="preserve">complementary effects of these capabilities on SME performance. </w:t>
            </w:r>
          </w:p>
        </w:tc>
        <w:tc>
          <w:tcPr>
            <w:tcW w:w="4967" w:type="dxa"/>
          </w:tcPr>
          <w:p w:rsidR="00687C60" w:rsidRDefault="00687C60" w:rsidP="001A3797">
            <w:pPr>
              <w:spacing w:after="0" w:line="240" w:lineRule="auto"/>
              <w:jc w:val="both"/>
              <w:rPr>
                <w:rFonts w:ascii="Times New Roman" w:eastAsia="Times New Roman" w:hAnsi="Times New Roman" w:cs="Times New Roman"/>
                <w:lang w:eastAsia="en-GB"/>
              </w:rPr>
            </w:pPr>
            <w:r w:rsidRPr="0063120D">
              <w:rPr>
                <w:rFonts w:ascii="Times New Roman" w:eastAsia="Times New Roman" w:hAnsi="Times New Roman" w:cs="Times New Roman"/>
                <w:color w:val="000000"/>
                <w:sz w:val="20"/>
                <w:szCs w:val="20"/>
                <w:lang w:eastAsia="en-GB"/>
              </w:rPr>
              <w:lastRenderedPageBreak/>
              <w:t xml:space="preserve">This study </w:t>
            </w:r>
            <w:r>
              <w:rPr>
                <w:rFonts w:ascii="Times New Roman" w:eastAsia="Times New Roman" w:hAnsi="Times New Roman" w:cs="Times New Roman"/>
                <w:color w:val="000000"/>
                <w:sz w:val="20"/>
                <w:szCs w:val="20"/>
                <w:lang w:eastAsia="en-GB"/>
              </w:rPr>
              <w:t>drew</w:t>
            </w:r>
            <w:r w:rsidRPr="0063120D">
              <w:rPr>
                <w:rFonts w:ascii="Times New Roman" w:eastAsia="Times New Roman" w:hAnsi="Times New Roman" w:cs="Times New Roman"/>
                <w:color w:val="000000"/>
                <w:sz w:val="20"/>
                <w:szCs w:val="20"/>
                <w:lang w:eastAsia="en-GB"/>
              </w:rPr>
              <w:t xml:space="preserve"> on the resource-based view theory to examine manufacturing SMEs. The findings suggest</w:t>
            </w:r>
            <w:r>
              <w:rPr>
                <w:rFonts w:ascii="Times New Roman" w:eastAsia="Times New Roman" w:hAnsi="Times New Roman" w:cs="Times New Roman"/>
                <w:color w:val="000000"/>
                <w:sz w:val="20"/>
                <w:szCs w:val="20"/>
                <w:lang w:eastAsia="en-GB"/>
              </w:rPr>
              <w:t>ed</w:t>
            </w:r>
            <w:r w:rsidRPr="0063120D">
              <w:rPr>
                <w:rFonts w:ascii="Times New Roman" w:eastAsia="Times New Roman" w:hAnsi="Times New Roman" w:cs="Times New Roman"/>
                <w:color w:val="000000"/>
                <w:sz w:val="20"/>
                <w:szCs w:val="20"/>
                <w:lang w:eastAsia="en-GB"/>
              </w:rPr>
              <w:t xml:space="preserve"> that marketing, innovation and learning capabilities are positively related to SME performance. In addition, these </w:t>
            </w:r>
            <w:r w:rsidRPr="0063120D">
              <w:rPr>
                <w:rFonts w:ascii="Times New Roman" w:eastAsia="Times New Roman" w:hAnsi="Times New Roman" w:cs="Times New Roman"/>
                <w:color w:val="000000"/>
                <w:sz w:val="20"/>
                <w:szCs w:val="20"/>
                <w:lang w:eastAsia="en-GB"/>
              </w:rPr>
              <w:lastRenderedPageBreak/>
              <w:t>capabilities interact with one another to create great synergy in achieving SME performance.</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lastRenderedPageBreak/>
              <w:t>Cambodia</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D54ED7">
              <w:rPr>
                <w:rFonts w:ascii="Times New Roman" w:eastAsia="Times New Roman" w:hAnsi="Times New Roman" w:cs="Times New Roman"/>
                <w:color w:val="000000"/>
                <w:sz w:val="20"/>
                <w:szCs w:val="20"/>
                <w:lang w:eastAsia="en-GB"/>
              </w:rPr>
              <w:lastRenderedPageBreak/>
              <w:t xml:space="preserve">Subrahmanya </w:t>
            </w:r>
            <w:r>
              <w:rPr>
                <w:rFonts w:ascii="Times New Roman" w:eastAsia="Times New Roman" w:hAnsi="Times New Roman" w:cs="Times New Roman"/>
                <w:color w:val="000000"/>
                <w:sz w:val="20"/>
                <w:szCs w:val="20"/>
                <w:lang w:eastAsia="en-GB"/>
              </w:rPr>
              <w:t>et al. (</w:t>
            </w:r>
            <w:r w:rsidRPr="00D54ED7">
              <w:rPr>
                <w:rFonts w:ascii="Times New Roman" w:eastAsia="Times New Roman" w:hAnsi="Times New Roman" w:cs="Times New Roman"/>
                <w:color w:val="000000"/>
                <w:sz w:val="20"/>
                <w:szCs w:val="20"/>
                <w:lang w:eastAsia="en-GB"/>
              </w:rPr>
              <w:t>2010</w:t>
            </w:r>
            <w:r>
              <w:rPr>
                <w:rFonts w:ascii="Times New Roman" w:eastAsia="Times New Roman" w:hAnsi="Times New Roman" w:cs="Times New Roman"/>
                <w:color w:val="000000"/>
                <w:sz w:val="20"/>
                <w:szCs w:val="20"/>
                <w:lang w:eastAsia="en-GB"/>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w:t>
            </w:r>
            <w:r w:rsidRPr="00A63010">
              <w:rPr>
                <w:rFonts w:ascii="Times New Roman" w:hAnsi="Times New Roman" w:cs="Times New Roman"/>
                <w:sz w:val="20"/>
                <w:szCs w:val="20"/>
              </w:rPr>
              <w:t>robe</w:t>
            </w:r>
            <w:r>
              <w:rPr>
                <w:rFonts w:ascii="Times New Roman" w:hAnsi="Times New Roman" w:cs="Times New Roman"/>
                <w:sz w:val="20"/>
                <w:szCs w:val="20"/>
              </w:rPr>
              <w:t>d</w:t>
            </w:r>
            <w:r w:rsidRPr="00A63010">
              <w:rPr>
                <w:rFonts w:ascii="Times New Roman" w:hAnsi="Times New Roman" w:cs="Times New Roman"/>
                <w:sz w:val="20"/>
                <w:szCs w:val="20"/>
              </w:rPr>
              <w:t xml:space="preserve"> the drivers, dimensions, achievements and outcomes of technological innovations carried out by SMEs in the auto components, electronics and machine tool sectors.</w:t>
            </w:r>
          </w:p>
        </w:tc>
        <w:tc>
          <w:tcPr>
            <w:tcW w:w="4967" w:type="dxa"/>
          </w:tcPr>
          <w:p w:rsidR="00687C60" w:rsidRDefault="00687C60" w:rsidP="001A3797">
            <w:pPr>
              <w:autoSpaceDE w:val="0"/>
              <w:autoSpaceDN w:val="0"/>
              <w:adjustRightInd w:val="0"/>
              <w:spacing w:after="0" w:line="240" w:lineRule="auto"/>
              <w:jc w:val="both"/>
              <w:rPr>
                <w:rFonts w:ascii="Times New Roman" w:eastAsia="Times New Roman" w:hAnsi="Times New Roman" w:cs="Times New Roman"/>
                <w:lang w:eastAsia="en-GB"/>
              </w:rPr>
            </w:pPr>
            <w:r>
              <w:rPr>
                <w:rFonts w:ascii="Times New Roman" w:eastAsia="Times New Roman" w:hAnsi="Times New Roman" w:cs="Times New Roman"/>
                <w:color w:val="000000"/>
                <w:sz w:val="20"/>
                <w:szCs w:val="20"/>
                <w:lang w:eastAsia="en-GB"/>
              </w:rPr>
              <w:t>The growth rates of innovative SMEs are defined by sales turnover, employment and investment. The r</w:t>
            </w:r>
            <w:r w:rsidRPr="00A63010">
              <w:rPr>
                <w:rFonts w:ascii="Times New Roman" w:eastAsia="Times New Roman" w:hAnsi="Times New Roman" w:cs="Times New Roman"/>
                <w:color w:val="000000"/>
                <w:sz w:val="20"/>
                <w:szCs w:val="20"/>
                <w:lang w:eastAsia="en-GB"/>
              </w:rPr>
              <w:t>elationship between innovation and growth of SMEs</w:t>
            </w:r>
            <w:r>
              <w:rPr>
                <w:rFonts w:ascii="Times New Roman" w:eastAsia="Times New Roman" w:hAnsi="Times New Roman" w:cs="Times New Roman"/>
                <w:color w:val="000000"/>
                <w:sz w:val="20"/>
                <w:szCs w:val="20"/>
                <w:lang w:eastAsia="en-GB"/>
              </w:rPr>
              <w:t xml:space="preserve"> is established </w:t>
            </w:r>
            <w:r w:rsidRPr="00A63010">
              <w:rPr>
                <w:rFonts w:ascii="Times New Roman" w:eastAsia="Times New Roman" w:hAnsi="Times New Roman" w:cs="Times New Roman"/>
                <w:color w:val="000000"/>
                <w:sz w:val="20"/>
                <w:szCs w:val="20"/>
                <w:lang w:eastAsia="en-GB"/>
              </w:rPr>
              <w:t>by (</w:t>
            </w:r>
            <w:r>
              <w:rPr>
                <w:rFonts w:ascii="Times New Roman" w:eastAsia="Times New Roman" w:hAnsi="Times New Roman" w:cs="Times New Roman"/>
                <w:color w:val="000000"/>
                <w:sz w:val="20"/>
                <w:szCs w:val="20"/>
                <w:lang w:eastAsia="en-GB"/>
              </w:rPr>
              <w:t>a</w:t>
            </w:r>
            <w:r w:rsidRPr="00A63010">
              <w:rPr>
                <w:rFonts w:ascii="Times New Roman" w:eastAsia="Times New Roman" w:hAnsi="Times New Roman" w:cs="Times New Roman"/>
                <w:color w:val="000000"/>
                <w:sz w:val="20"/>
                <w:szCs w:val="20"/>
                <w:lang w:eastAsia="en-GB"/>
              </w:rPr>
              <w:t>) estimating a correlation between</w:t>
            </w:r>
            <w:r>
              <w:rPr>
                <w:rFonts w:ascii="Times New Roman" w:eastAsia="Times New Roman" w:hAnsi="Times New Roman" w:cs="Times New Roman"/>
                <w:color w:val="000000"/>
                <w:sz w:val="20"/>
                <w:szCs w:val="20"/>
                <w:lang w:eastAsia="en-GB"/>
              </w:rPr>
              <w:t xml:space="preserve"> </w:t>
            </w:r>
            <w:r w:rsidRPr="00A63010">
              <w:rPr>
                <w:rFonts w:ascii="Times New Roman" w:eastAsia="Times New Roman" w:hAnsi="Times New Roman" w:cs="Times New Roman"/>
                <w:color w:val="000000"/>
                <w:sz w:val="20"/>
                <w:szCs w:val="20"/>
                <w:lang w:eastAsia="en-GB"/>
              </w:rPr>
              <w:t>innovation sales and sales growth, (</w:t>
            </w:r>
            <w:r>
              <w:rPr>
                <w:rFonts w:ascii="Times New Roman" w:eastAsia="Times New Roman" w:hAnsi="Times New Roman" w:cs="Times New Roman"/>
                <w:color w:val="000000"/>
                <w:sz w:val="20"/>
                <w:szCs w:val="20"/>
                <w:lang w:eastAsia="en-GB"/>
              </w:rPr>
              <w:t>b</w:t>
            </w:r>
            <w:r w:rsidRPr="00A63010">
              <w:rPr>
                <w:rFonts w:ascii="Times New Roman" w:eastAsia="Times New Roman" w:hAnsi="Times New Roman" w:cs="Times New Roman"/>
                <w:color w:val="000000"/>
                <w:sz w:val="20"/>
                <w:szCs w:val="20"/>
                <w:lang w:eastAsia="en-GB"/>
              </w:rPr>
              <w:t>) calculating innovation sales for high</w:t>
            </w:r>
            <w:r>
              <w:rPr>
                <w:rFonts w:ascii="Times New Roman" w:eastAsia="Times New Roman" w:hAnsi="Times New Roman" w:cs="Times New Roman"/>
                <w:color w:val="000000"/>
                <w:sz w:val="20"/>
                <w:szCs w:val="20"/>
                <w:lang w:eastAsia="en-GB"/>
              </w:rPr>
              <w:t>-</w:t>
            </w:r>
            <w:r w:rsidRPr="00A63010">
              <w:rPr>
                <w:rFonts w:ascii="Times New Roman" w:eastAsia="Times New Roman" w:hAnsi="Times New Roman" w:cs="Times New Roman"/>
                <w:color w:val="000000"/>
                <w:sz w:val="20"/>
                <w:szCs w:val="20"/>
                <w:lang w:eastAsia="en-GB"/>
              </w:rPr>
              <w:t>, medium</w:t>
            </w:r>
            <w:r>
              <w:rPr>
                <w:rFonts w:ascii="Times New Roman" w:eastAsia="Times New Roman" w:hAnsi="Times New Roman" w:cs="Times New Roman"/>
                <w:color w:val="000000"/>
                <w:sz w:val="20"/>
                <w:szCs w:val="20"/>
                <w:lang w:eastAsia="en-GB"/>
              </w:rPr>
              <w:t>-</w:t>
            </w:r>
            <w:r w:rsidRPr="00A63010">
              <w:rPr>
                <w:rFonts w:ascii="Times New Roman" w:eastAsia="Times New Roman" w:hAnsi="Times New Roman" w:cs="Times New Roman"/>
                <w:color w:val="000000"/>
                <w:sz w:val="20"/>
                <w:szCs w:val="20"/>
                <w:lang w:eastAsia="en-GB"/>
              </w:rPr>
              <w:t xml:space="preserve"> and low</w:t>
            </w:r>
            <w:r>
              <w:rPr>
                <w:rFonts w:ascii="Times New Roman" w:eastAsia="Times New Roman" w:hAnsi="Times New Roman" w:cs="Times New Roman"/>
                <w:color w:val="000000"/>
                <w:sz w:val="20"/>
                <w:szCs w:val="20"/>
                <w:lang w:eastAsia="en-GB"/>
              </w:rPr>
              <w:t>-</w:t>
            </w:r>
            <w:r w:rsidRPr="00A63010">
              <w:rPr>
                <w:rFonts w:ascii="Times New Roman" w:eastAsia="Times New Roman" w:hAnsi="Times New Roman" w:cs="Times New Roman"/>
                <w:color w:val="000000"/>
                <w:sz w:val="20"/>
                <w:szCs w:val="20"/>
                <w:lang w:eastAsia="en-GB"/>
              </w:rPr>
              <w:t>growth innovative SMEs and doing a one-way ANOVA and (</w:t>
            </w:r>
            <w:r>
              <w:rPr>
                <w:rFonts w:ascii="Times New Roman" w:eastAsia="Times New Roman" w:hAnsi="Times New Roman" w:cs="Times New Roman"/>
                <w:color w:val="000000"/>
                <w:sz w:val="20"/>
                <w:szCs w:val="20"/>
                <w:lang w:eastAsia="en-GB"/>
              </w:rPr>
              <w:t>c</w:t>
            </w:r>
            <w:r w:rsidRPr="00A63010">
              <w:rPr>
                <w:rFonts w:ascii="Times New Roman" w:eastAsia="Times New Roman" w:hAnsi="Times New Roman" w:cs="Times New Roman"/>
                <w:color w:val="000000"/>
                <w:sz w:val="20"/>
                <w:szCs w:val="20"/>
                <w:lang w:eastAsia="en-GB"/>
              </w:rPr>
              <w:t>) ascertaining the influence of</w:t>
            </w:r>
            <w:r>
              <w:rPr>
                <w:rFonts w:ascii="Times New Roman" w:eastAsia="Times New Roman" w:hAnsi="Times New Roman" w:cs="Times New Roman"/>
                <w:color w:val="000000"/>
                <w:sz w:val="20"/>
                <w:szCs w:val="20"/>
                <w:lang w:eastAsia="en-GB"/>
              </w:rPr>
              <w:t xml:space="preserve"> </w:t>
            </w:r>
            <w:r w:rsidRPr="00A63010">
              <w:rPr>
                <w:rFonts w:ascii="Times New Roman" w:eastAsia="Times New Roman" w:hAnsi="Times New Roman" w:cs="Times New Roman"/>
                <w:color w:val="000000"/>
                <w:sz w:val="20"/>
                <w:szCs w:val="20"/>
                <w:lang w:eastAsia="en-GB"/>
              </w:rPr>
              <w:t>innovati</w:t>
            </w:r>
            <w:r>
              <w:rPr>
                <w:rFonts w:ascii="Times New Roman" w:eastAsia="Times New Roman" w:hAnsi="Times New Roman" w:cs="Times New Roman"/>
                <w:color w:val="000000"/>
                <w:sz w:val="20"/>
                <w:szCs w:val="20"/>
                <w:lang w:eastAsia="en-GB"/>
              </w:rPr>
              <w:t>ve</w:t>
            </w:r>
            <w:r w:rsidRPr="00A63010">
              <w:rPr>
                <w:rFonts w:ascii="Times New Roman" w:eastAsia="Times New Roman" w:hAnsi="Times New Roman" w:cs="Times New Roman"/>
                <w:color w:val="000000"/>
                <w:sz w:val="20"/>
                <w:szCs w:val="20"/>
                <w:lang w:eastAsia="en-GB"/>
              </w:rPr>
              <w:t xml:space="preserve"> sales, along with investment growth and employment growth on gross value-added</w:t>
            </w:r>
            <w:r>
              <w:rPr>
                <w:rFonts w:ascii="Times New Roman" w:eastAsia="Times New Roman" w:hAnsi="Times New Roman" w:cs="Times New Roman"/>
                <w:color w:val="000000"/>
                <w:sz w:val="20"/>
                <w:szCs w:val="20"/>
                <w:lang w:eastAsia="en-GB"/>
              </w:rPr>
              <w:t xml:space="preserve"> </w:t>
            </w:r>
            <w:r w:rsidRPr="00A63010">
              <w:rPr>
                <w:rFonts w:ascii="Times New Roman" w:eastAsia="Times New Roman" w:hAnsi="Times New Roman" w:cs="Times New Roman"/>
                <w:color w:val="000000"/>
                <w:sz w:val="20"/>
                <w:szCs w:val="20"/>
                <w:lang w:eastAsia="en-GB"/>
              </w:rPr>
              <w:t>growth by means of multiple regression analysis</w:t>
            </w:r>
            <w:r>
              <w:rPr>
                <w:rFonts w:ascii="Times New Roman" w:eastAsia="Times New Roman" w:hAnsi="Times New Roman" w:cs="Times New Roman"/>
                <w:color w:val="000000"/>
                <w:sz w:val="20"/>
                <w:szCs w:val="20"/>
                <w:lang w:eastAsia="en-GB"/>
              </w:rPr>
              <w:t>.</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India</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t xml:space="preserve">Tohidi </w:t>
            </w:r>
            <w:r>
              <w:rPr>
                <w:rFonts w:ascii="Times New Roman" w:hAnsi="Times New Roman" w:cs="Times New Roman"/>
                <w:sz w:val="20"/>
                <w:szCs w:val="20"/>
              </w:rPr>
              <w:t>&amp;</w:t>
            </w:r>
            <w:r w:rsidRPr="00927538">
              <w:rPr>
                <w:rFonts w:ascii="Times New Roman" w:hAnsi="Times New Roman" w:cs="Times New Roman"/>
                <w:sz w:val="20"/>
                <w:szCs w:val="20"/>
              </w:rPr>
              <w:t xml:space="preserve"> Jabbari (2012)</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w:t>
            </w:r>
            <w:r w:rsidRPr="00927538">
              <w:rPr>
                <w:rFonts w:ascii="Times New Roman" w:hAnsi="Times New Roman" w:cs="Times New Roman"/>
                <w:sz w:val="20"/>
                <w:szCs w:val="20"/>
              </w:rPr>
              <w:t>escribed</w:t>
            </w:r>
            <w:r>
              <w:rPr>
                <w:rFonts w:ascii="Times New Roman" w:hAnsi="Times New Roman" w:cs="Times New Roman"/>
                <w:sz w:val="20"/>
                <w:szCs w:val="20"/>
              </w:rPr>
              <w:t xml:space="preserve"> innovation,</w:t>
            </w:r>
            <w:r w:rsidRPr="00927538">
              <w:rPr>
                <w:rFonts w:ascii="Times New Roman" w:hAnsi="Times New Roman" w:cs="Times New Roman"/>
                <w:sz w:val="20"/>
                <w:szCs w:val="20"/>
              </w:rPr>
              <w:t xml:space="preserve"> and different types of innovation </w:t>
            </w:r>
            <w:r>
              <w:rPr>
                <w:rFonts w:ascii="Times New Roman" w:hAnsi="Times New Roman" w:cs="Times New Roman"/>
                <w:sz w:val="20"/>
                <w:szCs w:val="20"/>
              </w:rPr>
              <w:t>were</w:t>
            </w:r>
            <w:r w:rsidRPr="00927538">
              <w:rPr>
                <w:rFonts w:ascii="Times New Roman" w:hAnsi="Times New Roman" w:cs="Times New Roman"/>
                <w:sz w:val="20"/>
                <w:szCs w:val="20"/>
              </w:rPr>
              <w:t xml:space="preserve"> explained. The nature of technological innovation</w:t>
            </w:r>
            <w:r>
              <w:rPr>
                <w:rFonts w:ascii="Times New Roman" w:hAnsi="Times New Roman" w:cs="Times New Roman"/>
                <w:sz w:val="20"/>
                <w:szCs w:val="20"/>
              </w:rPr>
              <w:t>,</w:t>
            </w:r>
            <w:r w:rsidRPr="00927538">
              <w:rPr>
                <w:rFonts w:ascii="Times New Roman" w:hAnsi="Times New Roman" w:cs="Times New Roman"/>
                <w:sz w:val="20"/>
                <w:szCs w:val="20"/>
              </w:rPr>
              <w:t xml:space="preserve"> </w:t>
            </w:r>
            <w:r>
              <w:rPr>
                <w:rFonts w:ascii="Times New Roman" w:hAnsi="Times New Roman" w:cs="Times New Roman"/>
                <w:sz w:val="20"/>
                <w:szCs w:val="20"/>
              </w:rPr>
              <w:t>that is,</w:t>
            </w:r>
            <w:r w:rsidRPr="00927538">
              <w:rPr>
                <w:rFonts w:ascii="Times New Roman" w:hAnsi="Times New Roman" w:cs="Times New Roman"/>
                <w:sz w:val="20"/>
                <w:szCs w:val="20"/>
              </w:rPr>
              <w:t xml:space="preserve"> radical or imitative</w:t>
            </w:r>
            <w:r>
              <w:rPr>
                <w:rFonts w:ascii="Times New Roman" w:hAnsi="Times New Roman" w:cs="Times New Roman"/>
                <w:sz w:val="20"/>
                <w:szCs w:val="20"/>
              </w:rPr>
              <w:t>, was</w:t>
            </w:r>
            <w:r w:rsidRPr="00927538">
              <w:rPr>
                <w:rFonts w:ascii="Times New Roman" w:hAnsi="Times New Roman" w:cs="Times New Roman"/>
                <w:sz w:val="20"/>
                <w:szCs w:val="20"/>
              </w:rPr>
              <w:t xml:space="preserve"> reviewed.  </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xml:space="preserve">Innovation was studied in three parts: product, process and organisation. They are </w:t>
            </w:r>
            <w:r w:rsidRPr="00303B75">
              <w:rPr>
                <w:rFonts w:ascii="Times New Roman" w:eastAsia="Times New Roman" w:hAnsi="Times New Roman" w:cs="Times New Roman"/>
                <w:color w:val="000000"/>
                <w:sz w:val="20"/>
                <w:szCs w:val="20"/>
                <w:lang w:eastAsia="en-GB"/>
              </w:rPr>
              <w:t>proportional to its application</w:t>
            </w:r>
            <w:r>
              <w:rPr>
                <w:rFonts w:ascii="Times New Roman" w:eastAsia="Times New Roman" w:hAnsi="Times New Roman" w:cs="Times New Roman"/>
                <w:color w:val="000000"/>
                <w:sz w:val="20"/>
                <w:szCs w:val="20"/>
                <w:lang w:eastAsia="en-GB"/>
              </w:rPr>
              <w:t xml:space="preserve"> and</w:t>
            </w:r>
            <w:r w:rsidRPr="00303B75">
              <w:rPr>
                <w:rFonts w:ascii="Times New Roman" w:eastAsia="Times New Roman" w:hAnsi="Times New Roman" w:cs="Times New Roman"/>
                <w:color w:val="000000"/>
                <w:sz w:val="20"/>
                <w:szCs w:val="20"/>
                <w:lang w:eastAsia="en-GB"/>
              </w:rPr>
              <w:t xml:space="preserve"> </w:t>
            </w:r>
            <w:r>
              <w:rPr>
                <w:rFonts w:ascii="Times New Roman" w:eastAsia="Times New Roman" w:hAnsi="Times New Roman" w:cs="Times New Roman"/>
                <w:color w:val="000000"/>
                <w:sz w:val="20"/>
                <w:szCs w:val="20"/>
                <w:lang w:eastAsia="en-GB"/>
              </w:rPr>
              <w:t>are</w:t>
            </w:r>
            <w:r w:rsidRPr="00303B75">
              <w:rPr>
                <w:rFonts w:ascii="Times New Roman" w:eastAsia="Times New Roman" w:hAnsi="Times New Roman" w:cs="Times New Roman"/>
                <w:color w:val="000000"/>
                <w:sz w:val="20"/>
                <w:szCs w:val="20"/>
                <w:lang w:eastAsia="en-GB"/>
              </w:rPr>
              <w:t xml:space="preserve"> categor</w:t>
            </w:r>
            <w:r>
              <w:rPr>
                <w:rFonts w:ascii="Times New Roman" w:eastAsia="Times New Roman" w:hAnsi="Times New Roman" w:cs="Times New Roman"/>
                <w:color w:val="000000"/>
                <w:sz w:val="20"/>
                <w:szCs w:val="20"/>
                <w:lang w:eastAsia="en-GB"/>
              </w:rPr>
              <w:t>ise</w:t>
            </w:r>
            <w:r w:rsidRPr="00303B75">
              <w:rPr>
                <w:rFonts w:ascii="Times New Roman" w:eastAsia="Times New Roman" w:hAnsi="Times New Roman" w:cs="Times New Roman"/>
                <w:color w:val="000000"/>
                <w:sz w:val="20"/>
                <w:szCs w:val="20"/>
                <w:lang w:eastAsia="en-GB"/>
              </w:rPr>
              <w:t xml:space="preserve">d </w:t>
            </w:r>
            <w:r>
              <w:rPr>
                <w:rFonts w:ascii="Times New Roman" w:eastAsia="Times New Roman" w:hAnsi="Times New Roman" w:cs="Times New Roman"/>
                <w:color w:val="000000"/>
                <w:sz w:val="20"/>
                <w:szCs w:val="20"/>
                <w:lang w:eastAsia="en-GB"/>
              </w:rPr>
              <w:t>as</w:t>
            </w:r>
            <w:r w:rsidRPr="00303B75">
              <w:rPr>
                <w:rFonts w:ascii="Times New Roman" w:eastAsia="Times New Roman" w:hAnsi="Times New Roman" w:cs="Times New Roman"/>
                <w:color w:val="000000"/>
                <w:sz w:val="20"/>
                <w:szCs w:val="20"/>
                <w:lang w:eastAsia="en-GB"/>
              </w:rPr>
              <w:t xml:space="preserve"> decreasing or increasing, imitative or thoroughly new, progressive or revolutionary</w:t>
            </w:r>
            <w:r>
              <w:rPr>
                <w:rFonts w:ascii="Times New Roman" w:eastAsia="Times New Roman" w:hAnsi="Times New Roman" w:cs="Times New Roman"/>
                <w:color w:val="000000"/>
                <w:sz w:val="20"/>
                <w:szCs w:val="20"/>
                <w:lang w:eastAsia="en-GB"/>
              </w:rPr>
              <w:t xml:space="preserve"> and</w:t>
            </w:r>
            <w:r w:rsidRPr="00303B75">
              <w:rPr>
                <w:rFonts w:ascii="Times New Roman" w:eastAsia="Times New Roman" w:hAnsi="Times New Roman" w:cs="Times New Roman"/>
                <w:color w:val="000000"/>
                <w:sz w:val="20"/>
                <w:szCs w:val="20"/>
                <w:lang w:eastAsia="en-GB"/>
              </w:rPr>
              <w:t xml:space="preserve"> technologic or </w:t>
            </w:r>
            <w:r>
              <w:rPr>
                <w:rFonts w:ascii="Times New Roman" w:eastAsia="Times New Roman" w:hAnsi="Times New Roman" w:cs="Times New Roman"/>
                <w:color w:val="000000"/>
                <w:sz w:val="20"/>
                <w:szCs w:val="20"/>
                <w:lang w:eastAsia="en-GB"/>
              </w:rPr>
              <w:t>organisational</w:t>
            </w:r>
            <w:r w:rsidRPr="00303B75">
              <w:rPr>
                <w:rFonts w:ascii="Times New Roman" w:eastAsia="Times New Roman" w:hAnsi="Times New Roman" w:cs="Times New Roman"/>
                <w:color w:val="000000"/>
                <w:sz w:val="20"/>
                <w:szCs w:val="20"/>
                <w:lang w:eastAsia="en-GB"/>
              </w:rPr>
              <w:t>. Innovation contains all commercial, technical and industrial operations</w:t>
            </w:r>
            <w:r>
              <w:rPr>
                <w:rFonts w:ascii="Times New Roman" w:eastAsia="Times New Roman" w:hAnsi="Times New Roman" w:cs="Times New Roman"/>
                <w:color w:val="000000"/>
                <w:sz w:val="20"/>
                <w:szCs w:val="20"/>
                <w:lang w:eastAsia="en-GB"/>
              </w:rPr>
              <w:t>,</w:t>
            </w:r>
            <w:r w:rsidRPr="00303B75">
              <w:rPr>
                <w:rFonts w:ascii="Times New Roman" w:eastAsia="Times New Roman" w:hAnsi="Times New Roman" w:cs="Times New Roman"/>
                <w:color w:val="000000"/>
                <w:sz w:val="20"/>
                <w:szCs w:val="20"/>
                <w:lang w:eastAsia="en-GB"/>
              </w:rPr>
              <w:t xml:space="preserve"> hence nonlinear processes have to be used.</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eastAsia="SimSun" w:hAnsi="Times New Roman" w:cs="Times New Roman"/>
                <w:noProof/>
                <w:sz w:val="20"/>
                <w:szCs w:val="20"/>
              </w:rPr>
              <w:t>UNCTAD (2013</w:t>
            </w:r>
            <w:r>
              <w:rPr>
                <w:rFonts w:ascii="Times New Roman" w:eastAsia="SimSun" w:hAnsi="Times New Roman" w:cs="Times New Roman"/>
                <w:noProof/>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Aimed to investigate the drivers of entrepreneurship and innovation according to gender, analyse impediments of entrepreneurship and innovation and provide recommendations to foster innovation among women’s entrepreneurship.</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The findings were grouped into three categories: motivations, drivers of innovation and barriers to innovation practices. In the study for women entrepreneurs, drivers of innovation can be categorised as desire to fulfil a dream, passion and independence, whereas for male entrepreneurs, they are the desire to bring a new product in the market or improve an existing product and attain fame. Women entrepreneurs innovate to address social needs in their societies. In developing countries like Brazil, Jordon and Uganda, innovation is more vision led than market led and women and men entrepreneurs are less comfortable with risk because they have less of a support system. Lack of training, ICT and Internet hinders innovation and their success. There are gender differences such as women being more active in using ICT and obtaining education training facilities. Men obtain more patents than women in developing countries. The obstacles are lack of capital, limited access to new markets, ICTs, cultural constraints and lack of training and education.</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 xml:space="preserve">Brazil, Jordan, Sweden, Switzerland, Uganda, </w:t>
            </w:r>
            <w:r>
              <w:rPr>
                <w:rFonts w:ascii="Times New Roman" w:eastAsia="Times New Roman" w:hAnsi="Times New Roman" w:cs="Times New Roman"/>
                <w:color w:val="000000"/>
                <w:sz w:val="20"/>
                <w:szCs w:val="20"/>
                <w:lang w:eastAsia="en-GB"/>
              </w:rPr>
              <w:t>United States</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eastAsia="SimSun" w:hAnsi="Times New Roman" w:cs="Times New Roman"/>
                <w:noProof/>
                <w:sz w:val="20"/>
                <w:szCs w:val="20"/>
              </w:rPr>
            </w:pPr>
            <w:r w:rsidRPr="00927538">
              <w:rPr>
                <w:rFonts w:ascii="Times New Roman" w:eastAsia="SimSun" w:hAnsi="Times New Roman" w:cs="Times New Roman"/>
                <w:noProof/>
                <w:sz w:val="20"/>
                <w:szCs w:val="20"/>
              </w:rPr>
              <w:t>Vyas (2009)</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Examined</w:t>
            </w:r>
            <w:r w:rsidRPr="00927538">
              <w:rPr>
                <w:rFonts w:ascii="Times New Roman" w:hAnsi="Times New Roman" w:cs="Times New Roman"/>
                <w:sz w:val="20"/>
                <w:szCs w:val="20"/>
              </w:rPr>
              <w:t xml:space="preserve"> SMEs in </w:t>
            </w:r>
            <w:r>
              <w:rPr>
                <w:rFonts w:ascii="Times New Roman" w:hAnsi="Times New Roman" w:cs="Times New Roman"/>
                <w:sz w:val="20"/>
                <w:szCs w:val="20"/>
              </w:rPr>
              <w:t xml:space="preserve">the </w:t>
            </w:r>
            <w:r w:rsidRPr="00927538">
              <w:rPr>
                <w:rFonts w:ascii="Times New Roman" w:hAnsi="Times New Roman" w:cs="Times New Roman"/>
                <w:sz w:val="20"/>
                <w:szCs w:val="20"/>
              </w:rPr>
              <w:t xml:space="preserve">food industry to determine the innovation status and </w:t>
            </w:r>
            <w:r w:rsidRPr="00927538">
              <w:rPr>
                <w:rFonts w:ascii="Times New Roman" w:hAnsi="Times New Roman" w:cs="Times New Roman"/>
                <w:sz w:val="20"/>
                <w:szCs w:val="20"/>
              </w:rPr>
              <w:lastRenderedPageBreak/>
              <w:t>perceptions o</w:t>
            </w:r>
            <w:r>
              <w:rPr>
                <w:rFonts w:ascii="Times New Roman" w:hAnsi="Times New Roman" w:cs="Times New Roman"/>
                <w:sz w:val="20"/>
                <w:szCs w:val="20"/>
              </w:rPr>
              <w:t>f</w:t>
            </w:r>
            <w:r w:rsidRPr="00927538">
              <w:rPr>
                <w:rFonts w:ascii="Times New Roman" w:hAnsi="Times New Roman" w:cs="Times New Roman"/>
                <w:sz w:val="20"/>
                <w:szCs w:val="20"/>
              </w:rPr>
              <w:t xml:space="preserve"> new product development plan</w:t>
            </w:r>
            <w:r>
              <w:rPr>
                <w:rFonts w:ascii="Times New Roman" w:hAnsi="Times New Roman" w:cs="Times New Roman"/>
                <w:sz w:val="20"/>
                <w:szCs w:val="20"/>
              </w:rPr>
              <w:t>s</w:t>
            </w:r>
            <w:r w:rsidRPr="00927538">
              <w:rPr>
                <w:rFonts w:ascii="Times New Roman" w:hAnsi="Times New Roman" w:cs="Times New Roman"/>
                <w:sz w:val="20"/>
                <w:szCs w:val="20"/>
              </w:rPr>
              <w:t xml:space="preserve">. </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sidRPr="00927538">
              <w:rPr>
                <w:rFonts w:ascii="Times New Roman" w:hAnsi="Times New Roman" w:cs="Times New Roman"/>
                <w:sz w:val="20"/>
                <w:szCs w:val="20"/>
              </w:rPr>
              <w:lastRenderedPageBreak/>
              <w:t>The findings establishe</w:t>
            </w:r>
            <w:r>
              <w:rPr>
                <w:rFonts w:ascii="Times New Roman" w:hAnsi="Times New Roman" w:cs="Times New Roman"/>
                <w:sz w:val="20"/>
                <w:szCs w:val="20"/>
              </w:rPr>
              <w:t>d</w:t>
            </w:r>
            <w:r w:rsidRPr="00927538">
              <w:rPr>
                <w:rFonts w:ascii="Times New Roman" w:hAnsi="Times New Roman" w:cs="Times New Roman"/>
                <w:sz w:val="20"/>
                <w:szCs w:val="20"/>
              </w:rPr>
              <w:t xml:space="preserve"> that SMEs use informal and cross</w:t>
            </w:r>
            <w:r w:rsidR="00635C38">
              <w:rPr>
                <w:rFonts w:ascii="Times New Roman" w:hAnsi="Times New Roman" w:cs="Times New Roman"/>
                <w:sz w:val="20"/>
                <w:szCs w:val="20"/>
              </w:rPr>
              <w:t xml:space="preserve"> </w:t>
            </w:r>
            <w:r w:rsidRPr="00927538">
              <w:rPr>
                <w:rFonts w:ascii="Times New Roman" w:hAnsi="Times New Roman" w:cs="Times New Roman"/>
                <w:sz w:val="20"/>
                <w:szCs w:val="20"/>
              </w:rPr>
              <w:t>functional innovation process</w:t>
            </w:r>
            <w:r>
              <w:rPr>
                <w:rFonts w:ascii="Times New Roman" w:hAnsi="Times New Roman" w:cs="Times New Roman"/>
                <w:sz w:val="20"/>
                <w:szCs w:val="20"/>
              </w:rPr>
              <w:t>es</w:t>
            </w:r>
            <w:r w:rsidRPr="00927538">
              <w:rPr>
                <w:rFonts w:ascii="Times New Roman" w:hAnsi="Times New Roman" w:cs="Times New Roman"/>
                <w:sz w:val="20"/>
                <w:szCs w:val="20"/>
              </w:rPr>
              <w:t xml:space="preserve">. A good balance is </w:t>
            </w:r>
            <w:r>
              <w:rPr>
                <w:rFonts w:ascii="Times New Roman" w:hAnsi="Times New Roman" w:cs="Times New Roman"/>
                <w:sz w:val="20"/>
                <w:szCs w:val="20"/>
              </w:rPr>
              <w:t>achieved</w:t>
            </w:r>
            <w:r w:rsidRPr="00927538">
              <w:rPr>
                <w:rFonts w:ascii="Times New Roman" w:hAnsi="Times New Roman" w:cs="Times New Roman"/>
                <w:sz w:val="20"/>
                <w:szCs w:val="20"/>
              </w:rPr>
              <w:t xml:space="preserve"> by Scottish SMEs between </w:t>
            </w:r>
            <w:r>
              <w:rPr>
                <w:rFonts w:ascii="Times New Roman" w:hAnsi="Times New Roman" w:cs="Times New Roman"/>
                <w:sz w:val="20"/>
                <w:szCs w:val="20"/>
              </w:rPr>
              <w:t xml:space="preserve">the </w:t>
            </w:r>
            <w:r w:rsidRPr="00927538">
              <w:rPr>
                <w:rFonts w:ascii="Times New Roman" w:hAnsi="Times New Roman" w:cs="Times New Roman"/>
                <w:sz w:val="20"/>
                <w:szCs w:val="20"/>
              </w:rPr>
              <w:t xml:space="preserve">needs of the market and their </w:t>
            </w:r>
            <w:r w:rsidRPr="00927538">
              <w:rPr>
                <w:rFonts w:ascii="Times New Roman" w:hAnsi="Times New Roman" w:cs="Times New Roman"/>
                <w:sz w:val="20"/>
                <w:szCs w:val="20"/>
              </w:rPr>
              <w:lastRenderedPageBreak/>
              <w:t>own resources. Th</w:t>
            </w:r>
            <w:r>
              <w:rPr>
                <w:rFonts w:ascii="Times New Roman" w:hAnsi="Times New Roman" w:cs="Times New Roman"/>
                <w:sz w:val="20"/>
                <w:szCs w:val="20"/>
              </w:rPr>
              <w:t>ose</w:t>
            </w:r>
            <w:r w:rsidRPr="00927538">
              <w:rPr>
                <w:rFonts w:ascii="Times New Roman" w:hAnsi="Times New Roman" w:cs="Times New Roman"/>
                <w:sz w:val="20"/>
                <w:szCs w:val="20"/>
              </w:rPr>
              <w:t xml:space="preserve"> not facing financial constraints are able to attract and retain human resources for new product development.</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lastRenderedPageBreak/>
              <w:t>Scotland</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eastAsia="SimSun" w:hAnsi="Times New Roman" w:cs="Times New Roman"/>
                <w:noProof/>
                <w:sz w:val="20"/>
                <w:szCs w:val="20"/>
              </w:rPr>
            </w:pPr>
            <w:r w:rsidRPr="00927538">
              <w:rPr>
                <w:rFonts w:ascii="Times New Roman" w:eastAsia="SimSun" w:hAnsi="Times New Roman" w:cs="Times New Roman"/>
                <w:noProof/>
                <w:sz w:val="20"/>
                <w:szCs w:val="20"/>
              </w:rPr>
              <w:lastRenderedPageBreak/>
              <w:t>Wilhelm (2003)</w:t>
            </w:r>
          </w:p>
        </w:tc>
        <w:tc>
          <w:tcPr>
            <w:tcW w:w="3499" w:type="dxa"/>
          </w:tcPr>
          <w:p w:rsidR="00687C60" w:rsidRDefault="00DE1973" w:rsidP="001A3797">
            <w:pPr>
              <w:spacing w:after="0" w:line="240" w:lineRule="auto"/>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This study aims to determine the effectiveness of present innovation policy followed by Switzerland.</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sidRPr="00927538">
              <w:rPr>
                <w:rFonts w:ascii="Times New Roman" w:hAnsi="Times New Roman" w:cs="Times New Roman"/>
                <w:sz w:val="20"/>
                <w:szCs w:val="20"/>
              </w:rPr>
              <w:t>This research prove</w:t>
            </w:r>
            <w:r>
              <w:rPr>
                <w:rFonts w:ascii="Times New Roman" w:hAnsi="Times New Roman" w:cs="Times New Roman"/>
                <w:sz w:val="20"/>
                <w:szCs w:val="20"/>
              </w:rPr>
              <w:t>d</w:t>
            </w:r>
            <w:r w:rsidRPr="00927538">
              <w:rPr>
                <w:rFonts w:ascii="Times New Roman" w:hAnsi="Times New Roman" w:cs="Times New Roman"/>
                <w:sz w:val="20"/>
                <w:szCs w:val="20"/>
              </w:rPr>
              <w:t xml:space="preserve"> that the present innovation process is inefficient due to lack of transfer of scientific knowledge into commercial</w:t>
            </w:r>
            <w:r>
              <w:rPr>
                <w:rFonts w:ascii="Times New Roman" w:hAnsi="Times New Roman" w:cs="Times New Roman"/>
                <w:sz w:val="20"/>
                <w:szCs w:val="20"/>
              </w:rPr>
              <w:t>isation</w:t>
            </w:r>
            <w:r w:rsidRPr="00927538">
              <w:rPr>
                <w:rFonts w:ascii="Times New Roman" w:hAnsi="Times New Roman" w:cs="Times New Roman"/>
                <w:sz w:val="20"/>
                <w:szCs w:val="20"/>
              </w:rPr>
              <w:t xml:space="preserve"> of products and process. Switzerland</w:t>
            </w:r>
            <w:r>
              <w:rPr>
                <w:rFonts w:ascii="Times New Roman" w:hAnsi="Times New Roman" w:cs="Times New Roman"/>
                <w:sz w:val="20"/>
                <w:szCs w:val="20"/>
              </w:rPr>
              <w:t>’</w:t>
            </w:r>
            <w:r w:rsidRPr="00927538">
              <w:rPr>
                <w:rFonts w:ascii="Times New Roman" w:hAnsi="Times New Roman" w:cs="Times New Roman"/>
                <w:sz w:val="20"/>
                <w:szCs w:val="20"/>
              </w:rPr>
              <w:t>s main technology policy is to follow an organ</w:t>
            </w:r>
            <w:r>
              <w:rPr>
                <w:rFonts w:ascii="Times New Roman" w:hAnsi="Times New Roman" w:cs="Times New Roman"/>
                <w:sz w:val="20"/>
                <w:szCs w:val="20"/>
              </w:rPr>
              <w:t>ise</w:t>
            </w:r>
            <w:r w:rsidRPr="00927538">
              <w:rPr>
                <w:rFonts w:ascii="Times New Roman" w:hAnsi="Times New Roman" w:cs="Times New Roman"/>
                <w:sz w:val="20"/>
                <w:szCs w:val="20"/>
              </w:rPr>
              <w:t>d knowledge and technology transfer from university to industry</w:t>
            </w:r>
            <w:r>
              <w:rPr>
                <w:rFonts w:ascii="Times New Roman" w:hAnsi="Times New Roman" w:cs="Times New Roman"/>
                <w:sz w:val="20"/>
                <w:szCs w:val="20"/>
              </w:rPr>
              <w:t>;</w:t>
            </w:r>
            <w:r w:rsidRPr="00927538">
              <w:rPr>
                <w:rFonts w:ascii="Times New Roman" w:hAnsi="Times New Roman" w:cs="Times New Roman"/>
                <w:sz w:val="20"/>
                <w:szCs w:val="20"/>
              </w:rPr>
              <w:t xml:space="preserve"> this study </w:t>
            </w:r>
            <w:r>
              <w:rPr>
                <w:rFonts w:ascii="Times New Roman" w:hAnsi="Times New Roman" w:cs="Times New Roman"/>
                <w:sz w:val="20"/>
                <w:szCs w:val="20"/>
              </w:rPr>
              <w:t>found</w:t>
            </w:r>
            <w:r w:rsidRPr="00927538">
              <w:rPr>
                <w:rFonts w:ascii="Times New Roman" w:hAnsi="Times New Roman" w:cs="Times New Roman"/>
                <w:sz w:val="20"/>
                <w:szCs w:val="20"/>
              </w:rPr>
              <w:t xml:space="preserve"> this policy is not effective and the gap need</w:t>
            </w:r>
            <w:r>
              <w:rPr>
                <w:rFonts w:ascii="Times New Roman" w:hAnsi="Times New Roman" w:cs="Times New Roman"/>
                <w:sz w:val="20"/>
                <w:szCs w:val="20"/>
              </w:rPr>
              <w:t>s</w:t>
            </w:r>
            <w:r w:rsidRPr="00927538">
              <w:rPr>
                <w:rFonts w:ascii="Times New Roman" w:hAnsi="Times New Roman" w:cs="Times New Roman"/>
                <w:sz w:val="20"/>
                <w:szCs w:val="20"/>
              </w:rPr>
              <w:t xml:space="preserve"> to be filled by science, technology and </w:t>
            </w:r>
            <w:r>
              <w:rPr>
                <w:rFonts w:ascii="Times New Roman" w:hAnsi="Times New Roman" w:cs="Times New Roman"/>
                <w:sz w:val="20"/>
                <w:szCs w:val="20"/>
              </w:rPr>
              <w:t xml:space="preserve">the </w:t>
            </w:r>
            <w:r w:rsidRPr="00927538">
              <w:rPr>
                <w:rFonts w:ascii="Times New Roman" w:hAnsi="Times New Roman" w:cs="Times New Roman"/>
                <w:sz w:val="20"/>
                <w:szCs w:val="20"/>
              </w:rPr>
              <w:t>government.</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Switzerland</w:t>
            </w:r>
          </w:p>
        </w:tc>
      </w:tr>
      <w:tr w:rsidR="00687C60" w:rsidRPr="00927538" w:rsidTr="005D17E4">
        <w:trPr>
          <w:trHeight w:val="415"/>
          <w:jc w:val="center"/>
        </w:trPr>
        <w:tc>
          <w:tcPr>
            <w:tcW w:w="2489" w:type="dxa"/>
          </w:tcPr>
          <w:p w:rsidR="00687C60" w:rsidRDefault="00687C60" w:rsidP="00E51A2D">
            <w:pPr>
              <w:spacing w:after="0" w:line="240" w:lineRule="auto"/>
              <w:rPr>
                <w:rFonts w:ascii="Times New Roman" w:eastAsia="SimSun" w:hAnsi="Times New Roman" w:cs="Times New Roman"/>
                <w:noProof/>
                <w:sz w:val="20"/>
                <w:szCs w:val="20"/>
              </w:rPr>
            </w:pPr>
            <w:r w:rsidRPr="00927538">
              <w:rPr>
                <w:rFonts w:ascii="Times New Roman" w:eastAsia="Times New Roman" w:hAnsi="Times New Roman" w:cs="Times New Roman"/>
                <w:sz w:val="20"/>
                <w:szCs w:val="20"/>
              </w:rPr>
              <w:t>Ahl (2006</w:t>
            </w:r>
            <w:r>
              <w:rPr>
                <w:rFonts w:ascii="Times New Roman" w:eastAsia="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Research</w:t>
            </w:r>
            <w:r>
              <w:rPr>
                <w:rFonts w:ascii="Times New Roman" w:eastAsia="Times New Roman" w:hAnsi="Times New Roman" w:cs="Times New Roman"/>
                <w:color w:val="000000"/>
                <w:sz w:val="20"/>
                <w:szCs w:val="20"/>
                <w:lang w:eastAsia="en-GB"/>
              </w:rPr>
              <w:t>ed</w:t>
            </w:r>
            <w:r w:rsidRPr="00927538">
              <w:rPr>
                <w:rFonts w:ascii="Times New Roman" w:eastAsia="Times New Roman" w:hAnsi="Times New Roman" w:cs="Times New Roman"/>
                <w:color w:val="000000"/>
                <w:sz w:val="20"/>
                <w:szCs w:val="20"/>
                <w:lang w:eastAsia="en-GB"/>
              </w:rPr>
              <w:t xml:space="preserve"> women entrepreneurs</w:t>
            </w:r>
            <w:r>
              <w:rPr>
                <w:rFonts w:ascii="Times New Roman" w:eastAsia="Times New Roman" w:hAnsi="Times New Roman" w:cs="Times New Roman"/>
                <w:color w:val="000000"/>
                <w:sz w:val="20"/>
                <w:szCs w:val="20"/>
                <w:lang w:eastAsia="en-GB"/>
              </w:rPr>
              <w:t>.</w:t>
            </w:r>
          </w:p>
        </w:tc>
        <w:tc>
          <w:tcPr>
            <w:tcW w:w="4967" w:type="dxa"/>
          </w:tcPr>
          <w:p w:rsidR="00687C60" w:rsidRPr="00187110" w:rsidRDefault="00687C60" w:rsidP="001A3797">
            <w:pPr>
              <w:shd w:val="clear" w:color="auto" w:fill="FFFFFF"/>
              <w:spacing w:after="0" w:line="0" w:lineRule="auto"/>
              <w:jc w:val="both"/>
              <w:rPr>
                <w:rFonts w:ascii="ff3" w:eastAsia="Times New Roman" w:hAnsi="ff3" w:cs="Times New Roman"/>
                <w:color w:val="231F20"/>
                <w:sz w:val="120"/>
                <w:szCs w:val="120"/>
              </w:rPr>
            </w:pPr>
            <w:r w:rsidRPr="00187110">
              <w:rPr>
                <w:rFonts w:ascii="ff3" w:eastAsia="Times New Roman" w:hAnsi="ff3" w:cs="Times New Roman"/>
                <w:color w:val="231F20"/>
                <w:sz w:val="120"/>
              </w:rPr>
              <w:t>research results, a tendency to recreate the idea of</w:t>
            </w:r>
          </w:p>
          <w:p w:rsidR="00687C60" w:rsidRPr="00187110" w:rsidRDefault="00687C60" w:rsidP="001A3797">
            <w:pPr>
              <w:shd w:val="clear" w:color="auto" w:fill="FFFFFF"/>
              <w:spacing w:after="0" w:line="0" w:lineRule="auto"/>
              <w:jc w:val="both"/>
              <w:rPr>
                <w:rFonts w:ascii="ff3" w:eastAsia="Times New Roman" w:hAnsi="ff3" w:cs="Times New Roman"/>
                <w:color w:val="231F20"/>
                <w:sz w:val="120"/>
                <w:szCs w:val="120"/>
              </w:rPr>
            </w:pPr>
            <w:r w:rsidRPr="00187110">
              <w:rPr>
                <w:rFonts w:ascii="ff3" w:eastAsia="Times New Roman" w:hAnsi="ff3" w:cs="Times New Roman"/>
                <w:color w:val="231F20"/>
                <w:sz w:val="120"/>
              </w:rPr>
              <w:t>women as being secondary to men and of women</w:t>
            </w:r>
            <w:r>
              <w:rPr>
                <w:rFonts w:ascii="ff3" w:eastAsia="Times New Roman" w:hAnsi="ff3" w:cs="Times New Roman"/>
                <w:color w:val="231F20"/>
                <w:sz w:val="120"/>
              </w:rPr>
              <w:t>’</w:t>
            </w:r>
            <w:r w:rsidRPr="00187110">
              <w:rPr>
                <w:rFonts w:ascii="ff3" w:eastAsia="Times New Roman" w:hAnsi="ff3" w:cs="Times New Roman"/>
                <w:color w:val="231F20"/>
                <w:sz w:val="120"/>
              </w:rPr>
              <w:t>s businesses being of less significance</w:t>
            </w:r>
          </w:p>
          <w:p w:rsidR="00687C60" w:rsidRPr="00187110" w:rsidRDefault="00687C60" w:rsidP="001A3797">
            <w:pPr>
              <w:shd w:val="clear" w:color="auto" w:fill="FFFFFF"/>
              <w:spacing w:after="0" w:line="0" w:lineRule="auto"/>
              <w:jc w:val="both"/>
              <w:rPr>
                <w:rFonts w:ascii="ff3" w:eastAsia="Times New Roman" w:hAnsi="ff3" w:cs="Times New Roman"/>
                <w:color w:val="231F20"/>
                <w:sz w:val="120"/>
                <w:szCs w:val="120"/>
              </w:rPr>
            </w:pPr>
            <w:r w:rsidRPr="00187110">
              <w:rPr>
                <w:rFonts w:ascii="ff3" w:eastAsia="Times New Roman" w:hAnsi="ff3" w:cs="Times New Roman"/>
                <w:color w:val="231F20"/>
                <w:sz w:val="120"/>
              </w:rPr>
              <w:t>or, at best, as being a complement.</w:t>
            </w:r>
          </w:p>
          <w:p w:rsidR="00687C60" w:rsidRPr="00187110" w:rsidRDefault="00687C60" w:rsidP="001A3797">
            <w:pPr>
              <w:shd w:val="clear" w:color="auto" w:fill="FFFFFF"/>
              <w:spacing w:after="0" w:line="0" w:lineRule="auto"/>
              <w:jc w:val="both"/>
              <w:rPr>
                <w:rFonts w:ascii="ff3" w:eastAsia="Times New Roman" w:hAnsi="ff3" w:cs="Times New Roman"/>
                <w:color w:val="231F20"/>
                <w:sz w:val="120"/>
                <w:szCs w:val="120"/>
              </w:rPr>
            </w:pPr>
            <w:r w:rsidRPr="00187110">
              <w:rPr>
                <w:rFonts w:ascii="ff3" w:eastAsia="Times New Roman" w:hAnsi="ff3" w:cs="Times New Roman"/>
                <w:color w:val="231F20"/>
                <w:sz w:val="120"/>
              </w:rPr>
              <w:t>research results, a tendency to recreate the idea of</w:t>
            </w:r>
          </w:p>
          <w:p w:rsidR="00687C60" w:rsidRPr="00187110" w:rsidRDefault="00687C60" w:rsidP="001A3797">
            <w:pPr>
              <w:shd w:val="clear" w:color="auto" w:fill="FFFFFF"/>
              <w:spacing w:after="0" w:line="0" w:lineRule="auto"/>
              <w:jc w:val="both"/>
              <w:rPr>
                <w:rFonts w:ascii="ff3" w:eastAsia="Times New Roman" w:hAnsi="ff3" w:cs="Times New Roman"/>
                <w:color w:val="231F20"/>
                <w:sz w:val="120"/>
                <w:szCs w:val="120"/>
              </w:rPr>
            </w:pPr>
            <w:r w:rsidRPr="00187110">
              <w:rPr>
                <w:rFonts w:ascii="ff3" w:eastAsia="Times New Roman" w:hAnsi="ff3" w:cs="Times New Roman"/>
                <w:color w:val="231F20"/>
                <w:sz w:val="120"/>
              </w:rPr>
              <w:t>women as being secondary to men and of women</w:t>
            </w:r>
            <w:r>
              <w:rPr>
                <w:rFonts w:ascii="ff3" w:eastAsia="Times New Roman" w:hAnsi="ff3" w:cs="Times New Roman"/>
                <w:color w:val="231F20"/>
                <w:sz w:val="120"/>
              </w:rPr>
              <w:t>’</w:t>
            </w:r>
            <w:r w:rsidRPr="00187110">
              <w:rPr>
                <w:rFonts w:ascii="ff3" w:eastAsia="Times New Roman" w:hAnsi="ff3" w:cs="Times New Roman"/>
                <w:color w:val="231F20"/>
                <w:sz w:val="120"/>
              </w:rPr>
              <w:t>s businesses being of less significance</w:t>
            </w:r>
          </w:p>
          <w:p w:rsidR="00687C60" w:rsidRPr="00187110" w:rsidRDefault="00687C60" w:rsidP="001A3797">
            <w:pPr>
              <w:shd w:val="clear" w:color="auto" w:fill="FFFFFF"/>
              <w:spacing w:after="0" w:line="0" w:lineRule="auto"/>
              <w:jc w:val="both"/>
              <w:rPr>
                <w:rFonts w:ascii="ff3" w:eastAsia="Times New Roman" w:hAnsi="ff3" w:cs="Times New Roman"/>
                <w:color w:val="231F20"/>
                <w:sz w:val="120"/>
                <w:szCs w:val="120"/>
              </w:rPr>
            </w:pPr>
            <w:r w:rsidRPr="00187110">
              <w:rPr>
                <w:rFonts w:ascii="ff3" w:eastAsia="Times New Roman" w:hAnsi="ff3" w:cs="Times New Roman"/>
                <w:color w:val="231F20"/>
                <w:sz w:val="120"/>
              </w:rPr>
              <w:t>or, at best, as being a complement.</w:t>
            </w:r>
          </w:p>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Pr>
                <w:rFonts w:ascii="Times New Roman" w:hAnsi="Times New Roman" w:cs="Times New Roman"/>
                <w:sz w:val="20"/>
                <w:szCs w:val="20"/>
              </w:rPr>
              <w:t>Previous</w:t>
            </w:r>
            <w:r w:rsidRPr="00187110">
              <w:rPr>
                <w:rFonts w:ascii="Times New Roman" w:hAnsi="Times New Roman" w:cs="Times New Roman"/>
                <w:sz w:val="20"/>
                <w:szCs w:val="20"/>
              </w:rPr>
              <w:t xml:space="preserve"> research results reveal</w:t>
            </w:r>
            <w:r>
              <w:rPr>
                <w:rFonts w:ascii="Times New Roman" w:hAnsi="Times New Roman" w:cs="Times New Roman"/>
                <w:sz w:val="20"/>
                <w:szCs w:val="20"/>
              </w:rPr>
              <w:t>ed</w:t>
            </w:r>
            <w:r w:rsidRPr="00187110">
              <w:rPr>
                <w:rFonts w:ascii="Times New Roman" w:hAnsi="Times New Roman" w:cs="Times New Roman"/>
                <w:sz w:val="20"/>
                <w:szCs w:val="20"/>
              </w:rPr>
              <w:t xml:space="preserve"> a tendency to recreate the idea of</w:t>
            </w:r>
            <w:r>
              <w:rPr>
                <w:rFonts w:ascii="Times New Roman" w:hAnsi="Times New Roman" w:cs="Times New Roman"/>
                <w:sz w:val="20"/>
                <w:szCs w:val="20"/>
              </w:rPr>
              <w:t xml:space="preserve"> </w:t>
            </w:r>
            <w:r w:rsidRPr="00187110">
              <w:rPr>
                <w:rFonts w:ascii="Times New Roman" w:hAnsi="Times New Roman" w:cs="Times New Roman"/>
                <w:sz w:val="20"/>
                <w:szCs w:val="20"/>
              </w:rPr>
              <w:t>women</w:t>
            </w:r>
            <w:r>
              <w:rPr>
                <w:rFonts w:ascii="Times New Roman" w:hAnsi="Times New Roman" w:cs="Times New Roman"/>
                <w:sz w:val="20"/>
                <w:szCs w:val="20"/>
              </w:rPr>
              <w:t xml:space="preserve"> </w:t>
            </w:r>
            <w:r w:rsidRPr="00187110">
              <w:rPr>
                <w:rFonts w:ascii="Times New Roman" w:hAnsi="Times New Roman" w:cs="Times New Roman"/>
                <w:sz w:val="20"/>
                <w:szCs w:val="20"/>
              </w:rPr>
              <w:t>as being secondary to men and of</w:t>
            </w:r>
            <w:r>
              <w:rPr>
                <w:rFonts w:ascii="Times New Roman" w:hAnsi="Times New Roman" w:cs="Times New Roman"/>
                <w:sz w:val="20"/>
                <w:szCs w:val="20"/>
              </w:rPr>
              <w:t xml:space="preserve"> </w:t>
            </w:r>
            <w:r w:rsidRPr="00187110">
              <w:rPr>
                <w:rFonts w:ascii="Times New Roman" w:hAnsi="Times New Roman" w:cs="Times New Roman"/>
                <w:sz w:val="20"/>
                <w:szCs w:val="20"/>
              </w:rPr>
              <w:t>women</w:t>
            </w:r>
            <w:r>
              <w:rPr>
                <w:rFonts w:ascii="Times New Roman" w:hAnsi="Times New Roman" w:cs="Times New Roman"/>
                <w:sz w:val="20"/>
                <w:szCs w:val="20"/>
              </w:rPr>
              <w:t>’</w:t>
            </w:r>
            <w:r w:rsidRPr="00187110">
              <w:rPr>
                <w:rFonts w:ascii="Times New Roman" w:hAnsi="Times New Roman" w:cs="Times New Roman"/>
                <w:sz w:val="20"/>
                <w:szCs w:val="20"/>
              </w:rPr>
              <w:t>s businesses being of less significance or, at best, a complement.</w:t>
            </w:r>
            <w:r>
              <w:rPr>
                <w:rFonts w:ascii="Times New Roman" w:hAnsi="Times New Roman" w:cs="Times New Roman"/>
                <w:sz w:val="20"/>
                <w:szCs w:val="20"/>
              </w:rPr>
              <w:t xml:space="preserve"> This study </w:t>
            </w:r>
            <w:r w:rsidRPr="00187110">
              <w:rPr>
                <w:rFonts w:ascii="Times New Roman" w:hAnsi="Times New Roman" w:cs="Times New Roman"/>
                <w:sz w:val="20"/>
                <w:szCs w:val="20"/>
              </w:rPr>
              <w:t>suggest</w:t>
            </w:r>
            <w:r>
              <w:rPr>
                <w:rFonts w:ascii="Times New Roman" w:hAnsi="Times New Roman" w:cs="Times New Roman"/>
                <w:sz w:val="20"/>
                <w:szCs w:val="20"/>
              </w:rPr>
              <w:t xml:space="preserve">ed </w:t>
            </w:r>
            <w:r w:rsidRPr="00187110">
              <w:rPr>
                <w:rFonts w:ascii="Times New Roman" w:hAnsi="Times New Roman" w:cs="Times New Roman"/>
                <w:sz w:val="20"/>
                <w:szCs w:val="20"/>
              </w:rPr>
              <w:t>new</w:t>
            </w:r>
            <w:r>
              <w:rPr>
                <w:rFonts w:ascii="Times New Roman" w:hAnsi="Times New Roman" w:cs="Times New Roman"/>
                <w:sz w:val="20"/>
                <w:szCs w:val="20"/>
              </w:rPr>
              <w:t xml:space="preserve"> </w:t>
            </w:r>
            <w:r w:rsidRPr="00187110">
              <w:rPr>
                <w:rFonts w:ascii="Times New Roman" w:hAnsi="Times New Roman" w:cs="Times New Roman"/>
                <w:sz w:val="20"/>
                <w:szCs w:val="20"/>
              </w:rPr>
              <w:t>research</w:t>
            </w:r>
            <w:r>
              <w:rPr>
                <w:rFonts w:ascii="Times New Roman" w:hAnsi="Times New Roman" w:cs="Times New Roman"/>
                <w:sz w:val="20"/>
                <w:szCs w:val="20"/>
              </w:rPr>
              <w:t xml:space="preserve"> </w:t>
            </w:r>
            <w:r w:rsidRPr="00187110">
              <w:rPr>
                <w:rFonts w:ascii="Times New Roman" w:hAnsi="Times New Roman" w:cs="Times New Roman"/>
                <w:sz w:val="20"/>
                <w:szCs w:val="20"/>
              </w:rPr>
              <w:t>directions</w:t>
            </w:r>
            <w:r>
              <w:rPr>
                <w:rFonts w:ascii="Times New Roman" w:hAnsi="Times New Roman" w:cs="Times New Roman"/>
                <w:sz w:val="20"/>
                <w:szCs w:val="20"/>
              </w:rPr>
              <w:t xml:space="preserve"> </w:t>
            </w:r>
            <w:r w:rsidRPr="00187110">
              <w:rPr>
                <w:rFonts w:ascii="Times New Roman" w:hAnsi="Times New Roman" w:cs="Times New Roman"/>
                <w:sz w:val="20"/>
                <w:szCs w:val="20"/>
              </w:rPr>
              <w:t>that do not reproduce</w:t>
            </w:r>
            <w:r>
              <w:rPr>
                <w:rFonts w:ascii="Times New Roman" w:hAnsi="Times New Roman" w:cs="Times New Roman"/>
                <w:sz w:val="20"/>
                <w:szCs w:val="20"/>
              </w:rPr>
              <w:t xml:space="preserve"> </w:t>
            </w:r>
            <w:r w:rsidRPr="00187110">
              <w:rPr>
                <w:rFonts w:ascii="Times New Roman" w:hAnsi="Times New Roman" w:cs="Times New Roman"/>
                <w:sz w:val="20"/>
                <w:szCs w:val="20"/>
              </w:rPr>
              <w:t>women</w:t>
            </w:r>
            <w:r>
              <w:rPr>
                <w:rFonts w:ascii="Times New Roman" w:hAnsi="Times New Roman" w:cs="Times New Roman"/>
                <w:sz w:val="20"/>
                <w:szCs w:val="20"/>
              </w:rPr>
              <w:t>’</w:t>
            </w:r>
            <w:r w:rsidRPr="00187110">
              <w:rPr>
                <w:rFonts w:ascii="Times New Roman" w:hAnsi="Times New Roman" w:cs="Times New Roman"/>
                <w:sz w:val="20"/>
                <w:szCs w:val="20"/>
              </w:rPr>
              <w:t>s subordination but capture more and richer aspects of</w:t>
            </w:r>
            <w:r>
              <w:rPr>
                <w:rFonts w:ascii="Times New Roman" w:hAnsi="Times New Roman" w:cs="Times New Roman"/>
                <w:sz w:val="20"/>
                <w:szCs w:val="20"/>
              </w:rPr>
              <w:t xml:space="preserve"> </w:t>
            </w:r>
            <w:r w:rsidRPr="00187110">
              <w:rPr>
                <w:rFonts w:ascii="Times New Roman" w:hAnsi="Times New Roman" w:cs="Times New Roman"/>
                <w:sz w:val="20"/>
                <w:szCs w:val="20"/>
              </w:rPr>
              <w:t>women</w:t>
            </w:r>
            <w:r>
              <w:rPr>
                <w:rFonts w:ascii="Times New Roman" w:hAnsi="Times New Roman" w:cs="Times New Roman"/>
                <w:sz w:val="20"/>
                <w:szCs w:val="20"/>
              </w:rPr>
              <w:t>’</w:t>
            </w:r>
            <w:r w:rsidRPr="00187110">
              <w:rPr>
                <w:rFonts w:ascii="Times New Roman" w:hAnsi="Times New Roman" w:cs="Times New Roman"/>
                <w:sz w:val="20"/>
                <w:szCs w:val="20"/>
              </w:rPr>
              <w:t>s entrepreneurship</w:t>
            </w:r>
            <w:r>
              <w:rPr>
                <w:rFonts w:ascii="Times New Roman" w:hAnsi="Times New Roman" w:cs="Times New Roman"/>
                <w:sz w:val="20"/>
                <w:szCs w:val="20"/>
              </w:rPr>
              <w:t>.</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p>
        </w:tc>
      </w:tr>
      <w:tr w:rsidR="00687C60" w:rsidRPr="00927538" w:rsidTr="005D17E4">
        <w:trPr>
          <w:trHeight w:val="415"/>
          <w:jc w:val="center"/>
        </w:trPr>
        <w:tc>
          <w:tcPr>
            <w:tcW w:w="2489" w:type="dxa"/>
          </w:tcPr>
          <w:p w:rsidR="00687C60" w:rsidRDefault="00687C60" w:rsidP="00E51A2D">
            <w:pPr>
              <w:spacing w:after="0" w:line="240" w:lineRule="auto"/>
              <w:rPr>
                <w:rFonts w:ascii="Times New Roman" w:eastAsia="SimSun" w:hAnsi="Times New Roman" w:cs="Times New Roman"/>
                <w:noProof/>
                <w:sz w:val="20"/>
                <w:szCs w:val="20"/>
              </w:rPr>
            </w:pPr>
            <w:r w:rsidRPr="00927538">
              <w:rPr>
                <w:rFonts w:ascii="Times New Roman" w:hAnsi="Times New Roman" w:cs="Times New Roman"/>
                <w:sz w:val="20"/>
                <w:szCs w:val="20"/>
              </w:rPr>
              <w:t>Areniu &amp; Kovalainen (2006</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Pr>
                <w:rFonts w:ascii="Times New Roman" w:hAnsi="Times New Roman" w:cs="Times New Roman"/>
                <w:sz w:val="20"/>
                <w:szCs w:val="20"/>
              </w:rPr>
              <w:t>Examined f</w:t>
            </w:r>
            <w:r w:rsidRPr="00927538">
              <w:rPr>
                <w:rFonts w:ascii="Times New Roman" w:hAnsi="Times New Roman" w:cs="Times New Roman"/>
                <w:sz w:val="20"/>
                <w:szCs w:val="20"/>
              </w:rPr>
              <w:t>actors associated with women</w:t>
            </w:r>
            <w:r>
              <w:rPr>
                <w:rFonts w:ascii="Times New Roman" w:hAnsi="Times New Roman" w:cs="Times New Roman"/>
                <w:sz w:val="20"/>
                <w:szCs w:val="20"/>
              </w:rPr>
              <w:t>’</w:t>
            </w:r>
            <w:r w:rsidRPr="00927538">
              <w:rPr>
                <w:rFonts w:ascii="Times New Roman" w:hAnsi="Times New Roman" w:cs="Times New Roman"/>
                <w:sz w:val="20"/>
                <w:szCs w:val="20"/>
              </w:rPr>
              <w:t>s self-employment preference</w:t>
            </w:r>
            <w:r>
              <w:rPr>
                <w:rFonts w:ascii="Times New Roman" w:hAnsi="Times New Roman" w:cs="Times New Roman"/>
                <w:sz w:val="20"/>
                <w:szCs w:val="20"/>
              </w:rPr>
              <w:t>.</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Pr>
                <w:rFonts w:ascii="Times New Roman" w:hAnsi="Times New Roman" w:cs="Times New Roman"/>
                <w:sz w:val="20"/>
                <w:szCs w:val="20"/>
              </w:rPr>
              <w:t>G</w:t>
            </w:r>
            <w:r w:rsidRPr="00895E57">
              <w:rPr>
                <w:rFonts w:ascii="Times New Roman" w:hAnsi="Times New Roman" w:cs="Times New Roman"/>
                <w:sz w:val="20"/>
                <w:szCs w:val="20"/>
              </w:rPr>
              <w:t>ender has become a key element</w:t>
            </w:r>
            <w:r>
              <w:rPr>
                <w:rFonts w:ascii="Times New Roman" w:hAnsi="Times New Roman" w:cs="Times New Roman"/>
                <w:sz w:val="20"/>
                <w:szCs w:val="20"/>
              </w:rPr>
              <w:t xml:space="preserve"> </w:t>
            </w:r>
            <w:r w:rsidRPr="00895E57">
              <w:rPr>
                <w:rFonts w:ascii="Times New Roman" w:hAnsi="Times New Roman" w:cs="Times New Roman"/>
                <w:sz w:val="20"/>
                <w:szCs w:val="20"/>
              </w:rPr>
              <w:t>in</w:t>
            </w:r>
            <w:r>
              <w:rPr>
                <w:rFonts w:ascii="Times New Roman" w:hAnsi="Times New Roman" w:cs="Times New Roman"/>
                <w:sz w:val="20"/>
                <w:szCs w:val="20"/>
              </w:rPr>
              <w:t xml:space="preserve"> </w:t>
            </w:r>
            <w:r w:rsidRPr="00895E57">
              <w:rPr>
                <w:rFonts w:ascii="Times New Roman" w:hAnsi="Times New Roman" w:cs="Times New Roman"/>
                <w:sz w:val="20"/>
                <w:szCs w:val="20"/>
              </w:rPr>
              <w:t xml:space="preserve">new firm </w:t>
            </w:r>
            <w:r>
              <w:rPr>
                <w:rFonts w:ascii="Times New Roman" w:hAnsi="Times New Roman" w:cs="Times New Roman"/>
                <w:sz w:val="20"/>
                <w:szCs w:val="20"/>
              </w:rPr>
              <w:t>formation activities. This research study</w:t>
            </w:r>
            <w:r w:rsidRPr="00895E57">
              <w:rPr>
                <w:rFonts w:ascii="Times New Roman" w:hAnsi="Times New Roman" w:cs="Times New Roman"/>
                <w:sz w:val="20"/>
                <w:szCs w:val="20"/>
              </w:rPr>
              <w:t xml:space="preserve"> contribute</w:t>
            </w:r>
            <w:r>
              <w:rPr>
                <w:rFonts w:ascii="Times New Roman" w:hAnsi="Times New Roman" w:cs="Times New Roman"/>
                <w:sz w:val="20"/>
                <w:szCs w:val="20"/>
              </w:rPr>
              <w:t>d</w:t>
            </w:r>
            <w:r w:rsidRPr="00895E57">
              <w:rPr>
                <w:rFonts w:ascii="Times New Roman" w:hAnsi="Times New Roman" w:cs="Times New Roman"/>
                <w:sz w:val="20"/>
                <w:szCs w:val="20"/>
              </w:rPr>
              <w:t xml:space="preserve"> to entrepreneurial theories by demonstrating</w:t>
            </w:r>
            <w:r>
              <w:rPr>
                <w:rFonts w:ascii="Times New Roman" w:hAnsi="Times New Roman" w:cs="Times New Roman"/>
                <w:sz w:val="20"/>
                <w:szCs w:val="20"/>
              </w:rPr>
              <w:t xml:space="preserve"> </w:t>
            </w:r>
            <w:r w:rsidRPr="00895E57">
              <w:rPr>
                <w:rFonts w:ascii="Times New Roman" w:hAnsi="Times New Roman" w:cs="Times New Roman"/>
                <w:sz w:val="20"/>
                <w:szCs w:val="20"/>
              </w:rPr>
              <w:t>similarities</w:t>
            </w:r>
            <w:r>
              <w:rPr>
                <w:rFonts w:ascii="Times New Roman" w:hAnsi="Times New Roman" w:cs="Times New Roman"/>
                <w:sz w:val="20"/>
                <w:szCs w:val="20"/>
              </w:rPr>
              <w:t xml:space="preserve"> </w:t>
            </w:r>
            <w:r w:rsidRPr="00895E57">
              <w:rPr>
                <w:rFonts w:ascii="Times New Roman" w:hAnsi="Times New Roman" w:cs="Times New Roman"/>
                <w:sz w:val="20"/>
                <w:szCs w:val="20"/>
              </w:rPr>
              <w:t>and</w:t>
            </w:r>
            <w:r>
              <w:rPr>
                <w:rFonts w:ascii="Times New Roman" w:hAnsi="Times New Roman" w:cs="Times New Roman"/>
                <w:sz w:val="20"/>
                <w:szCs w:val="20"/>
              </w:rPr>
              <w:t xml:space="preserve"> </w:t>
            </w:r>
            <w:r w:rsidRPr="00895E57">
              <w:rPr>
                <w:rFonts w:ascii="Times New Roman" w:hAnsi="Times New Roman" w:cs="Times New Roman"/>
                <w:sz w:val="20"/>
                <w:szCs w:val="20"/>
              </w:rPr>
              <w:t>differences</w:t>
            </w:r>
            <w:r>
              <w:rPr>
                <w:rFonts w:ascii="Times New Roman" w:hAnsi="Times New Roman" w:cs="Times New Roman"/>
                <w:sz w:val="20"/>
                <w:szCs w:val="20"/>
              </w:rPr>
              <w:t xml:space="preserve"> </w:t>
            </w:r>
            <w:r w:rsidRPr="00895E57">
              <w:rPr>
                <w:rFonts w:ascii="Times New Roman" w:hAnsi="Times New Roman" w:cs="Times New Roman"/>
                <w:sz w:val="20"/>
                <w:szCs w:val="20"/>
              </w:rPr>
              <w:t>across</w:t>
            </w:r>
            <w:r>
              <w:rPr>
                <w:rFonts w:ascii="Times New Roman" w:hAnsi="Times New Roman" w:cs="Times New Roman"/>
                <w:sz w:val="20"/>
                <w:szCs w:val="20"/>
              </w:rPr>
              <w:t xml:space="preserve"> </w:t>
            </w:r>
            <w:r w:rsidRPr="00895E57">
              <w:rPr>
                <w:rFonts w:ascii="Times New Roman" w:hAnsi="Times New Roman" w:cs="Times New Roman"/>
                <w:sz w:val="20"/>
                <w:szCs w:val="20"/>
              </w:rPr>
              <w:t>countries</w:t>
            </w:r>
            <w:r>
              <w:rPr>
                <w:rFonts w:ascii="Times New Roman" w:hAnsi="Times New Roman" w:cs="Times New Roman"/>
                <w:sz w:val="20"/>
                <w:szCs w:val="20"/>
              </w:rPr>
              <w:t xml:space="preserve"> </w:t>
            </w:r>
            <w:r w:rsidRPr="00895E57">
              <w:rPr>
                <w:rFonts w:ascii="Times New Roman" w:hAnsi="Times New Roman" w:cs="Times New Roman"/>
                <w:sz w:val="20"/>
                <w:szCs w:val="20"/>
              </w:rPr>
              <w:t>and adding</w:t>
            </w:r>
            <w:r>
              <w:rPr>
                <w:rFonts w:ascii="Times New Roman" w:hAnsi="Times New Roman" w:cs="Times New Roman"/>
                <w:sz w:val="20"/>
                <w:szCs w:val="20"/>
              </w:rPr>
              <w:t xml:space="preserve"> </w:t>
            </w:r>
            <w:r w:rsidRPr="00895E57">
              <w:rPr>
                <w:rFonts w:ascii="Times New Roman" w:hAnsi="Times New Roman" w:cs="Times New Roman"/>
                <w:sz w:val="20"/>
                <w:szCs w:val="20"/>
              </w:rPr>
              <w:t>the</w:t>
            </w:r>
            <w:r>
              <w:rPr>
                <w:rFonts w:ascii="Times New Roman" w:hAnsi="Times New Roman" w:cs="Times New Roman"/>
                <w:sz w:val="20"/>
                <w:szCs w:val="20"/>
              </w:rPr>
              <w:t xml:space="preserve"> </w:t>
            </w:r>
            <w:r w:rsidRPr="00895E57">
              <w:rPr>
                <w:rFonts w:ascii="Times New Roman" w:hAnsi="Times New Roman" w:cs="Times New Roman"/>
                <w:sz w:val="20"/>
                <w:szCs w:val="20"/>
              </w:rPr>
              <w:t>importance of structural issues for explaining gender and entrepreneurial activitie</w:t>
            </w:r>
            <w:r>
              <w:rPr>
                <w:rFonts w:ascii="Times New Roman" w:hAnsi="Times New Roman" w:cs="Times New Roman"/>
                <w:sz w:val="20"/>
                <w:szCs w:val="20"/>
              </w:rPr>
              <w:t>s.</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Denmark, Finland, Iceland, Norway and Sweden</w:t>
            </w:r>
          </w:p>
        </w:tc>
      </w:tr>
      <w:tr w:rsidR="00687C60" w:rsidRPr="00927538" w:rsidTr="005D17E4">
        <w:trPr>
          <w:trHeight w:val="415"/>
          <w:jc w:val="center"/>
        </w:trPr>
        <w:tc>
          <w:tcPr>
            <w:tcW w:w="2489" w:type="dxa"/>
          </w:tcPr>
          <w:p w:rsidR="00687C60" w:rsidRDefault="00687C60" w:rsidP="00E51A2D">
            <w:pPr>
              <w:spacing w:after="0" w:line="240" w:lineRule="auto"/>
              <w:rPr>
                <w:rFonts w:ascii="Times New Roman" w:hAnsi="Times New Roman" w:cs="Times New Roman"/>
                <w:sz w:val="20"/>
                <w:szCs w:val="20"/>
              </w:rPr>
            </w:pPr>
            <w:r w:rsidRPr="00927538">
              <w:rPr>
                <w:rFonts w:ascii="Times New Roman" w:hAnsi="Times New Roman" w:cs="Times New Roman"/>
                <w:sz w:val="20"/>
                <w:szCs w:val="20"/>
              </w:rPr>
              <w:t>Baum &amp; Locke (2004</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Looked at the r</w:t>
            </w:r>
            <w:r w:rsidRPr="00927538">
              <w:rPr>
                <w:rFonts w:ascii="Times New Roman" w:hAnsi="Times New Roman" w:cs="Times New Roman"/>
                <w:sz w:val="20"/>
                <w:szCs w:val="20"/>
              </w:rPr>
              <w:t>elationship of entrepreneurial traits, skill and motivation in venture growth</w:t>
            </w:r>
            <w:r>
              <w:rPr>
                <w:rFonts w:ascii="Times New Roman" w:hAnsi="Times New Roman" w:cs="Times New Roman"/>
                <w:sz w:val="20"/>
                <w:szCs w:val="20"/>
              </w:rPr>
              <w:t xml:space="preserve"> are analysed—</w:t>
            </w:r>
            <w:r w:rsidRPr="00927538">
              <w:rPr>
                <w:rFonts w:ascii="Times New Roman" w:hAnsi="Times New Roman" w:cs="Times New Roman"/>
                <w:sz w:val="20"/>
                <w:szCs w:val="20"/>
              </w:rPr>
              <w:t>meta</w:t>
            </w:r>
            <w:r>
              <w:rPr>
                <w:rFonts w:ascii="Times New Roman" w:hAnsi="Times New Roman" w:cs="Times New Roman"/>
                <w:sz w:val="20"/>
                <w:szCs w:val="20"/>
              </w:rPr>
              <w:t>-</w:t>
            </w:r>
            <w:r w:rsidRPr="00927538">
              <w:rPr>
                <w:rFonts w:ascii="Times New Roman" w:hAnsi="Times New Roman" w:cs="Times New Roman"/>
                <w:sz w:val="20"/>
                <w:szCs w:val="20"/>
              </w:rPr>
              <w:t>analysis from 229 entrepreneurs</w:t>
            </w:r>
            <w:r>
              <w:rPr>
                <w:rFonts w:ascii="Times New Roman" w:hAnsi="Times New Roman" w:cs="Times New Roman"/>
                <w:sz w:val="20"/>
                <w:szCs w:val="20"/>
              </w:rPr>
              <w:t xml:space="preserve"> was acquired.</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sidRPr="00F648A1">
              <w:rPr>
                <w:rFonts w:ascii="Times New Roman" w:hAnsi="Times New Roman" w:cs="Times New Roman"/>
                <w:sz w:val="20"/>
                <w:szCs w:val="20"/>
              </w:rPr>
              <w:t>Structural equation modelling revealed a web</w:t>
            </w:r>
            <w:r>
              <w:rPr>
                <w:rFonts w:ascii="Times New Roman" w:hAnsi="Times New Roman" w:cs="Times New Roman"/>
                <w:sz w:val="20"/>
                <w:szCs w:val="20"/>
              </w:rPr>
              <w:t xml:space="preserve"> </w:t>
            </w:r>
            <w:r w:rsidRPr="00F648A1">
              <w:rPr>
                <w:rFonts w:ascii="Times New Roman" w:hAnsi="Times New Roman" w:cs="Times New Roman"/>
                <w:sz w:val="20"/>
                <w:szCs w:val="20"/>
              </w:rPr>
              <w:t>of</w:t>
            </w:r>
            <w:r>
              <w:rPr>
                <w:rFonts w:ascii="Times New Roman" w:hAnsi="Times New Roman" w:cs="Times New Roman"/>
                <w:sz w:val="20"/>
                <w:szCs w:val="20"/>
              </w:rPr>
              <w:t xml:space="preserve"> </w:t>
            </w:r>
            <w:r w:rsidRPr="00F648A1">
              <w:rPr>
                <w:rFonts w:ascii="Times New Roman" w:hAnsi="Times New Roman" w:cs="Times New Roman"/>
                <w:sz w:val="20"/>
                <w:szCs w:val="20"/>
              </w:rPr>
              <w:t>relationships</w:t>
            </w:r>
            <w:r>
              <w:rPr>
                <w:rFonts w:ascii="Times New Roman" w:hAnsi="Times New Roman" w:cs="Times New Roman"/>
                <w:sz w:val="20"/>
                <w:szCs w:val="20"/>
              </w:rPr>
              <w:t xml:space="preserve"> </w:t>
            </w:r>
            <w:r w:rsidRPr="00F648A1">
              <w:rPr>
                <w:rFonts w:ascii="Times New Roman" w:hAnsi="Times New Roman" w:cs="Times New Roman"/>
                <w:sz w:val="20"/>
                <w:szCs w:val="20"/>
              </w:rPr>
              <w:t>that impact</w:t>
            </w:r>
            <w:r>
              <w:rPr>
                <w:rFonts w:ascii="Times New Roman" w:hAnsi="Times New Roman" w:cs="Times New Roman"/>
                <w:sz w:val="20"/>
                <w:szCs w:val="20"/>
              </w:rPr>
              <w:t xml:space="preserve"> </w:t>
            </w:r>
            <w:r w:rsidRPr="00F648A1">
              <w:rPr>
                <w:rFonts w:ascii="Times New Roman" w:hAnsi="Times New Roman" w:cs="Times New Roman"/>
                <w:sz w:val="20"/>
                <w:szCs w:val="20"/>
              </w:rPr>
              <w:t>venture</w:t>
            </w:r>
            <w:r>
              <w:rPr>
                <w:rFonts w:ascii="Times New Roman" w:hAnsi="Times New Roman" w:cs="Times New Roman"/>
                <w:sz w:val="20"/>
                <w:szCs w:val="20"/>
              </w:rPr>
              <w:t xml:space="preserve"> </w:t>
            </w:r>
            <w:r w:rsidRPr="00F648A1">
              <w:rPr>
                <w:rFonts w:ascii="Times New Roman" w:hAnsi="Times New Roman" w:cs="Times New Roman"/>
                <w:sz w:val="20"/>
                <w:szCs w:val="20"/>
              </w:rPr>
              <w:t>growth. Goals, self-efficacy and communicated vision had direct effects on</w:t>
            </w:r>
            <w:r>
              <w:rPr>
                <w:rFonts w:ascii="Times New Roman" w:hAnsi="Times New Roman" w:cs="Times New Roman"/>
                <w:sz w:val="20"/>
                <w:szCs w:val="20"/>
              </w:rPr>
              <w:t xml:space="preserve"> </w:t>
            </w:r>
            <w:r w:rsidRPr="00F648A1">
              <w:rPr>
                <w:rFonts w:ascii="Times New Roman" w:hAnsi="Times New Roman" w:cs="Times New Roman"/>
                <w:sz w:val="20"/>
                <w:szCs w:val="20"/>
              </w:rPr>
              <w:t>venture</w:t>
            </w:r>
            <w:r>
              <w:rPr>
                <w:rFonts w:ascii="Times New Roman" w:hAnsi="Times New Roman" w:cs="Times New Roman"/>
                <w:sz w:val="20"/>
                <w:szCs w:val="20"/>
              </w:rPr>
              <w:t xml:space="preserve"> </w:t>
            </w:r>
            <w:r w:rsidRPr="00F648A1">
              <w:rPr>
                <w:rFonts w:ascii="Times New Roman" w:hAnsi="Times New Roman" w:cs="Times New Roman"/>
                <w:sz w:val="20"/>
                <w:szCs w:val="20"/>
              </w:rPr>
              <w:t>growth, and these factors mediated</w:t>
            </w:r>
            <w:r>
              <w:rPr>
                <w:rFonts w:ascii="Times New Roman" w:hAnsi="Times New Roman" w:cs="Times New Roman"/>
                <w:sz w:val="20"/>
                <w:szCs w:val="20"/>
              </w:rPr>
              <w:t xml:space="preserve"> </w:t>
            </w:r>
            <w:r w:rsidRPr="00F648A1">
              <w:rPr>
                <w:rFonts w:ascii="Times New Roman" w:hAnsi="Times New Roman" w:cs="Times New Roman"/>
                <w:sz w:val="20"/>
                <w:szCs w:val="20"/>
              </w:rPr>
              <w:t>the</w:t>
            </w:r>
            <w:r>
              <w:rPr>
                <w:rFonts w:ascii="Times New Roman" w:hAnsi="Times New Roman" w:cs="Times New Roman"/>
                <w:sz w:val="20"/>
                <w:szCs w:val="20"/>
              </w:rPr>
              <w:t xml:space="preserve"> </w:t>
            </w:r>
            <w:r w:rsidRPr="00F648A1">
              <w:rPr>
                <w:rFonts w:ascii="Times New Roman" w:hAnsi="Times New Roman" w:cs="Times New Roman"/>
                <w:sz w:val="20"/>
                <w:szCs w:val="20"/>
              </w:rPr>
              <w:t>effects</w:t>
            </w:r>
            <w:r>
              <w:rPr>
                <w:rFonts w:ascii="Times New Roman" w:hAnsi="Times New Roman" w:cs="Times New Roman"/>
                <w:sz w:val="20"/>
                <w:szCs w:val="20"/>
              </w:rPr>
              <w:t xml:space="preserve"> </w:t>
            </w:r>
            <w:r w:rsidRPr="00F648A1">
              <w:rPr>
                <w:rFonts w:ascii="Times New Roman" w:hAnsi="Times New Roman" w:cs="Times New Roman"/>
                <w:sz w:val="20"/>
                <w:szCs w:val="20"/>
              </w:rPr>
              <w:t>of</w:t>
            </w:r>
            <w:r>
              <w:rPr>
                <w:rFonts w:ascii="Times New Roman" w:hAnsi="Times New Roman" w:cs="Times New Roman"/>
                <w:sz w:val="20"/>
                <w:szCs w:val="20"/>
              </w:rPr>
              <w:t xml:space="preserve"> </w:t>
            </w:r>
            <w:r w:rsidRPr="00F648A1">
              <w:rPr>
                <w:rFonts w:ascii="Times New Roman" w:hAnsi="Times New Roman" w:cs="Times New Roman"/>
                <w:sz w:val="20"/>
                <w:szCs w:val="20"/>
              </w:rPr>
              <w:t>passion, tenacity and new resource</w:t>
            </w:r>
            <w:r>
              <w:rPr>
                <w:rFonts w:ascii="Times New Roman" w:hAnsi="Times New Roman" w:cs="Times New Roman"/>
                <w:sz w:val="20"/>
                <w:szCs w:val="20"/>
              </w:rPr>
              <w:t xml:space="preserve"> </w:t>
            </w:r>
            <w:r w:rsidRPr="00F648A1">
              <w:rPr>
                <w:rFonts w:ascii="Times New Roman" w:hAnsi="Times New Roman" w:cs="Times New Roman"/>
                <w:sz w:val="20"/>
                <w:szCs w:val="20"/>
              </w:rPr>
              <w:t>skill</w:t>
            </w:r>
            <w:r>
              <w:rPr>
                <w:rFonts w:ascii="Times New Roman" w:hAnsi="Times New Roman" w:cs="Times New Roman"/>
                <w:sz w:val="20"/>
                <w:szCs w:val="20"/>
              </w:rPr>
              <w:t xml:space="preserve">s </w:t>
            </w:r>
            <w:r w:rsidRPr="00F648A1">
              <w:rPr>
                <w:rFonts w:ascii="Times New Roman" w:hAnsi="Times New Roman" w:cs="Times New Roman"/>
                <w:sz w:val="20"/>
                <w:szCs w:val="20"/>
              </w:rPr>
              <w:t>on</w:t>
            </w:r>
            <w:r>
              <w:rPr>
                <w:rFonts w:ascii="Times New Roman" w:hAnsi="Times New Roman" w:cs="Times New Roman"/>
                <w:sz w:val="20"/>
                <w:szCs w:val="20"/>
              </w:rPr>
              <w:t xml:space="preserve"> </w:t>
            </w:r>
            <w:r w:rsidRPr="00F648A1">
              <w:rPr>
                <w:rFonts w:ascii="Times New Roman" w:hAnsi="Times New Roman" w:cs="Times New Roman"/>
                <w:sz w:val="20"/>
                <w:szCs w:val="20"/>
              </w:rPr>
              <w:t>subsequent growth</w:t>
            </w:r>
            <w:r>
              <w:rPr>
                <w:rFonts w:ascii="Times New Roman" w:hAnsi="Times New Roman" w:cs="Times New Roman"/>
                <w:sz w:val="20"/>
                <w:szCs w:val="20"/>
              </w:rPr>
              <w:t>, w</w:t>
            </w:r>
            <w:r w:rsidRPr="00F648A1">
              <w:rPr>
                <w:rFonts w:ascii="Times New Roman" w:hAnsi="Times New Roman" w:cs="Times New Roman"/>
                <w:sz w:val="20"/>
                <w:szCs w:val="20"/>
              </w:rPr>
              <w:t>hereas communicated vision and self-efficacy were related</w:t>
            </w:r>
            <w:r>
              <w:rPr>
                <w:rFonts w:ascii="Times New Roman" w:hAnsi="Times New Roman" w:cs="Times New Roman"/>
                <w:sz w:val="20"/>
                <w:szCs w:val="20"/>
              </w:rPr>
              <w:t xml:space="preserve"> </w:t>
            </w:r>
            <w:r w:rsidRPr="00F648A1">
              <w:rPr>
                <w:rFonts w:ascii="Times New Roman" w:hAnsi="Times New Roman" w:cs="Times New Roman"/>
                <w:sz w:val="20"/>
                <w:szCs w:val="20"/>
              </w:rPr>
              <w:t>to</w:t>
            </w:r>
            <w:r>
              <w:rPr>
                <w:rFonts w:ascii="Times New Roman" w:hAnsi="Times New Roman" w:cs="Times New Roman"/>
                <w:sz w:val="20"/>
                <w:szCs w:val="20"/>
              </w:rPr>
              <w:t xml:space="preserve"> </w:t>
            </w:r>
            <w:r w:rsidRPr="00F648A1">
              <w:rPr>
                <w:rFonts w:ascii="Times New Roman" w:hAnsi="Times New Roman" w:cs="Times New Roman"/>
                <w:sz w:val="20"/>
                <w:szCs w:val="20"/>
              </w:rPr>
              <w:t>goals and tenacity was related</w:t>
            </w:r>
            <w:r>
              <w:rPr>
                <w:rFonts w:ascii="Times New Roman" w:hAnsi="Times New Roman" w:cs="Times New Roman"/>
                <w:sz w:val="20"/>
                <w:szCs w:val="20"/>
              </w:rPr>
              <w:t xml:space="preserve"> </w:t>
            </w:r>
            <w:r w:rsidRPr="00F648A1">
              <w:rPr>
                <w:rFonts w:ascii="Times New Roman" w:hAnsi="Times New Roman" w:cs="Times New Roman"/>
                <w:sz w:val="20"/>
                <w:szCs w:val="20"/>
              </w:rPr>
              <w:t>to</w:t>
            </w:r>
            <w:r>
              <w:rPr>
                <w:rFonts w:ascii="Times New Roman" w:hAnsi="Times New Roman" w:cs="Times New Roman"/>
                <w:sz w:val="20"/>
                <w:szCs w:val="20"/>
              </w:rPr>
              <w:t xml:space="preserve"> </w:t>
            </w:r>
            <w:r w:rsidRPr="00F648A1">
              <w:rPr>
                <w:rFonts w:ascii="Times New Roman" w:hAnsi="Times New Roman" w:cs="Times New Roman"/>
                <w:sz w:val="20"/>
                <w:szCs w:val="20"/>
              </w:rPr>
              <w:t>new resource</w:t>
            </w:r>
            <w:r>
              <w:rPr>
                <w:rFonts w:ascii="Times New Roman" w:hAnsi="Times New Roman" w:cs="Times New Roman"/>
                <w:sz w:val="20"/>
                <w:szCs w:val="20"/>
              </w:rPr>
              <w:t xml:space="preserve"> </w:t>
            </w:r>
            <w:r w:rsidRPr="00F648A1">
              <w:rPr>
                <w:rFonts w:ascii="Times New Roman" w:hAnsi="Times New Roman" w:cs="Times New Roman"/>
                <w:sz w:val="20"/>
                <w:szCs w:val="20"/>
              </w:rPr>
              <w:t>skill</w:t>
            </w:r>
            <w:r>
              <w:rPr>
                <w:rFonts w:ascii="Times New Roman" w:hAnsi="Times New Roman" w:cs="Times New Roman"/>
                <w:sz w:val="20"/>
                <w:szCs w:val="20"/>
              </w:rPr>
              <w:t>s</w:t>
            </w:r>
            <w:r w:rsidRPr="00F648A1">
              <w:rPr>
                <w:rFonts w:ascii="Times New Roman" w:hAnsi="Times New Roman" w:cs="Times New Roman"/>
                <w:sz w:val="20"/>
                <w:szCs w:val="20"/>
              </w:rPr>
              <w:t>.</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p>
        </w:tc>
      </w:tr>
      <w:tr w:rsidR="00687C60" w:rsidRPr="00927538" w:rsidTr="005D17E4">
        <w:trPr>
          <w:trHeight w:val="415"/>
          <w:jc w:val="center"/>
        </w:trPr>
        <w:tc>
          <w:tcPr>
            <w:tcW w:w="2489" w:type="dxa"/>
          </w:tcPr>
          <w:p w:rsidR="00687C60" w:rsidRDefault="00687C60" w:rsidP="00E51A2D">
            <w:pPr>
              <w:spacing w:after="0" w:line="240" w:lineRule="auto"/>
              <w:rPr>
                <w:rFonts w:ascii="Times New Roman" w:eastAsia="Times New Roman" w:hAnsi="Times New Roman" w:cs="Times New Roman"/>
                <w:color w:val="000000"/>
                <w:sz w:val="20"/>
                <w:szCs w:val="20"/>
                <w:lang w:eastAsia="en-GB"/>
              </w:rPr>
            </w:pPr>
            <w:r w:rsidRPr="00927538">
              <w:rPr>
                <w:rFonts w:ascii="Times New Roman" w:hAnsi="Times New Roman" w:cs="Times New Roman"/>
                <w:sz w:val="20"/>
                <w:szCs w:val="20"/>
              </w:rPr>
              <w:t xml:space="preserve">Chang, Yen, Ng, </w:t>
            </w:r>
            <w:r>
              <w:rPr>
                <w:rFonts w:ascii="Times New Roman" w:hAnsi="Times New Roman" w:cs="Times New Roman"/>
                <w:sz w:val="20"/>
                <w:szCs w:val="20"/>
              </w:rPr>
              <w:t>&amp;</w:t>
            </w:r>
            <w:r w:rsidRPr="00927538">
              <w:rPr>
                <w:rFonts w:ascii="Times New Roman" w:hAnsi="Times New Roman" w:cs="Times New Roman"/>
                <w:sz w:val="20"/>
                <w:szCs w:val="20"/>
              </w:rPr>
              <w:t xml:space="preserve"> Chang (2012)</w:t>
            </w:r>
          </w:p>
        </w:tc>
        <w:tc>
          <w:tcPr>
            <w:tcW w:w="3499" w:type="dxa"/>
          </w:tcPr>
          <w:p w:rsidR="00687C60" w:rsidRDefault="00687C60" w:rsidP="001A3797">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Examined s</w:t>
            </w:r>
            <w:r w:rsidRPr="00927538">
              <w:rPr>
                <w:rFonts w:ascii="Times New Roman" w:hAnsi="Times New Roman" w:cs="Times New Roman"/>
                <w:color w:val="000000"/>
                <w:sz w:val="20"/>
                <w:szCs w:val="20"/>
              </w:rPr>
              <w:t>electing IT/IS providers for SMEs</w:t>
            </w:r>
            <w:r>
              <w:rPr>
                <w:rFonts w:ascii="Times New Roman" w:hAnsi="Times New Roman" w:cs="Times New Roman"/>
                <w:color w:val="000000"/>
                <w:sz w:val="20"/>
                <w:szCs w:val="20"/>
              </w:rPr>
              <w:t>.</w:t>
            </w:r>
          </w:p>
        </w:tc>
        <w:tc>
          <w:tcPr>
            <w:tcW w:w="4967" w:type="dxa"/>
          </w:tcPr>
          <w:p w:rsidR="00687C60" w:rsidRPr="002E60CD" w:rsidRDefault="002E60CD" w:rsidP="001A3797">
            <w:pPr>
              <w:spacing w:after="0" w:line="240" w:lineRule="auto"/>
              <w:jc w:val="both"/>
              <w:rPr>
                <w:rFonts w:ascii="Times New Roman" w:hAnsi="Times New Roman" w:cs="Times New Roman"/>
                <w:sz w:val="20"/>
                <w:szCs w:val="20"/>
              </w:rPr>
            </w:pPr>
            <w:r w:rsidRPr="002E60CD">
              <w:rPr>
                <w:rFonts w:ascii="Times New Roman" w:hAnsi="Times New Roman" w:cs="Times New Roman"/>
                <w:sz w:val="20"/>
                <w:szCs w:val="20"/>
              </w:rPr>
              <w:t>An evaluation model was developed based on the needs of the SME who should use it to obtain a better outsourcing provider resulting from improved information vital to maintain out</w:t>
            </w:r>
            <w:r>
              <w:rPr>
                <w:rFonts w:ascii="Times New Roman" w:hAnsi="Times New Roman" w:cs="Times New Roman"/>
                <w:sz w:val="20"/>
                <w:szCs w:val="20"/>
              </w:rPr>
              <w:t xml:space="preserve">sourcing efficiency. Use of this </w:t>
            </w:r>
            <w:r w:rsidRPr="002E60CD">
              <w:rPr>
                <w:rFonts w:ascii="Times New Roman" w:hAnsi="Times New Roman" w:cs="Times New Roman"/>
                <w:sz w:val="20"/>
                <w:szCs w:val="20"/>
              </w:rPr>
              <w:t>model should reduce costs and potential risks in adopting new IT/IS applications and promote an objective standard with which to evaluate IT/IS outsourcing providers.</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Taiwan</w:t>
            </w:r>
          </w:p>
        </w:tc>
      </w:tr>
      <w:tr w:rsidR="00687C60" w:rsidRPr="00927538" w:rsidTr="005D17E4">
        <w:trPr>
          <w:trHeight w:val="415"/>
          <w:jc w:val="center"/>
        </w:trPr>
        <w:tc>
          <w:tcPr>
            <w:tcW w:w="2489" w:type="dxa"/>
          </w:tcPr>
          <w:p w:rsidR="00687C60" w:rsidRDefault="00687C60" w:rsidP="00E51A2D">
            <w:pPr>
              <w:spacing w:after="0" w:line="240" w:lineRule="auto"/>
              <w:rPr>
                <w:rFonts w:ascii="Times New Roman" w:eastAsia="Times New Roman" w:hAnsi="Times New Roman" w:cs="Times New Roman"/>
                <w:color w:val="000000"/>
                <w:sz w:val="20"/>
                <w:szCs w:val="20"/>
                <w:lang w:eastAsia="en-GB"/>
              </w:rPr>
            </w:pPr>
            <w:r w:rsidRPr="00927538">
              <w:rPr>
                <w:rFonts w:ascii="Times New Roman" w:hAnsi="Times New Roman" w:cs="Times New Roman"/>
                <w:sz w:val="20"/>
                <w:szCs w:val="20"/>
              </w:rPr>
              <w:t>De-Pillis &amp; Reardon (2007)</w:t>
            </w:r>
          </w:p>
        </w:tc>
        <w:tc>
          <w:tcPr>
            <w:tcW w:w="3499" w:type="dxa"/>
          </w:tcPr>
          <w:p w:rsidR="00687C60" w:rsidRDefault="00687C60" w:rsidP="001A3797">
            <w:pPr>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Investigated and compared factors influencing entrepreneurial intention in the United States and Ireland. Analysed i</w:t>
            </w:r>
            <w:r w:rsidRPr="00927538">
              <w:rPr>
                <w:rFonts w:ascii="Times New Roman" w:hAnsi="Times New Roman" w:cs="Times New Roman"/>
                <w:sz w:val="20"/>
                <w:szCs w:val="20"/>
              </w:rPr>
              <w:t>nfluence of personality trai</w:t>
            </w:r>
            <w:r>
              <w:rPr>
                <w:rFonts w:ascii="Times New Roman" w:hAnsi="Times New Roman" w:cs="Times New Roman"/>
                <w:sz w:val="20"/>
                <w:szCs w:val="20"/>
              </w:rPr>
              <w:t xml:space="preserve">ts and </w:t>
            </w:r>
            <w:r>
              <w:rPr>
                <w:rFonts w:ascii="Times New Roman" w:hAnsi="Times New Roman" w:cs="Times New Roman"/>
                <w:sz w:val="20"/>
                <w:szCs w:val="20"/>
              </w:rPr>
              <w:lastRenderedPageBreak/>
              <w:t xml:space="preserve">persuasive messages </w:t>
            </w:r>
            <w:r w:rsidRPr="00927538">
              <w:rPr>
                <w:rFonts w:ascii="Times New Roman" w:hAnsi="Times New Roman" w:cs="Times New Roman"/>
                <w:sz w:val="20"/>
                <w:szCs w:val="20"/>
              </w:rPr>
              <w:t>on entrepreneurial intention</w:t>
            </w:r>
            <w:r>
              <w:rPr>
                <w:rFonts w:ascii="Times New Roman" w:hAnsi="Times New Roman" w:cs="Times New Roman"/>
                <w:sz w:val="20"/>
                <w:szCs w:val="20"/>
              </w:rPr>
              <w:t>.</w:t>
            </w:r>
          </w:p>
        </w:tc>
        <w:tc>
          <w:tcPr>
            <w:tcW w:w="4967" w:type="dxa"/>
          </w:tcPr>
          <w:p w:rsidR="00687C60" w:rsidRPr="002E60CD" w:rsidRDefault="00687C60" w:rsidP="001A3797">
            <w:pPr>
              <w:spacing w:after="0" w:line="240" w:lineRule="auto"/>
              <w:jc w:val="both"/>
              <w:rPr>
                <w:rFonts w:ascii="Times New Roman" w:hAnsi="Times New Roman" w:cs="Times New Roman"/>
                <w:sz w:val="20"/>
                <w:szCs w:val="20"/>
              </w:rPr>
            </w:pPr>
            <w:r w:rsidRPr="00752124">
              <w:rPr>
                <w:rFonts w:ascii="Times New Roman" w:hAnsi="Times New Roman" w:cs="Times New Roman"/>
                <w:sz w:val="20"/>
                <w:szCs w:val="20"/>
              </w:rPr>
              <w:lastRenderedPageBreak/>
              <w:t>Culture plays an important role in entrepreneurial decision. US participants appear</w:t>
            </w:r>
            <w:r>
              <w:rPr>
                <w:rFonts w:ascii="Times New Roman" w:hAnsi="Times New Roman" w:cs="Times New Roman"/>
                <w:sz w:val="20"/>
                <w:szCs w:val="20"/>
              </w:rPr>
              <w:t>ed</w:t>
            </w:r>
            <w:r w:rsidRPr="00752124">
              <w:rPr>
                <w:rFonts w:ascii="Times New Roman" w:hAnsi="Times New Roman" w:cs="Times New Roman"/>
                <w:sz w:val="20"/>
                <w:szCs w:val="20"/>
              </w:rPr>
              <w:t xml:space="preserve"> to perceive entrepreneurship as a </w:t>
            </w:r>
            <w:r w:rsidR="0074611F" w:rsidRPr="00752124">
              <w:rPr>
                <w:rFonts w:ascii="Times New Roman" w:hAnsi="Times New Roman" w:cs="Times New Roman"/>
                <w:sz w:val="20"/>
                <w:szCs w:val="20"/>
              </w:rPr>
              <w:t>societal</w:t>
            </w:r>
            <w:r w:rsidRPr="00752124">
              <w:rPr>
                <w:rFonts w:ascii="Times New Roman" w:hAnsi="Times New Roman" w:cs="Times New Roman"/>
                <w:sz w:val="20"/>
                <w:szCs w:val="20"/>
              </w:rPr>
              <w:t xml:space="preserve"> sanctioned and </w:t>
            </w:r>
            <w:r>
              <w:rPr>
                <w:rFonts w:ascii="Times New Roman" w:hAnsi="Times New Roman" w:cs="Times New Roman"/>
                <w:sz w:val="20"/>
                <w:szCs w:val="20"/>
              </w:rPr>
              <w:t xml:space="preserve">an </w:t>
            </w:r>
            <w:r w:rsidRPr="00752124">
              <w:rPr>
                <w:rFonts w:ascii="Times New Roman" w:hAnsi="Times New Roman" w:cs="Times New Roman"/>
                <w:sz w:val="20"/>
                <w:szCs w:val="20"/>
              </w:rPr>
              <w:t>appropriate outlet for their achievement</w:t>
            </w:r>
            <w:r>
              <w:rPr>
                <w:rFonts w:ascii="Times New Roman" w:hAnsi="Times New Roman" w:cs="Times New Roman"/>
                <w:sz w:val="20"/>
                <w:szCs w:val="20"/>
              </w:rPr>
              <w:t>-related</w:t>
            </w:r>
            <w:r w:rsidRPr="00752124">
              <w:rPr>
                <w:rFonts w:ascii="Times New Roman" w:hAnsi="Times New Roman" w:cs="Times New Roman"/>
                <w:sz w:val="20"/>
                <w:szCs w:val="20"/>
              </w:rPr>
              <w:t xml:space="preserve"> motivation</w:t>
            </w:r>
            <w:r>
              <w:rPr>
                <w:rFonts w:ascii="Times New Roman" w:hAnsi="Times New Roman" w:cs="Times New Roman"/>
                <w:sz w:val="20"/>
                <w:szCs w:val="20"/>
              </w:rPr>
              <w:t xml:space="preserve">, whereas motivation and </w:t>
            </w:r>
            <w:r>
              <w:rPr>
                <w:rFonts w:ascii="Times New Roman" w:hAnsi="Times New Roman" w:cs="Times New Roman"/>
                <w:sz w:val="20"/>
                <w:szCs w:val="20"/>
              </w:rPr>
              <w:lastRenderedPageBreak/>
              <w:t>achievement were not correlated with Irish respondents.</w:t>
            </w:r>
            <w:r w:rsidRPr="0009538E">
              <w:rPr>
                <w:rFonts w:ascii="Times New Roman" w:hAnsi="Times New Roman" w:cs="Times New Roman"/>
                <w:sz w:val="20"/>
                <w:szCs w:val="20"/>
              </w:rPr>
              <w:t xml:space="preserve"> Recollections of positive interpersonal and mass media messages about entrepreneurship encourage entrepreneurial intention for US participants.</w:t>
            </w:r>
          </w:p>
        </w:tc>
        <w:tc>
          <w:tcPr>
            <w:tcW w:w="1589" w:type="dxa"/>
          </w:tcPr>
          <w:p w:rsidR="00687C60" w:rsidRDefault="00687C60" w:rsidP="00513DED">
            <w:pPr>
              <w:spacing w:after="0" w:line="480" w:lineRule="auto"/>
              <w:jc w:val="center"/>
              <w:rPr>
                <w:rFonts w:ascii="Times New Roman" w:hAnsi="Times New Roman" w:cs="Times New Roman"/>
                <w:color w:val="000000"/>
                <w:sz w:val="20"/>
                <w:szCs w:val="20"/>
              </w:rPr>
            </w:pPr>
            <w:r w:rsidRPr="00927538">
              <w:rPr>
                <w:rFonts w:ascii="Times New Roman" w:hAnsi="Times New Roman" w:cs="Times New Roman"/>
                <w:color w:val="000000"/>
                <w:sz w:val="20"/>
                <w:szCs w:val="20"/>
              </w:rPr>
              <w:lastRenderedPageBreak/>
              <w:t>U</w:t>
            </w:r>
            <w:r>
              <w:rPr>
                <w:rFonts w:ascii="Times New Roman" w:hAnsi="Times New Roman" w:cs="Times New Roman"/>
                <w:color w:val="000000"/>
                <w:sz w:val="20"/>
                <w:szCs w:val="20"/>
              </w:rPr>
              <w:t>nited States</w:t>
            </w:r>
            <w:r w:rsidRPr="00927538">
              <w:rPr>
                <w:rFonts w:ascii="Times New Roman" w:hAnsi="Times New Roman" w:cs="Times New Roman"/>
                <w:color w:val="000000"/>
                <w:sz w:val="20"/>
                <w:szCs w:val="20"/>
              </w:rPr>
              <w:t xml:space="preserve"> and Ireland</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lastRenderedPageBreak/>
              <w:t>Fielden, Davidson, Dawe, &amp; Makin (2003</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Aimed to investigate f</w:t>
            </w:r>
            <w:r w:rsidRPr="00927538">
              <w:rPr>
                <w:rFonts w:ascii="Times New Roman" w:hAnsi="Times New Roman" w:cs="Times New Roman"/>
                <w:sz w:val="20"/>
                <w:szCs w:val="20"/>
              </w:rPr>
              <w:t xml:space="preserve">actors inhibiting economic growth of </w:t>
            </w:r>
            <w:r>
              <w:rPr>
                <w:rFonts w:ascii="Times New Roman" w:hAnsi="Times New Roman" w:cs="Times New Roman"/>
                <w:sz w:val="20"/>
                <w:szCs w:val="20"/>
              </w:rPr>
              <w:t>woman-</w:t>
            </w:r>
            <w:r w:rsidRPr="00927538">
              <w:rPr>
                <w:rFonts w:ascii="Times New Roman" w:hAnsi="Times New Roman" w:cs="Times New Roman"/>
                <w:sz w:val="20"/>
                <w:szCs w:val="20"/>
              </w:rPr>
              <w:t>owned SMEs</w:t>
            </w:r>
            <w:r>
              <w:rPr>
                <w:rFonts w:ascii="Times New Roman" w:hAnsi="Times New Roman" w:cs="Times New Roman"/>
                <w:sz w:val="20"/>
                <w:szCs w:val="20"/>
              </w:rPr>
              <w:t>.</w:t>
            </w:r>
          </w:p>
        </w:tc>
        <w:tc>
          <w:tcPr>
            <w:tcW w:w="4967" w:type="dxa"/>
          </w:tcPr>
          <w:p w:rsidR="00687C60" w:rsidRPr="002E60CD" w:rsidRDefault="00687C60" w:rsidP="001A3797">
            <w:pPr>
              <w:spacing w:after="0" w:line="240" w:lineRule="auto"/>
              <w:jc w:val="both"/>
              <w:rPr>
                <w:rFonts w:ascii="Times New Roman" w:hAnsi="Times New Roman" w:cs="Times New Roman"/>
                <w:sz w:val="20"/>
                <w:szCs w:val="20"/>
              </w:rPr>
            </w:pPr>
            <w:r w:rsidRPr="002E60CD">
              <w:rPr>
                <w:rFonts w:ascii="Times New Roman" w:hAnsi="Times New Roman" w:cs="Times New Roman"/>
                <w:sz w:val="20"/>
                <w:szCs w:val="20"/>
              </w:rPr>
              <w:t>In-depth interviews and focus groups of 99 established women entrepreneurs were conducted with 12 service providers. The main barriers blocking women’s ownership of SMEs were stereotypes of business owners as white, middle class and male; cultural differences; shortage of premises; and lack of appropriate childcare.</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North west England</w:t>
            </w:r>
          </w:p>
        </w:tc>
      </w:tr>
      <w:tr w:rsidR="00687C60" w:rsidRPr="00927538" w:rsidTr="005D17E4">
        <w:trPr>
          <w:trHeight w:val="415"/>
          <w:jc w:val="center"/>
        </w:trPr>
        <w:tc>
          <w:tcPr>
            <w:tcW w:w="2489" w:type="dxa"/>
          </w:tcPr>
          <w:p w:rsidR="00687C60" w:rsidRDefault="00687C60" w:rsidP="00E51A2D">
            <w:pPr>
              <w:spacing w:after="0" w:line="240" w:lineRule="auto"/>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 xml:space="preserve">Donna </w:t>
            </w:r>
            <w:r>
              <w:rPr>
                <w:rFonts w:ascii="Times New Roman" w:eastAsia="Times New Roman" w:hAnsi="Times New Roman" w:cs="Times New Roman"/>
                <w:color w:val="000000"/>
                <w:sz w:val="20"/>
                <w:szCs w:val="20"/>
                <w:lang w:eastAsia="en-GB"/>
              </w:rPr>
              <w:t>et al.</w:t>
            </w:r>
            <w:r w:rsidRPr="00927538">
              <w:rPr>
                <w:rFonts w:ascii="Times New Roman" w:eastAsia="Times New Roman" w:hAnsi="Times New Roman" w:cs="Times New Roman"/>
                <w:color w:val="000000"/>
                <w:sz w:val="20"/>
                <w:szCs w:val="20"/>
                <w:lang w:eastAsia="en-GB"/>
              </w:rPr>
              <w:t xml:space="preserve"> (2016)</w:t>
            </w:r>
          </w:p>
        </w:tc>
        <w:tc>
          <w:tcPr>
            <w:tcW w:w="3499" w:type="dxa"/>
          </w:tcPr>
          <w:p w:rsidR="00687C60" w:rsidRDefault="00687C60" w:rsidP="001A3797">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This </w:t>
            </w:r>
            <w:r w:rsidRPr="00927538">
              <w:rPr>
                <w:rFonts w:ascii="Times New Roman" w:hAnsi="Times New Roman" w:cs="Times New Roman"/>
                <w:color w:val="000000"/>
                <w:sz w:val="20"/>
                <w:szCs w:val="20"/>
              </w:rPr>
              <w:t xml:space="preserve">GEM </w:t>
            </w:r>
            <w:r>
              <w:rPr>
                <w:rFonts w:ascii="Times New Roman" w:hAnsi="Times New Roman" w:cs="Times New Roman"/>
                <w:color w:val="000000"/>
                <w:sz w:val="20"/>
                <w:szCs w:val="20"/>
              </w:rPr>
              <w:t>g</w:t>
            </w:r>
            <w:r w:rsidRPr="00927538">
              <w:rPr>
                <w:rFonts w:ascii="Times New Roman" w:hAnsi="Times New Roman" w:cs="Times New Roman"/>
                <w:color w:val="000000"/>
                <w:sz w:val="20"/>
                <w:szCs w:val="20"/>
              </w:rPr>
              <w:t>lobal report</w:t>
            </w:r>
            <w:r>
              <w:rPr>
                <w:rFonts w:ascii="Times New Roman" w:hAnsi="Times New Roman" w:cs="Times New Roman"/>
                <w:color w:val="000000"/>
                <w:sz w:val="20"/>
                <w:szCs w:val="20"/>
              </w:rPr>
              <w:t xml:space="preserve"> </w:t>
            </w:r>
            <w:r w:rsidRPr="00927538">
              <w:rPr>
                <w:rFonts w:ascii="Times New Roman" w:hAnsi="Times New Roman" w:cs="Times New Roman"/>
                <w:color w:val="000000"/>
                <w:sz w:val="20"/>
                <w:szCs w:val="20"/>
              </w:rPr>
              <w:t>focuse</w:t>
            </w:r>
            <w:r>
              <w:rPr>
                <w:rFonts w:ascii="Times New Roman" w:hAnsi="Times New Roman" w:cs="Times New Roman"/>
                <w:color w:val="000000"/>
                <w:sz w:val="20"/>
                <w:szCs w:val="20"/>
              </w:rPr>
              <w:t>d</w:t>
            </w:r>
            <w:r w:rsidRPr="00927538">
              <w:rPr>
                <w:rFonts w:ascii="Times New Roman" w:hAnsi="Times New Roman" w:cs="Times New Roman"/>
                <w:color w:val="000000"/>
                <w:sz w:val="20"/>
                <w:szCs w:val="20"/>
              </w:rPr>
              <w:t xml:space="preserve"> on social values </w:t>
            </w:r>
            <w:r>
              <w:rPr>
                <w:rFonts w:ascii="Times New Roman" w:hAnsi="Times New Roman" w:cs="Times New Roman"/>
                <w:color w:val="000000"/>
                <w:sz w:val="20"/>
                <w:szCs w:val="20"/>
              </w:rPr>
              <w:t>of</w:t>
            </w:r>
            <w:r w:rsidRPr="00927538">
              <w:rPr>
                <w:rFonts w:ascii="Times New Roman" w:hAnsi="Times New Roman" w:cs="Times New Roman"/>
                <w:color w:val="000000"/>
                <w:sz w:val="20"/>
                <w:szCs w:val="20"/>
              </w:rPr>
              <w:t xml:space="preserve"> entrepreneurship, self perceptions, types of entrepreneurial activity, motivation for early</w:t>
            </w:r>
            <w:r>
              <w:rPr>
                <w:rFonts w:ascii="Times New Roman" w:hAnsi="Times New Roman" w:cs="Times New Roman"/>
                <w:color w:val="000000"/>
                <w:sz w:val="20"/>
                <w:szCs w:val="20"/>
              </w:rPr>
              <w:t>-</w:t>
            </w:r>
            <w:r w:rsidRPr="00927538">
              <w:rPr>
                <w:rFonts w:ascii="Times New Roman" w:hAnsi="Times New Roman" w:cs="Times New Roman"/>
                <w:color w:val="000000"/>
                <w:sz w:val="20"/>
                <w:szCs w:val="20"/>
              </w:rPr>
              <w:t>stage entrepreneurs, innovation and international</w:t>
            </w:r>
            <w:r>
              <w:rPr>
                <w:rFonts w:ascii="Times New Roman" w:hAnsi="Times New Roman" w:cs="Times New Roman"/>
                <w:color w:val="000000"/>
                <w:sz w:val="20"/>
                <w:szCs w:val="20"/>
              </w:rPr>
              <w:t>isation</w:t>
            </w:r>
            <w:r w:rsidRPr="00927538">
              <w:rPr>
                <w:rFonts w:ascii="Times New Roman" w:hAnsi="Times New Roman" w:cs="Times New Roman"/>
                <w:color w:val="000000"/>
                <w:sz w:val="20"/>
                <w:szCs w:val="20"/>
              </w:rPr>
              <w:t>.</w:t>
            </w:r>
          </w:p>
        </w:tc>
        <w:tc>
          <w:tcPr>
            <w:tcW w:w="4967" w:type="dxa"/>
          </w:tcPr>
          <w:p w:rsidR="00687C60" w:rsidRDefault="00687C60" w:rsidP="001A379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On average, </w:t>
            </w:r>
            <w:r w:rsidRPr="00EA16FA">
              <w:rPr>
                <w:rFonts w:ascii="Times New Roman" w:hAnsi="Times New Roman" w:cs="Times New Roman"/>
                <w:sz w:val="20"/>
                <w:szCs w:val="20"/>
              </w:rPr>
              <w:t>68% of working-age adults</w:t>
            </w:r>
            <w:r>
              <w:rPr>
                <w:rFonts w:ascii="Times New Roman" w:hAnsi="Times New Roman" w:cs="Times New Roman"/>
                <w:sz w:val="20"/>
                <w:szCs w:val="20"/>
              </w:rPr>
              <w:t xml:space="preserve"> </w:t>
            </w:r>
            <w:r w:rsidRPr="00EA16FA">
              <w:rPr>
                <w:rFonts w:ascii="Times New Roman" w:hAnsi="Times New Roman" w:cs="Times New Roman"/>
                <w:sz w:val="20"/>
                <w:szCs w:val="20"/>
              </w:rPr>
              <w:t>perceive high status for entrepreneurs</w:t>
            </w:r>
            <w:r>
              <w:rPr>
                <w:rFonts w:ascii="Times New Roman" w:hAnsi="Times New Roman" w:cs="Times New Roman"/>
                <w:sz w:val="20"/>
                <w:szCs w:val="20"/>
              </w:rPr>
              <w:t xml:space="preserve"> </w:t>
            </w:r>
            <w:r w:rsidRPr="00EA16FA">
              <w:rPr>
                <w:rFonts w:ascii="Times New Roman" w:hAnsi="Times New Roman" w:cs="Times New Roman"/>
                <w:sz w:val="20"/>
                <w:szCs w:val="20"/>
              </w:rPr>
              <w:t>in their societies, and 61% believe they</w:t>
            </w:r>
            <w:r>
              <w:rPr>
                <w:rFonts w:ascii="Times New Roman" w:hAnsi="Times New Roman" w:cs="Times New Roman"/>
                <w:sz w:val="20"/>
                <w:szCs w:val="20"/>
              </w:rPr>
              <w:t xml:space="preserve"> </w:t>
            </w:r>
            <w:r w:rsidRPr="00EA16FA">
              <w:rPr>
                <w:rFonts w:ascii="Times New Roman" w:hAnsi="Times New Roman" w:cs="Times New Roman"/>
                <w:sz w:val="20"/>
                <w:szCs w:val="20"/>
              </w:rPr>
              <w:t xml:space="preserve">receive positive media attention. </w:t>
            </w:r>
            <w:r>
              <w:rPr>
                <w:rFonts w:ascii="Times New Roman" w:hAnsi="Times New Roman" w:cs="Times New Roman"/>
                <w:sz w:val="20"/>
                <w:szCs w:val="20"/>
              </w:rPr>
              <w:t>Forty-two percent</w:t>
            </w:r>
            <w:r w:rsidRPr="00EA16FA">
              <w:rPr>
                <w:rFonts w:ascii="Times New Roman" w:hAnsi="Times New Roman" w:cs="Times New Roman"/>
                <w:sz w:val="20"/>
                <w:szCs w:val="20"/>
              </w:rPr>
              <w:t xml:space="preserve"> of working-age</w:t>
            </w:r>
            <w:r>
              <w:rPr>
                <w:rFonts w:ascii="Times New Roman" w:hAnsi="Times New Roman" w:cs="Times New Roman"/>
                <w:sz w:val="20"/>
                <w:szCs w:val="20"/>
              </w:rPr>
              <w:t xml:space="preserve"> </w:t>
            </w:r>
            <w:r w:rsidRPr="00EA16FA">
              <w:rPr>
                <w:rFonts w:ascii="Times New Roman" w:hAnsi="Times New Roman" w:cs="Times New Roman"/>
                <w:sz w:val="20"/>
                <w:szCs w:val="20"/>
              </w:rPr>
              <w:t>adults in the GEM economies see</w:t>
            </w:r>
            <w:r>
              <w:rPr>
                <w:rFonts w:ascii="Times New Roman" w:hAnsi="Times New Roman" w:cs="Times New Roman"/>
                <w:sz w:val="20"/>
                <w:szCs w:val="20"/>
              </w:rPr>
              <w:t xml:space="preserve"> </w:t>
            </w:r>
            <w:r w:rsidRPr="00EA16FA">
              <w:rPr>
                <w:rFonts w:ascii="Times New Roman" w:hAnsi="Times New Roman" w:cs="Times New Roman"/>
                <w:sz w:val="20"/>
                <w:szCs w:val="20"/>
              </w:rPr>
              <w:t>good opportunities around them for</w:t>
            </w:r>
            <w:r>
              <w:rPr>
                <w:rFonts w:ascii="Times New Roman" w:hAnsi="Times New Roman" w:cs="Times New Roman"/>
                <w:sz w:val="20"/>
                <w:szCs w:val="20"/>
              </w:rPr>
              <w:t xml:space="preserve"> </w:t>
            </w:r>
            <w:r w:rsidRPr="00EA16FA">
              <w:rPr>
                <w:rFonts w:ascii="Times New Roman" w:hAnsi="Times New Roman" w:cs="Times New Roman"/>
                <w:sz w:val="20"/>
                <w:szCs w:val="20"/>
              </w:rPr>
              <w:t>starting a business, but a little more</w:t>
            </w:r>
            <w:r>
              <w:rPr>
                <w:rFonts w:ascii="Times New Roman" w:hAnsi="Times New Roman" w:cs="Times New Roman"/>
                <w:sz w:val="20"/>
                <w:szCs w:val="20"/>
              </w:rPr>
              <w:t xml:space="preserve"> </w:t>
            </w:r>
            <w:r w:rsidRPr="00EA16FA">
              <w:rPr>
                <w:rFonts w:ascii="Times New Roman" w:hAnsi="Times New Roman" w:cs="Times New Roman"/>
                <w:sz w:val="20"/>
                <w:szCs w:val="20"/>
              </w:rPr>
              <w:t>than one</w:t>
            </w:r>
            <w:r>
              <w:rPr>
                <w:rFonts w:ascii="Times New Roman" w:hAnsi="Times New Roman" w:cs="Times New Roman"/>
                <w:sz w:val="20"/>
                <w:szCs w:val="20"/>
              </w:rPr>
              <w:t xml:space="preserve"> </w:t>
            </w:r>
            <w:r w:rsidRPr="00EA16FA">
              <w:rPr>
                <w:rFonts w:ascii="Times New Roman" w:hAnsi="Times New Roman" w:cs="Times New Roman"/>
                <w:sz w:val="20"/>
                <w:szCs w:val="20"/>
              </w:rPr>
              <w:t>third of them would be</w:t>
            </w:r>
            <w:r>
              <w:rPr>
                <w:rFonts w:ascii="Times New Roman" w:hAnsi="Times New Roman" w:cs="Times New Roman"/>
                <w:sz w:val="20"/>
                <w:szCs w:val="20"/>
              </w:rPr>
              <w:t xml:space="preserve"> </w:t>
            </w:r>
            <w:r w:rsidRPr="00EA16FA">
              <w:rPr>
                <w:rFonts w:ascii="Times New Roman" w:hAnsi="Times New Roman" w:cs="Times New Roman"/>
                <w:sz w:val="20"/>
                <w:szCs w:val="20"/>
              </w:rPr>
              <w:t>constrained from starting a business</w:t>
            </w:r>
            <w:r>
              <w:rPr>
                <w:rFonts w:ascii="Times New Roman" w:hAnsi="Times New Roman" w:cs="Times New Roman"/>
                <w:sz w:val="20"/>
                <w:szCs w:val="20"/>
              </w:rPr>
              <w:t xml:space="preserve"> </w:t>
            </w:r>
            <w:r w:rsidRPr="00EA16FA">
              <w:rPr>
                <w:rFonts w:ascii="Times New Roman" w:hAnsi="Times New Roman" w:cs="Times New Roman"/>
                <w:sz w:val="20"/>
                <w:szCs w:val="20"/>
              </w:rPr>
              <w:t>due to fear of failure.</w:t>
            </w:r>
            <w:r>
              <w:rPr>
                <w:rFonts w:ascii="Times New Roman" w:hAnsi="Times New Roman" w:cs="Times New Roman"/>
                <w:sz w:val="20"/>
                <w:szCs w:val="20"/>
              </w:rPr>
              <w:t xml:space="preserve"> T</w:t>
            </w:r>
            <w:r w:rsidRPr="00EA16FA">
              <w:rPr>
                <w:rFonts w:ascii="Times New Roman" w:hAnsi="Times New Roman" w:cs="Times New Roman"/>
                <w:sz w:val="20"/>
                <w:szCs w:val="20"/>
              </w:rPr>
              <w:t>he highest levels can be seen</w:t>
            </w:r>
            <w:r>
              <w:rPr>
                <w:rFonts w:ascii="Times New Roman" w:hAnsi="Times New Roman" w:cs="Times New Roman"/>
                <w:sz w:val="20"/>
                <w:szCs w:val="20"/>
              </w:rPr>
              <w:t xml:space="preserve"> </w:t>
            </w:r>
            <w:r w:rsidRPr="00EA16FA">
              <w:rPr>
                <w:rFonts w:ascii="Times New Roman" w:hAnsi="Times New Roman" w:cs="Times New Roman"/>
                <w:sz w:val="20"/>
                <w:szCs w:val="20"/>
              </w:rPr>
              <w:t>in Chile and India, where over half the</w:t>
            </w:r>
            <w:r>
              <w:rPr>
                <w:rFonts w:ascii="Times New Roman" w:hAnsi="Times New Roman" w:cs="Times New Roman"/>
                <w:sz w:val="20"/>
                <w:szCs w:val="20"/>
              </w:rPr>
              <w:t xml:space="preserve"> </w:t>
            </w:r>
            <w:r w:rsidRPr="00EA16FA">
              <w:rPr>
                <w:rFonts w:ascii="Times New Roman" w:hAnsi="Times New Roman" w:cs="Times New Roman"/>
                <w:sz w:val="20"/>
                <w:szCs w:val="20"/>
              </w:rPr>
              <w:t>entrepreneurs state</w:t>
            </w:r>
            <w:r>
              <w:rPr>
                <w:rFonts w:ascii="Times New Roman" w:hAnsi="Times New Roman" w:cs="Times New Roman"/>
                <w:sz w:val="20"/>
                <w:szCs w:val="20"/>
              </w:rPr>
              <w:t xml:space="preserve"> </w:t>
            </w:r>
            <w:r w:rsidRPr="00EA16FA">
              <w:rPr>
                <w:rFonts w:ascii="Times New Roman" w:hAnsi="Times New Roman" w:cs="Times New Roman"/>
                <w:sz w:val="20"/>
                <w:szCs w:val="20"/>
              </w:rPr>
              <w:t>they have innovative products or services</w:t>
            </w:r>
            <w:r w:rsidRPr="002E60CD">
              <w:rPr>
                <w:rFonts w:ascii="Times New Roman" w:hAnsi="Times New Roman" w:cs="Times New Roman"/>
                <w:sz w:val="20"/>
                <w:szCs w:val="20"/>
              </w:rPr>
              <w:t>.</w:t>
            </w:r>
          </w:p>
        </w:tc>
        <w:tc>
          <w:tcPr>
            <w:tcW w:w="1589" w:type="dxa"/>
          </w:tcPr>
          <w:p w:rsidR="00687C60" w:rsidRDefault="00687C60" w:rsidP="00513DED">
            <w:pPr>
              <w:spacing w:after="0" w:line="480" w:lineRule="auto"/>
              <w:jc w:val="center"/>
              <w:rPr>
                <w:rFonts w:ascii="Times New Roman" w:hAnsi="Times New Roman" w:cs="Times New Roman"/>
                <w:color w:val="000000"/>
                <w:sz w:val="20"/>
                <w:szCs w:val="20"/>
              </w:rPr>
            </w:pPr>
            <w:r w:rsidRPr="00927538">
              <w:rPr>
                <w:rFonts w:ascii="Times New Roman" w:hAnsi="Times New Roman" w:cs="Times New Roman"/>
                <w:color w:val="000000"/>
                <w:sz w:val="20"/>
                <w:szCs w:val="20"/>
              </w:rPr>
              <w:t>60 countries</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t>GEM</w:t>
            </w:r>
            <w:r>
              <w:rPr>
                <w:rFonts w:ascii="Times New Roman" w:hAnsi="Times New Roman" w:cs="Times New Roman"/>
                <w:sz w:val="20"/>
                <w:szCs w:val="20"/>
              </w:rPr>
              <w:t xml:space="preserve"> (</w:t>
            </w:r>
            <w:r w:rsidRPr="00927538">
              <w:rPr>
                <w:rFonts w:ascii="Times New Roman" w:hAnsi="Times New Roman" w:cs="Times New Roman"/>
                <w:sz w:val="20"/>
                <w:szCs w:val="20"/>
              </w:rPr>
              <w:t>2012</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Reported on women’s entrepreneurial status.</w:t>
            </w:r>
          </w:p>
        </w:tc>
        <w:tc>
          <w:tcPr>
            <w:tcW w:w="4967" w:type="dxa"/>
          </w:tcPr>
          <w:p w:rsidR="00687C60" w:rsidRPr="002E60CD" w:rsidRDefault="00687C60" w:rsidP="001A3797">
            <w:pPr>
              <w:autoSpaceDE w:val="0"/>
              <w:autoSpaceDN w:val="0"/>
              <w:adjustRightInd w:val="0"/>
              <w:spacing w:after="0" w:line="240" w:lineRule="auto"/>
              <w:jc w:val="both"/>
              <w:rPr>
                <w:rFonts w:ascii="Times New Roman" w:hAnsi="Times New Roman" w:cs="Times New Roman"/>
                <w:sz w:val="20"/>
                <w:szCs w:val="20"/>
              </w:rPr>
            </w:pPr>
            <w:r w:rsidRPr="002E60CD">
              <w:rPr>
                <w:rFonts w:ascii="Times New Roman" w:hAnsi="Times New Roman" w:cs="Times New Roman"/>
                <w:sz w:val="20"/>
                <w:szCs w:val="20"/>
              </w:rPr>
              <w:t>There were 126 million women starting or running new businesses in 67 economies around the world. Women also contribute as job creators. Forty-eight million female entrepreneurs and 64 million female business owners currently employ one or more people in their businesses. A predicted seven million female entrepreneurs and five million female established business owners plan to grow their businesses by at least six employees over the next 5 years. The MENA/Mid-Asia group shows the greatest gender disparity, where male entrepreneur’s rates are four times those of females.</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 xml:space="preserve">African, European, </w:t>
            </w:r>
            <w:r>
              <w:rPr>
                <w:rFonts w:ascii="Times New Roman" w:eastAsia="Times New Roman" w:hAnsi="Times New Roman" w:cs="Times New Roman"/>
                <w:color w:val="000000"/>
                <w:sz w:val="20"/>
                <w:szCs w:val="20"/>
                <w:lang w:eastAsia="en-GB"/>
              </w:rPr>
              <w:t>United States</w:t>
            </w:r>
            <w:r w:rsidRPr="00927538">
              <w:rPr>
                <w:rFonts w:ascii="Times New Roman" w:eastAsia="Times New Roman" w:hAnsi="Times New Roman" w:cs="Times New Roman"/>
                <w:color w:val="000000"/>
                <w:sz w:val="20"/>
                <w:szCs w:val="20"/>
                <w:lang w:eastAsia="en-GB"/>
              </w:rPr>
              <w:t>, Pakistan, China, Japan, Korea, GCC</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t xml:space="preserve">GEM </w:t>
            </w:r>
            <w:r>
              <w:rPr>
                <w:rFonts w:ascii="Times New Roman" w:hAnsi="Times New Roman" w:cs="Times New Roman"/>
                <w:sz w:val="20"/>
                <w:szCs w:val="20"/>
              </w:rPr>
              <w:t>(</w:t>
            </w:r>
            <w:r w:rsidRPr="00927538">
              <w:rPr>
                <w:rFonts w:ascii="Times New Roman" w:hAnsi="Times New Roman" w:cs="Times New Roman"/>
                <w:sz w:val="20"/>
                <w:szCs w:val="20"/>
              </w:rPr>
              <w:t>2015</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Examined g</w:t>
            </w:r>
            <w:r w:rsidRPr="00927538">
              <w:rPr>
                <w:rFonts w:ascii="Times New Roman" w:hAnsi="Times New Roman" w:cs="Times New Roman"/>
                <w:sz w:val="20"/>
                <w:szCs w:val="20"/>
              </w:rPr>
              <w:t>lobal understanding of women</w:t>
            </w:r>
            <w:r>
              <w:rPr>
                <w:rFonts w:ascii="Times New Roman" w:hAnsi="Times New Roman" w:cs="Times New Roman"/>
                <w:sz w:val="20"/>
                <w:szCs w:val="20"/>
              </w:rPr>
              <w:t>’s</w:t>
            </w:r>
            <w:r w:rsidRPr="00927538">
              <w:rPr>
                <w:rFonts w:ascii="Times New Roman" w:hAnsi="Times New Roman" w:cs="Times New Roman"/>
                <w:sz w:val="20"/>
                <w:szCs w:val="20"/>
              </w:rPr>
              <w:t xml:space="preserve"> entrepreneurship, determine</w:t>
            </w:r>
            <w:r>
              <w:rPr>
                <w:rFonts w:ascii="Times New Roman" w:hAnsi="Times New Roman" w:cs="Times New Roman"/>
                <w:sz w:val="20"/>
                <w:szCs w:val="20"/>
              </w:rPr>
              <w:t>d</w:t>
            </w:r>
            <w:r w:rsidRPr="00927538">
              <w:rPr>
                <w:rFonts w:ascii="Times New Roman" w:hAnsi="Times New Roman" w:cs="Times New Roman"/>
                <w:sz w:val="20"/>
                <w:szCs w:val="20"/>
              </w:rPr>
              <w:t xml:space="preserve"> the gender gap in these countries and design</w:t>
            </w:r>
            <w:r>
              <w:rPr>
                <w:rFonts w:ascii="Times New Roman" w:hAnsi="Times New Roman" w:cs="Times New Roman"/>
                <w:sz w:val="20"/>
                <w:szCs w:val="20"/>
              </w:rPr>
              <w:t>ed</w:t>
            </w:r>
            <w:r w:rsidRPr="00927538">
              <w:rPr>
                <w:rFonts w:ascii="Times New Roman" w:hAnsi="Times New Roman" w:cs="Times New Roman"/>
                <w:sz w:val="20"/>
                <w:szCs w:val="20"/>
              </w:rPr>
              <w:t xml:space="preserve"> initiatives and programs to enhance the awareness and participation rate in women entrepreneurship. </w:t>
            </w:r>
          </w:p>
        </w:tc>
        <w:tc>
          <w:tcPr>
            <w:tcW w:w="4967" w:type="dxa"/>
          </w:tcPr>
          <w:p w:rsidR="00687C60" w:rsidRDefault="00687C60" w:rsidP="001A3797">
            <w:pPr>
              <w:autoSpaceDE w:val="0"/>
              <w:autoSpaceDN w:val="0"/>
              <w:adjustRightInd w:val="0"/>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Entrepreneurial activity has increased by 7% since 2012. Thirty-three percent</w:t>
            </w:r>
            <w:r w:rsidRPr="00A82BBF">
              <w:rPr>
                <w:rFonts w:ascii="Times New Roman" w:eastAsia="Times New Roman" w:hAnsi="Times New Roman" w:cs="Times New Roman"/>
                <w:color w:val="000000"/>
                <w:sz w:val="20"/>
                <w:szCs w:val="20"/>
                <w:lang w:eastAsia="en-GB"/>
              </w:rPr>
              <w:t xml:space="preserve"> of women entrepreneurs in the economies studied have a secondary degree or higher level of education. I</w:t>
            </w:r>
            <w:r>
              <w:rPr>
                <w:rFonts w:ascii="Times New Roman" w:eastAsia="Times New Roman" w:hAnsi="Times New Roman" w:cs="Times New Roman"/>
                <w:color w:val="000000"/>
                <w:sz w:val="20"/>
                <w:szCs w:val="20"/>
                <w:lang w:eastAsia="en-GB"/>
              </w:rPr>
              <w:t>n i</w:t>
            </w:r>
            <w:r w:rsidRPr="00A82BBF">
              <w:rPr>
                <w:rFonts w:ascii="Times New Roman" w:eastAsia="Times New Roman" w:hAnsi="Times New Roman" w:cs="Times New Roman"/>
                <w:color w:val="000000"/>
                <w:sz w:val="20"/>
                <w:szCs w:val="20"/>
                <w:lang w:eastAsia="en-GB"/>
              </w:rPr>
              <w:t xml:space="preserve">nnovation-driven Middle East economies, women are proportionately more likely to have opportunity motives, but the TEA gender gap suggests few start relative to men and rarely out of necessity. </w:t>
            </w:r>
            <w:r>
              <w:rPr>
                <w:rFonts w:ascii="Times New Roman" w:eastAsia="Times New Roman" w:hAnsi="Times New Roman" w:cs="Times New Roman"/>
                <w:color w:val="000000"/>
                <w:sz w:val="20"/>
                <w:szCs w:val="20"/>
                <w:lang w:eastAsia="en-GB"/>
              </w:rPr>
              <w:t>E</w:t>
            </w:r>
            <w:r w:rsidRPr="00A82BBF">
              <w:rPr>
                <w:rFonts w:ascii="Times New Roman" w:eastAsia="Times New Roman" w:hAnsi="Times New Roman" w:cs="Times New Roman"/>
                <w:color w:val="000000"/>
                <w:sz w:val="20"/>
                <w:szCs w:val="20"/>
                <w:lang w:eastAsia="en-GB"/>
              </w:rPr>
              <w:t xml:space="preserve">conomies with a higher percentage of women </w:t>
            </w:r>
            <w:r>
              <w:rPr>
                <w:rFonts w:ascii="Times New Roman" w:eastAsia="Times New Roman" w:hAnsi="Times New Roman" w:cs="Times New Roman"/>
                <w:color w:val="000000"/>
                <w:sz w:val="20"/>
                <w:szCs w:val="20"/>
                <w:lang w:eastAsia="en-GB"/>
              </w:rPr>
              <w:t xml:space="preserve">entrepreneurs starting </w:t>
            </w:r>
            <w:r w:rsidRPr="00A82BBF">
              <w:rPr>
                <w:rFonts w:ascii="Times New Roman" w:eastAsia="Times New Roman" w:hAnsi="Times New Roman" w:cs="Times New Roman"/>
                <w:color w:val="000000"/>
                <w:sz w:val="20"/>
                <w:szCs w:val="20"/>
                <w:lang w:eastAsia="en-GB"/>
              </w:rPr>
              <w:t>in teams of three or more also have a greater proportion of those with job</w:t>
            </w:r>
            <w:r>
              <w:rPr>
                <w:rFonts w:ascii="Times New Roman" w:eastAsia="Times New Roman" w:hAnsi="Times New Roman" w:cs="Times New Roman"/>
                <w:color w:val="000000"/>
                <w:sz w:val="20"/>
                <w:szCs w:val="20"/>
                <w:lang w:eastAsia="en-GB"/>
              </w:rPr>
              <w:t>-</w:t>
            </w:r>
            <w:r w:rsidRPr="00A82BBF">
              <w:rPr>
                <w:rFonts w:ascii="Times New Roman" w:eastAsia="Times New Roman" w:hAnsi="Times New Roman" w:cs="Times New Roman"/>
                <w:color w:val="000000"/>
                <w:sz w:val="20"/>
                <w:szCs w:val="20"/>
                <w:lang w:eastAsia="en-GB"/>
              </w:rPr>
              <w:t>creation ambitions</w:t>
            </w:r>
            <w:r>
              <w:rPr>
                <w:rFonts w:ascii="Times New Roman" w:eastAsia="Times New Roman" w:hAnsi="Times New Roman" w:cs="Times New Roman"/>
                <w:color w:val="000000"/>
                <w:sz w:val="20"/>
                <w:szCs w:val="20"/>
                <w:lang w:eastAsia="en-GB"/>
              </w:rPr>
              <w:t>,</w:t>
            </w:r>
            <w:r w:rsidRPr="00A82BBF">
              <w:rPr>
                <w:rFonts w:ascii="Times New Roman" w:eastAsia="Times New Roman" w:hAnsi="Times New Roman" w:cs="Times New Roman"/>
                <w:color w:val="000000"/>
                <w:sz w:val="20"/>
                <w:szCs w:val="20"/>
                <w:lang w:eastAsia="en-GB"/>
              </w:rPr>
              <w:t xml:space="preserve"> and entrepreneurs operating</w:t>
            </w:r>
            <w:r>
              <w:rPr>
                <w:rFonts w:ascii="Times New Roman" w:eastAsia="Times New Roman" w:hAnsi="Times New Roman" w:cs="Times New Roman"/>
                <w:color w:val="000000"/>
                <w:sz w:val="20"/>
                <w:szCs w:val="20"/>
                <w:lang w:eastAsia="en-GB"/>
              </w:rPr>
              <w:t xml:space="preserve"> </w:t>
            </w:r>
            <w:r w:rsidRPr="00A82BBF">
              <w:rPr>
                <w:rFonts w:ascii="Times New Roman" w:eastAsia="Times New Roman" w:hAnsi="Times New Roman" w:cs="Times New Roman"/>
                <w:color w:val="000000"/>
                <w:sz w:val="20"/>
                <w:szCs w:val="20"/>
                <w:lang w:eastAsia="en-GB"/>
              </w:rPr>
              <w:t xml:space="preserve">in </w:t>
            </w:r>
            <w:r w:rsidRPr="00A82BBF">
              <w:rPr>
                <w:rFonts w:ascii="Times New Roman" w:eastAsia="Times New Roman" w:hAnsi="Times New Roman" w:cs="Times New Roman"/>
                <w:color w:val="000000"/>
                <w:sz w:val="20"/>
                <w:szCs w:val="20"/>
                <w:lang w:eastAsia="en-GB"/>
              </w:rPr>
              <w:lastRenderedPageBreak/>
              <w:t>teams were</w:t>
            </w:r>
            <w:r>
              <w:rPr>
                <w:rFonts w:ascii="Times New Roman" w:eastAsia="Times New Roman" w:hAnsi="Times New Roman" w:cs="Times New Roman"/>
                <w:color w:val="000000"/>
                <w:sz w:val="20"/>
                <w:szCs w:val="20"/>
                <w:lang w:eastAsia="en-GB"/>
              </w:rPr>
              <w:t xml:space="preserve"> found</w:t>
            </w:r>
            <w:r w:rsidRPr="00A82BBF">
              <w:rPr>
                <w:rFonts w:ascii="Times New Roman" w:eastAsia="Times New Roman" w:hAnsi="Times New Roman" w:cs="Times New Roman"/>
                <w:color w:val="000000"/>
                <w:sz w:val="20"/>
                <w:szCs w:val="20"/>
                <w:lang w:eastAsia="en-GB"/>
              </w:rPr>
              <w:t xml:space="preserve"> in the innovation-driven Middle East (27%).</w:t>
            </w:r>
            <w:r>
              <w:rPr>
                <w:rFonts w:ascii="Times New Roman" w:eastAsia="Times New Roman" w:hAnsi="Times New Roman" w:cs="Times New Roman"/>
                <w:color w:val="000000"/>
                <w:sz w:val="20"/>
                <w:szCs w:val="20"/>
                <w:lang w:eastAsia="en-GB"/>
              </w:rPr>
              <w:t xml:space="preserve"> In Chile and </w:t>
            </w:r>
            <w:r w:rsidRPr="00CE6034">
              <w:rPr>
                <w:rFonts w:ascii="Times New Roman" w:eastAsia="Times New Roman" w:hAnsi="Times New Roman" w:cs="Times New Roman"/>
                <w:color w:val="000000"/>
                <w:sz w:val="20"/>
                <w:szCs w:val="20"/>
                <w:lang w:eastAsia="en-GB"/>
              </w:rPr>
              <w:t>India, more than</w:t>
            </w:r>
            <w:r>
              <w:rPr>
                <w:rFonts w:ascii="Times New Roman" w:eastAsia="Times New Roman" w:hAnsi="Times New Roman" w:cs="Times New Roman"/>
                <w:color w:val="000000"/>
                <w:sz w:val="20"/>
                <w:szCs w:val="20"/>
                <w:lang w:eastAsia="en-GB"/>
              </w:rPr>
              <w:t xml:space="preserve"> </w:t>
            </w:r>
            <w:r w:rsidRPr="00CE6034">
              <w:rPr>
                <w:rFonts w:ascii="Times New Roman" w:eastAsia="Times New Roman" w:hAnsi="Times New Roman" w:cs="Times New Roman"/>
                <w:color w:val="000000"/>
                <w:sz w:val="20"/>
                <w:szCs w:val="20"/>
                <w:lang w:eastAsia="en-GB"/>
              </w:rPr>
              <w:t>half of women entrepreneurs believe they offer innovative</w:t>
            </w:r>
            <w:r>
              <w:rPr>
                <w:rFonts w:ascii="Times New Roman" w:eastAsia="Times New Roman" w:hAnsi="Times New Roman" w:cs="Times New Roman"/>
                <w:color w:val="000000"/>
                <w:sz w:val="20"/>
                <w:szCs w:val="20"/>
                <w:lang w:eastAsia="en-GB"/>
              </w:rPr>
              <w:t xml:space="preserve"> </w:t>
            </w:r>
            <w:r w:rsidRPr="00CE6034">
              <w:rPr>
                <w:rFonts w:ascii="Times New Roman" w:eastAsia="Times New Roman" w:hAnsi="Times New Roman" w:cs="Times New Roman"/>
                <w:color w:val="000000"/>
                <w:sz w:val="20"/>
                <w:szCs w:val="20"/>
                <w:lang w:eastAsia="en-GB"/>
              </w:rPr>
              <w:t>products or services.</w:t>
            </w:r>
            <w:r>
              <w:rPr>
                <w:rFonts w:ascii="Times New Roman" w:eastAsia="Times New Roman" w:hAnsi="Times New Roman" w:cs="Times New Roman"/>
                <w:color w:val="000000"/>
                <w:sz w:val="20"/>
                <w:szCs w:val="20"/>
                <w:lang w:eastAsia="en-GB"/>
              </w:rPr>
              <w:t xml:space="preserve"> </w:t>
            </w:r>
            <w:r w:rsidRPr="00CE6034">
              <w:rPr>
                <w:rFonts w:ascii="Times New Roman" w:eastAsia="Times New Roman" w:hAnsi="Times New Roman" w:cs="Times New Roman"/>
                <w:color w:val="000000"/>
                <w:sz w:val="20"/>
                <w:szCs w:val="20"/>
                <w:lang w:eastAsia="en-GB"/>
              </w:rPr>
              <w:t>Women entrepreneurs in</w:t>
            </w:r>
            <w:r>
              <w:rPr>
                <w:rFonts w:ascii="Times New Roman" w:eastAsia="Times New Roman" w:hAnsi="Times New Roman" w:cs="Times New Roman"/>
                <w:color w:val="000000"/>
                <w:sz w:val="20"/>
                <w:szCs w:val="20"/>
                <w:lang w:eastAsia="en-GB"/>
              </w:rPr>
              <w:t xml:space="preserve"> </w:t>
            </w:r>
            <w:r w:rsidRPr="00CE6034">
              <w:rPr>
                <w:rFonts w:ascii="Times New Roman" w:eastAsia="Times New Roman" w:hAnsi="Times New Roman" w:cs="Times New Roman"/>
                <w:color w:val="000000"/>
                <w:sz w:val="20"/>
                <w:szCs w:val="20"/>
                <w:lang w:eastAsia="en-GB"/>
              </w:rPr>
              <w:t>nearly half of the economies in</w:t>
            </w:r>
            <w:r>
              <w:rPr>
                <w:rFonts w:ascii="Times New Roman" w:eastAsia="Times New Roman" w:hAnsi="Times New Roman" w:cs="Times New Roman"/>
                <w:color w:val="000000"/>
                <w:sz w:val="20"/>
                <w:szCs w:val="20"/>
                <w:lang w:eastAsia="en-GB"/>
              </w:rPr>
              <w:t xml:space="preserve"> </w:t>
            </w:r>
            <w:r w:rsidRPr="00CE6034">
              <w:rPr>
                <w:rFonts w:ascii="Times New Roman" w:eastAsia="Times New Roman" w:hAnsi="Times New Roman" w:cs="Times New Roman"/>
                <w:color w:val="000000"/>
                <w:sz w:val="20"/>
                <w:szCs w:val="20"/>
                <w:lang w:eastAsia="en-GB"/>
              </w:rPr>
              <w:t>the GEM sample report</w:t>
            </w:r>
            <w:r>
              <w:rPr>
                <w:rFonts w:ascii="Times New Roman" w:eastAsia="Times New Roman" w:hAnsi="Times New Roman" w:cs="Times New Roman"/>
                <w:color w:val="000000"/>
                <w:sz w:val="20"/>
                <w:szCs w:val="20"/>
                <w:lang w:eastAsia="en-GB"/>
              </w:rPr>
              <w:t>ed</w:t>
            </w:r>
            <w:r w:rsidRPr="00CE6034">
              <w:rPr>
                <w:rFonts w:ascii="Times New Roman" w:eastAsia="Times New Roman" w:hAnsi="Times New Roman" w:cs="Times New Roman"/>
                <w:color w:val="000000"/>
                <w:sz w:val="20"/>
                <w:szCs w:val="20"/>
                <w:lang w:eastAsia="en-GB"/>
              </w:rPr>
              <w:t xml:space="preserve"> equal</w:t>
            </w:r>
            <w:r>
              <w:rPr>
                <w:rFonts w:ascii="Times New Roman" w:eastAsia="Times New Roman" w:hAnsi="Times New Roman" w:cs="Times New Roman"/>
                <w:color w:val="000000"/>
                <w:sz w:val="20"/>
                <w:szCs w:val="20"/>
                <w:lang w:eastAsia="en-GB"/>
              </w:rPr>
              <w:t xml:space="preserve"> </w:t>
            </w:r>
            <w:r w:rsidRPr="00CE6034">
              <w:rPr>
                <w:rFonts w:ascii="Times New Roman" w:eastAsia="Times New Roman" w:hAnsi="Times New Roman" w:cs="Times New Roman"/>
                <w:color w:val="000000"/>
                <w:sz w:val="20"/>
                <w:szCs w:val="20"/>
                <w:lang w:eastAsia="en-GB"/>
              </w:rPr>
              <w:t>or higher innovation levels</w:t>
            </w:r>
            <w:r>
              <w:rPr>
                <w:rFonts w:ascii="Times New Roman" w:eastAsia="Times New Roman" w:hAnsi="Times New Roman" w:cs="Times New Roman"/>
                <w:color w:val="000000"/>
                <w:sz w:val="20"/>
                <w:szCs w:val="20"/>
                <w:lang w:eastAsia="en-GB"/>
              </w:rPr>
              <w:t xml:space="preserve"> </w:t>
            </w:r>
            <w:r w:rsidRPr="00CE6034">
              <w:rPr>
                <w:rFonts w:ascii="Times New Roman" w:eastAsia="Times New Roman" w:hAnsi="Times New Roman" w:cs="Times New Roman"/>
                <w:color w:val="000000"/>
                <w:sz w:val="20"/>
                <w:szCs w:val="20"/>
                <w:lang w:eastAsia="en-GB"/>
              </w:rPr>
              <w:t>than men entrepreneurs.</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lastRenderedPageBreak/>
              <w:t>83 countries</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lastRenderedPageBreak/>
              <w:t>Kirkwood (2009</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Aimed to establish p</w:t>
            </w:r>
            <w:r w:rsidRPr="00927538">
              <w:rPr>
                <w:rFonts w:ascii="Times New Roman" w:hAnsi="Times New Roman" w:cs="Times New Roman"/>
                <w:sz w:val="20"/>
                <w:szCs w:val="20"/>
              </w:rPr>
              <w:t>ush and pull theory of entrepreneurship</w:t>
            </w:r>
            <w:r>
              <w:rPr>
                <w:rFonts w:ascii="Times New Roman" w:hAnsi="Times New Roman" w:cs="Times New Roman"/>
                <w:sz w:val="20"/>
                <w:szCs w:val="20"/>
              </w:rPr>
              <w:t xml:space="preserve"> </w:t>
            </w:r>
            <w:r w:rsidRPr="005E7BBE">
              <w:rPr>
                <w:rFonts w:ascii="Times New Roman" w:hAnsi="Times New Roman" w:cs="Times New Roman"/>
                <w:sz w:val="20"/>
                <w:szCs w:val="20"/>
              </w:rPr>
              <w:t>and using a gender</w:t>
            </w:r>
            <w:r>
              <w:rPr>
                <w:rFonts w:ascii="Times New Roman" w:hAnsi="Times New Roman" w:cs="Times New Roman"/>
                <w:sz w:val="20"/>
                <w:szCs w:val="20"/>
              </w:rPr>
              <w:t>-</w:t>
            </w:r>
            <w:r w:rsidRPr="005E7BBE">
              <w:rPr>
                <w:rFonts w:ascii="Times New Roman" w:hAnsi="Times New Roman" w:cs="Times New Roman"/>
                <w:sz w:val="20"/>
                <w:szCs w:val="20"/>
              </w:rPr>
              <w:t>comparative approach to explore the nature of potential gender differences within entrepreneurial motivations.</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Pr>
                <w:rFonts w:ascii="Times New Roman" w:hAnsi="Times New Roman" w:cs="Times New Roman"/>
                <w:sz w:val="20"/>
                <w:szCs w:val="20"/>
              </w:rPr>
              <w:t>B</w:t>
            </w:r>
            <w:r w:rsidRPr="005E7BBE">
              <w:rPr>
                <w:rFonts w:ascii="Times New Roman" w:hAnsi="Times New Roman" w:cs="Times New Roman"/>
                <w:sz w:val="20"/>
                <w:szCs w:val="20"/>
              </w:rPr>
              <w:t xml:space="preserve">oth women and men appeared similarly motivated by a combination of push and pull factors. Women considered their children as motivators more than men; men were influenced more by job dissatisfaction than women. </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New Zealand</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hAnsi="Times New Roman" w:cs="Times New Roman"/>
                <w:sz w:val="20"/>
                <w:szCs w:val="20"/>
              </w:rPr>
              <w:t>Krueger, Linan, &amp; Nabi (2013</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Examined the e</w:t>
            </w:r>
            <w:r w:rsidRPr="00927538">
              <w:rPr>
                <w:rFonts w:ascii="Times New Roman" w:hAnsi="Times New Roman" w:cs="Times New Roman"/>
                <w:sz w:val="20"/>
                <w:szCs w:val="20"/>
              </w:rPr>
              <w:t xml:space="preserve">ffect of cultural values </w:t>
            </w:r>
            <w:r>
              <w:rPr>
                <w:rFonts w:ascii="Times New Roman" w:hAnsi="Times New Roman" w:cs="Times New Roman"/>
                <w:sz w:val="20"/>
                <w:szCs w:val="20"/>
              </w:rPr>
              <w:t>o</w:t>
            </w:r>
            <w:r w:rsidRPr="00927538">
              <w:rPr>
                <w:rFonts w:ascii="Times New Roman" w:hAnsi="Times New Roman" w:cs="Times New Roman"/>
                <w:sz w:val="20"/>
                <w:szCs w:val="20"/>
              </w:rPr>
              <w:t>n entrepreneurship</w:t>
            </w:r>
            <w:r>
              <w:rPr>
                <w:rFonts w:ascii="Times New Roman" w:hAnsi="Times New Roman" w:cs="Times New Roman"/>
                <w:sz w:val="20"/>
                <w:szCs w:val="20"/>
              </w:rPr>
              <w:t>.</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sidRPr="007735C7">
              <w:rPr>
                <w:rFonts w:ascii="Times New Roman" w:hAnsi="Times New Roman" w:cs="Times New Roman"/>
                <w:sz w:val="20"/>
                <w:szCs w:val="20"/>
              </w:rPr>
              <w:t>Cultural variables, together with the rate of entrepreneurial activity, clearly distinguish developing countries from developed ones. Firstly, Bolivia, Peru and Venezuela have higher rates of entrepreneurship. In contrast, another group of countries in the region—Argentina, Brazil, Chile, Costa Rica and Mexico—is characteri</w:t>
            </w:r>
            <w:r>
              <w:rPr>
                <w:rFonts w:ascii="Times New Roman" w:hAnsi="Times New Roman" w:cs="Times New Roman"/>
                <w:sz w:val="20"/>
                <w:szCs w:val="20"/>
              </w:rPr>
              <w:t>s</w:t>
            </w:r>
            <w:r w:rsidRPr="007735C7">
              <w:rPr>
                <w:rFonts w:ascii="Times New Roman" w:hAnsi="Times New Roman" w:cs="Times New Roman"/>
                <w:sz w:val="20"/>
                <w:szCs w:val="20"/>
              </w:rPr>
              <w:t>ed by the presence of opposing cultural values (</w:t>
            </w:r>
            <w:r>
              <w:rPr>
                <w:rFonts w:ascii="Times New Roman" w:hAnsi="Times New Roman" w:cs="Times New Roman"/>
                <w:sz w:val="20"/>
                <w:szCs w:val="20"/>
              </w:rPr>
              <w:t>a</w:t>
            </w:r>
            <w:r w:rsidRPr="007735C7">
              <w:rPr>
                <w:rFonts w:ascii="Times New Roman" w:hAnsi="Times New Roman" w:cs="Times New Roman"/>
                <w:sz w:val="20"/>
                <w:szCs w:val="20"/>
              </w:rPr>
              <w:t xml:space="preserve">utonomy and </w:t>
            </w:r>
            <w:r>
              <w:rPr>
                <w:rFonts w:ascii="Times New Roman" w:hAnsi="Times New Roman" w:cs="Times New Roman"/>
                <w:sz w:val="20"/>
                <w:szCs w:val="20"/>
              </w:rPr>
              <w:t>e</w:t>
            </w:r>
            <w:r w:rsidRPr="007735C7">
              <w:rPr>
                <w:rFonts w:ascii="Times New Roman" w:hAnsi="Times New Roman" w:cs="Times New Roman"/>
                <w:sz w:val="20"/>
                <w:szCs w:val="20"/>
              </w:rPr>
              <w:t>galitarianism) more in line with those corresponding to developed countries.</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Latin America</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eastAsia="Times New Roman" w:hAnsi="Times New Roman" w:cs="Times New Roman"/>
                <w:sz w:val="20"/>
                <w:szCs w:val="20"/>
              </w:rPr>
            </w:pPr>
            <w:r w:rsidRPr="00927538">
              <w:rPr>
                <w:rFonts w:ascii="Times New Roman" w:hAnsi="Times New Roman" w:cs="Times New Roman"/>
                <w:sz w:val="20"/>
                <w:szCs w:val="20"/>
              </w:rPr>
              <w:t>Markman &amp; Baron (2003</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Examined p</w:t>
            </w:r>
            <w:r w:rsidRPr="00927538">
              <w:rPr>
                <w:rFonts w:ascii="Times New Roman" w:hAnsi="Times New Roman" w:cs="Times New Roman"/>
                <w:sz w:val="20"/>
                <w:szCs w:val="20"/>
              </w:rPr>
              <w:t>erson</w:t>
            </w:r>
            <w:r>
              <w:rPr>
                <w:rFonts w:ascii="Times New Roman" w:hAnsi="Times New Roman" w:cs="Times New Roman"/>
                <w:sz w:val="20"/>
                <w:szCs w:val="20"/>
              </w:rPr>
              <w:t>–</w:t>
            </w:r>
            <w:r w:rsidRPr="00927538">
              <w:rPr>
                <w:rFonts w:ascii="Times New Roman" w:hAnsi="Times New Roman" w:cs="Times New Roman"/>
                <w:sz w:val="20"/>
                <w:szCs w:val="20"/>
              </w:rPr>
              <w:t>entrepreneurship fit</w:t>
            </w:r>
            <w:r>
              <w:rPr>
                <w:rFonts w:ascii="Times New Roman" w:hAnsi="Times New Roman" w:cs="Times New Roman"/>
                <w:sz w:val="20"/>
                <w:szCs w:val="20"/>
              </w:rPr>
              <w:t>.</w:t>
            </w:r>
          </w:p>
        </w:tc>
        <w:tc>
          <w:tcPr>
            <w:tcW w:w="4967" w:type="dxa"/>
          </w:tcPr>
          <w:p w:rsidR="00687C60" w:rsidRDefault="00687C60" w:rsidP="001A3797">
            <w:pPr>
              <w:spacing w:after="0" w:line="240" w:lineRule="auto"/>
              <w:jc w:val="both"/>
              <w:rPr>
                <w:rFonts w:ascii="Times New Roman" w:hAnsi="Times New Roman" w:cs="Times New Roman"/>
                <w:sz w:val="20"/>
                <w:szCs w:val="20"/>
              </w:rPr>
            </w:pPr>
            <w:r w:rsidRPr="00A9397E">
              <w:rPr>
                <w:rFonts w:ascii="Times New Roman" w:hAnsi="Times New Roman" w:cs="Times New Roman"/>
                <w:sz w:val="20"/>
                <w:szCs w:val="20"/>
              </w:rPr>
              <w:t>The findings suggest</w:t>
            </w:r>
            <w:r>
              <w:rPr>
                <w:rFonts w:ascii="Times New Roman" w:hAnsi="Times New Roman" w:cs="Times New Roman"/>
                <w:sz w:val="20"/>
                <w:szCs w:val="20"/>
              </w:rPr>
              <w:t>ed</w:t>
            </w:r>
            <w:r w:rsidRPr="00A9397E">
              <w:rPr>
                <w:rFonts w:ascii="Times New Roman" w:hAnsi="Times New Roman" w:cs="Times New Roman"/>
                <w:sz w:val="20"/>
                <w:szCs w:val="20"/>
              </w:rPr>
              <w:t xml:space="preserve"> that the closer the match between individuals</w:t>
            </w:r>
            <w:r>
              <w:rPr>
                <w:rFonts w:ascii="Times New Roman" w:hAnsi="Times New Roman" w:cs="Times New Roman"/>
                <w:sz w:val="20"/>
                <w:szCs w:val="20"/>
              </w:rPr>
              <w:t>’</w:t>
            </w:r>
            <w:r w:rsidRPr="00A9397E">
              <w:rPr>
                <w:rFonts w:ascii="Times New Roman" w:hAnsi="Times New Roman" w:cs="Times New Roman"/>
                <w:sz w:val="20"/>
                <w:szCs w:val="20"/>
              </w:rPr>
              <w:t xml:space="preserve"> attitudes, values, knowledge, skills, abilities and personality, the better their job satisfaction and performance</w:t>
            </w:r>
            <w:r>
              <w:rPr>
                <w:rFonts w:ascii="Times New Roman" w:hAnsi="Times New Roman" w:cs="Times New Roman"/>
                <w:sz w:val="20"/>
                <w:szCs w:val="20"/>
              </w:rPr>
              <w:t xml:space="preserve">. Similarly, </w:t>
            </w:r>
            <w:r w:rsidRPr="00E332FC">
              <w:rPr>
                <w:rFonts w:ascii="Times New Roman" w:hAnsi="Times New Roman" w:cs="Times New Roman"/>
                <w:sz w:val="20"/>
                <w:szCs w:val="20"/>
              </w:rPr>
              <w:t>the closer the match between entrepreneurs</w:t>
            </w:r>
            <w:r>
              <w:rPr>
                <w:rFonts w:ascii="Times New Roman" w:hAnsi="Times New Roman" w:cs="Times New Roman"/>
                <w:sz w:val="20"/>
                <w:szCs w:val="20"/>
              </w:rPr>
              <w:t>’</w:t>
            </w:r>
            <w:r w:rsidRPr="00E332FC">
              <w:rPr>
                <w:rFonts w:ascii="Times New Roman" w:hAnsi="Times New Roman" w:cs="Times New Roman"/>
                <w:sz w:val="20"/>
                <w:szCs w:val="20"/>
              </w:rPr>
              <w:t xml:space="preserve"> personal characteristics and the requirements of being an entrepreneur</w:t>
            </w:r>
            <w:r>
              <w:rPr>
                <w:rFonts w:ascii="Times New Roman" w:hAnsi="Times New Roman" w:cs="Times New Roman"/>
                <w:sz w:val="20"/>
                <w:szCs w:val="20"/>
              </w:rPr>
              <w:t xml:space="preserve">, the more likely their success. If entrepreneurs’ qualities include </w:t>
            </w:r>
            <w:r w:rsidRPr="00E332FC">
              <w:rPr>
                <w:rFonts w:ascii="Times New Roman" w:hAnsi="Times New Roman" w:cs="Times New Roman"/>
                <w:sz w:val="20"/>
                <w:szCs w:val="20"/>
              </w:rPr>
              <w:t>self-efficacy, ability to recogni</w:t>
            </w:r>
            <w:r>
              <w:rPr>
                <w:rFonts w:ascii="Times New Roman" w:hAnsi="Times New Roman" w:cs="Times New Roman"/>
                <w:sz w:val="20"/>
                <w:szCs w:val="20"/>
              </w:rPr>
              <w:t>s</w:t>
            </w:r>
            <w:r w:rsidRPr="00E332FC">
              <w:rPr>
                <w:rFonts w:ascii="Times New Roman" w:hAnsi="Times New Roman" w:cs="Times New Roman"/>
                <w:sz w:val="20"/>
                <w:szCs w:val="20"/>
              </w:rPr>
              <w:t>e opportunities, personal perseverance, human and social capital</w:t>
            </w:r>
            <w:r>
              <w:rPr>
                <w:rFonts w:ascii="Times New Roman" w:hAnsi="Times New Roman" w:cs="Times New Roman"/>
                <w:sz w:val="20"/>
                <w:szCs w:val="20"/>
              </w:rPr>
              <w:t xml:space="preserve"> and</w:t>
            </w:r>
            <w:r w:rsidRPr="00E332FC">
              <w:rPr>
                <w:rFonts w:ascii="Times New Roman" w:hAnsi="Times New Roman" w:cs="Times New Roman"/>
                <w:sz w:val="20"/>
                <w:szCs w:val="20"/>
              </w:rPr>
              <w:t xml:space="preserve"> superior social skills</w:t>
            </w:r>
            <w:r>
              <w:rPr>
                <w:rFonts w:ascii="Times New Roman" w:hAnsi="Times New Roman" w:cs="Times New Roman"/>
                <w:sz w:val="20"/>
                <w:szCs w:val="20"/>
              </w:rPr>
              <w:t>, the</w:t>
            </w:r>
            <w:r w:rsidRPr="00E332FC">
              <w:rPr>
                <w:rFonts w:ascii="Times New Roman" w:hAnsi="Times New Roman" w:cs="Times New Roman"/>
                <w:sz w:val="20"/>
                <w:szCs w:val="20"/>
              </w:rPr>
              <w:t xml:space="preserve"> person</w:t>
            </w:r>
            <w:r>
              <w:rPr>
                <w:rFonts w:ascii="Times New Roman" w:hAnsi="Times New Roman" w:cs="Times New Roman"/>
                <w:sz w:val="20"/>
                <w:szCs w:val="20"/>
              </w:rPr>
              <w:t>–</w:t>
            </w:r>
            <w:r w:rsidRPr="00E332FC">
              <w:rPr>
                <w:rFonts w:ascii="Times New Roman" w:hAnsi="Times New Roman" w:cs="Times New Roman"/>
                <w:sz w:val="20"/>
                <w:szCs w:val="20"/>
              </w:rPr>
              <w:t>entrepreneurship fit</w:t>
            </w:r>
            <w:r>
              <w:rPr>
                <w:rFonts w:ascii="Times New Roman" w:hAnsi="Times New Roman" w:cs="Times New Roman"/>
                <w:sz w:val="20"/>
                <w:szCs w:val="20"/>
              </w:rPr>
              <w:t xml:space="preserve"> will be closer.</w:t>
            </w:r>
            <w:r w:rsidRPr="00E332FC">
              <w:rPr>
                <w:rFonts w:ascii="Times New Roman" w:hAnsi="Times New Roman" w:cs="Times New Roman"/>
                <w:sz w:val="20"/>
                <w:szCs w:val="20"/>
              </w:rPr>
              <w:t xml:space="preserve"> </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eastAsia="Times New Roman" w:hAnsi="Times New Roman" w:cs="Times New Roman"/>
                <w:sz w:val="20"/>
                <w:szCs w:val="20"/>
              </w:rPr>
              <w:t>Minniti &amp; Naudé (2010</w:t>
            </w:r>
            <w:r>
              <w:rPr>
                <w:rFonts w:ascii="Times New Roman" w:eastAsia="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Explored p</w:t>
            </w:r>
            <w:r w:rsidRPr="00927538">
              <w:rPr>
                <w:rFonts w:ascii="Times New Roman" w:eastAsia="Times New Roman" w:hAnsi="Times New Roman" w:cs="Times New Roman"/>
                <w:sz w:val="20"/>
                <w:szCs w:val="20"/>
              </w:rPr>
              <w:t>atterns and determinants of female entrepreneurship in different countries</w:t>
            </w:r>
            <w:r>
              <w:rPr>
                <w:rFonts w:ascii="Times New Roman" w:eastAsia="Times New Roman" w:hAnsi="Times New Roman" w:cs="Times New Roman"/>
                <w:sz w:val="20"/>
                <w:szCs w:val="20"/>
              </w:rPr>
              <w:t>.</w:t>
            </w:r>
          </w:p>
        </w:tc>
        <w:tc>
          <w:tcPr>
            <w:tcW w:w="4967" w:type="dxa"/>
          </w:tcPr>
          <w:p w:rsidR="00687C60" w:rsidRDefault="00687C60" w:rsidP="001A3797">
            <w:pPr>
              <w:autoSpaceDE w:val="0"/>
              <w:autoSpaceDN w:val="0"/>
              <w:adjustRightInd w:val="0"/>
              <w:spacing w:after="0" w:line="240" w:lineRule="auto"/>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en-GB"/>
              </w:rPr>
              <w:t xml:space="preserve">Four papers were critically reviewed to determine the factors, motivators and constraints among women’s entrepreneurship in developing countries. Gender discrimination was identified in the poorer developing countries. Lack of systematic data has led to </w:t>
            </w:r>
            <w:r w:rsidRPr="003C161A">
              <w:rPr>
                <w:rFonts w:ascii="Times New Roman" w:hAnsi="Times New Roman" w:cs="Times New Roman"/>
                <w:sz w:val="20"/>
                <w:szCs w:val="20"/>
              </w:rPr>
              <w:t xml:space="preserve">unidentified contribution by women entrepreneurs towards economic development. </w:t>
            </w:r>
            <w:r>
              <w:rPr>
                <w:rFonts w:ascii="Times New Roman" w:hAnsi="Times New Roman" w:cs="Times New Roman"/>
                <w:sz w:val="20"/>
                <w:szCs w:val="20"/>
              </w:rPr>
              <w:t xml:space="preserve">A </w:t>
            </w:r>
            <w:r w:rsidR="0078529D">
              <w:rPr>
                <w:rFonts w:ascii="Times New Roman" w:hAnsi="Times New Roman" w:cs="Times New Roman"/>
                <w:sz w:val="20"/>
                <w:szCs w:val="20"/>
              </w:rPr>
              <w:t>p</w:t>
            </w:r>
            <w:r w:rsidR="0078529D" w:rsidRPr="003C161A">
              <w:rPr>
                <w:rFonts w:ascii="Times New Roman" w:hAnsi="Times New Roman" w:cs="Times New Roman"/>
                <w:sz w:val="20"/>
                <w:szCs w:val="20"/>
              </w:rPr>
              <w:t>ost institutional</w:t>
            </w:r>
            <w:r w:rsidRPr="003C161A">
              <w:rPr>
                <w:rFonts w:ascii="Times New Roman" w:hAnsi="Times New Roman" w:cs="Times New Roman"/>
                <w:sz w:val="20"/>
                <w:szCs w:val="20"/>
              </w:rPr>
              <w:t xml:space="preserve"> approach based on insights from</w:t>
            </w:r>
            <w:r>
              <w:rPr>
                <w:rFonts w:ascii="Times New Roman" w:hAnsi="Times New Roman" w:cs="Times New Roman"/>
                <w:sz w:val="20"/>
                <w:szCs w:val="20"/>
              </w:rPr>
              <w:t xml:space="preserve"> </w:t>
            </w:r>
            <w:r w:rsidRPr="003C161A">
              <w:rPr>
                <w:rFonts w:ascii="Times New Roman" w:hAnsi="Times New Roman" w:cs="Times New Roman"/>
                <w:sz w:val="20"/>
                <w:szCs w:val="20"/>
              </w:rPr>
              <w:t xml:space="preserve">economics and </w:t>
            </w:r>
            <w:r>
              <w:rPr>
                <w:rFonts w:ascii="Times New Roman" w:hAnsi="Times New Roman" w:cs="Times New Roman"/>
                <w:sz w:val="20"/>
                <w:szCs w:val="20"/>
              </w:rPr>
              <w:t>organisation</w:t>
            </w:r>
            <w:r w:rsidRPr="003C161A">
              <w:rPr>
                <w:rFonts w:ascii="Times New Roman" w:hAnsi="Times New Roman" w:cs="Times New Roman"/>
                <w:sz w:val="20"/>
                <w:szCs w:val="20"/>
              </w:rPr>
              <w:t xml:space="preserve"> theory seems promising</w:t>
            </w:r>
            <w:r>
              <w:rPr>
                <w:rFonts w:ascii="Times New Roman" w:hAnsi="Times New Roman" w:cs="Times New Roman"/>
                <w:sz w:val="20"/>
                <w:szCs w:val="20"/>
              </w:rPr>
              <w:t>.</w:t>
            </w:r>
          </w:p>
        </w:tc>
        <w:tc>
          <w:tcPr>
            <w:tcW w:w="1589" w:type="dxa"/>
          </w:tcPr>
          <w:p w:rsidR="00687C60" w:rsidRDefault="00687C60" w:rsidP="00513DED">
            <w:pPr>
              <w:tabs>
                <w:tab w:val="left" w:pos="360"/>
              </w:tabs>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Developing countries</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OECD (2004) </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Examined p</w:t>
            </w:r>
            <w:r w:rsidRPr="00927538">
              <w:rPr>
                <w:rFonts w:ascii="Times New Roman" w:hAnsi="Times New Roman" w:cs="Times New Roman"/>
                <w:sz w:val="20"/>
                <w:szCs w:val="20"/>
              </w:rPr>
              <w:t>romoting entrepreneurship an</w:t>
            </w:r>
            <w:r>
              <w:rPr>
                <w:rFonts w:ascii="Times New Roman" w:hAnsi="Times New Roman" w:cs="Times New Roman"/>
                <w:sz w:val="20"/>
                <w:szCs w:val="20"/>
              </w:rPr>
              <w:t>d innovative SMEs in the global economy.</w:t>
            </w:r>
          </w:p>
        </w:tc>
        <w:tc>
          <w:tcPr>
            <w:tcW w:w="4967" w:type="dxa"/>
          </w:tcPr>
          <w:p w:rsidR="00687C60" w:rsidRDefault="00687C60" w:rsidP="001A379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Recommendations to increase women entrepreneurs’ participation: i</w:t>
            </w:r>
            <w:r w:rsidRPr="009E61AC">
              <w:rPr>
                <w:rFonts w:ascii="Times New Roman" w:hAnsi="Times New Roman" w:cs="Times New Roman"/>
                <w:sz w:val="20"/>
                <w:szCs w:val="20"/>
              </w:rPr>
              <w:t>ncrease the ability of women to participate in the labour force by ensuring the availability of affordable child care and equal treatment in the workplace. Incorporate a women</w:t>
            </w:r>
            <w:r>
              <w:rPr>
                <w:rFonts w:ascii="Times New Roman" w:hAnsi="Times New Roman" w:cs="Times New Roman"/>
                <w:sz w:val="20"/>
                <w:szCs w:val="20"/>
              </w:rPr>
              <w:t>’</w:t>
            </w:r>
            <w:r w:rsidRPr="009E61AC">
              <w:rPr>
                <w:rFonts w:ascii="Times New Roman" w:hAnsi="Times New Roman" w:cs="Times New Roman"/>
                <w:sz w:val="20"/>
                <w:szCs w:val="20"/>
              </w:rPr>
              <w:t>s entrepreneurial dimension in the formulation of all SME-related policies. Promote the development of women entrepreneur networks.</w:t>
            </w:r>
          </w:p>
          <w:p w:rsidR="00687C60" w:rsidRDefault="00687C60" w:rsidP="001A3797">
            <w:pPr>
              <w:autoSpaceDE w:val="0"/>
              <w:autoSpaceDN w:val="0"/>
              <w:adjustRightInd w:val="0"/>
              <w:spacing w:after="0" w:line="240" w:lineRule="auto"/>
              <w:jc w:val="both"/>
              <w:rPr>
                <w:rFonts w:ascii="Caecilia-Heavy" w:hAnsi="Caecilia-Heavy" w:cs="Caecilia-Heavy"/>
                <w:b/>
                <w:bCs/>
                <w:sz w:val="16"/>
                <w:szCs w:val="16"/>
              </w:rPr>
            </w:pPr>
            <w:r>
              <w:rPr>
                <w:rFonts w:ascii="Times New Roman" w:hAnsi="Times New Roman" w:cs="Times New Roman"/>
                <w:sz w:val="20"/>
                <w:szCs w:val="20"/>
              </w:rPr>
              <w:t>Recommendations for innovative entrepreneurs: c</w:t>
            </w:r>
            <w:r w:rsidRPr="009E61AC">
              <w:rPr>
                <w:rFonts w:ascii="Times New Roman" w:hAnsi="Times New Roman" w:cs="Times New Roman"/>
                <w:sz w:val="20"/>
                <w:szCs w:val="20"/>
              </w:rPr>
              <w:t xml:space="preserve">oncentrate policies for promoting availability of risk capital to innovative SMEs mainly </w:t>
            </w:r>
            <w:r>
              <w:rPr>
                <w:rFonts w:ascii="Times New Roman" w:hAnsi="Times New Roman" w:cs="Times New Roman"/>
                <w:sz w:val="20"/>
                <w:szCs w:val="20"/>
              </w:rPr>
              <w:t>i</w:t>
            </w:r>
            <w:r w:rsidRPr="009E61AC">
              <w:rPr>
                <w:rFonts w:ascii="Times New Roman" w:hAnsi="Times New Roman" w:cs="Times New Roman"/>
                <w:sz w:val="20"/>
                <w:szCs w:val="20"/>
              </w:rPr>
              <w:t>n early stages of the financing of the firm. Increase the managerial and technical expertise of intermediaries whose role is to evaluate and monitor companies. Facilitate international transfer of institutional infrastructure and expertise. SMEs must draw on external sources of information, knowledge and</w:t>
            </w:r>
            <w:r>
              <w:rPr>
                <w:rFonts w:ascii="Times New Roman" w:hAnsi="Times New Roman" w:cs="Times New Roman"/>
                <w:sz w:val="20"/>
                <w:szCs w:val="20"/>
              </w:rPr>
              <w:t xml:space="preserve"> </w:t>
            </w:r>
            <w:r w:rsidRPr="009E61AC">
              <w:rPr>
                <w:rFonts w:ascii="Times New Roman" w:hAnsi="Times New Roman" w:cs="Times New Roman"/>
                <w:sz w:val="20"/>
                <w:szCs w:val="20"/>
              </w:rPr>
              <w:t>technology.</w:t>
            </w:r>
            <w:r>
              <w:rPr>
                <w:rFonts w:ascii="Times New Roman" w:hAnsi="Times New Roman" w:cs="Times New Roman"/>
                <w:sz w:val="20"/>
                <w:szCs w:val="20"/>
              </w:rPr>
              <w:t xml:space="preserve"> </w:t>
            </w:r>
            <w:r w:rsidRPr="009E61AC">
              <w:rPr>
                <w:rFonts w:ascii="Times New Roman" w:hAnsi="Times New Roman" w:cs="Times New Roman"/>
                <w:sz w:val="20"/>
                <w:szCs w:val="20"/>
              </w:rPr>
              <w:t>Increase the participation of SMEs in research networks and technology markets. Support the emergence and maintenance of innovative clusters. Enhance SME awareness and knowledge of all elements of the intellectual property system.</w:t>
            </w:r>
            <w:r>
              <w:rPr>
                <w:rFonts w:ascii="Times New Roman" w:hAnsi="Times New Roman" w:cs="Times New Roman"/>
                <w:sz w:val="20"/>
                <w:szCs w:val="20"/>
              </w:rPr>
              <w:t xml:space="preserve"> </w:t>
            </w:r>
            <w:r w:rsidRPr="009D3088">
              <w:rPr>
                <w:rFonts w:ascii="Times New Roman" w:hAnsi="Times New Roman" w:cs="Times New Roman"/>
                <w:sz w:val="20"/>
                <w:szCs w:val="20"/>
              </w:rPr>
              <w:t>Facilitate access to the information SMEs need to operate internationally.</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Global</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Orh</w:t>
            </w:r>
            <w:r w:rsidRPr="00927538">
              <w:rPr>
                <w:rFonts w:ascii="Times New Roman" w:hAnsi="Times New Roman" w:cs="Times New Roman"/>
                <w:sz w:val="20"/>
                <w:szCs w:val="20"/>
              </w:rPr>
              <w:t xml:space="preserve">an </w:t>
            </w:r>
            <w:r>
              <w:rPr>
                <w:rFonts w:ascii="Times New Roman" w:hAnsi="Times New Roman" w:cs="Times New Roman"/>
                <w:sz w:val="20"/>
                <w:szCs w:val="20"/>
              </w:rPr>
              <w:t>(</w:t>
            </w:r>
            <w:r w:rsidRPr="00927538">
              <w:rPr>
                <w:rFonts w:ascii="Times New Roman" w:hAnsi="Times New Roman" w:cs="Times New Roman"/>
                <w:sz w:val="20"/>
                <w:szCs w:val="20"/>
              </w:rPr>
              <w:t>2001</w:t>
            </w:r>
            <w:r>
              <w:rPr>
                <w:rFonts w:ascii="Times New Roman" w:hAnsi="Times New Roman" w:cs="Times New Roman"/>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Aimed to provide further information regarding financing for female entrepreneurs in France, but from the perspective of </w:t>
            </w:r>
            <w:r w:rsidRPr="00927538">
              <w:rPr>
                <w:rFonts w:ascii="Times New Roman" w:hAnsi="Times New Roman" w:cs="Times New Roman"/>
                <w:sz w:val="20"/>
                <w:szCs w:val="20"/>
              </w:rPr>
              <w:t>women entrepreneurs</w:t>
            </w:r>
            <w:r>
              <w:rPr>
                <w:rFonts w:ascii="Times New Roman" w:hAnsi="Times New Roman" w:cs="Times New Roman"/>
                <w:sz w:val="20"/>
                <w:szCs w:val="20"/>
              </w:rPr>
              <w:t xml:space="preserve"> and financial institutions.</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There is a general reluctance by banks to negotiate for small loans. The findings established that the only discrimination faced by women entrepreneurs is that banks demand higher collateral from them than men. There is a lack of interpersonal communication between people in finance departments and women entrepreneurs. The main obstacles are intercultural bias because bankers are mostly men and tend not to consider women as people, and the second obstacle is lack of financial competencies in women entrepreneurs.</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France</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hAnsi="Times New Roman" w:cs="Times New Roman"/>
                <w:sz w:val="20"/>
                <w:szCs w:val="20"/>
              </w:rPr>
            </w:pPr>
            <w:r w:rsidRPr="00927538">
              <w:rPr>
                <w:rFonts w:ascii="Times New Roman" w:eastAsia="SimSun" w:hAnsi="Times New Roman" w:cs="Times New Roman"/>
                <w:noProof/>
                <w:sz w:val="20"/>
                <w:szCs w:val="20"/>
              </w:rPr>
              <w:t>Perera &amp; Wijeyaratnam</w:t>
            </w:r>
            <w:r>
              <w:rPr>
                <w:rFonts w:ascii="Times New Roman" w:eastAsia="SimSun" w:hAnsi="Times New Roman" w:cs="Times New Roman"/>
                <w:noProof/>
                <w:sz w:val="20"/>
                <w:szCs w:val="20"/>
              </w:rPr>
              <w:t xml:space="preserve"> (2013)</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Examined b</w:t>
            </w:r>
            <w:r w:rsidRPr="00927538">
              <w:rPr>
                <w:rFonts w:ascii="Times New Roman" w:hAnsi="Times New Roman" w:cs="Times New Roman"/>
                <w:sz w:val="20"/>
                <w:szCs w:val="20"/>
              </w:rPr>
              <w:t>arriers affecting women</w:t>
            </w:r>
            <w:r>
              <w:rPr>
                <w:rFonts w:ascii="Times New Roman" w:hAnsi="Times New Roman" w:cs="Times New Roman"/>
                <w:sz w:val="20"/>
                <w:szCs w:val="20"/>
              </w:rPr>
              <w:t>’s</w:t>
            </w:r>
            <w:r w:rsidRPr="00927538">
              <w:rPr>
                <w:rFonts w:ascii="Times New Roman" w:hAnsi="Times New Roman" w:cs="Times New Roman"/>
                <w:sz w:val="20"/>
                <w:szCs w:val="20"/>
              </w:rPr>
              <w:t xml:space="preserve"> entrepreneurship</w:t>
            </w:r>
            <w:r>
              <w:rPr>
                <w:rFonts w:ascii="Times New Roman" w:hAnsi="Times New Roman" w:cs="Times New Roman"/>
                <w:sz w:val="20"/>
                <w:szCs w:val="20"/>
              </w:rPr>
              <w:t>.</w:t>
            </w:r>
          </w:p>
        </w:tc>
        <w:tc>
          <w:tcPr>
            <w:tcW w:w="4967" w:type="dxa"/>
          </w:tcPr>
          <w:p w:rsidR="00687C60" w:rsidRDefault="00687C60" w:rsidP="001A3797">
            <w:pPr>
              <w:autoSpaceDE w:val="0"/>
              <w:autoSpaceDN w:val="0"/>
              <w:adjustRightInd w:val="0"/>
              <w:spacing w:after="0" w:line="240" w:lineRule="auto"/>
              <w:jc w:val="both"/>
              <w:rPr>
                <w:rFonts w:ascii="Times New Roman" w:hAnsi="Times New Roman" w:cs="Times New Roman"/>
                <w:sz w:val="20"/>
                <w:szCs w:val="20"/>
              </w:rPr>
            </w:pPr>
            <w:r w:rsidRPr="006658C9">
              <w:rPr>
                <w:rFonts w:ascii="Times New Roman" w:hAnsi="Times New Roman" w:cs="Times New Roman"/>
                <w:sz w:val="20"/>
                <w:szCs w:val="20"/>
              </w:rPr>
              <w:t>Lack of government incentives, labour scarcity, difficulty in providing collateral, access to low interest credit facilities, low access to advanced technology, sexual</w:t>
            </w:r>
            <w:r>
              <w:rPr>
                <w:rFonts w:ascii="Times New Roman" w:hAnsi="Times New Roman" w:cs="Times New Roman"/>
                <w:sz w:val="20"/>
                <w:szCs w:val="20"/>
              </w:rPr>
              <w:t xml:space="preserve"> </w:t>
            </w:r>
            <w:r w:rsidRPr="006658C9">
              <w:rPr>
                <w:rFonts w:ascii="Times New Roman" w:hAnsi="Times New Roman" w:cs="Times New Roman"/>
                <w:sz w:val="20"/>
                <w:szCs w:val="20"/>
              </w:rPr>
              <w:t>harassment, involvement in traditional female</w:t>
            </w:r>
            <w:r>
              <w:rPr>
                <w:rFonts w:ascii="Times New Roman" w:hAnsi="Times New Roman" w:cs="Times New Roman"/>
                <w:sz w:val="20"/>
                <w:szCs w:val="20"/>
              </w:rPr>
              <w:t>-</w:t>
            </w:r>
            <w:r w:rsidRPr="006658C9">
              <w:rPr>
                <w:rFonts w:ascii="Times New Roman" w:hAnsi="Times New Roman" w:cs="Times New Roman"/>
                <w:sz w:val="20"/>
                <w:szCs w:val="20"/>
              </w:rPr>
              <w:t>type businesses and the</w:t>
            </w:r>
            <w:r>
              <w:rPr>
                <w:rFonts w:ascii="Times New Roman" w:hAnsi="Times New Roman" w:cs="Times New Roman"/>
                <w:sz w:val="20"/>
                <w:szCs w:val="20"/>
              </w:rPr>
              <w:t xml:space="preserve"> </w:t>
            </w:r>
            <w:r w:rsidRPr="006658C9">
              <w:rPr>
                <w:rFonts w:ascii="Times New Roman" w:hAnsi="Times New Roman" w:cs="Times New Roman"/>
                <w:sz w:val="20"/>
                <w:szCs w:val="20"/>
              </w:rPr>
              <w:t xml:space="preserve">adoption of an </w:t>
            </w:r>
            <w:r>
              <w:rPr>
                <w:rFonts w:ascii="Times New Roman" w:hAnsi="Times New Roman" w:cs="Times New Roman"/>
                <w:sz w:val="20"/>
                <w:szCs w:val="20"/>
              </w:rPr>
              <w:t>‘</w:t>
            </w:r>
            <w:r w:rsidRPr="006658C9">
              <w:rPr>
                <w:rFonts w:ascii="Times New Roman" w:hAnsi="Times New Roman" w:cs="Times New Roman"/>
                <w:sz w:val="20"/>
                <w:szCs w:val="20"/>
              </w:rPr>
              <w:t>androgynous</w:t>
            </w:r>
            <w:r>
              <w:rPr>
                <w:rFonts w:ascii="Times New Roman" w:hAnsi="Times New Roman" w:cs="Times New Roman"/>
                <w:sz w:val="20"/>
                <w:szCs w:val="20"/>
              </w:rPr>
              <w:t>’</w:t>
            </w:r>
            <w:r w:rsidRPr="006658C9">
              <w:rPr>
                <w:rFonts w:ascii="Times New Roman" w:hAnsi="Times New Roman" w:cs="Times New Roman"/>
                <w:sz w:val="20"/>
                <w:szCs w:val="20"/>
              </w:rPr>
              <w:t xml:space="preserve"> leadership style</w:t>
            </w:r>
            <w:r>
              <w:rPr>
                <w:rFonts w:ascii="Times New Roman" w:hAnsi="Times New Roman" w:cs="Times New Roman"/>
                <w:sz w:val="20"/>
                <w:szCs w:val="20"/>
              </w:rPr>
              <w:t xml:space="preserve"> are barriers faced by women entrepreneurs.</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Sri</w:t>
            </w:r>
            <w:r>
              <w:rPr>
                <w:rFonts w:ascii="Times New Roman" w:eastAsia="Times New Roman" w:hAnsi="Times New Roman" w:cs="Times New Roman"/>
                <w:color w:val="000000"/>
                <w:sz w:val="20"/>
                <w:szCs w:val="20"/>
                <w:lang w:eastAsia="en-GB"/>
              </w:rPr>
              <w:t xml:space="preserve"> L</w:t>
            </w:r>
            <w:r w:rsidRPr="00927538">
              <w:rPr>
                <w:rFonts w:ascii="Times New Roman" w:eastAsia="Times New Roman" w:hAnsi="Times New Roman" w:cs="Times New Roman"/>
                <w:color w:val="000000"/>
                <w:sz w:val="20"/>
                <w:szCs w:val="20"/>
                <w:lang w:eastAsia="en-GB"/>
              </w:rPr>
              <w:t>anka</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eastAsia="Times New Roman" w:hAnsi="Times New Roman" w:cs="Times New Roman"/>
                <w:sz w:val="20"/>
                <w:szCs w:val="20"/>
              </w:rPr>
            </w:pPr>
            <w:r w:rsidRPr="00927538">
              <w:rPr>
                <w:rFonts w:ascii="Times New Roman" w:eastAsia="SimSun" w:hAnsi="Times New Roman" w:cs="Times New Roman"/>
                <w:noProof/>
                <w:sz w:val="20"/>
                <w:szCs w:val="20"/>
              </w:rPr>
              <w:t>Robinson</w:t>
            </w:r>
            <w:r>
              <w:rPr>
                <w:rFonts w:ascii="Times New Roman" w:eastAsia="SimSun" w:hAnsi="Times New Roman" w:cs="Times New Roman"/>
                <w:noProof/>
                <w:sz w:val="20"/>
                <w:szCs w:val="20"/>
              </w:rPr>
              <w:t xml:space="preserve"> &amp; </w:t>
            </w:r>
            <w:r w:rsidRPr="00927538">
              <w:rPr>
                <w:rFonts w:ascii="Times New Roman" w:eastAsia="SimSun" w:hAnsi="Times New Roman" w:cs="Times New Roman"/>
                <w:noProof/>
                <w:sz w:val="20"/>
                <w:szCs w:val="20"/>
              </w:rPr>
              <w:t>Stubberud</w:t>
            </w:r>
            <w:r>
              <w:rPr>
                <w:rFonts w:ascii="Times New Roman" w:eastAsia="SimSun" w:hAnsi="Times New Roman" w:cs="Times New Roman"/>
                <w:noProof/>
                <w:sz w:val="20"/>
                <w:szCs w:val="20"/>
              </w:rPr>
              <w:t xml:space="preserve"> </w:t>
            </w:r>
            <w:r w:rsidRPr="00927538">
              <w:rPr>
                <w:rFonts w:ascii="Times New Roman" w:eastAsia="SimSun" w:hAnsi="Times New Roman" w:cs="Times New Roman"/>
                <w:noProof/>
                <w:sz w:val="20"/>
                <w:szCs w:val="20"/>
              </w:rPr>
              <w:t>(2009</w:t>
            </w:r>
            <w:r>
              <w:rPr>
                <w:rFonts w:ascii="Times New Roman" w:eastAsia="SimSun" w:hAnsi="Times New Roman" w:cs="Times New Roman"/>
                <w:noProof/>
                <w:sz w:val="20"/>
                <w:szCs w:val="20"/>
              </w:rPr>
              <w:t>)</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Examined the e</w:t>
            </w:r>
            <w:r w:rsidRPr="00927538">
              <w:rPr>
                <w:rFonts w:ascii="Times New Roman" w:hAnsi="Times New Roman" w:cs="Times New Roman"/>
                <w:sz w:val="20"/>
                <w:szCs w:val="20"/>
              </w:rPr>
              <w:t>ffect of gender differences in social networks in SMEs</w:t>
            </w:r>
            <w:r>
              <w:rPr>
                <w:rFonts w:ascii="Times New Roman" w:hAnsi="Times New Roman" w:cs="Times New Roman"/>
                <w:sz w:val="20"/>
                <w:szCs w:val="20"/>
              </w:rPr>
              <w:t>.</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Pr>
                <w:rFonts w:ascii="Times New Roman" w:hAnsi="Times New Roman" w:cs="Times New Roman"/>
                <w:sz w:val="20"/>
                <w:szCs w:val="20"/>
              </w:rPr>
              <w:t>Results showed that women are</w:t>
            </w:r>
            <w:r w:rsidRPr="00CC28B1">
              <w:rPr>
                <w:rFonts w:ascii="Times New Roman" w:hAnsi="Times New Roman" w:cs="Times New Roman"/>
                <w:sz w:val="20"/>
                <w:szCs w:val="20"/>
              </w:rPr>
              <w:t xml:space="preserve"> more likely than men to name friends and family as a source of advice</w:t>
            </w:r>
            <w:r>
              <w:rPr>
                <w:rFonts w:ascii="Times New Roman" w:hAnsi="Times New Roman" w:cs="Times New Roman"/>
                <w:sz w:val="20"/>
                <w:szCs w:val="20"/>
              </w:rPr>
              <w:t>, whereas</w:t>
            </w:r>
            <w:r w:rsidRPr="00CC28B1">
              <w:rPr>
                <w:rFonts w:ascii="Times New Roman" w:hAnsi="Times New Roman" w:cs="Times New Roman"/>
                <w:sz w:val="20"/>
                <w:szCs w:val="20"/>
              </w:rPr>
              <w:t xml:space="preserve"> </w:t>
            </w:r>
            <w:r>
              <w:rPr>
                <w:rFonts w:ascii="Times New Roman" w:hAnsi="Times New Roman" w:cs="Times New Roman"/>
                <w:sz w:val="20"/>
                <w:szCs w:val="20"/>
              </w:rPr>
              <w:t>men are</w:t>
            </w:r>
            <w:r w:rsidRPr="00CC28B1">
              <w:rPr>
                <w:rFonts w:ascii="Times New Roman" w:hAnsi="Times New Roman" w:cs="Times New Roman"/>
                <w:sz w:val="20"/>
                <w:szCs w:val="20"/>
              </w:rPr>
              <w:t xml:space="preserve"> more likely than women to name professional acquaintances and professional consultants as sources of </w:t>
            </w:r>
            <w:r w:rsidRPr="00CC28B1">
              <w:rPr>
                <w:rFonts w:ascii="Times New Roman" w:hAnsi="Times New Roman" w:cs="Times New Roman"/>
                <w:sz w:val="20"/>
                <w:szCs w:val="20"/>
              </w:rPr>
              <w:lastRenderedPageBreak/>
              <w:t xml:space="preserve">advice. This difference </w:t>
            </w:r>
            <w:r>
              <w:rPr>
                <w:rFonts w:ascii="Times New Roman" w:hAnsi="Times New Roman" w:cs="Times New Roman"/>
                <w:sz w:val="20"/>
                <w:szCs w:val="20"/>
              </w:rPr>
              <w:t xml:space="preserve">can have a great impact on </w:t>
            </w:r>
            <w:r w:rsidRPr="00CC28B1">
              <w:rPr>
                <w:rFonts w:ascii="Times New Roman" w:hAnsi="Times New Roman" w:cs="Times New Roman"/>
                <w:sz w:val="20"/>
                <w:szCs w:val="20"/>
              </w:rPr>
              <w:t xml:space="preserve">business performance </w:t>
            </w:r>
            <w:r>
              <w:rPr>
                <w:rFonts w:ascii="Times New Roman" w:hAnsi="Times New Roman" w:cs="Times New Roman"/>
                <w:sz w:val="20"/>
                <w:szCs w:val="20"/>
              </w:rPr>
              <w:t>because</w:t>
            </w:r>
            <w:r w:rsidRPr="00CC28B1">
              <w:rPr>
                <w:rFonts w:ascii="Times New Roman" w:hAnsi="Times New Roman" w:cs="Times New Roman"/>
                <w:sz w:val="20"/>
                <w:szCs w:val="20"/>
              </w:rPr>
              <w:t xml:space="preserve"> the information acquired from informal sources (family and friends) is not likely to be as useful as that obtained from more formal sources such as professional acquaintances and consultants.</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lastRenderedPageBreak/>
              <w:t>European union</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eastAsia="Times New Roman" w:hAnsi="Times New Roman" w:cs="Times New Roman"/>
                <w:sz w:val="20"/>
                <w:szCs w:val="20"/>
              </w:rPr>
            </w:pPr>
            <w:r w:rsidRPr="00927538">
              <w:rPr>
                <w:rFonts w:ascii="Times New Roman" w:eastAsia="Times New Roman" w:hAnsi="Times New Roman" w:cs="Times New Roman"/>
                <w:sz w:val="20"/>
                <w:szCs w:val="20"/>
              </w:rPr>
              <w:lastRenderedPageBreak/>
              <w:t>Wasdani &amp; Mathew</w:t>
            </w:r>
            <w:r>
              <w:rPr>
                <w:rFonts w:ascii="Times New Roman" w:eastAsia="Times New Roman" w:hAnsi="Times New Roman" w:cs="Times New Roman"/>
                <w:sz w:val="20"/>
                <w:szCs w:val="20"/>
              </w:rPr>
              <w:t xml:space="preserve"> (2014)</w:t>
            </w:r>
          </w:p>
        </w:tc>
        <w:tc>
          <w:tcPr>
            <w:tcW w:w="3499" w:type="dxa"/>
          </w:tcPr>
          <w:p w:rsidR="00687C60" w:rsidRDefault="00687C60" w:rsidP="001A379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Studied o</w:t>
            </w:r>
            <w:r w:rsidRPr="00927538">
              <w:rPr>
                <w:rFonts w:ascii="Times New Roman" w:hAnsi="Times New Roman" w:cs="Times New Roman"/>
                <w:sz w:val="20"/>
                <w:szCs w:val="20"/>
              </w:rPr>
              <w:t>pportunity recognition</w:t>
            </w:r>
            <w:r>
              <w:rPr>
                <w:rFonts w:ascii="Times New Roman" w:hAnsi="Times New Roman" w:cs="Times New Roman"/>
                <w:sz w:val="20"/>
                <w:szCs w:val="20"/>
              </w:rPr>
              <w:t xml:space="preserve"> (ORP)</w:t>
            </w:r>
            <w:r w:rsidRPr="00927538">
              <w:rPr>
                <w:rFonts w:ascii="Times New Roman" w:hAnsi="Times New Roman" w:cs="Times New Roman"/>
                <w:sz w:val="20"/>
                <w:szCs w:val="20"/>
              </w:rPr>
              <w:t xml:space="preserve"> in different stages of entrepreneurship</w:t>
            </w:r>
            <w:r>
              <w:rPr>
                <w:rFonts w:ascii="Times New Roman" w:hAnsi="Times New Roman" w:cs="Times New Roman"/>
                <w:sz w:val="20"/>
                <w:szCs w:val="20"/>
              </w:rPr>
              <w:t>.</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xml:space="preserve">In this study, entrepreneurs with high ORP were </w:t>
            </w:r>
            <w:r w:rsidRPr="00AE20B4">
              <w:rPr>
                <w:rFonts w:ascii="Times New Roman" w:hAnsi="Times New Roman" w:cs="Times New Roman"/>
                <w:sz w:val="20"/>
                <w:szCs w:val="20"/>
              </w:rPr>
              <w:t xml:space="preserve">differentiated </w:t>
            </w:r>
            <w:r>
              <w:rPr>
                <w:rFonts w:ascii="Times New Roman" w:hAnsi="Times New Roman" w:cs="Times New Roman"/>
                <w:sz w:val="20"/>
                <w:szCs w:val="20"/>
              </w:rPr>
              <w:t>from</w:t>
            </w:r>
            <w:r w:rsidRPr="00AE20B4">
              <w:rPr>
                <w:rFonts w:ascii="Times New Roman" w:hAnsi="Times New Roman" w:cs="Times New Roman"/>
                <w:sz w:val="20"/>
                <w:szCs w:val="20"/>
              </w:rPr>
              <w:t xml:space="preserve"> </w:t>
            </w:r>
            <w:r>
              <w:rPr>
                <w:rFonts w:ascii="Times New Roman" w:hAnsi="Times New Roman" w:cs="Times New Roman"/>
                <w:sz w:val="20"/>
                <w:szCs w:val="20"/>
              </w:rPr>
              <w:t xml:space="preserve">those with </w:t>
            </w:r>
            <w:r w:rsidRPr="00AE20B4">
              <w:rPr>
                <w:rFonts w:ascii="Times New Roman" w:hAnsi="Times New Roman" w:cs="Times New Roman"/>
                <w:sz w:val="20"/>
                <w:szCs w:val="20"/>
              </w:rPr>
              <w:t xml:space="preserve">low ORP </w:t>
            </w:r>
            <w:r>
              <w:rPr>
                <w:rFonts w:ascii="Times New Roman" w:hAnsi="Times New Roman" w:cs="Times New Roman"/>
                <w:sz w:val="20"/>
                <w:szCs w:val="20"/>
              </w:rPr>
              <w:t>by</w:t>
            </w:r>
            <w:r w:rsidRPr="00AE20B4">
              <w:rPr>
                <w:rFonts w:ascii="Times New Roman" w:hAnsi="Times New Roman" w:cs="Times New Roman"/>
                <w:sz w:val="20"/>
                <w:szCs w:val="20"/>
              </w:rPr>
              <w:t xml:space="preserve"> the factors that influence their ORP</w:t>
            </w:r>
            <w:r>
              <w:rPr>
                <w:rFonts w:ascii="Times New Roman" w:hAnsi="Times New Roman" w:cs="Times New Roman"/>
                <w:sz w:val="20"/>
                <w:szCs w:val="20"/>
              </w:rPr>
              <w:t xml:space="preserve">. It was also found that </w:t>
            </w:r>
            <w:r w:rsidRPr="00AE20B4">
              <w:rPr>
                <w:rFonts w:ascii="Times New Roman" w:hAnsi="Times New Roman" w:cs="Times New Roman"/>
                <w:sz w:val="20"/>
                <w:szCs w:val="20"/>
              </w:rPr>
              <w:t xml:space="preserve">factors influencing ORP differed with the degree of potential to </w:t>
            </w:r>
            <w:r>
              <w:rPr>
                <w:rFonts w:ascii="Times New Roman" w:hAnsi="Times New Roman" w:cs="Times New Roman"/>
                <w:sz w:val="20"/>
                <w:szCs w:val="20"/>
              </w:rPr>
              <w:t>recognise</w:t>
            </w:r>
            <w:r w:rsidRPr="00AE20B4">
              <w:rPr>
                <w:rFonts w:ascii="Times New Roman" w:hAnsi="Times New Roman" w:cs="Times New Roman"/>
                <w:sz w:val="20"/>
                <w:szCs w:val="20"/>
              </w:rPr>
              <w:t xml:space="preserve"> opportunities</w:t>
            </w:r>
            <w:r>
              <w:rPr>
                <w:rFonts w:ascii="Times New Roman" w:hAnsi="Times New Roman" w:cs="Times New Roman"/>
                <w:sz w:val="20"/>
                <w:szCs w:val="20"/>
              </w:rPr>
              <w:t xml:space="preserve">. High-ORP entrepreneurs were influenced by </w:t>
            </w:r>
            <w:r w:rsidRPr="00BF4ED4">
              <w:rPr>
                <w:rFonts w:ascii="Times New Roman" w:hAnsi="Times New Roman" w:cs="Times New Roman"/>
                <w:sz w:val="20"/>
                <w:szCs w:val="20"/>
              </w:rPr>
              <w:t>bonding social capital, power and level of education attained</w:t>
            </w:r>
            <w:r>
              <w:rPr>
                <w:rFonts w:ascii="Times New Roman" w:hAnsi="Times New Roman" w:cs="Times New Roman"/>
                <w:sz w:val="20"/>
                <w:szCs w:val="20"/>
              </w:rPr>
              <w:t xml:space="preserve">, whereas low-ORP entrepreneurs were influenced by cognitive style. Some of the common factors that influenced the entrepreneurs were </w:t>
            </w:r>
            <w:r w:rsidRPr="00BF4ED4">
              <w:rPr>
                <w:rFonts w:ascii="Times New Roman" w:hAnsi="Times New Roman" w:cs="Times New Roman"/>
                <w:sz w:val="20"/>
                <w:szCs w:val="20"/>
              </w:rPr>
              <w:t>level of education attained, gender, work experienc</w:t>
            </w:r>
            <w:r>
              <w:rPr>
                <w:rFonts w:ascii="Times New Roman" w:hAnsi="Times New Roman" w:cs="Times New Roman"/>
                <w:sz w:val="20"/>
                <w:szCs w:val="20"/>
              </w:rPr>
              <w:t>e, entrepreneurship training and</w:t>
            </w:r>
            <w:r w:rsidRPr="00BF4ED4">
              <w:rPr>
                <w:rFonts w:ascii="Times New Roman" w:hAnsi="Times New Roman" w:cs="Times New Roman"/>
                <w:sz w:val="20"/>
                <w:szCs w:val="20"/>
              </w:rPr>
              <w:t xml:space="preserve"> self-efficacy of entrepreneurs.</w:t>
            </w:r>
            <w:r>
              <w:rPr>
                <w:rFonts w:ascii="Times New Roman" w:hAnsi="Times New Roman" w:cs="Times New Roman"/>
                <w:sz w:val="20"/>
                <w:szCs w:val="20"/>
              </w:rPr>
              <w:t xml:space="preserve"> </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India</w:t>
            </w:r>
          </w:p>
        </w:tc>
      </w:tr>
      <w:tr w:rsidR="00687C60" w:rsidRPr="00927538" w:rsidTr="005D17E4">
        <w:trPr>
          <w:trHeight w:val="415"/>
          <w:jc w:val="center"/>
        </w:trPr>
        <w:tc>
          <w:tcPr>
            <w:tcW w:w="2489" w:type="dxa"/>
          </w:tcPr>
          <w:p w:rsidR="00687C60" w:rsidRDefault="00687C60" w:rsidP="00E51A2D">
            <w:pPr>
              <w:autoSpaceDE w:val="0"/>
              <w:autoSpaceDN w:val="0"/>
              <w:adjustRightInd w:val="0"/>
              <w:spacing w:after="0" w:line="240" w:lineRule="auto"/>
              <w:rPr>
                <w:rFonts w:ascii="Times New Roman" w:eastAsia="Times New Roman" w:hAnsi="Times New Roman" w:cs="Times New Roman"/>
                <w:sz w:val="20"/>
                <w:szCs w:val="20"/>
              </w:rPr>
            </w:pPr>
            <w:r w:rsidRPr="00927538">
              <w:rPr>
                <w:rFonts w:ascii="Times New Roman" w:eastAsia="Times New Roman" w:hAnsi="Times New Roman" w:cs="Times New Roman"/>
                <w:sz w:val="20"/>
                <w:szCs w:val="20"/>
              </w:rPr>
              <w:t xml:space="preserve">WEF </w:t>
            </w:r>
            <w:r>
              <w:rPr>
                <w:rFonts w:ascii="Times New Roman" w:eastAsia="Times New Roman" w:hAnsi="Times New Roman" w:cs="Times New Roman"/>
                <w:sz w:val="20"/>
                <w:szCs w:val="20"/>
              </w:rPr>
              <w:t>(</w:t>
            </w:r>
            <w:r w:rsidRPr="00927538">
              <w:rPr>
                <w:rFonts w:ascii="Times New Roman" w:eastAsia="Times New Roman" w:hAnsi="Times New Roman" w:cs="Times New Roman"/>
                <w:sz w:val="20"/>
                <w:szCs w:val="20"/>
              </w:rPr>
              <w:t>2010, 2013</w:t>
            </w:r>
            <w:r>
              <w:rPr>
                <w:rFonts w:ascii="Times New Roman" w:eastAsia="Times New Roman" w:hAnsi="Times New Roman" w:cs="Times New Roman"/>
                <w:sz w:val="20"/>
                <w:szCs w:val="20"/>
              </w:rPr>
              <w:t>)</w:t>
            </w:r>
          </w:p>
        </w:tc>
        <w:tc>
          <w:tcPr>
            <w:tcW w:w="3499" w:type="dxa"/>
          </w:tcPr>
          <w:p w:rsidR="00687C60" w:rsidRDefault="00687C60" w:rsidP="001A379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Reported on the world economic forum.</w:t>
            </w:r>
          </w:p>
        </w:tc>
        <w:tc>
          <w:tcPr>
            <w:tcW w:w="4967" w:type="dxa"/>
          </w:tcPr>
          <w:p w:rsidR="00687C60" w:rsidRDefault="00687C60" w:rsidP="001A3797">
            <w:pPr>
              <w:spacing w:after="0" w:line="240" w:lineRule="auto"/>
              <w:jc w:val="both"/>
              <w:rPr>
                <w:rFonts w:ascii="Times New Roman" w:eastAsia="Times New Roman" w:hAnsi="Times New Roman" w:cs="Times New Roman"/>
                <w:color w:val="000000"/>
                <w:sz w:val="20"/>
                <w:szCs w:val="20"/>
                <w:lang w:eastAsia="en-GB"/>
              </w:rPr>
            </w:pPr>
            <w:r>
              <w:rPr>
                <w:rFonts w:ascii="Times New Roman" w:hAnsi="Times New Roman" w:cs="Times New Roman"/>
                <w:sz w:val="20"/>
                <w:szCs w:val="20"/>
              </w:rPr>
              <w:t xml:space="preserve">This report established the key factors determining </w:t>
            </w:r>
            <w:r w:rsidRPr="0050156B">
              <w:rPr>
                <w:rFonts w:ascii="Times New Roman" w:hAnsi="Times New Roman" w:cs="Times New Roman"/>
                <w:sz w:val="20"/>
                <w:szCs w:val="20"/>
              </w:rPr>
              <w:t>economic growth</w:t>
            </w:r>
            <w:r>
              <w:rPr>
                <w:rFonts w:ascii="Times New Roman" w:hAnsi="Times New Roman" w:cs="Times New Roman"/>
                <w:sz w:val="20"/>
                <w:szCs w:val="20"/>
              </w:rPr>
              <w:t xml:space="preserve">, </w:t>
            </w:r>
            <w:r w:rsidRPr="0050156B">
              <w:rPr>
                <w:rFonts w:ascii="Times New Roman" w:hAnsi="Times New Roman" w:cs="Times New Roman"/>
                <w:sz w:val="20"/>
                <w:szCs w:val="20"/>
              </w:rPr>
              <w:t>explain</w:t>
            </w:r>
            <w:r>
              <w:rPr>
                <w:rFonts w:ascii="Times New Roman" w:hAnsi="Times New Roman" w:cs="Times New Roman"/>
                <w:sz w:val="20"/>
                <w:szCs w:val="20"/>
              </w:rPr>
              <w:t>ed</w:t>
            </w:r>
            <w:r w:rsidRPr="0050156B">
              <w:rPr>
                <w:rFonts w:ascii="Times New Roman" w:hAnsi="Times New Roman" w:cs="Times New Roman"/>
                <w:sz w:val="20"/>
                <w:szCs w:val="20"/>
              </w:rPr>
              <w:t xml:space="preserve"> why some countries</w:t>
            </w:r>
            <w:r>
              <w:rPr>
                <w:rFonts w:ascii="Times New Roman" w:hAnsi="Times New Roman" w:cs="Times New Roman"/>
                <w:sz w:val="20"/>
                <w:szCs w:val="20"/>
              </w:rPr>
              <w:t xml:space="preserve"> </w:t>
            </w:r>
            <w:r w:rsidRPr="0050156B">
              <w:rPr>
                <w:rFonts w:ascii="Times New Roman" w:hAnsi="Times New Roman" w:cs="Times New Roman"/>
                <w:sz w:val="20"/>
                <w:szCs w:val="20"/>
              </w:rPr>
              <w:t>are more successful than others in raising income levels</w:t>
            </w:r>
            <w:r>
              <w:rPr>
                <w:rFonts w:ascii="Times New Roman" w:hAnsi="Times New Roman" w:cs="Times New Roman"/>
                <w:sz w:val="20"/>
                <w:szCs w:val="20"/>
              </w:rPr>
              <w:t xml:space="preserve"> </w:t>
            </w:r>
            <w:r w:rsidRPr="0050156B">
              <w:rPr>
                <w:rFonts w:ascii="Times New Roman" w:hAnsi="Times New Roman" w:cs="Times New Roman"/>
                <w:sz w:val="20"/>
                <w:szCs w:val="20"/>
              </w:rPr>
              <w:t>and opportunities for their respective</w:t>
            </w:r>
            <w:r>
              <w:rPr>
                <w:rFonts w:ascii="Times New Roman" w:hAnsi="Times New Roman" w:cs="Times New Roman"/>
                <w:sz w:val="20"/>
                <w:szCs w:val="20"/>
              </w:rPr>
              <w:t xml:space="preserve"> </w:t>
            </w:r>
            <w:r w:rsidRPr="0050156B">
              <w:rPr>
                <w:rFonts w:ascii="Times New Roman" w:hAnsi="Times New Roman" w:cs="Times New Roman"/>
                <w:sz w:val="20"/>
                <w:szCs w:val="20"/>
              </w:rPr>
              <w:t>populations and</w:t>
            </w:r>
            <w:r>
              <w:rPr>
                <w:rFonts w:ascii="Times New Roman" w:hAnsi="Times New Roman" w:cs="Times New Roman"/>
                <w:sz w:val="20"/>
                <w:szCs w:val="20"/>
              </w:rPr>
              <w:t xml:space="preserve"> </w:t>
            </w:r>
            <w:r w:rsidRPr="0050156B">
              <w:rPr>
                <w:rFonts w:ascii="Times New Roman" w:hAnsi="Times New Roman" w:cs="Times New Roman"/>
                <w:sz w:val="20"/>
                <w:szCs w:val="20"/>
              </w:rPr>
              <w:t>offer</w:t>
            </w:r>
            <w:r>
              <w:rPr>
                <w:rFonts w:ascii="Times New Roman" w:hAnsi="Times New Roman" w:cs="Times New Roman"/>
                <w:sz w:val="20"/>
                <w:szCs w:val="20"/>
              </w:rPr>
              <w:t>ed</w:t>
            </w:r>
            <w:r w:rsidRPr="0050156B">
              <w:rPr>
                <w:rFonts w:ascii="Times New Roman" w:hAnsi="Times New Roman" w:cs="Times New Roman"/>
                <w:sz w:val="20"/>
                <w:szCs w:val="20"/>
              </w:rPr>
              <w:t xml:space="preserve"> policymakers and business leaders an important</w:t>
            </w:r>
            <w:r>
              <w:rPr>
                <w:rFonts w:ascii="Times New Roman" w:hAnsi="Times New Roman" w:cs="Times New Roman"/>
                <w:sz w:val="20"/>
                <w:szCs w:val="20"/>
              </w:rPr>
              <w:t xml:space="preserve"> </w:t>
            </w:r>
            <w:r w:rsidRPr="0050156B">
              <w:rPr>
                <w:rFonts w:ascii="Times New Roman" w:hAnsi="Times New Roman" w:cs="Times New Roman"/>
                <w:sz w:val="20"/>
                <w:szCs w:val="20"/>
              </w:rPr>
              <w:t>tool in the f</w:t>
            </w:r>
            <w:r>
              <w:rPr>
                <w:rFonts w:ascii="Times New Roman" w:hAnsi="Times New Roman" w:cs="Times New Roman"/>
                <w:sz w:val="20"/>
                <w:szCs w:val="20"/>
              </w:rPr>
              <w:t xml:space="preserve">ormulation of improved economic </w:t>
            </w:r>
            <w:r w:rsidRPr="0050156B">
              <w:rPr>
                <w:rFonts w:ascii="Times New Roman" w:hAnsi="Times New Roman" w:cs="Times New Roman"/>
                <w:sz w:val="20"/>
                <w:szCs w:val="20"/>
              </w:rPr>
              <w:t>policies</w:t>
            </w:r>
            <w:r>
              <w:rPr>
                <w:rFonts w:ascii="Times New Roman" w:hAnsi="Times New Roman" w:cs="Times New Roman"/>
                <w:sz w:val="20"/>
                <w:szCs w:val="20"/>
              </w:rPr>
              <w:t xml:space="preserve"> </w:t>
            </w:r>
            <w:r w:rsidRPr="0050156B">
              <w:rPr>
                <w:rFonts w:ascii="Times New Roman" w:hAnsi="Times New Roman" w:cs="Times New Roman"/>
                <w:sz w:val="20"/>
                <w:szCs w:val="20"/>
              </w:rPr>
              <w:t>and institutional reforms.</w:t>
            </w:r>
          </w:p>
        </w:tc>
        <w:tc>
          <w:tcPr>
            <w:tcW w:w="1589" w:type="dxa"/>
          </w:tcPr>
          <w:p w:rsidR="00687C60" w:rsidRDefault="00687C60" w:rsidP="00513DED">
            <w:pPr>
              <w:spacing w:after="0" w:line="240" w:lineRule="auto"/>
              <w:jc w:val="center"/>
              <w:rPr>
                <w:rFonts w:ascii="Times New Roman" w:eastAsia="Times New Roman" w:hAnsi="Times New Roman" w:cs="Times New Roman"/>
                <w:color w:val="000000"/>
                <w:sz w:val="20"/>
                <w:szCs w:val="20"/>
                <w:lang w:eastAsia="en-GB"/>
              </w:rPr>
            </w:pPr>
            <w:r w:rsidRPr="00927538">
              <w:rPr>
                <w:rFonts w:ascii="Times New Roman" w:eastAsia="Times New Roman" w:hAnsi="Times New Roman" w:cs="Times New Roman"/>
                <w:color w:val="000000"/>
                <w:sz w:val="20"/>
                <w:szCs w:val="20"/>
                <w:lang w:eastAsia="en-GB"/>
              </w:rPr>
              <w:t>Global</w:t>
            </w:r>
          </w:p>
        </w:tc>
      </w:tr>
    </w:tbl>
    <w:p w:rsidR="002F12CB" w:rsidRDefault="002F12CB" w:rsidP="00687C60">
      <w:pPr>
        <w:tabs>
          <w:tab w:val="left" w:pos="0"/>
        </w:tabs>
        <w:spacing w:after="0" w:line="480" w:lineRule="auto"/>
        <w:jc w:val="center"/>
        <w:rPr>
          <w:rFonts w:ascii="Times New Roman" w:eastAsia="Times New Roman" w:hAnsi="Times New Roman" w:cs="Times New Roman"/>
          <w:sz w:val="8"/>
          <w:szCs w:val="8"/>
          <w:lang w:eastAsia="en-GB"/>
        </w:rPr>
      </w:pPr>
    </w:p>
    <w:p w:rsidR="002F12CB" w:rsidRDefault="002F12CB" w:rsidP="00687C60">
      <w:pPr>
        <w:tabs>
          <w:tab w:val="left" w:pos="0"/>
        </w:tabs>
        <w:spacing w:after="0" w:line="480" w:lineRule="auto"/>
        <w:jc w:val="center"/>
        <w:rPr>
          <w:rFonts w:ascii="Times New Roman" w:eastAsia="Times New Roman" w:hAnsi="Times New Roman" w:cs="Times New Roman"/>
          <w:sz w:val="8"/>
          <w:szCs w:val="8"/>
          <w:lang w:eastAsia="en-GB"/>
        </w:rPr>
      </w:pPr>
    </w:p>
    <w:p w:rsidR="002F12CB" w:rsidRDefault="002F12CB" w:rsidP="00687C60">
      <w:pPr>
        <w:tabs>
          <w:tab w:val="left" w:pos="0"/>
        </w:tabs>
        <w:spacing w:after="0" w:line="480" w:lineRule="auto"/>
        <w:jc w:val="center"/>
        <w:rPr>
          <w:rFonts w:ascii="Times New Roman" w:eastAsia="Times New Roman" w:hAnsi="Times New Roman" w:cs="Times New Roman"/>
          <w:sz w:val="8"/>
          <w:szCs w:val="8"/>
          <w:lang w:eastAsia="en-GB"/>
        </w:rPr>
      </w:pPr>
    </w:p>
    <w:p w:rsidR="0078529D" w:rsidRDefault="0078529D" w:rsidP="00687C60">
      <w:pPr>
        <w:tabs>
          <w:tab w:val="left" w:pos="0"/>
        </w:tabs>
        <w:spacing w:after="0" w:line="480" w:lineRule="auto"/>
        <w:jc w:val="center"/>
        <w:rPr>
          <w:rFonts w:ascii="Times New Roman" w:hAnsi="Times New Roman"/>
          <w:b/>
          <w:bCs/>
          <w:sz w:val="24"/>
          <w:szCs w:val="24"/>
        </w:rPr>
      </w:pPr>
    </w:p>
    <w:p w:rsidR="0078529D" w:rsidRDefault="0078529D" w:rsidP="00687C60">
      <w:pPr>
        <w:tabs>
          <w:tab w:val="left" w:pos="0"/>
        </w:tabs>
        <w:spacing w:after="0" w:line="480" w:lineRule="auto"/>
        <w:jc w:val="center"/>
        <w:rPr>
          <w:rFonts w:ascii="Times New Roman" w:hAnsi="Times New Roman"/>
          <w:b/>
          <w:bCs/>
          <w:sz w:val="24"/>
          <w:szCs w:val="24"/>
        </w:rPr>
      </w:pPr>
    </w:p>
    <w:p w:rsidR="0078529D" w:rsidRDefault="0078529D" w:rsidP="00687C60">
      <w:pPr>
        <w:tabs>
          <w:tab w:val="left" w:pos="0"/>
        </w:tabs>
        <w:spacing w:after="0" w:line="480" w:lineRule="auto"/>
        <w:jc w:val="center"/>
        <w:rPr>
          <w:rFonts w:ascii="Times New Roman" w:hAnsi="Times New Roman"/>
          <w:b/>
          <w:bCs/>
          <w:sz w:val="24"/>
          <w:szCs w:val="24"/>
        </w:rPr>
      </w:pPr>
    </w:p>
    <w:p w:rsidR="0078529D" w:rsidRDefault="0078529D" w:rsidP="00687C60">
      <w:pPr>
        <w:tabs>
          <w:tab w:val="left" w:pos="0"/>
        </w:tabs>
        <w:spacing w:after="0" w:line="480" w:lineRule="auto"/>
        <w:jc w:val="center"/>
        <w:rPr>
          <w:rFonts w:ascii="Times New Roman" w:hAnsi="Times New Roman"/>
          <w:b/>
          <w:bCs/>
          <w:sz w:val="24"/>
          <w:szCs w:val="24"/>
        </w:rPr>
      </w:pPr>
    </w:p>
    <w:p w:rsidR="0078529D" w:rsidRDefault="0078529D" w:rsidP="00687C60">
      <w:pPr>
        <w:tabs>
          <w:tab w:val="left" w:pos="0"/>
        </w:tabs>
        <w:spacing w:after="0" w:line="480" w:lineRule="auto"/>
        <w:jc w:val="center"/>
        <w:rPr>
          <w:rFonts w:ascii="Times New Roman" w:hAnsi="Times New Roman"/>
          <w:b/>
          <w:bCs/>
          <w:sz w:val="24"/>
          <w:szCs w:val="24"/>
        </w:rPr>
      </w:pPr>
    </w:p>
    <w:p w:rsidR="00856C01" w:rsidRDefault="00856C01" w:rsidP="00687C60">
      <w:pPr>
        <w:tabs>
          <w:tab w:val="left" w:pos="0"/>
        </w:tabs>
        <w:spacing w:after="0" w:line="480" w:lineRule="auto"/>
        <w:jc w:val="center"/>
        <w:rPr>
          <w:rFonts w:ascii="Times New Roman" w:hAnsi="Times New Roman"/>
          <w:b/>
          <w:bCs/>
          <w:sz w:val="24"/>
          <w:szCs w:val="24"/>
        </w:rPr>
        <w:sectPr w:rsidR="00856C01" w:rsidSect="00212804">
          <w:pgSz w:w="15840" w:h="12240" w:orient="landscape"/>
          <w:pgMar w:top="990" w:right="1440" w:bottom="1440" w:left="1440" w:header="720" w:footer="720" w:gutter="0"/>
          <w:cols w:space="720"/>
          <w:docGrid w:linePitch="360"/>
        </w:sectPr>
      </w:pPr>
    </w:p>
    <w:p w:rsidR="0078529D" w:rsidRDefault="0078529D" w:rsidP="00687C60">
      <w:pPr>
        <w:tabs>
          <w:tab w:val="left" w:pos="0"/>
        </w:tabs>
        <w:spacing w:after="0" w:line="480" w:lineRule="auto"/>
        <w:jc w:val="center"/>
        <w:rPr>
          <w:rFonts w:ascii="Times New Roman" w:hAnsi="Times New Roman"/>
          <w:b/>
          <w:bCs/>
          <w:sz w:val="24"/>
          <w:szCs w:val="24"/>
        </w:rPr>
      </w:pPr>
    </w:p>
    <w:p w:rsidR="00687C60" w:rsidRDefault="00687C60" w:rsidP="00687C60">
      <w:pPr>
        <w:tabs>
          <w:tab w:val="left" w:pos="0"/>
        </w:tabs>
        <w:spacing w:after="0" w:line="480" w:lineRule="auto"/>
        <w:jc w:val="center"/>
        <w:rPr>
          <w:rFonts w:ascii="Times New Roman" w:hAnsi="Times New Roman"/>
          <w:b/>
          <w:bCs/>
          <w:sz w:val="24"/>
          <w:szCs w:val="24"/>
        </w:rPr>
      </w:pPr>
      <w:r>
        <w:rPr>
          <w:rFonts w:ascii="Times New Roman" w:hAnsi="Times New Roman"/>
          <w:b/>
          <w:bCs/>
          <w:sz w:val="24"/>
          <w:szCs w:val="24"/>
        </w:rPr>
        <w:t>Theoretical Framework</w:t>
      </w:r>
    </w:p>
    <w:p w:rsidR="00687C60" w:rsidRPr="007E0317" w:rsidRDefault="00687C60" w:rsidP="00411343">
      <w:pPr>
        <w:tabs>
          <w:tab w:val="left" w:pos="0"/>
        </w:tabs>
        <w:spacing w:after="0" w:line="480" w:lineRule="auto"/>
        <w:jc w:val="both"/>
        <w:rPr>
          <w:rFonts w:ascii="Times New Roman" w:hAnsi="Times New Roman"/>
          <w:b/>
          <w:bCs/>
          <w:sz w:val="24"/>
          <w:szCs w:val="24"/>
        </w:rPr>
      </w:pPr>
      <w:r w:rsidRPr="007E0317">
        <w:rPr>
          <w:rFonts w:ascii="Times New Roman" w:hAnsi="Times New Roman"/>
          <w:b/>
          <w:bCs/>
          <w:sz w:val="24"/>
          <w:szCs w:val="24"/>
        </w:rPr>
        <w:t>Resource-based View Theory</w:t>
      </w:r>
    </w:p>
    <w:p w:rsidR="00687C60" w:rsidRPr="00440AD8" w:rsidRDefault="00687C60" w:rsidP="00856C01">
      <w:pPr>
        <w:pStyle w:val="NormalWeb"/>
        <w:spacing w:before="0" w:beforeAutospacing="0" w:after="0" w:afterAutospacing="0" w:line="480" w:lineRule="auto"/>
        <w:jc w:val="both"/>
      </w:pPr>
      <w:r>
        <w:tab/>
      </w:r>
      <w:r w:rsidRPr="00440AD8">
        <w:t xml:space="preserve">With its roots in early strategy theory and economic theory, the resource-based view </w:t>
      </w:r>
      <w:r>
        <w:t xml:space="preserve">(RBV) </w:t>
      </w:r>
      <w:r w:rsidRPr="00440AD8">
        <w:t xml:space="preserve">theory focuses on the long-term competitiveness of an organisation or company depending on the resources the company owns. </w:t>
      </w:r>
      <w:r>
        <w:t xml:space="preserve">RBV </w:t>
      </w:r>
      <w:r w:rsidRPr="00440AD8">
        <w:t xml:space="preserve">theory argues that a company </w:t>
      </w:r>
      <w:r>
        <w:rPr>
          <w:noProof/>
        </w:rPr>
        <w:t>would be</w:t>
      </w:r>
      <w:r w:rsidRPr="00440AD8">
        <w:t xml:space="preserve"> best </w:t>
      </w:r>
      <w:r w:rsidRPr="00440AD8">
        <w:rPr>
          <w:noProof/>
        </w:rPr>
        <w:t>distinguish</w:t>
      </w:r>
      <w:r>
        <w:rPr>
          <w:noProof/>
        </w:rPr>
        <w:t>ed</w:t>
      </w:r>
      <w:r w:rsidRPr="00440AD8">
        <w:t xml:space="preserve"> from its competitors depending on the resources it owns or controls. </w:t>
      </w:r>
      <w:r w:rsidRPr="00440AD8">
        <w:rPr>
          <w:noProof/>
        </w:rPr>
        <w:t xml:space="preserve">To differentiate itself from its </w:t>
      </w:r>
      <w:r>
        <w:rPr>
          <w:noProof/>
        </w:rPr>
        <w:t>competitors</w:t>
      </w:r>
      <w:r w:rsidRPr="00440AD8">
        <w:t xml:space="preserve">, these resources must be durable as well as difficult to substitute and imitate. Empirical studies of SMEs in different industries have resulted </w:t>
      </w:r>
      <w:r w:rsidRPr="00440AD8">
        <w:rPr>
          <w:noProof/>
        </w:rPr>
        <w:t>in different</w:t>
      </w:r>
      <w:r w:rsidRPr="00440AD8">
        <w:t xml:space="preserve"> frameworks to explain how these SMEs </w:t>
      </w:r>
      <w:r>
        <w:t>gain</w:t>
      </w:r>
      <w:r w:rsidRPr="00440AD8">
        <w:t xml:space="preserve"> a competiti</w:t>
      </w:r>
      <w:r w:rsidR="00856C01">
        <w:t>ve edge from the resource-based p</w:t>
      </w:r>
      <w:r w:rsidRPr="00440AD8">
        <w:t xml:space="preserve">erspective. The studies found that a competitive </w:t>
      </w:r>
      <w:r w:rsidRPr="00440AD8">
        <w:rPr>
          <w:noProof/>
        </w:rPr>
        <w:t>edge</w:t>
      </w:r>
      <w:r w:rsidRPr="00440AD8">
        <w:t xml:space="preserve"> </w:t>
      </w:r>
      <w:r w:rsidRPr="00440AD8">
        <w:rPr>
          <w:noProof/>
        </w:rPr>
        <w:t>is based</w:t>
      </w:r>
      <w:r w:rsidRPr="00440AD8">
        <w:t xml:space="preserve"> on three capabilities:</w:t>
      </w:r>
    </w:p>
    <w:p w:rsidR="00687C60" w:rsidRPr="00440AD8" w:rsidRDefault="00687C60" w:rsidP="00411343">
      <w:pPr>
        <w:pStyle w:val="NormalWeb"/>
        <w:numPr>
          <w:ilvl w:val="0"/>
          <w:numId w:val="10"/>
        </w:numPr>
        <w:spacing w:before="0" w:beforeAutospacing="0" w:after="0" w:afterAutospacing="0" w:line="480" w:lineRule="auto"/>
        <w:jc w:val="both"/>
      </w:pPr>
      <w:r w:rsidRPr="006900FE">
        <w:rPr>
          <w:b/>
          <w:bCs/>
          <w:iCs/>
        </w:rPr>
        <w:t>Production capability</w:t>
      </w:r>
      <w:r w:rsidRPr="00440AD8">
        <w:t xml:space="preserve">: </w:t>
      </w:r>
      <w:r>
        <w:t>P</w:t>
      </w:r>
      <w:r w:rsidRPr="00440AD8">
        <w:t>roduction capability is a company</w:t>
      </w:r>
      <w:r>
        <w:t>’</w:t>
      </w:r>
      <w:r w:rsidRPr="00440AD8">
        <w:t>s ability to produce a</w:t>
      </w:r>
      <w:r>
        <w:t>nd</w:t>
      </w:r>
      <w:r w:rsidRPr="00440AD8">
        <w:t xml:space="preserve"> </w:t>
      </w:r>
      <w:r>
        <w:t>deliver</w:t>
      </w:r>
      <w:r w:rsidRPr="00440AD8">
        <w:t xml:space="preserve"> products to its clients </w:t>
      </w:r>
      <w:r>
        <w:t>at</w:t>
      </w:r>
      <w:r w:rsidRPr="00440AD8">
        <w:t xml:space="preserve"> the same </w:t>
      </w:r>
      <w:r w:rsidRPr="00440AD8">
        <w:rPr>
          <w:noProof/>
        </w:rPr>
        <w:t xml:space="preserve">time </w:t>
      </w:r>
      <w:r>
        <w:rPr>
          <w:noProof/>
        </w:rPr>
        <w:t>as</w:t>
      </w:r>
      <w:r w:rsidRPr="00440AD8">
        <w:t xml:space="preserve"> ensuring competitive capabilities such as flexibility, quality, cost, lead</w:t>
      </w:r>
      <w:r>
        <w:t xml:space="preserve"> </w:t>
      </w:r>
      <w:r w:rsidRPr="00440AD8">
        <w:t>time and dependability, amongst others.</w:t>
      </w:r>
    </w:p>
    <w:p w:rsidR="00687C60" w:rsidRPr="00440AD8" w:rsidRDefault="00687C60" w:rsidP="00411343">
      <w:pPr>
        <w:pStyle w:val="NormalWeb"/>
        <w:numPr>
          <w:ilvl w:val="0"/>
          <w:numId w:val="10"/>
        </w:numPr>
        <w:spacing w:before="0" w:beforeAutospacing="0" w:after="0" w:afterAutospacing="0" w:line="480" w:lineRule="auto"/>
        <w:jc w:val="both"/>
      </w:pPr>
      <w:r w:rsidRPr="006900FE">
        <w:rPr>
          <w:b/>
          <w:bCs/>
          <w:iCs/>
        </w:rPr>
        <w:t>Innovation capability:</w:t>
      </w:r>
      <w:r w:rsidRPr="00440AD8">
        <w:t xml:space="preserve"> </w:t>
      </w:r>
      <w:r>
        <w:t>T</w:t>
      </w:r>
      <w:r w:rsidRPr="00440AD8">
        <w:t>his represents the ability of a company to create new products and processes as well as achiev</w:t>
      </w:r>
      <w:r>
        <w:t>e</w:t>
      </w:r>
      <w:r w:rsidRPr="00440AD8">
        <w:t xml:space="preserve"> better technological or management performance. Innovation capability includes elements such as the cost of development and the time it takes to market a product.</w:t>
      </w:r>
    </w:p>
    <w:p w:rsidR="00687C60" w:rsidRPr="00440AD8" w:rsidRDefault="00687C60" w:rsidP="00411343">
      <w:pPr>
        <w:pStyle w:val="NormalWeb"/>
        <w:numPr>
          <w:ilvl w:val="0"/>
          <w:numId w:val="10"/>
        </w:numPr>
        <w:spacing w:before="0" w:beforeAutospacing="0" w:after="0" w:afterAutospacing="0" w:line="480" w:lineRule="auto"/>
        <w:jc w:val="both"/>
      </w:pPr>
      <w:r w:rsidRPr="006900FE">
        <w:rPr>
          <w:b/>
          <w:bCs/>
          <w:iCs/>
        </w:rPr>
        <w:t>Market management capability:</w:t>
      </w:r>
      <w:r w:rsidRPr="00440AD8">
        <w:t xml:space="preserve"> This represents the ability of a company to market and </w:t>
      </w:r>
      <w:r w:rsidRPr="00440AD8">
        <w:rPr>
          <w:noProof/>
        </w:rPr>
        <w:t>sell</w:t>
      </w:r>
      <w:r w:rsidRPr="00440AD8">
        <w:t xml:space="preserve"> its products efficiently and effectively. Through this model, SMEs </w:t>
      </w:r>
      <w:r w:rsidRPr="00440AD8">
        <w:rPr>
          <w:noProof/>
        </w:rPr>
        <w:t>can</w:t>
      </w:r>
      <w:r w:rsidRPr="00440AD8">
        <w:t xml:space="preserve"> implicitly or explicitly, unconsciously or consciously, put a </w:t>
      </w:r>
      <w:r w:rsidRPr="00440AD8">
        <w:rPr>
          <w:noProof/>
        </w:rPr>
        <w:t>strategic</w:t>
      </w:r>
      <w:r w:rsidRPr="00440AD8">
        <w:t xml:space="preserve"> focus on some of the above</w:t>
      </w:r>
      <w:r>
        <w:t>-</w:t>
      </w:r>
      <w:r w:rsidRPr="00440AD8">
        <w:t>defined basic capabilities.</w:t>
      </w:r>
    </w:p>
    <w:p w:rsidR="00687C60" w:rsidRPr="00440AD8" w:rsidRDefault="00687C60" w:rsidP="00411343">
      <w:pPr>
        <w:pStyle w:val="NormalWeb"/>
        <w:spacing w:before="0" w:beforeAutospacing="0" w:after="0" w:afterAutospacing="0" w:line="480" w:lineRule="auto"/>
        <w:ind w:firstLine="360"/>
        <w:jc w:val="both"/>
      </w:pPr>
      <w:r>
        <w:lastRenderedPageBreak/>
        <w:tab/>
      </w:r>
      <w:r w:rsidRPr="00440AD8">
        <w:t xml:space="preserve">The </w:t>
      </w:r>
      <w:r>
        <w:t>RBV</w:t>
      </w:r>
      <w:r w:rsidRPr="00440AD8">
        <w:t xml:space="preserve"> theory helps SMEs have a strategic intent that is </w:t>
      </w:r>
      <w:r w:rsidRPr="00440AD8">
        <w:rPr>
          <w:noProof/>
        </w:rPr>
        <w:t>monodimensional</w:t>
      </w:r>
      <w:r>
        <w:rPr>
          <w:noProof/>
        </w:rPr>
        <w:t>,</w:t>
      </w:r>
      <w:r w:rsidRPr="00440AD8">
        <w:t xml:space="preserve"> meaning they strategically emphasise a single capability. For example, if a company views itself as a production system, working only as a subcontractor, such a company is not likely to pay </w:t>
      </w:r>
      <w:r>
        <w:rPr>
          <w:noProof/>
        </w:rPr>
        <w:t>much</w:t>
      </w:r>
      <w:r w:rsidRPr="00440AD8">
        <w:t xml:space="preserve"> attention to market management or innovation. </w:t>
      </w:r>
      <w:r w:rsidRPr="00440AD8">
        <w:rPr>
          <w:noProof/>
        </w:rPr>
        <w:t>This is</w:t>
      </w:r>
      <w:r w:rsidRPr="00440AD8">
        <w:t xml:space="preserve"> because the company is likely to concentrate its resources to ensure that its production facilities are streamlined as much as possible to achieve efficiency that sets it apart from its competitors (</w:t>
      </w:r>
      <w:r w:rsidRPr="00762981">
        <w:t>Triguero</w:t>
      </w:r>
      <w:r w:rsidR="0071067B">
        <w:t xml:space="preserve"> et al</w:t>
      </w:r>
      <w:r w:rsidR="00350ED1">
        <w:t>.</w:t>
      </w:r>
      <w:r w:rsidRPr="00762981">
        <w:t>, 2013). Some</w:t>
      </w:r>
      <w:r w:rsidRPr="00440AD8">
        <w:t xml:space="preserve"> SMEs may pay attention to all three of the above basic capabilities. For example, </w:t>
      </w:r>
      <w:r>
        <w:t>some</w:t>
      </w:r>
      <w:r w:rsidRPr="00440AD8">
        <w:t xml:space="preserve"> SMEs may achieve competitiveness by focusing on marketing or production capabilities, but might sometimes consider innovation a critical component of success.</w:t>
      </w:r>
    </w:p>
    <w:p w:rsidR="00687C60" w:rsidRDefault="00687C60" w:rsidP="00411343">
      <w:pPr>
        <w:pStyle w:val="NormalWeb"/>
        <w:spacing w:before="0" w:beforeAutospacing="0" w:after="0" w:afterAutospacing="0" w:line="480" w:lineRule="auto"/>
        <w:ind w:firstLine="360"/>
        <w:jc w:val="both"/>
      </w:pPr>
      <w:r>
        <w:tab/>
      </w:r>
      <w:r w:rsidRPr="00440AD8">
        <w:t xml:space="preserve">However, it is important to note that the degree to which an SME possesses all three capabilities </w:t>
      </w:r>
      <w:r w:rsidRPr="00440AD8">
        <w:rPr>
          <w:noProof/>
        </w:rPr>
        <w:t>depends on</w:t>
      </w:r>
      <w:r w:rsidRPr="00440AD8">
        <w:t xml:space="preserve"> specific strategic focus, which shapes its emergent or deliberate strategies. As a result, the basic capabilities of an SME are founded on the company</w:t>
      </w:r>
      <w:r>
        <w:t>’</w:t>
      </w:r>
      <w:r w:rsidRPr="00440AD8">
        <w:t>s endowment of important resources</w:t>
      </w:r>
      <w:r>
        <w:t>,</w:t>
      </w:r>
      <w:r w:rsidRPr="00440AD8">
        <w:t xml:space="preserve"> such as those that allow </w:t>
      </w:r>
      <w:r>
        <w:t>it</w:t>
      </w:r>
      <w:r w:rsidRPr="00440AD8">
        <w:t xml:space="preserve"> to maintain immutability, competitive superiority, substitutability</w:t>
      </w:r>
      <w:r>
        <w:t xml:space="preserve"> and</w:t>
      </w:r>
      <w:r w:rsidRPr="00440AD8">
        <w:t xml:space="preserve"> duration, as well as appropriability. To achieve this, an SME is required to have critical resources </w:t>
      </w:r>
      <w:r>
        <w:t>th</w:t>
      </w:r>
      <w:r w:rsidRPr="00440AD8">
        <w:t xml:space="preserve">at include </w:t>
      </w:r>
      <w:r w:rsidRPr="00064F6B">
        <w:t>financial resources (such as internally generated capital), human resources, physical assets, organisational resources (such as external networks), competencies and know-how, skills, reputation and brand,</w:t>
      </w:r>
      <w:r w:rsidRPr="003625A5">
        <w:rPr>
          <w:b/>
          <w:bCs/>
        </w:rPr>
        <w:t xml:space="preserve"> </w:t>
      </w:r>
      <w:r w:rsidRPr="00064F6B">
        <w:t>amongst others.</w:t>
      </w:r>
      <w:r w:rsidRPr="00440AD8">
        <w:t xml:space="preserve"> In order to make an effective link between critical resources and basic capabilities, it is important </w:t>
      </w:r>
      <w:r>
        <w:t>to recognise the</w:t>
      </w:r>
      <w:r w:rsidRPr="00440AD8">
        <w:t xml:space="preserve"> key performance indicators of a company. </w:t>
      </w:r>
    </w:p>
    <w:p w:rsidR="00687C60" w:rsidRPr="00DA7A64" w:rsidRDefault="00687C60" w:rsidP="00411343">
      <w:pPr>
        <w:autoSpaceDE w:val="0"/>
        <w:autoSpaceDN w:val="0"/>
        <w:adjustRightInd w:val="0"/>
        <w:spacing w:after="0"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r>
      <w:r w:rsidRPr="00DA7A64">
        <w:rPr>
          <w:rFonts w:ascii="Times New Roman" w:eastAsia="Times New Roman" w:hAnsi="Times New Roman" w:cs="Times New Roman"/>
          <w:sz w:val="24"/>
          <w:szCs w:val="24"/>
          <w:lang w:eastAsia="en-GB"/>
        </w:rPr>
        <w:t>RBV is relevan</w:t>
      </w:r>
      <w:r>
        <w:rPr>
          <w:rFonts w:ascii="Times New Roman" w:eastAsia="Times New Roman" w:hAnsi="Times New Roman" w:cs="Times New Roman"/>
          <w:sz w:val="24"/>
          <w:szCs w:val="24"/>
          <w:lang w:eastAsia="en-GB"/>
        </w:rPr>
        <w:t>t</w:t>
      </w:r>
      <w:r w:rsidRPr="00DA7A64">
        <w:rPr>
          <w:rFonts w:ascii="Times New Roman" w:eastAsia="Times New Roman" w:hAnsi="Times New Roman" w:cs="Times New Roman"/>
          <w:sz w:val="24"/>
          <w:szCs w:val="24"/>
          <w:lang w:eastAsia="en-GB"/>
        </w:rPr>
        <w:t xml:space="preserve"> to innovation research because innovation adoption is potentially an element of competitive success. Based on </w:t>
      </w:r>
      <w:r>
        <w:rPr>
          <w:rFonts w:ascii="Times New Roman" w:eastAsia="Times New Roman" w:hAnsi="Times New Roman" w:cs="Times New Roman"/>
          <w:sz w:val="24"/>
          <w:szCs w:val="24"/>
          <w:lang w:eastAsia="en-GB"/>
        </w:rPr>
        <w:t xml:space="preserve">an </w:t>
      </w:r>
      <w:r w:rsidRPr="00DA7A64">
        <w:rPr>
          <w:rFonts w:ascii="Times New Roman" w:eastAsia="Times New Roman" w:hAnsi="Times New Roman" w:cs="Times New Roman"/>
          <w:sz w:val="24"/>
          <w:szCs w:val="24"/>
          <w:lang w:eastAsia="en-GB"/>
        </w:rPr>
        <w:t xml:space="preserve">RBV, innovation does not </w:t>
      </w:r>
      <w:r>
        <w:rPr>
          <w:rFonts w:ascii="Times New Roman" w:eastAsia="Times New Roman" w:hAnsi="Times New Roman" w:cs="Times New Roman"/>
          <w:sz w:val="24"/>
          <w:szCs w:val="24"/>
          <w:lang w:eastAsia="en-GB"/>
        </w:rPr>
        <w:t>occur only by observing</w:t>
      </w:r>
      <w:r w:rsidRPr="00DA7A64">
        <w:rPr>
          <w:rFonts w:ascii="Times New Roman" w:eastAsia="Times New Roman" w:hAnsi="Times New Roman" w:cs="Times New Roman"/>
          <w:sz w:val="24"/>
          <w:szCs w:val="24"/>
          <w:lang w:eastAsia="en-GB"/>
        </w:rPr>
        <w:t xml:space="preserve"> the external environment in search </w:t>
      </w:r>
      <w:r>
        <w:rPr>
          <w:rFonts w:ascii="Times New Roman" w:eastAsia="Times New Roman" w:hAnsi="Times New Roman" w:cs="Times New Roman"/>
          <w:sz w:val="24"/>
          <w:szCs w:val="24"/>
          <w:lang w:eastAsia="en-GB"/>
        </w:rPr>
        <w:t>of</w:t>
      </w:r>
      <w:r w:rsidRPr="00DA7A64">
        <w:rPr>
          <w:rFonts w:ascii="Times New Roman" w:eastAsia="Times New Roman" w:hAnsi="Times New Roman" w:cs="Times New Roman"/>
          <w:sz w:val="24"/>
          <w:szCs w:val="24"/>
          <w:lang w:eastAsia="en-GB"/>
        </w:rPr>
        <w:t xml:space="preserve"> market opportunities, but </w:t>
      </w:r>
      <w:r>
        <w:rPr>
          <w:rFonts w:ascii="Times New Roman" w:eastAsia="Times New Roman" w:hAnsi="Times New Roman" w:cs="Times New Roman"/>
          <w:sz w:val="24"/>
          <w:szCs w:val="24"/>
          <w:lang w:eastAsia="en-GB"/>
        </w:rPr>
        <w:t xml:space="preserve">also </w:t>
      </w:r>
      <w:r w:rsidRPr="00DA7A64">
        <w:rPr>
          <w:rFonts w:ascii="Times New Roman" w:eastAsia="Times New Roman" w:hAnsi="Times New Roman" w:cs="Times New Roman"/>
          <w:sz w:val="24"/>
          <w:szCs w:val="24"/>
          <w:lang w:eastAsia="en-GB"/>
        </w:rPr>
        <w:t>from develop</w:t>
      </w:r>
      <w:r>
        <w:rPr>
          <w:rFonts w:ascii="Times New Roman" w:eastAsia="Times New Roman" w:hAnsi="Times New Roman" w:cs="Times New Roman"/>
          <w:sz w:val="24"/>
          <w:szCs w:val="24"/>
          <w:lang w:eastAsia="en-GB"/>
        </w:rPr>
        <w:t>ing</w:t>
      </w:r>
      <w:r w:rsidRPr="00DA7A64">
        <w:rPr>
          <w:rFonts w:ascii="Times New Roman" w:eastAsia="Times New Roman" w:hAnsi="Times New Roman" w:cs="Times New Roman"/>
          <w:sz w:val="24"/>
          <w:szCs w:val="24"/>
          <w:lang w:eastAsia="en-GB"/>
        </w:rPr>
        <w:t xml:space="preserve"> and build</w:t>
      </w:r>
      <w:r>
        <w:rPr>
          <w:rFonts w:ascii="Times New Roman" w:eastAsia="Times New Roman" w:hAnsi="Times New Roman" w:cs="Times New Roman"/>
          <w:sz w:val="24"/>
          <w:szCs w:val="24"/>
          <w:lang w:eastAsia="en-GB"/>
        </w:rPr>
        <w:t>ing</w:t>
      </w:r>
      <w:r w:rsidRPr="00DA7A64">
        <w:rPr>
          <w:rFonts w:ascii="Times New Roman" w:eastAsia="Times New Roman" w:hAnsi="Times New Roman" w:cs="Times New Roman"/>
          <w:sz w:val="24"/>
          <w:szCs w:val="24"/>
          <w:lang w:eastAsia="en-GB"/>
        </w:rPr>
        <w:t xml:space="preserve"> on core competencies</w:t>
      </w:r>
      <w:r>
        <w:rPr>
          <w:rFonts w:ascii="Times New Roman" w:eastAsia="Times New Roman" w:hAnsi="Times New Roman" w:cs="Times New Roman"/>
          <w:sz w:val="24"/>
          <w:szCs w:val="24"/>
          <w:lang w:eastAsia="en-GB"/>
        </w:rPr>
        <w:t xml:space="preserve"> from inside the firm</w:t>
      </w:r>
      <w:r w:rsidRPr="00DA7A64">
        <w:rPr>
          <w:rFonts w:ascii="Times New Roman" w:eastAsia="Times New Roman" w:hAnsi="Times New Roman" w:cs="Times New Roman"/>
          <w:sz w:val="24"/>
          <w:szCs w:val="24"/>
          <w:lang w:eastAsia="en-GB"/>
        </w:rPr>
        <w:t xml:space="preserve">. This indicates that the ability to innovate is related to the resources of the firm (Del Canto </w:t>
      </w:r>
      <w:r>
        <w:rPr>
          <w:rFonts w:ascii="Times New Roman" w:eastAsia="Times New Roman" w:hAnsi="Times New Roman" w:cs="Times New Roman"/>
          <w:sz w:val="24"/>
          <w:szCs w:val="24"/>
          <w:lang w:eastAsia="en-GB"/>
        </w:rPr>
        <w:t>&amp;</w:t>
      </w:r>
      <w:r w:rsidRPr="00DA7A64">
        <w:rPr>
          <w:rFonts w:ascii="Times New Roman" w:eastAsia="Times New Roman" w:hAnsi="Times New Roman" w:cs="Times New Roman"/>
          <w:sz w:val="24"/>
          <w:szCs w:val="24"/>
          <w:lang w:eastAsia="en-GB"/>
        </w:rPr>
        <w:t xml:space="preserve"> Gonzalez, 1999). Thus, even if an innovation appears to be better than currently adopted ideas, a firm may not be able to adopt th</w:t>
      </w:r>
      <w:r>
        <w:rPr>
          <w:rFonts w:ascii="Times New Roman" w:eastAsia="Times New Roman" w:hAnsi="Times New Roman" w:cs="Times New Roman"/>
          <w:sz w:val="24"/>
          <w:szCs w:val="24"/>
          <w:lang w:eastAsia="en-GB"/>
        </w:rPr>
        <w:t>e</w:t>
      </w:r>
      <w:r w:rsidRPr="00DA7A64">
        <w:rPr>
          <w:rFonts w:ascii="Times New Roman" w:eastAsia="Times New Roman" w:hAnsi="Times New Roman" w:cs="Times New Roman"/>
          <w:sz w:val="24"/>
          <w:szCs w:val="24"/>
          <w:lang w:eastAsia="en-GB"/>
        </w:rPr>
        <w:t xml:space="preserve"> innovation if it does not have the mix of </w:t>
      </w:r>
      <w:r w:rsidRPr="00DA7A64">
        <w:rPr>
          <w:rFonts w:ascii="Times New Roman" w:eastAsia="Times New Roman" w:hAnsi="Times New Roman" w:cs="Times New Roman"/>
          <w:sz w:val="24"/>
          <w:szCs w:val="24"/>
          <w:lang w:eastAsia="en-GB"/>
        </w:rPr>
        <w:lastRenderedPageBreak/>
        <w:t xml:space="preserve">assets or capabilities required for </w:t>
      </w:r>
      <w:r>
        <w:rPr>
          <w:rFonts w:ascii="Times New Roman" w:eastAsia="Times New Roman" w:hAnsi="Times New Roman" w:cs="Times New Roman"/>
          <w:sz w:val="24"/>
          <w:szCs w:val="24"/>
          <w:lang w:eastAsia="en-GB"/>
        </w:rPr>
        <w:t>it</w:t>
      </w:r>
      <w:r w:rsidRPr="00DA7A64">
        <w:rPr>
          <w:rFonts w:ascii="Times New Roman" w:eastAsia="Times New Roman" w:hAnsi="Times New Roman" w:cs="Times New Roman"/>
          <w:sz w:val="24"/>
          <w:szCs w:val="24"/>
          <w:lang w:eastAsia="en-GB"/>
        </w:rPr>
        <w:t>. Therefore, there is an important relationship between a firm</w:t>
      </w:r>
      <w:r>
        <w:rPr>
          <w:rFonts w:ascii="Times New Roman" w:eastAsia="Times New Roman" w:hAnsi="Times New Roman" w:cs="Times New Roman"/>
          <w:sz w:val="24"/>
          <w:szCs w:val="24"/>
          <w:lang w:eastAsia="en-GB"/>
        </w:rPr>
        <w:t>’</w:t>
      </w:r>
      <w:r w:rsidRPr="00DA7A64">
        <w:rPr>
          <w:rFonts w:ascii="Times New Roman" w:eastAsia="Times New Roman" w:hAnsi="Times New Roman" w:cs="Times New Roman"/>
          <w:sz w:val="24"/>
          <w:szCs w:val="24"/>
          <w:lang w:eastAsia="en-GB"/>
        </w:rPr>
        <w:t>s resources and capabilities and its ability to adopt an innovation.</w:t>
      </w:r>
    </w:p>
    <w:p w:rsidR="00687C60" w:rsidRPr="00F873EF" w:rsidRDefault="00687C60" w:rsidP="003C0705">
      <w:pPr>
        <w:pStyle w:val="Heading1"/>
      </w:pPr>
      <w:r w:rsidRPr="00F873EF">
        <w:t>Institutional Theory</w:t>
      </w:r>
    </w:p>
    <w:p w:rsidR="00687C60" w:rsidRPr="00440AD8" w:rsidRDefault="00687C60" w:rsidP="00411343">
      <w:pPr>
        <w:pStyle w:val="NormalWeb"/>
        <w:spacing w:before="0" w:beforeAutospacing="0" w:after="0" w:afterAutospacing="0" w:line="480" w:lineRule="auto"/>
        <w:jc w:val="both"/>
      </w:pPr>
      <w:r>
        <w:tab/>
        <w:t>As per</w:t>
      </w:r>
      <w:r w:rsidRPr="00440AD8">
        <w:t xml:space="preserve"> institutional theorists</w:t>
      </w:r>
      <w:r>
        <w:t>’ ideas</w:t>
      </w:r>
      <w:r w:rsidRPr="00440AD8">
        <w:t xml:space="preserve">, the institutional environment can </w:t>
      </w:r>
      <w:r>
        <w:t>significantly</w:t>
      </w:r>
      <w:r w:rsidRPr="00440AD8">
        <w:t xml:space="preserve"> affect how formal structures develop in an organisation even more than market pressures. If a company has an innovative structure that leads to the improvement of technical efficiency, then the company is legitimised in </w:t>
      </w:r>
      <w:r>
        <w:t>its</w:t>
      </w:r>
      <w:r w:rsidRPr="00440AD8">
        <w:t xml:space="preserve"> environment. After </w:t>
      </w:r>
      <w:r w:rsidRPr="00440AD8">
        <w:rPr>
          <w:noProof/>
        </w:rPr>
        <w:t>some time</w:t>
      </w:r>
      <w:r w:rsidRPr="00440AD8">
        <w:t xml:space="preserve">, the adoption of these technologies </w:t>
      </w:r>
      <w:r w:rsidRPr="00440AD8">
        <w:rPr>
          <w:noProof/>
        </w:rPr>
        <w:t>reaches</w:t>
      </w:r>
      <w:r w:rsidRPr="00440AD8">
        <w:t xml:space="preserve"> a critical level where a company that does not use them </w:t>
      </w:r>
      <w:r w:rsidRPr="00440AD8">
        <w:rPr>
          <w:noProof/>
        </w:rPr>
        <w:t>is termed</w:t>
      </w:r>
      <w:r w:rsidRPr="00440AD8">
        <w:t xml:space="preserve"> negligent or irrational. In addition, other companies continue to adopt the</w:t>
      </w:r>
      <w:r>
        <w:t>se</w:t>
      </w:r>
      <w:r w:rsidRPr="00440AD8">
        <w:t xml:space="preserve"> technolog</w:t>
      </w:r>
      <w:r>
        <w:t>ies</w:t>
      </w:r>
      <w:r w:rsidRPr="00440AD8">
        <w:t xml:space="preserve"> despite the fact that </w:t>
      </w:r>
      <w:r>
        <w:t>they</w:t>
      </w:r>
      <w:r w:rsidRPr="00440AD8">
        <w:t xml:space="preserve"> do not add any value by increasing efficiency. According to </w:t>
      </w:r>
      <w:r w:rsidRPr="004E4037">
        <w:t>Lasagni (2012),</w:t>
      </w:r>
      <w:r w:rsidRPr="00440AD8">
        <w:t xml:space="preserve"> most of these institutional myths are ceremoniously accepted because organisations accepting them want to maintain or gain some form of legitimacy within the institutional environment. For example, companies in the SME category might adopt some vocabularies of structure in the environment such as specific procedures, job titles and organisational roles to avoid losing legitimacy in their respective industries. This trend is notable wit</w:t>
      </w:r>
      <w:r>
        <w:t>h</w:t>
      </w:r>
      <w:r w:rsidRPr="00440AD8">
        <w:t>in the technology industry. Such companies are likely to innovate or adopt a structural form that does not necessarily help increase efficiency.</w:t>
      </w:r>
    </w:p>
    <w:p w:rsidR="00687C60" w:rsidRDefault="00687C60" w:rsidP="00350ED1">
      <w:pPr>
        <w:pStyle w:val="NormalWeb"/>
        <w:spacing w:before="0" w:beforeAutospacing="0" w:after="0" w:afterAutospacing="0" w:line="480" w:lineRule="auto"/>
        <w:ind w:firstLine="720"/>
        <w:jc w:val="both"/>
      </w:pPr>
      <w:r w:rsidRPr="00440AD8">
        <w:t xml:space="preserve">Institutional theory states that firms are always under institutional pressure to remain competitive through constant innovation. According to </w:t>
      </w:r>
      <w:r w:rsidRPr="004E4037">
        <w:t>Parida</w:t>
      </w:r>
      <w:r w:rsidR="00350ED1">
        <w:t xml:space="preserve"> et al.</w:t>
      </w:r>
      <w:r w:rsidRPr="004E4037">
        <w:t xml:space="preserve">, </w:t>
      </w:r>
      <w:r w:rsidRPr="00440AD8">
        <w:t>(2012, p.</w:t>
      </w:r>
      <w:r>
        <w:t xml:space="preserve"> </w:t>
      </w:r>
      <w:r w:rsidRPr="00440AD8">
        <w:t>292), institutional pressure helps increase the diversity of organisational structures within an institutional environment. There are three types of pressures that force firms to adopt structures that are similar</w:t>
      </w:r>
      <w:r>
        <w:t>:</w:t>
      </w:r>
      <w:r w:rsidRPr="00440AD8">
        <w:t xml:space="preserve"> mimetic pressures, coercive pressures and normative pressures. Through mimetic pressures, an SME may copy a structure that is successful elsewhere during times of high uncertainty. Coercive pressures come from legal obligations or the influence of organisations that a</w:t>
      </w:r>
      <w:r>
        <w:t xml:space="preserve"> </w:t>
      </w:r>
      <w:r w:rsidRPr="00440AD8">
        <w:t xml:space="preserve">company depends upon in business. Finally, </w:t>
      </w:r>
      <w:r w:rsidRPr="00440AD8">
        <w:lastRenderedPageBreak/>
        <w:t xml:space="preserve">normative pressures arise from the approaches and attitudes of other professional organisations as well as networks brought into the company through hiring practices. These ideas </w:t>
      </w:r>
      <w:r>
        <w:t>were</w:t>
      </w:r>
      <w:r w:rsidRPr="00440AD8">
        <w:t xml:space="preserve"> furthered by </w:t>
      </w:r>
      <w:r w:rsidRPr="004E4037">
        <w:t xml:space="preserve">Parrilli </w:t>
      </w:r>
      <w:r w:rsidR="00B7767A">
        <w:t>&amp;</w:t>
      </w:r>
      <w:r w:rsidRPr="004E4037">
        <w:t xml:space="preserve"> Elola (2011</w:t>
      </w:r>
      <w:r>
        <w:t>). T</w:t>
      </w:r>
      <w:r w:rsidRPr="00440AD8">
        <w:t>he rate of institutional isomorphism increases when companies highly depend on the institutional environment, have ambiguous goals or extensively rely on professionals.</w:t>
      </w:r>
    </w:p>
    <w:p w:rsidR="008F7260" w:rsidRDefault="008F7260" w:rsidP="00411343">
      <w:pPr>
        <w:pStyle w:val="NormalWeb"/>
        <w:spacing w:before="0" w:beforeAutospacing="0" w:after="0" w:afterAutospacing="0" w:line="480" w:lineRule="auto"/>
        <w:jc w:val="both"/>
        <w:rPr>
          <w:b/>
          <w:bCs/>
        </w:rPr>
      </w:pPr>
    </w:p>
    <w:p w:rsidR="00687C60" w:rsidRPr="00BD22D8" w:rsidRDefault="00687C60" w:rsidP="00411343">
      <w:pPr>
        <w:pStyle w:val="NormalWeb"/>
        <w:spacing w:before="0" w:beforeAutospacing="0" w:after="0" w:afterAutospacing="0" w:line="480" w:lineRule="auto"/>
        <w:jc w:val="both"/>
        <w:rPr>
          <w:b/>
          <w:bCs/>
        </w:rPr>
      </w:pPr>
      <w:r w:rsidRPr="00BD22D8">
        <w:rPr>
          <w:b/>
          <w:bCs/>
        </w:rPr>
        <w:t>Roger</w:t>
      </w:r>
      <w:r>
        <w:rPr>
          <w:b/>
          <w:bCs/>
        </w:rPr>
        <w:t>s’</w:t>
      </w:r>
      <w:r w:rsidRPr="00BD22D8">
        <w:rPr>
          <w:b/>
          <w:bCs/>
        </w:rPr>
        <w:t>s Model of Innovation</w:t>
      </w:r>
    </w:p>
    <w:p w:rsidR="00687C60" w:rsidRPr="00BD22D8" w:rsidRDefault="00687C60" w:rsidP="00411343">
      <w:pPr>
        <w:autoSpaceDE w:val="0"/>
        <w:autoSpaceDN w:val="0"/>
        <w:adjustRightInd w:val="0"/>
        <w:spacing w:after="0"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r>
      <w:r w:rsidRPr="00BD22D8">
        <w:rPr>
          <w:rFonts w:ascii="Times New Roman" w:eastAsia="Times New Roman" w:hAnsi="Times New Roman" w:cs="Times New Roman"/>
          <w:sz w:val="24"/>
          <w:szCs w:val="24"/>
          <w:lang w:eastAsia="en-GB"/>
        </w:rPr>
        <w:t>Roger</w:t>
      </w:r>
      <w:r>
        <w:rPr>
          <w:rFonts w:ascii="Times New Roman" w:eastAsia="Times New Roman" w:hAnsi="Times New Roman" w:cs="Times New Roman"/>
          <w:sz w:val="24"/>
          <w:szCs w:val="24"/>
          <w:lang w:eastAsia="en-GB"/>
        </w:rPr>
        <w:t xml:space="preserve">s’s </w:t>
      </w:r>
      <w:r w:rsidRPr="00BD22D8">
        <w:rPr>
          <w:rFonts w:ascii="Times New Roman" w:eastAsia="Times New Roman" w:hAnsi="Times New Roman" w:cs="Times New Roman"/>
          <w:sz w:val="24"/>
          <w:szCs w:val="24"/>
          <w:lang w:eastAsia="en-GB"/>
        </w:rPr>
        <w:t xml:space="preserve">(1962) model of </w:t>
      </w:r>
      <w:r>
        <w:rPr>
          <w:rFonts w:ascii="Times New Roman" w:eastAsia="Times New Roman" w:hAnsi="Times New Roman" w:cs="Times New Roman"/>
          <w:sz w:val="24"/>
          <w:szCs w:val="24"/>
          <w:lang w:eastAsia="en-GB"/>
        </w:rPr>
        <w:t xml:space="preserve">the </w:t>
      </w:r>
      <w:r w:rsidRPr="00BD22D8">
        <w:rPr>
          <w:rFonts w:ascii="Times New Roman" w:eastAsia="Times New Roman" w:hAnsi="Times New Roman" w:cs="Times New Roman"/>
          <w:sz w:val="24"/>
          <w:szCs w:val="24"/>
          <w:lang w:eastAsia="en-GB"/>
        </w:rPr>
        <w:t>innovation</w:t>
      </w:r>
      <w:r>
        <w:rPr>
          <w:rFonts w:ascii="Times New Roman" w:eastAsia="Times New Roman" w:hAnsi="Times New Roman" w:cs="Times New Roman"/>
          <w:sz w:val="24"/>
          <w:szCs w:val="24"/>
          <w:lang w:eastAsia="en-GB"/>
        </w:rPr>
        <w:t>–</w:t>
      </w:r>
      <w:r w:rsidRPr="00BD22D8">
        <w:rPr>
          <w:rFonts w:ascii="Times New Roman" w:eastAsia="Times New Roman" w:hAnsi="Times New Roman" w:cs="Times New Roman"/>
          <w:sz w:val="24"/>
          <w:szCs w:val="24"/>
          <w:lang w:eastAsia="en-GB"/>
        </w:rPr>
        <w:t>decision process</w:t>
      </w:r>
      <w:r>
        <w:rPr>
          <w:rFonts w:ascii="Times New Roman" w:eastAsia="Times New Roman" w:hAnsi="Times New Roman" w:cs="Times New Roman"/>
          <w:sz w:val="24"/>
          <w:szCs w:val="24"/>
          <w:lang w:eastAsia="en-GB"/>
        </w:rPr>
        <w:t xml:space="preserve"> i</w:t>
      </w:r>
      <w:r w:rsidRPr="00BD22D8">
        <w:rPr>
          <w:rFonts w:ascii="Times New Roman" w:eastAsia="Times New Roman" w:hAnsi="Times New Roman" w:cs="Times New Roman"/>
          <w:sz w:val="24"/>
          <w:szCs w:val="24"/>
          <w:lang w:eastAsia="en-GB"/>
        </w:rPr>
        <w:t xml:space="preserve">s one of the dominant </w:t>
      </w:r>
      <w:r>
        <w:rPr>
          <w:rFonts w:ascii="Times New Roman" w:eastAsia="Times New Roman" w:hAnsi="Times New Roman" w:cs="Times New Roman"/>
          <w:sz w:val="24"/>
          <w:szCs w:val="24"/>
          <w:lang w:eastAsia="en-GB"/>
        </w:rPr>
        <w:t xml:space="preserve">theories on innovation adoption. </w:t>
      </w:r>
      <w:r w:rsidRPr="00BD22D8">
        <w:rPr>
          <w:rFonts w:ascii="Times New Roman" w:eastAsia="Times New Roman" w:hAnsi="Times New Roman" w:cs="Times New Roman"/>
          <w:sz w:val="24"/>
          <w:szCs w:val="24"/>
          <w:lang w:eastAsia="en-GB"/>
        </w:rPr>
        <w:t>Roger</w:t>
      </w:r>
      <w:r>
        <w:rPr>
          <w:rFonts w:ascii="Times New Roman" w:eastAsia="Times New Roman" w:hAnsi="Times New Roman" w:cs="Times New Roman"/>
          <w:sz w:val="24"/>
          <w:szCs w:val="24"/>
          <w:lang w:eastAsia="en-GB"/>
        </w:rPr>
        <w:t>s’</w:t>
      </w:r>
      <w:r w:rsidRPr="00BD22D8">
        <w:rPr>
          <w:rFonts w:ascii="Times New Roman" w:eastAsia="Times New Roman" w:hAnsi="Times New Roman" w:cs="Times New Roman"/>
          <w:sz w:val="24"/>
          <w:szCs w:val="24"/>
          <w:lang w:eastAsia="en-GB"/>
        </w:rPr>
        <w:t>s model of innovation adoption can be applied</w:t>
      </w:r>
      <w:r>
        <w:rPr>
          <w:rFonts w:ascii="Times New Roman" w:eastAsia="Times New Roman" w:hAnsi="Times New Roman" w:cs="Times New Roman"/>
          <w:sz w:val="24"/>
          <w:szCs w:val="24"/>
          <w:lang w:eastAsia="en-GB"/>
        </w:rPr>
        <w:t xml:space="preserve"> </w:t>
      </w:r>
      <w:r w:rsidRPr="00BD22D8">
        <w:rPr>
          <w:rFonts w:ascii="Times New Roman" w:eastAsia="Times New Roman" w:hAnsi="Times New Roman" w:cs="Times New Roman"/>
          <w:sz w:val="24"/>
          <w:szCs w:val="24"/>
          <w:lang w:eastAsia="en-GB"/>
        </w:rPr>
        <w:t>successfully to a variety of innovations</w:t>
      </w:r>
      <w:r>
        <w:rPr>
          <w:rFonts w:ascii="Times New Roman" w:eastAsia="Times New Roman" w:hAnsi="Times New Roman" w:cs="Times New Roman"/>
          <w:sz w:val="24"/>
          <w:szCs w:val="24"/>
          <w:lang w:eastAsia="en-GB"/>
        </w:rPr>
        <w:t xml:space="preserve"> and</w:t>
      </w:r>
      <w:r w:rsidRPr="00BD22D8">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t</w:t>
      </w:r>
      <w:r w:rsidRPr="00BD22D8">
        <w:rPr>
          <w:rFonts w:ascii="Times New Roman" w:eastAsia="Times New Roman" w:hAnsi="Times New Roman" w:cs="Times New Roman"/>
          <w:sz w:val="24"/>
          <w:szCs w:val="24"/>
          <w:lang w:eastAsia="en-GB"/>
        </w:rPr>
        <w:t xml:space="preserve">his model </w:t>
      </w:r>
      <w:r>
        <w:rPr>
          <w:rFonts w:ascii="Times New Roman" w:eastAsia="Times New Roman" w:hAnsi="Times New Roman" w:cs="Times New Roman"/>
          <w:sz w:val="24"/>
          <w:szCs w:val="24"/>
          <w:lang w:eastAsia="en-GB"/>
        </w:rPr>
        <w:t>adopts</w:t>
      </w:r>
      <w:r w:rsidRPr="00BD22D8">
        <w:rPr>
          <w:rFonts w:ascii="Times New Roman" w:eastAsia="Times New Roman" w:hAnsi="Times New Roman" w:cs="Times New Roman"/>
          <w:sz w:val="24"/>
          <w:szCs w:val="24"/>
          <w:lang w:eastAsia="en-GB"/>
        </w:rPr>
        <w:t xml:space="preserve"> as a staged</w:t>
      </w:r>
      <w:r>
        <w:rPr>
          <w:rFonts w:ascii="Times New Roman" w:eastAsia="Times New Roman" w:hAnsi="Times New Roman" w:cs="Times New Roman"/>
          <w:sz w:val="24"/>
          <w:szCs w:val="24"/>
          <w:lang w:eastAsia="en-GB"/>
        </w:rPr>
        <w:t xml:space="preserve"> </w:t>
      </w:r>
      <w:r w:rsidRPr="00BD22D8">
        <w:rPr>
          <w:rFonts w:ascii="Times New Roman" w:eastAsia="Times New Roman" w:hAnsi="Times New Roman" w:cs="Times New Roman"/>
          <w:sz w:val="24"/>
          <w:szCs w:val="24"/>
          <w:lang w:eastAsia="en-GB"/>
        </w:rPr>
        <w:t xml:space="preserve">process. </w:t>
      </w:r>
      <w:r>
        <w:rPr>
          <w:rFonts w:ascii="Times New Roman" w:eastAsia="Times New Roman" w:hAnsi="Times New Roman" w:cs="Times New Roman"/>
          <w:sz w:val="24"/>
          <w:szCs w:val="24"/>
          <w:lang w:eastAsia="en-GB"/>
        </w:rPr>
        <w:t xml:space="preserve">The below </w:t>
      </w:r>
      <w:r w:rsidRPr="00BD22D8">
        <w:rPr>
          <w:rFonts w:ascii="Times New Roman" w:eastAsia="Times New Roman" w:hAnsi="Times New Roman" w:cs="Times New Roman"/>
          <w:sz w:val="24"/>
          <w:szCs w:val="24"/>
          <w:lang w:eastAsia="en-GB"/>
        </w:rPr>
        <w:t xml:space="preserve">Figure </w:t>
      </w:r>
      <w:r>
        <w:rPr>
          <w:rFonts w:ascii="Times New Roman" w:eastAsia="Times New Roman" w:hAnsi="Times New Roman" w:cs="Times New Roman"/>
          <w:sz w:val="24"/>
          <w:szCs w:val="24"/>
          <w:lang w:eastAsia="en-GB"/>
        </w:rPr>
        <w:t>2</w:t>
      </w:r>
      <w:r w:rsidRPr="00BD22D8">
        <w:rPr>
          <w:rFonts w:ascii="Times New Roman" w:eastAsia="Times New Roman" w:hAnsi="Times New Roman" w:cs="Times New Roman"/>
          <w:sz w:val="24"/>
          <w:szCs w:val="24"/>
          <w:lang w:eastAsia="en-GB"/>
        </w:rPr>
        <w:t xml:space="preserve"> illustrates the model.</w:t>
      </w:r>
    </w:p>
    <w:p w:rsidR="00687C60" w:rsidRDefault="00D54776" w:rsidP="00411343">
      <w:pPr>
        <w:autoSpaceDE w:val="0"/>
        <w:autoSpaceDN w:val="0"/>
        <w:adjustRightInd w:val="0"/>
        <w:spacing w:after="0"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val="en-US"/>
        </w:rPr>
        <mc:AlternateContent>
          <mc:Choice Requires="wpg">
            <w:drawing>
              <wp:anchor distT="0" distB="0" distL="114300" distR="114300" simplePos="0" relativeHeight="251673600" behindDoc="0" locked="0" layoutInCell="1" allowOverlap="1" wp14:anchorId="2EBD5E97">
                <wp:simplePos x="0" y="0"/>
                <wp:positionH relativeFrom="column">
                  <wp:posOffset>504825</wp:posOffset>
                </wp:positionH>
                <wp:positionV relativeFrom="paragraph">
                  <wp:posOffset>133350</wp:posOffset>
                </wp:positionV>
                <wp:extent cx="4800600" cy="676275"/>
                <wp:effectExtent l="0" t="38100" r="38100" b="66675"/>
                <wp:wrapNone/>
                <wp:docPr id="2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676275"/>
                          <a:chOff x="1320" y="3075"/>
                          <a:chExt cx="7560" cy="1065"/>
                        </a:xfrm>
                      </wpg:grpSpPr>
                      <wps:wsp>
                        <wps:cNvPr id="29" name="AutoShape 79"/>
                        <wps:cNvSpPr>
                          <a:spLocks noChangeArrowheads="1"/>
                        </wps:cNvSpPr>
                        <wps:spPr bwMode="auto">
                          <a:xfrm>
                            <a:off x="1320" y="3075"/>
                            <a:ext cx="1338" cy="1065"/>
                          </a:xfrm>
                          <a:prstGeom prst="rightArrow">
                            <a:avLst>
                              <a:gd name="adj1" fmla="val 50000"/>
                              <a:gd name="adj2" fmla="val 31408"/>
                            </a:avLst>
                          </a:prstGeom>
                          <a:solidFill>
                            <a:srgbClr val="FFFFFF"/>
                          </a:solidFill>
                          <a:ln w="9525">
                            <a:solidFill>
                              <a:srgbClr val="000000"/>
                            </a:solidFill>
                            <a:miter lim="800000"/>
                            <a:headEnd/>
                            <a:tailEnd/>
                          </a:ln>
                        </wps:spPr>
                        <wps:txbx>
                          <w:txbxContent>
                            <w:p w:rsidR="007F2A06" w:rsidRPr="00124A1F" w:rsidRDefault="007F2A06" w:rsidP="00687C60">
                              <w:pPr>
                                <w:rPr>
                                  <w:rFonts w:asciiTheme="majorBidi" w:hAnsiTheme="majorBidi" w:cstheme="majorBidi"/>
                                  <w:sz w:val="16"/>
                                  <w:szCs w:val="16"/>
                                </w:rPr>
                              </w:pPr>
                              <w:r w:rsidRPr="00124A1F">
                                <w:rPr>
                                  <w:rFonts w:asciiTheme="majorBidi" w:hAnsiTheme="majorBidi" w:cstheme="majorBidi"/>
                                  <w:sz w:val="16"/>
                                  <w:szCs w:val="16"/>
                                </w:rPr>
                                <w:t>Knowledge</w:t>
                              </w:r>
                            </w:p>
                          </w:txbxContent>
                        </wps:txbx>
                        <wps:bodyPr rot="0" vert="horz" wrap="square" lIns="91440" tIns="45720" rIns="91440" bIns="45720" anchor="t" anchorCtr="0" upright="1">
                          <a:noAutofit/>
                        </wps:bodyPr>
                      </wps:wsp>
                      <wps:wsp>
                        <wps:cNvPr id="30" name="AutoShape 80"/>
                        <wps:cNvSpPr>
                          <a:spLocks noChangeArrowheads="1"/>
                        </wps:cNvSpPr>
                        <wps:spPr bwMode="auto">
                          <a:xfrm>
                            <a:off x="7542" y="3075"/>
                            <a:ext cx="1338" cy="1065"/>
                          </a:xfrm>
                          <a:prstGeom prst="rightArrow">
                            <a:avLst>
                              <a:gd name="adj1" fmla="val 50000"/>
                              <a:gd name="adj2" fmla="val 31408"/>
                            </a:avLst>
                          </a:prstGeom>
                          <a:solidFill>
                            <a:srgbClr val="FFFFFF"/>
                          </a:solidFill>
                          <a:ln w="9525">
                            <a:solidFill>
                              <a:srgbClr val="000000"/>
                            </a:solidFill>
                            <a:miter lim="800000"/>
                            <a:headEnd/>
                            <a:tailEnd/>
                          </a:ln>
                        </wps:spPr>
                        <wps:txbx>
                          <w:txbxContent>
                            <w:p w:rsidR="007F2A06" w:rsidRPr="00124A1F" w:rsidRDefault="007F2A06" w:rsidP="00687C60">
                              <w:pPr>
                                <w:rPr>
                                  <w:rFonts w:asciiTheme="majorBidi" w:hAnsiTheme="majorBidi" w:cstheme="majorBidi"/>
                                  <w:sz w:val="16"/>
                                  <w:szCs w:val="16"/>
                                </w:rPr>
                              </w:pPr>
                              <w:r w:rsidRPr="00124A1F">
                                <w:rPr>
                                  <w:rFonts w:asciiTheme="majorBidi" w:hAnsiTheme="majorBidi" w:cstheme="majorBidi"/>
                                  <w:sz w:val="16"/>
                                  <w:szCs w:val="16"/>
                                </w:rPr>
                                <w:t>Confirmation</w:t>
                              </w:r>
                            </w:p>
                          </w:txbxContent>
                        </wps:txbx>
                        <wps:bodyPr rot="0" vert="horz" wrap="square" lIns="91440" tIns="45720" rIns="91440" bIns="45720" anchor="t" anchorCtr="0" upright="1">
                          <a:noAutofit/>
                        </wps:bodyPr>
                      </wps:wsp>
                      <wps:wsp>
                        <wps:cNvPr id="31" name="AutoShape 81"/>
                        <wps:cNvSpPr>
                          <a:spLocks noChangeArrowheads="1"/>
                        </wps:cNvSpPr>
                        <wps:spPr bwMode="auto">
                          <a:xfrm>
                            <a:off x="5951" y="3075"/>
                            <a:ext cx="1493" cy="1065"/>
                          </a:xfrm>
                          <a:prstGeom prst="rightArrow">
                            <a:avLst>
                              <a:gd name="adj1" fmla="val 50000"/>
                              <a:gd name="adj2" fmla="val 35047"/>
                            </a:avLst>
                          </a:prstGeom>
                          <a:solidFill>
                            <a:srgbClr val="FFFFFF"/>
                          </a:solidFill>
                          <a:ln w="9525">
                            <a:solidFill>
                              <a:srgbClr val="000000"/>
                            </a:solidFill>
                            <a:miter lim="800000"/>
                            <a:headEnd/>
                            <a:tailEnd/>
                          </a:ln>
                        </wps:spPr>
                        <wps:txbx>
                          <w:txbxContent>
                            <w:p w:rsidR="007F2A06" w:rsidRPr="00124A1F" w:rsidRDefault="007F2A06" w:rsidP="00687C60">
                              <w:pPr>
                                <w:rPr>
                                  <w:rFonts w:asciiTheme="majorBidi" w:hAnsiTheme="majorBidi" w:cstheme="majorBidi"/>
                                  <w:sz w:val="16"/>
                                  <w:szCs w:val="16"/>
                                </w:rPr>
                              </w:pPr>
                              <w:r w:rsidRPr="00124A1F">
                                <w:rPr>
                                  <w:rFonts w:asciiTheme="majorBidi" w:hAnsiTheme="majorBidi" w:cstheme="majorBidi"/>
                                  <w:sz w:val="16"/>
                                  <w:szCs w:val="16"/>
                                </w:rPr>
                                <w:t>Implementation</w:t>
                              </w:r>
                            </w:p>
                          </w:txbxContent>
                        </wps:txbx>
                        <wps:bodyPr rot="0" vert="horz" wrap="square" lIns="91440" tIns="45720" rIns="91440" bIns="45720" anchor="t" anchorCtr="0" upright="1">
                          <a:noAutofit/>
                        </wps:bodyPr>
                      </wps:wsp>
                      <wps:wsp>
                        <wps:cNvPr id="32" name="AutoShape 82"/>
                        <wps:cNvSpPr>
                          <a:spLocks noChangeArrowheads="1"/>
                        </wps:cNvSpPr>
                        <wps:spPr bwMode="auto">
                          <a:xfrm>
                            <a:off x="4478" y="3075"/>
                            <a:ext cx="1338" cy="1065"/>
                          </a:xfrm>
                          <a:prstGeom prst="rightArrow">
                            <a:avLst>
                              <a:gd name="adj1" fmla="val 50000"/>
                              <a:gd name="adj2" fmla="val 31408"/>
                            </a:avLst>
                          </a:prstGeom>
                          <a:solidFill>
                            <a:srgbClr val="FFFFFF"/>
                          </a:solidFill>
                          <a:ln w="9525">
                            <a:solidFill>
                              <a:srgbClr val="000000"/>
                            </a:solidFill>
                            <a:miter lim="800000"/>
                            <a:headEnd/>
                            <a:tailEnd/>
                          </a:ln>
                        </wps:spPr>
                        <wps:txbx>
                          <w:txbxContent>
                            <w:p w:rsidR="007F2A06" w:rsidRPr="00124A1F" w:rsidRDefault="007F2A06" w:rsidP="00687C60">
                              <w:pPr>
                                <w:rPr>
                                  <w:rFonts w:asciiTheme="majorBidi" w:hAnsiTheme="majorBidi" w:cstheme="majorBidi"/>
                                  <w:sz w:val="16"/>
                                  <w:szCs w:val="16"/>
                                </w:rPr>
                              </w:pPr>
                              <w:r w:rsidRPr="00124A1F">
                                <w:rPr>
                                  <w:rFonts w:asciiTheme="majorBidi" w:hAnsiTheme="majorBidi" w:cstheme="majorBidi"/>
                                  <w:sz w:val="16"/>
                                  <w:szCs w:val="16"/>
                                </w:rPr>
                                <w:t>Decision</w:t>
                              </w:r>
                            </w:p>
                          </w:txbxContent>
                        </wps:txbx>
                        <wps:bodyPr rot="0" vert="horz" wrap="square" lIns="91440" tIns="45720" rIns="91440" bIns="45720" anchor="t" anchorCtr="0" upright="1">
                          <a:noAutofit/>
                        </wps:bodyPr>
                      </wps:wsp>
                      <wps:wsp>
                        <wps:cNvPr id="33" name="AutoShape 83"/>
                        <wps:cNvSpPr>
                          <a:spLocks noChangeArrowheads="1"/>
                        </wps:cNvSpPr>
                        <wps:spPr bwMode="auto">
                          <a:xfrm>
                            <a:off x="2898" y="3075"/>
                            <a:ext cx="1338" cy="1065"/>
                          </a:xfrm>
                          <a:prstGeom prst="rightArrow">
                            <a:avLst>
                              <a:gd name="adj1" fmla="val 50000"/>
                              <a:gd name="adj2" fmla="val 31408"/>
                            </a:avLst>
                          </a:prstGeom>
                          <a:solidFill>
                            <a:srgbClr val="FFFFFF"/>
                          </a:solidFill>
                          <a:ln w="9525">
                            <a:solidFill>
                              <a:srgbClr val="000000"/>
                            </a:solidFill>
                            <a:miter lim="800000"/>
                            <a:headEnd/>
                            <a:tailEnd/>
                          </a:ln>
                        </wps:spPr>
                        <wps:txbx>
                          <w:txbxContent>
                            <w:p w:rsidR="007F2A06" w:rsidRPr="00124A1F" w:rsidRDefault="007F2A06" w:rsidP="00687C60">
                              <w:pPr>
                                <w:rPr>
                                  <w:rFonts w:asciiTheme="majorBidi" w:hAnsiTheme="majorBidi" w:cstheme="majorBidi"/>
                                  <w:sz w:val="16"/>
                                  <w:szCs w:val="16"/>
                                </w:rPr>
                              </w:pPr>
                              <w:r w:rsidRPr="00124A1F">
                                <w:rPr>
                                  <w:rFonts w:asciiTheme="majorBidi" w:hAnsiTheme="majorBidi" w:cstheme="majorBidi"/>
                                  <w:sz w:val="16"/>
                                  <w:szCs w:val="16"/>
                                </w:rPr>
                                <w:t>Persuasion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BD5E97" id="Group 78" o:spid="_x0000_s1084" style="position:absolute;left:0;text-align:left;margin-left:39.75pt;margin-top:10.5pt;width:378pt;height:53.25pt;z-index:251673600" coordorigin="1320,3075" coordsize="7560,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9" o:spid="_x0000_s1085" type="#_x0000_t13" style="position:absolute;left:1320;top:3075;width:1338;height:1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KWmsMA&#10;AADbAAAADwAAAGRycy9kb3ducmV2LnhtbESPT2vCQBTE7wW/w/IEb82LHqSmrlIsgjf/Hnp8zb4m&#10;odm3aXY10U/fFQSPw8z8hpkve1urC7e+cqJhnKSgWHJnKik0nI7r1zdQPpAYqp2whit7WC4GL3PK&#10;jOtkz5dDKFSEiM9IQxlCkyH6vGRLPnENS/R+XGspRNkWaFrqItzWOEnTKVqqJC6U1PCq5Pz3cLYa&#10;vuvP6deu+dugwW7HtxSP/X6r9WjYf7yDCtyHZ/jR3hgNkxncv8Qfg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KWmsMAAADbAAAADwAAAAAAAAAAAAAAAACYAgAAZHJzL2Rv&#10;d25yZXYueG1sUEsFBgAAAAAEAAQA9QAAAIgDAAAAAA==&#10;">
                  <v:textbox>
                    <w:txbxContent>
                      <w:p w:rsidR="007F2A06" w:rsidRPr="00124A1F" w:rsidRDefault="007F2A06" w:rsidP="00687C60">
                        <w:pPr>
                          <w:rPr>
                            <w:rFonts w:asciiTheme="majorBidi" w:hAnsiTheme="majorBidi" w:cstheme="majorBidi"/>
                            <w:sz w:val="16"/>
                            <w:szCs w:val="16"/>
                          </w:rPr>
                        </w:pPr>
                        <w:r w:rsidRPr="00124A1F">
                          <w:rPr>
                            <w:rFonts w:asciiTheme="majorBidi" w:hAnsiTheme="majorBidi" w:cstheme="majorBidi"/>
                            <w:sz w:val="16"/>
                            <w:szCs w:val="16"/>
                          </w:rPr>
                          <w:t>Knowledge</w:t>
                        </w:r>
                      </w:p>
                    </w:txbxContent>
                  </v:textbox>
                </v:shape>
                <v:shape id="AutoShape 80" o:spid="_x0000_s1086" type="#_x0000_t13" style="position:absolute;left:7542;top:3075;width:1338;height:1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Gp2sEA&#10;AADbAAAADwAAAGRycy9kb3ducmV2LnhtbERPS0vDQBC+F/wPywjemokVQonZlqIUejN9HDyO2TEJ&#10;zc7G7NpEf333UOjx43sX68l26sKDb51oeE5SUCyVM63UGk7H7XwJygcSQ50T1vDHHtarh1lBuXGj&#10;7PlyCLWKIeJz0tCE0OeIvmrYkk9czxK5bzdYChEONZqBxhhuO1ykaYaWWokNDfX81nB1PvxaDV/d&#10;e/ZZ9j87NDiW/J/icdp/aP30OG1eQQWewl18c++Mhpe4Pn6JPw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hqdrBAAAA2wAAAA8AAAAAAAAAAAAAAAAAmAIAAGRycy9kb3du&#10;cmV2LnhtbFBLBQYAAAAABAAEAPUAAACGAwAAAAA=&#10;">
                  <v:textbox>
                    <w:txbxContent>
                      <w:p w:rsidR="007F2A06" w:rsidRPr="00124A1F" w:rsidRDefault="007F2A06" w:rsidP="00687C60">
                        <w:pPr>
                          <w:rPr>
                            <w:rFonts w:asciiTheme="majorBidi" w:hAnsiTheme="majorBidi" w:cstheme="majorBidi"/>
                            <w:sz w:val="16"/>
                            <w:szCs w:val="16"/>
                          </w:rPr>
                        </w:pPr>
                        <w:r w:rsidRPr="00124A1F">
                          <w:rPr>
                            <w:rFonts w:asciiTheme="majorBidi" w:hAnsiTheme="majorBidi" w:cstheme="majorBidi"/>
                            <w:sz w:val="16"/>
                            <w:szCs w:val="16"/>
                          </w:rPr>
                          <w:t>Confirmation</w:t>
                        </w:r>
                      </w:p>
                    </w:txbxContent>
                  </v:textbox>
                </v:shape>
                <v:shape id="AutoShape 81" o:spid="_x0000_s1087" type="#_x0000_t13" style="position:absolute;left:5951;top:3075;width:1493;height:1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0MQcMA&#10;AADbAAAADwAAAGRycy9kb3ducmV2LnhtbESPzWrDMBCE74G+g9hCb/HaLYTiRjGlIZBb83fIcWNt&#10;bVNr5Vpq7Obpo0Cgx2FmvmHmxWhbdebeN040ZEkKiqV0ppFKw2G/mr6C8oHEUOuENfyxh2LxMJlT&#10;btwgWz7vQqUiRHxOGuoQuhzRlzVb8onrWKL35XpLIcq+QtPTEOG2xec0naGlRuJCTR1/1Fx+736t&#10;hlO7nB033c8aDQ4bvqS4H7efWj89ju9voAKP4T98b6+NhpcMbl/iD8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0MQcMAAADbAAAADwAAAAAAAAAAAAAAAACYAgAAZHJzL2Rv&#10;d25yZXYueG1sUEsFBgAAAAAEAAQA9QAAAIgDAAAAAA==&#10;">
                  <v:textbox>
                    <w:txbxContent>
                      <w:p w:rsidR="007F2A06" w:rsidRPr="00124A1F" w:rsidRDefault="007F2A06" w:rsidP="00687C60">
                        <w:pPr>
                          <w:rPr>
                            <w:rFonts w:asciiTheme="majorBidi" w:hAnsiTheme="majorBidi" w:cstheme="majorBidi"/>
                            <w:sz w:val="16"/>
                            <w:szCs w:val="16"/>
                          </w:rPr>
                        </w:pPr>
                        <w:r w:rsidRPr="00124A1F">
                          <w:rPr>
                            <w:rFonts w:asciiTheme="majorBidi" w:hAnsiTheme="majorBidi" w:cstheme="majorBidi"/>
                            <w:sz w:val="16"/>
                            <w:szCs w:val="16"/>
                          </w:rPr>
                          <w:t>Implementation</w:t>
                        </w:r>
                      </w:p>
                    </w:txbxContent>
                  </v:textbox>
                </v:shape>
                <v:shape id="AutoShape 82" o:spid="_x0000_s1088" type="#_x0000_t13" style="position:absolute;left:4478;top:3075;width:1338;height:1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SNsMA&#10;AADbAAAADwAAAGRycy9kb3ducmV2LnhtbESPT2vCQBTE74LfYXlCb/rSCCKpa5BKwZt/Dz2+Zl+T&#10;YPZtzG5N2k/fLRQ8DjPzG2aVD7ZRd+587UTD8ywBxVI4U0up4XJ+my5B+UBiqHHCGr7ZQ74ej1aU&#10;GdfLke+nUKoIEZ+RhiqENkP0RcWW/My1LNH7dJ2lEGVXoumoj3DbYJokC7RUS1yoqOXXiovr6ctq&#10;+Gi2i/dDe9uhwf7APwmeh+Ne66fJsHkBFXgIj/B/e2c0zFP4+xJ/A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7+SNsMAAADbAAAADwAAAAAAAAAAAAAAAACYAgAAZHJzL2Rv&#10;d25yZXYueG1sUEsFBgAAAAAEAAQA9QAAAIgDAAAAAA==&#10;">
                  <v:textbox>
                    <w:txbxContent>
                      <w:p w:rsidR="007F2A06" w:rsidRPr="00124A1F" w:rsidRDefault="007F2A06" w:rsidP="00687C60">
                        <w:pPr>
                          <w:rPr>
                            <w:rFonts w:asciiTheme="majorBidi" w:hAnsiTheme="majorBidi" w:cstheme="majorBidi"/>
                            <w:sz w:val="16"/>
                            <w:szCs w:val="16"/>
                          </w:rPr>
                        </w:pPr>
                        <w:r w:rsidRPr="00124A1F">
                          <w:rPr>
                            <w:rFonts w:asciiTheme="majorBidi" w:hAnsiTheme="majorBidi" w:cstheme="majorBidi"/>
                            <w:sz w:val="16"/>
                            <w:szCs w:val="16"/>
                          </w:rPr>
                          <w:t>Decision</w:t>
                        </w:r>
                      </w:p>
                    </w:txbxContent>
                  </v:textbox>
                </v:shape>
                <v:shape id="AutoShape 83" o:spid="_x0000_s1089" type="#_x0000_t13" style="position:absolute;left:2898;top:3075;width:1338;height:1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M3rcMA&#10;AADbAAAADwAAAGRycy9kb3ducmV2LnhtbESPT2vCQBTE7wW/w/IEb/WlFaSkrkEqhdz8e+jxNfua&#10;BLNvY3Y10U/vFgo9DjPzG2aRDbZRV+587UTDyzQBxVI4U0up4Xj4fH4D5QOJocYJa7ixh2w5elpQ&#10;alwvO77uQ6kiRHxKGqoQ2hTRFxVb8lPXskTvx3WWQpRdiaajPsJtg69JMkdLtcSFilr+qLg47S9W&#10;w3eznn9t23OOBvst3xM8DLuN1pPxsHoHFXgI/+G/dm40zGbw+yX+A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M3rcMAAADbAAAADwAAAAAAAAAAAAAAAACYAgAAZHJzL2Rv&#10;d25yZXYueG1sUEsFBgAAAAAEAAQA9QAAAIgDAAAAAA==&#10;">
                  <v:textbox>
                    <w:txbxContent>
                      <w:p w:rsidR="007F2A06" w:rsidRPr="00124A1F" w:rsidRDefault="007F2A06" w:rsidP="00687C60">
                        <w:pPr>
                          <w:rPr>
                            <w:rFonts w:asciiTheme="majorBidi" w:hAnsiTheme="majorBidi" w:cstheme="majorBidi"/>
                            <w:sz w:val="16"/>
                            <w:szCs w:val="16"/>
                          </w:rPr>
                        </w:pPr>
                        <w:r w:rsidRPr="00124A1F">
                          <w:rPr>
                            <w:rFonts w:asciiTheme="majorBidi" w:hAnsiTheme="majorBidi" w:cstheme="majorBidi"/>
                            <w:sz w:val="16"/>
                            <w:szCs w:val="16"/>
                          </w:rPr>
                          <w:t>Persuasion</w:t>
                        </w:r>
                      </w:p>
                    </w:txbxContent>
                  </v:textbox>
                </v:shape>
              </v:group>
            </w:pict>
          </mc:Fallback>
        </mc:AlternateContent>
      </w:r>
    </w:p>
    <w:p w:rsidR="00687C60" w:rsidRDefault="00687C60" w:rsidP="00411343">
      <w:pPr>
        <w:autoSpaceDE w:val="0"/>
        <w:autoSpaceDN w:val="0"/>
        <w:adjustRightInd w:val="0"/>
        <w:spacing w:after="0" w:line="480" w:lineRule="auto"/>
        <w:jc w:val="both"/>
        <w:rPr>
          <w:rFonts w:ascii="Times New Roman" w:eastAsia="Times New Roman" w:hAnsi="Times New Roman" w:cs="Times New Roman"/>
          <w:sz w:val="24"/>
          <w:szCs w:val="24"/>
          <w:lang w:eastAsia="en-GB"/>
        </w:rPr>
      </w:pPr>
    </w:p>
    <w:p w:rsidR="00687C60" w:rsidRDefault="00687C60" w:rsidP="00411343">
      <w:pPr>
        <w:autoSpaceDE w:val="0"/>
        <w:autoSpaceDN w:val="0"/>
        <w:adjustRightInd w:val="0"/>
        <w:spacing w:after="0" w:line="480" w:lineRule="auto"/>
        <w:jc w:val="both"/>
        <w:rPr>
          <w:rFonts w:ascii="Times New Roman" w:eastAsia="Times New Roman" w:hAnsi="Times New Roman" w:cs="Times New Roman"/>
          <w:sz w:val="24"/>
          <w:szCs w:val="24"/>
          <w:lang w:eastAsia="en-GB"/>
        </w:rPr>
      </w:pPr>
    </w:p>
    <w:p w:rsidR="00687C60" w:rsidRDefault="00687C60" w:rsidP="00411343">
      <w:pPr>
        <w:autoSpaceDE w:val="0"/>
        <w:autoSpaceDN w:val="0"/>
        <w:adjustRightInd w:val="0"/>
        <w:spacing w:after="0" w:line="480" w:lineRule="auto"/>
        <w:jc w:val="both"/>
        <w:rPr>
          <w:rFonts w:ascii="Times New Roman" w:eastAsia="Times New Roman" w:hAnsi="Times New Roman" w:cs="Times New Roman"/>
          <w:sz w:val="24"/>
          <w:szCs w:val="24"/>
          <w:lang w:eastAsia="en-GB"/>
        </w:rPr>
      </w:pPr>
      <w:r w:rsidRPr="007E5F6D">
        <w:rPr>
          <w:rFonts w:ascii="Times New Roman" w:eastAsia="Times New Roman" w:hAnsi="Times New Roman" w:cs="Times New Roman"/>
          <w:i/>
          <w:iCs/>
          <w:sz w:val="24"/>
          <w:szCs w:val="24"/>
          <w:lang w:eastAsia="en-GB"/>
        </w:rPr>
        <w:t xml:space="preserve">Figure </w:t>
      </w:r>
      <w:r w:rsidR="00D2639E">
        <w:rPr>
          <w:rFonts w:ascii="Times New Roman" w:eastAsia="Times New Roman" w:hAnsi="Times New Roman" w:cs="Times New Roman"/>
          <w:i/>
          <w:iCs/>
          <w:sz w:val="24"/>
          <w:szCs w:val="24"/>
          <w:lang w:eastAsia="en-GB"/>
        </w:rPr>
        <w:t>6</w:t>
      </w:r>
      <w:r w:rsidRPr="007E5F6D">
        <w:rPr>
          <w:rFonts w:ascii="Times New Roman" w:eastAsia="Times New Roman" w:hAnsi="Times New Roman" w:cs="Times New Roman"/>
          <w:i/>
          <w:iCs/>
          <w:sz w:val="24"/>
          <w:szCs w:val="24"/>
          <w:lang w:eastAsia="en-GB"/>
        </w:rPr>
        <w:t>:</w:t>
      </w:r>
      <w:r>
        <w:rPr>
          <w:rFonts w:ascii="Times New Roman" w:eastAsia="Times New Roman" w:hAnsi="Times New Roman" w:cs="Times New Roman"/>
          <w:sz w:val="24"/>
          <w:szCs w:val="24"/>
          <w:lang w:eastAsia="en-GB"/>
        </w:rPr>
        <w:t xml:space="preserve"> Roger's model of innovation decision process (Hussin and Mourad, 2014)</w:t>
      </w:r>
    </w:p>
    <w:p w:rsidR="00687C60" w:rsidRPr="00BD22D8" w:rsidRDefault="00687C60" w:rsidP="00411343">
      <w:pPr>
        <w:autoSpaceDE w:val="0"/>
        <w:autoSpaceDN w:val="0"/>
        <w:adjustRightInd w:val="0"/>
        <w:spacing w:after="0"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r>
      <w:r w:rsidRPr="00BD22D8">
        <w:rPr>
          <w:rFonts w:ascii="Times New Roman" w:eastAsia="Times New Roman" w:hAnsi="Times New Roman" w:cs="Times New Roman"/>
          <w:sz w:val="24"/>
          <w:szCs w:val="24"/>
          <w:lang w:eastAsia="en-GB"/>
        </w:rPr>
        <w:t xml:space="preserve">During the knowledge stage, the decision-making unit </w:t>
      </w:r>
      <w:r>
        <w:rPr>
          <w:rFonts w:ascii="Times New Roman" w:eastAsia="Times New Roman" w:hAnsi="Times New Roman" w:cs="Times New Roman"/>
          <w:sz w:val="24"/>
          <w:szCs w:val="24"/>
          <w:lang w:eastAsia="en-GB"/>
        </w:rPr>
        <w:t xml:space="preserve">is </w:t>
      </w:r>
      <w:r w:rsidRPr="00BD22D8">
        <w:rPr>
          <w:rFonts w:ascii="Times New Roman" w:eastAsia="Times New Roman" w:hAnsi="Times New Roman" w:cs="Times New Roman"/>
          <w:sz w:val="24"/>
          <w:szCs w:val="24"/>
          <w:lang w:eastAsia="en-GB"/>
        </w:rPr>
        <w:t>exposed to the innovation</w:t>
      </w:r>
      <w:r>
        <w:rPr>
          <w:rFonts w:ascii="Times New Roman" w:eastAsia="Times New Roman" w:hAnsi="Times New Roman" w:cs="Times New Roman"/>
          <w:sz w:val="24"/>
          <w:szCs w:val="24"/>
          <w:lang w:eastAsia="en-GB"/>
        </w:rPr>
        <w:t>’</w:t>
      </w:r>
      <w:r w:rsidRPr="00BD22D8">
        <w:rPr>
          <w:rFonts w:ascii="Times New Roman" w:eastAsia="Times New Roman" w:hAnsi="Times New Roman" w:cs="Times New Roman"/>
          <w:sz w:val="24"/>
          <w:szCs w:val="24"/>
          <w:lang w:eastAsia="en-GB"/>
        </w:rPr>
        <w:t>s existence and starts to understand</w:t>
      </w:r>
      <w:r>
        <w:rPr>
          <w:rFonts w:ascii="Times New Roman" w:eastAsia="Times New Roman" w:hAnsi="Times New Roman" w:cs="Times New Roman"/>
          <w:sz w:val="24"/>
          <w:szCs w:val="24"/>
          <w:lang w:eastAsia="en-GB"/>
        </w:rPr>
        <w:t xml:space="preserve"> </w:t>
      </w:r>
      <w:r w:rsidRPr="00BD22D8">
        <w:rPr>
          <w:rFonts w:ascii="Times New Roman" w:eastAsia="Times New Roman" w:hAnsi="Times New Roman" w:cs="Times New Roman"/>
          <w:sz w:val="24"/>
          <w:szCs w:val="24"/>
          <w:lang w:eastAsia="en-GB"/>
        </w:rPr>
        <w:t>how it operates (Rogers, 2003). Factors that affect this stage</w:t>
      </w:r>
      <w:r>
        <w:rPr>
          <w:rFonts w:ascii="Times New Roman" w:eastAsia="Times New Roman" w:hAnsi="Times New Roman" w:cs="Times New Roman"/>
          <w:sz w:val="24"/>
          <w:szCs w:val="24"/>
          <w:lang w:eastAsia="en-GB"/>
        </w:rPr>
        <w:t xml:space="preserve"> </w:t>
      </w:r>
      <w:r w:rsidRPr="00BD22D8">
        <w:rPr>
          <w:rFonts w:ascii="Times New Roman" w:eastAsia="Times New Roman" w:hAnsi="Times New Roman" w:cs="Times New Roman"/>
          <w:sz w:val="24"/>
          <w:szCs w:val="24"/>
          <w:lang w:eastAsia="en-GB"/>
        </w:rPr>
        <w:t>include previous practice, needs and problems, innovativeness</w:t>
      </w:r>
      <w:r>
        <w:rPr>
          <w:rFonts w:ascii="Times New Roman" w:eastAsia="Times New Roman" w:hAnsi="Times New Roman" w:cs="Times New Roman"/>
          <w:sz w:val="24"/>
          <w:szCs w:val="24"/>
          <w:lang w:eastAsia="en-GB"/>
        </w:rPr>
        <w:t xml:space="preserve"> </w:t>
      </w:r>
      <w:r w:rsidRPr="00BD22D8">
        <w:rPr>
          <w:rFonts w:ascii="Times New Roman" w:eastAsia="Times New Roman" w:hAnsi="Times New Roman" w:cs="Times New Roman"/>
          <w:sz w:val="24"/>
          <w:szCs w:val="24"/>
          <w:lang w:eastAsia="en-GB"/>
        </w:rPr>
        <w:t>of the individual and norms of the social system. At the</w:t>
      </w:r>
      <w:r>
        <w:rPr>
          <w:rFonts w:ascii="Times New Roman" w:eastAsia="Times New Roman" w:hAnsi="Times New Roman" w:cs="Times New Roman"/>
          <w:sz w:val="24"/>
          <w:szCs w:val="24"/>
          <w:lang w:eastAsia="en-GB"/>
        </w:rPr>
        <w:t xml:space="preserve"> </w:t>
      </w:r>
      <w:r w:rsidRPr="00BD22D8">
        <w:rPr>
          <w:rFonts w:ascii="Times New Roman" w:eastAsia="Times New Roman" w:hAnsi="Times New Roman" w:cs="Times New Roman"/>
          <w:sz w:val="24"/>
          <w:szCs w:val="24"/>
          <w:lang w:eastAsia="en-GB"/>
        </w:rPr>
        <w:t xml:space="preserve">persuasion stage, the </w:t>
      </w:r>
      <w:r>
        <w:rPr>
          <w:rFonts w:ascii="Times New Roman" w:eastAsia="Times New Roman" w:hAnsi="Times New Roman" w:cs="Times New Roman"/>
          <w:sz w:val="24"/>
          <w:szCs w:val="24"/>
          <w:lang w:eastAsia="en-GB"/>
        </w:rPr>
        <w:t>‘</w:t>
      </w:r>
      <w:r w:rsidRPr="00BD22D8">
        <w:rPr>
          <w:rFonts w:ascii="Times New Roman" w:eastAsia="Times New Roman" w:hAnsi="Times New Roman" w:cs="Times New Roman"/>
          <w:sz w:val="24"/>
          <w:szCs w:val="24"/>
          <w:lang w:eastAsia="en-GB"/>
        </w:rPr>
        <w:t>individual becomes more</w:t>
      </w:r>
      <w:r>
        <w:rPr>
          <w:rFonts w:ascii="Times New Roman" w:eastAsia="Times New Roman" w:hAnsi="Times New Roman" w:cs="Times New Roman"/>
          <w:sz w:val="24"/>
          <w:szCs w:val="24"/>
          <w:lang w:eastAsia="en-GB"/>
        </w:rPr>
        <w:t xml:space="preserve"> </w:t>
      </w:r>
      <w:r w:rsidRPr="00BD22D8">
        <w:rPr>
          <w:rFonts w:ascii="Times New Roman" w:eastAsia="Times New Roman" w:hAnsi="Times New Roman" w:cs="Times New Roman"/>
          <w:sz w:val="24"/>
          <w:szCs w:val="24"/>
          <w:lang w:eastAsia="en-GB"/>
        </w:rPr>
        <w:t>psychologically involved with the innovation</w:t>
      </w:r>
      <w:r>
        <w:rPr>
          <w:rFonts w:ascii="Times New Roman" w:eastAsia="Times New Roman" w:hAnsi="Times New Roman" w:cs="Times New Roman"/>
          <w:sz w:val="24"/>
          <w:szCs w:val="24"/>
          <w:lang w:eastAsia="en-GB"/>
        </w:rPr>
        <w:t>’</w:t>
      </w:r>
      <w:r w:rsidRPr="00BD22D8">
        <w:rPr>
          <w:rFonts w:ascii="Times New Roman" w:eastAsia="Times New Roman" w:hAnsi="Times New Roman" w:cs="Times New Roman"/>
          <w:sz w:val="24"/>
          <w:szCs w:val="24"/>
          <w:lang w:eastAsia="en-GB"/>
        </w:rPr>
        <w:t xml:space="preserve"> and thus starts</w:t>
      </w:r>
      <w:r>
        <w:rPr>
          <w:rFonts w:ascii="Times New Roman" w:eastAsia="Times New Roman" w:hAnsi="Times New Roman" w:cs="Times New Roman"/>
          <w:sz w:val="24"/>
          <w:szCs w:val="24"/>
          <w:lang w:eastAsia="en-GB"/>
        </w:rPr>
        <w:t xml:space="preserve"> </w:t>
      </w:r>
      <w:r w:rsidRPr="00BD22D8">
        <w:rPr>
          <w:rFonts w:ascii="Times New Roman" w:eastAsia="Times New Roman" w:hAnsi="Times New Roman" w:cs="Times New Roman"/>
          <w:sz w:val="24"/>
          <w:szCs w:val="24"/>
          <w:lang w:eastAsia="en-GB"/>
        </w:rPr>
        <w:t>to actively seek information about the new idea. Perceived characteristics of the innovation, relative advantage, compatibility, complexity, trialability and</w:t>
      </w:r>
      <w:r>
        <w:rPr>
          <w:rFonts w:ascii="Times New Roman" w:eastAsia="Times New Roman" w:hAnsi="Times New Roman" w:cs="Times New Roman"/>
          <w:sz w:val="24"/>
          <w:szCs w:val="24"/>
          <w:lang w:eastAsia="en-GB"/>
        </w:rPr>
        <w:t xml:space="preserve"> </w:t>
      </w:r>
      <w:r w:rsidRPr="00BD22D8">
        <w:rPr>
          <w:rFonts w:ascii="Times New Roman" w:eastAsia="Times New Roman" w:hAnsi="Times New Roman" w:cs="Times New Roman"/>
          <w:sz w:val="24"/>
          <w:szCs w:val="24"/>
          <w:lang w:eastAsia="en-GB"/>
        </w:rPr>
        <w:t>observability are important in helping the individual form a</w:t>
      </w:r>
      <w:r>
        <w:rPr>
          <w:rFonts w:ascii="Times New Roman" w:eastAsia="Times New Roman" w:hAnsi="Times New Roman" w:cs="Times New Roman"/>
          <w:sz w:val="24"/>
          <w:szCs w:val="24"/>
          <w:lang w:eastAsia="en-GB"/>
        </w:rPr>
        <w:t xml:space="preserve"> </w:t>
      </w:r>
      <w:r w:rsidRPr="00BD22D8">
        <w:rPr>
          <w:rFonts w:ascii="Times New Roman" w:eastAsia="Times New Roman" w:hAnsi="Times New Roman" w:cs="Times New Roman"/>
          <w:sz w:val="24"/>
          <w:szCs w:val="24"/>
          <w:lang w:eastAsia="en-GB"/>
        </w:rPr>
        <w:t>favourable or unfavourable attitude toward</w:t>
      </w:r>
      <w:r>
        <w:rPr>
          <w:rFonts w:ascii="Times New Roman" w:eastAsia="Times New Roman" w:hAnsi="Times New Roman" w:cs="Times New Roman"/>
          <w:sz w:val="24"/>
          <w:szCs w:val="24"/>
          <w:lang w:eastAsia="en-GB"/>
        </w:rPr>
        <w:t>s</w:t>
      </w:r>
      <w:r w:rsidRPr="00BD22D8">
        <w:rPr>
          <w:rFonts w:ascii="Times New Roman" w:eastAsia="Times New Roman" w:hAnsi="Times New Roman" w:cs="Times New Roman"/>
          <w:sz w:val="24"/>
          <w:szCs w:val="24"/>
          <w:lang w:eastAsia="en-GB"/>
        </w:rPr>
        <w:t xml:space="preserve"> the innovation. All</w:t>
      </w:r>
      <w:r>
        <w:rPr>
          <w:rFonts w:ascii="Times New Roman" w:eastAsia="Times New Roman" w:hAnsi="Times New Roman" w:cs="Times New Roman"/>
          <w:sz w:val="24"/>
          <w:szCs w:val="24"/>
          <w:lang w:eastAsia="en-GB"/>
        </w:rPr>
        <w:t xml:space="preserve"> </w:t>
      </w:r>
      <w:r w:rsidRPr="00BD22D8">
        <w:rPr>
          <w:rFonts w:ascii="Times New Roman" w:eastAsia="Times New Roman" w:hAnsi="Times New Roman" w:cs="Times New Roman"/>
          <w:sz w:val="24"/>
          <w:szCs w:val="24"/>
          <w:lang w:eastAsia="en-GB"/>
        </w:rPr>
        <w:t>but complexity are positively related to the adoption of an</w:t>
      </w:r>
      <w:r>
        <w:rPr>
          <w:rFonts w:ascii="Times New Roman" w:eastAsia="Times New Roman" w:hAnsi="Times New Roman" w:cs="Times New Roman"/>
          <w:sz w:val="24"/>
          <w:szCs w:val="24"/>
          <w:lang w:eastAsia="en-GB"/>
        </w:rPr>
        <w:t xml:space="preserve"> </w:t>
      </w:r>
      <w:r w:rsidRPr="00BD22D8">
        <w:rPr>
          <w:rFonts w:ascii="Times New Roman" w:eastAsia="Times New Roman" w:hAnsi="Times New Roman" w:cs="Times New Roman"/>
          <w:sz w:val="24"/>
          <w:szCs w:val="24"/>
          <w:lang w:eastAsia="en-GB"/>
        </w:rPr>
        <w:t>innovation by an individual. The perceived attributes of an</w:t>
      </w:r>
      <w:r>
        <w:rPr>
          <w:rFonts w:ascii="Times New Roman" w:eastAsia="Times New Roman" w:hAnsi="Times New Roman" w:cs="Times New Roman"/>
          <w:sz w:val="24"/>
          <w:szCs w:val="24"/>
          <w:lang w:eastAsia="en-GB"/>
        </w:rPr>
        <w:t xml:space="preserve"> </w:t>
      </w:r>
      <w:r w:rsidRPr="00BD22D8">
        <w:rPr>
          <w:rFonts w:ascii="Times New Roman" w:eastAsia="Times New Roman" w:hAnsi="Times New Roman" w:cs="Times New Roman"/>
          <w:sz w:val="24"/>
          <w:szCs w:val="24"/>
          <w:lang w:eastAsia="en-GB"/>
        </w:rPr>
        <w:t>innovation provide an important explanation of the rate of</w:t>
      </w:r>
      <w:r>
        <w:rPr>
          <w:rFonts w:ascii="Times New Roman" w:eastAsia="Times New Roman" w:hAnsi="Times New Roman" w:cs="Times New Roman"/>
          <w:sz w:val="24"/>
          <w:szCs w:val="24"/>
          <w:lang w:eastAsia="en-GB"/>
        </w:rPr>
        <w:t xml:space="preserve"> </w:t>
      </w:r>
      <w:r w:rsidRPr="00BD22D8">
        <w:rPr>
          <w:rFonts w:ascii="Times New Roman" w:eastAsia="Times New Roman" w:hAnsi="Times New Roman" w:cs="Times New Roman"/>
          <w:sz w:val="24"/>
          <w:szCs w:val="24"/>
          <w:lang w:eastAsia="en-GB"/>
        </w:rPr>
        <w:t>adoption of the innovation (</w:t>
      </w:r>
      <w:r w:rsidR="00B7767A">
        <w:rPr>
          <w:rFonts w:ascii="Times New Roman" w:eastAsia="Times New Roman" w:hAnsi="Times New Roman" w:cs="Times New Roman"/>
          <w:sz w:val="24"/>
          <w:szCs w:val="24"/>
          <w:lang w:eastAsia="en-GB"/>
        </w:rPr>
        <w:t>Hussin &amp;</w:t>
      </w:r>
      <w:r w:rsidR="00FB33C4">
        <w:rPr>
          <w:rFonts w:ascii="Times New Roman" w:eastAsia="Times New Roman" w:hAnsi="Times New Roman" w:cs="Times New Roman"/>
          <w:sz w:val="24"/>
          <w:szCs w:val="24"/>
          <w:lang w:eastAsia="en-GB"/>
        </w:rPr>
        <w:t xml:space="preserve"> Mourad, 2014</w:t>
      </w:r>
      <w:r w:rsidRPr="00BD22D8">
        <w:rPr>
          <w:rFonts w:ascii="Times New Roman" w:eastAsia="Times New Roman" w:hAnsi="Times New Roman" w:cs="Times New Roman"/>
          <w:sz w:val="24"/>
          <w:szCs w:val="24"/>
          <w:lang w:eastAsia="en-GB"/>
        </w:rPr>
        <w:t>). In addition</w:t>
      </w:r>
      <w:r>
        <w:rPr>
          <w:rFonts w:ascii="Times New Roman" w:eastAsia="Times New Roman" w:hAnsi="Times New Roman" w:cs="Times New Roman"/>
          <w:sz w:val="24"/>
          <w:szCs w:val="24"/>
          <w:lang w:eastAsia="en-GB"/>
        </w:rPr>
        <w:t xml:space="preserve"> </w:t>
      </w:r>
      <w:r w:rsidRPr="00BD22D8">
        <w:rPr>
          <w:rFonts w:ascii="Times New Roman" w:eastAsia="Times New Roman" w:hAnsi="Times New Roman" w:cs="Times New Roman"/>
          <w:sz w:val="24"/>
          <w:szCs w:val="24"/>
          <w:lang w:eastAsia="en-GB"/>
        </w:rPr>
        <w:t>to these five perceived attributes, other factors such as the</w:t>
      </w:r>
      <w:r>
        <w:rPr>
          <w:rFonts w:ascii="Times New Roman" w:eastAsia="Times New Roman" w:hAnsi="Times New Roman" w:cs="Times New Roman"/>
          <w:sz w:val="24"/>
          <w:szCs w:val="24"/>
          <w:lang w:eastAsia="en-GB"/>
        </w:rPr>
        <w:t xml:space="preserve"> </w:t>
      </w:r>
      <w:r w:rsidRPr="00BD22D8">
        <w:rPr>
          <w:rFonts w:ascii="Times New Roman" w:eastAsia="Times New Roman" w:hAnsi="Times New Roman" w:cs="Times New Roman"/>
          <w:sz w:val="24"/>
          <w:szCs w:val="24"/>
          <w:lang w:eastAsia="en-GB"/>
        </w:rPr>
        <w:t xml:space="preserve">type of innovation </w:t>
      </w:r>
      <w:r w:rsidRPr="00BD22D8">
        <w:rPr>
          <w:rFonts w:ascii="Times New Roman" w:eastAsia="Times New Roman" w:hAnsi="Times New Roman" w:cs="Times New Roman"/>
          <w:sz w:val="24"/>
          <w:szCs w:val="24"/>
          <w:lang w:eastAsia="en-GB"/>
        </w:rPr>
        <w:lastRenderedPageBreak/>
        <w:t>decision, nature of communication</w:t>
      </w:r>
      <w:r>
        <w:rPr>
          <w:rFonts w:ascii="Times New Roman" w:eastAsia="Times New Roman" w:hAnsi="Times New Roman" w:cs="Times New Roman"/>
          <w:sz w:val="24"/>
          <w:szCs w:val="24"/>
          <w:lang w:eastAsia="en-GB"/>
        </w:rPr>
        <w:t xml:space="preserve"> </w:t>
      </w:r>
      <w:r w:rsidRPr="00BD22D8">
        <w:rPr>
          <w:rFonts w:ascii="Times New Roman" w:eastAsia="Times New Roman" w:hAnsi="Times New Roman" w:cs="Times New Roman"/>
          <w:sz w:val="24"/>
          <w:szCs w:val="24"/>
          <w:lang w:eastAsia="en-GB"/>
        </w:rPr>
        <w:t>channels diffusing the innovation, nature of the social</w:t>
      </w:r>
      <w:r>
        <w:rPr>
          <w:rFonts w:ascii="Times New Roman" w:eastAsia="Times New Roman" w:hAnsi="Times New Roman" w:cs="Times New Roman"/>
          <w:sz w:val="24"/>
          <w:szCs w:val="24"/>
          <w:lang w:eastAsia="en-GB"/>
        </w:rPr>
        <w:t xml:space="preserve"> </w:t>
      </w:r>
      <w:r w:rsidRPr="00BD22D8">
        <w:rPr>
          <w:rFonts w:ascii="Times New Roman" w:eastAsia="Times New Roman" w:hAnsi="Times New Roman" w:cs="Times New Roman"/>
          <w:sz w:val="24"/>
          <w:szCs w:val="24"/>
          <w:lang w:eastAsia="en-GB"/>
        </w:rPr>
        <w:t>system in which the innovation exists and extent of change</w:t>
      </w:r>
      <w:r>
        <w:rPr>
          <w:rFonts w:ascii="Times New Roman" w:eastAsia="Times New Roman" w:hAnsi="Times New Roman" w:cs="Times New Roman"/>
          <w:sz w:val="24"/>
          <w:szCs w:val="24"/>
          <w:lang w:eastAsia="en-GB"/>
        </w:rPr>
        <w:t xml:space="preserve"> </w:t>
      </w:r>
      <w:r w:rsidRPr="00BD22D8">
        <w:rPr>
          <w:rFonts w:ascii="Times New Roman" w:eastAsia="Times New Roman" w:hAnsi="Times New Roman" w:cs="Times New Roman"/>
          <w:sz w:val="24"/>
          <w:szCs w:val="24"/>
          <w:lang w:eastAsia="en-GB"/>
        </w:rPr>
        <w:t>agents</w:t>
      </w:r>
      <w:r>
        <w:rPr>
          <w:rFonts w:ascii="Times New Roman" w:eastAsia="Times New Roman" w:hAnsi="Times New Roman" w:cs="Times New Roman"/>
          <w:sz w:val="24"/>
          <w:szCs w:val="24"/>
          <w:lang w:eastAsia="en-GB"/>
        </w:rPr>
        <w:t>’</w:t>
      </w:r>
      <w:r w:rsidRPr="00BD22D8">
        <w:rPr>
          <w:rFonts w:ascii="Times New Roman" w:eastAsia="Times New Roman" w:hAnsi="Times New Roman" w:cs="Times New Roman"/>
          <w:sz w:val="24"/>
          <w:szCs w:val="24"/>
          <w:lang w:eastAsia="en-GB"/>
        </w:rPr>
        <w:t xml:space="preserve"> promotional efforts in diffusing the innovation also</w:t>
      </w:r>
      <w:r>
        <w:rPr>
          <w:rFonts w:ascii="Times New Roman" w:eastAsia="Times New Roman" w:hAnsi="Times New Roman" w:cs="Times New Roman"/>
          <w:sz w:val="24"/>
          <w:szCs w:val="24"/>
          <w:lang w:eastAsia="en-GB"/>
        </w:rPr>
        <w:t xml:space="preserve"> </w:t>
      </w:r>
      <w:r w:rsidRPr="00BD22D8">
        <w:rPr>
          <w:rFonts w:ascii="Times New Roman" w:eastAsia="Times New Roman" w:hAnsi="Times New Roman" w:cs="Times New Roman"/>
          <w:sz w:val="24"/>
          <w:szCs w:val="24"/>
          <w:lang w:eastAsia="en-GB"/>
        </w:rPr>
        <w:t xml:space="preserve">influence the rate of adoption of an innovation </w:t>
      </w:r>
      <w:r w:rsidR="00B7767A">
        <w:rPr>
          <w:rFonts w:ascii="Times New Roman" w:eastAsia="Times New Roman" w:hAnsi="Times New Roman" w:cs="Times New Roman"/>
          <w:sz w:val="24"/>
          <w:szCs w:val="24"/>
          <w:lang w:eastAsia="en-GB"/>
        </w:rPr>
        <w:t>Hussin &amp;</w:t>
      </w:r>
      <w:r w:rsidR="00D865A5">
        <w:rPr>
          <w:rFonts w:ascii="Times New Roman" w:eastAsia="Times New Roman" w:hAnsi="Times New Roman" w:cs="Times New Roman"/>
          <w:sz w:val="24"/>
          <w:szCs w:val="24"/>
          <w:lang w:eastAsia="en-GB"/>
        </w:rPr>
        <w:t xml:space="preserve"> Mourad, 2014).</w:t>
      </w:r>
    </w:p>
    <w:p w:rsidR="00687C60" w:rsidRPr="00440AD8" w:rsidRDefault="00687C60" w:rsidP="003C0705">
      <w:pPr>
        <w:pStyle w:val="Heading1"/>
      </w:pPr>
      <w:r>
        <w:t>Micro, Macro, and Meso</w:t>
      </w:r>
      <w:r w:rsidRPr="00440AD8">
        <w:t xml:space="preserve"> Perspective</w:t>
      </w:r>
      <w:r>
        <w:t>s</w:t>
      </w:r>
      <w:r w:rsidRPr="00440AD8">
        <w:t xml:space="preserve"> of Understanding Innovation in SMEs</w:t>
      </w:r>
    </w:p>
    <w:p w:rsidR="00687C60" w:rsidRPr="00440AD8" w:rsidRDefault="00687C60" w:rsidP="00411343">
      <w:pPr>
        <w:pStyle w:val="NormalWeb"/>
        <w:spacing w:before="0" w:beforeAutospacing="0" w:after="0" w:afterAutospacing="0" w:line="480" w:lineRule="auto"/>
        <w:jc w:val="both"/>
      </w:pPr>
      <w:r>
        <w:tab/>
      </w:r>
      <w:r w:rsidRPr="00440AD8">
        <w:t>One of the greatest challenges SMEs face in any industry is how best to utilise available resources to extract the greatest value wh</w:t>
      </w:r>
      <w:r>
        <w:t>ile</w:t>
      </w:r>
      <w:r w:rsidRPr="00440AD8">
        <w:t xml:space="preserve"> at the same </w:t>
      </w:r>
      <w:r w:rsidRPr="00440AD8">
        <w:rPr>
          <w:noProof/>
        </w:rPr>
        <w:t>time</w:t>
      </w:r>
      <w:r w:rsidRPr="00440AD8">
        <w:t xml:space="preserve"> remaining competitive. The extents to which these challenges affect companies vary significantly from one industry to another and seem to affect the manufacturing sector the most (</w:t>
      </w:r>
      <w:r w:rsidRPr="004E4037">
        <w:t>Vázquez-Carrasco &amp; López-Pérez, 2012</w:t>
      </w:r>
      <w:r w:rsidRPr="00440AD8">
        <w:t>). For example, acquiring the right technology to remain competitive</w:t>
      </w:r>
      <w:r>
        <w:t>,</w:t>
      </w:r>
      <w:r w:rsidRPr="00440AD8">
        <w:t xml:space="preserve"> especially during the startup phase</w:t>
      </w:r>
      <w:r>
        <w:t>,</w:t>
      </w:r>
      <w:r w:rsidRPr="00440AD8">
        <w:t xml:space="preserve"> is a challenge for almost any SME given the high cost of technology in the manufacturing sector. </w:t>
      </w:r>
      <w:r>
        <w:t>Because</w:t>
      </w:r>
      <w:r w:rsidRPr="00440AD8">
        <w:t xml:space="preserve"> most startups tend to shy away from spending more money during the </w:t>
      </w:r>
      <w:r>
        <w:t>initial</w:t>
      </w:r>
      <w:r w:rsidRPr="00440AD8">
        <w:t xml:space="preserve"> phase, they may be prone to settling </w:t>
      </w:r>
      <w:r>
        <w:t>for</w:t>
      </w:r>
      <w:r w:rsidRPr="00440AD8">
        <w:t xml:space="preserve"> </w:t>
      </w:r>
      <w:r w:rsidRPr="00440AD8">
        <w:rPr>
          <w:noProof/>
        </w:rPr>
        <w:t>low-quality</w:t>
      </w:r>
      <w:r w:rsidRPr="00440AD8">
        <w:t xml:space="preserve"> technologies in a bid to save capital</w:t>
      </w:r>
      <w:r>
        <w:t>,</w:t>
      </w:r>
      <w:r w:rsidRPr="00440AD8">
        <w:t xml:space="preserve"> thereby compromising long-term innovativeness.</w:t>
      </w:r>
    </w:p>
    <w:p w:rsidR="00687C60" w:rsidRPr="00440AD8" w:rsidRDefault="00687C60" w:rsidP="00B7767A">
      <w:pPr>
        <w:pStyle w:val="NormalWeb"/>
        <w:spacing w:before="0" w:beforeAutospacing="0" w:after="0" w:afterAutospacing="0" w:line="480" w:lineRule="auto"/>
        <w:ind w:firstLine="720"/>
        <w:jc w:val="both"/>
      </w:pPr>
      <w:r w:rsidRPr="00440AD8">
        <w:t>However, increasing innovation within the value chain is one of the best ways</w:t>
      </w:r>
      <w:r>
        <w:t>,</w:t>
      </w:r>
      <w:r w:rsidRPr="00440AD8">
        <w:t xml:space="preserve"> according to scholars</w:t>
      </w:r>
      <w:r>
        <w:t>,</w:t>
      </w:r>
      <w:r w:rsidRPr="00440AD8">
        <w:t xml:space="preserve"> </w:t>
      </w:r>
      <w:r>
        <w:t>to</w:t>
      </w:r>
      <w:r w:rsidRPr="00440AD8">
        <w:t xml:space="preserve"> remedy this scenario. </w:t>
      </w:r>
      <w:r w:rsidRPr="00440AD8">
        <w:rPr>
          <w:noProof/>
        </w:rPr>
        <w:t>However, scholars</w:t>
      </w:r>
      <w:r w:rsidRPr="00440AD8">
        <w:t xml:space="preserve"> such as </w:t>
      </w:r>
      <w:r w:rsidRPr="00D62CD8">
        <w:t xml:space="preserve">Romero </w:t>
      </w:r>
      <w:r>
        <w:t>and</w:t>
      </w:r>
      <w:r w:rsidRPr="00D62CD8">
        <w:t xml:space="preserve"> Martínez-Román (2012) have advised companies and especially SMEs to r</w:t>
      </w:r>
      <w:r w:rsidRPr="00440AD8">
        <w:t xml:space="preserve">ecognise different factors that can affect innovation, terming them systemic and interconnected. Some of these factors include those </w:t>
      </w:r>
      <w:r>
        <w:t>on</w:t>
      </w:r>
      <w:r w:rsidRPr="00440AD8">
        <w:t xml:space="preserve"> the macro level such as the lack of an overarching climate for innovativeness within the industry in the network of firm owners. Although entrepreneurs are individuals who are influential in any industry, new entrepreneurs may lack influential role models at the micro level. At the </w:t>
      </w:r>
      <w:r>
        <w:rPr>
          <w:noProof/>
        </w:rPr>
        <w:t>mes</w:t>
      </w:r>
      <w:r w:rsidRPr="00440AD8">
        <w:rPr>
          <w:noProof/>
        </w:rPr>
        <w:t>o</w:t>
      </w:r>
      <w:r>
        <w:t xml:space="preserve"> </w:t>
      </w:r>
      <w:r w:rsidRPr="00440AD8">
        <w:t xml:space="preserve">level, there are informal and limited interactions between companies with regards to learning processes and knowledge sharing. At the macro level, </w:t>
      </w:r>
      <w:r w:rsidRPr="00D62CD8">
        <w:t>Sok</w:t>
      </w:r>
      <w:r w:rsidR="00B7767A">
        <w:t xml:space="preserve"> et al.</w:t>
      </w:r>
      <w:r w:rsidR="008B4093">
        <w:t>,</w:t>
      </w:r>
      <w:r w:rsidRPr="00D62CD8">
        <w:t xml:space="preserve"> (2013) note</w:t>
      </w:r>
      <w:r>
        <w:t>d</w:t>
      </w:r>
      <w:r w:rsidRPr="00D62CD8">
        <w:t xml:space="preserve"> that SMEs </w:t>
      </w:r>
      <w:r w:rsidRPr="00D62CD8">
        <w:rPr>
          <w:noProof/>
        </w:rPr>
        <w:t>are faced</w:t>
      </w:r>
      <w:r w:rsidRPr="00D62CD8">
        <w:t xml:space="preserve"> with different challenges</w:t>
      </w:r>
      <w:r>
        <w:t>,</w:t>
      </w:r>
      <w:r w:rsidRPr="00D62CD8">
        <w:t xml:space="preserve"> includin</w:t>
      </w:r>
      <w:r w:rsidRPr="00440AD8">
        <w:t xml:space="preserve">g role dominance between firms and individuals characterised by a lack of trust, purpose and direction. The </w:t>
      </w:r>
      <w:r w:rsidRPr="00440AD8">
        <w:lastRenderedPageBreak/>
        <w:t>scenario is common in conflict</w:t>
      </w:r>
      <w:r>
        <w:t>ed</w:t>
      </w:r>
      <w:r w:rsidRPr="00440AD8">
        <w:t xml:space="preserve"> regions and results in nonexistent access to global markets. Within these three levels, demand and knowledge management</w:t>
      </w:r>
      <w:r>
        <w:t xml:space="preserve"> appear to be</w:t>
      </w:r>
      <w:r w:rsidRPr="00440AD8">
        <w:t xml:space="preserve"> the key areas that can stimulate </w:t>
      </w:r>
      <w:r w:rsidRPr="00440AD8">
        <w:rPr>
          <w:noProof/>
        </w:rPr>
        <w:t>innovativeness,</w:t>
      </w:r>
      <w:r w:rsidRPr="00440AD8">
        <w:t xml:space="preserve"> especially for SMEs</w:t>
      </w:r>
      <w:r>
        <w:t>,</w:t>
      </w:r>
      <w:r w:rsidRPr="00440AD8">
        <w:t xml:space="preserve"> possibly without affecting the </w:t>
      </w:r>
      <w:r w:rsidRPr="00440AD8">
        <w:rPr>
          <w:noProof/>
        </w:rPr>
        <w:t>competitiveness</w:t>
      </w:r>
      <w:r w:rsidRPr="00440AD8">
        <w:t xml:space="preserve"> of any individual firm.</w:t>
      </w:r>
    </w:p>
    <w:p w:rsidR="00687C60" w:rsidRDefault="00687C60" w:rsidP="00411343">
      <w:pPr>
        <w:spacing w:after="0"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r>
      <w:r w:rsidRPr="00CD7675">
        <w:rPr>
          <w:rFonts w:ascii="Times New Roman" w:eastAsia="Times New Roman" w:hAnsi="Times New Roman" w:cs="Times New Roman"/>
          <w:sz w:val="24"/>
          <w:szCs w:val="24"/>
          <w:lang w:eastAsia="en-GB"/>
        </w:rPr>
        <w:t xml:space="preserve">Knowledge and demand management are two important concepts with the possibility </w:t>
      </w:r>
      <w:r>
        <w:rPr>
          <w:rFonts w:ascii="Times New Roman" w:eastAsia="Times New Roman" w:hAnsi="Times New Roman" w:cs="Times New Roman"/>
          <w:sz w:val="24"/>
          <w:szCs w:val="24"/>
          <w:lang w:eastAsia="en-GB"/>
        </w:rPr>
        <w:t>of stimulating and catalysing</w:t>
      </w:r>
      <w:r w:rsidRPr="00CD7675">
        <w:rPr>
          <w:rFonts w:ascii="Times New Roman" w:eastAsia="Times New Roman" w:hAnsi="Times New Roman" w:cs="Times New Roman"/>
          <w:sz w:val="24"/>
          <w:szCs w:val="24"/>
          <w:lang w:eastAsia="en-GB"/>
        </w:rPr>
        <w:t xml:space="preserve"> innovation. Formal knowledge</w:t>
      </w:r>
      <w:r>
        <w:rPr>
          <w:rFonts w:ascii="Times New Roman" w:eastAsia="Times New Roman" w:hAnsi="Times New Roman" w:cs="Times New Roman"/>
          <w:sz w:val="24"/>
          <w:szCs w:val="24"/>
          <w:lang w:eastAsia="en-GB"/>
        </w:rPr>
        <w:t>,</w:t>
      </w:r>
      <w:r w:rsidRPr="00CD7675">
        <w:rPr>
          <w:rFonts w:ascii="Times New Roman" w:eastAsia="Times New Roman" w:hAnsi="Times New Roman" w:cs="Times New Roman"/>
          <w:sz w:val="24"/>
          <w:szCs w:val="24"/>
          <w:lang w:eastAsia="en-GB"/>
        </w:rPr>
        <w:t xml:space="preserve"> according </w:t>
      </w:r>
      <w:r w:rsidRPr="00856FFF">
        <w:rPr>
          <w:rFonts w:ascii="Times New Roman" w:eastAsia="Times New Roman" w:hAnsi="Times New Roman" w:cs="Times New Roman"/>
          <w:sz w:val="24"/>
          <w:szCs w:val="24"/>
          <w:lang w:eastAsia="en-GB"/>
        </w:rPr>
        <w:t>to Wynarczyk (2013</w:t>
      </w:r>
      <w:r w:rsidRPr="00CD7675">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w:t>
      </w:r>
      <w:r w:rsidRPr="00CD7675">
        <w:rPr>
          <w:rFonts w:ascii="Times New Roman" w:eastAsia="Times New Roman" w:hAnsi="Times New Roman" w:cs="Times New Roman"/>
          <w:sz w:val="24"/>
          <w:szCs w:val="24"/>
          <w:lang w:eastAsia="en-GB"/>
        </w:rPr>
        <w:t xml:space="preserve"> helps SMEs innovate through the need to take advantage of available resources capable of powering their growth.</w:t>
      </w:r>
    </w:p>
    <w:p w:rsidR="00687C60" w:rsidRDefault="00D54776" w:rsidP="00687C60">
      <w:pPr>
        <w:rPr>
          <w:rFonts w:ascii="Times New Roman" w:hAnsi="Times New Roman"/>
          <w:b/>
          <w:bCs/>
          <w:sz w:val="24"/>
          <w:szCs w:val="24"/>
        </w:rPr>
      </w:pPr>
      <w:r>
        <w:rPr>
          <w:rFonts w:ascii="Times New Roman" w:hAnsi="Times New Roman"/>
          <w:b/>
          <w:bCs/>
          <w:noProof/>
          <w:sz w:val="24"/>
          <w:szCs w:val="24"/>
          <w:lang w:val="en-US"/>
        </w:rPr>
        <mc:AlternateContent>
          <mc:Choice Requires="wpg">
            <w:drawing>
              <wp:anchor distT="0" distB="0" distL="114300" distR="114300" simplePos="0" relativeHeight="251672576" behindDoc="0" locked="0" layoutInCell="1" allowOverlap="1" wp14:anchorId="195BE08C">
                <wp:simplePos x="0" y="0"/>
                <wp:positionH relativeFrom="column">
                  <wp:posOffset>304800</wp:posOffset>
                </wp:positionH>
                <wp:positionV relativeFrom="paragraph">
                  <wp:posOffset>61595</wp:posOffset>
                </wp:positionV>
                <wp:extent cx="5295900" cy="4038600"/>
                <wp:effectExtent l="0" t="0" r="19050" b="19050"/>
                <wp:wrapNone/>
                <wp:docPr id="1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5900" cy="4038600"/>
                          <a:chOff x="1920" y="6465"/>
                          <a:chExt cx="8100" cy="6135"/>
                        </a:xfrm>
                      </wpg:grpSpPr>
                      <wps:wsp>
                        <wps:cNvPr id="16" name="Rectangle 23"/>
                        <wps:cNvSpPr>
                          <a:spLocks noChangeArrowheads="1"/>
                        </wps:cNvSpPr>
                        <wps:spPr bwMode="auto">
                          <a:xfrm>
                            <a:off x="1920" y="6465"/>
                            <a:ext cx="3510" cy="2670"/>
                          </a:xfrm>
                          <a:prstGeom prst="rect">
                            <a:avLst/>
                          </a:prstGeom>
                          <a:solidFill>
                            <a:srgbClr val="FFFFFF"/>
                          </a:solidFill>
                          <a:ln w="9525">
                            <a:solidFill>
                              <a:srgbClr val="000000"/>
                            </a:solidFill>
                            <a:miter lim="800000"/>
                            <a:headEnd/>
                            <a:tailEnd/>
                          </a:ln>
                        </wps:spPr>
                        <wps:txbx>
                          <w:txbxContent>
                            <w:p w:rsidR="007F2A06" w:rsidRDefault="007F2A06" w:rsidP="00687C60">
                              <w:pPr>
                                <w:jc w:val="center"/>
                                <w:rPr>
                                  <w:b/>
                                  <w:bCs/>
                                  <w:u w:val="single"/>
                                </w:rPr>
                              </w:pPr>
                              <w:r w:rsidRPr="00501794">
                                <w:rPr>
                                  <w:b/>
                                  <w:bCs/>
                                  <w:u w:val="single"/>
                                </w:rPr>
                                <w:t>Internal factors</w:t>
                              </w:r>
                              <w:r>
                                <w:rPr>
                                  <w:b/>
                                  <w:bCs/>
                                  <w:u w:val="single"/>
                                </w:rPr>
                                <w:t xml:space="preserve"> (firm level)</w:t>
                              </w:r>
                            </w:p>
                            <w:p w:rsidR="007F2A06" w:rsidRDefault="007F2A06" w:rsidP="00687C60">
                              <w:pPr>
                                <w:pStyle w:val="ListParagraph"/>
                                <w:numPr>
                                  <w:ilvl w:val="0"/>
                                  <w:numId w:val="6"/>
                                </w:numPr>
                                <w:spacing w:after="200" w:line="276" w:lineRule="auto"/>
                                <w:jc w:val="both"/>
                              </w:pPr>
                              <w:r w:rsidRPr="00501794">
                                <w:t>Culture</w:t>
                              </w:r>
                            </w:p>
                            <w:p w:rsidR="007F2A06" w:rsidRDefault="007F2A06" w:rsidP="00687C60">
                              <w:pPr>
                                <w:pStyle w:val="ListParagraph"/>
                                <w:numPr>
                                  <w:ilvl w:val="0"/>
                                  <w:numId w:val="6"/>
                                </w:numPr>
                                <w:spacing w:after="200" w:line="276" w:lineRule="auto"/>
                                <w:jc w:val="both"/>
                              </w:pPr>
                              <w:r>
                                <w:t>Motivation</w:t>
                              </w:r>
                            </w:p>
                            <w:p w:rsidR="007F2A06" w:rsidRDefault="007F2A06" w:rsidP="00687C60">
                              <w:pPr>
                                <w:pStyle w:val="ListParagraph"/>
                                <w:numPr>
                                  <w:ilvl w:val="0"/>
                                  <w:numId w:val="6"/>
                                </w:numPr>
                                <w:spacing w:after="200" w:line="276" w:lineRule="auto"/>
                                <w:jc w:val="both"/>
                              </w:pPr>
                              <w:r>
                                <w:t>Skilled human resources</w:t>
                              </w:r>
                            </w:p>
                            <w:p w:rsidR="007F2A06" w:rsidRDefault="007F2A06" w:rsidP="00687C60">
                              <w:pPr>
                                <w:pStyle w:val="ListParagraph"/>
                                <w:numPr>
                                  <w:ilvl w:val="0"/>
                                  <w:numId w:val="6"/>
                                </w:numPr>
                                <w:spacing w:after="200" w:line="276" w:lineRule="auto"/>
                                <w:jc w:val="both"/>
                              </w:pPr>
                              <w:r>
                                <w:t>Innovative strategy</w:t>
                              </w:r>
                            </w:p>
                            <w:p w:rsidR="007F2A06" w:rsidRDefault="007F2A06" w:rsidP="00687C60">
                              <w:pPr>
                                <w:pStyle w:val="ListParagraph"/>
                                <w:numPr>
                                  <w:ilvl w:val="0"/>
                                  <w:numId w:val="6"/>
                                </w:numPr>
                                <w:spacing w:after="200" w:line="276" w:lineRule="auto"/>
                                <w:jc w:val="both"/>
                              </w:pPr>
                              <w:r>
                                <w:t xml:space="preserve">Networks </w:t>
                              </w:r>
                            </w:p>
                            <w:p w:rsidR="007F2A06" w:rsidRPr="00501794" w:rsidRDefault="007F2A06" w:rsidP="00687C60">
                              <w:pPr>
                                <w:pStyle w:val="ListParagraph"/>
                                <w:numPr>
                                  <w:ilvl w:val="0"/>
                                  <w:numId w:val="6"/>
                                </w:numPr>
                                <w:spacing w:after="200" w:line="276" w:lineRule="auto"/>
                                <w:jc w:val="both"/>
                              </w:pPr>
                              <w:r>
                                <w:t>Investments in R&amp;D</w:t>
                              </w:r>
                            </w:p>
                          </w:txbxContent>
                        </wps:txbx>
                        <wps:bodyPr rot="0" vert="horz" wrap="square" lIns="91440" tIns="45720" rIns="91440" bIns="45720" anchor="t" anchorCtr="0" upright="1">
                          <a:noAutofit/>
                        </wps:bodyPr>
                      </wps:wsp>
                      <wps:wsp>
                        <wps:cNvPr id="18" name="Rectangle 24"/>
                        <wps:cNvSpPr>
                          <a:spLocks noChangeArrowheads="1"/>
                        </wps:cNvSpPr>
                        <wps:spPr bwMode="auto">
                          <a:xfrm>
                            <a:off x="6240" y="6465"/>
                            <a:ext cx="3780" cy="2670"/>
                          </a:xfrm>
                          <a:prstGeom prst="rect">
                            <a:avLst/>
                          </a:prstGeom>
                          <a:solidFill>
                            <a:srgbClr val="FFFFFF"/>
                          </a:solidFill>
                          <a:ln w="9525">
                            <a:solidFill>
                              <a:srgbClr val="000000"/>
                            </a:solidFill>
                            <a:miter lim="800000"/>
                            <a:headEnd/>
                            <a:tailEnd/>
                          </a:ln>
                        </wps:spPr>
                        <wps:txbx>
                          <w:txbxContent>
                            <w:p w:rsidR="007F2A06" w:rsidRDefault="007F2A06" w:rsidP="00687C60">
                              <w:pPr>
                                <w:jc w:val="center"/>
                                <w:rPr>
                                  <w:b/>
                                  <w:bCs/>
                                  <w:u w:val="single"/>
                                </w:rPr>
                              </w:pPr>
                              <w:r w:rsidRPr="00501794">
                                <w:rPr>
                                  <w:b/>
                                  <w:bCs/>
                                  <w:u w:val="single"/>
                                </w:rPr>
                                <w:t>External factors</w:t>
                              </w:r>
                              <w:r>
                                <w:rPr>
                                  <w:b/>
                                  <w:bCs/>
                                  <w:u w:val="single"/>
                                </w:rPr>
                                <w:t xml:space="preserve"> (market level)</w:t>
                              </w:r>
                            </w:p>
                            <w:p w:rsidR="007F2A06" w:rsidRDefault="007F2A06" w:rsidP="00687C60">
                              <w:pPr>
                                <w:pStyle w:val="ListParagraph"/>
                                <w:numPr>
                                  <w:ilvl w:val="0"/>
                                  <w:numId w:val="7"/>
                                </w:numPr>
                                <w:spacing w:after="200" w:line="276" w:lineRule="auto"/>
                                <w:jc w:val="both"/>
                              </w:pPr>
                              <w:r w:rsidRPr="00501794">
                                <w:t>Competition</w:t>
                              </w:r>
                            </w:p>
                            <w:p w:rsidR="007F2A06" w:rsidRDefault="007F2A06" w:rsidP="00687C60">
                              <w:pPr>
                                <w:pStyle w:val="ListParagraph"/>
                                <w:numPr>
                                  <w:ilvl w:val="0"/>
                                  <w:numId w:val="7"/>
                                </w:numPr>
                                <w:spacing w:after="200" w:line="276" w:lineRule="auto"/>
                                <w:jc w:val="both"/>
                              </w:pPr>
                              <w:r>
                                <w:t>Government policies</w:t>
                              </w:r>
                            </w:p>
                            <w:p w:rsidR="007F2A06" w:rsidRPr="0006312D" w:rsidRDefault="007F2A06" w:rsidP="00687C60">
                              <w:pPr>
                                <w:pStyle w:val="ListParagraph"/>
                                <w:numPr>
                                  <w:ilvl w:val="0"/>
                                  <w:numId w:val="7"/>
                                </w:numPr>
                                <w:spacing w:after="200" w:line="276" w:lineRule="auto"/>
                                <w:jc w:val="both"/>
                              </w:pPr>
                              <w:r w:rsidRPr="0006312D">
                                <w:t>Economic stability</w:t>
                              </w:r>
                            </w:p>
                            <w:p w:rsidR="007F2A06" w:rsidRDefault="007F2A06" w:rsidP="00687C60">
                              <w:pPr>
                                <w:pStyle w:val="ListParagraph"/>
                                <w:numPr>
                                  <w:ilvl w:val="0"/>
                                  <w:numId w:val="7"/>
                                </w:numPr>
                                <w:spacing w:after="200" w:line="276" w:lineRule="auto"/>
                                <w:jc w:val="both"/>
                              </w:pPr>
                              <w:r>
                                <w:t>Market opportunities</w:t>
                              </w:r>
                            </w:p>
                            <w:p w:rsidR="007F2A06" w:rsidRDefault="007F2A06" w:rsidP="00687C60">
                              <w:pPr>
                                <w:pStyle w:val="ListParagraph"/>
                                <w:numPr>
                                  <w:ilvl w:val="0"/>
                                  <w:numId w:val="7"/>
                                </w:numPr>
                                <w:spacing w:after="200" w:line="276" w:lineRule="auto"/>
                                <w:jc w:val="both"/>
                              </w:pPr>
                              <w:r>
                                <w:t>Finance institutional support</w:t>
                              </w:r>
                            </w:p>
                            <w:p w:rsidR="007F2A06" w:rsidRPr="00F47444" w:rsidRDefault="007F2A06" w:rsidP="00687C60">
                              <w:pPr>
                                <w:pStyle w:val="ListParagraph"/>
                                <w:numPr>
                                  <w:ilvl w:val="0"/>
                                  <w:numId w:val="7"/>
                                </w:numPr>
                                <w:spacing w:after="200" w:line="276" w:lineRule="auto"/>
                                <w:jc w:val="both"/>
                                <w:rPr>
                                  <w:b/>
                                  <w:bCs/>
                                </w:rPr>
                              </w:pPr>
                              <w:r w:rsidRPr="0006312D">
                                <w:t>Link with knowledge</w:t>
                              </w:r>
                              <w:r w:rsidRPr="00F47444">
                                <w:rPr>
                                  <w:b/>
                                  <w:bCs/>
                                </w:rPr>
                                <w:t xml:space="preserve"> </w:t>
                              </w:r>
                              <w:r w:rsidRPr="0006312D">
                                <w:t>centers</w:t>
                              </w:r>
                            </w:p>
                          </w:txbxContent>
                        </wps:txbx>
                        <wps:bodyPr rot="0" vert="horz" wrap="square" lIns="91440" tIns="45720" rIns="91440" bIns="45720" anchor="t" anchorCtr="0" upright="1">
                          <a:noAutofit/>
                        </wps:bodyPr>
                      </wps:wsp>
                      <wps:wsp>
                        <wps:cNvPr id="20" name="Oval 25"/>
                        <wps:cNvSpPr>
                          <a:spLocks noChangeArrowheads="1"/>
                        </wps:cNvSpPr>
                        <wps:spPr bwMode="auto">
                          <a:xfrm>
                            <a:off x="3705" y="9540"/>
                            <a:ext cx="4320" cy="1185"/>
                          </a:xfrm>
                          <a:prstGeom prst="ellipse">
                            <a:avLst/>
                          </a:prstGeom>
                          <a:solidFill>
                            <a:srgbClr val="FFFFFF"/>
                          </a:solidFill>
                          <a:ln w="9525">
                            <a:solidFill>
                              <a:srgbClr val="000000"/>
                            </a:solidFill>
                            <a:round/>
                            <a:headEnd/>
                            <a:tailEnd/>
                          </a:ln>
                        </wps:spPr>
                        <wps:txbx>
                          <w:txbxContent>
                            <w:p w:rsidR="007F2A06" w:rsidRDefault="007F2A06" w:rsidP="00687C60">
                              <w:pPr>
                                <w:pStyle w:val="ListParagraph"/>
                                <w:numPr>
                                  <w:ilvl w:val="0"/>
                                  <w:numId w:val="8"/>
                                </w:numPr>
                                <w:spacing w:after="200" w:line="276" w:lineRule="auto"/>
                                <w:jc w:val="both"/>
                              </w:pPr>
                              <w:r>
                                <w:t>Need to innovate</w:t>
                              </w:r>
                            </w:p>
                            <w:p w:rsidR="007F2A06" w:rsidRDefault="007F2A06" w:rsidP="00687C60">
                              <w:pPr>
                                <w:pStyle w:val="ListParagraph"/>
                                <w:numPr>
                                  <w:ilvl w:val="0"/>
                                  <w:numId w:val="8"/>
                                </w:numPr>
                                <w:spacing w:after="200" w:line="276" w:lineRule="auto"/>
                                <w:jc w:val="both"/>
                              </w:pPr>
                              <w:r>
                                <w:t>Knowledge management</w:t>
                              </w:r>
                            </w:p>
                          </w:txbxContent>
                        </wps:txbx>
                        <wps:bodyPr rot="0" vert="horz" wrap="square" lIns="91440" tIns="45720" rIns="91440" bIns="45720" anchor="t" anchorCtr="0" upright="1">
                          <a:noAutofit/>
                        </wps:bodyPr>
                      </wps:wsp>
                      <wps:wsp>
                        <wps:cNvPr id="21" name="Rectangle 26"/>
                        <wps:cNvSpPr>
                          <a:spLocks noChangeArrowheads="1"/>
                        </wps:cNvSpPr>
                        <wps:spPr bwMode="auto">
                          <a:xfrm>
                            <a:off x="3270" y="11325"/>
                            <a:ext cx="5415" cy="1275"/>
                          </a:xfrm>
                          <a:prstGeom prst="rect">
                            <a:avLst/>
                          </a:prstGeom>
                          <a:solidFill>
                            <a:srgbClr val="FFFFFF"/>
                          </a:solidFill>
                          <a:ln w="9525">
                            <a:solidFill>
                              <a:srgbClr val="000000"/>
                            </a:solidFill>
                            <a:miter lim="800000"/>
                            <a:headEnd/>
                            <a:tailEnd/>
                          </a:ln>
                        </wps:spPr>
                        <wps:txbx>
                          <w:txbxContent>
                            <w:p w:rsidR="007F2A06" w:rsidRDefault="007F2A06" w:rsidP="00687C60">
                              <w:pPr>
                                <w:spacing w:line="240" w:lineRule="auto"/>
                                <w:jc w:val="center"/>
                                <w:rPr>
                                  <w:b/>
                                  <w:bCs/>
                                </w:rPr>
                              </w:pPr>
                              <w:r w:rsidRPr="00340BE3">
                                <w:rPr>
                                  <w:b/>
                                  <w:bCs/>
                                </w:rPr>
                                <w:t>Innovation among Emirati women entrepreneurs</w:t>
                              </w:r>
                            </w:p>
                            <w:p w:rsidR="007F2A06" w:rsidRPr="00340BE3" w:rsidRDefault="007F2A06" w:rsidP="00687C60">
                              <w:pPr>
                                <w:pStyle w:val="ListParagraph"/>
                                <w:numPr>
                                  <w:ilvl w:val="0"/>
                                  <w:numId w:val="9"/>
                                </w:numPr>
                                <w:spacing w:after="200"/>
                                <w:jc w:val="highKashida"/>
                              </w:pPr>
                              <w:r w:rsidRPr="00340BE3">
                                <w:t>Technological Innovation</w:t>
                              </w:r>
                            </w:p>
                            <w:p w:rsidR="007F2A06" w:rsidRPr="00340BE3" w:rsidRDefault="007F2A06" w:rsidP="00687C60">
                              <w:pPr>
                                <w:pStyle w:val="ListParagraph"/>
                                <w:numPr>
                                  <w:ilvl w:val="0"/>
                                  <w:numId w:val="9"/>
                                </w:numPr>
                                <w:spacing w:after="200"/>
                                <w:jc w:val="highKashida"/>
                              </w:pPr>
                              <w:r w:rsidRPr="00340BE3">
                                <w:t>Non</w:t>
                              </w:r>
                              <w:r>
                                <w:t>-</w:t>
                              </w:r>
                              <w:r w:rsidRPr="00340BE3">
                                <w:t>technological innovation</w:t>
                              </w:r>
                            </w:p>
                          </w:txbxContent>
                        </wps:txbx>
                        <wps:bodyPr rot="0" vert="horz" wrap="square" lIns="91440" tIns="45720" rIns="91440" bIns="45720" anchor="t" anchorCtr="0" upright="1">
                          <a:noAutofit/>
                        </wps:bodyPr>
                      </wps:wsp>
                      <wps:wsp>
                        <wps:cNvPr id="22" name="AutoShape 27"/>
                        <wps:cNvCnPr>
                          <a:cxnSpLocks noChangeShapeType="1"/>
                        </wps:cNvCnPr>
                        <wps:spPr bwMode="auto">
                          <a:xfrm>
                            <a:off x="3075" y="9135"/>
                            <a:ext cx="1" cy="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28"/>
                        <wps:cNvCnPr>
                          <a:cxnSpLocks noChangeShapeType="1"/>
                        </wps:cNvCnPr>
                        <wps:spPr bwMode="auto">
                          <a:xfrm>
                            <a:off x="8685" y="9135"/>
                            <a:ext cx="1" cy="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29"/>
                        <wps:cNvCnPr>
                          <a:cxnSpLocks noChangeShapeType="1"/>
                        </wps:cNvCnPr>
                        <wps:spPr bwMode="auto">
                          <a:xfrm>
                            <a:off x="3075" y="10065"/>
                            <a:ext cx="6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30"/>
                        <wps:cNvCnPr>
                          <a:cxnSpLocks noChangeShapeType="1"/>
                        </wps:cNvCnPr>
                        <wps:spPr bwMode="auto">
                          <a:xfrm flipH="1">
                            <a:off x="8025" y="10065"/>
                            <a:ext cx="6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31"/>
                        <wps:cNvCnPr>
                          <a:cxnSpLocks noChangeShapeType="1"/>
                        </wps:cNvCnPr>
                        <wps:spPr bwMode="auto">
                          <a:xfrm>
                            <a:off x="5850" y="10725"/>
                            <a:ext cx="15"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5BE08C" id="Group 33" o:spid="_x0000_s1090" style="position:absolute;margin-left:24pt;margin-top:4.85pt;width:417pt;height:318pt;z-index:251672576" coordorigin="1920,6465" coordsize="8100,6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">
                <v:rect id="Rectangle 23" o:spid="_x0000_s1091" style="position:absolute;left:1920;top:6465;width:3510;height:2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7F2A06" w:rsidRDefault="007F2A06" w:rsidP="00687C60">
                        <w:pPr>
                          <w:jc w:val="center"/>
                          <w:rPr>
                            <w:b/>
                            <w:bCs/>
                            <w:u w:val="single"/>
                          </w:rPr>
                        </w:pPr>
                        <w:r w:rsidRPr="00501794">
                          <w:rPr>
                            <w:b/>
                            <w:bCs/>
                            <w:u w:val="single"/>
                          </w:rPr>
                          <w:t>Internal factors</w:t>
                        </w:r>
                        <w:r>
                          <w:rPr>
                            <w:b/>
                            <w:bCs/>
                            <w:u w:val="single"/>
                          </w:rPr>
                          <w:t xml:space="preserve"> (firm level)</w:t>
                        </w:r>
                      </w:p>
                      <w:p w:rsidR="007F2A06" w:rsidRDefault="007F2A06" w:rsidP="00687C60">
                        <w:pPr>
                          <w:pStyle w:val="ListParagraph"/>
                          <w:numPr>
                            <w:ilvl w:val="0"/>
                            <w:numId w:val="6"/>
                          </w:numPr>
                          <w:spacing w:after="200" w:line="276" w:lineRule="auto"/>
                          <w:jc w:val="both"/>
                        </w:pPr>
                        <w:r w:rsidRPr="00501794">
                          <w:t>Culture</w:t>
                        </w:r>
                      </w:p>
                      <w:p w:rsidR="007F2A06" w:rsidRDefault="007F2A06" w:rsidP="00687C60">
                        <w:pPr>
                          <w:pStyle w:val="ListParagraph"/>
                          <w:numPr>
                            <w:ilvl w:val="0"/>
                            <w:numId w:val="6"/>
                          </w:numPr>
                          <w:spacing w:after="200" w:line="276" w:lineRule="auto"/>
                          <w:jc w:val="both"/>
                        </w:pPr>
                        <w:r>
                          <w:t>Motivation</w:t>
                        </w:r>
                      </w:p>
                      <w:p w:rsidR="007F2A06" w:rsidRDefault="007F2A06" w:rsidP="00687C60">
                        <w:pPr>
                          <w:pStyle w:val="ListParagraph"/>
                          <w:numPr>
                            <w:ilvl w:val="0"/>
                            <w:numId w:val="6"/>
                          </w:numPr>
                          <w:spacing w:after="200" w:line="276" w:lineRule="auto"/>
                          <w:jc w:val="both"/>
                        </w:pPr>
                        <w:r>
                          <w:t>Skilled human resources</w:t>
                        </w:r>
                      </w:p>
                      <w:p w:rsidR="007F2A06" w:rsidRDefault="007F2A06" w:rsidP="00687C60">
                        <w:pPr>
                          <w:pStyle w:val="ListParagraph"/>
                          <w:numPr>
                            <w:ilvl w:val="0"/>
                            <w:numId w:val="6"/>
                          </w:numPr>
                          <w:spacing w:after="200" w:line="276" w:lineRule="auto"/>
                          <w:jc w:val="both"/>
                        </w:pPr>
                        <w:r>
                          <w:t>Innovative strategy</w:t>
                        </w:r>
                      </w:p>
                      <w:p w:rsidR="007F2A06" w:rsidRDefault="007F2A06" w:rsidP="00687C60">
                        <w:pPr>
                          <w:pStyle w:val="ListParagraph"/>
                          <w:numPr>
                            <w:ilvl w:val="0"/>
                            <w:numId w:val="6"/>
                          </w:numPr>
                          <w:spacing w:after="200" w:line="276" w:lineRule="auto"/>
                          <w:jc w:val="both"/>
                        </w:pPr>
                        <w:r>
                          <w:t xml:space="preserve">Networks </w:t>
                        </w:r>
                      </w:p>
                      <w:p w:rsidR="007F2A06" w:rsidRPr="00501794" w:rsidRDefault="007F2A06" w:rsidP="00687C60">
                        <w:pPr>
                          <w:pStyle w:val="ListParagraph"/>
                          <w:numPr>
                            <w:ilvl w:val="0"/>
                            <w:numId w:val="6"/>
                          </w:numPr>
                          <w:spacing w:after="200" w:line="276" w:lineRule="auto"/>
                          <w:jc w:val="both"/>
                        </w:pPr>
                        <w:r>
                          <w:t>Investments in R&amp;D</w:t>
                        </w:r>
                      </w:p>
                    </w:txbxContent>
                  </v:textbox>
                </v:rect>
                <v:rect id="Rectangle 24" o:spid="_x0000_s1092" style="position:absolute;left:6240;top:6465;width:3780;height:2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7F2A06" w:rsidRDefault="007F2A06" w:rsidP="00687C60">
                        <w:pPr>
                          <w:jc w:val="center"/>
                          <w:rPr>
                            <w:b/>
                            <w:bCs/>
                            <w:u w:val="single"/>
                          </w:rPr>
                        </w:pPr>
                        <w:r w:rsidRPr="00501794">
                          <w:rPr>
                            <w:b/>
                            <w:bCs/>
                            <w:u w:val="single"/>
                          </w:rPr>
                          <w:t>External factors</w:t>
                        </w:r>
                        <w:r>
                          <w:rPr>
                            <w:b/>
                            <w:bCs/>
                            <w:u w:val="single"/>
                          </w:rPr>
                          <w:t xml:space="preserve"> (market level)</w:t>
                        </w:r>
                      </w:p>
                      <w:p w:rsidR="007F2A06" w:rsidRDefault="007F2A06" w:rsidP="00687C60">
                        <w:pPr>
                          <w:pStyle w:val="ListParagraph"/>
                          <w:numPr>
                            <w:ilvl w:val="0"/>
                            <w:numId w:val="7"/>
                          </w:numPr>
                          <w:spacing w:after="200" w:line="276" w:lineRule="auto"/>
                          <w:jc w:val="both"/>
                        </w:pPr>
                        <w:r w:rsidRPr="00501794">
                          <w:t>Competition</w:t>
                        </w:r>
                      </w:p>
                      <w:p w:rsidR="007F2A06" w:rsidRDefault="007F2A06" w:rsidP="00687C60">
                        <w:pPr>
                          <w:pStyle w:val="ListParagraph"/>
                          <w:numPr>
                            <w:ilvl w:val="0"/>
                            <w:numId w:val="7"/>
                          </w:numPr>
                          <w:spacing w:after="200" w:line="276" w:lineRule="auto"/>
                          <w:jc w:val="both"/>
                        </w:pPr>
                        <w:r>
                          <w:t>Government policies</w:t>
                        </w:r>
                      </w:p>
                      <w:p w:rsidR="007F2A06" w:rsidRPr="0006312D" w:rsidRDefault="007F2A06" w:rsidP="00687C60">
                        <w:pPr>
                          <w:pStyle w:val="ListParagraph"/>
                          <w:numPr>
                            <w:ilvl w:val="0"/>
                            <w:numId w:val="7"/>
                          </w:numPr>
                          <w:spacing w:after="200" w:line="276" w:lineRule="auto"/>
                          <w:jc w:val="both"/>
                        </w:pPr>
                        <w:r w:rsidRPr="0006312D">
                          <w:t>Economic stability</w:t>
                        </w:r>
                      </w:p>
                      <w:p w:rsidR="007F2A06" w:rsidRDefault="007F2A06" w:rsidP="00687C60">
                        <w:pPr>
                          <w:pStyle w:val="ListParagraph"/>
                          <w:numPr>
                            <w:ilvl w:val="0"/>
                            <w:numId w:val="7"/>
                          </w:numPr>
                          <w:spacing w:after="200" w:line="276" w:lineRule="auto"/>
                          <w:jc w:val="both"/>
                        </w:pPr>
                        <w:r>
                          <w:t>Market opportunities</w:t>
                        </w:r>
                      </w:p>
                      <w:p w:rsidR="007F2A06" w:rsidRDefault="007F2A06" w:rsidP="00687C60">
                        <w:pPr>
                          <w:pStyle w:val="ListParagraph"/>
                          <w:numPr>
                            <w:ilvl w:val="0"/>
                            <w:numId w:val="7"/>
                          </w:numPr>
                          <w:spacing w:after="200" w:line="276" w:lineRule="auto"/>
                          <w:jc w:val="both"/>
                        </w:pPr>
                        <w:r>
                          <w:t>Finance institutional support</w:t>
                        </w:r>
                      </w:p>
                      <w:p w:rsidR="007F2A06" w:rsidRPr="00F47444" w:rsidRDefault="007F2A06" w:rsidP="00687C60">
                        <w:pPr>
                          <w:pStyle w:val="ListParagraph"/>
                          <w:numPr>
                            <w:ilvl w:val="0"/>
                            <w:numId w:val="7"/>
                          </w:numPr>
                          <w:spacing w:after="200" w:line="276" w:lineRule="auto"/>
                          <w:jc w:val="both"/>
                          <w:rPr>
                            <w:b/>
                            <w:bCs/>
                          </w:rPr>
                        </w:pPr>
                        <w:r w:rsidRPr="0006312D">
                          <w:t>Link with knowledge</w:t>
                        </w:r>
                        <w:r w:rsidRPr="00F47444">
                          <w:rPr>
                            <w:b/>
                            <w:bCs/>
                          </w:rPr>
                          <w:t xml:space="preserve"> </w:t>
                        </w:r>
                        <w:r w:rsidRPr="0006312D">
                          <w:t>centers</w:t>
                        </w:r>
                      </w:p>
                    </w:txbxContent>
                  </v:textbox>
                </v:rect>
                <v:oval id="Oval 25" o:spid="_x0000_s1093" style="position:absolute;left:3705;top:9540;width:432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Nm6b8A&#10;AADbAAAADwAAAGRycy9kb3ducmV2LnhtbERPTYvCMBC9C/6HMII3TbUoUo0iyoJ78LDd9T40Y1ts&#10;JqWZrfXfbw7CHh/ve3cYXKN66kLt2cBinoAiLrytuTTw8/0x24AKgmyx8UwGXhTgsB+PdphZ/+Qv&#10;6nMpVQzhkKGBSqTNtA5FRQ7D3LfEkbv7zqFE2JXadviM4a7RyyRZa4c1x4YKWzpVVDzyX2fgXB7z&#10;da9TWaX380VWj9v1M10YM50Mxy0ooUH+xW/3xRpYxvX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02bpvwAAANsAAAAPAAAAAAAAAAAAAAAAAJgCAABkcnMvZG93bnJl&#10;di54bWxQSwUGAAAAAAQABAD1AAAAhAMAAAAA&#10;">
                  <v:textbox>
                    <w:txbxContent>
                      <w:p w:rsidR="007F2A06" w:rsidRDefault="007F2A06" w:rsidP="00687C60">
                        <w:pPr>
                          <w:pStyle w:val="ListParagraph"/>
                          <w:numPr>
                            <w:ilvl w:val="0"/>
                            <w:numId w:val="8"/>
                          </w:numPr>
                          <w:spacing w:after="200" w:line="276" w:lineRule="auto"/>
                          <w:jc w:val="both"/>
                        </w:pPr>
                        <w:r>
                          <w:t>Need to innovate</w:t>
                        </w:r>
                      </w:p>
                      <w:p w:rsidR="007F2A06" w:rsidRDefault="007F2A06" w:rsidP="00687C60">
                        <w:pPr>
                          <w:pStyle w:val="ListParagraph"/>
                          <w:numPr>
                            <w:ilvl w:val="0"/>
                            <w:numId w:val="8"/>
                          </w:numPr>
                          <w:spacing w:after="200" w:line="276" w:lineRule="auto"/>
                          <w:jc w:val="both"/>
                        </w:pPr>
                        <w:r>
                          <w:t>Knowledge management</w:t>
                        </w:r>
                      </w:p>
                    </w:txbxContent>
                  </v:textbox>
                </v:oval>
                <v:rect id="Rectangle 26" o:spid="_x0000_s1094" style="position:absolute;left:3270;top:11325;width:5415;height:1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7F2A06" w:rsidRDefault="007F2A06" w:rsidP="00687C60">
                        <w:pPr>
                          <w:spacing w:line="240" w:lineRule="auto"/>
                          <w:jc w:val="center"/>
                          <w:rPr>
                            <w:b/>
                            <w:bCs/>
                          </w:rPr>
                        </w:pPr>
                        <w:r w:rsidRPr="00340BE3">
                          <w:rPr>
                            <w:b/>
                            <w:bCs/>
                          </w:rPr>
                          <w:t>Innovation among Emirati women entrepreneurs</w:t>
                        </w:r>
                      </w:p>
                      <w:p w:rsidR="007F2A06" w:rsidRPr="00340BE3" w:rsidRDefault="007F2A06" w:rsidP="00687C60">
                        <w:pPr>
                          <w:pStyle w:val="ListParagraph"/>
                          <w:numPr>
                            <w:ilvl w:val="0"/>
                            <w:numId w:val="9"/>
                          </w:numPr>
                          <w:spacing w:after="200"/>
                          <w:jc w:val="highKashida"/>
                        </w:pPr>
                        <w:r w:rsidRPr="00340BE3">
                          <w:t>Technological Innovation</w:t>
                        </w:r>
                      </w:p>
                      <w:p w:rsidR="007F2A06" w:rsidRPr="00340BE3" w:rsidRDefault="007F2A06" w:rsidP="00687C60">
                        <w:pPr>
                          <w:pStyle w:val="ListParagraph"/>
                          <w:numPr>
                            <w:ilvl w:val="0"/>
                            <w:numId w:val="9"/>
                          </w:numPr>
                          <w:spacing w:after="200"/>
                          <w:jc w:val="highKashida"/>
                        </w:pPr>
                        <w:r w:rsidRPr="00340BE3">
                          <w:t>Non</w:t>
                        </w:r>
                        <w:r>
                          <w:t>-</w:t>
                        </w:r>
                        <w:r w:rsidRPr="00340BE3">
                          <w:t>technological innovation</w:t>
                        </w:r>
                      </w:p>
                    </w:txbxContent>
                  </v:textbox>
                </v:rect>
                <v:shape id="AutoShape 27" o:spid="_x0000_s1095" type="#_x0000_t32" style="position:absolute;left:3075;top:9135;width:1;height:9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77MQAAADbAAAADwAAAGRycy9kb3ducmV2LnhtbESPQWsCMRSE7wX/Q3iCl1KzLihla5S1&#10;IFTBg7a9v25eN6Gbl3UTdf33RhB6HGbmG2a+7F0jztQF61nBZJyBIK68tlwr+Ppcv7yCCBFZY+OZ&#10;FFwpwHIxeJpjof2F93Q+xFokCIcCFZgY20LKUBlyGMa+JU7er+8cxiS7WuoOLwnuGpln2Uw6tJwW&#10;DLb0bqj6O5ycgt1msip/jN1s90e7m67L5lQ/fys1GvblG4hIffwPP9ofWkGew/1L+g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3vsxAAAANsAAAAPAAAAAAAAAAAA&#10;AAAAAKECAABkcnMvZG93bnJldi54bWxQSwUGAAAAAAQABAD5AAAAkgMAAAAA&#10;"/>
                <v:shape id="AutoShape 28" o:spid="_x0000_s1096" type="#_x0000_t32" style="position:absolute;left:8685;top:9135;width:1;height:9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shape id="AutoShape 29" o:spid="_x0000_s1097" type="#_x0000_t32" style="position:absolute;left:3075;top:10065;width:6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shape id="AutoShape 30" o:spid="_x0000_s1098" type="#_x0000_t32" style="position:absolute;left:8025;top:10065;width:6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PnCcEAAADbAAAADwAAAGRycy9kb3ducmV2LnhtbESPT4vCMBTE78J+h/AW9qbpCitSjaLC&#10;gnhZ/AN6fDTPNti8lCY29dtvBMHjMDO/YebL3taio9Ybxwq+RxkI4sJpw6WC0/F3OAXhA7LG2jEp&#10;eJCH5eJjMMdcu8h76g6hFAnCPkcFVQhNLqUvKrLoR64hTt7VtRZDkm0pdYsxwW0tx1k2kRYNp4UK&#10;G9pUVNwOd6vAxD/TNdtNXO/OF68jmcePM0p9ffarGYhAfXiHX+2tVjCewPNL+gF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s+cJwQAAANsAAAAPAAAAAAAAAAAAAAAA&#10;AKECAABkcnMvZG93bnJldi54bWxQSwUGAAAAAAQABAD5AAAAjwMAAAAA&#10;">
                  <v:stroke endarrow="block"/>
                </v:shape>
                <v:shape id="AutoShape 31" o:spid="_x0000_s1099" type="#_x0000_t32" style="position:absolute;left:5850;top:10725;width:15;height:6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group>
            </w:pict>
          </mc:Fallback>
        </mc:AlternateContent>
      </w:r>
    </w:p>
    <w:p w:rsidR="00687C60" w:rsidRDefault="00687C60" w:rsidP="00687C60">
      <w:pPr>
        <w:spacing w:after="0" w:line="480" w:lineRule="auto"/>
        <w:jc w:val="both"/>
        <w:rPr>
          <w:rFonts w:ascii="Times New Roman" w:hAnsi="Times New Roman"/>
          <w:b/>
          <w:bCs/>
          <w:sz w:val="24"/>
          <w:szCs w:val="24"/>
        </w:rPr>
      </w:pPr>
    </w:p>
    <w:p w:rsidR="00687C60" w:rsidRDefault="00687C60" w:rsidP="00687C60">
      <w:pPr>
        <w:spacing w:after="0" w:line="480" w:lineRule="auto"/>
        <w:jc w:val="both"/>
        <w:rPr>
          <w:rFonts w:ascii="Times New Roman" w:hAnsi="Times New Roman"/>
          <w:b/>
          <w:bCs/>
          <w:sz w:val="24"/>
          <w:szCs w:val="24"/>
        </w:rPr>
      </w:pPr>
    </w:p>
    <w:p w:rsidR="00687C60" w:rsidRDefault="00687C60" w:rsidP="00687C60">
      <w:pPr>
        <w:spacing w:after="0" w:line="480" w:lineRule="auto"/>
        <w:jc w:val="both"/>
        <w:rPr>
          <w:rFonts w:ascii="Times New Roman" w:hAnsi="Times New Roman"/>
          <w:b/>
          <w:bCs/>
          <w:sz w:val="24"/>
          <w:szCs w:val="24"/>
        </w:rPr>
      </w:pPr>
    </w:p>
    <w:p w:rsidR="00687C60" w:rsidRDefault="00687C60" w:rsidP="00687C60">
      <w:pPr>
        <w:spacing w:after="0" w:line="480" w:lineRule="auto"/>
        <w:jc w:val="both"/>
        <w:rPr>
          <w:rFonts w:ascii="Times New Roman" w:hAnsi="Times New Roman"/>
          <w:b/>
          <w:bCs/>
          <w:sz w:val="24"/>
          <w:szCs w:val="24"/>
        </w:rPr>
      </w:pPr>
    </w:p>
    <w:p w:rsidR="00687C60" w:rsidRDefault="00687C60" w:rsidP="00687C60">
      <w:pPr>
        <w:spacing w:after="0" w:line="480" w:lineRule="auto"/>
        <w:jc w:val="both"/>
        <w:rPr>
          <w:rFonts w:ascii="Times New Roman" w:hAnsi="Times New Roman"/>
          <w:b/>
          <w:bCs/>
          <w:sz w:val="24"/>
          <w:szCs w:val="24"/>
        </w:rPr>
      </w:pPr>
    </w:p>
    <w:p w:rsidR="00687C60" w:rsidRDefault="00687C60" w:rsidP="00687C60">
      <w:pPr>
        <w:spacing w:after="0" w:line="480" w:lineRule="auto"/>
        <w:jc w:val="both"/>
        <w:rPr>
          <w:rFonts w:ascii="Times New Roman" w:hAnsi="Times New Roman"/>
          <w:b/>
          <w:bCs/>
          <w:sz w:val="24"/>
          <w:szCs w:val="24"/>
        </w:rPr>
      </w:pPr>
    </w:p>
    <w:p w:rsidR="00687C60" w:rsidRDefault="00687C60" w:rsidP="00687C60">
      <w:pPr>
        <w:spacing w:after="0" w:line="480" w:lineRule="auto"/>
        <w:jc w:val="both"/>
        <w:rPr>
          <w:rFonts w:ascii="Times New Roman" w:hAnsi="Times New Roman"/>
          <w:b/>
          <w:bCs/>
          <w:sz w:val="24"/>
          <w:szCs w:val="24"/>
        </w:rPr>
      </w:pPr>
    </w:p>
    <w:p w:rsidR="00687C60" w:rsidRDefault="00687C60" w:rsidP="00687C60">
      <w:pPr>
        <w:spacing w:after="0" w:line="480" w:lineRule="auto"/>
        <w:jc w:val="both"/>
        <w:rPr>
          <w:rFonts w:ascii="Times New Roman" w:hAnsi="Times New Roman"/>
          <w:b/>
          <w:bCs/>
          <w:sz w:val="24"/>
          <w:szCs w:val="24"/>
        </w:rPr>
      </w:pPr>
    </w:p>
    <w:p w:rsidR="00687C60" w:rsidRDefault="00687C60" w:rsidP="00687C60">
      <w:pPr>
        <w:spacing w:after="0" w:line="480" w:lineRule="auto"/>
        <w:jc w:val="both"/>
        <w:rPr>
          <w:rFonts w:ascii="Times New Roman" w:hAnsi="Times New Roman"/>
          <w:b/>
          <w:bCs/>
          <w:sz w:val="24"/>
          <w:szCs w:val="24"/>
        </w:rPr>
      </w:pPr>
    </w:p>
    <w:p w:rsidR="0033442F" w:rsidRDefault="0033442F" w:rsidP="00687C60">
      <w:pPr>
        <w:spacing w:before="120" w:after="0" w:line="480" w:lineRule="auto"/>
        <w:ind w:firstLine="720"/>
        <w:rPr>
          <w:rFonts w:ascii="Times New Roman" w:hAnsi="Times New Roman" w:cs="Times New Roman"/>
          <w:i/>
          <w:sz w:val="24"/>
          <w:szCs w:val="24"/>
        </w:rPr>
      </w:pPr>
    </w:p>
    <w:p w:rsidR="00316D0B" w:rsidRDefault="00316D0B" w:rsidP="00D2639E">
      <w:pPr>
        <w:spacing w:before="120" w:after="0" w:line="480" w:lineRule="auto"/>
        <w:ind w:firstLine="720"/>
        <w:rPr>
          <w:rFonts w:ascii="Times New Roman" w:hAnsi="Times New Roman" w:cs="Times New Roman"/>
          <w:i/>
          <w:sz w:val="24"/>
          <w:szCs w:val="24"/>
        </w:rPr>
      </w:pPr>
    </w:p>
    <w:p w:rsidR="00687C60" w:rsidRPr="007E0317" w:rsidRDefault="00D2639E" w:rsidP="00D2639E">
      <w:pPr>
        <w:spacing w:before="120" w:after="0" w:line="480" w:lineRule="auto"/>
        <w:ind w:firstLine="720"/>
        <w:rPr>
          <w:rFonts w:ascii="Times New Roman" w:hAnsi="Times New Roman" w:cs="Times New Roman"/>
          <w:sz w:val="24"/>
          <w:szCs w:val="24"/>
        </w:rPr>
      </w:pPr>
      <w:r>
        <w:rPr>
          <w:rFonts w:ascii="Times New Roman" w:hAnsi="Times New Roman" w:cs="Times New Roman"/>
          <w:i/>
          <w:sz w:val="24"/>
          <w:szCs w:val="24"/>
        </w:rPr>
        <w:t>Figure 7</w:t>
      </w:r>
      <w:r w:rsidR="00687C60">
        <w:rPr>
          <w:rFonts w:ascii="Times New Roman" w:hAnsi="Times New Roman" w:cs="Times New Roman"/>
          <w:sz w:val="24"/>
          <w:szCs w:val="24"/>
        </w:rPr>
        <w:t xml:space="preserve">: Factors affecting innovation among Emirati women entrepreneurs </w:t>
      </w:r>
      <w:r w:rsidR="00687C60" w:rsidRPr="007E0317">
        <w:rPr>
          <w:rFonts w:ascii="Times New Roman" w:hAnsi="Times New Roman" w:cs="Times New Roman"/>
          <w:sz w:val="24"/>
          <w:szCs w:val="24"/>
        </w:rPr>
        <w:t>(Lasagni, 2012; Wynarczyk, 2013)</w:t>
      </w:r>
      <w:r w:rsidR="00687C60">
        <w:rPr>
          <w:rFonts w:ascii="Times New Roman" w:hAnsi="Times New Roman" w:cs="Times New Roman"/>
          <w:sz w:val="24"/>
          <w:szCs w:val="24"/>
        </w:rPr>
        <w:t>.</w:t>
      </w:r>
    </w:p>
    <w:p w:rsidR="000C33B2" w:rsidRDefault="000C33B2" w:rsidP="00687C60">
      <w:pPr>
        <w:spacing w:after="0" w:line="480" w:lineRule="auto"/>
        <w:jc w:val="center"/>
        <w:rPr>
          <w:rFonts w:ascii="Times New Roman" w:hAnsi="Times New Roman"/>
          <w:b/>
          <w:bCs/>
          <w:sz w:val="24"/>
          <w:szCs w:val="24"/>
        </w:rPr>
      </w:pPr>
    </w:p>
    <w:p w:rsidR="00687C60" w:rsidRDefault="00687C60" w:rsidP="00687C60">
      <w:pPr>
        <w:spacing w:after="0" w:line="480" w:lineRule="auto"/>
        <w:jc w:val="center"/>
        <w:rPr>
          <w:rFonts w:ascii="Times New Roman" w:hAnsi="Times New Roman"/>
          <w:b/>
          <w:bCs/>
          <w:sz w:val="24"/>
          <w:szCs w:val="24"/>
        </w:rPr>
      </w:pPr>
      <w:r>
        <w:rPr>
          <w:rFonts w:ascii="Times New Roman" w:hAnsi="Times New Roman"/>
          <w:b/>
          <w:bCs/>
          <w:sz w:val="24"/>
          <w:szCs w:val="24"/>
        </w:rPr>
        <w:lastRenderedPageBreak/>
        <w:t>F</w:t>
      </w:r>
      <w:r w:rsidRPr="000E3200">
        <w:rPr>
          <w:rFonts w:ascii="Times New Roman" w:hAnsi="Times New Roman"/>
          <w:b/>
          <w:bCs/>
          <w:sz w:val="24"/>
          <w:szCs w:val="24"/>
        </w:rPr>
        <w:t>actor</w:t>
      </w:r>
      <w:r>
        <w:rPr>
          <w:rFonts w:ascii="Times New Roman" w:hAnsi="Times New Roman"/>
          <w:b/>
          <w:bCs/>
          <w:sz w:val="24"/>
          <w:szCs w:val="24"/>
        </w:rPr>
        <w:t>s Influencing Technological and Non-technological Innovations</w:t>
      </w:r>
    </w:p>
    <w:p w:rsidR="00687C60" w:rsidRPr="00400FED" w:rsidRDefault="00687C60" w:rsidP="00411343">
      <w:pPr>
        <w:spacing w:after="0" w:line="480" w:lineRule="auto"/>
        <w:ind w:firstLine="720"/>
        <w:jc w:val="both"/>
        <w:rPr>
          <w:rFonts w:ascii="Times New Roman" w:hAnsi="Times New Roman" w:cs="Times New Roman"/>
          <w:sz w:val="24"/>
          <w:szCs w:val="24"/>
        </w:rPr>
      </w:pPr>
      <w:r w:rsidRPr="00400FED">
        <w:rPr>
          <w:rFonts w:ascii="Times New Roman" w:hAnsi="Times New Roman" w:cs="Times New Roman"/>
          <w:sz w:val="24"/>
          <w:szCs w:val="24"/>
        </w:rPr>
        <w:t xml:space="preserve">Innovative SMEs </w:t>
      </w:r>
      <w:r>
        <w:rPr>
          <w:rFonts w:ascii="Times New Roman" w:hAnsi="Times New Roman" w:cs="Times New Roman"/>
          <w:sz w:val="24"/>
          <w:szCs w:val="24"/>
        </w:rPr>
        <w:t>are</w:t>
      </w:r>
      <w:r w:rsidRPr="00400FED">
        <w:rPr>
          <w:rFonts w:ascii="Times New Roman" w:hAnsi="Times New Roman" w:cs="Times New Roman"/>
          <w:sz w:val="24"/>
          <w:szCs w:val="24"/>
        </w:rPr>
        <w:t xml:space="preserve"> a fundamental element </w:t>
      </w:r>
      <w:r>
        <w:rPr>
          <w:rFonts w:ascii="Times New Roman" w:hAnsi="Times New Roman" w:cs="Times New Roman"/>
          <w:sz w:val="24"/>
          <w:szCs w:val="24"/>
        </w:rPr>
        <w:t>of</w:t>
      </w:r>
      <w:r w:rsidRPr="00400FED">
        <w:rPr>
          <w:rFonts w:ascii="Times New Roman" w:hAnsi="Times New Roman" w:cs="Times New Roman"/>
          <w:sz w:val="24"/>
          <w:szCs w:val="24"/>
        </w:rPr>
        <w:t xml:space="preserve"> national growth and development. Women have been known to possess extraordinary entrepreneurial skills </w:t>
      </w:r>
      <w:r>
        <w:rPr>
          <w:rFonts w:ascii="Times New Roman" w:hAnsi="Times New Roman" w:cs="Times New Roman"/>
          <w:sz w:val="24"/>
          <w:szCs w:val="24"/>
        </w:rPr>
        <w:t>that</w:t>
      </w:r>
      <w:r w:rsidRPr="00400FED">
        <w:rPr>
          <w:rFonts w:ascii="Times New Roman" w:hAnsi="Times New Roman" w:cs="Times New Roman"/>
          <w:sz w:val="24"/>
          <w:szCs w:val="24"/>
        </w:rPr>
        <w:t xml:space="preserve"> enable them to succeed in different businesses (Perera</w:t>
      </w:r>
      <w:r w:rsidR="00E85189">
        <w:rPr>
          <w:rFonts w:ascii="Times New Roman" w:hAnsi="Times New Roman" w:cs="Times New Roman"/>
          <w:sz w:val="24"/>
          <w:szCs w:val="24"/>
        </w:rPr>
        <w:t xml:space="preserve"> &amp;</w:t>
      </w:r>
      <w:r w:rsidR="008B4093">
        <w:rPr>
          <w:rFonts w:ascii="Times New Roman" w:hAnsi="Times New Roman" w:cs="Times New Roman"/>
          <w:sz w:val="24"/>
          <w:szCs w:val="24"/>
        </w:rPr>
        <w:t xml:space="preserve"> Wijeyaratnam</w:t>
      </w:r>
      <w:r w:rsidRPr="00400FED">
        <w:rPr>
          <w:rFonts w:ascii="Times New Roman" w:hAnsi="Times New Roman" w:cs="Times New Roman"/>
          <w:sz w:val="24"/>
          <w:szCs w:val="24"/>
        </w:rPr>
        <w:t>, 2013</w:t>
      </w:r>
      <w:r>
        <w:rPr>
          <w:rFonts w:ascii="Times New Roman" w:hAnsi="Times New Roman" w:cs="Times New Roman"/>
          <w:sz w:val="24"/>
          <w:szCs w:val="24"/>
        </w:rPr>
        <w:t>;</w:t>
      </w:r>
      <w:r w:rsidRPr="00400FED">
        <w:rPr>
          <w:rFonts w:ascii="Times New Roman" w:hAnsi="Times New Roman" w:cs="Times New Roman"/>
          <w:sz w:val="24"/>
          <w:szCs w:val="24"/>
        </w:rPr>
        <w:t xml:space="preserve"> Fielden, 2003). Itani et al</w:t>
      </w:r>
      <w:r>
        <w:rPr>
          <w:rFonts w:ascii="Times New Roman" w:hAnsi="Times New Roman" w:cs="Times New Roman"/>
          <w:sz w:val="24"/>
          <w:szCs w:val="24"/>
        </w:rPr>
        <w:t>.</w:t>
      </w:r>
      <w:r w:rsidRPr="00400FED">
        <w:rPr>
          <w:rFonts w:ascii="Times New Roman" w:hAnsi="Times New Roman" w:cs="Times New Roman"/>
          <w:sz w:val="24"/>
          <w:szCs w:val="24"/>
        </w:rPr>
        <w:t xml:space="preserve"> (2011) </w:t>
      </w:r>
      <w:r>
        <w:rPr>
          <w:rFonts w:ascii="Times New Roman" w:hAnsi="Times New Roman" w:cs="Times New Roman"/>
          <w:sz w:val="24"/>
          <w:szCs w:val="24"/>
        </w:rPr>
        <w:t>found</w:t>
      </w:r>
      <w:r w:rsidRPr="00400FED">
        <w:rPr>
          <w:rFonts w:ascii="Times New Roman" w:hAnsi="Times New Roman" w:cs="Times New Roman"/>
          <w:sz w:val="24"/>
          <w:szCs w:val="24"/>
        </w:rPr>
        <w:t xml:space="preserve"> that women have been known to save more</w:t>
      </w:r>
      <w:r>
        <w:rPr>
          <w:rFonts w:ascii="Times New Roman" w:hAnsi="Times New Roman" w:cs="Times New Roman"/>
          <w:sz w:val="24"/>
          <w:szCs w:val="24"/>
        </w:rPr>
        <w:t>,</w:t>
      </w:r>
      <w:r w:rsidRPr="00400FED">
        <w:rPr>
          <w:rFonts w:ascii="Times New Roman" w:hAnsi="Times New Roman" w:cs="Times New Roman"/>
          <w:sz w:val="24"/>
          <w:szCs w:val="24"/>
        </w:rPr>
        <w:t xml:space="preserve"> and the</w:t>
      </w:r>
      <w:r>
        <w:rPr>
          <w:rFonts w:ascii="Times New Roman" w:hAnsi="Times New Roman" w:cs="Times New Roman"/>
          <w:sz w:val="24"/>
          <w:szCs w:val="24"/>
        </w:rPr>
        <w:t>ir</w:t>
      </w:r>
      <w:r w:rsidRPr="00400FED">
        <w:rPr>
          <w:rFonts w:ascii="Times New Roman" w:hAnsi="Times New Roman" w:cs="Times New Roman"/>
          <w:sz w:val="24"/>
          <w:szCs w:val="24"/>
        </w:rPr>
        <w:t xml:space="preserve"> level of financial misuse is low compared to that of men. In UAE, researchers have pointed </w:t>
      </w:r>
      <w:r>
        <w:rPr>
          <w:rFonts w:ascii="Times New Roman" w:hAnsi="Times New Roman" w:cs="Times New Roman"/>
          <w:sz w:val="24"/>
          <w:szCs w:val="24"/>
        </w:rPr>
        <w:t xml:space="preserve">out </w:t>
      </w:r>
      <w:r w:rsidRPr="00400FED">
        <w:rPr>
          <w:rFonts w:ascii="Times New Roman" w:hAnsi="Times New Roman" w:cs="Times New Roman"/>
          <w:sz w:val="24"/>
          <w:szCs w:val="24"/>
        </w:rPr>
        <w:t>that women entrepreneurs have a lower rate of discontinuing their business</w:t>
      </w:r>
      <w:r>
        <w:rPr>
          <w:rFonts w:ascii="Times New Roman" w:hAnsi="Times New Roman" w:cs="Times New Roman"/>
          <w:sz w:val="24"/>
          <w:szCs w:val="24"/>
        </w:rPr>
        <w:t>es</w:t>
      </w:r>
      <w:r w:rsidRPr="00400FED">
        <w:rPr>
          <w:rFonts w:ascii="Times New Roman" w:hAnsi="Times New Roman" w:cs="Times New Roman"/>
          <w:sz w:val="24"/>
          <w:szCs w:val="24"/>
        </w:rPr>
        <w:t xml:space="preserve"> than men</w:t>
      </w:r>
      <w:r>
        <w:rPr>
          <w:rFonts w:ascii="Times New Roman" w:hAnsi="Times New Roman" w:cs="Times New Roman"/>
          <w:sz w:val="24"/>
          <w:szCs w:val="24"/>
        </w:rPr>
        <w:t>:</w:t>
      </w:r>
      <w:r w:rsidRPr="00400FED">
        <w:rPr>
          <w:rFonts w:ascii="Times New Roman" w:hAnsi="Times New Roman" w:cs="Times New Roman"/>
          <w:sz w:val="24"/>
          <w:szCs w:val="24"/>
        </w:rPr>
        <w:t xml:space="preserve"> 1.8% of women compared to 2.2% of men (GEM, 2011). This </w:t>
      </w:r>
      <w:r>
        <w:rPr>
          <w:rFonts w:ascii="Times New Roman" w:hAnsi="Times New Roman" w:cs="Times New Roman"/>
          <w:sz w:val="24"/>
          <w:szCs w:val="24"/>
        </w:rPr>
        <w:t>is</w:t>
      </w:r>
      <w:r w:rsidRPr="00400FED">
        <w:rPr>
          <w:rFonts w:ascii="Times New Roman" w:hAnsi="Times New Roman" w:cs="Times New Roman"/>
          <w:sz w:val="24"/>
          <w:szCs w:val="24"/>
        </w:rPr>
        <w:t xml:space="preserve"> a substantial </w:t>
      </w:r>
      <w:r>
        <w:rPr>
          <w:rFonts w:ascii="Times New Roman" w:hAnsi="Times New Roman" w:cs="Times New Roman"/>
          <w:sz w:val="24"/>
          <w:szCs w:val="24"/>
        </w:rPr>
        <w:t>argument</w:t>
      </w:r>
      <w:r w:rsidRPr="00400FED">
        <w:rPr>
          <w:rFonts w:ascii="Times New Roman" w:hAnsi="Times New Roman" w:cs="Times New Roman"/>
          <w:sz w:val="24"/>
          <w:szCs w:val="24"/>
        </w:rPr>
        <w:t xml:space="preserve"> </w:t>
      </w:r>
      <w:r>
        <w:rPr>
          <w:rFonts w:ascii="Times New Roman" w:hAnsi="Times New Roman" w:cs="Times New Roman"/>
          <w:sz w:val="24"/>
          <w:szCs w:val="24"/>
        </w:rPr>
        <w:t>for</w:t>
      </w:r>
      <w:r w:rsidRPr="00400FED">
        <w:rPr>
          <w:rFonts w:ascii="Times New Roman" w:hAnsi="Times New Roman" w:cs="Times New Roman"/>
          <w:sz w:val="24"/>
          <w:szCs w:val="24"/>
        </w:rPr>
        <w:t xml:space="preserve"> empower</w:t>
      </w:r>
      <w:r>
        <w:rPr>
          <w:rFonts w:ascii="Times New Roman" w:hAnsi="Times New Roman" w:cs="Times New Roman"/>
          <w:sz w:val="24"/>
          <w:szCs w:val="24"/>
        </w:rPr>
        <w:t>ing</w:t>
      </w:r>
      <w:r w:rsidRPr="00400FED">
        <w:rPr>
          <w:rFonts w:ascii="Times New Roman" w:hAnsi="Times New Roman" w:cs="Times New Roman"/>
          <w:sz w:val="24"/>
          <w:szCs w:val="24"/>
        </w:rPr>
        <w:t xml:space="preserve"> women in innovative entrepreneurial activities.</w:t>
      </w:r>
    </w:p>
    <w:p w:rsidR="00687C60" w:rsidRPr="00400FED" w:rsidRDefault="00687C60" w:rsidP="00411343">
      <w:pPr>
        <w:spacing w:after="0" w:line="480" w:lineRule="auto"/>
        <w:ind w:firstLine="720"/>
        <w:jc w:val="both"/>
        <w:rPr>
          <w:rFonts w:ascii="Times New Roman" w:hAnsi="Times New Roman" w:cs="Times New Roman"/>
          <w:sz w:val="24"/>
          <w:szCs w:val="24"/>
        </w:rPr>
      </w:pPr>
      <w:r w:rsidRPr="00400FED">
        <w:rPr>
          <w:rFonts w:ascii="Times New Roman" w:eastAsia="Calibri" w:hAnsi="Times New Roman" w:cs="Times New Roman"/>
          <w:sz w:val="24"/>
          <w:szCs w:val="24"/>
        </w:rPr>
        <w:t>At present, improvements in women</w:t>
      </w:r>
      <w:r>
        <w:rPr>
          <w:rFonts w:ascii="Times New Roman" w:eastAsia="Calibri" w:hAnsi="Times New Roman" w:cs="Times New Roman"/>
          <w:sz w:val="24"/>
          <w:szCs w:val="24"/>
        </w:rPr>
        <w:t>’</w:t>
      </w:r>
      <w:r w:rsidRPr="00400FED">
        <w:rPr>
          <w:rFonts w:ascii="Times New Roman" w:eastAsia="Calibri" w:hAnsi="Times New Roman" w:cs="Times New Roman"/>
          <w:sz w:val="24"/>
          <w:szCs w:val="24"/>
        </w:rPr>
        <w:t xml:space="preserve">s participation have been witnessed in </w:t>
      </w:r>
      <w:r>
        <w:rPr>
          <w:rFonts w:ascii="Times New Roman" w:eastAsia="Calibri" w:hAnsi="Times New Roman" w:cs="Times New Roman"/>
          <w:sz w:val="24"/>
          <w:szCs w:val="24"/>
        </w:rPr>
        <w:t>UAE</w:t>
      </w:r>
      <w:r w:rsidRPr="00400FED">
        <w:rPr>
          <w:rFonts w:ascii="Times New Roman" w:eastAsia="Calibri" w:hAnsi="Times New Roman" w:cs="Times New Roman"/>
          <w:sz w:val="24"/>
          <w:szCs w:val="24"/>
        </w:rPr>
        <w:t xml:space="preserve">, with Emirati women currently representing 59% of the total workforce (GEM, 2013). According to the Booz study (UAE Yearbook, 2013), 42.6% and 36% of women work for the </w:t>
      </w:r>
      <w:r>
        <w:rPr>
          <w:rFonts w:ascii="Times New Roman" w:eastAsia="Calibri" w:hAnsi="Times New Roman" w:cs="Times New Roman"/>
          <w:sz w:val="24"/>
          <w:szCs w:val="24"/>
        </w:rPr>
        <w:t>f</w:t>
      </w:r>
      <w:r w:rsidRPr="00400FED">
        <w:rPr>
          <w:rFonts w:ascii="Times New Roman" w:eastAsia="Calibri" w:hAnsi="Times New Roman" w:cs="Times New Roman"/>
          <w:sz w:val="24"/>
          <w:szCs w:val="24"/>
        </w:rPr>
        <w:t xml:space="preserve">ederal </w:t>
      </w:r>
      <w:r>
        <w:rPr>
          <w:rFonts w:ascii="Times New Roman" w:eastAsia="Calibri" w:hAnsi="Times New Roman" w:cs="Times New Roman"/>
          <w:sz w:val="24"/>
          <w:szCs w:val="24"/>
        </w:rPr>
        <w:t>g</w:t>
      </w:r>
      <w:r w:rsidRPr="00400FED">
        <w:rPr>
          <w:rFonts w:ascii="Times New Roman" w:eastAsia="Calibri" w:hAnsi="Times New Roman" w:cs="Times New Roman"/>
          <w:sz w:val="24"/>
          <w:szCs w:val="24"/>
        </w:rPr>
        <w:t xml:space="preserve">overnment and </w:t>
      </w:r>
      <w:r>
        <w:rPr>
          <w:rFonts w:ascii="Times New Roman" w:eastAsia="Calibri" w:hAnsi="Times New Roman" w:cs="Times New Roman"/>
          <w:sz w:val="24"/>
          <w:szCs w:val="24"/>
        </w:rPr>
        <w:t>g</w:t>
      </w:r>
      <w:r w:rsidRPr="00400FED">
        <w:rPr>
          <w:rFonts w:ascii="Times New Roman" w:eastAsia="Calibri" w:hAnsi="Times New Roman" w:cs="Times New Roman"/>
          <w:sz w:val="24"/>
          <w:szCs w:val="24"/>
        </w:rPr>
        <w:t xml:space="preserve">overnment </w:t>
      </w:r>
      <w:r>
        <w:rPr>
          <w:rFonts w:ascii="Times New Roman" w:eastAsia="Calibri" w:hAnsi="Times New Roman" w:cs="Times New Roman"/>
          <w:sz w:val="24"/>
          <w:szCs w:val="24"/>
        </w:rPr>
        <w:t>organisation</w:t>
      </w:r>
      <w:r w:rsidRPr="00400FED">
        <w:rPr>
          <w:rFonts w:ascii="Times New Roman" w:eastAsia="Calibri" w:hAnsi="Times New Roman" w:cs="Times New Roman"/>
          <w:sz w:val="24"/>
          <w:szCs w:val="24"/>
        </w:rPr>
        <w:t xml:space="preserve">s, respectively, whereas only 9% work for private </w:t>
      </w:r>
      <w:r>
        <w:rPr>
          <w:rFonts w:ascii="Times New Roman" w:eastAsia="Calibri" w:hAnsi="Times New Roman" w:cs="Times New Roman"/>
          <w:sz w:val="24"/>
          <w:szCs w:val="24"/>
        </w:rPr>
        <w:t>organisation</w:t>
      </w:r>
      <w:r w:rsidRPr="00400FED">
        <w:rPr>
          <w:rFonts w:ascii="Times New Roman" w:eastAsia="Calibri" w:hAnsi="Times New Roman" w:cs="Times New Roman"/>
          <w:sz w:val="24"/>
          <w:szCs w:val="24"/>
        </w:rPr>
        <w:t>s and only 32% are involved in entrepreneurial activity. The reason behind this drastic difference is number of hours, work stress, family issues and responsibilities, status symbol</w:t>
      </w:r>
      <w:r>
        <w:rPr>
          <w:rFonts w:ascii="Times New Roman" w:eastAsia="Calibri" w:hAnsi="Times New Roman" w:cs="Times New Roman"/>
          <w:sz w:val="24"/>
          <w:szCs w:val="24"/>
        </w:rPr>
        <w:t>s</w:t>
      </w:r>
      <w:r w:rsidRPr="00400FED">
        <w:rPr>
          <w:rFonts w:ascii="Times New Roman" w:eastAsia="Calibri" w:hAnsi="Times New Roman" w:cs="Times New Roman"/>
          <w:sz w:val="24"/>
          <w:szCs w:val="24"/>
        </w:rPr>
        <w:t>, lack of mentoring and less access to capital (Haan, 2004a</w:t>
      </w:r>
      <w:r>
        <w:rPr>
          <w:rFonts w:ascii="Times New Roman" w:eastAsia="Calibri" w:hAnsi="Times New Roman" w:cs="Times New Roman"/>
          <w:sz w:val="24"/>
          <w:szCs w:val="24"/>
        </w:rPr>
        <w:t>;</w:t>
      </w:r>
      <w:r w:rsidRPr="00400FED">
        <w:rPr>
          <w:rFonts w:ascii="Times New Roman" w:eastAsia="Calibri" w:hAnsi="Times New Roman" w:cs="Times New Roman"/>
          <w:sz w:val="24"/>
          <w:szCs w:val="24"/>
        </w:rPr>
        <w:t xml:space="preserve"> Naser </w:t>
      </w:r>
      <w:r w:rsidRPr="007E0317">
        <w:rPr>
          <w:rFonts w:ascii="Times New Roman" w:eastAsia="Calibri" w:hAnsi="Times New Roman" w:cs="Times New Roman"/>
          <w:sz w:val="24"/>
          <w:szCs w:val="24"/>
        </w:rPr>
        <w:t>et</w:t>
      </w:r>
      <w:r w:rsidRPr="00675F1D">
        <w:rPr>
          <w:rFonts w:ascii="Times New Roman" w:eastAsia="Calibri" w:hAnsi="Times New Roman" w:cs="Times New Roman"/>
          <w:sz w:val="24"/>
          <w:szCs w:val="24"/>
        </w:rPr>
        <w:t xml:space="preserve"> </w:t>
      </w:r>
      <w:r w:rsidRPr="00400FED">
        <w:rPr>
          <w:rFonts w:ascii="Times New Roman" w:eastAsia="Calibri" w:hAnsi="Times New Roman" w:cs="Times New Roman"/>
          <w:sz w:val="24"/>
          <w:szCs w:val="24"/>
        </w:rPr>
        <w:t>al., 2009; Sahoo,</w:t>
      </w:r>
      <w:r>
        <w:rPr>
          <w:rFonts w:ascii="Times New Roman" w:eastAsia="Calibri" w:hAnsi="Times New Roman" w:cs="Times New Roman"/>
          <w:sz w:val="24"/>
          <w:szCs w:val="24"/>
        </w:rPr>
        <w:t xml:space="preserve"> </w:t>
      </w:r>
      <w:r w:rsidRPr="00400FED">
        <w:rPr>
          <w:rFonts w:ascii="Times New Roman" w:eastAsia="Calibri" w:hAnsi="Times New Roman" w:cs="Times New Roman"/>
          <w:sz w:val="24"/>
          <w:szCs w:val="24"/>
        </w:rPr>
        <w:t xml:space="preserve">2015). </w:t>
      </w:r>
    </w:p>
    <w:p w:rsidR="00687C60" w:rsidRPr="00400FED" w:rsidRDefault="00687C60" w:rsidP="00411343">
      <w:pPr>
        <w:spacing w:after="0" w:line="480" w:lineRule="auto"/>
        <w:ind w:firstLine="720"/>
        <w:jc w:val="both"/>
        <w:rPr>
          <w:rFonts w:ascii="Times New Roman" w:eastAsia="Calibri" w:hAnsi="Times New Roman" w:cs="Times New Roman"/>
          <w:sz w:val="24"/>
          <w:szCs w:val="24"/>
        </w:rPr>
      </w:pPr>
      <w:r w:rsidRPr="00400FED">
        <w:rPr>
          <w:rFonts w:ascii="Times New Roman" w:eastAsia="Calibri" w:hAnsi="Times New Roman" w:cs="Times New Roman"/>
          <w:sz w:val="24"/>
          <w:szCs w:val="24"/>
        </w:rPr>
        <w:t xml:space="preserve">The subject of women in entrepreneurship should not to be confused with the number of women who have begun to take up leadership roles in various government institutions all over </w:t>
      </w:r>
      <w:r>
        <w:rPr>
          <w:rFonts w:ascii="Times New Roman" w:eastAsia="Calibri" w:hAnsi="Times New Roman" w:cs="Times New Roman"/>
          <w:sz w:val="24"/>
          <w:szCs w:val="24"/>
        </w:rPr>
        <w:t>UAE</w:t>
      </w:r>
      <w:r w:rsidRPr="00400FED">
        <w:rPr>
          <w:rFonts w:ascii="Times New Roman" w:eastAsia="Calibri" w:hAnsi="Times New Roman" w:cs="Times New Roman"/>
          <w:sz w:val="24"/>
          <w:szCs w:val="24"/>
        </w:rPr>
        <w:t xml:space="preserve"> </w:t>
      </w:r>
      <w:r w:rsidRPr="003E69ED">
        <w:rPr>
          <w:rFonts w:ascii="Times New Roman" w:eastAsia="Calibri" w:hAnsi="Times New Roman" w:cs="Times New Roman"/>
          <w:sz w:val="24"/>
          <w:szCs w:val="24"/>
        </w:rPr>
        <w:t xml:space="preserve">(Cuervo </w:t>
      </w:r>
      <w:r>
        <w:rPr>
          <w:rFonts w:ascii="Times New Roman" w:eastAsia="Calibri" w:hAnsi="Times New Roman" w:cs="Times New Roman"/>
          <w:sz w:val="24"/>
          <w:szCs w:val="24"/>
        </w:rPr>
        <w:t>et al.,</w:t>
      </w:r>
      <w:r w:rsidRPr="003E69ED">
        <w:rPr>
          <w:rFonts w:ascii="Times New Roman" w:eastAsia="Calibri" w:hAnsi="Times New Roman" w:cs="Times New Roman"/>
          <w:sz w:val="24"/>
          <w:szCs w:val="24"/>
        </w:rPr>
        <w:t xml:space="preserve"> 2007).</w:t>
      </w:r>
      <w:r w:rsidRPr="00400FED">
        <w:rPr>
          <w:rFonts w:ascii="Times New Roman" w:hAnsi="Times New Roman" w:cs="Times New Roman"/>
          <w:sz w:val="24"/>
          <w:szCs w:val="24"/>
        </w:rPr>
        <w:t xml:space="preserve"> Even though </w:t>
      </w:r>
      <w:r>
        <w:rPr>
          <w:rFonts w:ascii="Times New Roman" w:hAnsi="Times New Roman" w:cs="Times New Roman"/>
          <w:sz w:val="24"/>
          <w:szCs w:val="24"/>
        </w:rPr>
        <w:t xml:space="preserve">the number of </w:t>
      </w:r>
      <w:r w:rsidRPr="00400FED">
        <w:rPr>
          <w:rFonts w:ascii="Times New Roman" w:hAnsi="Times New Roman" w:cs="Times New Roman"/>
          <w:sz w:val="24"/>
          <w:szCs w:val="24"/>
        </w:rPr>
        <w:t xml:space="preserve">women in leadership positions in institutional roles </w:t>
      </w:r>
      <w:r>
        <w:rPr>
          <w:rFonts w:ascii="Times New Roman" w:hAnsi="Times New Roman" w:cs="Times New Roman"/>
          <w:sz w:val="24"/>
          <w:szCs w:val="24"/>
        </w:rPr>
        <w:t>has</w:t>
      </w:r>
      <w:r w:rsidRPr="00400FED">
        <w:rPr>
          <w:rFonts w:ascii="Times New Roman" w:hAnsi="Times New Roman" w:cs="Times New Roman"/>
          <w:sz w:val="24"/>
          <w:szCs w:val="24"/>
        </w:rPr>
        <w:t xml:space="preserve"> increased, the role of women as entrepreneurs needs further encouragement. It is believed that when women </w:t>
      </w:r>
      <w:r>
        <w:rPr>
          <w:rFonts w:ascii="Times New Roman" w:hAnsi="Times New Roman" w:cs="Times New Roman"/>
          <w:sz w:val="24"/>
          <w:szCs w:val="24"/>
        </w:rPr>
        <w:t>become</w:t>
      </w:r>
      <w:r w:rsidRPr="00400FED">
        <w:rPr>
          <w:rFonts w:ascii="Times New Roman" w:hAnsi="Times New Roman" w:cs="Times New Roman"/>
          <w:sz w:val="24"/>
          <w:szCs w:val="24"/>
        </w:rPr>
        <w:t xml:space="preserve"> entrepreneur</w:t>
      </w:r>
      <w:r>
        <w:rPr>
          <w:rFonts w:ascii="Times New Roman" w:hAnsi="Times New Roman" w:cs="Times New Roman"/>
          <w:sz w:val="24"/>
          <w:szCs w:val="24"/>
        </w:rPr>
        <w:t>s,</w:t>
      </w:r>
      <w:r w:rsidRPr="00400FED">
        <w:rPr>
          <w:rFonts w:ascii="Times New Roman" w:hAnsi="Times New Roman" w:cs="Times New Roman"/>
          <w:sz w:val="24"/>
          <w:szCs w:val="24"/>
        </w:rPr>
        <w:t xml:space="preserve"> they </w:t>
      </w:r>
      <w:r w:rsidRPr="00400FED">
        <w:rPr>
          <w:rFonts w:ascii="Times New Roman" w:eastAsia="Calibri" w:hAnsi="Times New Roman" w:cs="Times New Roman"/>
          <w:sz w:val="24"/>
          <w:szCs w:val="24"/>
        </w:rPr>
        <w:t>improve their position in society and enhance</w:t>
      </w:r>
      <w:r>
        <w:rPr>
          <w:rFonts w:ascii="Times New Roman" w:eastAsia="Calibri" w:hAnsi="Times New Roman" w:cs="Times New Roman"/>
          <w:sz w:val="24"/>
          <w:szCs w:val="24"/>
        </w:rPr>
        <w:t xml:space="preserve"> their</w:t>
      </w:r>
      <w:r w:rsidRPr="00400FED">
        <w:rPr>
          <w:rFonts w:ascii="Times New Roman" w:eastAsia="Calibri" w:hAnsi="Times New Roman" w:cs="Times New Roman"/>
          <w:sz w:val="24"/>
          <w:szCs w:val="24"/>
        </w:rPr>
        <w:t xml:space="preserve"> family</w:t>
      </w:r>
      <w:r>
        <w:rPr>
          <w:rFonts w:ascii="Times New Roman" w:eastAsia="Calibri" w:hAnsi="Times New Roman" w:cs="Times New Roman"/>
          <w:sz w:val="24"/>
          <w:szCs w:val="24"/>
        </w:rPr>
        <w:t>’</w:t>
      </w:r>
      <w:r w:rsidRPr="00400FED">
        <w:rPr>
          <w:rFonts w:ascii="Times New Roman" w:eastAsia="Calibri" w:hAnsi="Times New Roman" w:cs="Times New Roman"/>
          <w:sz w:val="24"/>
          <w:szCs w:val="24"/>
        </w:rPr>
        <w:t xml:space="preserve">s relations in </w:t>
      </w:r>
      <w:r w:rsidR="00E85189">
        <w:rPr>
          <w:rFonts w:ascii="Times New Roman" w:eastAsia="Calibri" w:hAnsi="Times New Roman" w:cs="Times New Roman"/>
          <w:sz w:val="24"/>
          <w:szCs w:val="24"/>
        </w:rPr>
        <w:t>a variety of ways (Sahoo</w:t>
      </w:r>
      <w:r>
        <w:rPr>
          <w:rFonts w:ascii="Times New Roman" w:eastAsia="Calibri" w:hAnsi="Times New Roman" w:cs="Times New Roman"/>
          <w:sz w:val="24"/>
          <w:szCs w:val="24"/>
        </w:rPr>
        <w:t>, 2015)</w:t>
      </w:r>
      <w:r w:rsidRPr="00400FED">
        <w:rPr>
          <w:rFonts w:ascii="Times New Roman" w:eastAsia="Calibri" w:hAnsi="Times New Roman" w:cs="Times New Roman"/>
          <w:sz w:val="24"/>
          <w:szCs w:val="24"/>
        </w:rPr>
        <w:t>. This has also been affirmed in previous research</w:t>
      </w:r>
      <w:r>
        <w:rPr>
          <w:rFonts w:ascii="Times New Roman" w:eastAsia="Calibri" w:hAnsi="Times New Roman" w:cs="Times New Roman"/>
          <w:sz w:val="24"/>
          <w:szCs w:val="24"/>
        </w:rPr>
        <w:t>; for example,</w:t>
      </w:r>
      <w:r w:rsidRPr="003E69ED">
        <w:rPr>
          <w:rFonts w:ascii="Times New Roman" w:eastAsia="Calibri" w:hAnsi="Times New Roman" w:cs="Times New Roman"/>
          <w:sz w:val="24"/>
          <w:szCs w:val="24"/>
        </w:rPr>
        <w:t xml:space="preserve"> Syed (2011) found</w:t>
      </w:r>
      <w:r w:rsidRPr="00400FED">
        <w:rPr>
          <w:rFonts w:ascii="Times New Roman" w:eastAsia="Calibri" w:hAnsi="Times New Roman" w:cs="Times New Roman"/>
          <w:sz w:val="24"/>
          <w:szCs w:val="24"/>
        </w:rPr>
        <w:t xml:space="preserve"> that women</w:t>
      </w:r>
      <w:r>
        <w:rPr>
          <w:rFonts w:ascii="Times New Roman" w:eastAsia="Calibri" w:hAnsi="Times New Roman" w:cs="Times New Roman"/>
          <w:sz w:val="24"/>
          <w:szCs w:val="24"/>
        </w:rPr>
        <w:t>’</w:t>
      </w:r>
      <w:r w:rsidRPr="00400FED">
        <w:rPr>
          <w:rFonts w:ascii="Times New Roman" w:eastAsia="Calibri" w:hAnsi="Times New Roman" w:cs="Times New Roman"/>
          <w:sz w:val="24"/>
          <w:szCs w:val="24"/>
        </w:rPr>
        <w:t xml:space="preserve">s engagement in entrepreneurship has many benefits </w:t>
      </w:r>
      <w:r>
        <w:rPr>
          <w:rFonts w:ascii="Times New Roman" w:eastAsia="Calibri" w:hAnsi="Times New Roman" w:cs="Times New Roman"/>
          <w:sz w:val="24"/>
          <w:szCs w:val="24"/>
        </w:rPr>
        <w:t>such as</w:t>
      </w:r>
      <w:r w:rsidRPr="00400FED">
        <w:rPr>
          <w:rFonts w:ascii="Times New Roman" w:eastAsia="Calibri" w:hAnsi="Times New Roman" w:cs="Times New Roman"/>
          <w:sz w:val="24"/>
          <w:szCs w:val="24"/>
        </w:rPr>
        <w:t xml:space="preserve"> </w:t>
      </w:r>
      <w:r w:rsidRPr="00400FED">
        <w:rPr>
          <w:rFonts w:ascii="Times New Roman" w:eastAsia="Calibri" w:hAnsi="Times New Roman" w:cs="Times New Roman"/>
          <w:sz w:val="24"/>
          <w:szCs w:val="24"/>
        </w:rPr>
        <w:lastRenderedPageBreak/>
        <w:t xml:space="preserve">export development, service generation, supplies, productivity, job opportunities and </w:t>
      </w:r>
      <w:r w:rsidRPr="00400FED">
        <w:rPr>
          <w:rFonts w:ascii="Times New Roman" w:hAnsi="Times New Roman" w:cs="Times New Roman"/>
          <w:sz w:val="24"/>
          <w:szCs w:val="24"/>
        </w:rPr>
        <w:t>talent</w:t>
      </w:r>
      <w:r w:rsidRPr="00400FED">
        <w:rPr>
          <w:rFonts w:ascii="Times New Roman" w:eastAsia="Calibri" w:hAnsi="Times New Roman" w:cs="Times New Roman"/>
          <w:sz w:val="24"/>
          <w:szCs w:val="24"/>
        </w:rPr>
        <w:t xml:space="preserve"> growth</w:t>
      </w:r>
      <w:r>
        <w:rPr>
          <w:rFonts w:ascii="Times New Roman" w:eastAsia="Calibri" w:hAnsi="Times New Roman" w:cs="Times New Roman"/>
          <w:sz w:val="24"/>
          <w:szCs w:val="24"/>
        </w:rPr>
        <w:t xml:space="preserve"> in Saudi</w:t>
      </w:r>
      <w:r w:rsidRPr="00400FED">
        <w:rPr>
          <w:rFonts w:ascii="Times New Roman" w:eastAsia="Calibri" w:hAnsi="Times New Roman" w:cs="Times New Roman"/>
          <w:sz w:val="24"/>
          <w:szCs w:val="24"/>
        </w:rPr>
        <w:t>.</w:t>
      </w:r>
    </w:p>
    <w:p w:rsidR="00687C60" w:rsidRDefault="00687C60" w:rsidP="00411343">
      <w:pPr>
        <w:spacing w:after="0" w:line="480" w:lineRule="auto"/>
        <w:jc w:val="both"/>
        <w:rPr>
          <w:rFonts w:ascii="Times New Roman" w:hAnsi="Times New Roman" w:cs="Times New Roman"/>
          <w:sz w:val="24"/>
          <w:szCs w:val="24"/>
        </w:rPr>
      </w:pPr>
      <w:r w:rsidRPr="00400FED">
        <w:rPr>
          <w:rFonts w:ascii="Times New Roman" w:hAnsi="Times New Roman" w:cs="Times New Roman"/>
          <w:sz w:val="24"/>
          <w:szCs w:val="24"/>
        </w:rPr>
        <w:t xml:space="preserve"> </w:t>
      </w:r>
      <w:r w:rsidRPr="00400FED">
        <w:rPr>
          <w:rFonts w:ascii="Times New Roman" w:hAnsi="Times New Roman" w:cs="Times New Roman"/>
          <w:sz w:val="24"/>
          <w:szCs w:val="24"/>
        </w:rPr>
        <w:tab/>
        <w:t xml:space="preserve">According to </w:t>
      </w:r>
      <w:r w:rsidRPr="007E0317">
        <w:rPr>
          <w:rFonts w:ascii="Times New Roman" w:hAnsi="Times New Roman" w:cs="Times New Roman"/>
          <w:bCs/>
          <w:sz w:val="24"/>
          <w:szCs w:val="24"/>
        </w:rPr>
        <w:t>Ahmad and Xavier (201</w:t>
      </w:r>
      <w:r>
        <w:rPr>
          <w:rFonts w:ascii="Times New Roman" w:hAnsi="Times New Roman" w:cs="Times New Roman"/>
          <w:bCs/>
          <w:sz w:val="24"/>
          <w:szCs w:val="24"/>
        </w:rPr>
        <w:t>2</w:t>
      </w:r>
      <w:r w:rsidRPr="00675F1D">
        <w:rPr>
          <w:rFonts w:ascii="Times New Roman" w:hAnsi="Times New Roman" w:cs="Times New Roman"/>
          <w:sz w:val="24"/>
          <w:szCs w:val="24"/>
        </w:rPr>
        <w:t>)</w:t>
      </w:r>
      <w:r w:rsidRPr="00400FED">
        <w:rPr>
          <w:rFonts w:ascii="Times New Roman" w:hAnsi="Times New Roman" w:cs="Times New Roman"/>
          <w:sz w:val="24"/>
          <w:szCs w:val="24"/>
        </w:rPr>
        <w:t xml:space="preserve">, empowerment strategies </w:t>
      </w:r>
      <w:r>
        <w:rPr>
          <w:rFonts w:ascii="Times New Roman" w:hAnsi="Times New Roman" w:cs="Times New Roman"/>
          <w:sz w:val="24"/>
          <w:szCs w:val="24"/>
        </w:rPr>
        <w:t>for</w:t>
      </w:r>
      <w:r w:rsidRPr="00400FED">
        <w:rPr>
          <w:rFonts w:ascii="Times New Roman" w:hAnsi="Times New Roman" w:cs="Times New Roman"/>
          <w:sz w:val="24"/>
          <w:szCs w:val="24"/>
        </w:rPr>
        <w:t xml:space="preserve"> women ha</w:t>
      </w:r>
      <w:r>
        <w:rPr>
          <w:rFonts w:ascii="Times New Roman" w:hAnsi="Times New Roman" w:cs="Times New Roman"/>
          <w:sz w:val="24"/>
          <w:szCs w:val="24"/>
        </w:rPr>
        <w:t>ve</w:t>
      </w:r>
      <w:r w:rsidRPr="00400FED">
        <w:rPr>
          <w:rFonts w:ascii="Times New Roman" w:hAnsi="Times New Roman" w:cs="Times New Roman"/>
          <w:sz w:val="24"/>
          <w:szCs w:val="24"/>
        </w:rPr>
        <w:t xml:space="preserve"> various challenges that hinder their growth and development</w:t>
      </w:r>
      <w:r>
        <w:rPr>
          <w:rFonts w:ascii="Times New Roman" w:hAnsi="Times New Roman" w:cs="Times New Roman"/>
          <w:sz w:val="24"/>
          <w:szCs w:val="24"/>
        </w:rPr>
        <w:t xml:space="preserve"> in Malaysia</w:t>
      </w:r>
      <w:r w:rsidRPr="00400FED">
        <w:rPr>
          <w:rFonts w:ascii="Times New Roman" w:hAnsi="Times New Roman" w:cs="Times New Roman"/>
          <w:sz w:val="24"/>
          <w:szCs w:val="24"/>
        </w:rPr>
        <w:t xml:space="preserve">. These challenges include obstacles in learning and operating their businesses, gender discrimination, political influence, economic instability, psychological effects, cultural influences, educational factors and competition. In addition, </w:t>
      </w:r>
      <w:r>
        <w:rPr>
          <w:rFonts w:ascii="Times New Roman" w:hAnsi="Times New Roman" w:cs="Times New Roman"/>
          <w:sz w:val="24"/>
          <w:szCs w:val="24"/>
        </w:rPr>
        <w:t xml:space="preserve">women’s </w:t>
      </w:r>
      <w:r w:rsidRPr="00400FED">
        <w:rPr>
          <w:rFonts w:ascii="Times New Roman" w:hAnsi="Times New Roman" w:cs="Times New Roman"/>
          <w:sz w:val="24"/>
          <w:szCs w:val="24"/>
        </w:rPr>
        <w:t xml:space="preserve">family duties and responsibilities </w:t>
      </w:r>
      <w:r>
        <w:rPr>
          <w:rFonts w:ascii="Times New Roman" w:hAnsi="Times New Roman" w:cs="Times New Roman"/>
          <w:sz w:val="24"/>
          <w:szCs w:val="24"/>
        </w:rPr>
        <w:t>keep</w:t>
      </w:r>
      <w:r w:rsidRPr="00400FED">
        <w:rPr>
          <w:rFonts w:ascii="Times New Roman" w:hAnsi="Times New Roman" w:cs="Times New Roman"/>
          <w:sz w:val="24"/>
          <w:szCs w:val="24"/>
        </w:rPr>
        <w:t xml:space="preserve"> many </w:t>
      </w:r>
      <w:r>
        <w:rPr>
          <w:rFonts w:ascii="Times New Roman" w:hAnsi="Times New Roman" w:cs="Times New Roman"/>
          <w:sz w:val="24"/>
          <w:szCs w:val="24"/>
        </w:rPr>
        <w:t>from</w:t>
      </w:r>
      <w:r w:rsidRPr="00400FED">
        <w:rPr>
          <w:rFonts w:ascii="Times New Roman" w:hAnsi="Times New Roman" w:cs="Times New Roman"/>
          <w:sz w:val="24"/>
          <w:szCs w:val="24"/>
        </w:rPr>
        <w:t xml:space="preserve"> dedicat</w:t>
      </w:r>
      <w:r>
        <w:rPr>
          <w:rFonts w:ascii="Times New Roman" w:hAnsi="Times New Roman" w:cs="Times New Roman"/>
          <w:sz w:val="24"/>
          <w:szCs w:val="24"/>
        </w:rPr>
        <w:t>ing</w:t>
      </w:r>
      <w:r w:rsidRPr="00400FED">
        <w:rPr>
          <w:rFonts w:ascii="Times New Roman" w:hAnsi="Times New Roman" w:cs="Times New Roman"/>
          <w:sz w:val="24"/>
          <w:szCs w:val="24"/>
        </w:rPr>
        <w:t xml:space="preserve"> their time fully to entrepreneurial activities</w:t>
      </w:r>
      <w:r w:rsidRPr="00400FED">
        <w:rPr>
          <w:rFonts w:ascii="Times New Roman" w:hAnsi="Times New Roman" w:cs="Times New Roman"/>
          <w:b/>
          <w:sz w:val="24"/>
          <w:szCs w:val="24"/>
        </w:rPr>
        <w:t xml:space="preserve"> </w:t>
      </w:r>
      <w:r>
        <w:rPr>
          <w:rFonts w:ascii="Times New Roman" w:hAnsi="Times New Roman" w:cs="Times New Roman"/>
          <w:sz w:val="24"/>
          <w:szCs w:val="24"/>
        </w:rPr>
        <w:t>(Ahmad &amp; Xavier, 2012</w:t>
      </w:r>
      <w:r w:rsidRPr="00400FED">
        <w:rPr>
          <w:rFonts w:ascii="Times New Roman" w:hAnsi="Times New Roman" w:cs="Times New Roman"/>
          <w:sz w:val="24"/>
          <w:szCs w:val="24"/>
        </w:rPr>
        <w:t>). This hinders rapid growth</w:t>
      </w:r>
      <w:r>
        <w:rPr>
          <w:rFonts w:ascii="Times New Roman" w:hAnsi="Times New Roman" w:cs="Times New Roman"/>
          <w:sz w:val="24"/>
          <w:szCs w:val="24"/>
        </w:rPr>
        <w:t>,</w:t>
      </w:r>
      <w:r w:rsidRPr="00400FED">
        <w:rPr>
          <w:rFonts w:ascii="Times New Roman" w:hAnsi="Times New Roman" w:cs="Times New Roman"/>
          <w:sz w:val="24"/>
          <w:szCs w:val="24"/>
        </w:rPr>
        <w:t xml:space="preserve"> discouraging a number of women </w:t>
      </w:r>
      <w:r>
        <w:rPr>
          <w:rFonts w:ascii="Times New Roman" w:hAnsi="Times New Roman" w:cs="Times New Roman"/>
          <w:sz w:val="24"/>
          <w:szCs w:val="24"/>
        </w:rPr>
        <w:t>from participating</w:t>
      </w:r>
      <w:r w:rsidRPr="00400FED">
        <w:rPr>
          <w:rFonts w:ascii="Times New Roman" w:hAnsi="Times New Roman" w:cs="Times New Roman"/>
          <w:sz w:val="24"/>
          <w:szCs w:val="24"/>
        </w:rPr>
        <w:t xml:space="preserve"> in such activities. According to GEM (2011), only 2 out of 100 women are expected to start a business in the next 3 years; this can be directly attributed to the fear of failure</w:t>
      </w:r>
      <w:r>
        <w:rPr>
          <w:rFonts w:ascii="Times New Roman" w:hAnsi="Times New Roman" w:cs="Times New Roman"/>
          <w:sz w:val="24"/>
          <w:szCs w:val="24"/>
        </w:rPr>
        <w:t>,</w:t>
      </w:r>
      <w:r w:rsidRPr="00400FED">
        <w:rPr>
          <w:rFonts w:ascii="Times New Roman" w:hAnsi="Times New Roman" w:cs="Times New Roman"/>
          <w:sz w:val="24"/>
          <w:szCs w:val="24"/>
        </w:rPr>
        <w:t xml:space="preserve"> which is a common characteristic of </w:t>
      </w:r>
      <w:r>
        <w:rPr>
          <w:rFonts w:ascii="Times New Roman" w:hAnsi="Times New Roman" w:cs="Times New Roman"/>
          <w:sz w:val="24"/>
          <w:szCs w:val="24"/>
        </w:rPr>
        <w:t xml:space="preserve">a </w:t>
      </w:r>
      <w:r w:rsidRPr="00400FED">
        <w:rPr>
          <w:rFonts w:ascii="Times New Roman" w:hAnsi="Times New Roman" w:cs="Times New Roman"/>
          <w:sz w:val="24"/>
          <w:szCs w:val="24"/>
        </w:rPr>
        <w:t>high</w:t>
      </w:r>
      <w:r>
        <w:rPr>
          <w:rFonts w:ascii="Times New Roman" w:hAnsi="Times New Roman" w:cs="Times New Roman"/>
          <w:sz w:val="24"/>
          <w:szCs w:val="24"/>
        </w:rPr>
        <w:t>-</w:t>
      </w:r>
      <w:r w:rsidRPr="00400FED">
        <w:rPr>
          <w:rFonts w:ascii="Times New Roman" w:hAnsi="Times New Roman" w:cs="Times New Roman"/>
          <w:sz w:val="24"/>
          <w:szCs w:val="24"/>
        </w:rPr>
        <w:t>uncertainty</w:t>
      </w:r>
      <w:r>
        <w:rPr>
          <w:rFonts w:ascii="Times New Roman" w:hAnsi="Times New Roman" w:cs="Times New Roman"/>
          <w:sz w:val="24"/>
          <w:szCs w:val="24"/>
        </w:rPr>
        <w:t>-</w:t>
      </w:r>
      <w:r w:rsidRPr="00400FED">
        <w:rPr>
          <w:rFonts w:ascii="Times New Roman" w:hAnsi="Times New Roman" w:cs="Times New Roman"/>
          <w:sz w:val="24"/>
          <w:szCs w:val="24"/>
        </w:rPr>
        <w:t xml:space="preserve">avoidance culture. Other problems include weak collateral position, lack of business training, unavailability of counsel and guidance, obtaining credit lines, lack of respect for women entrepreneurs </w:t>
      </w:r>
      <w:r>
        <w:rPr>
          <w:rFonts w:ascii="Times New Roman" w:hAnsi="Times New Roman" w:cs="Times New Roman"/>
          <w:sz w:val="24"/>
          <w:szCs w:val="24"/>
        </w:rPr>
        <w:t>and so on</w:t>
      </w:r>
      <w:r w:rsidRPr="00400FED">
        <w:rPr>
          <w:rFonts w:ascii="Times New Roman" w:hAnsi="Times New Roman" w:cs="Times New Roman"/>
          <w:sz w:val="24"/>
          <w:szCs w:val="24"/>
        </w:rPr>
        <w:t xml:space="preserve">. To </w:t>
      </w:r>
      <w:r>
        <w:rPr>
          <w:rFonts w:ascii="Times New Roman" w:hAnsi="Times New Roman" w:cs="Times New Roman"/>
          <w:sz w:val="24"/>
          <w:szCs w:val="24"/>
        </w:rPr>
        <w:t>form</w:t>
      </w:r>
      <w:r w:rsidRPr="00400FED">
        <w:rPr>
          <w:rFonts w:ascii="Times New Roman" w:hAnsi="Times New Roman" w:cs="Times New Roman"/>
          <w:sz w:val="24"/>
          <w:szCs w:val="24"/>
        </w:rPr>
        <w:t xml:space="preserve"> a clear picture o</w:t>
      </w:r>
      <w:r>
        <w:rPr>
          <w:rFonts w:ascii="Times New Roman" w:hAnsi="Times New Roman" w:cs="Times New Roman"/>
          <w:sz w:val="24"/>
          <w:szCs w:val="24"/>
        </w:rPr>
        <w:t>f</w:t>
      </w:r>
      <w:r w:rsidRPr="00400FED">
        <w:rPr>
          <w:rFonts w:ascii="Times New Roman" w:hAnsi="Times New Roman" w:cs="Times New Roman"/>
          <w:sz w:val="24"/>
          <w:szCs w:val="24"/>
        </w:rPr>
        <w:t xml:space="preserve"> the challenges faced by Emirati women entrepreneurs in developing innovative business</w:t>
      </w:r>
      <w:r>
        <w:rPr>
          <w:rFonts w:ascii="Times New Roman" w:hAnsi="Times New Roman" w:cs="Times New Roman"/>
          <w:sz w:val="24"/>
          <w:szCs w:val="24"/>
        </w:rPr>
        <w:t>es</w:t>
      </w:r>
      <w:r w:rsidRPr="00400FED">
        <w:rPr>
          <w:rFonts w:ascii="Times New Roman" w:hAnsi="Times New Roman" w:cs="Times New Roman"/>
          <w:sz w:val="24"/>
          <w:szCs w:val="24"/>
        </w:rPr>
        <w:t>, this study has categori</w:t>
      </w:r>
      <w:r>
        <w:rPr>
          <w:rFonts w:ascii="Times New Roman" w:hAnsi="Times New Roman" w:cs="Times New Roman"/>
          <w:sz w:val="24"/>
          <w:szCs w:val="24"/>
        </w:rPr>
        <w:t>s</w:t>
      </w:r>
      <w:r w:rsidRPr="00400FED">
        <w:rPr>
          <w:rFonts w:ascii="Times New Roman" w:hAnsi="Times New Roman" w:cs="Times New Roman"/>
          <w:sz w:val="24"/>
          <w:szCs w:val="24"/>
        </w:rPr>
        <w:t xml:space="preserve">ed the </w:t>
      </w:r>
      <w:r>
        <w:rPr>
          <w:rFonts w:ascii="Times New Roman" w:hAnsi="Times New Roman" w:cs="Times New Roman"/>
          <w:sz w:val="24"/>
          <w:szCs w:val="24"/>
        </w:rPr>
        <w:t xml:space="preserve">internal and external </w:t>
      </w:r>
      <w:r w:rsidRPr="00400FED">
        <w:rPr>
          <w:rFonts w:ascii="Times New Roman" w:hAnsi="Times New Roman" w:cs="Times New Roman"/>
          <w:sz w:val="24"/>
          <w:szCs w:val="24"/>
        </w:rPr>
        <w:t xml:space="preserve">factors </w:t>
      </w:r>
      <w:r>
        <w:rPr>
          <w:rFonts w:ascii="Times New Roman" w:hAnsi="Times New Roman" w:cs="Times New Roman"/>
          <w:sz w:val="24"/>
          <w:szCs w:val="24"/>
        </w:rPr>
        <w:t xml:space="preserve">that influence innovation. </w:t>
      </w:r>
    </w:p>
    <w:p w:rsidR="00B75D76" w:rsidRDefault="00B75D76" w:rsidP="00411343">
      <w:pPr>
        <w:spacing w:after="0" w:line="480" w:lineRule="auto"/>
        <w:jc w:val="both"/>
        <w:rPr>
          <w:rFonts w:ascii="Times New Roman" w:hAnsi="Times New Roman" w:cs="Times New Roman"/>
          <w:b/>
          <w:bCs/>
          <w:sz w:val="24"/>
          <w:szCs w:val="24"/>
        </w:rPr>
      </w:pPr>
    </w:p>
    <w:p w:rsidR="00687C60" w:rsidRPr="00E4012D" w:rsidRDefault="00687C60" w:rsidP="00411343">
      <w:pPr>
        <w:spacing w:after="0" w:line="480" w:lineRule="auto"/>
        <w:jc w:val="both"/>
        <w:rPr>
          <w:rFonts w:ascii="Times New Roman" w:hAnsi="Times New Roman" w:cs="Times New Roman"/>
          <w:b/>
          <w:bCs/>
          <w:sz w:val="24"/>
          <w:szCs w:val="24"/>
        </w:rPr>
      </w:pPr>
      <w:r w:rsidRPr="00E4012D">
        <w:rPr>
          <w:rFonts w:ascii="Times New Roman" w:hAnsi="Times New Roman" w:cs="Times New Roman"/>
          <w:b/>
          <w:bCs/>
          <w:sz w:val="24"/>
          <w:szCs w:val="24"/>
        </w:rPr>
        <w:t xml:space="preserve">Internal Factors (Firm </w:t>
      </w:r>
      <w:r>
        <w:rPr>
          <w:rFonts w:ascii="Times New Roman" w:hAnsi="Times New Roman" w:cs="Times New Roman"/>
          <w:b/>
          <w:bCs/>
          <w:sz w:val="24"/>
          <w:szCs w:val="24"/>
        </w:rPr>
        <w:t>L</w:t>
      </w:r>
      <w:r w:rsidRPr="00E4012D">
        <w:rPr>
          <w:rFonts w:ascii="Times New Roman" w:hAnsi="Times New Roman" w:cs="Times New Roman"/>
          <w:b/>
          <w:bCs/>
          <w:sz w:val="24"/>
          <w:szCs w:val="24"/>
        </w:rPr>
        <w:t>evel)</w:t>
      </w:r>
    </w:p>
    <w:p w:rsidR="00687C60" w:rsidRPr="00E4012D" w:rsidRDefault="00687C60" w:rsidP="00411343">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Internal factors are a firm’s internal process that influences the innovation capacity of the SME. Innovation differs in different firms depending on their structure, age of business and internal factors. </w:t>
      </w:r>
      <w:r w:rsidRPr="0045467B">
        <w:rPr>
          <w:rFonts w:ascii="Times New Roman" w:hAnsi="Times New Roman" w:cs="Times New Roman"/>
          <w:bCs/>
          <w:sz w:val="24"/>
          <w:szCs w:val="24"/>
        </w:rPr>
        <w:t>This notion has a strong intuitive appeal</w:t>
      </w:r>
      <w:r>
        <w:rPr>
          <w:rFonts w:ascii="Times New Roman" w:hAnsi="Times New Roman" w:cs="Times New Roman"/>
          <w:bCs/>
          <w:sz w:val="24"/>
          <w:szCs w:val="24"/>
        </w:rPr>
        <w:t>,</w:t>
      </w:r>
      <w:r w:rsidRPr="0045467B">
        <w:rPr>
          <w:rFonts w:ascii="Times New Roman" w:hAnsi="Times New Roman" w:cs="Times New Roman"/>
          <w:bCs/>
          <w:sz w:val="24"/>
          <w:szCs w:val="24"/>
        </w:rPr>
        <w:t xml:space="preserve"> and an impressive array of studies have explored and tried to vindicate it, making it by far the most pursued innovation research theme. The </w:t>
      </w:r>
      <w:r>
        <w:rPr>
          <w:rFonts w:ascii="Times New Roman" w:hAnsi="Times New Roman" w:cs="Times New Roman"/>
          <w:bCs/>
          <w:sz w:val="24"/>
          <w:szCs w:val="24"/>
        </w:rPr>
        <w:t xml:space="preserve">internal factors </w:t>
      </w:r>
      <w:r w:rsidRPr="0045467B">
        <w:rPr>
          <w:rFonts w:ascii="Times New Roman" w:hAnsi="Times New Roman" w:cs="Times New Roman"/>
          <w:bCs/>
          <w:sz w:val="24"/>
          <w:szCs w:val="24"/>
        </w:rPr>
        <w:t>of innovation that emerge from this pursuit can be listed as follows</w:t>
      </w:r>
      <w:r>
        <w:rPr>
          <w:rFonts w:ascii="Times New Roman" w:hAnsi="Times New Roman" w:cs="Times New Roman"/>
          <w:bCs/>
          <w:sz w:val="24"/>
          <w:szCs w:val="24"/>
        </w:rPr>
        <w:t>.</w:t>
      </w:r>
    </w:p>
    <w:p w:rsidR="00687C60" w:rsidRPr="00400FED" w:rsidRDefault="00687C60" w:rsidP="00411343">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ab/>
      </w:r>
      <w:r w:rsidRPr="00400FED">
        <w:rPr>
          <w:rFonts w:ascii="Times New Roman" w:hAnsi="Times New Roman" w:cs="Times New Roman"/>
          <w:b/>
          <w:sz w:val="24"/>
          <w:szCs w:val="24"/>
        </w:rPr>
        <w:t>Culture</w:t>
      </w:r>
      <w:r>
        <w:rPr>
          <w:rFonts w:ascii="Times New Roman" w:hAnsi="Times New Roman" w:cs="Times New Roman"/>
          <w:b/>
          <w:sz w:val="24"/>
          <w:szCs w:val="24"/>
        </w:rPr>
        <w:t>.</w:t>
      </w:r>
      <w:r w:rsidRPr="00400FED">
        <w:rPr>
          <w:rFonts w:ascii="Times New Roman" w:hAnsi="Times New Roman" w:cs="Times New Roman"/>
          <w:sz w:val="24"/>
          <w:szCs w:val="24"/>
        </w:rPr>
        <w:t xml:space="preserve"> Cultural values </w:t>
      </w:r>
      <w:r>
        <w:rPr>
          <w:rFonts w:ascii="Times New Roman" w:hAnsi="Times New Roman" w:cs="Times New Roman"/>
          <w:sz w:val="24"/>
          <w:szCs w:val="24"/>
        </w:rPr>
        <w:t>were</w:t>
      </w:r>
      <w:r w:rsidRPr="00400FED">
        <w:rPr>
          <w:rFonts w:ascii="Times New Roman" w:hAnsi="Times New Roman" w:cs="Times New Roman"/>
          <w:sz w:val="24"/>
          <w:szCs w:val="24"/>
        </w:rPr>
        <w:t xml:space="preserve"> identified by Baum </w:t>
      </w:r>
      <w:r w:rsidR="00E85189">
        <w:rPr>
          <w:rFonts w:ascii="Times New Roman" w:hAnsi="Times New Roman" w:cs="Times New Roman"/>
          <w:sz w:val="24"/>
          <w:szCs w:val="24"/>
        </w:rPr>
        <w:t>&amp;</w:t>
      </w:r>
      <w:r w:rsidRPr="00400FED">
        <w:rPr>
          <w:rFonts w:ascii="Times New Roman" w:hAnsi="Times New Roman" w:cs="Times New Roman"/>
          <w:sz w:val="24"/>
          <w:szCs w:val="24"/>
        </w:rPr>
        <w:t xml:space="preserve"> Locke (2004) and Gutcher (2013) </w:t>
      </w:r>
      <w:r>
        <w:rPr>
          <w:rFonts w:ascii="Times New Roman" w:hAnsi="Times New Roman" w:cs="Times New Roman"/>
          <w:sz w:val="24"/>
          <w:szCs w:val="24"/>
        </w:rPr>
        <w:t>as</w:t>
      </w:r>
      <w:r w:rsidRPr="00400FED">
        <w:rPr>
          <w:rFonts w:ascii="Times New Roman" w:hAnsi="Times New Roman" w:cs="Times New Roman"/>
          <w:sz w:val="24"/>
          <w:szCs w:val="24"/>
        </w:rPr>
        <w:t xml:space="preserve"> quite influential in determining entrepreneurial success. </w:t>
      </w:r>
      <w:r>
        <w:rPr>
          <w:rFonts w:ascii="Times New Roman" w:hAnsi="Times New Roman" w:cs="Times New Roman"/>
          <w:sz w:val="24"/>
          <w:szCs w:val="24"/>
        </w:rPr>
        <w:t>Although</w:t>
      </w:r>
      <w:r w:rsidRPr="00400FED">
        <w:rPr>
          <w:rFonts w:ascii="Times New Roman" w:hAnsi="Times New Roman" w:cs="Times New Roman"/>
          <w:sz w:val="24"/>
          <w:szCs w:val="24"/>
        </w:rPr>
        <w:t xml:space="preserve"> the concept of culture still remains controversial, Thornton et al</w:t>
      </w:r>
      <w:r>
        <w:rPr>
          <w:rFonts w:ascii="Times New Roman" w:hAnsi="Times New Roman" w:cs="Times New Roman"/>
          <w:sz w:val="24"/>
          <w:szCs w:val="24"/>
        </w:rPr>
        <w:t>.</w:t>
      </w:r>
      <w:r w:rsidRPr="00400FED">
        <w:rPr>
          <w:rFonts w:ascii="Times New Roman" w:hAnsi="Times New Roman" w:cs="Times New Roman"/>
          <w:sz w:val="24"/>
          <w:szCs w:val="24"/>
        </w:rPr>
        <w:t xml:space="preserve"> (2011) consider</w:t>
      </w:r>
      <w:r>
        <w:rPr>
          <w:rFonts w:ascii="Times New Roman" w:hAnsi="Times New Roman" w:cs="Times New Roman"/>
          <w:sz w:val="24"/>
          <w:szCs w:val="24"/>
        </w:rPr>
        <w:t>ed</w:t>
      </w:r>
      <w:r w:rsidRPr="00400FED">
        <w:rPr>
          <w:rFonts w:ascii="Times New Roman" w:hAnsi="Times New Roman" w:cs="Times New Roman"/>
          <w:sz w:val="24"/>
          <w:szCs w:val="24"/>
        </w:rPr>
        <w:t xml:space="preserve"> culture a pattern of thinking, acting and </w:t>
      </w:r>
      <w:r w:rsidRPr="003E69ED">
        <w:rPr>
          <w:rFonts w:ascii="Times New Roman" w:hAnsi="Times New Roman" w:cs="Times New Roman"/>
          <w:sz w:val="24"/>
          <w:szCs w:val="24"/>
        </w:rPr>
        <w:t>feeling</w:t>
      </w:r>
      <w:r>
        <w:rPr>
          <w:rFonts w:ascii="Times New Roman" w:hAnsi="Times New Roman" w:cs="Times New Roman"/>
          <w:sz w:val="24"/>
          <w:szCs w:val="24"/>
        </w:rPr>
        <w:t>,</w:t>
      </w:r>
      <w:r w:rsidRPr="003E69ED">
        <w:rPr>
          <w:rFonts w:ascii="Times New Roman" w:hAnsi="Times New Roman" w:cs="Times New Roman"/>
          <w:sz w:val="24"/>
          <w:szCs w:val="24"/>
        </w:rPr>
        <w:t xml:space="preserve"> which may not necessarily be equated to a nation</w:t>
      </w:r>
      <w:r>
        <w:rPr>
          <w:rFonts w:ascii="Times New Roman" w:hAnsi="Times New Roman" w:cs="Times New Roman"/>
          <w:sz w:val="24"/>
          <w:szCs w:val="24"/>
        </w:rPr>
        <w:t>,</w:t>
      </w:r>
      <w:r w:rsidRPr="003E69ED">
        <w:rPr>
          <w:rFonts w:ascii="Times New Roman" w:hAnsi="Times New Roman" w:cs="Times New Roman"/>
          <w:sz w:val="24"/>
          <w:szCs w:val="24"/>
        </w:rPr>
        <w:t xml:space="preserve"> as indicated earlier by researchers like Arenius </w:t>
      </w:r>
      <w:r w:rsidR="00E85189">
        <w:rPr>
          <w:rFonts w:ascii="Times New Roman" w:hAnsi="Times New Roman" w:cs="Times New Roman"/>
          <w:sz w:val="24"/>
          <w:szCs w:val="24"/>
        </w:rPr>
        <w:t>&amp;</w:t>
      </w:r>
      <w:r w:rsidRPr="003E69ED">
        <w:rPr>
          <w:rFonts w:ascii="Times New Roman" w:hAnsi="Times New Roman" w:cs="Times New Roman"/>
          <w:sz w:val="24"/>
          <w:szCs w:val="24"/>
        </w:rPr>
        <w:t xml:space="preserve"> Kovalainen (2006). In</w:t>
      </w:r>
      <w:r w:rsidRPr="00400FED">
        <w:rPr>
          <w:rFonts w:ascii="Times New Roman" w:hAnsi="Times New Roman" w:cs="Times New Roman"/>
          <w:sz w:val="24"/>
          <w:szCs w:val="24"/>
        </w:rPr>
        <w:t xml:space="preserve"> this regard, Thornton et al</w:t>
      </w:r>
      <w:r>
        <w:rPr>
          <w:rFonts w:ascii="Times New Roman" w:hAnsi="Times New Roman" w:cs="Times New Roman"/>
          <w:sz w:val="24"/>
          <w:szCs w:val="24"/>
        </w:rPr>
        <w:t>.</w:t>
      </w:r>
      <w:r w:rsidRPr="00400FED">
        <w:rPr>
          <w:rFonts w:ascii="Times New Roman" w:hAnsi="Times New Roman" w:cs="Times New Roman"/>
          <w:sz w:val="24"/>
          <w:szCs w:val="24"/>
        </w:rPr>
        <w:t xml:space="preserve"> (2011) identified social and societal values as key attributes of culture </w:t>
      </w:r>
      <w:r>
        <w:rPr>
          <w:rFonts w:ascii="Times New Roman" w:hAnsi="Times New Roman" w:cs="Times New Roman"/>
          <w:sz w:val="24"/>
          <w:szCs w:val="24"/>
        </w:rPr>
        <w:t>that</w:t>
      </w:r>
      <w:r w:rsidRPr="00400FED">
        <w:rPr>
          <w:rFonts w:ascii="Times New Roman" w:hAnsi="Times New Roman" w:cs="Times New Roman"/>
          <w:sz w:val="24"/>
          <w:szCs w:val="24"/>
        </w:rPr>
        <w:t xml:space="preserve"> have direct link</w:t>
      </w:r>
      <w:r>
        <w:rPr>
          <w:rFonts w:ascii="Times New Roman" w:hAnsi="Times New Roman" w:cs="Times New Roman"/>
          <w:sz w:val="24"/>
          <w:szCs w:val="24"/>
        </w:rPr>
        <w:t>s</w:t>
      </w:r>
      <w:r w:rsidRPr="00400FED">
        <w:rPr>
          <w:rFonts w:ascii="Times New Roman" w:hAnsi="Times New Roman" w:cs="Times New Roman"/>
          <w:sz w:val="24"/>
          <w:szCs w:val="24"/>
        </w:rPr>
        <w:t xml:space="preserve"> to entrepreneurship. Social values </w:t>
      </w:r>
      <w:r>
        <w:rPr>
          <w:rFonts w:ascii="Times New Roman" w:hAnsi="Times New Roman" w:cs="Times New Roman"/>
          <w:sz w:val="24"/>
          <w:szCs w:val="24"/>
        </w:rPr>
        <w:t>are</w:t>
      </w:r>
      <w:r w:rsidRPr="00400FED">
        <w:rPr>
          <w:rFonts w:ascii="Times New Roman" w:hAnsi="Times New Roman" w:cs="Times New Roman"/>
          <w:sz w:val="24"/>
          <w:szCs w:val="24"/>
        </w:rPr>
        <w:t xml:space="preserve"> the value</w:t>
      </w:r>
      <w:r>
        <w:rPr>
          <w:rFonts w:ascii="Times New Roman" w:hAnsi="Times New Roman" w:cs="Times New Roman"/>
          <w:sz w:val="24"/>
          <w:szCs w:val="24"/>
        </w:rPr>
        <w:t xml:space="preserve"> </w:t>
      </w:r>
      <w:r w:rsidRPr="00400FED">
        <w:rPr>
          <w:rFonts w:ascii="Times New Roman" w:hAnsi="Times New Roman" w:cs="Times New Roman"/>
          <w:sz w:val="24"/>
          <w:szCs w:val="24"/>
        </w:rPr>
        <w:t>system adopted by people within a common social setting characteri</w:t>
      </w:r>
      <w:r>
        <w:rPr>
          <w:rFonts w:ascii="Times New Roman" w:hAnsi="Times New Roman" w:cs="Times New Roman"/>
          <w:sz w:val="24"/>
          <w:szCs w:val="24"/>
        </w:rPr>
        <w:t>s</w:t>
      </w:r>
      <w:r w:rsidRPr="00400FED">
        <w:rPr>
          <w:rFonts w:ascii="Times New Roman" w:hAnsi="Times New Roman" w:cs="Times New Roman"/>
          <w:sz w:val="24"/>
          <w:szCs w:val="24"/>
        </w:rPr>
        <w:t>ed by common norms and attitudes (</w:t>
      </w:r>
      <w:r w:rsidRPr="003E69ED">
        <w:rPr>
          <w:rFonts w:ascii="Times New Roman" w:hAnsi="Times New Roman" w:cs="Times New Roman"/>
          <w:sz w:val="24"/>
          <w:szCs w:val="24"/>
        </w:rPr>
        <w:t xml:space="preserve">Krueger </w:t>
      </w:r>
      <w:r>
        <w:rPr>
          <w:rFonts w:ascii="Times New Roman" w:hAnsi="Times New Roman" w:cs="Times New Roman"/>
          <w:sz w:val="24"/>
          <w:szCs w:val="24"/>
        </w:rPr>
        <w:t>et al.,</w:t>
      </w:r>
      <w:r w:rsidRPr="003E69ED">
        <w:rPr>
          <w:rFonts w:ascii="Times New Roman" w:hAnsi="Times New Roman" w:cs="Times New Roman"/>
          <w:sz w:val="24"/>
          <w:szCs w:val="24"/>
        </w:rPr>
        <w:t xml:space="preserve"> 2013). De-Pillis </w:t>
      </w:r>
      <w:r w:rsidR="00E85189">
        <w:rPr>
          <w:rFonts w:ascii="Times New Roman" w:hAnsi="Times New Roman" w:cs="Times New Roman"/>
          <w:sz w:val="24"/>
          <w:szCs w:val="24"/>
        </w:rPr>
        <w:t>&amp;</w:t>
      </w:r>
      <w:r w:rsidRPr="003E69ED">
        <w:rPr>
          <w:rFonts w:ascii="Times New Roman" w:hAnsi="Times New Roman" w:cs="Times New Roman"/>
          <w:sz w:val="24"/>
          <w:szCs w:val="24"/>
        </w:rPr>
        <w:t xml:space="preserve"> Reardon</w:t>
      </w:r>
      <w:r w:rsidRPr="007F2624">
        <w:rPr>
          <w:rFonts w:ascii="Times New Roman" w:hAnsi="Times New Roman" w:cs="Times New Roman"/>
          <w:b/>
          <w:bCs/>
          <w:sz w:val="24"/>
          <w:szCs w:val="24"/>
        </w:rPr>
        <w:t xml:space="preserve"> </w:t>
      </w:r>
      <w:r w:rsidRPr="003E69ED">
        <w:rPr>
          <w:rFonts w:ascii="Times New Roman" w:hAnsi="Times New Roman" w:cs="Times New Roman"/>
          <w:sz w:val="24"/>
          <w:szCs w:val="24"/>
        </w:rPr>
        <w:t>(2007)</w:t>
      </w:r>
      <w:r w:rsidRPr="00400FED">
        <w:rPr>
          <w:rFonts w:ascii="Times New Roman" w:hAnsi="Times New Roman" w:cs="Times New Roman"/>
          <w:sz w:val="24"/>
          <w:szCs w:val="24"/>
        </w:rPr>
        <w:t xml:space="preserve"> identified family structure and power relations as one of the key social values that directly relate to innovative orientation. According to </w:t>
      </w:r>
      <w:r w:rsidRPr="007E0317">
        <w:rPr>
          <w:rFonts w:ascii="Times New Roman" w:hAnsi="Times New Roman" w:cs="Times New Roman"/>
          <w:bCs/>
          <w:sz w:val="24"/>
          <w:szCs w:val="24"/>
        </w:rPr>
        <w:t>Rujirawanich et al</w:t>
      </w:r>
      <w:r>
        <w:rPr>
          <w:rFonts w:ascii="Times New Roman" w:hAnsi="Times New Roman" w:cs="Times New Roman"/>
          <w:bCs/>
          <w:sz w:val="24"/>
          <w:szCs w:val="24"/>
        </w:rPr>
        <w:t>.</w:t>
      </w:r>
      <w:r w:rsidRPr="007E0317">
        <w:rPr>
          <w:rFonts w:ascii="Times New Roman" w:hAnsi="Times New Roman" w:cs="Times New Roman"/>
          <w:bCs/>
          <w:sz w:val="24"/>
          <w:szCs w:val="24"/>
        </w:rPr>
        <w:t xml:space="preserve"> (2011),</w:t>
      </w:r>
      <w:r w:rsidRPr="00675F1D">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400FED">
        <w:rPr>
          <w:rFonts w:ascii="Times New Roman" w:hAnsi="Times New Roman" w:cs="Times New Roman"/>
          <w:sz w:val="24"/>
          <w:szCs w:val="24"/>
        </w:rPr>
        <w:t>national culture of Thailand has great influence on the innovation of SMEs. Previous research</w:t>
      </w:r>
      <w:r>
        <w:rPr>
          <w:rFonts w:ascii="Times New Roman" w:hAnsi="Times New Roman" w:cs="Times New Roman"/>
          <w:sz w:val="24"/>
          <w:szCs w:val="24"/>
        </w:rPr>
        <w:t xml:space="preserve"> has</w:t>
      </w:r>
      <w:r w:rsidRPr="00400FED">
        <w:rPr>
          <w:rFonts w:ascii="Times New Roman" w:hAnsi="Times New Roman" w:cs="Times New Roman"/>
          <w:sz w:val="24"/>
          <w:szCs w:val="24"/>
        </w:rPr>
        <w:t xml:space="preserve"> revealed that in most Arab countries, </w:t>
      </w:r>
      <w:r w:rsidRPr="00400FED">
        <w:rPr>
          <w:rFonts w:ascii="Times New Roman" w:hAnsi="Times New Roman" w:cs="Times New Roman"/>
          <w:noProof/>
          <w:sz w:val="24"/>
          <w:szCs w:val="24"/>
        </w:rPr>
        <w:t xml:space="preserve">women are considered inferior </w:t>
      </w:r>
      <w:r>
        <w:rPr>
          <w:rFonts w:ascii="Times New Roman" w:hAnsi="Times New Roman" w:cs="Times New Roman"/>
          <w:noProof/>
          <w:sz w:val="24"/>
          <w:szCs w:val="24"/>
        </w:rPr>
        <w:t>to</w:t>
      </w:r>
      <w:r w:rsidRPr="00400FED">
        <w:rPr>
          <w:rFonts w:ascii="Times New Roman" w:hAnsi="Times New Roman" w:cs="Times New Roman"/>
          <w:noProof/>
          <w:sz w:val="24"/>
          <w:szCs w:val="24"/>
        </w:rPr>
        <w:t xml:space="preserve"> their male counterparts</w:t>
      </w:r>
      <w:r w:rsidRPr="00400FED">
        <w:rPr>
          <w:rFonts w:ascii="Times New Roman" w:hAnsi="Times New Roman" w:cs="Times New Roman"/>
          <w:sz w:val="24"/>
          <w:szCs w:val="24"/>
        </w:rPr>
        <w:t xml:space="preserve"> (Arenius &amp; Kovalainen, 2006); thus</w:t>
      </w:r>
      <w:r>
        <w:rPr>
          <w:rFonts w:ascii="Times New Roman" w:hAnsi="Times New Roman" w:cs="Times New Roman"/>
          <w:sz w:val="24"/>
          <w:szCs w:val="24"/>
        </w:rPr>
        <w:t>,</w:t>
      </w:r>
      <w:r w:rsidRPr="00400FED">
        <w:rPr>
          <w:rFonts w:ascii="Times New Roman" w:hAnsi="Times New Roman" w:cs="Times New Roman"/>
          <w:sz w:val="24"/>
          <w:szCs w:val="24"/>
        </w:rPr>
        <w:t xml:space="preserve"> very little family support is given to women </w:t>
      </w:r>
      <w:r>
        <w:rPr>
          <w:rFonts w:ascii="Times New Roman" w:hAnsi="Times New Roman" w:cs="Times New Roman"/>
          <w:sz w:val="24"/>
          <w:szCs w:val="24"/>
        </w:rPr>
        <w:t>for</w:t>
      </w:r>
      <w:r w:rsidRPr="00400FED">
        <w:rPr>
          <w:rFonts w:ascii="Times New Roman" w:hAnsi="Times New Roman" w:cs="Times New Roman"/>
          <w:sz w:val="24"/>
          <w:szCs w:val="24"/>
        </w:rPr>
        <w:t xml:space="preserve"> entrepreneurial ventures. In UAE, studies conducted by GEM (2013) revealed that 66.7% of Emirati women entrepreneurs discontinue their business</w:t>
      </w:r>
      <w:r>
        <w:rPr>
          <w:rFonts w:ascii="Times New Roman" w:hAnsi="Times New Roman" w:cs="Times New Roman"/>
          <w:sz w:val="24"/>
          <w:szCs w:val="24"/>
        </w:rPr>
        <w:t>es</w:t>
      </w:r>
      <w:r w:rsidRPr="00400FED">
        <w:rPr>
          <w:rFonts w:ascii="Times New Roman" w:hAnsi="Times New Roman" w:cs="Times New Roman"/>
          <w:sz w:val="24"/>
          <w:szCs w:val="24"/>
        </w:rPr>
        <w:t xml:space="preserve"> due to familial commitment and societal cultural constraints. </w:t>
      </w:r>
      <w:r>
        <w:rPr>
          <w:rFonts w:ascii="Times New Roman" w:hAnsi="Times New Roman" w:cs="Times New Roman"/>
          <w:sz w:val="24"/>
          <w:szCs w:val="24"/>
        </w:rPr>
        <w:t>However</w:t>
      </w:r>
      <w:r w:rsidRPr="00400FED">
        <w:rPr>
          <w:rFonts w:ascii="Times New Roman" w:hAnsi="Times New Roman" w:cs="Times New Roman"/>
          <w:sz w:val="24"/>
          <w:szCs w:val="24"/>
        </w:rPr>
        <w:t>, UAE-Interact (2015) observed that some women have already overcome this challenge and are involved in innovative business activities and adopting more innovative business approaches like acquiring capital from equity stakes</w:t>
      </w:r>
      <w:r>
        <w:rPr>
          <w:rFonts w:ascii="Times New Roman" w:hAnsi="Times New Roman" w:cs="Times New Roman"/>
          <w:sz w:val="24"/>
          <w:szCs w:val="24"/>
        </w:rPr>
        <w:t>,</w:t>
      </w:r>
      <w:r w:rsidRPr="00400FED">
        <w:rPr>
          <w:rFonts w:ascii="Times New Roman" w:hAnsi="Times New Roman" w:cs="Times New Roman"/>
          <w:sz w:val="24"/>
          <w:szCs w:val="24"/>
        </w:rPr>
        <w:t xml:space="preserve"> among others. </w:t>
      </w:r>
    </w:p>
    <w:p w:rsidR="00687C60" w:rsidRPr="00400FED" w:rsidRDefault="00687C60" w:rsidP="00411343">
      <w:pPr>
        <w:spacing w:after="0" w:line="480" w:lineRule="auto"/>
        <w:ind w:firstLine="720"/>
        <w:jc w:val="both"/>
        <w:rPr>
          <w:rFonts w:ascii="Times New Roman" w:hAnsi="Times New Roman" w:cs="Times New Roman"/>
          <w:sz w:val="24"/>
          <w:szCs w:val="24"/>
        </w:rPr>
      </w:pPr>
      <w:r w:rsidRPr="00400FED">
        <w:rPr>
          <w:rFonts w:ascii="Times New Roman" w:hAnsi="Times New Roman" w:cs="Times New Roman"/>
          <w:sz w:val="24"/>
          <w:szCs w:val="24"/>
        </w:rPr>
        <w:t xml:space="preserve">Innovation in entrepreneurship is considered </w:t>
      </w:r>
      <w:r>
        <w:rPr>
          <w:rFonts w:ascii="Times New Roman" w:hAnsi="Times New Roman" w:cs="Times New Roman"/>
          <w:sz w:val="24"/>
          <w:szCs w:val="24"/>
        </w:rPr>
        <w:t>a</w:t>
      </w:r>
      <w:r w:rsidRPr="00400FED">
        <w:rPr>
          <w:rFonts w:ascii="Times New Roman" w:hAnsi="Times New Roman" w:cs="Times New Roman"/>
          <w:sz w:val="24"/>
          <w:szCs w:val="24"/>
        </w:rPr>
        <w:t xml:space="preserve"> function of personality and environmental enabling </w:t>
      </w:r>
      <w:r w:rsidRPr="003E69ED">
        <w:rPr>
          <w:rFonts w:ascii="Times New Roman" w:hAnsi="Times New Roman" w:cs="Times New Roman"/>
          <w:sz w:val="24"/>
          <w:szCs w:val="24"/>
        </w:rPr>
        <w:t>factors (Markman &amp; Baron, 2003</w:t>
      </w:r>
      <w:r>
        <w:rPr>
          <w:rFonts w:ascii="Times New Roman" w:hAnsi="Times New Roman" w:cs="Times New Roman"/>
          <w:sz w:val="24"/>
          <w:szCs w:val="24"/>
        </w:rPr>
        <w:t xml:space="preserve">; </w:t>
      </w:r>
      <w:r w:rsidRPr="003E69ED">
        <w:rPr>
          <w:rFonts w:ascii="Times New Roman" w:hAnsi="Times New Roman" w:cs="Times New Roman"/>
          <w:sz w:val="24"/>
          <w:szCs w:val="24"/>
        </w:rPr>
        <w:t xml:space="preserve">Thornton </w:t>
      </w:r>
      <w:r>
        <w:rPr>
          <w:rFonts w:ascii="Times New Roman" w:hAnsi="Times New Roman" w:cs="Times New Roman"/>
          <w:sz w:val="24"/>
          <w:szCs w:val="24"/>
        </w:rPr>
        <w:t>et al.,</w:t>
      </w:r>
      <w:r w:rsidRPr="003E69ED">
        <w:rPr>
          <w:rFonts w:ascii="Times New Roman" w:hAnsi="Times New Roman" w:cs="Times New Roman"/>
          <w:sz w:val="24"/>
          <w:szCs w:val="24"/>
        </w:rPr>
        <w:t xml:space="preserve"> 2011). This</w:t>
      </w:r>
      <w:r w:rsidRPr="00400FED">
        <w:rPr>
          <w:rFonts w:ascii="Times New Roman" w:hAnsi="Times New Roman" w:cs="Times New Roman"/>
          <w:sz w:val="24"/>
          <w:szCs w:val="24"/>
        </w:rPr>
        <w:t xml:space="preserve"> is because innovation is a personality-based culture </w:t>
      </w:r>
      <w:r>
        <w:rPr>
          <w:rFonts w:ascii="Times New Roman" w:hAnsi="Times New Roman" w:cs="Times New Roman"/>
          <w:sz w:val="24"/>
          <w:szCs w:val="24"/>
        </w:rPr>
        <w:t>that</w:t>
      </w:r>
      <w:r w:rsidRPr="00400FED">
        <w:rPr>
          <w:rFonts w:ascii="Times New Roman" w:hAnsi="Times New Roman" w:cs="Times New Roman"/>
          <w:sz w:val="24"/>
          <w:szCs w:val="24"/>
        </w:rPr>
        <w:t xml:space="preserve"> is also influenced by the environmental factors that nurture or reduce entrepreneurial development. As such, with outstanding personality traits and enabling factors like social and societal values, </w:t>
      </w:r>
      <w:r w:rsidRPr="00856FFF">
        <w:rPr>
          <w:rFonts w:ascii="Times New Roman" w:hAnsi="Times New Roman" w:cs="Times New Roman"/>
          <w:sz w:val="24"/>
          <w:szCs w:val="24"/>
        </w:rPr>
        <w:t>Lim et al</w:t>
      </w:r>
      <w:r>
        <w:rPr>
          <w:rFonts w:ascii="Times New Roman" w:hAnsi="Times New Roman" w:cs="Times New Roman"/>
          <w:sz w:val="24"/>
          <w:szCs w:val="24"/>
        </w:rPr>
        <w:t>.</w:t>
      </w:r>
      <w:r w:rsidRPr="00856FFF">
        <w:rPr>
          <w:rFonts w:ascii="Times New Roman" w:hAnsi="Times New Roman" w:cs="Times New Roman"/>
          <w:sz w:val="24"/>
          <w:szCs w:val="24"/>
        </w:rPr>
        <w:t xml:space="preserve"> (2010) argued</w:t>
      </w:r>
      <w:r w:rsidRPr="00400FED">
        <w:rPr>
          <w:rFonts w:ascii="Times New Roman" w:hAnsi="Times New Roman" w:cs="Times New Roman"/>
          <w:sz w:val="24"/>
          <w:szCs w:val="24"/>
        </w:rPr>
        <w:t xml:space="preserve"> that the availability of </w:t>
      </w:r>
      <w:r>
        <w:rPr>
          <w:rFonts w:ascii="Times New Roman" w:hAnsi="Times New Roman" w:cs="Times New Roman"/>
          <w:sz w:val="24"/>
          <w:szCs w:val="24"/>
        </w:rPr>
        <w:t xml:space="preserve">a </w:t>
      </w:r>
      <w:r w:rsidRPr="00400FED">
        <w:rPr>
          <w:rFonts w:ascii="Times New Roman" w:hAnsi="Times New Roman" w:cs="Times New Roman"/>
          <w:sz w:val="24"/>
          <w:szCs w:val="24"/>
        </w:rPr>
        <w:t>firm</w:t>
      </w:r>
      <w:r>
        <w:rPr>
          <w:rFonts w:ascii="Times New Roman" w:hAnsi="Times New Roman" w:cs="Times New Roman"/>
          <w:sz w:val="24"/>
          <w:szCs w:val="24"/>
        </w:rPr>
        <w:t>’</w:t>
      </w:r>
      <w:r w:rsidRPr="00400FED">
        <w:rPr>
          <w:rFonts w:ascii="Times New Roman" w:hAnsi="Times New Roman" w:cs="Times New Roman"/>
          <w:sz w:val="24"/>
          <w:szCs w:val="24"/>
        </w:rPr>
        <w:t>s innovati</w:t>
      </w:r>
      <w:r>
        <w:rPr>
          <w:rFonts w:ascii="Times New Roman" w:hAnsi="Times New Roman" w:cs="Times New Roman"/>
          <w:sz w:val="24"/>
          <w:szCs w:val="24"/>
        </w:rPr>
        <w:t>on</w:t>
      </w:r>
      <w:r w:rsidRPr="00400FED">
        <w:rPr>
          <w:rFonts w:ascii="Times New Roman" w:hAnsi="Times New Roman" w:cs="Times New Roman"/>
          <w:sz w:val="24"/>
          <w:szCs w:val="24"/>
        </w:rPr>
        <w:t xml:space="preserve"> culture plays a central role </w:t>
      </w:r>
      <w:r>
        <w:rPr>
          <w:rFonts w:ascii="Times New Roman" w:hAnsi="Times New Roman" w:cs="Times New Roman"/>
          <w:sz w:val="24"/>
          <w:szCs w:val="24"/>
        </w:rPr>
        <w:t xml:space="preserve">in </w:t>
      </w:r>
      <w:r w:rsidRPr="00400FED">
        <w:rPr>
          <w:rFonts w:ascii="Times New Roman" w:hAnsi="Times New Roman" w:cs="Times New Roman"/>
          <w:sz w:val="24"/>
          <w:szCs w:val="24"/>
        </w:rPr>
        <w:t xml:space="preserve">facilitating high performance of SMEs. This is because when individuals develop </w:t>
      </w:r>
      <w:r>
        <w:rPr>
          <w:rFonts w:ascii="Times New Roman" w:hAnsi="Times New Roman" w:cs="Times New Roman"/>
          <w:sz w:val="24"/>
          <w:szCs w:val="24"/>
        </w:rPr>
        <w:lastRenderedPageBreak/>
        <w:t xml:space="preserve">an </w:t>
      </w:r>
      <w:r w:rsidRPr="00400FED">
        <w:rPr>
          <w:rFonts w:ascii="Times New Roman" w:hAnsi="Times New Roman" w:cs="Times New Roman"/>
          <w:sz w:val="24"/>
          <w:szCs w:val="24"/>
        </w:rPr>
        <w:t>innovation culture in their SMEs, they are able to develop more market-oriented, customer</w:t>
      </w:r>
      <w:r>
        <w:rPr>
          <w:rFonts w:ascii="Times New Roman" w:hAnsi="Times New Roman" w:cs="Times New Roman"/>
          <w:sz w:val="24"/>
          <w:szCs w:val="24"/>
        </w:rPr>
        <w:t>-</w:t>
      </w:r>
      <w:r w:rsidRPr="00400FED">
        <w:rPr>
          <w:rFonts w:ascii="Times New Roman" w:hAnsi="Times New Roman" w:cs="Times New Roman"/>
          <w:sz w:val="24"/>
          <w:szCs w:val="24"/>
        </w:rPr>
        <w:t>focused and supplier</w:t>
      </w:r>
      <w:r>
        <w:rPr>
          <w:rFonts w:ascii="Times New Roman" w:hAnsi="Times New Roman" w:cs="Times New Roman"/>
          <w:sz w:val="24"/>
          <w:szCs w:val="24"/>
        </w:rPr>
        <w:t>-</w:t>
      </w:r>
      <w:r w:rsidRPr="00400FED">
        <w:rPr>
          <w:rFonts w:ascii="Times New Roman" w:hAnsi="Times New Roman" w:cs="Times New Roman"/>
          <w:sz w:val="24"/>
          <w:szCs w:val="24"/>
        </w:rPr>
        <w:t>oriented products and process</w:t>
      </w:r>
      <w:r>
        <w:rPr>
          <w:rFonts w:ascii="Times New Roman" w:hAnsi="Times New Roman" w:cs="Times New Roman"/>
          <w:sz w:val="24"/>
          <w:szCs w:val="24"/>
        </w:rPr>
        <w:t>es</w:t>
      </w:r>
      <w:r w:rsidRPr="00400FED">
        <w:rPr>
          <w:rFonts w:ascii="Times New Roman" w:hAnsi="Times New Roman" w:cs="Times New Roman"/>
          <w:sz w:val="24"/>
          <w:szCs w:val="24"/>
        </w:rPr>
        <w:t xml:space="preserve"> (Rujirawanich </w:t>
      </w:r>
      <w:r>
        <w:rPr>
          <w:rFonts w:ascii="Times New Roman" w:hAnsi="Times New Roman" w:cs="Times New Roman"/>
          <w:sz w:val="24"/>
          <w:szCs w:val="24"/>
        </w:rPr>
        <w:t>et al.,</w:t>
      </w:r>
      <w:r w:rsidRPr="00400FED">
        <w:rPr>
          <w:rFonts w:ascii="Times New Roman" w:hAnsi="Times New Roman" w:cs="Times New Roman"/>
          <w:sz w:val="24"/>
          <w:szCs w:val="24"/>
        </w:rPr>
        <w:t xml:space="preserve"> 2011)</w:t>
      </w:r>
      <w:r>
        <w:rPr>
          <w:rFonts w:ascii="Times New Roman" w:hAnsi="Times New Roman" w:cs="Times New Roman"/>
          <w:sz w:val="24"/>
          <w:szCs w:val="24"/>
        </w:rPr>
        <w:t>,</w:t>
      </w:r>
      <w:r w:rsidRPr="00400FED">
        <w:rPr>
          <w:rFonts w:ascii="Times New Roman" w:hAnsi="Times New Roman" w:cs="Times New Roman"/>
          <w:sz w:val="24"/>
          <w:szCs w:val="24"/>
        </w:rPr>
        <w:t xml:space="preserve"> thus enhancing their performance. This clearly reflects the extent </w:t>
      </w:r>
      <w:r>
        <w:rPr>
          <w:rFonts w:ascii="Times New Roman" w:hAnsi="Times New Roman" w:cs="Times New Roman"/>
          <w:sz w:val="24"/>
          <w:szCs w:val="24"/>
        </w:rPr>
        <w:t>to</w:t>
      </w:r>
      <w:r w:rsidRPr="00400FED">
        <w:rPr>
          <w:rFonts w:ascii="Times New Roman" w:hAnsi="Times New Roman" w:cs="Times New Roman"/>
          <w:sz w:val="24"/>
          <w:szCs w:val="24"/>
        </w:rPr>
        <w:t xml:space="preserve"> which SMEs</w:t>
      </w:r>
      <w:r>
        <w:rPr>
          <w:rFonts w:ascii="Times New Roman" w:hAnsi="Times New Roman" w:cs="Times New Roman"/>
          <w:sz w:val="24"/>
          <w:szCs w:val="24"/>
        </w:rPr>
        <w:t>’</w:t>
      </w:r>
      <w:r w:rsidRPr="00400FED">
        <w:rPr>
          <w:rFonts w:ascii="Times New Roman" w:hAnsi="Times New Roman" w:cs="Times New Roman"/>
          <w:sz w:val="24"/>
          <w:szCs w:val="24"/>
        </w:rPr>
        <w:t xml:space="preserve"> innovative culture has immense influence on their growth and performance.</w:t>
      </w:r>
    </w:p>
    <w:p w:rsidR="00687C60" w:rsidRDefault="00687C60" w:rsidP="00411343">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sidRPr="00400FED">
        <w:rPr>
          <w:rFonts w:ascii="Times New Roman" w:hAnsi="Times New Roman" w:cs="Times New Roman"/>
          <w:b/>
          <w:sz w:val="24"/>
          <w:szCs w:val="24"/>
        </w:rPr>
        <w:t>Motivation</w:t>
      </w:r>
      <w:r>
        <w:rPr>
          <w:rFonts w:ascii="Times New Roman" w:hAnsi="Times New Roman" w:cs="Times New Roman"/>
          <w:b/>
          <w:sz w:val="24"/>
          <w:szCs w:val="24"/>
        </w:rPr>
        <w:t>.</w:t>
      </w:r>
      <w:r w:rsidRPr="00400FED">
        <w:rPr>
          <w:rFonts w:ascii="Times New Roman" w:hAnsi="Times New Roman" w:cs="Times New Roman"/>
          <w:sz w:val="24"/>
          <w:szCs w:val="24"/>
        </w:rPr>
        <w:t xml:space="preserve"> </w:t>
      </w:r>
      <w:r>
        <w:rPr>
          <w:rFonts w:ascii="Times New Roman" w:hAnsi="Times New Roman" w:cs="Times New Roman"/>
          <w:sz w:val="24"/>
          <w:szCs w:val="24"/>
        </w:rPr>
        <w:t>M</w:t>
      </w:r>
      <w:r w:rsidRPr="00400FED">
        <w:rPr>
          <w:rFonts w:ascii="Times New Roman" w:hAnsi="Times New Roman" w:cs="Times New Roman"/>
          <w:sz w:val="24"/>
          <w:szCs w:val="24"/>
        </w:rPr>
        <w:t>otivation plays a central role in promoting SME innovation. Among the key motivation factors that Naser et al</w:t>
      </w:r>
      <w:r>
        <w:rPr>
          <w:rFonts w:ascii="Times New Roman" w:hAnsi="Times New Roman" w:cs="Times New Roman"/>
          <w:sz w:val="24"/>
          <w:szCs w:val="24"/>
        </w:rPr>
        <w:t>.</w:t>
      </w:r>
      <w:r w:rsidRPr="00400FED">
        <w:rPr>
          <w:rFonts w:ascii="Times New Roman" w:hAnsi="Times New Roman" w:cs="Times New Roman"/>
          <w:sz w:val="24"/>
          <w:szCs w:val="24"/>
        </w:rPr>
        <w:t xml:space="preserve"> (2009) and Jabeen et al</w:t>
      </w:r>
      <w:r>
        <w:rPr>
          <w:rFonts w:ascii="Times New Roman" w:hAnsi="Times New Roman" w:cs="Times New Roman"/>
          <w:sz w:val="24"/>
          <w:szCs w:val="24"/>
        </w:rPr>
        <w:t>.</w:t>
      </w:r>
      <w:r w:rsidRPr="00400FED">
        <w:rPr>
          <w:rFonts w:ascii="Times New Roman" w:hAnsi="Times New Roman" w:cs="Times New Roman"/>
          <w:sz w:val="24"/>
          <w:szCs w:val="24"/>
        </w:rPr>
        <w:t xml:space="preserve"> (2015) identified </w:t>
      </w:r>
      <w:r>
        <w:rPr>
          <w:rFonts w:ascii="Times New Roman" w:hAnsi="Times New Roman" w:cs="Times New Roman"/>
          <w:sz w:val="24"/>
          <w:szCs w:val="24"/>
        </w:rPr>
        <w:t>as</w:t>
      </w:r>
      <w:r w:rsidRPr="00400FED">
        <w:rPr>
          <w:rFonts w:ascii="Times New Roman" w:hAnsi="Times New Roman" w:cs="Times New Roman"/>
          <w:sz w:val="24"/>
          <w:szCs w:val="24"/>
        </w:rPr>
        <w:t xml:space="preserve"> having </w:t>
      </w:r>
      <w:r>
        <w:rPr>
          <w:rFonts w:ascii="Times New Roman" w:hAnsi="Times New Roman" w:cs="Times New Roman"/>
          <w:sz w:val="24"/>
          <w:szCs w:val="24"/>
        </w:rPr>
        <w:t xml:space="preserve">a </w:t>
      </w:r>
      <w:r w:rsidRPr="00400FED">
        <w:rPr>
          <w:rFonts w:ascii="Times New Roman" w:hAnsi="Times New Roman" w:cs="Times New Roman"/>
          <w:sz w:val="24"/>
          <w:szCs w:val="24"/>
        </w:rPr>
        <w:t xml:space="preserve">direct influence on Emirati women </w:t>
      </w:r>
      <w:r>
        <w:rPr>
          <w:rFonts w:ascii="Times New Roman" w:hAnsi="Times New Roman" w:cs="Times New Roman"/>
          <w:sz w:val="24"/>
          <w:szCs w:val="24"/>
        </w:rPr>
        <w:t>are</w:t>
      </w:r>
      <w:r w:rsidRPr="00400FED">
        <w:rPr>
          <w:rFonts w:ascii="Times New Roman" w:hAnsi="Times New Roman" w:cs="Times New Roman"/>
          <w:sz w:val="24"/>
          <w:szCs w:val="24"/>
        </w:rPr>
        <w:t xml:space="preserve"> family and friends</w:t>
      </w:r>
      <w:r>
        <w:rPr>
          <w:rFonts w:ascii="Times New Roman" w:hAnsi="Times New Roman" w:cs="Times New Roman"/>
          <w:sz w:val="24"/>
          <w:szCs w:val="24"/>
        </w:rPr>
        <w:t>’</w:t>
      </w:r>
      <w:r w:rsidRPr="00400FED">
        <w:rPr>
          <w:rFonts w:ascii="Times New Roman" w:hAnsi="Times New Roman" w:cs="Times New Roman"/>
          <w:sz w:val="24"/>
          <w:szCs w:val="24"/>
        </w:rPr>
        <w:t xml:space="preserve"> support. A different study conducted by Itani et al. (2011) revealed that support from male family members (</w:t>
      </w:r>
      <w:r>
        <w:rPr>
          <w:rFonts w:ascii="Times New Roman" w:hAnsi="Times New Roman" w:cs="Times New Roman"/>
          <w:sz w:val="24"/>
          <w:szCs w:val="24"/>
        </w:rPr>
        <w:t xml:space="preserve">e.g., </w:t>
      </w:r>
      <w:r w:rsidRPr="00400FED">
        <w:rPr>
          <w:rFonts w:ascii="Times New Roman" w:hAnsi="Times New Roman" w:cs="Times New Roman"/>
          <w:sz w:val="24"/>
          <w:szCs w:val="24"/>
        </w:rPr>
        <w:t>father, brother, uncle) has greater influence on Emirati women</w:t>
      </w:r>
      <w:r>
        <w:rPr>
          <w:rFonts w:ascii="Times New Roman" w:hAnsi="Times New Roman" w:cs="Times New Roman"/>
          <w:sz w:val="24"/>
          <w:szCs w:val="24"/>
        </w:rPr>
        <w:t>’</w:t>
      </w:r>
      <w:r w:rsidRPr="00400FED">
        <w:rPr>
          <w:rFonts w:ascii="Times New Roman" w:hAnsi="Times New Roman" w:cs="Times New Roman"/>
          <w:sz w:val="24"/>
          <w:szCs w:val="24"/>
        </w:rPr>
        <w:t>s entrepreneurial and innovative advancements. This underlines the nature of UAE society and the impact of family on the decisions of women entrepreneurs. Several scholars have argued that motivational attitudes differ depending on gender (Itani et al., 2011). However, according to the latest research on innovative entrepr</w:t>
      </w:r>
      <w:r w:rsidR="00E85189">
        <w:rPr>
          <w:rFonts w:ascii="Times New Roman" w:hAnsi="Times New Roman" w:cs="Times New Roman"/>
          <w:sz w:val="24"/>
          <w:szCs w:val="24"/>
        </w:rPr>
        <w:t>eneurial intention, Majumdar &amp;</w:t>
      </w:r>
      <w:r w:rsidRPr="00400FED">
        <w:rPr>
          <w:rFonts w:ascii="Times New Roman" w:hAnsi="Times New Roman" w:cs="Times New Roman"/>
          <w:sz w:val="24"/>
          <w:szCs w:val="24"/>
        </w:rPr>
        <w:t xml:space="preserve"> Varadarajan (2013) found that gender has no impact on motivational attitudes in UAE. Another source of motivation is the government, which can enhance women</w:t>
      </w:r>
      <w:r>
        <w:rPr>
          <w:rFonts w:ascii="Times New Roman" w:hAnsi="Times New Roman" w:cs="Times New Roman"/>
          <w:sz w:val="24"/>
          <w:szCs w:val="24"/>
        </w:rPr>
        <w:t>’s</w:t>
      </w:r>
      <w:r w:rsidRPr="00400FED">
        <w:rPr>
          <w:rFonts w:ascii="Times New Roman" w:hAnsi="Times New Roman" w:cs="Times New Roman"/>
          <w:sz w:val="24"/>
          <w:szCs w:val="24"/>
        </w:rPr>
        <w:t xml:space="preserve"> entrepreneurship through implementation of policies and elimination of trade barriers, making it easy to conduct business. Previous literature has failed to state the governmental stance towards women entrepreneurs. However, it seems that though the government generally supports women</w:t>
      </w:r>
      <w:r>
        <w:rPr>
          <w:rFonts w:ascii="Times New Roman" w:hAnsi="Times New Roman" w:cs="Times New Roman"/>
          <w:sz w:val="24"/>
          <w:szCs w:val="24"/>
        </w:rPr>
        <w:t>-</w:t>
      </w:r>
      <w:r w:rsidRPr="00400FED">
        <w:rPr>
          <w:rFonts w:ascii="Times New Roman" w:hAnsi="Times New Roman" w:cs="Times New Roman"/>
          <w:sz w:val="24"/>
          <w:szCs w:val="24"/>
        </w:rPr>
        <w:t xml:space="preserve">owned SMEs, it lacks awareness of the difficulties faced by women entrepreneurs in UAE (Itani et al., 2011; Naser et al., 2009). </w:t>
      </w:r>
      <w:r>
        <w:rPr>
          <w:rFonts w:ascii="Times New Roman" w:hAnsi="Times New Roman" w:cs="Times New Roman"/>
          <w:sz w:val="24"/>
          <w:szCs w:val="24"/>
        </w:rPr>
        <w:t>T</w:t>
      </w:r>
      <w:r w:rsidRPr="00400FED">
        <w:rPr>
          <w:rFonts w:ascii="Times New Roman" w:hAnsi="Times New Roman" w:cs="Times New Roman"/>
          <w:sz w:val="24"/>
          <w:szCs w:val="24"/>
        </w:rPr>
        <w:t xml:space="preserve">hese studies have indicated that </w:t>
      </w:r>
      <w:r>
        <w:rPr>
          <w:rFonts w:ascii="Times New Roman" w:hAnsi="Times New Roman" w:cs="Times New Roman"/>
          <w:sz w:val="24"/>
          <w:szCs w:val="24"/>
        </w:rPr>
        <w:t xml:space="preserve">a </w:t>
      </w:r>
      <w:r w:rsidRPr="00400FED">
        <w:rPr>
          <w:rFonts w:ascii="Times New Roman" w:hAnsi="Times New Roman" w:cs="Times New Roman"/>
          <w:sz w:val="24"/>
          <w:szCs w:val="24"/>
        </w:rPr>
        <w:t>majority of women entrepreneurs in UAE get no or little support from their families and friends</w:t>
      </w:r>
      <w:r>
        <w:rPr>
          <w:rFonts w:ascii="Times New Roman" w:hAnsi="Times New Roman" w:cs="Times New Roman"/>
          <w:sz w:val="24"/>
          <w:szCs w:val="24"/>
        </w:rPr>
        <w:t>, and</w:t>
      </w:r>
      <w:r w:rsidRPr="00400FED">
        <w:rPr>
          <w:rFonts w:ascii="Times New Roman" w:hAnsi="Times New Roman" w:cs="Times New Roman"/>
          <w:sz w:val="24"/>
          <w:szCs w:val="24"/>
        </w:rPr>
        <w:t xml:space="preserve"> this inversely affects their SMEs</w:t>
      </w:r>
      <w:r>
        <w:rPr>
          <w:rFonts w:ascii="Times New Roman" w:hAnsi="Times New Roman" w:cs="Times New Roman"/>
          <w:sz w:val="24"/>
          <w:szCs w:val="24"/>
        </w:rPr>
        <w:t>’</w:t>
      </w:r>
      <w:r w:rsidRPr="00400FED">
        <w:rPr>
          <w:rFonts w:ascii="Times New Roman" w:hAnsi="Times New Roman" w:cs="Times New Roman"/>
          <w:sz w:val="24"/>
          <w:szCs w:val="24"/>
        </w:rPr>
        <w:t xml:space="preserve"> innovation </w:t>
      </w:r>
      <w:r>
        <w:rPr>
          <w:rFonts w:ascii="Times New Roman" w:hAnsi="Times New Roman" w:cs="Times New Roman"/>
          <w:sz w:val="24"/>
          <w:szCs w:val="24"/>
        </w:rPr>
        <w:t>because of a</w:t>
      </w:r>
      <w:r w:rsidRPr="00400FED">
        <w:rPr>
          <w:rFonts w:ascii="Times New Roman" w:hAnsi="Times New Roman" w:cs="Times New Roman"/>
          <w:sz w:val="24"/>
          <w:szCs w:val="24"/>
        </w:rPr>
        <w:t xml:space="preserve"> lack of motivation (Mulnix </w:t>
      </w:r>
      <w:r>
        <w:rPr>
          <w:rFonts w:ascii="Times New Roman" w:hAnsi="Times New Roman" w:cs="Times New Roman"/>
          <w:sz w:val="24"/>
          <w:szCs w:val="24"/>
        </w:rPr>
        <w:t>et al.,</w:t>
      </w:r>
      <w:r w:rsidRPr="00400FED">
        <w:rPr>
          <w:rFonts w:ascii="Times New Roman" w:hAnsi="Times New Roman" w:cs="Times New Roman"/>
          <w:sz w:val="24"/>
          <w:szCs w:val="24"/>
        </w:rPr>
        <w:t xml:space="preserve"> 2014). </w:t>
      </w:r>
    </w:p>
    <w:p w:rsidR="00687C60" w:rsidRPr="00400FED" w:rsidRDefault="00687C60" w:rsidP="00411343">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t xml:space="preserve">Skilled human resources. </w:t>
      </w:r>
      <w:r>
        <w:rPr>
          <w:rFonts w:ascii="Times New Roman" w:hAnsi="Times New Roman" w:cs="Times New Roman"/>
          <w:sz w:val="24"/>
          <w:szCs w:val="24"/>
        </w:rPr>
        <w:t>Skilled human resources</w:t>
      </w:r>
      <w:r w:rsidRPr="00400FED">
        <w:rPr>
          <w:rFonts w:ascii="Times New Roman" w:hAnsi="Times New Roman" w:cs="Times New Roman"/>
          <w:sz w:val="24"/>
          <w:szCs w:val="24"/>
        </w:rPr>
        <w:t xml:space="preserve"> are another key factor promoting innovation in Emirati women</w:t>
      </w:r>
      <w:r>
        <w:rPr>
          <w:rFonts w:ascii="Times New Roman" w:hAnsi="Times New Roman" w:cs="Times New Roman"/>
          <w:sz w:val="24"/>
          <w:szCs w:val="24"/>
        </w:rPr>
        <w:t>-</w:t>
      </w:r>
      <w:r w:rsidRPr="00400FED">
        <w:rPr>
          <w:rFonts w:ascii="Times New Roman" w:hAnsi="Times New Roman" w:cs="Times New Roman"/>
          <w:sz w:val="24"/>
          <w:szCs w:val="24"/>
        </w:rPr>
        <w:t>owne</w:t>
      </w:r>
      <w:r w:rsidR="00E85189">
        <w:rPr>
          <w:rFonts w:ascii="Times New Roman" w:hAnsi="Times New Roman" w:cs="Times New Roman"/>
          <w:sz w:val="24"/>
          <w:szCs w:val="24"/>
        </w:rPr>
        <w:t>d SMEs. Singh &amp;</w:t>
      </w:r>
      <w:r w:rsidRPr="00400FED">
        <w:rPr>
          <w:rFonts w:ascii="Times New Roman" w:hAnsi="Times New Roman" w:cs="Times New Roman"/>
          <w:sz w:val="24"/>
          <w:szCs w:val="24"/>
        </w:rPr>
        <w:t xml:space="preserve"> De Noble (2003) found that technical skills, creativity and innovative skills are important </w:t>
      </w:r>
      <w:r>
        <w:rPr>
          <w:rFonts w:ascii="Times New Roman" w:hAnsi="Times New Roman" w:cs="Times New Roman"/>
          <w:sz w:val="24"/>
          <w:szCs w:val="24"/>
        </w:rPr>
        <w:t>because</w:t>
      </w:r>
      <w:r w:rsidRPr="00400FED">
        <w:rPr>
          <w:rFonts w:ascii="Times New Roman" w:hAnsi="Times New Roman" w:cs="Times New Roman"/>
          <w:sz w:val="24"/>
          <w:szCs w:val="24"/>
        </w:rPr>
        <w:t xml:space="preserve"> they imply the ability of the individual to come </w:t>
      </w:r>
      <w:r w:rsidRPr="00400FED">
        <w:rPr>
          <w:rFonts w:ascii="Times New Roman" w:hAnsi="Times New Roman" w:cs="Times New Roman"/>
          <w:sz w:val="24"/>
          <w:szCs w:val="24"/>
        </w:rPr>
        <w:lastRenderedPageBreak/>
        <w:t>up with novel ideas and problem</w:t>
      </w:r>
      <w:r>
        <w:rPr>
          <w:rFonts w:ascii="Times New Roman" w:hAnsi="Times New Roman" w:cs="Times New Roman"/>
          <w:sz w:val="24"/>
          <w:szCs w:val="24"/>
        </w:rPr>
        <w:t>-</w:t>
      </w:r>
      <w:r w:rsidRPr="00400FED">
        <w:rPr>
          <w:rFonts w:ascii="Times New Roman" w:hAnsi="Times New Roman" w:cs="Times New Roman"/>
          <w:sz w:val="24"/>
          <w:szCs w:val="24"/>
        </w:rPr>
        <w:t xml:space="preserve">solving tactics to inspire success. Previous studies have indicated that </w:t>
      </w:r>
      <w:r>
        <w:rPr>
          <w:rFonts w:ascii="Times New Roman" w:hAnsi="Times New Roman" w:cs="Times New Roman"/>
          <w:sz w:val="24"/>
          <w:szCs w:val="24"/>
        </w:rPr>
        <w:t xml:space="preserve">the </w:t>
      </w:r>
      <w:r w:rsidRPr="00400FED">
        <w:rPr>
          <w:rFonts w:ascii="Times New Roman" w:hAnsi="Times New Roman" w:cs="Times New Roman"/>
          <w:sz w:val="24"/>
          <w:szCs w:val="24"/>
        </w:rPr>
        <w:t xml:space="preserve">majority of women engaging in entrepreneurial ventures are well educated and hold at least </w:t>
      </w:r>
      <w:r>
        <w:rPr>
          <w:rFonts w:ascii="Times New Roman" w:hAnsi="Times New Roman" w:cs="Times New Roman"/>
          <w:sz w:val="24"/>
          <w:szCs w:val="24"/>
        </w:rPr>
        <w:t xml:space="preserve">a </w:t>
      </w:r>
      <w:r w:rsidRPr="00400FED">
        <w:rPr>
          <w:rFonts w:ascii="Times New Roman" w:hAnsi="Times New Roman" w:cs="Times New Roman"/>
          <w:sz w:val="24"/>
          <w:szCs w:val="24"/>
        </w:rPr>
        <w:t>bachelor</w:t>
      </w:r>
      <w:r>
        <w:rPr>
          <w:rFonts w:ascii="Times New Roman" w:hAnsi="Times New Roman" w:cs="Times New Roman"/>
          <w:sz w:val="24"/>
          <w:szCs w:val="24"/>
        </w:rPr>
        <w:t>’</w:t>
      </w:r>
      <w:r w:rsidRPr="00400FED">
        <w:rPr>
          <w:rFonts w:ascii="Times New Roman" w:hAnsi="Times New Roman" w:cs="Times New Roman"/>
          <w:sz w:val="24"/>
          <w:szCs w:val="24"/>
        </w:rPr>
        <w:t>s degree in business and management courses (Haan, 2004b); most of them have the required leadership</w:t>
      </w:r>
      <w:r w:rsidR="00E85189">
        <w:rPr>
          <w:rFonts w:ascii="Times New Roman" w:hAnsi="Times New Roman" w:cs="Times New Roman"/>
          <w:sz w:val="24"/>
          <w:szCs w:val="24"/>
        </w:rPr>
        <w:t xml:space="preserve"> and management skills. Choo &amp;</w:t>
      </w:r>
      <w:r w:rsidRPr="00400FED">
        <w:rPr>
          <w:rFonts w:ascii="Times New Roman" w:hAnsi="Times New Roman" w:cs="Times New Roman"/>
          <w:sz w:val="24"/>
          <w:szCs w:val="24"/>
        </w:rPr>
        <w:t xml:space="preserve"> Wong (2009) sampled 145 retired military officers from the Singapore Armed Forces to highlight the importance of business skills, which included technical and managerial skills, in the success of an entrepreneurial venture. The authors argued that the managerial skills of an individual do not differ by gender. Such skills are supported by attending seminars and training, as well as through profe</w:t>
      </w:r>
      <w:r w:rsidR="00E85189">
        <w:rPr>
          <w:rFonts w:ascii="Times New Roman" w:hAnsi="Times New Roman" w:cs="Times New Roman"/>
          <w:sz w:val="24"/>
          <w:szCs w:val="24"/>
        </w:rPr>
        <w:t>ssional experience. Randeree &amp;</w:t>
      </w:r>
      <w:r w:rsidRPr="00400FED">
        <w:rPr>
          <w:rFonts w:ascii="Times New Roman" w:hAnsi="Times New Roman" w:cs="Times New Roman"/>
          <w:sz w:val="24"/>
          <w:szCs w:val="24"/>
        </w:rPr>
        <w:t xml:space="preserve"> Chaudhry (2012) determined that gender plays a</w:t>
      </w:r>
      <w:r>
        <w:rPr>
          <w:rFonts w:ascii="Times New Roman" w:hAnsi="Times New Roman" w:cs="Times New Roman"/>
          <w:sz w:val="24"/>
          <w:szCs w:val="24"/>
        </w:rPr>
        <w:t>n extremely</w:t>
      </w:r>
      <w:r w:rsidRPr="00400FED">
        <w:rPr>
          <w:rFonts w:ascii="Times New Roman" w:hAnsi="Times New Roman" w:cs="Times New Roman"/>
          <w:sz w:val="24"/>
          <w:szCs w:val="24"/>
        </w:rPr>
        <w:t xml:space="preserve"> minor role in selecting a leadership style and </w:t>
      </w:r>
      <w:r>
        <w:rPr>
          <w:rFonts w:ascii="Times New Roman" w:hAnsi="Times New Roman" w:cs="Times New Roman"/>
          <w:sz w:val="24"/>
          <w:szCs w:val="24"/>
        </w:rPr>
        <w:t>pointed out</w:t>
      </w:r>
      <w:r w:rsidRPr="00400FED">
        <w:rPr>
          <w:rFonts w:ascii="Times New Roman" w:hAnsi="Times New Roman" w:cs="Times New Roman"/>
          <w:sz w:val="24"/>
          <w:szCs w:val="24"/>
        </w:rPr>
        <w:t xml:space="preserve"> that leadership and communication skills </w:t>
      </w:r>
      <w:r>
        <w:rPr>
          <w:rFonts w:ascii="Times New Roman" w:hAnsi="Times New Roman" w:cs="Times New Roman"/>
          <w:sz w:val="24"/>
          <w:szCs w:val="24"/>
        </w:rPr>
        <w:t>have</w:t>
      </w:r>
      <w:r w:rsidRPr="00400FED">
        <w:rPr>
          <w:rFonts w:ascii="Times New Roman" w:hAnsi="Times New Roman" w:cs="Times New Roman"/>
          <w:sz w:val="24"/>
          <w:szCs w:val="24"/>
        </w:rPr>
        <w:t xml:space="preserve"> a great influence on business objectives and strategies. Women entrepreneurs should sharpen their financial skills and acquire appropriate training for bookkeeping and risk management</w:t>
      </w:r>
      <w:r w:rsidRPr="007525B9">
        <w:rPr>
          <w:rFonts w:ascii="Times New Roman" w:hAnsi="Times New Roman" w:cs="Times New Roman"/>
          <w:sz w:val="24"/>
          <w:szCs w:val="24"/>
        </w:rPr>
        <w:t xml:space="preserve"> (</w:t>
      </w:r>
      <w:r w:rsidRPr="007E0317">
        <w:rPr>
          <w:rFonts w:ascii="Times New Roman" w:hAnsi="Times New Roman" w:cs="Times New Roman"/>
          <w:bCs/>
          <w:sz w:val="24"/>
          <w:szCs w:val="24"/>
        </w:rPr>
        <w:t>Ahl, 2006</w:t>
      </w:r>
      <w:r w:rsidRPr="007525B9">
        <w:rPr>
          <w:rFonts w:ascii="Times New Roman" w:hAnsi="Times New Roman" w:cs="Times New Roman"/>
          <w:sz w:val="24"/>
          <w:szCs w:val="24"/>
        </w:rPr>
        <w:t>).</w:t>
      </w:r>
      <w:r w:rsidRPr="00400FED">
        <w:rPr>
          <w:rFonts w:ascii="Times New Roman" w:hAnsi="Times New Roman" w:cs="Times New Roman"/>
          <w:sz w:val="24"/>
          <w:szCs w:val="24"/>
        </w:rPr>
        <w:t xml:space="preserve"> </w:t>
      </w:r>
      <w:r>
        <w:rPr>
          <w:rFonts w:ascii="Times New Roman" w:hAnsi="Times New Roman" w:cs="Times New Roman"/>
          <w:sz w:val="24"/>
          <w:szCs w:val="24"/>
        </w:rPr>
        <w:t>T</w:t>
      </w:r>
      <w:r w:rsidRPr="00400FED">
        <w:rPr>
          <w:rFonts w:ascii="Times New Roman" w:hAnsi="Times New Roman" w:cs="Times New Roman"/>
          <w:sz w:val="24"/>
          <w:szCs w:val="24"/>
        </w:rPr>
        <w:t xml:space="preserve">he availability of creative and innovative skills and risk management skills facilitates the identification of innovative business ideas and effective management of both startups and established ventures owned by women. With limited empirical evidence on skill development and SME innovation among Emirati women, </w:t>
      </w:r>
      <w:r>
        <w:rPr>
          <w:rFonts w:ascii="Times New Roman" w:hAnsi="Times New Roman" w:cs="Times New Roman"/>
          <w:sz w:val="24"/>
          <w:szCs w:val="24"/>
        </w:rPr>
        <w:t xml:space="preserve">my </w:t>
      </w:r>
      <w:r w:rsidRPr="00400FED">
        <w:rPr>
          <w:rFonts w:ascii="Times New Roman" w:hAnsi="Times New Roman" w:cs="Times New Roman"/>
          <w:sz w:val="24"/>
          <w:szCs w:val="24"/>
        </w:rPr>
        <w:t xml:space="preserve">study seeks to empirically establish how skill development promotes SME innovation among Emirati women entrepreneurs. </w:t>
      </w:r>
    </w:p>
    <w:p w:rsidR="00687C60" w:rsidRDefault="00687C60" w:rsidP="00411343">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t>I</w:t>
      </w:r>
      <w:r w:rsidRPr="00400FED">
        <w:rPr>
          <w:rFonts w:ascii="Times New Roman" w:hAnsi="Times New Roman" w:cs="Times New Roman"/>
          <w:b/>
          <w:sz w:val="24"/>
          <w:szCs w:val="24"/>
        </w:rPr>
        <w:t>nnovation strategy</w:t>
      </w:r>
      <w:r>
        <w:rPr>
          <w:rFonts w:ascii="Times New Roman" w:hAnsi="Times New Roman" w:cs="Times New Roman"/>
          <w:b/>
          <w:sz w:val="24"/>
          <w:szCs w:val="24"/>
        </w:rPr>
        <w:t>.</w:t>
      </w:r>
      <w:r w:rsidRPr="00400FED">
        <w:rPr>
          <w:rFonts w:ascii="Times New Roman" w:hAnsi="Times New Roman" w:cs="Times New Roman"/>
          <w:b/>
          <w:sz w:val="24"/>
          <w:szCs w:val="24"/>
        </w:rPr>
        <w:t xml:space="preserve"> </w:t>
      </w:r>
      <w:r w:rsidRPr="00400FED">
        <w:rPr>
          <w:rFonts w:ascii="Times New Roman" w:hAnsi="Times New Roman" w:cs="Times New Roman"/>
          <w:sz w:val="24"/>
          <w:szCs w:val="24"/>
        </w:rPr>
        <w:t xml:space="preserve">Innovation is one of the key competitive advantages </w:t>
      </w:r>
      <w:r>
        <w:rPr>
          <w:rFonts w:ascii="Times New Roman" w:hAnsi="Times New Roman" w:cs="Times New Roman"/>
          <w:sz w:val="24"/>
          <w:szCs w:val="24"/>
        </w:rPr>
        <w:t>organisation</w:t>
      </w:r>
      <w:r w:rsidRPr="00400FED">
        <w:rPr>
          <w:rFonts w:ascii="Times New Roman" w:hAnsi="Times New Roman" w:cs="Times New Roman"/>
          <w:sz w:val="24"/>
          <w:szCs w:val="24"/>
        </w:rPr>
        <w:t xml:space="preserve">s must acquire in </w:t>
      </w:r>
      <w:r>
        <w:rPr>
          <w:rFonts w:ascii="Times New Roman" w:hAnsi="Times New Roman" w:cs="Times New Roman"/>
          <w:sz w:val="24"/>
          <w:szCs w:val="24"/>
        </w:rPr>
        <w:t xml:space="preserve">the </w:t>
      </w:r>
      <w:r w:rsidRPr="00400FED">
        <w:rPr>
          <w:rFonts w:ascii="Times New Roman" w:hAnsi="Times New Roman" w:cs="Times New Roman"/>
          <w:sz w:val="24"/>
          <w:szCs w:val="24"/>
        </w:rPr>
        <w:t xml:space="preserve">21st century. In SMEs, innovation is a path for growth, development and better firm performance (Barringer &amp; Ireland, 2012; </w:t>
      </w:r>
      <w:r w:rsidRPr="007E0317">
        <w:rPr>
          <w:rFonts w:ascii="Times New Roman" w:hAnsi="Times New Roman" w:cs="Times New Roman"/>
          <w:bCs/>
          <w:sz w:val="24"/>
          <w:szCs w:val="24"/>
        </w:rPr>
        <w:t>Bucolo et al., 2013</w:t>
      </w:r>
      <w:r w:rsidRPr="007525B9">
        <w:rPr>
          <w:rFonts w:ascii="Times New Roman" w:hAnsi="Times New Roman" w:cs="Times New Roman"/>
          <w:sz w:val="24"/>
          <w:szCs w:val="24"/>
        </w:rPr>
        <w:t xml:space="preserve">). </w:t>
      </w:r>
      <w:r w:rsidRPr="00400FED">
        <w:rPr>
          <w:rFonts w:ascii="Times New Roman" w:hAnsi="Times New Roman" w:cs="Times New Roman"/>
          <w:sz w:val="24"/>
          <w:szCs w:val="24"/>
        </w:rPr>
        <w:t>Entrepreneurs should be aware of new market trends and also track their competitors</w:t>
      </w:r>
      <w:r>
        <w:rPr>
          <w:rFonts w:ascii="Times New Roman" w:hAnsi="Times New Roman" w:cs="Times New Roman"/>
          <w:sz w:val="24"/>
          <w:szCs w:val="24"/>
        </w:rPr>
        <w:t>’</w:t>
      </w:r>
      <w:r w:rsidRPr="00400FED">
        <w:rPr>
          <w:rFonts w:ascii="Times New Roman" w:hAnsi="Times New Roman" w:cs="Times New Roman"/>
          <w:sz w:val="24"/>
          <w:szCs w:val="24"/>
        </w:rPr>
        <w:t xml:space="preserve"> progress to </w:t>
      </w:r>
      <w:r>
        <w:rPr>
          <w:rFonts w:ascii="Times New Roman" w:hAnsi="Times New Roman" w:cs="Times New Roman"/>
          <w:sz w:val="24"/>
          <w:szCs w:val="24"/>
        </w:rPr>
        <w:t>stay</w:t>
      </w:r>
      <w:r w:rsidRPr="00400FED">
        <w:rPr>
          <w:rFonts w:ascii="Times New Roman" w:hAnsi="Times New Roman" w:cs="Times New Roman"/>
          <w:sz w:val="24"/>
          <w:szCs w:val="24"/>
        </w:rPr>
        <w:t xml:space="preserve"> a step ahead of </w:t>
      </w:r>
      <w:r>
        <w:rPr>
          <w:rFonts w:ascii="Times New Roman" w:hAnsi="Times New Roman" w:cs="Times New Roman"/>
          <w:sz w:val="24"/>
          <w:szCs w:val="24"/>
        </w:rPr>
        <w:t>them</w:t>
      </w:r>
      <w:r w:rsidRPr="00400FED">
        <w:rPr>
          <w:rFonts w:ascii="Times New Roman" w:hAnsi="Times New Roman" w:cs="Times New Roman"/>
          <w:sz w:val="24"/>
          <w:szCs w:val="24"/>
        </w:rPr>
        <w:t xml:space="preserve"> (OECD, 2015). SMEs need information from their customers and suppliers to enhance their innovation</w:t>
      </w:r>
      <w:r>
        <w:rPr>
          <w:rFonts w:ascii="Times New Roman" w:hAnsi="Times New Roman" w:cs="Times New Roman"/>
          <w:sz w:val="24"/>
          <w:szCs w:val="24"/>
        </w:rPr>
        <w:t>. It</w:t>
      </w:r>
      <w:r w:rsidRPr="00400FED">
        <w:rPr>
          <w:rFonts w:ascii="Times New Roman" w:hAnsi="Times New Roman" w:cs="Times New Roman"/>
          <w:sz w:val="24"/>
          <w:szCs w:val="24"/>
        </w:rPr>
        <w:t xml:space="preserve"> can be collected by conducting surveys or interviews with the customers, suppliers, employees, research </w:t>
      </w:r>
      <w:r>
        <w:rPr>
          <w:rFonts w:ascii="Times New Roman" w:hAnsi="Times New Roman" w:cs="Times New Roman"/>
          <w:sz w:val="24"/>
          <w:szCs w:val="24"/>
        </w:rPr>
        <w:lastRenderedPageBreak/>
        <w:t>organisation</w:t>
      </w:r>
      <w:r w:rsidRPr="00400FED">
        <w:rPr>
          <w:rFonts w:ascii="Times New Roman" w:hAnsi="Times New Roman" w:cs="Times New Roman"/>
          <w:sz w:val="24"/>
          <w:szCs w:val="24"/>
        </w:rPr>
        <w:t xml:space="preserve">s and universities. This method is called open innovation and is the </w:t>
      </w:r>
      <w:r>
        <w:rPr>
          <w:rFonts w:ascii="Times New Roman" w:hAnsi="Times New Roman" w:cs="Times New Roman"/>
          <w:sz w:val="24"/>
          <w:szCs w:val="24"/>
        </w:rPr>
        <w:t>combination</w:t>
      </w:r>
      <w:r w:rsidRPr="00400FED">
        <w:rPr>
          <w:rFonts w:ascii="Times New Roman" w:hAnsi="Times New Roman" w:cs="Times New Roman"/>
          <w:sz w:val="24"/>
          <w:szCs w:val="24"/>
        </w:rPr>
        <w:t xml:space="preserve"> of internal and external knowledge</w:t>
      </w:r>
      <w:r>
        <w:rPr>
          <w:rFonts w:ascii="Times New Roman" w:hAnsi="Times New Roman" w:cs="Times New Roman"/>
          <w:sz w:val="24"/>
          <w:szCs w:val="24"/>
        </w:rPr>
        <w:t>,</w:t>
      </w:r>
      <w:r w:rsidRPr="00400FED">
        <w:rPr>
          <w:rFonts w:ascii="Times New Roman" w:hAnsi="Times New Roman" w:cs="Times New Roman"/>
          <w:sz w:val="24"/>
          <w:szCs w:val="24"/>
        </w:rPr>
        <w:t xml:space="preserve"> which generates new ideas</w:t>
      </w:r>
      <w:r>
        <w:rPr>
          <w:rFonts w:ascii="Times New Roman" w:hAnsi="Times New Roman" w:cs="Times New Roman"/>
          <w:sz w:val="24"/>
          <w:szCs w:val="24"/>
        </w:rPr>
        <w:t xml:space="preserve"> and</w:t>
      </w:r>
      <w:r w:rsidRPr="00400FED">
        <w:rPr>
          <w:rFonts w:ascii="Times New Roman" w:hAnsi="Times New Roman" w:cs="Times New Roman"/>
          <w:sz w:val="24"/>
          <w:szCs w:val="24"/>
        </w:rPr>
        <w:t xml:space="preserve"> open</w:t>
      </w:r>
      <w:r>
        <w:rPr>
          <w:rFonts w:ascii="Times New Roman" w:hAnsi="Times New Roman" w:cs="Times New Roman"/>
          <w:sz w:val="24"/>
          <w:szCs w:val="24"/>
        </w:rPr>
        <w:t>s</w:t>
      </w:r>
      <w:r w:rsidRPr="00400FED">
        <w:rPr>
          <w:rFonts w:ascii="Times New Roman" w:hAnsi="Times New Roman" w:cs="Times New Roman"/>
          <w:sz w:val="24"/>
          <w:szCs w:val="24"/>
        </w:rPr>
        <w:t xml:space="preserve"> doors to new opportunities and successful innovation (Georgy, 2012). Most Emirati women entrepreneurs are more active in conducting </w:t>
      </w:r>
      <w:r>
        <w:rPr>
          <w:rFonts w:ascii="Times New Roman" w:hAnsi="Times New Roman" w:cs="Times New Roman"/>
          <w:sz w:val="24"/>
          <w:szCs w:val="24"/>
        </w:rPr>
        <w:t xml:space="preserve">product </w:t>
      </w:r>
      <w:r w:rsidRPr="00400FED">
        <w:rPr>
          <w:rFonts w:ascii="Times New Roman" w:hAnsi="Times New Roman" w:cs="Times New Roman"/>
          <w:sz w:val="24"/>
          <w:szCs w:val="24"/>
        </w:rPr>
        <w:t>survey</w:t>
      </w:r>
      <w:r>
        <w:rPr>
          <w:rFonts w:ascii="Times New Roman" w:hAnsi="Times New Roman" w:cs="Times New Roman"/>
          <w:sz w:val="24"/>
          <w:szCs w:val="24"/>
        </w:rPr>
        <w:t>s</w:t>
      </w:r>
      <w:r w:rsidRPr="00400FED">
        <w:rPr>
          <w:rFonts w:ascii="Times New Roman" w:hAnsi="Times New Roman" w:cs="Times New Roman"/>
          <w:sz w:val="24"/>
          <w:szCs w:val="24"/>
        </w:rPr>
        <w:t xml:space="preserve"> and feasibility stud</w:t>
      </w:r>
      <w:r>
        <w:rPr>
          <w:rFonts w:ascii="Times New Roman" w:hAnsi="Times New Roman" w:cs="Times New Roman"/>
          <w:sz w:val="24"/>
          <w:szCs w:val="24"/>
        </w:rPr>
        <w:t>ies</w:t>
      </w:r>
      <w:r w:rsidRPr="00400FED">
        <w:rPr>
          <w:rFonts w:ascii="Times New Roman" w:hAnsi="Times New Roman" w:cs="Times New Roman"/>
          <w:sz w:val="24"/>
          <w:szCs w:val="24"/>
        </w:rPr>
        <w:t xml:space="preserve"> to collect data and information to set up their business</w:t>
      </w:r>
      <w:r>
        <w:rPr>
          <w:rFonts w:ascii="Times New Roman" w:hAnsi="Times New Roman" w:cs="Times New Roman"/>
          <w:sz w:val="24"/>
          <w:szCs w:val="24"/>
        </w:rPr>
        <w:t>es</w:t>
      </w:r>
      <w:r w:rsidRPr="00400FED">
        <w:rPr>
          <w:rFonts w:ascii="Times New Roman" w:hAnsi="Times New Roman" w:cs="Times New Roman"/>
          <w:sz w:val="24"/>
          <w:szCs w:val="24"/>
        </w:rPr>
        <w:t xml:space="preserve"> (Haan, 2004</w:t>
      </w:r>
      <w:r>
        <w:rPr>
          <w:rFonts w:ascii="Times New Roman" w:hAnsi="Times New Roman" w:cs="Times New Roman"/>
          <w:sz w:val="24"/>
          <w:szCs w:val="24"/>
        </w:rPr>
        <w:t>a</w:t>
      </w:r>
      <w:r w:rsidRPr="00400FED">
        <w:rPr>
          <w:rFonts w:ascii="Times New Roman" w:hAnsi="Times New Roman" w:cs="Times New Roman"/>
          <w:sz w:val="24"/>
          <w:szCs w:val="24"/>
        </w:rPr>
        <w:t xml:space="preserve">). Kirkwood (2009) </w:t>
      </w:r>
      <w:r>
        <w:rPr>
          <w:rFonts w:ascii="Times New Roman" w:hAnsi="Times New Roman" w:cs="Times New Roman"/>
          <w:sz w:val="24"/>
          <w:szCs w:val="24"/>
        </w:rPr>
        <w:t>found</w:t>
      </w:r>
      <w:r w:rsidRPr="00400FED">
        <w:rPr>
          <w:rFonts w:ascii="Times New Roman" w:hAnsi="Times New Roman" w:cs="Times New Roman"/>
          <w:sz w:val="24"/>
          <w:szCs w:val="24"/>
        </w:rPr>
        <w:t xml:space="preserve"> that UAE women entrepreneur</w:t>
      </w:r>
      <w:r>
        <w:rPr>
          <w:rFonts w:ascii="Times New Roman" w:hAnsi="Times New Roman" w:cs="Times New Roman"/>
          <w:sz w:val="24"/>
          <w:szCs w:val="24"/>
        </w:rPr>
        <w:t>s</w:t>
      </w:r>
      <w:r w:rsidRPr="00400FED">
        <w:rPr>
          <w:rFonts w:ascii="Times New Roman" w:hAnsi="Times New Roman" w:cs="Times New Roman"/>
          <w:sz w:val="24"/>
          <w:szCs w:val="24"/>
        </w:rPr>
        <w:t xml:space="preserve"> in the fashion industry are aware of fashion trends and actively collect feedback from competitors through social networks</w:t>
      </w:r>
      <w:r>
        <w:rPr>
          <w:rFonts w:ascii="Times New Roman" w:hAnsi="Times New Roman" w:cs="Times New Roman"/>
          <w:sz w:val="24"/>
          <w:szCs w:val="24"/>
        </w:rPr>
        <w:t>,</w:t>
      </w:r>
      <w:r w:rsidRPr="00400FED">
        <w:rPr>
          <w:rFonts w:ascii="Times New Roman" w:hAnsi="Times New Roman" w:cs="Times New Roman"/>
          <w:sz w:val="24"/>
          <w:szCs w:val="24"/>
        </w:rPr>
        <w:t xml:space="preserve"> where they also track their competitors in their bid to create more innovative approaches to their product and marketing strategies. </w:t>
      </w:r>
    </w:p>
    <w:p w:rsidR="00687C60" w:rsidRPr="00400FED" w:rsidRDefault="00687C60" w:rsidP="00411343">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sz w:val="24"/>
          <w:szCs w:val="24"/>
        </w:rPr>
        <w:t>Networks.</w:t>
      </w:r>
      <w:r w:rsidRPr="00400FED">
        <w:rPr>
          <w:rFonts w:ascii="Times New Roman" w:hAnsi="Times New Roman" w:cs="Times New Roman"/>
          <w:sz w:val="24"/>
          <w:szCs w:val="24"/>
        </w:rPr>
        <w:t xml:space="preserve"> Technological advancements in UAE are another key opportunity women are pursuing to enhance their business ventures</w:t>
      </w:r>
      <w:r w:rsidRPr="002A064D">
        <w:rPr>
          <w:rFonts w:ascii="Times New Roman" w:hAnsi="Times New Roman" w:cs="Times New Roman"/>
          <w:sz w:val="24"/>
          <w:szCs w:val="24"/>
        </w:rPr>
        <w:t xml:space="preserve"> (</w:t>
      </w:r>
      <w:r w:rsidRPr="007E0317">
        <w:rPr>
          <w:rFonts w:ascii="Times New Roman" w:hAnsi="Times New Roman" w:cs="Times New Roman"/>
          <w:bCs/>
          <w:sz w:val="24"/>
          <w:szCs w:val="24"/>
        </w:rPr>
        <w:t>Fahed-Sreih, 2010</w:t>
      </w:r>
      <w:r w:rsidRPr="002A064D">
        <w:rPr>
          <w:rFonts w:ascii="Times New Roman" w:hAnsi="Times New Roman" w:cs="Times New Roman"/>
          <w:sz w:val="24"/>
          <w:szCs w:val="24"/>
        </w:rPr>
        <w:t>).</w:t>
      </w:r>
      <w:r w:rsidRPr="00400FED">
        <w:rPr>
          <w:rFonts w:ascii="Times New Roman" w:hAnsi="Times New Roman" w:cs="Times New Roman"/>
          <w:sz w:val="24"/>
          <w:szCs w:val="24"/>
        </w:rPr>
        <w:t xml:space="preserve"> With advancing global</w:t>
      </w:r>
      <w:r>
        <w:rPr>
          <w:rFonts w:ascii="Times New Roman" w:hAnsi="Times New Roman" w:cs="Times New Roman"/>
          <w:sz w:val="24"/>
          <w:szCs w:val="24"/>
        </w:rPr>
        <w:t>isation</w:t>
      </w:r>
      <w:r w:rsidRPr="00400FED">
        <w:rPr>
          <w:rFonts w:ascii="Times New Roman" w:hAnsi="Times New Roman" w:cs="Times New Roman"/>
          <w:sz w:val="24"/>
          <w:szCs w:val="24"/>
        </w:rPr>
        <w:t xml:space="preserve">, </w:t>
      </w:r>
      <w:r>
        <w:rPr>
          <w:rFonts w:ascii="Times New Roman" w:hAnsi="Times New Roman" w:cs="Times New Roman"/>
          <w:sz w:val="24"/>
          <w:szCs w:val="24"/>
        </w:rPr>
        <w:t>the I</w:t>
      </w:r>
      <w:r w:rsidRPr="00400FED">
        <w:rPr>
          <w:rFonts w:ascii="Times New Roman" w:hAnsi="Times New Roman" w:cs="Times New Roman"/>
          <w:sz w:val="24"/>
          <w:szCs w:val="24"/>
        </w:rPr>
        <w:t xml:space="preserve">nternet is a platform for innovation </w:t>
      </w:r>
      <w:r>
        <w:rPr>
          <w:rFonts w:ascii="Times New Roman" w:hAnsi="Times New Roman" w:cs="Times New Roman"/>
          <w:sz w:val="24"/>
          <w:szCs w:val="24"/>
        </w:rPr>
        <w:t>that</w:t>
      </w:r>
      <w:r w:rsidRPr="00400FED">
        <w:rPr>
          <w:rFonts w:ascii="Times New Roman" w:hAnsi="Times New Roman" w:cs="Times New Roman"/>
          <w:sz w:val="24"/>
          <w:szCs w:val="24"/>
        </w:rPr>
        <w:t xml:space="preserve"> helps SMEs in marketing, creating opportunities and accessing market trends (OECD, 2015). UAE is experiencing increasing transformations in terms of technology as consumers embrace technology in their lives. For example, social media is becoming a key technological application </w:t>
      </w:r>
      <w:r>
        <w:rPr>
          <w:rFonts w:ascii="Times New Roman" w:hAnsi="Times New Roman" w:cs="Times New Roman"/>
          <w:sz w:val="24"/>
          <w:szCs w:val="24"/>
        </w:rPr>
        <w:t xml:space="preserve">that </w:t>
      </w:r>
      <w:r w:rsidRPr="00400FED">
        <w:rPr>
          <w:rFonts w:ascii="Times New Roman" w:hAnsi="Times New Roman" w:cs="Times New Roman"/>
          <w:sz w:val="24"/>
          <w:szCs w:val="24"/>
        </w:rPr>
        <w:t xml:space="preserve">the majority of businesses owned by women are now embracing </w:t>
      </w:r>
      <w:r>
        <w:rPr>
          <w:rFonts w:ascii="Times New Roman" w:hAnsi="Times New Roman" w:cs="Times New Roman"/>
          <w:sz w:val="24"/>
          <w:szCs w:val="24"/>
        </w:rPr>
        <w:t>because</w:t>
      </w:r>
      <w:r w:rsidRPr="00400FED">
        <w:rPr>
          <w:rFonts w:ascii="Times New Roman" w:hAnsi="Times New Roman" w:cs="Times New Roman"/>
          <w:sz w:val="24"/>
          <w:szCs w:val="24"/>
        </w:rPr>
        <w:t xml:space="preserve"> most consumers are </w:t>
      </w:r>
      <w:r>
        <w:rPr>
          <w:rFonts w:ascii="Times New Roman" w:hAnsi="Times New Roman" w:cs="Times New Roman"/>
          <w:sz w:val="24"/>
          <w:szCs w:val="24"/>
        </w:rPr>
        <w:t xml:space="preserve">now </w:t>
      </w:r>
      <w:r w:rsidRPr="00400FED">
        <w:rPr>
          <w:rFonts w:ascii="Times New Roman" w:hAnsi="Times New Roman" w:cs="Times New Roman"/>
          <w:sz w:val="24"/>
          <w:szCs w:val="24"/>
        </w:rPr>
        <w:t>using social media for social and business netw</w:t>
      </w:r>
      <w:r>
        <w:rPr>
          <w:rFonts w:ascii="Times New Roman" w:hAnsi="Times New Roman" w:cs="Times New Roman"/>
          <w:sz w:val="24"/>
          <w:szCs w:val="24"/>
        </w:rPr>
        <w:t>orking (</w:t>
      </w:r>
      <w:r w:rsidRPr="00400FED">
        <w:rPr>
          <w:rFonts w:ascii="Times New Roman" w:hAnsi="Times New Roman" w:cs="Times New Roman"/>
          <w:sz w:val="24"/>
          <w:szCs w:val="24"/>
        </w:rPr>
        <w:t>Aulet, 2013</w:t>
      </w:r>
      <w:r>
        <w:rPr>
          <w:rFonts w:ascii="Times New Roman" w:hAnsi="Times New Roman" w:cs="Times New Roman"/>
          <w:sz w:val="24"/>
          <w:szCs w:val="24"/>
        </w:rPr>
        <w:t>; Haan, 2004a</w:t>
      </w:r>
      <w:r w:rsidRPr="00400FED">
        <w:rPr>
          <w:rFonts w:ascii="Times New Roman" w:hAnsi="Times New Roman" w:cs="Times New Roman"/>
          <w:sz w:val="24"/>
          <w:szCs w:val="24"/>
        </w:rPr>
        <w:t xml:space="preserve">). </w:t>
      </w:r>
    </w:p>
    <w:p w:rsidR="00687C60" w:rsidRPr="00400FED" w:rsidRDefault="00687C60" w:rsidP="00411343">
      <w:pPr>
        <w:spacing w:after="0" w:line="480" w:lineRule="auto"/>
        <w:ind w:firstLine="720"/>
        <w:jc w:val="both"/>
        <w:rPr>
          <w:rFonts w:ascii="Times New Roman" w:hAnsi="Times New Roman" w:cs="Times New Roman"/>
          <w:sz w:val="24"/>
          <w:szCs w:val="24"/>
        </w:rPr>
      </w:pPr>
      <w:r w:rsidRPr="00400FED">
        <w:rPr>
          <w:rFonts w:ascii="Times New Roman" w:hAnsi="Times New Roman" w:cs="Times New Roman"/>
          <w:sz w:val="24"/>
          <w:szCs w:val="24"/>
        </w:rPr>
        <w:t xml:space="preserve">Cloud computing is another form of technology </w:t>
      </w:r>
      <w:r>
        <w:rPr>
          <w:rFonts w:ascii="Times New Roman" w:hAnsi="Times New Roman" w:cs="Times New Roman"/>
          <w:sz w:val="24"/>
          <w:szCs w:val="24"/>
        </w:rPr>
        <w:t>that</w:t>
      </w:r>
      <w:r w:rsidRPr="00400FED">
        <w:rPr>
          <w:rFonts w:ascii="Times New Roman" w:hAnsi="Times New Roman" w:cs="Times New Roman"/>
          <w:sz w:val="24"/>
          <w:szCs w:val="24"/>
        </w:rPr>
        <w:t xml:space="preserve"> is very appealing to SMEs</w:t>
      </w:r>
      <w:r>
        <w:rPr>
          <w:rFonts w:ascii="Times New Roman" w:hAnsi="Times New Roman" w:cs="Times New Roman"/>
          <w:sz w:val="24"/>
          <w:szCs w:val="24"/>
        </w:rPr>
        <w:t>;</w:t>
      </w:r>
      <w:r w:rsidRPr="00400FED">
        <w:rPr>
          <w:rFonts w:ascii="Times New Roman" w:hAnsi="Times New Roman" w:cs="Times New Roman"/>
          <w:sz w:val="24"/>
          <w:szCs w:val="24"/>
        </w:rPr>
        <w:t xml:space="preserve"> it is cost effective, maxim</w:t>
      </w:r>
      <w:r>
        <w:rPr>
          <w:rFonts w:ascii="Times New Roman" w:hAnsi="Times New Roman" w:cs="Times New Roman"/>
          <w:sz w:val="24"/>
          <w:szCs w:val="24"/>
        </w:rPr>
        <w:t>ises return on investment</w:t>
      </w:r>
      <w:r w:rsidRPr="00400FED">
        <w:rPr>
          <w:rFonts w:ascii="Times New Roman" w:hAnsi="Times New Roman" w:cs="Times New Roman"/>
          <w:sz w:val="24"/>
          <w:szCs w:val="24"/>
        </w:rPr>
        <w:t xml:space="preserve"> and </w:t>
      </w:r>
      <w:r>
        <w:rPr>
          <w:rFonts w:ascii="Times New Roman" w:hAnsi="Times New Roman" w:cs="Times New Roman"/>
          <w:sz w:val="24"/>
          <w:szCs w:val="24"/>
        </w:rPr>
        <w:t xml:space="preserve">is </w:t>
      </w:r>
      <w:r w:rsidRPr="00400FED">
        <w:rPr>
          <w:rFonts w:ascii="Times New Roman" w:hAnsi="Times New Roman" w:cs="Times New Roman"/>
          <w:sz w:val="24"/>
          <w:szCs w:val="24"/>
        </w:rPr>
        <w:t xml:space="preserve">competitive in </w:t>
      </w:r>
      <w:r>
        <w:rPr>
          <w:rFonts w:ascii="Times New Roman" w:hAnsi="Times New Roman" w:cs="Times New Roman"/>
          <w:sz w:val="24"/>
          <w:szCs w:val="24"/>
        </w:rPr>
        <w:t xml:space="preserve">the </w:t>
      </w:r>
      <w:r w:rsidRPr="00400FED">
        <w:rPr>
          <w:rFonts w:ascii="Times New Roman" w:hAnsi="Times New Roman" w:cs="Times New Roman"/>
          <w:sz w:val="24"/>
          <w:szCs w:val="24"/>
        </w:rPr>
        <w:t>business environment</w:t>
      </w:r>
      <w:r w:rsidRPr="002A064D">
        <w:rPr>
          <w:rFonts w:ascii="Times New Roman" w:hAnsi="Times New Roman" w:cs="Times New Roman"/>
          <w:sz w:val="24"/>
          <w:szCs w:val="24"/>
        </w:rPr>
        <w:t xml:space="preserve"> (</w:t>
      </w:r>
      <w:r w:rsidRPr="007E0317">
        <w:rPr>
          <w:rFonts w:ascii="Times New Roman" w:hAnsi="Times New Roman" w:cs="Times New Roman"/>
          <w:bCs/>
          <w:sz w:val="24"/>
          <w:szCs w:val="24"/>
        </w:rPr>
        <w:t>Saya et al., 2010</w:t>
      </w:r>
      <w:r w:rsidRPr="002A064D">
        <w:rPr>
          <w:rFonts w:ascii="Times New Roman" w:hAnsi="Times New Roman" w:cs="Times New Roman"/>
          <w:sz w:val="24"/>
          <w:szCs w:val="24"/>
        </w:rPr>
        <w:t xml:space="preserve">). </w:t>
      </w:r>
      <w:r w:rsidRPr="00400FED">
        <w:rPr>
          <w:rFonts w:ascii="Times New Roman" w:hAnsi="Times New Roman" w:cs="Times New Roman"/>
          <w:sz w:val="24"/>
          <w:szCs w:val="24"/>
        </w:rPr>
        <w:t xml:space="preserve">Alshamaila </w:t>
      </w:r>
      <w:r>
        <w:rPr>
          <w:rFonts w:ascii="Times New Roman" w:hAnsi="Times New Roman" w:cs="Times New Roman"/>
          <w:sz w:val="24"/>
          <w:szCs w:val="24"/>
        </w:rPr>
        <w:t>et al.</w:t>
      </w:r>
      <w:r w:rsidRPr="00400FED">
        <w:rPr>
          <w:rFonts w:ascii="Times New Roman" w:hAnsi="Times New Roman" w:cs="Times New Roman"/>
          <w:sz w:val="24"/>
          <w:szCs w:val="24"/>
        </w:rPr>
        <w:t xml:space="preserve"> (2012) conducted research on </w:t>
      </w:r>
      <w:r>
        <w:rPr>
          <w:rFonts w:ascii="Times New Roman" w:hAnsi="Times New Roman" w:cs="Times New Roman"/>
          <w:sz w:val="24"/>
          <w:szCs w:val="24"/>
        </w:rPr>
        <w:t xml:space="preserve">the </w:t>
      </w:r>
      <w:r w:rsidRPr="00400FED">
        <w:rPr>
          <w:rFonts w:ascii="Times New Roman" w:hAnsi="Times New Roman" w:cs="Times New Roman"/>
          <w:sz w:val="24"/>
          <w:szCs w:val="24"/>
        </w:rPr>
        <w:t>adoption of cloud computing by SMEs in northeast England</w:t>
      </w:r>
      <w:r>
        <w:rPr>
          <w:rFonts w:ascii="Times New Roman" w:hAnsi="Times New Roman" w:cs="Times New Roman"/>
          <w:sz w:val="24"/>
          <w:szCs w:val="24"/>
        </w:rPr>
        <w:t xml:space="preserve"> and</w:t>
      </w:r>
      <w:r w:rsidRPr="00400FED">
        <w:rPr>
          <w:rFonts w:ascii="Times New Roman" w:hAnsi="Times New Roman" w:cs="Times New Roman"/>
          <w:sz w:val="24"/>
          <w:szCs w:val="24"/>
        </w:rPr>
        <w:t xml:space="preserve"> the findings show</w:t>
      </w:r>
      <w:r>
        <w:rPr>
          <w:rFonts w:ascii="Times New Roman" w:hAnsi="Times New Roman" w:cs="Times New Roman"/>
          <w:sz w:val="24"/>
          <w:szCs w:val="24"/>
        </w:rPr>
        <w:t>ed</w:t>
      </w:r>
      <w:r w:rsidRPr="00400FED">
        <w:rPr>
          <w:rFonts w:ascii="Times New Roman" w:hAnsi="Times New Roman" w:cs="Times New Roman"/>
          <w:sz w:val="24"/>
          <w:szCs w:val="24"/>
        </w:rPr>
        <w:t xml:space="preserve"> that SMEs </w:t>
      </w:r>
      <w:r>
        <w:rPr>
          <w:rFonts w:ascii="Times New Roman" w:hAnsi="Times New Roman" w:cs="Times New Roman"/>
          <w:sz w:val="24"/>
          <w:szCs w:val="24"/>
        </w:rPr>
        <w:t xml:space="preserve">that </w:t>
      </w:r>
      <w:r w:rsidRPr="00400FED">
        <w:rPr>
          <w:rFonts w:ascii="Times New Roman" w:hAnsi="Times New Roman" w:cs="Times New Roman"/>
          <w:sz w:val="24"/>
          <w:szCs w:val="24"/>
        </w:rPr>
        <w:t>adopted cloud service</w:t>
      </w:r>
      <w:r>
        <w:rPr>
          <w:rFonts w:ascii="Times New Roman" w:hAnsi="Times New Roman" w:cs="Times New Roman"/>
          <w:sz w:val="24"/>
          <w:szCs w:val="24"/>
        </w:rPr>
        <w:t>s</w:t>
      </w:r>
      <w:r w:rsidRPr="00400FED">
        <w:rPr>
          <w:rFonts w:ascii="Times New Roman" w:hAnsi="Times New Roman" w:cs="Times New Roman"/>
          <w:sz w:val="24"/>
          <w:szCs w:val="24"/>
        </w:rPr>
        <w:t xml:space="preserve"> </w:t>
      </w:r>
      <w:r>
        <w:rPr>
          <w:rFonts w:ascii="Times New Roman" w:hAnsi="Times New Roman" w:cs="Times New Roman"/>
          <w:sz w:val="24"/>
          <w:szCs w:val="24"/>
        </w:rPr>
        <w:t xml:space="preserve">(75%) </w:t>
      </w:r>
      <w:r w:rsidRPr="00400FED">
        <w:rPr>
          <w:rFonts w:ascii="Times New Roman" w:hAnsi="Times New Roman" w:cs="Times New Roman"/>
          <w:sz w:val="24"/>
          <w:szCs w:val="24"/>
        </w:rPr>
        <w:t>are more competent and effective</w:t>
      </w:r>
      <w:r>
        <w:rPr>
          <w:rFonts w:ascii="Times New Roman" w:hAnsi="Times New Roman" w:cs="Times New Roman"/>
          <w:sz w:val="24"/>
          <w:szCs w:val="24"/>
        </w:rPr>
        <w:t>,</w:t>
      </w:r>
      <w:r w:rsidRPr="00400FED">
        <w:rPr>
          <w:rFonts w:ascii="Times New Roman" w:hAnsi="Times New Roman" w:cs="Times New Roman"/>
          <w:sz w:val="24"/>
          <w:szCs w:val="24"/>
        </w:rPr>
        <w:t xml:space="preserve"> whereas SMEs unaware of the benefits of cloud services (25%) have not adopted them. In UAE, there </w:t>
      </w:r>
      <w:r>
        <w:rPr>
          <w:rFonts w:ascii="Times New Roman" w:hAnsi="Times New Roman" w:cs="Times New Roman"/>
          <w:sz w:val="24"/>
          <w:szCs w:val="24"/>
        </w:rPr>
        <w:t>has been</w:t>
      </w:r>
      <w:r w:rsidRPr="00400FED">
        <w:rPr>
          <w:rFonts w:ascii="Times New Roman" w:hAnsi="Times New Roman" w:cs="Times New Roman"/>
          <w:sz w:val="24"/>
          <w:szCs w:val="24"/>
        </w:rPr>
        <w:t xml:space="preserve"> limited research on cloud computing and </w:t>
      </w:r>
      <w:r>
        <w:rPr>
          <w:rFonts w:ascii="Times New Roman" w:hAnsi="Times New Roman" w:cs="Times New Roman"/>
          <w:sz w:val="24"/>
          <w:szCs w:val="24"/>
        </w:rPr>
        <w:t>its</w:t>
      </w:r>
      <w:r w:rsidRPr="00400FED">
        <w:rPr>
          <w:rFonts w:ascii="Times New Roman" w:hAnsi="Times New Roman" w:cs="Times New Roman"/>
          <w:sz w:val="24"/>
          <w:szCs w:val="24"/>
        </w:rPr>
        <w:t xml:space="preserve"> benefit </w:t>
      </w:r>
      <w:r>
        <w:rPr>
          <w:rFonts w:ascii="Times New Roman" w:hAnsi="Times New Roman" w:cs="Times New Roman"/>
          <w:sz w:val="24"/>
          <w:szCs w:val="24"/>
        </w:rPr>
        <w:t>to</w:t>
      </w:r>
      <w:r w:rsidRPr="00400FED">
        <w:rPr>
          <w:rFonts w:ascii="Times New Roman" w:hAnsi="Times New Roman" w:cs="Times New Roman"/>
          <w:sz w:val="24"/>
          <w:szCs w:val="24"/>
        </w:rPr>
        <w:t xml:space="preserve"> SMEs. This process will make business among women entrepreneurs easier, at </w:t>
      </w:r>
      <w:r>
        <w:rPr>
          <w:rFonts w:ascii="Times New Roman" w:hAnsi="Times New Roman" w:cs="Times New Roman"/>
          <w:sz w:val="24"/>
          <w:szCs w:val="24"/>
        </w:rPr>
        <w:t xml:space="preserve">the </w:t>
      </w:r>
      <w:r w:rsidRPr="00400FED">
        <w:rPr>
          <w:rFonts w:ascii="Times New Roman" w:hAnsi="Times New Roman" w:cs="Times New Roman"/>
          <w:sz w:val="24"/>
          <w:szCs w:val="24"/>
        </w:rPr>
        <w:t xml:space="preserve">nascent level, </w:t>
      </w:r>
      <w:r>
        <w:rPr>
          <w:rFonts w:ascii="Times New Roman" w:hAnsi="Times New Roman" w:cs="Times New Roman"/>
          <w:sz w:val="24"/>
          <w:szCs w:val="24"/>
        </w:rPr>
        <w:t xml:space="preserve">for </w:t>
      </w:r>
      <w:r w:rsidRPr="00400FED">
        <w:rPr>
          <w:rFonts w:ascii="Times New Roman" w:hAnsi="Times New Roman" w:cs="Times New Roman"/>
          <w:sz w:val="24"/>
          <w:szCs w:val="24"/>
        </w:rPr>
        <w:t xml:space="preserve">business </w:t>
      </w:r>
      <w:r w:rsidRPr="00400FED">
        <w:rPr>
          <w:rFonts w:ascii="Times New Roman" w:hAnsi="Times New Roman" w:cs="Times New Roman"/>
          <w:sz w:val="24"/>
          <w:szCs w:val="24"/>
        </w:rPr>
        <w:lastRenderedPageBreak/>
        <w:t xml:space="preserve">startups and for well-established ones. In fact, cloud computing will bring new opportunities for Emirati women entrepreneurs to connect with international partner groups. </w:t>
      </w:r>
    </w:p>
    <w:p w:rsidR="00687C60" w:rsidRDefault="00687C60" w:rsidP="0041134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400FED">
        <w:rPr>
          <w:rFonts w:ascii="Times New Roman" w:hAnsi="Times New Roman" w:cs="Times New Roman"/>
          <w:sz w:val="24"/>
          <w:szCs w:val="24"/>
        </w:rPr>
        <w:t>Social networks have brought new opportunities for SME operators in both developed and developing regions (Barringer &amp; Ireland, 2012</w:t>
      </w:r>
      <w:r>
        <w:rPr>
          <w:rFonts w:ascii="Times New Roman" w:hAnsi="Times New Roman" w:cs="Times New Roman"/>
          <w:sz w:val="24"/>
          <w:szCs w:val="24"/>
        </w:rPr>
        <w:t>;</w:t>
      </w:r>
      <w:r w:rsidRPr="00400FED">
        <w:rPr>
          <w:rFonts w:ascii="Times New Roman" w:hAnsi="Times New Roman" w:cs="Times New Roman"/>
          <w:sz w:val="24"/>
          <w:szCs w:val="24"/>
        </w:rPr>
        <w:t xml:space="preserve"> UNCTAD, 2013). Social networking facilitates the exchange of information between entrepreneurs, cust</w:t>
      </w:r>
      <w:r>
        <w:rPr>
          <w:rFonts w:ascii="Times New Roman" w:hAnsi="Times New Roman" w:cs="Times New Roman"/>
          <w:sz w:val="24"/>
          <w:szCs w:val="24"/>
        </w:rPr>
        <w:t>omers and suppliers (Haan, 2004a</w:t>
      </w:r>
      <w:r w:rsidRPr="00400FED">
        <w:rPr>
          <w:rFonts w:ascii="Times New Roman" w:hAnsi="Times New Roman" w:cs="Times New Roman"/>
          <w:sz w:val="24"/>
          <w:szCs w:val="24"/>
        </w:rPr>
        <w:t xml:space="preserve">). </w:t>
      </w:r>
      <w:r w:rsidRPr="007E0317">
        <w:rPr>
          <w:rFonts w:ascii="Times New Roman" w:hAnsi="Times New Roman" w:cs="Times New Roman"/>
          <w:bCs/>
          <w:sz w:val="24"/>
          <w:szCs w:val="24"/>
        </w:rPr>
        <w:t xml:space="preserve">Robinson </w:t>
      </w:r>
      <w:r w:rsidR="00E85189">
        <w:rPr>
          <w:rFonts w:ascii="Times New Roman" w:hAnsi="Times New Roman" w:cs="Times New Roman"/>
          <w:bCs/>
          <w:sz w:val="24"/>
          <w:szCs w:val="24"/>
        </w:rPr>
        <w:t>&amp;</w:t>
      </w:r>
      <w:r w:rsidRPr="007E0317">
        <w:rPr>
          <w:rFonts w:ascii="Times New Roman" w:hAnsi="Times New Roman" w:cs="Times New Roman"/>
          <w:bCs/>
          <w:sz w:val="24"/>
          <w:szCs w:val="24"/>
        </w:rPr>
        <w:t xml:space="preserve"> Stubbernd (2009</w:t>
      </w:r>
      <w:r w:rsidRPr="00AE22B5">
        <w:rPr>
          <w:rFonts w:ascii="Times New Roman" w:hAnsi="Times New Roman" w:cs="Times New Roman"/>
          <w:sz w:val="24"/>
          <w:szCs w:val="24"/>
        </w:rPr>
        <w:t xml:space="preserve">) </w:t>
      </w:r>
      <w:r w:rsidRPr="00400FED">
        <w:rPr>
          <w:rFonts w:ascii="Times New Roman" w:hAnsi="Times New Roman" w:cs="Times New Roman"/>
          <w:sz w:val="24"/>
          <w:szCs w:val="24"/>
        </w:rPr>
        <w:t xml:space="preserve">revealed there is </w:t>
      </w:r>
      <w:r>
        <w:rPr>
          <w:rFonts w:ascii="Times New Roman" w:hAnsi="Times New Roman" w:cs="Times New Roman"/>
          <w:sz w:val="24"/>
          <w:szCs w:val="24"/>
        </w:rPr>
        <w:t xml:space="preserve">a </w:t>
      </w:r>
      <w:r w:rsidRPr="00400FED">
        <w:rPr>
          <w:rFonts w:ascii="Times New Roman" w:hAnsi="Times New Roman" w:cs="Times New Roman"/>
          <w:sz w:val="24"/>
          <w:szCs w:val="24"/>
        </w:rPr>
        <w:t>gender difference in network composition in countries like Italy and Japan</w:t>
      </w:r>
      <w:r>
        <w:rPr>
          <w:rFonts w:ascii="Times New Roman" w:hAnsi="Times New Roman" w:cs="Times New Roman"/>
          <w:sz w:val="24"/>
          <w:szCs w:val="24"/>
        </w:rPr>
        <w:t>,</w:t>
      </w:r>
      <w:r w:rsidRPr="00400FED">
        <w:rPr>
          <w:rFonts w:ascii="Times New Roman" w:hAnsi="Times New Roman" w:cs="Times New Roman"/>
          <w:sz w:val="24"/>
          <w:szCs w:val="24"/>
        </w:rPr>
        <w:t xml:space="preserve"> whereas there is </w:t>
      </w:r>
      <w:r>
        <w:rPr>
          <w:rFonts w:ascii="Times New Roman" w:hAnsi="Times New Roman" w:cs="Times New Roman"/>
          <w:sz w:val="24"/>
          <w:szCs w:val="24"/>
        </w:rPr>
        <w:t xml:space="preserve">no </w:t>
      </w:r>
      <w:r w:rsidRPr="00400FED">
        <w:rPr>
          <w:rFonts w:ascii="Times New Roman" w:hAnsi="Times New Roman" w:cs="Times New Roman"/>
          <w:sz w:val="24"/>
          <w:szCs w:val="24"/>
        </w:rPr>
        <w:t xml:space="preserve">such difference in </w:t>
      </w:r>
      <w:r>
        <w:rPr>
          <w:rFonts w:ascii="Times New Roman" w:hAnsi="Times New Roman" w:cs="Times New Roman"/>
          <w:sz w:val="24"/>
          <w:szCs w:val="24"/>
        </w:rPr>
        <w:t>the United States</w:t>
      </w:r>
      <w:r w:rsidRPr="00400FED">
        <w:rPr>
          <w:rFonts w:ascii="Times New Roman" w:hAnsi="Times New Roman" w:cs="Times New Roman"/>
          <w:sz w:val="24"/>
          <w:szCs w:val="24"/>
        </w:rPr>
        <w:t xml:space="preserve">. In UAE, Emirati men entrepreneurs are actively engaged in networking compared to women entrepreneurs </w:t>
      </w:r>
      <w:r>
        <w:rPr>
          <w:rFonts w:ascii="Times New Roman" w:hAnsi="Times New Roman" w:cs="Times New Roman"/>
          <w:sz w:val="24"/>
          <w:szCs w:val="24"/>
        </w:rPr>
        <w:t>because of cultural issues (Haan, 2004a</w:t>
      </w:r>
      <w:r w:rsidRPr="00400FED">
        <w:rPr>
          <w:rFonts w:ascii="Times New Roman" w:hAnsi="Times New Roman" w:cs="Times New Roman"/>
          <w:sz w:val="24"/>
          <w:szCs w:val="24"/>
        </w:rPr>
        <w:t>). The popularity of social networks in UAE has presented new opportunities through which women entrepreneurs can collaborate with customers and suppliers in their bid to drive innovation in their business (Naser et</w:t>
      </w:r>
      <w:r>
        <w:rPr>
          <w:rFonts w:ascii="Times New Roman" w:hAnsi="Times New Roman" w:cs="Times New Roman"/>
          <w:sz w:val="24"/>
          <w:szCs w:val="24"/>
        </w:rPr>
        <w:t xml:space="preserve"> al.</w:t>
      </w:r>
      <w:r w:rsidRPr="00400FED">
        <w:rPr>
          <w:rFonts w:ascii="Times New Roman" w:hAnsi="Times New Roman" w:cs="Times New Roman"/>
          <w:sz w:val="24"/>
          <w:szCs w:val="24"/>
        </w:rPr>
        <w:t>, 2009; Sahoo, 2015). Emirati women engaging in innovative SMEs are establishing personal networks with customers, suppliers and other business partners globally to revamp their business performance (Erogul &amp; McCrohan, 2008)</w:t>
      </w:r>
      <w:r>
        <w:rPr>
          <w:rFonts w:ascii="Times New Roman" w:hAnsi="Times New Roman" w:cs="Times New Roman"/>
          <w:sz w:val="24"/>
          <w:szCs w:val="24"/>
        </w:rPr>
        <w:t xml:space="preserve"> and</w:t>
      </w:r>
      <w:r w:rsidRPr="00400FED">
        <w:rPr>
          <w:rFonts w:ascii="Times New Roman" w:hAnsi="Times New Roman" w:cs="Times New Roman"/>
          <w:sz w:val="24"/>
          <w:szCs w:val="24"/>
        </w:rPr>
        <w:t xml:space="preserve"> to match their competitors from across the world.</w:t>
      </w:r>
    </w:p>
    <w:p w:rsidR="00687C60" w:rsidRPr="00B820F9" w:rsidRDefault="00687C60" w:rsidP="00E85189">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Pr="00387770">
        <w:rPr>
          <w:rFonts w:ascii="Times New Roman" w:hAnsi="Times New Roman" w:cs="Times New Roman"/>
          <w:b/>
          <w:bCs/>
          <w:sz w:val="24"/>
          <w:szCs w:val="24"/>
        </w:rPr>
        <w:t>Investments in R&amp;D</w:t>
      </w:r>
      <w:r>
        <w:rPr>
          <w:rFonts w:ascii="Times New Roman" w:hAnsi="Times New Roman" w:cs="Times New Roman"/>
          <w:b/>
          <w:bCs/>
          <w:sz w:val="24"/>
          <w:szCs w:val="24"/>
        </w:rPr>
        <w:t xml:space="preserve">. </w:t>
      </w:r>
      <w:r>
        <w:rPr>
          <w:rFonts w:ascii="Times New Roman" w:hAnsi="Times New Roman" w:cs="Times New Roman"/>
          <w:sz w:val="24"/>
          <w:szCs w:val="24"/>
        </w:rPr>
        <w:t xml:space="preserve">R&amp;D activities prove to be an advantage in technological innovation and help cope with increasing competitive pressure from globalisation. Although R&amp;D is usually associated with large-scale companies, more emphasis needs to be placed on these activities in SMEs to outprogress their competitors </w:t>
      </w:r>
      <w:r w:rsidRPr="00CB5F3B">
        <w:rPr>
          <w:rFonts w:ascii="Times New Roman" w:hAnsi="Times New Roman" w:cs="Times New Roman"/>
          <w:sz w:val="24"/>
          <w:szCs w:val="24"/>
        </w:rPr>
        <w:t>(</w:t>
      </w:r>
      <w:r w:rsidRPr="007E0317">
        <w:rPr>
          <w:rFonts w:ascii="Times New Roman" w:hAnsi="Times New Roman" w:cs="Times New Roman"/>
          <w:bCs/>
          <w:sz w:val="24"/>
          <w:szCs w:val="24"/>
        </w:rPr>
        <w:t xml:space="preserve">Forsman </w:t>
      </w:r>
      <w:r>
        <w:rPr>
          <w:rFonts w:ascii="Times New Roman" w:hAnsi="Times New Roman" w:cs="Times New Roman"/>
          <w:bCs/>
          <w:sz w:val="24"/>
          <w:szCs w:val="24"/>
        </w:rPr>
        <w:t>&amp;</w:t>
      </w:r>
      <w:r w:rsidRPr="007E0317">
        <w:rPr>
          <w:rFonts w:ascii="Times New Roman" w:hAnsi="Times New Roman" w:cs="Times New Roman"/>
          <w:bCs/>
          <w:sz w:val="24"/>
          <w:szCs w:val="24"/>
        </w:rPr>
        <w:t xml:space="preserve"> Annala, 201</w:t>
      </w:r>
      <w:r w:rsidR="005B550A">
        <w:rPr>
          <w:rFonts w:ascii="Times New Roman" w:hAnsi="Times New Roman" w:cs="Times New Roman"/>
          <w:bCs/>
          <w:sz w:val="24"/>
          <w:szCs w:val="24"/>
        </w:rPr>
        <w:t>2</w:t>
      </w:r>
      <w:r w:rsidRPr="00CB5F3B">
        <w:rPr>
          <w:rFonts w:ascii="Times New Roman" w:hAnsi="Times New Roman" w:cs="Times New Roman"/>
          <w:sz w:val="24"/>
          <w:szCs w:val="24"/>
        </w:rPr>
        <w:t xml:space="preserve">). </w:t>
      </w:r>
      <w:r>
        <w:rPr>
          <w:rFonts w:ascii="Times New Roman" w:hAnsi="Times New Roman" w:cs="Times New Roman"/>
          <w:sz w:val="24"/>
          <w:szCs w:val="24"/>
        </w:rPr>
        <w:t xml:space="preserve">In Europe, SMEs from the manufacturing and service sectors are in the list of top R&amp;D investors in the country. In UAE, 2015 was declared the ‘Year of Innovation’ and its vision is to become one of the most innovative nations in the world within 7 years (Sahoo, 2015). A knowledge-based economy is characterised by fast innovation, so UAE can join the innovation-driven economy </w:t>
      </w:r>
      <w:r w:rsidRPr="00CB5F3B">
        <w:rPr>
          <w:rFonts w:ascii="Times New Roman" w:hAnsi="Times New Roman" w:cs="Times New Roman"/>
          <w:sz w:val="24"/>
          <w:szCs w:val="24"/>
        </w:rPr>
        <w:t>(</w:t>
      </w:r>
      <w:r w:rsidRPr="007E0317">
        <w:rPr>
          <w:rFonts w:ascii="Times New Roman" w:hAnsi="Times New Roman" w:cs="Times New Roman"/>
          <w:bCs/>
          <w:sz w:val="24"/>
          <w:szCs w:val="24"/>
        </w:rPr>
        <w:t>Schilirò, 2015).</w:t>
      </w:r>
      <w:r>
        <w:rPr>
          <w:rFonts w:ascii="Times New Roman" w:hAnsi="Times New Roman" w:cs="Times New Roman"/>
          <w:sz w:val="24"/>
          <w:szCs w:val="24"/>
        </w:rPr>
        <w:t xml:space="preserve"> According to </w:t>
      </w:r>
      <w:r w:rsidR="00307389" w:rsidRPr="00307389">
        <w:rPr>
          <w:rFonts w:ascii="Times New Roman" w:eastAsia="Times New Roman" w:hAnsi="Times New Roman"/>
          <w:sz w:val="24"/>
          <w:szCs w:val="24"/>
        </w:rPr>
        <w:t>Garriga</w:t>
      </w:r>
      <w:r w:rsidR="00E85189">
        <w:rPr>
          <w:rFonts w:ascii="Times New Roman" w:eastAsia="Times New Roman" w:hAnsi="Times New Roman"/>
          <w:sz w:val="24"/>
          <w:szCs w:val="24"/>
        </w:rPr>
        <w:t xml:space="preserve"> et al.</w:t>
      </w:r>
      <w:r w:rsidR="00307389" w:rsidRPr="00307389">
        <w:rPr>
          <w:rFonts w:ascii="Times New Roman" w:eastAsia="Times New Roman" w:hAnsi="Times New Roman"/>
          <w:sz w:val="24"/>
          <w:szCs w:val="24"/>
        </w:rPr>
        <w:t>, (2013),</w:t>
      </w:r>
      <w:r>
        <w:rPr>
          <w:rFonts w:ascii="Times New Roman" w:hAnsi="Times New Roman" w:cs="Times New Roman"/>
          <w:sz w:val="24"/>
          <w:szCs w:val="24"/>
        </w:rPr>
        <w:t xml:space="preserve"> in innovation </w:t>
      </w:r>
      <w:r>
        <w:rPr>
          <w:rFonts w:ascii="Times New Roman" w:hAnsi="Times New Roman" w:cs="Times New Roman"/>
          <w:sz w:val="24"/>
          <w:szCs w:val="24"/>
        </w:rPr>
        <w:lastRenderedPageBreak/>
        <w:t xml:space="preserve">apart from R&amp;D, the right leadership, culture, organisational structure and other resources are necessary. </w:t>
      </w:r>
    </w:p>
    <w:p w:rsidR="00687C60" w:rsidRDefault="00687C60" w:rsidP="00411343">
      <w:pPr>
        <w:spacing w:after="0" w:line="480" w:lineRule="auto"/>
        <w:jc w:val="both"/>
        <w:rPr>
          <w:rFonts w:ascii="Times New Roman" w:hAnsi="Times New Roman" w:cs="Times New Roman"/>
          <w:b/>
          <w:bCs/>
          <w:sz w:val="24"/>
          <w:szCs w:val="24"/>
        </w:rPr>
      </w:pPr>
    </w:p>
    <w:p w:rsidR="00687C60" w:rsidRDefault="00687C60" w:rsidP="00411343">
      <w:pPr>
        <w:spacing w:after="0" w:line="480" w:lineRule="auto"/>
        <w:jc w:val="both"/>
        <w:rPr>
          <w:rFonts w:ascii="Times New Roman" w:hAnsi="Times New Roman" w:cs="Times New Roman"/>
          <w:b/>
          <w:bCs/>
          <w:sz w:val="24"/>
          <w:szCs w:val="24"/>
        </w:rPr>
      </w:pPr>
      <w:r w:rsidRPr="009C7923">
        <w:rPr>
          <w:rFonts w:ascii="Times New Roman" w:hAnsi="Times New Roman" w:cs="Times New Roman"/>
          <w:b/>
          <w:bCs/>
          <w:sz w:val="24"/>
          <w:szCs w:val="24"/>
        </w:rPr>
        <w:t xml:space="preserve">External Factors (Market </w:t>
      </w:r>
      <w:r>
        <w:rPr>
          <w:rFonts w:ascii="Times New Roman" w:hAnsi="Times New Roman" w:cs="Times New Roman"/>
          <w:b/>
          <w:bCs/>
          <w:sz w:val="24"/>
          <w:szCs w:val="24"/>
        </w:rPr>
        <w:t>L</w:t>
      </w:r>
      <w:r w:rsidRPr="009C7923">
        <w:rPr>
          <w:rFonts w:ascii="Times New Roman" w:hAnsi="Times New Roman" w:cs="Times New Roman"/>
          <w:b/>
          <w:bCs/>
          <w:sz w:val="24"/>
          <w:szCs w:val="24"/>
        </w:rPr>
        <w:t>evel)</w:t>
      </w:r>
    </w:p>
    <w:p w:rsidR="00687C60" w:rsidRPr="003B7058" w:rsidRDefault="00687C60" w:rsidP="00411343">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t xml:space="preserve">Competition. </w:t>
      </w:r>
      <w:r w:rsidRPr="003B7058">
        <w:rPr>
          <w:rFonts w:ascii="Times New Roman" w:hAnsi="Times New Roman" w:cs="Times New Roman"/>
          <w:sz w:val="24"/>
          <w:szCs w:val="24"/>
        </w:rPr>
        <w:t>Schumpeter</w:t>
      </w:r>
      <w:r>
        <w:rPr>
          <w:rFonts w:ascii="Times New Roman" w:hAnsi="Times New Roman" w:cs="Times New Roman"/>
          <w:sz w:val="24"/>
          <w:szCs w:val="24"/>
        </w:rPr>
        <w:t>’</w:t>
      </w:r>
      <w:r w:rsidRPr="003B7058">
        <w:rPr>
          <w:rFonts w:ascii="Times New Roman" w:hAnsi="Times New Roman" w:cs="Times New Roman"/>
          <w:sz w:val="24"/>
          <w:szCs w:val="24"/>
        </w:rPr>
        <w:t>s side of the argument</w:t>
      </w:r>
      <w:r>
        <w:rPr>
          <w:rFonts w:ascii="Times New Roman" w:hAnsi="Times New Roman" w:cs="Times New Roman"/>
          <w:sz w:val="24"/>
          <w:szCs w:val="24"/>
        </w:rPr>
        <w:t xml:space="preserve"> did</w:t>
      </w:r>
      <w:r w:rsidRPr="003B7058">
        <w:rPr>
          <w:rFonts w:ascii="Times New Roman" w:hAnsi="Times New Roman" w:cs="Times New Roman"/>
          <w:sz w:val="24"/>
          <w:szCs w:val="24"/>
        </w:rPr>
        <w:t xml:space="preserve"> not reiterat</w:t>
      </w:r>
      <w:r>
        <w:rPr>
          <w:rFonts w:ascii="Times New Roman" w:hAnsi="Times New Roman" w:cs="Times New Roman"/>
          <w:sz w:val="24"/>
          <w:szCs w:val="24"/>
        </w:rPr>
        <w:t>e</w:t>
      </w:r>
      <w:r w:rsidRPr="003B7058">
        <w:rPr>
          <w:rFonts w:ascii="Times New Roman" w:hAnsi="Times New Roman" w:cs="Times New Roman"/>
          <w:sz w:val="24"/>
          <w:szCs w:val="24"/>
        </w:rPr>
        <w:t xml:space="preserve"> the ease of innovation caused by a lack of competition but rather highlight</w:t>
      </w:r>
      <w:r>
        <w:rPr>
          <w:rFonts w:ascii="Times New Roman" w:hAnsi="Times New Roman" w:cs="Times New Roman"/>
          <w:sz w:val="24"/>
          <w:szCs w:val="24"/>
        </w:rPr>
        <w:t>ed the</w:t>
      </w:r>
      <w:r w:rsidRPr="003B7058">
        <w:rPr>
          <w:rFonts w:ascii="Times New Roman" w:hAnsi="Times New Roman" w:cs="Times New Roman"/>
          <w:sz w:val="24"/>
          <w:szCs w:val="24"/>
        </w:rPr>
        <w:t xml:space="preserve"> difficulties of innovation under stiff competition</w:t>
      </w:r>
      <w:r>
        <w:rPr>
          <w:rFonts w:ascii="Times New Roman" w:hAnsi="Times New Roman" w:cs="Times New Roman"/>
          <w:sz w:val="24"/>
          <w:szCs w:val="24"/>
        </w:rPr>
        <w:t>. T</w:t>
      </w:r>
      <w:r w:rsidRPr="003B7058">
        <w:rPr>
          <w:rFonts w:ascii="Times New Roman" w:hAnsi="Times New Roman" w:cs="Times New Roman"/>
          <w:sz w:val="24"/>
          <w:szCs w:val="24"/>
        </w:rPr>
        <w:t>oo much competition may dampen tendencies to innovate and seriously restrict a firm</w:t>
      </w:r>
      <w:r>
        <w:rPr>
          <w:rFonts w:ascii="Times New Roman" w:hAnsi="Times New Roman" w:cs="Times New Roman"/>
          <w:sz w:val="24"/>
          <w:szCs w:val="24"/>
        </w:rPr>
        <w:t>’</w:t>
      </w:r>
      <w:r w:rsidRPr="003B7058">
        <w:rPr>
          <w:rFonts w:ascii="Times New Roman" w:hAnsi="Times New Roman" w:cs="Times New Roman"/>
          <w:sz w:val="24"/>
          <w:szCs w:val="24"/>
        </w:rPr>
        <w:t>s innovative a</w:t>
      </w:r>
      <w:r>
        <w:rPr>
          <w:rFonts w:ascii="Times New Roman" w:hAnsi="Times New Roman" w:cs="Times New Roman"/>
          <w:sz w:val="24"/>
          <w:szCs w:val="24"/>
        </w:rPr>
        <w:t>ction (Krueger et al., 2013</w:t>
      </w:r>
      <w:r w:rsidRPr="003B7058">
        <w:rPr>
          <w:rFonts w:ascii="Times New Roman" w:hAnsi="Times New Roman" w:cs="Times New Roman"/>
          <w:sz w:val="24"/>
          <w:szCs w:val="24"/>
        </w:rPr>
        <w:t>); it would inhibit rather than promote product innovatio</w:t>
      </w:r>
      <w:r>
        <w:rPr>
          <w:rFonts w:ascii="Times New Roman" w:hAnsi="Times New Roman" w:cs="Times New Roman"/>
          <w:sz w:val="24"/>
          <w:szCs w:val="24"/>
        </w:rPr>
        <w:t>n (Kirkwood, 2009; Shmailan, 2013</w:t>
      </w:r>
      <w:r w:rsidRPr="003B7058">
        <w:rPr>
          <w:rFonts w:ascii="Times New Roman" w:hAnsi="Times New Roman" w:cs="Times New Roman"/>
          <w:sz w:val="24"/>
          <w:szCs w:val="24"/>
        </w:rPr>
        <w:t xml:space="preserve">) and may encourage firms to try </w:t>
      </w:r>
      <w:r>
        <w:rPr>
          <w:rFonts w:ascii="Times New Roman" w:hAnsi="Times New Roman" w:cs="Times New Roman"/>
          <w:sz w:val="24"/>
          <w:szCs w:val="24"/>
        </w:rPr>
        <w:t>to</w:t>
      </w:r>
      <w:r w:rsidRPr="003B7058">
        <w:rPr>
          <w:rFonts w:ascii="Times New Roman" w:hAnsi="Times New Roman" w:cs="Times New Roman"/>
          <w:sz w:val="24"/>
          <w:szCs w:val="24"/>
        </w:rPr>
        <w:t xml:space="preserve"> gain competitive advantage through routes other than product innovation (Fritz, 1989).</w:t>
      </w:r>
    </w:p>
    <w:p w:rsidR="00687C60" w:rsidRPr="00400FED" w:rsidRDefault="00687C60" w:rsidP="00411343">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t xml:space="preserve">Government policies. </w:t>
      </w:r>
      <w:r w:rsidRPr="00400FED">
        <w:rPr>
          <w:rFonts w:ascii="Times New Roman" w:hAnsi="Times New Roman" w:cs="Times New Roman"/>
          <w:sz w:val="24"/>
          <w:szCs w:val="24"/>
        </w:rPr>
        <w:t xml:space="preserve">Government should provide a policy framework that is supportive of SME creation, growth and innovation. Policies should be developed </w:t>
      </w:r>
      <w:r>
        <w:rPr>
          <w:rFonts w:ascii="Times New Roman" w:hAnsi="Times New Roman" w:cs="Times New Roman"/>
          <w:sz w:val="24"/>
          <w:szCs w:val="24"/>
        </w:rPr>
        <w:t xml:space="preserve">that are </w:t>
      </w:r>
      <w:r w:rsidRPr="00400FED">
        <w:rPr>
          <w:rFonts w:ascii="Times New Roman" w:hAnsi="Times New Roman" w:cs="Times New Roman"/>
          <w:sz w:val="24"/>
          <w:szCs w:val="24"/>
        </w:rPr>
        <w:t>favourable to women</w:t>
      </w:r>
      <w:r>
        <w:rPr>
          <w:rFonts w:ascii="Times New Roman" w:hAnsi="Times New Roman" w:cs="Times New Roman"/>
          <w:sz w:val="24"/>
          <w:szCs w:val="24"/>
        </w:rPr>
        <w:t>-</w:t>
      </w:r>
      <w:r w:rsidRPr="00400FED">
        <w:rPr>
          <w:rFonts w:ascii="Times New Roman" w:hAnsi="Times New Roman" w:cs="Times New Roman"/>
          <w:sz w:val="24"/>
          <w:szCs w:val="24"/>
        </w:rPr>
        <w:t>owned SMEs; in developing countries</w:t>
      </w:r>
      <w:r>
        <w:rPr>
          <w:rFonts w:ascii="Times New Roman" w:hAnsi="Times New Roman" w:cs="Times New Roman"/>
          <w:sz w:val="24"/>
          <w:szCs w:val="24"/>
        </w:rPr>
        <w:t>,</w:t>
      </w:r>
      <w:r w:rsidRPr="00400FED">
        <w:rPr>
          <w:rFonts w:ascii="Times New Roman" w:hAnsi="Times New Roman" w:cs="Times New Roman"/>
          <w:sz w:val="24"/>
          <w:szCs w:val="24"/>
        </w:rPr>
        <w:t xml:space="preserve"> the main issue faced by women entrepreneurs is lack of access to capital. Even </w:t>
      </w:r>
      <w:r>
        <w:rPr>
          <w:rFonts w:ascii="Times New Roman" w:hAnsi="Times New Roman" w:cs="Times New Roman"/>
          <w:sz w:val="24"/>
          <w:szCs w:val="24"/>
        </w:rPr>
        <w:t xml:space="preserve">in </w:t>
      </w:r>
      <w:r w:rsidRPr="00400FED">
        <w:rPr>
          <w:rFonts w:ascii="Times New Roman" w:hAnsi="Times New Roman" w:cs="Times New Roman"/>
          <w:sz w:val="24"/>
          <w:szCs w:val="24"/>
        </w:rPr>
        <w:t xml:space="preserve">developed countries like </w:t>
      </w:r>
      <w:r>
        <w:rPr>
          <w:rFonts w:ascii="Times New Roman" w:hAnsi="Times New Roman" w:cs="Times New Roman"/>
          <w:sz w:val="24"/>
          <w:szCs w:val="24"/>
        </w:rPr>
        <w:t xml:space="preserve">those in </w:t>
      </w:r>
      <w:r w:rsidRPr="00400FED">
        <w:rPr>
          <w:rFonts w:ascii="Times New Roman" w:hAnsi="Times New Roman" w:cs="Times New Roman"/>
          <w:sz w:val="24"/>
          <w:szCs w:val="24"/>
        </w:rPr>
        <w:t xml:space="preserve">Europe, women entrepreneurs face economic obstacles for innovation </w:t>
      </w:r>
      <w:r w:rsidRPr="00CB5F3B">
        <w:rPr>
          <w:rFonts w:ascii="Times New Roman" w:hAnsi="Times New Roman" w:cs="Times New Roman"/>
          <w:sz w:val="24"/>
          <w:szCs w:val="24"/>
        </w:rPr>
        <w:t>(</w:t>
      </w:r>
      <w:r w:rsidRPr="007E0317">
        <w:rPr>
          <w:rFonts w:ascii="Times New Roman" w:hAnsi="Times New Roman" w:cs="Times New Roman"/>
          <w:bCs/>
          <w:sz w:val="24"/>
          <w:szCs w:val="24"/>
        </w:rPr>
        <w:t>Orban, 2001</w:t>
      </w:r>
      <w:r w:rsidRPr="00CB5F3B">
        <w:rPr>
          <w:rFonts w:ascii="Times New Roman" w:hAnsi="Times New Roman" w:cs="Times New Roman"/>
          <w:sz w:val="24"/>
          <w:szCs w:val="24"/>
        </w:rPr>
        <w:t>).</w:t>
      </w:r>
      <w:r w:rsidRPr="00400FED">
        <w:rPr>
          <w:rFonts w:ascii="Times New Roman" w:hAnsi="Times New Roman" w:cs="Times New Roman"/>
          <w:sz w:val="24"/>
          <w:szCs w:val="24"/>
        </w:rPr>
        <w:t xml:space="preserve"> Hence, countries like Germany and </w:t>
      </w:r>
      <w:r>
        <w:rPr>
          <w:rFonts w:ascii="Times New Roman" w:hAnsi="Times New Roman" w:cs="Times New Roman"/>
          <w:sz w:val="24"/>
          <w:szCs w:val="24"/>
        </w:rPr>
        <w:t>the United Kingdom</w:t>
      </w:r>
      <w:r w:rsidRPr="00400FED">
        <w:rPr>
          <w:rFonts w:ascii="Times New Roman" w:hAnsi="Times New Roman" w:cs="Times New Roman"/>
          <w:sz w:val="24"/>
          <w:szCs w:val="24"/>
        </w:rPr>
        <w:t xml:space="preserve"> have introduced venture capital, angel investments and non</w:t>
      </w:r>
      <w:r w:rsidR="00E85189">
        <w:rPr>
          <w:rFonts w:ascii="Times New Roman" w:hAnsi="Times New Roman" w:cs="Times New Roman"/>
          <w:sz w:val="24"/>
          <w:szCs w:val="24"/>
        </w:rPr>
        <w:t xml:space="preserve"> </w:t>
      </w:r>
      <w:r w:rsidRPr="00400FED">
        <w:rPr>
          <w:rFonts w:ascii="Times New Roman" w:hAnsi="Times New Roman" w:cs="Times New Roman"/>
          <w:sz w:val="24"/>
          <w:szCs w:val="24"/>
        </w:rPr>
        <w:t xml:space="preserve">profit </w:t>
      </w:r>
      <w:r>
        <w:rPr>
          <w:rFonts w:ascii="Times New Roman" w:hAnsi="Times New Roman" w:cs="Times New Roman"/>
          <w:sz w:val="24"/>
          <w:szCs w:val="24"/>
        </w:rPr>
        <w:t>organisation</w:t>
      </w:r>
      <w:r w:rsidRPr="00400FED">
        <w:rPr>
          <w:rFonts w:ascii="Times New Roman" w:hAnsi="Times New Roman" w:cs="Times New Roman"/>
          <w:sz w:val="24"/>
          <w:szCs w:val="24"/>
        </w:rPr>
        <w:t>s to provide funds and mentoring for women</w:t>
      </w:r>
      <w:r>
        <w:rPr>
          <w:rFonts w:ascii="Times New Roman" w:hAnsi="Times New Roman" w:cs="Times New Roman"/>
          <w:sz w:val="24"/>
          <w:szCs w:val="24"/>
        </w:rPr>
        <w:t>-</w:t>
      </w:r>
      <w:r w:rsidRPr="00400FED">
        <w:rPr>
          <w:rFonts w:ascii="Times New Roman" w:hAnsi="Times New Roman" w:cs="Times New Roman"/>
          <w:sz w:val="24"/>
          <w:szCs w:val="24"/>
        </w:rPr>
        <w:t>owned startup</w:t>
      </w:r>
      <w:r>
        <w:rPr>
          <w:rFonts w:ascii="Times New Roman" w:hAnsi="Times New Roman" w:cs="Times New Roman"/>
          <w:sz w:val="24"/>
          <w:szCs w:val="24"/>
        </w:rPr>
        <w:t>s</w:t>
      </w:r>
      <w:r w:rsidRPr="00400FED">
        <w:rPr>
          <w:rFonts w:ascii="Times New Roman" w:hAnsi="Times New Roman" w:cs="Times New Roman"/>
          <w:sz w:val="24"/>
          <w:szCs w:val="24"/>
        </w:rPr>
        <w:t xml:space="preserve"> and innovation (EEC, 2008)</w:t>
      </w:r>
      <w:r>
        <w:rPr>
          <w:rFonts w:ascii="Times New Roman" w:hAnsi="Times New Roman" w:cs="Times New Roman"/>
          <w:sz w:val="24"/>
          <w:szCs w:val="24"/>
        </w:rPr>
        <w:t>, w</w:t>
      </w:r>
      <w:r w:rsidRPr="00400FED">
        <w:rPr>
          <w:rFonts w:ascii="Times New Roman" w:hAnsi="Times New Roman" w:cs="Times New Roman"/>
          <w:sz w:val="24"/>
          <w:szCs w:val="24"/>
        </w:rPr>
        <w:t xml:space="preserve">hereas countries like Sweden and Austria have favourable interest rates and repayment plans for women entrepreneurs (UNCTAD, 2013). However, a recent study conducted by Shmailan (2013) indicated that </w:t>
      </w:r>
      <w:r>
        <w:rPr>
          <w:rFonts w:ascii="Times New Roman" w:hAnsi="Times New Roman" w:cs="Times New Roman"/>
          <w:sz w:val="24"/>
          <w:szCs w:val="24"/>
        </w:rPr>
        <w:t xml:space="preserve">the </w:t>
      </w:r>
      <w:r w:rsidRPr="00400FED">
        <w:rPr>
          <w:rFonts w:ascii="Times New Roman" w:hAnsi="Times New Roman" w:cs="Times New Roman"/>
          <w:sz w:val="24"/>
          <w:szCs w:val="24"/>
        </w:rPr>
        <w:t>UAE government is becoming more committed</w:t>
      </w:r>
      <w:r>
        <w:rPr>
          <w:rFonts w:ascii="Times New Roman" w:hAnsi="Times New Roman" w:cs="Times New Roman"/>
          <w:sz w:val="24"/>
          <w:szCs w:val="24"/>
        </w:rPr>
        <w:t>,</w:t>
      </w:r>
      <w:r w:rsidRPr="00400FED">
        <w:rPr>
          <w:rFonts w:ascii="Times New Roman" w:hAnsi="Times New Roman" w:cs="Times New Roman"/>
          <w:sz w:val="24"/>
          <w:szCs w:val="24"/>
        </w:rPr>
        <w:t xml:space="preserve"> as revealed by the development of policies </w:t>
      </w:r>
      <w:r>
        <w:rPr>
          <w:rFonts w:ascii="Times New Roman" w:hAnsi="Times New Roman" w:cs="Times New Roman"/>
          <w:sz w:val="24"/>
          <w:szCs w:val="24"/>
        </w:rPr>
        <w:t>that</w:t>
      </w:r>
      <w:r w:rsidRPr="00400FED">
        <w:rPr>
          <w:rFonts w:ascii="Times New Roman" w:hAnsi="Times New Roman" w:cs="Times New Roman"/>
          <w:sz w:val="24"/>
          <w:szCs w:val="24"/>
        </w:rPr>
        <w:t xml:space="preserve"> promote women</w:t>
      </w:r>
      <w:r>
        <w:rPr>
          <w:rFonts w:ascii="Times New Roman" w:hAnsi="Times New Roman" w:cs="Times New Roman"/>
          <w:sz w:val="24"/>
          <w:szCs w:val="24"/>
        </w:rPr>
        <w:t>’s</w:t>
      </w:r>
      <w:r w:rsidRPr="00400FED">
        <w:rPr>
          <w:rFonts w:ascii="Times New Roman" w:hAnsi="Times New Roman" w:cs="Times New Roman"/>
          <w:sz w:val="24"/>
          <w:szCs w:val="24"/>
        </w:rPr>
        <w:t xml:space="preserve"> entrepreneurship through funding schemes, institutional collaboration</w:t>
      </w:r>
      <w:r>
        <w:rPr>
          <w:rFonts w:ascii="Times New Roman" w:hAnsi="Times New Roman" w:cs="Times New Roman"/>
          <w:sz w:val="24"/>
          <w:szCs w:val="24"/>
        </w:rPr>
        <w:t>,</w:t>
      </w:r>
      <w:r w:rsidRPr="00400FED">
        <w:rPr>
          <w:rFonts w:ascii="Times New Roman" w:hAnsi="Times New Roman" w:cs="Times New Roman"/>
          <w:sz w:val="24"/>
          <w:szCs w:val="24"/>
        </w:rPr>
        <w:t xml:space="preserve"> venture consultation and assistance services. This plays a central role in promoting SME innovation among the ventures owned by women in the country. Even though women</w:t>
      </w:r>
      <w:r>
        <w:rPr>
          <w:rFonts w:ascii="Times New Roman" w:hAnsi="Times New Roman" w:cs="Times New Roman"/>
          <w:sz w:val="24"/>
          <w:szCs w:val="24"/>
        </w:rPr>
        <w:t>’s</w:t>
      </w:r>
      <w:r w:rsidRPr="00400FED">
        <w:rPr>
          <w:rFonts w:ascii="Times New Roman" w:hAnsi="Times New Roman" w:cs="Times New Roman"/>
          <w:sz w:val="24"/>
          <w:szCs w:val="24"/>
        </w:rPr>
        <w:t xml:space="preserve"> business councils provide assistance to women </w:t>
      </w:r>
      <w:r w:rsidRPr="00400FED">
        <w:rPr>
          <w:rFonts w:ascii="Times New Roman" w:hAnsi="Times New Roman" w:cs="Times New Roman"/>
          <w:sz w:val="24"/>
          <w:szCs w:val="24"/>
        </w:rPr>
        <w:lastRenderedPageBreak/>
        <w:t>entrepreneurs in terms of funds, collaborati</w:t>
      </w:r>
      <w:r>
        <w:rPr>
          <w:rFonts w:ascii="Times New Roman" w:hAnsi="Times New Roman" w:cs="Times New Roman"/>
          <w:sz w:val="24"/>
          <w:szCs w:val="24"/>
        </w:rPr>
        <w:t>on</w:t>
      </w:r>
      <w:r w:rsidRPr="00400FED">
        <w:rPr>
          <w:rFonts w:ascii="Times New Roman" w:hAnsi="Times New Roman" w:cs="Times New Roman"/>
          <w:sz w:val="24"/>
          <w:szCs w:val="24"/>
        </w:rPr>
        <w:t xml:space="preserve"> training institutes with women entrepreneurs, counselling and mentoring for the betterment of women</w:t>
      </w:r>
      <w:r>
        <w:rPr>
          <w:rFonts w:ascii="Times New Roman" w:hAnsi="Times New Roman" w:cs="Times New Roman"/>
          <w:sz w:val="24"/>
          <w:szCs w:val="24"/>
        </w:rPr>
        <w:t>-</w:t>
      </w:r>
      <w:r w:rsidRPr="00400FED">
        <w:rPr>
          <w:rFonts w:ascii="Times New Roman" w:hAnsi="Times New Roman" w:cs="Times New Roman"/>
          <w:sz w:val="24"/>
          <w:szCs w:val="24"/>
        </w:rPr>
        <w:t xml:space="preserve">owned SMEs, </w:t>
      </w:r>
      <w:r>
        <w:rPr>
          <w:rFonts w:ascii="Times New Roman" w:hAnsi="Times New Roman" w:cs="Times New Roman"/>
          <w:sz w:val="24"/>
          <w:szCs w:val="24"/>
        </w:rPr>
        <w:t>one four</w:t>
      </w:r>
      <w:r w:rsidRPr="00400FED">
        <w:rPr>
          <w:rFonts w:ascii="Times New Roman" w:hAnsi="Times New Roman" w:cs="Times New Roman"/>
          <w:sz w:val="24"/>
          <w:szCs w:val="24"/>
        </w:rPr>
        <w:t xml:space="preserve">th of women entrepreneurs are still unaware of the facilities provided to them (Gutcher, 2013; Haan, 2004a; Sahoo, 2015). </w:t>
      </w:r>
    </w:p>
    <w:p w:rsidR="00687C60" w:rsidRPr="00825B14" w:rsidRDefault="00687C60" w:rsidP="00E85189">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t xml:space="preserve">Economic stability. </w:t>
      </w:r>
      <w:r>
        <w:rPr>
          <w:rFonts w:ascii="Times New Roman" w:hAnsi="Times New Roman" w:cs="Times New Roman"/>
          <w:sz w:val="24"/>
          <w:szCs w:val="24"/>
        </w:rPr>
        <w:t xml:space="preserve">SMEs play an important role in economic stability and vice versa; if the economy and financial status are unstable, they affect SME stability and sustainability (OECD, 2009). There is evidence from many countries that during economic crises, there is a downturn in demand for goods and services. This economic instability affects SMEs in different ways such as increases in payment delays, bankruptcy, difficulty in receiving short-term financing and corporate insolvencies (OECD, 2015). According to </w:t>
      </w:r>
      <w:r w:rsidRPr="00F66920">
        <w:rPr>
          <w:rFonts w:ascii="Times New Roman" w:hAnsi="Times New Roman" w:cs="Times New Roman"/>
          <w:sz w:val="24"/>
          <w:szCs w:val="24"/>
        </w:rPr>
        <w:t>Stamatovi</w:t>
      </w:r>
      <w:r w:rsidRPr="00F66920">
        <w:rPr>
          <w:rFonts w:ascii="Times New Roman" w:hAnsi="Times New Roman" w:cs="Times New Roman" w:hint="eastAsia"/>
          <w:sz w:val="24"/>
          <w:szCs w:val="24"/>
        </w:rPr>
        <w:t>ć</w:t>
      </w:r>
      <w:r>
        <w:rPr>
          <w:rFonts w:ascii="Times New Roman" w:hAnsi="Times New Roman" w:cs="Times New Roman"/>
          <w:sz w:val="24"/>
          <w:szCs w:val="24"/>
        </w:rPr>
        <w:t xml:space="preserve">a </w:t>
      </w:r>
      <w:r w:rsidR="00E85189">
        <w:rPr>
          <w:rFonts w:ascii="Times New Roman" w:hAnsi="Times New Roman" w:cs="Times New Roman"/>
          <w:sz w:val="24"/>
          <w:szCs w:val="24"/>
        </w:rPr>
        <w:t>&amp;</w:t>
      </w:r>
      <w:r>
        <w:rPr>
          <w:rFonts w:ascii="Times New Roman" w:hAnsi="Times New Roman" w:cs="Times New Roman"/>
          <w:sz w:val="24"/>
          <w:szCs w:val="24"/>
        </w:rPr>
        <w:t xml:space="preserve"> </w:t>
      </w:r>
      <w:r w:rsidRPr="00F66920">
        <w:rPr>
          <w:rFonts w:ascii="Times New Roman" w:hAnsi="Times New Roman" w:cs="Times New Roman"/>
          <w:sz w:val="24"/>
          <w:szCs w:val="24"/>
        </w:rPr>
        <w:t>Zaki</w:t>
      </w:r>
      <w:r w:rsidRPr="00F66920">
        <w:rPr>
          <w:rFonts w:ascii="Times New Roman" w:hAnsi="Times New Roman" w:cs="Times New Roman" w:hint="eastAsia"/>
          <w:sz w:val="24"/>
          <w:szCs w:val="24"/>
        </w:rPr>
        <w:t>ć</w:t>
      </w:r>
      <w:r w:rsidRPr="00F66920">
        <w:rPr>
          <w:rFonts w:ascii="Times New Roman" w:hAnsi="Times New Roman" w:cs="Times New Roman"/>
          <w:sz w:val="24"/>
          <w:szCs w:val="24"/>
        </w:rPr>
        <w:t>b</w:t>
      </w:r>
      <w:r>
        <w:rPr>
          <w:rFonts w:ascii="Times New Roman" w:hAnsi="Times New Roman" w:cs="Times New Roman"/>
          <w:sz w:val="24"/>
          <w:szCs w:val="24"/>
        </w:rPr>
        <w:t xml:space="preserve"> (2010), southeast Europe was greatly affected by the 2009–2010 economic crises; entrepreneurs’ lack of knowledge, financial skills and continuous learning affected SME survival during the crisis. In the United Kingdom, off-the-job training to employees played an important role in employment growth and reducing turnover among SMEs post recession (Bryson &amp; Forth, 2016). </w:t>
      </w:r>
    </w:p>
    <w:p w:rsidR="00687C60" w:rsidRDefault="00687C60" w:rsidP="00411343">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ab/>
        <w:t xml:space="preserve">Market opportunities. </w:t>
      </w:r>
      <w:r w:rsidRPr="005E633D">
        <w:rPr>
          <w:rFonts w:ascii="Times New Roman" w:hAnsi="Times New Roman" w:cs="Times New Roman"/>
          <w:sz w:val="24"/>
          <w:szCs w:val="24"/>
        </w:rPr>
        <w:t>According to</w:t>
      </w:r>
      <w:r>
        <w:rPr>
          <w:rFonts w:ascii="Times New Roman" w:hAnsi="Times New Roman" w:cs="Times New Roman"/>
          <w:b/>
          <w:bCs/>
          <w:sz w:val="24"/>
          <w:szCs w:val="24"/>
        </w:rPr>
        <w:t xml:space="preserve"> </w:t>
      </w:r>
      <w:r w:rsidRPr="005E633D">
        <w:rPr>
          <w:rFonts w:ascii="Times New Roman" w:hAnsi="Times New Roman" w:cs="Times New Roman"/>
          <w:sz w:val="24"/>
          <w:szCs w:val="24"/>
        </w:rPr>
        <w:t>Autlet (2013),</w:t>
      </w:r>
      <w:r>
        <w:rPr>
          <w:rFonts w:ascii="Times New Roman" w:hAnsi="Times New Roman" w:cs="Times New Roman"/>
          <w:sz w:val="24"/>
          <w:szCs w:val="24"/>
        </w:rPr>
        <w:t xml:space="preserve"> continued focus on push and pull policy fosters both optimal conditions and concrete opportunities to engage in innovation. Market opportunity is one of the criteria of the external environment that motivate SMEs to innovate (Vyas, 2009). </w:t>
      </w:r>
    </w:p>
    <w:p w:rsidR="00687C60" w:rsidRPr="00400FED" w:rsidRDefault="00687C60" w:rsidP="00E85189">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t xml:space="preserve">Financial institutions. </w:t>
      </w:r>
      <w:r w:rsidRPr="00400FED">
        <w:rPr>
          <w:rFonts w:ascii="Times New Roman" w:hAnsi="Times New Roman" w:cs="Times New Roman"/>
          <w:sz w:val="24"/>
          <w:szCs w:val="24"/>
        </w:rPr>
        <w:t xml:space="preserve">Barringer </w:t>
      </w:r>
      <w:r w:rsidR="00E85189">
        <w:rPr>
          <w:rFonts w:ascii="Times New Roman" w:hAnsi="Times New Roman" w:cs="Times New Roman"/>
          <w:sz w:val="24"/>
          <w:szCs w:val="24"/>
        </w:rPr>
        <w:t xml:space="preserve">&amp; </w:t>
      </w:r>
      <w:r w:rsidRPr="00400FED">
        <w:rPr>
          <w:rFonts w:ascii="Times New Roman" w:hAnsi="Times New Roman" w:cs="Times New Roman"/>
          <w:sz w:val="24"/>
          <w:szCs w:val="24"/>
        </w:rPr>
        <w:t>Ireland (2012)</w:t>
      </w:r>
      <w:r>
        <w:rPr>
          <w:rFonts w:ascii="Times New Roman" w:hAnsi="Times New Roman" w:cs="Times New Roman"/>
          <w:sz w:val="24"/>
          <w:szCs w:val="24"/>
        </w:rPr>
        <w:t xml:space="preserve"> consider a</w:t>
      </w:r>
      <w:r w:rsidRPr="00400FED">
        <w:rPr>
          <w:rFonts w:ascii="Times New Roman" w:hAnsi="Times New Roman" w:cs="Times New Roman"/>
          <w:sz w:val="24"/>
          <w:szCs w:val="24"/>
        </w:rPr>
        <w:t>vailability of finance an important factor and one</w:t>
      </w:r>
      <w:r>
        <w:rPr>
          <w:rFonts w:ascii="Times New Roman" w:hAnsi="Times New Roman" w:cs="Times New Roman"/>
          <w:sz w:val="24"/>
          <w:szCs w:val="24"/>
        </w:rPr>
        <w:t xml:space="preserve"> of the</w:t>
      </w:r>
      <w:r w:rsidRPr="00400FED">
        <w:rPr>
          <w:rFonts w:ascii="Times New Roman" w:hAnsi="Times New Roman" w:cs="Times New Roman"/>
          <w:sz w:val="24"/>
          <w:szCs w:val="24"/>
        </w:rPr>
        <w:t xml:space="preserve"> biggest challenge</w:t>
      </w:r>
      <w:r>
        <w:rPr>
          <w:rFonts w:ascii="Times New Roman" w:hAnsi="Times New Roman" w:cs="Times New Roman"/>
          <w:sz w:val="24"/>
          <w:szCs w:val="24"/>
        </w:rPr>
        <w:t>s</w:t>
      </w:r>
      <w:r w:rsidRPr="00400FED">
        <w:rPr>
          <w:rFonts w:ascii="Times New Roman" w:hAnsi="Times New Roman" w:cs="Times New Roman"/>
          <w:sz w:val="24"/>
          <w:szCs w:val="24"/>
        </w:rPr>
        <w:t xml:space="preserve"> for innovation among SMEs. Orban</w:t>
      </w:r>
      <w:r>
        <w:rPr>
          <w:rFonts w:ascii="Times New Roman" w:hAnsi="Times New Roman" w:cs="Times New Roman"/>
          <w:sz w:val="24"/>
          <w:szCs w:val="24"/>
        </w:rPr>
        <w:t>’s</w:t>
      </w:r>
      <w:r w:rsidRPr="00400FED">
        <w:rPr>
          <w:rFonts w:ascii="Times New Roman" w:hAnsi="Times New Roman" w:cs="Times New Roman"/>
          <w:sz w:val="24"/>
          <w:szCs w:val="24"/>
        </w:rPr>
        <w:t xml:space="preserve"> (2001) research findings determined </w:t>
      </w:r>
      <w:r>
        <w:rPr>
          <w:rFonts w:ascii="Times New Roman" w:hAnsi="Times New Roman" w:cs="Times New Roman"/>
          <w:sz w:val="24"/>
          <w:szCs w:val="24"/>
        </w:rPr>
        <w:t xml:space="preserve">that </w:t>
      </w:r>
      <w:r w:rsidRPr="00400FED">
        <w:rPr>
          <w:rFonts w:ascii="Times New Roman" w:hAnsi="Times New Roman" w:cs="Times New Roman"/>
          <w:sz w:val="24"/>
          <w:szCs w:val="24"/>
        </w:rPr>
        <w:t>the initial capital util</w:t>
      </w:r>
      <w:r>
        <w:rPr>
          <w:rFonts w:ascii="Times New Roman" w:hAnsi="Times New Roman" w:cs="Times New Roman"/>
          <w:sz w:val="24"/>
          <w:szCs w:val="24"/>
        </w:rPr>
        <w:t>ise</w:t>
      </w:r>
      <w:r w:rsidRPr="00400FED">
        <w:rPr>
          <w:rFonts w:ascii="Times New Roman" w:hAnsi="Times New Roman" w:cs="Times New Roman"/>
          <w:sz w:val="24"/>
          <w:szCs w:val="24"/>
        </w:rPr>
        <w:t>d by women entrepreneurs is low compared to their</w:t>
      </w:r>
      <w:r>
        <w:rPr>
          <w:rFonts w:ascii="Times New Roman" w:hAnsi="Times New Roman" w:cs="Times New Roman"/>
          <w:sz w:val="24"/>
          <w:szCs w:val="24"/>
        </w:rPr>
        <w:t xml:space="preserve"> male</w:t>
      </w:r>
      <w:r w:rsidRPr="00400FED">
        <w:rPr>
          <w:rFonts w:ascii="Times New Roman" w:hAnsi="Times New Roman" w:cs="Times New Roman"/>
          <w:sz w:val="24"/>
          <w:szCs w:val="24"/>
        </w:rPr>
        <w:t xml:space="preserve"> counterparts. Entrepreneurs in innovative startups in </w:t>
      </w:r>
      <w:r>
        <w:rPr>
          <w:rFonts w:ascii="Times New Roman" w:hAnsi="Times New Roman" w:cs="Times New Roman"/>
          <w:sz w:val="24"/>
          <w:szCs w:val="24"/>
        </w:rPr>
        <w:t>the United States</w:t>
      </w:r>
      <w:r w:rsidRPr="00400FED">
        <w:rPr>
          <w:rFonts w:ascii="Times New Roman" w:hAnsi="Times New Roman" w:cs="Times New Roman"/>
          <w:sz w:val="24"/>
          <w:szCs w:val="24"/>
        </w:rPr>
        <w:t xml:space="preserve"> and other innovative nation</w:t>
      </w:r>
      <w:r>
        <w:rPr>
          <w:rFonts w:ascii="Times New Roman" w:hAnsi="Times New Roman" w:cs="Times New Roman"/>
          <w:sz w:val="24"/>
          <w:szCs w:val="24"/>
        </w:rPr>
        <w:t>s</w:t>
      </w:r>
      <w:r w:rsidRPr="00400FED">
        <w:rPr>
          <w:rFonts w:ascii="Times New Roman" w:hAnsi="Times New Roman" w:cs="Times New Roman"/>
          <w:sz w:val="24"/>
          <w:szCs w:val="24"/>
        </w:rPr>
        <w:t xml:space="preserve"> use their personal savings,</w:t>
      </w:r>
      <w:r>
        <w:rPr>
          <w:rFonts w:ascii="Times New Roman" w:hAnsi="Times New Roman" w:cs="Times New Roman"/>
          <w:sz w:val="24"/>
          <w:szCs w:val="24"/>
        </w:rPr>
        <w:t xml:space="preserve"> and</w:t>
      </w:r>
      <w:r w:rsidRPr="00400FED">
        <w:rPr>
          <w:rFonts w:ascii="Times New Roman" w:hAnsi="Times New Roman" w:cs="Times New Roman"/>
          <w:sz w:val="24"/>
          <w:szCs w:val="24"/>
        </w:rPr>
        <w:t xml:space="preserve"> family and friends are often the most important source of finance (OECD, 2004). </w:t>
      </w:r>
      <w:r>
        <w:rPr>
          <w:rFonts w:ascii="Times New Roman" w:hAnsi="Times New Roman" w:cs="Times New Roman"/>
          <w:sz w:val="24"/>
          <w:szCs w:val="24"/>
        </w:rPr>
        <w:t>Much</w:t>
      </w:r>
      <w:r w:rsidRPr="00400FED">
        <w:rPr>
          <w:rFonts w:ascii="Times New Roman" w:hAnsi="Times New Roman" w:cs="Times New Roman"/>
          <w:sz w:val="24"/>
          <w:szCs w:val="24"/>
        </w:rPr>
        <w:t xml:space="preserve"> previous research (Al-Ansari</w:t>
      </w:r>
      <w:r w:rsidR="00E85189">
        <w:rPr>
          <w:rFonts w:ascii="Times New Roman" w:hAnsi="Times New Roman" w:cs="Times New Roman"/>
          <w:sz w:val="24"/>
          <w:szCs w:val="24"/>
        </w:rPr>
        <w:t xml:space="preserve"> et al.</w:t>
      </w:r>
      <w:r w:rsidR="00F8147A">
        <w:rPr>
          <w:rFonts w:ascii="Times New Roman" w:hAnsi="Times New Roman" w:cs="Times New Roman"/>
          <w:sz w:val="24"/>
          <w:szCs w:val="24"/>
        </w:rPr>
        <w:t>,</w:t>
      </w:r>
      <w:r w:rsidRPr="00400FED">
        <w:rPr>
          <w:rFonts w:ascii="Times New Roman" w:hAnsi="Times New Roman" w:cs="Times New Roman"/>
          <w:sz w:val="24"/>
          <w:szCs w:val="24"/>
        </w:rPr>
        <w:t xml:space="preserve"> 2013; Gutcher, 2013; </w:t>
      </w:r>
      <w:r w:rsidRPr="002377E0">
        <w:rPr>
          <w:rFonts w:ascii="Times New Roman" w:eastAsia="Times New Roman" w:hAnsi="Times New Roman" w:cs="Times New Roman"/>
          <w:bCs/>
          <w:sz w:val="24"/>
          <w:szCs w:val="24"/>
        </w:rPr>
        <w:t>Minniti &amp; Naudé, 2010</w:t>
      </w:r>
      <w:r>
        <w:rPr>
          <w:rFonts w:ascii="Times New Roman" w:eastAsia="Times New Roman" w:hAnsi="Times New Roman" w:cs="Times New Roman"/>
          <w:bCs/>
          <w:sz w:val="24"/>
          <w:szCs w:val="24"/>
        </w:rPr>
        <w:t xml:space="preserve">; </w:t>
      </w:r>
      <w:r w:rsidRPr="00400FED">
        <w:rPr>
          <w:rFonts w:ascii="Times New Roman" w:hAnsi="Times New Roman" w:cs="Times New Roman"/>
          <w:sz w:val="24"/>
          <w:szCs w:val="24"/>
        </w:rPr>
        <w:t>Perera</w:t>
      </w:r>
      <w:r w:rsidR="00E85189">
        <w:rPr>
          <w:rFonts w:ascii="Times New Roman" w:hAnsi="Times New Roman" w:cs="Times New Roman"/>
          <w:sz w:val="24"/>
          <w:szCs w:val="24"/>
        </w:rPr>
        <w:t xml:space="preserve"> &amp;</w:t>
      </w:r>
      <w:r w:rsidR="00EB5B36">
        <w:rPr>
          <w:rFonts w:ascii="Times New Roman" w:hAnsi="Times New Roman" w:cs="Times New Roman"/>
          <w:sz w:val="24"/>
          <w:szCs w:val="24"/>
        </w:rPr>
        <w:t xml:space="preserve"> Wijeyaratnam</w:t>
      </w:r>
      <w:r w:rsidRPr="00400FED">
        <w:rPr>
          <w:rFonts w:ascii="Times New Roman" w:hAnsi="Times New Roman" w:cs="Times New Roman"/>
          <w:sz w:val="24"/>
          <w:szCs w:val="24"/>
        </w:rPr>
        <w:t>, 2013</w:t>
      </w:r>
      <w:r w:rsidRPr="00400FED">
        <w:rPr>
          <w:rFonts w:ascii="Times New Roman" w:eastAsia="Times New Roman" w:hAnsi="Times New Roman" w:cs="Times New Roman"/>
          <w:sz w:val="24"/>
          <w:szCs w:val="24"/>
        </w:rPr>
        <w:t>)</w:t>
      </w:r>
      <w:r w:rsidRPr="00400FED">
        <w:rPr>
          <w:rFonts w:ascii="Times New Roman" w:hAnsi="Times New Roman" w:cs="Times New Roman"/>
          <w:sz w:val="24"/>
          <w:szCs w:val="24"/>
        </w:rPr>
        <w:t xml:space="preserve"> </w:t>
      </w:r>
      <w:r>
        <w:rPr>
          <w:rFonts w:ascii="Times New Roman" w:hAnsi="Times New Roman" w:cs="Times New Roman"/>
          <w:sz w:val="24"/>
          <w:szCs w:val="24"/>
        </w:rPr>
        <w:t>has</w:t>
      </w:r>
      <w:r w:rsidRPr="00400FED">
        <w:rPr>
          <w:rFonts w:ascii="Times New Roman" w:hAnsi="Times New Roman" w:cs="Times New Roman"/>
          <w:sz w:val="24"/>
          <w:szCs w:val="24"/>
        </w:rPr>
        <w:t xml:space="preserve"> concluded that there is gender discrimination in accessing capital</w:t>
      </w:r>
      <w:r>
        <w:rPr>
          <w:rFonts w:ascii="Times New Roman" w:hAnsi="Times New Roman" w:cs="Times New Roman"/>
          <w:sz w:val="24"/>
          <w:szCs w:val="24"/>
        </w:rPr>
        <w:t>,</w:t>
      </w:r>
      <w:r w:rsidRPr="00400FED">
        <w:rPr>
          <w:rFonts w:ascii="Times New Roman" w:hAnsi="Times New Roman" w:cs="Times New Roman"/>
          <w:sz w:val="24"/>
          <w:szCs w:val="24"/>
        </w:rPr>
        <w:t xml:space="preserve"> but</w:t>
      </w:r>
      <w:r>
        <w:rPr>
          <w:rFonts w:ascii="Times New Roman" w:hAnsi="Times New Roman" w:cs="Times New Roman"/>
          <w:sz w:val="24"/>
          <w:szCs w:val="24"/>
        </w:rPr>
        <w:t>,</w:t>
      </w:r>
      <w:r w:rsidRPr="00400FED">
        <w:rPr>
          <w:rFonts w:ascii="Times New Roman" w:hAnsi="Times New Roman" w:cs="Times New Roman"/>
          <w:sz w:val="24"/>
          <w:szCs w:val="24"/>
        </w:rPr>
        <w:t xml:space="preserve"> </w:t>
      </w:r>
      <w:r w:rsidRPr="00400FED">
        <w:rPr>
          <w:rFonts w:ascii="Times New Roman" w:hAnsi="Times New Roman" w:cs="Times New Roman"/>
          <w:sz w:val="24"/>
          <w:szCs w:val="24"/>
        </w:rPr>
        <w:lastRenderedPageBreak/>
        <w:t>contradicting the above studies</w:t>
      </w:r>
      <w:r>
        <w:rPr>
          <w:rFonts w:ascii="Times New Roman" w:hAnsi="Times New Roman" w:cs="Times New Roman"/>
          <w:sz w:val="24"/>
          <w:szCs w:val="24"/>
        </w:rPr>
        <w:t xml:space="preserve">, </w:t>
      </w:r>
      <w:r w:rsidRPr="00400FED">
        <w:rPr>
          <w:rFonts w:ascii="Times New Roman" w:hAnsi="Times New Roman" w:cs="Times New Roman"/>
          <w:sz w:val="24"/>
          <w:szCs w:val="24"/>
        </w:rPr>
        <w:t>Orban</w:t>
      </w:r>
      <w:r>
        <w:rPr>
          <w:rFonts w:ascii="Times New Roman" w:hAnsi="Times New Roman" w:cs="Times New Roman"/>
          <w:sz w:val="24"/>
          <w:szCs w:val="24"/>
        </w:rPr>
        <w:t xml:space="preserve"> (</w:t>
      </w:r>
      <w:r w:rsidRPr="00400FED">
        <w:rPr>
          <w:rFonts w:ascii="Times New Roman" w:hAnsi="Times New Roman" w:cs="Times New Roman"/>
          <w:sz w:val="24"/>
          <w:szCs w:val="24"/>
        </w:rPr>
        <w:t xml:space="preserve">2001) </w:t>
      </w:r>
      <w:r>
        <w:rPr>
          <w:rFonts w:ascii="Times New Roman" w:hAnsi="Times New Roman" w:cs="Times New Roman"/>
          <w:sz w:val="24"/>
          <w:szCs w:val="24"/>
        </w:rPr>
        <w:t>indicated</w:t>
      </w:r>
      <w:r w:rsidRPr="00400FED">
        <w:rPr>
          <w:rFonts w:ascii="Times New Roman" w:hAnsi="Times New Roman" w:cs="Times New Roman"/>
          <w:sz w:val="24"/>
          <w:szCs w:val="24"/>
        </w:rPr>
        <w:t xml:space="preserve"> there is </w:t>
      </w:r>
      <w:r>
        <w:rPr>
          <w:rFonts w:ascii="Times New Roman" w:hAnsi="Times New Roman" w:cs="Times New Roman"/>
          <w:sz w:val="24"/>
          <w:szCs w:val="24"/>
        </w:rPr>
        <w:t xml:space="preserve">no </w:t>
      </w:r>
      <w:r w:rsidRPr="00400FED">
        <w:rPr>
          <w:rFonts w:ascii="Times New Roman" w:hAnsi="Times New Roman" w:cs="Times New Roman"/>
          <w:sz w:val="24"/>
          <w:szCs w:val="24"/>
        </w:rPr>
        <w:t>direct sex discrimination</w:t>
      </w:r>
      <w:r>
        <w:rPr>
          <w:rFonts w:ascii="Times New Roman" w:hAnsi="Times New Roman" w:cs="Times New Roman"/>
          <w:sz w:val="24"/>
          <w:szCs w:val="24"/>
        </w:rPr>
        <w:t>;</w:t>
      </w:r>
      <w:r w:rsidRPr="00400FED">
        <w:rPr>
          <w:rFonts w:ascii="Times New Roman" w:hAnsi="Times New Roman" w:cs="Times New Roman"/>
          <w:sz w:val="24"/>
          <w:szCs w:val="24"/>
        </w:rPr>
        <w:t xml:space="preserve"> instead</w:t>
      </w:r>
      <w:r>
        <w:rPr>
          <w:rFonts w:ascii="Times New Roman" w:hAnsi="Times New Roman" w:cs="Times New Roman"/>
          <w:sz w:val="24"/>
          <w:szCs w:val="24"/>
        </w:rPr>
        <w:t>,</w:t>
      </w:r>
      <w:r w:rsidRPr="00400FED">
        <w:rPr>
          <w:rFonts w:ascii="Times New Roman" w:hAnsi="Times New Roman" w:cs="Times New Roman"/>
          <w:sz w:val="24"/>
          <w:szCs w:val="24"/>
        </w:rPr>
        <w:t xml:space="preserve"> it depends on </w:t>
      </w:r>
      <w:r>
        <w:rPr>
          <w:rFonts w:ascii="Times New Roman" w:hAnsi="Times New Roman" w:cs="Times New Roman"/>
          <w:sz w:val="24"/>
          <w:szCs w:val="24"/>
        </w:rPr>
        <w:t xml:space="preserve">the </w:t>
      </w:r>
      <w:r w:rsidRPr="00400FED">
        <w:rPr>
          <w:rFonts w:ascii="Times New Roman" w:hAnsi="Times New Roman" w:cs="Times New Roman"/>
          <w:sz w:val="24"/>
          <w:szCs w:val="24"/>
        </w:rPr>
        <w:t>lender</w:t>
      </w:r>
      <w:r>
        <w:rPr>
          <w:rFonts w:ascii="Times New Roman" w:hAnsi="Times New Roman" w:cs="Times New Roman"/>
          <w:sz w:val="24"/>
          <w:szCs w:val="24"/>
        </w:rPr>
        <w:t>’</w:t>
      </w:r>
      <w:r w:rsidRPr="00400FED">
        <w:rPr>
          <w:rFonts w:ascii="Times New Roman" w:hAnsi="Times New Roman" w:cs="Times New Roman"/>
          <w:sz w:val="24"/>
          <w:szCs w:val="24"/>
        </w:rPr>
        <w:t xml:space="preserve">s assessment of both </w:t>
      </w:r>
      <w:r>
        <w:rPr>
          <w:rFonts w:ascii="Times New Roman" w:hAnsi="Times New Roman" w:cs="Times New Roman"/>
          <w:sz w:val="24"/>
          <w:szCs w:val="24"/>
        </w:rPr>
        <w:t xml:space="preserve">the </w:t>
      </w:r>
      <w:r w:rsidRPr="00400FED">
        <w:rPr>
          <w:rFonts w:ascii="Times New Roman" w:hAnsi="Times New Roman" w:cs="Times New Roman"/>
          <w:sz w:val="24"/>
          <w:szCs w:val="24"/>
        </w:rPr>
        <w:t>project and the entrepreneurs. GEM (2013) determined only 9.2% of Emiratis are involved in an entrepreneurial activity</w:t>
      </w:r>
      <w:r>
        <w:rPr>
          <w:rFonts w:ascii="Times New Roman" w:hAnsi="Times New Roman" w:cs="Times New Roman"/>
          <w:sz w:val="24"/>
          <w:szCs w:val="24"/>
        </w:rPr>
        <w:t>,</w:t>
      </w:r>
      <w:r w:rsidRPr="00400FED">
        <w:rPr>
          <w:rFonts w:ascii="Times New Roman" w:hAnsi="Times New Roman" w:cs="Times New Roman"/>
          <w:sz w:val="24"/>
          <w:szCs w:val="24"/>
        </w:rPr>
        <w:t xml:space="preserve"> and out of them</w:t>
      </w:r>
      <w:r>
        <w:rPr>
          <w:rFonts w:ascii="Times New Roman" w:hAnsi="Times New Roman" w:cs="Times New Roman"/>
          <w:sz w:val="24"/>
          <w:szCs w:val="24"/>
        </w:rPr>
        <w:t>,</w:t>
      </w:r>
      <w:r w:rsidRPr="00400FED">
        <w:rPr>
          <w:rFonts w:ascii="Times New Roman" w:hAnsi="Times New Roman" w:cs="Times New Roman"/>
          <w:sz w:val="24"/>
          <w:szCs w:val="24"/>
        </w:rPr>
        <w:t xml:space="preserve"> 7.4% discontinue their business </w:t>
      </w:r>
      <w:r>
        <w:rPr>
          <w:rFonts w:ascii="Times New Roman" w:hAnsi="Times New Roman" w:cs="Times New Roman"/>
          <w:sz w:val="24"/>
          <w:szCs w:val="24"/>
        </w:rPr>
        <w:t>because of a</w:t>
      </w:r>
      <w:r w:rsidRPr="00400FED">
        <w:rPr>
          <w:rFonts w:ascii="Times New Roman" w:hAnsi="Times New Roman" w:cs="Times New Roman"/>
          <w:sz w:val="24"/>
          <w:szCs w:val="24"/>
        </w:rPr>
        <w:t xml:space="preserve"> lack of financ</w:t>
      </w:r>
      <w:r>
        <w:rPr>
          <w:rFonts w:ascii="Times New Roman" w:hAnsi="Times New Roman" w:cs="Times New Roman"/>
          <w:sz w:val="24"/>
          <w:szCs w:val="24"/>
        </w:rPr>
        <w:t>ing</w:t>
      </w:r>
      <w:r w:rsidRPr="00400FED">
        <w:rPr>
          <w:rFonts w:ascii="Times New Roman" w:hAnsi="Times New Roman" w:cs="Times New Roman"/>
          <w:sz w:val="24"/>
          <w:szCs w:val="24"/>
        </w:rPr>
        <w:t>. Sahoo (2015) establishe</w:t>
      </w:r>
      <w:r>
        <w:rPr>
          <w:rFonts w:ascii="Times New Roman" w:hAnsi="Times New Roman" w:cs="Times New Roman"/>
          <w:sz w:val="24"/>
          <w:szCs w:val="24"/>
        </w:rPr>
        <w:t>d</w:t>
      </w:r>
      <w:r w:rsidRPr="00400FED">
        <w:rPr>
          <w:rFonts w:ascii="Times New Roman" w:hAnsi="Times New Roman" w:cs="Times New Roman"/>
          <w:sz w:val="24"/>
          <w:szCs w:val="24"/>
        </w:rPr>
        <w:t xml:space="preserve"> that even women entrepreneurs face similar challenge</w:t>
      </w:r>
      <w:r>
        <w:rPr>
          <w:rFonts w:ascii="Times New Roman" w:hAnsi="Times New Roman" w:cs="Times New Roman"/>
          <w:sz w:val="24"/>
          <w:szCs w:val="24"/>
        </w:rPr>
        <w:t>s</w:t>
      </w:r>
      <w:r w:rsidRPr="00400FED">
        <w:rPr>
          <w:rFonts w:ascii="Times New Roman" w:hAnsi="Times New Roman" w:cs="Times New Roman"/>
          <w:sz w:val="24"/>
          <w:szCs w:val="24"/>
        </w:rPr>
        <w:t xml:space="preserve"> and unavailability of finance</w:t>
      </w:r>
      <w:r>
        <w:rPr>
          <w:rFonts w:ascii="Times New Roman" w:hAnsi="Times New Roman" w:cs="Times New Roman"/>
          <w:sz w:val="24"/>
          <w:szCs w:val="24"/>
        </w:rPr>
        <w:t>s</w:t>
      </w:r>
      <w:r w:rsidRPr="00400FED">
        <w:rPr>
          <w:rFonts w:ascii="Times New Roman" w:hAnsi="Times New Roman" w:cs="Times New Roman"/>
          <w:sz w:val="24"/>
          <w:szCs w:val="24"/>
        </w:rPr>
        <w:t xml:space="preserve"> for their business growth. </w:t>
      </w:r>
      <w:r>
        <w:rPr>
          <w:rFonts w:ascii="Times New Roman" w:hAnsi="Times New Roman" w:cs="Times New Roman"/>
          <w:sz w:val="24"/>
          <w:szCs w:val="24"/>
        </w:rPr>
        <w:t>However,</w:t>
      </w:r>
      <w:r w:rsidRPr="00400FED">
        <w:rPr>
          <w:rFonts w:ascii="Times New Roman" w:hAnsi="Times New Roman" w:cs="Times New Roman"/>
          <w:sz w:val="24"/>
          <w:szCs w:val="24"/>
        </w:rPr>
        <w:t xml:space="preserve"> they</w:t>
      </w:r>
      <w:r>
        <w:rPr>
          <w:rFonts w:ascii="Times New Roman" w:hAnsi="Times New Roman" w:cs="Times New Roman"/>
          <w:sz w:val="24"/>
          <w:szCs w:val="24"/>
        </w:rPr>
        <w:t xml:space="preserve"> </w:t>
      </w:r>
      <w:r w:rsidRPr="00400FED">
        <w:rPr>
          <w:rFonts w:ascii="Times New Roman" w:hAnsi="Times New Roman" w:cs="Times New Roman"/>
          <w:sz w:val="24"/>
          <w:szCs w:val="24"/>
        </w:rPr>
        <w:t>mostly discontinue their business</w:t>
      </w:r>
      <w:r>
        <w:rPr>
          <w:rFonts w:ascii="Times New Roman" w:hAnsi="Times New Roman" w:cs="Times New Roman"/>
          <w:sz w:val="24"/>
          <w:szCs w:val="24"/>
        </w:rPr>
        <w:t>es because of</w:t>
      </w:r>
      <w:r w:rsidRPr="00400FED">
        <w:rPr>
          <w:rFonts w:ascii="Times New Roman" w:hAnsi="Times New Roman" w:cs="Times New Roman"/>
          <w:sz w:val="24"/>
          <w:szCs w:val="24"/>
        </w:rPr>
        <w:t xml:space="preserve"> the limited support they get from families and friends and </w:t>
      </w:r>
      <w:r>
        <w:rPr>
          <w:rFonts w:ascii="Times New Roman" w:hAnsi="Times New Roman" w:cs="Times New Roman"/>
          <w:sz w:val="24"/>
          <w:szCs w:val="24"/>
        </w:rPr>
        <w:t xml:space="preserve">because of </w:t>
      </w:r>
      <w:r w:rsidRPr="00400FED">
        <w:rPr>
          <w:rFonts w:ascii="Times New Roman" w:hAnsi="Times New Roman" w:cs="Times New Roman"/>
          <w:sz w:val="24"/>
          <w:szCs w:val="24"/>
        </w:rPr>
        <w:t>cultural issues (Baron, 2007). This has largely affected their market influence because they compete with well-established SMEs that are well capital</w:t>
      </w:r>
      <w:r>
        <w:rPr>
          <w:rFonts w:ascii="Times New Roman" w:hAnsi="Times New Roman" w:cs="Times New Roman"/>
          <w:sz w:val="24"/>
          <w:szCs w:val="24"/>
        </w:rPr>
        <w:t>ise</w:t>
      </w:r>
      <w:r w:rsidRPr="00400FED">
        <w:rPr>
          <w:rFonts w:ascii="Times New Roman" w:hAnsi="Times New Roman" w:cs="Times New Roman"/>
          <w:sz w:val="24"/>
          <w:szCs w:val="24"/>
        </w:rPr>
        <w:t xml:space="preserve">d. </w:t>
      </w:r>
      <w:r>
        <w:rPr>
          <w:rFonts w:ascii="Times New Roman" w:hAnsi="Times New Roman" w:cs="Times New Roman"/>
          <w:sz w:val="24"/>
          <w:szCs w:val="24"/>
        </w:rPr>
        <w:t>Because</w:t>
      </w:r>
      <w:r w:rsidRPr="00400FED">
        <w:rPr>
          <w:rFonts w:ascii="Times New Roman" w:hAnsi="Times New Roman" w:cs="Times New Roman"/>
          <w:sz w:val="24"/>
          <w:szCs w:val="24"/>
        </w:rPr>
        <w:t xml:space="preserve"> business innovation is largely dependent on the availability of finances, it has become quite difficult for women-owned SMEs in UAE to achieve outstanding innovations and subsequently exert significant market influence. </w:t>
      </w:r>
    </w:p>
    <w:p w:rsidR="00687C60" w:rsidRDefault="00687C60" w:rsidP="00411343">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sidRPr="00400FED">
        <w:rPr>
          <w:rFonts w:ascii="Times New Roman" w:hAnsi="Times New Roman" w:cs="Times New Roman"/>
          <w:b/>
          <w:sz w:val="24"/>
          <w:szCs w:val="24"/>
        </w:rPr>
        <w:t>Opportunity recognition</w:t>
      </w:r>
      <w:r>
        <w:rPr>
          <w:rFonts w:ascii="Times New Roman" w:hAnsi="Times New Roman" w:cs="Times New Roman"/>
          <w:b/>
          <w:sz w:val="24"/>
          <w:szCs w:val="24"/>
        </w:rPr>
        <w:t>.</w:t>
      </w:r>
      <w:r w:rsidRPr="00400FED">
        <w:rPr>
          <w:rFonts w:ascii="Times New Roman" w:hAnsi="Times New Roman" w:cs="Times New Roman"/>
          <w:sz w:val="24"/>
          <w:szCs w:val="24"/>
        </w:rPr>
        <w:t xml:space="preserve"> Opportunity recognition is an important concept in entrepreneurship research and a key step in </w:t>
      </w:r>
      <w:r>
        <w:rPr>
          <w:rFonts w:ascii="Times New Roman" w:hAnsi="Times New Roman" w:cs="Times New Roman"/>
          <w:sz w:val="24"/>
          <w:szCs w:val="24"/>
        </w:rPr>
        <w:t xml:space="preserve">the </w:t>
      </w:r>
      <w:r w:rsidRPr="00400FED">
        <w:rPr>
          <w:rFonts w:ascii="Times New Roman" w:hAnsi="Times New Roman" w:cs="Times New Roman"/>
          <w:sz w:val="24"/>
          <w:szCs w:val="24"/>
        </w:rPr>
        <w:t xml:space="preserve">innovation process </w:t>
      </w:r>
      <w:r w:rsidRPr="00414DB5">
        <w:rPr>
          <w:rFonts w:ascii="Times New Roman" w:hAnsi="Times New Roman" w:cs="Times New Roman"/>
          <w:sz w:val="24"/>
          <w:szCs w:val="24"/>
        </w:rPr>
        <w:t xml:space="preserve">(Bucolo </w:t>
      </w:r>
      <w:r>
        <w:rPr>
          <w:rFonts w:ascii="Times New Roman" w:hAnsi="Times New Roman" w:cs="Times New Roman"/>
          <w:sz w:val="24"/>
          <w:szCs w:val="24"/>
        </w:rPr>
        <w:t>et al.,</w:t>
      </w:r>
      <w:r w:rsidRPr="00414DB5">
        <w:rPr>
          <w:rFonts w:ascii="Times New Roman" w:hAnsi="Times New Roman" w:cs="Times New Roman"/>
          <w:sz w:val="24"/>
          <w:szCs w:val="24"/>
        </w:rPr>
        <w:t xml:space="preserve"> 2013). Wasdani et al</w:t>
      </w:r>
      <w:r>
        <w:rPr>
          <w:rFonts w:ascii="Times New Roman" w:hAnsi="Times New Roman" w:cs="Times New Roman"/>
          <w:sz w:val="24"/>
          <w:szCs w:val="24"/>
        </w:rPr>
        <w:t>.</w:t>
      </w:r>
      <w:r w:rsidRPr="00414DB5">
        <w:rPr>
          <w:rFonts w:ascii="Times New Roman" w:hAnsi="Times New Roman" w:cs="Times New Roman"/>
          <w:sz w:val="24"/>
          <w:szCs w:val="24"/>
        </w:rPr>
        <w:t xml:space="preserve"> (2014) </w:t>
      </w:r>
      <w:r>
        <w:rPr>
          <w:rFonts w:ascii="Times New Roman" w:hAnsi="Times New Roman" w:cs="Times New Roman"/>
          <w:sz w:val="24"/>
          <w:szCs w:val="24"/>
        </w:rPr>
        <w:t xml:space="preserve">described </w:t>
      </w:r>
      <w:r w:rsidRPr="00414DB5">
        <w:rPr>
          <w:rFonts w:ascii="Times New Roman" w:hAnsi="Times New Roman" w:cs="Times New Roman"/>
          <w:sz w:val="24"/>
          <w:szCs w:val="24"/>
        </w:rPr>
        <w:t xml:space="preserve">opportunity recognition </w:t>
      </w:r>
      <w:r>
        <w:rPr>
          <w:rFonts w:ascii="Times New Roman" w:hAnsi="Times New Roman" w:cs="Times New Roman"/>
          <w:sz w:val="24"/>
          <w:szCs w:val="24"/>
        </w:rPr>
        <w:t>a</w:t>
      </w:r>
      <w:r w:rsidRPr="00414DB5">
        <w:rPr>
          <w:rFonts w:ascii="Times New Roman" w:hAnsi="Times New Roman" w:cs="Times New Roman"/>
          <w:sz w:val="24"/>
          <w:szCs w:val="24"/>
        </w:rPr>
        <w:t>s one</w:t>
      </w:r>
      <w:r>
        <w:rPr>
          <w:rFonts w:ascii="Times New Roman" w:hAnsi="Times New Roman" w:cs="Times New Roman"/>
          <w:sz w:val="24"/>
          <w:szCs w:val="24"/>
        </w:rPr>
        <w:t>’</w:t>
      </w:r>
      <w:r w:rsidRPr="00414DB5">
        <w:rPr>
          <w:rFonts w:ascii="Times New Roman" w:hAnsi="Times New Roman" w:cs="Times New Roman"/>
          <w:sz w:val="24"/>
          <w:szCs w:val="24"/>
        </w:rPr>
        <w:t>s capability to identify opportunities</w:t>
      </w:r>
      <w:r w:rsidRPr="00400FED">
        <w:rPr>
          <w:rFonts w:ascii="Times New Roman" w:hAnsi="Times New Roman" w:cs="Times New Roman"/>
          <w:sz w:val="24"/>
          <w:szCs w:val="24"/>
        </w:rPr>
        <w:t xml:space="preserve">. Opportunity in SMEs is mainly </w:t>
      </w:r>
      <w:r>
        <w:rPr>
          <w:rFonts w:ascii="Times New Roman" w:hAnsi="Times New Roman" w:cs="Times New Roman"/>
          <w:sz w:val="24"/>
          <w:szCs w:val="24"/>
        </w:rPr>
        <w:t>recognise</w:t>
      </w:r>
      <w:r w:rsidRPr="00400FED">
        <w:rPr>
          <w:rFonts w:ascii="Times New Roman" w:hAnsi="Times New Roman" w:cs="Times New Roman"/>
          <w:sz w:val="24"/>
          <w:szCs w:val="24"/>
        </w:rPr>
        <w:t>d by observing the trends in the market and competitors</w:t>
      </w:r>
      <w:r>
        <w:rPr>
          <w:rFonts w:ascii="Times New Roman" w:hAnsi="Times New Roman" w:cs="Times New Roman"/>
          <w:sz w:val="24"/>
          <w:szCs w:val="24"/>
        </w:rPr>
        <w:t>,</w:t>
      </w:r>
      <w:r w:rsidRPr="00400FED">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400FED">
        <w:rPr>
          <w:rFonts w:ascii="Times New Roman" w:hAnsi="Times New Roman" w:cs="Times New Roman"/>
          <w:sz w:val="24"/>
          <w:szCs w:val="24"/>
        </w:rPr>
        <w:t>experimenting and exploiting similar pattern</w:t>
      </w:r>
      <w:r>
        <w:rPr>
          <w:rFonts w:ascii="Times New Roman" w:hAnsi="Times New Roman" w:cs="Times New Roman"/>
          <w:sz w:val="24"/>
          <w:szCs w:val="24"/>
        </w:rPr>
        <w:t>s</w:t>
      </w:r>
      <w:r w:rsidRPr="00400FED">
        <w:rPr>
          <w:rFonts w:ascii="Times New Roman" w:hAnsi="Times New Roman" w:cs="Times New Roman"/>
          <w:sz w:val="24"/>
          <w:szCs w:val="24"/>
        </w:rPr>
        <w:t xml:space="preserve"> of innovation. The</w:t>
      </w:r>
      <w:r>
        <w:rPr>
          <w:rFonts w:ascii="Times New Roman" w:hAnsi="Times New Roman" w:cs="Times New Roman"/>
          <w:sz w:val="24"/>
          <w:szCs w:val="24"/>
        </w:rPr>
        <w:t>se</w:t>
      </w:r>
      <w:r w:rsidRPr="00400FED">
        <w:rPr>
          <w:rFonts w:ascii="Times New Roman" w:hAnsi="Times New Roman" w:cs="Times New Roman"/>
          <w:sz w:val="24"/>
          <w:szCs w:val="24"/>
        </w:rPr>
        <w:t xml:space="preserve"> are actually interconnected</w:t>
      </w:r>
      <w:r>
        <w:rPr>
          <w:rFonts w:ascii="Times New Roman" w:hAnsi="Times New Roman" w:cs="Times New Roman"/>
          <w:sz w:val="24"/>
          <w:szCs w:val="24"/>
        </w:rPr>
        <w:t>;</w:t>
      </w:r>
      <w:r w:rsidRPr="00400FED">
        <w:rPr>
          <w:rFonts w:ascii="Times New Roman" w:hAnsi="Times New Roman" w:cs="Times New Roman"/>
          <w:sz w:val="24"/>
          <w:szCs w:val="24"/>
        </w:rPr>
        <w:t xml:space="preserve"> observing and experiment</w:t>
      </w:r>
      <w:r>
        <w:rPr>
          <w:rFonts w:ascii="Times New Roman" w:hAnsi="Times New Roman" w:cs="Times New Roman"/>
          <w:sz w:val="24"/>
          <w:szCs w:val="24"/>
        </w:rPr>
        <w:t>ing with</w:t>
      </w:r>
      <w:r w:rsidRPr="00400FED">
        <w:rPr>
          <w:rFonts w:ascii="Times New Roman" w:hAnsi="Times New Roman" w:cs="Times New Roman"/>
          <w:sz w:val="24"/>
          <w:szCs w:val="24"/>
        </w:rPr>
        <w:t xml:space="preserve"> new resources in hand and finally </w:t>
      </w:r>
      <w:r>
        <w:rPr>
          <w:rFonts w:ascii="Times New Roman" w:hAnsi="Times New Roman" w:cs="Times New Roman"/>
          <w:sz w:val="24"/>
          <w:szCs w:val="24"/>
        </w:rPr>
        <w:t>applying</w:t>
      </w:r>
      <w:r w:rsidRPr="00400FED">
        <w:rPr>
          <w:rFonts w:ascii="Times New Roman" w:hAnsi="Times New Roman" w:cs="Times New Roman"/>
          <w:sz w:val="24"/>
          <w:szCs w:val="24"/>
        </w:rPr>
        <w:t xml:space="preserve"> them </w:t>
      </w:r>
      <w:r>
        <w:rPr>
          <w:rFonts w:ascii="Times New Roman" w:hAnsi="Times New Roman" w:cs="Times New Roman"/>
          <w:sz w:val="24"/>
          <w:szCs w:val="24"/>
        </w:rPr>
        <w:t>in</w:t>
      </w:r>
      <w:r w:rsidRPr="00400FED">
        <w:rPr>
          <w:rFonts w:ascii="Times New Roman" w:hAnsi="Times New Roman" w:cs="Times New Roman"/>
          <w:sz w:val="24"/>
          <w:szCs w:val="24"/>
        </w:rPr>
        <w:t xml:space="preserve"> the right </w:t>
      </w:r>
      <w:r>
        <w:rPr>
          <w:rFonts w:ascii="Times New Roman" w:hAnsi="Times New Roman" w:cs="Times New Roman"/>
          <w:sz w:val="24"/>
          <w:szCs w:val="24"/>
        </w:rPr>
        <w:t>segments</w:t>
      </w:r>
      <w:r w:rsidRPr="00400FED">
        <w:rPr>
          <w:rFonts w:ascii="Times New Roman" w:hAnsi="Times New Roman" w:cs="Times New Roman"/>
          <w:sz w:val="24"/>
          <w:szCs w:val="24"/>
        </w:rPr>
        <w:t xml:space="preserve"> </w:t>
      </w:r>
      <w:r>
        <w:rPr>
          <w:rFonts w:ascii="Times New Roman" w:hAnsi="Times New Roman" w:cs="Times New Roman"/>
          <w:sz w:val="24"/>
          <w:szCs w:val="24"/>
        </w:rPr>
        <w:t>creates</w:t>
      </w:r>
      <w:r w:rsidRPr="00400FED">
        <w:rPr>
          <w:rFonts w:ascii="Times New Roman" w:hAnsi="Times New Roman" w:cs="Times New Roman"/>
          <w:sz w:val="24"/>
          <w:szCs w:val="24"/>
        </w:rPr>
        <w:t xml:space="preserve"> an innovative product (Baron, 2007). Opportunity recognition has been another key issue affecting </w:t>
      </w:r>
      <w:r>
        <w:rPr>
          <w:rFonts w:ascii="Times New Roman" w:hAnsi="Times New Roman" w:cs="Times New Roman"/>
          <w:sz w:val="24"/>
          <w:szCs w:val="24"/>
        </w:rPr>
        <w:t xml:space="preserve">the ability of </w:t>
      </w:r>
      <w:r w:rsidRPr="00400FED">
        <w:rPr>
          <w:rFonts w:ascii="Times New Roman" w:hAnsi="Times New Roman" w:cs="Times New Roman"/>
          <w:sz w:val="24"/>
          <w:szCs w:val="24"/>
        </w:rPr>
        <w:t>innovative SMEs owned by Emirati women in UAE to international</w:t>
      </w:r>
      <w:r>
        <w:rPr>
          <w:rFonts w:ascii="Times New Roman" w:hAnsi="Times New Roman" w:cs="Times New Roman"/>
          <w:sz w:val="24"/>
          <w:szCs w:val="24"/>
        </w:rPr>
        <w:t>ise</w:t>
      </w:r>
      <w:r w:rsidRPr="00400FED">
        <w:rPr>
          <w:rFonts w:ascii="Times New Roman" w:hAnsi="Times New Roman" w:cs="Times New Roman"/>
          <w:sz w:val="24"/>
          <w:szCs w:val="24"/>
        </w:rPr>
        <w:t xml:space="preserve"> their products (Sahoo, 2015). </w:t>
      </w:r>
      <w:r>
        <w:rPr>
          <w:rFonts w:ascii="Times New Roman" w:hAnsi="Times New Roman" w:cs="Times New Roman"/>
          <w:sz w:val="24"/>
          <w:szCs w:val="24"/>
        </w:rPr>
        <w:t>Among</w:t>
      </w:r>
      <w:r w:rsidRPr="00400FED">
        <w:rPr>
          <w:rFonts w:ascii="Times New Roman" w:hAnsi="Times New Roman" w:cs="Times New Roman"/>
          <w:sz w:val="24"/>
          <w:szCs w:val="24"/>
        </w:rPr>
        <w:t xml:space="preserve"> the increasingly educated women in UAE (GEM, 2013), the majority of these women have been able to observe and acquire strategic networks globally</w:t>
      </w:r>
      <w:r>
        <w:rPr>
          <w:rFonts w:ascii="Times New Roman" w:hAnsi="Times New Roman" w:cs="Times New Roman"/>
          <w:sz w:val="24"/>
          <w:szCs w:val="24"/>
        </w:rPr>
        <w:t>,</w:t>
      </w:r>
      <w:r w:rsidRPr="00400FED">
        <w:rPr>
          <w:rFonts w:ascii="Times New Roman" w:hAnsi="Times New Roman" w:cs="Times New Roman"/>
          <w:sz w:val="24"/>
          <w:szCs w:val="24"/>
        </w:rPr>
        <w:t xml:space="preserve"> which has enabled them to successfully venture into entrepreneurial activities. With the required skills and knowledge in conducting business, the majority </w:t>
      </w:r>
      <w:r w:rsidRPr="00400FED">
        <w:rPr>
          <w:rFonts w:ascii="Times New Roman" w:hAnsi="Times New Roman" w:cs="Times New Roman"/>
          <w:sz w:val="24"/>
          <w:szCs w:val="24"/>
        </w:rPr>
        <w:lastRenderedPageBreak/>
        <w:t xml:space="preserve">of the women have engaged in experimentation </w:t>
      </w:r>
      <w:r>
        <w:rPr>
          <w:rFonts w:ascii="Times New Roman" w:hAnsi="Times New Roman" w:cs="Times New Roman"/>
          <w:sz w:val="24"/>
          <w:szCs w:val="24"/>
        </w:rPr>
        <w:t>with</w:t>
      </w:r>
      <w:r w:rsidRPr="00400FED">
        <w:rPr>
          <w:rFonts w:ascii="Times New Roman" w:hAnsi="Times New Roman" w:cs="Times New Roman"/>
          <w:sz w:val="24"/>
          <w:szCs w:val="24"/>
        </w:rPr>
        <w:t xml:space="preserve"> different business models and ideas by starting their own ventures (Barringer &amp; Ireland, 2012). </w:t>
      </w:r>
    </w:p>
    <w:p w:rsidR="00687C60" w:rsidRPr="00125C7C" w:rsidRDefault="00687C60" w:rsidP="00411343">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Pr="000B1623">
        <w:rPr>
          <w:rFonts w:ascii="Times New Roman" w:hAnsi="Times New Roman" w:cs="Times New Roman"/>
          <w:b/>
          <w:bCs/>
          <w:sz w:val="24"/>
          <w:szCs w:val="24"/>
        </w:rPr>
        <w:t>Link with knowledge centres</w:t>
      </w:r>
      <w:r>
        <w:rPr>
          <w:rFonts w:ascii="Times New Roman" w:hAnsi="Times New Roman" w:cs="Times New Roman"/>
          <w:b/>
          <w:bCs/>
          <w:sz w:val="24"/>
          <w:szCs w:val="24"/>
        </w:rPr>
        <w:t xml:space="preserve">. </w:t>
      </w:r>
      <w:r>
        <w:rPr>
          <w:rFonts w:ascii="Times New Roman" w:hAnsi="Times New Roman" w:cs="Times New Roman"/>
          <w:sz w:val="24"/>
          <w:szCs w:val="24"/>
        </w:rPr>
        <w:t>In several countries, there is government-funded R&amp;D with certain universities; a better systematic and professional management of knowledge can help SMEs link with the universities to be innovative (OECD, 2015). Usually, universities and higher education institutions link with larger companies for funding and prestige, whereas linking with SMEs can be beneficial for both parties. Such initiatives can be beneficial to SMEs by enabling knowledge transfer from universities, and it is an added advantage for universities in terms of further research within local communities and student employability through internships (Piterou &amp; Birch, 2016).</w:t>
      </w:r>
    </w:p>
    <w:p w:rsidR="00687C60" w:rsidRPr="00425EA9" w:rsidRDefault="00687C60" w:rsidP="00411343">
      <w:pPr>
        <w:spacing w:after="0" w:line="480" w:lineRule="auto"/>
        <w:jc w:val="both"/>
        <w:rPr>
          <w:rFonts w:asciiTheme="majorBidi" w:hAnsiTheme="majorBidi" w:cstheme="majorBidi"/>
          <w:sz w:val="24"/>
          <w:szCs w:val="24"/>
        </w:rPr>
      </w:pPr>
    </w:p>
    <w:p w:rsidR="00687C60" w:rsidRDefault="00687C60" w:rsidP="009D0FD2">
      <w:pPr>
        <w:spacing w:after="0" w:line="480" w:lineRule="auto"/>
        <w:jc w:val="center"/>
        <w:rPr>
          <w:rFonts w:ascii="Times New Roman" w:hAnsi="Times New Roman" w:cs="Times New Roman"/>
          <w:b/>
          <w:sz w:val="24"/>
          <w:szCs w:val="24"/>
        </w:rPr>
      </w:pPr>
    </w:p>
    <w:p w:rsidR="00687C60" w:rsidRDefault="00687C60" w:rsidP="009D0FD2">
      <w:pPr>
        <w:spacing w:after="0" w:line="480" w:lineRule="auto"/>
        <w:jc w:val="center"/>
        <w:rPr>
          <w:rFonts w:ascii="Times New Roman" w:hAnsi="Times New Roman" w:cs="Times New Roman"/>
          <w:b/>
          <w:sz w:val="24"/>
          <w:szCs w:val="24"/>
        </w:rPr>
      </w:pPr>
    </w:p>
    <w:p w:rsidR="00687C60" w:rsidRDefault="00687C60" w:rsidP="009D0FD2">
      <w:pPr>
        <w:spacing w:after="0" w:line="480" w:lineRule="auto"/>
        <w:jc w:val="center"/>
        <w:rPr>
          <w:rFonts w:ascii="Times New Roman" w:hAnsi="Times New Roman" w:cs="Times New Roman"/>
          <w:b/>
          <w:sz w:val="24"/>
          <w:szCs w:val="24"/>
        </w:rPr>
      </w:pPr>
    </w:p>
    <w:p w:rsidR="009D0FD2" w:rsidRDefault="009D0FD2" w:rsidP="009D0FD2">
      <w:pPr>
        <w:spacing w:after="0" w:line="480" w:lineRule="auto"/>
        <w:jc w:val="center"/>
        <w:rPr>
          <w:rFonts w:ascii="Times New Roman" w:hAnsi="Times New Roman" w:cs="Times New Roman"/>
          <w:b/>
          <w:sz w:val="24"/>
          <w:szCs w:val="24"/>
        </w:rPr>
      </w:pPr>
    </w:p>
    <w:p w:rsidR="009D0FD2" w:rsidRDefault="009D0FD2" w:rsidP="00A67192">
      <w:pPr>
        <w:autoSpaceDE w:val="0"/>
        <w:autoSpaceDN w:val="0"/>
        <w:adjustRightInd w:val="0"/>
        <w:spacing w:after="0" w:line="480" w:lineRule="auto"/>
        <w:jc w:val="both"/>
        <w:rPr>
          <w:rFonts w:asciiTheme="majorBidi" w:eastAsia="PMingLiU" w:hAnsiTheme="majorBidi" w:cstheme="majorBidi"/>
          <w:sz w:val="24"/>
          <w:szCs w:val="24"/>
        </w:rPr>
      </w:pPr>
    </w:p>
    <w:p w:rsidR="00660119" w:rsidRDefault="00660119" w:rsidP="00A67192">
      <w:pPr>
        <w:autoSpaceDE w:val="0"/>
        <w:autoSpaceDN w:val="0"/>
        <w:adjustRightInd w:val="0"/>
        <w:spacing w:after="0" w:line="480" w:lineRule="auto"/>
        <w:jc w:val="both"/>
        <w:rPr>
          <w:rFonts w:asciiTheme="majorBidi" w:eastAsia="PMingLiU" w:hAnsiTheme="majorBidi" w:cstheme="majorBidi"/>
          <w:sz w:val="24"/>
          <w:szCs w:val="24"/>
        </w:rPr>
      </w:pPr>
    </w:p>
    <w:p w:rsidR="00660119" w:rsidRDefault="00660119" w:rsidP="00A67192">
      <w:pPr>
        <w:autoSpaceDE w:val="0"/>
        <w:autoSpaceDN w:val="0"/>
        <w:adjustRightInd w:val="0"/>
        <w:spacing w:after="0" w:line="480" w:lineRule="auto"/>
        <w:jc w:val="both"/>
        <w:rPr>
          <w:rFonts w:asciiTheme="majorBidi" w:eastAsia="PMingLiU" w:hAnsiTheme="majorBidi" w:cstheme="majorBidi"/>
          <w:sz w:val="24"/>
          <w:szCs w:val="24"/>
        </w:rPr>
      </w:pPr>
    </w:p>
    <w:p w:rsidR="00660119" w:rsidRDefault="00660119" w:rsidP="00A67192">
      <w:pPr>
        <w:autoSpaceDE w:val="0"/>
        <w:autoSpaceDN w:val="0"/>
        <w:adjustRightInd w:val="0"/>
        <w:spacing w:after="0" w:line="480" w:lineRule="auto"/>
        <w:jc w:val="both"/>
        <w:rPr>
          <w:rFonts w:asciiTheme="majorBidi" w:eastAsia="PMingLiU" w:hAnsiTheme="majorBidi" w:cstheme="majorBidi"/>
          <w:sz w:val="24"/>
          <w:szCs w:val="24"/>
        </w:rPr>
      </w:pPr>
    </w:p>
    <w:p w:rsidR="00660119" w:rsidRDefault="00660119" w:rsidP="00A67192">
      <w:pPr>
        <w:autoSpaceDE w:val="0"/>
        <w:autoSpaceDN w:val="0"/>
        <w:adjustRightInd w:val="0"/>
        <w:spacing w:after="0" w:line="480" w:lineRule="auto"/>
        <w:jc w:val="both"/>
        <w:rPr>
          <w:rFonts w:asciiTheme="majorBidi" w:eastAsia="PMingLiU" w:hAnsiTheme="majorBidi" w:cstheme="majorBidi"/>
          <w:sz w:val="24"/>
          <w:szCs w:val="24"/>
        </w:rPr>
      </w:pPr>
    </w:p>
    <w:p w:rsidR="00660119" w:rsidRDefault="00660119" w:rsidP="00A67192">
      <w:pPr>
        <w:autoSpaceDE w:val="0"/>
        <w:autoSpaceDN w:val="0"/>
        <w:adjustRightInd w:val="0"/>
        <w:spacing w:after="0" w:line="480" w:lineRule="auto"/>
        <w:jc w:val="both"/>
        <w:rPr>
          <w:rFonts w:asciiTheme="majorBidi" w:eastAsia="PMingLiU" w:hAnsiTheme="majorBidi" w:cstheme="majorBidi"/>
          <w:sz w:val="24"/>
          <w:szCs w:val="24"/>
        </w:rPr>
      </w:pPr>
    </w:p>
    <w:p w:rsidR="00E224CE" w:rsidRDefault="00E224CE" w:rsidP="00E224CE">
      <w:pPr>
        <w:spacing w:line="480" w:lineRule="auto"/>
        <w:jc w:val="center"/>
        <w:rPr>
          <w:rFonts w:asciiTheme="majorBidi" w:hAnsiTheme="majorBidi" w:cstheme="majorBidi"/>
          <w:b/>
          <w:bCs/>
          <w:sz w:val="24"/>
          <w:szCs w:val="24"/>
        </w:rPr>
      </w:pPr>
      <w:r>
        <w:rPr>
          <w:rFonts w:asciiTheme="majorBidi" w:hAnsiTheme="majorBidi" w:cstheme="majorBidi"/>
          <w:b/>
          <w:bCs/>
          <w:sz w:val="24"/>
          <w:szCs w:val="24"/>
        </w:rPr>
        <w:t xml:space="preserve">Chapter 3: </w:t>
      </w:r>
      <w:r w:rsidRPr="00EB424C">
        <w:rPr>
          <w:rFonts w:asciiTheme="majorBidi" w:hAnsiTheme="majorBidi" w:cstheme="majorBidi"/>
          <w:b/>
          <w:bCs/>
          <w:sz w:val="24"/>
          <w:szCs w:val="24"/>
        </w:rPr>
        <w:t>Research methodology</w:t>
      </w:r>
    </w:p>
    <w:p w:rsidR="00E224CE" w:rsidRPr="00115B4B" w:rsidRDefault="00E224CE" w:rsidP="00411343">
      <w:pPr>
        <w:spacing w:after="0" w:line="480" w:lineRule="auto"/>
        <w:ind w:firstLine="720"/>
        <w:jc w:val="both"/>
        <w:rPr>
          <w:rFonts w:ascii="Times New Roman" w:hAnsi="Times New Roman" w:cs="Times New Roman"/>
          <w:sz w:val="24"/>
          <w:szCs w:val="24"/>
        </w:rPr>
      </w:pPr>
      <w:r w:rsidRPr="00115B4B">
        <w:rPr>
          <w:rFonts w:ascii="Times New Roman" w:hAnsi="Times New Roman" w:cs="Times New Roman"/>
          <w:sz w:val="24"/>
          <w:szCs w:val="24"/>
        </w:rPr>
        <w:t xml:space="preserve">For </w:t>
      </w:r>
      <w:r>
        <w:rPr>
          <w:rFonts w:ascii="Times New Roman" w:hAnsi="Times New Roman" w:cs="Times New Roman"/>
          <w:sz w:val="24"/>
          <w:szCs w:val="24"/>
        </w:rPr>
        <w:t>s</w:t>
      </w:r>
      <w:r w:rsidRPr="00115B4B">
        <w:rPr>
          <w:rFonts w:ascii="Times New Roman" w:hAnsi="Times New Roman" w:cs="Times New Roman"/>
          <w:sz w:val="24"/>
          <w:szCs w:val="24"/>
        </w:rPr>
        <w:t xml:space="preserve">mall and </w:t>
      </w:r>
      <w:r>
        <w:rPr>
          <w:rFonts w:ascii="Times New Roman" w:hAnsi="Times New Roman" w:cs="Times New Roman"/>
          <w:sz w:val="24"/>
          <w:szCs w:val="24"/>
        </w:rPr>
        <w:t>m</w:t>
      </w:r>
      <w:r w:rsidRPr="00115B4B">
        <w:rPr>
          <w:rFonts w:ascii="Times New Roman" w:hAnsi="Times New Roman" w:cs="Times New Roman"/>
          <w:sz w:val="24"/>
          <w:szCs w:val="24"/>
        </w:rPr>
        <w:t xml:space="preserve">edium </w:t>
      </w:r>
      <w:r>
        <w:rPr>
          <w:rFonts w:ascii="Times New Roman" w:hAnsi="Times New Roman" w:cs="Times New Roman"/>
          <w:sz w:val="24"/>
          <w:szCs w:val="24"/>
        </w:rPr>
        <w:t>e</w:t>
      </w:r>
      <w:r w:rsidRPr="00115B4B">
        <w:rPr>
          <w:rFonts w:ascii="Times New Roman" w:hAnsi="Times New Roman" w:cs="Times New Roman"/>
          <w:sz w:val="24"/>
          <w:szCs w:val="24"/>
        </w:rPr>
        <w:t>nterprises (SMEs)</w:t>
      </w:r>
      <w:r>
        <w:rPr>
          <w:rFonts w:ascii="Times New Roman" w:hAnsi="Times New Roman" w:cs="Times New Roman"/>
          <w:sz w:val="24"/>
          <w:szCs w:val="24"/>
        </w:rPr>
        <w:t>,</w:t>
      </w:r>
      <w:r w:rsidRPr="00115B4B">
        <w:rPr>
          <w:rFonts w:ascii="Times New Roman" w:hAnsi="Times New Roman" w:cs="Times New Roman"/>
          <w:sz w:val="24"/>
          <w:szCs w:val="24"/>
        </w:rPr>
        <w:t xml:space="preserve"> innovation and creativity play huge role</w:t>
      </w:r>
      <w:r>
        <w:rPr>
          <w:rFonts w:ascii="Times New Roman" w:hAnsi="Times New Roman" w:cs="Times New Roman"/>
          <w:sz w:val="24"/>
          <w:szCs w:val="24"/>
        </w:rPr>
        <w:t xml:space="preserve">s </w:t>
      </w:r>
      <w:r w:rsidRPr="00115B4B">
        <w:rPr>
          <w:rFonts w:ascii="Times New Roman" w:hAnsi="Times New Roman" w:cs="Times New Roman"/>
          <w:sz w:val="24"/>
          <w:szCs w:val="24"/>
        </w:rPr>
        <w:t xml:space="preserve">because nowadays innovation is a critical factor </w:t>
      </w:r>
      <w:r>
        <w:rPr>
          <w:rFonts w:ascii="Times New Roman" w:hAnsi="Times New Roman" w:cs="Times New Roman"/>
          <w:sz w:val="24"/>
          <w:szCs w:val="24"/>
        </w:rPr>
        <w:t>in achieving</w:t>
      </w:r>
      <w:r w:rsidRPr="00115B4B">
        <w:rPr>
          <w:rFonts w:ascii="Times New Roman" w:hAnsi="Times New Roman" w:cs="Times New Roman"/>
          <w:sz w:val="24"/>
          <w:szCs w:val="24"/>
        </w:rPr>
        <w:t xml:space="preserve"> productivity</w:t>
      </w:r>
      <w:r>
        <w:rPr>
          <w:rFonts w:ascii="Times New Roman" w:hAnsi="Times New Roman" w:cs="Times New Roman"/>
          <w:sz w:val="24"/>
          <w:szCs w:val="24"/>
        </w:rPr>
        <w:t xml:space="preserve"> </w:t>
      </w:r>
      <w:r w:rsidRPr="00115B4B">
        <w:rPr>
          <w:rFonts w:ascii="Times New Roman" w:hAnsi="Times New Roman" w:cs="Times New Roman"/>
          <w:sz w:val="24"/>
          <w:szCs w:val="24"/>
        </w:rPr>
        <w:t>and can be a strong strategy for</w:t>
      </w:r>
      <w:r>
        <w:rPr>
          <w:rFonts w:ascii="Times New Roman" w:hAnsi="Times New Roman" w:cs="Times New Roman"/>
          <w:sz w:val="24"/>
          <w:szCs w:val="24"/>
        </w:rPr>
        <w:t xml:space="preserve"> </w:t>
      </w:r>
      <w:r w:rsidRPr="00115B4B">
        <w:rPr>
          <w:rFonts w:ascii="Times New Roman" w:hAnsi="Times New Roman" w:cs="Times New Roman"/>
          <w:sz w:val="24"/>
          <w:szCs w:val="24"/>
        </w:rPr>
        <w:lastRenderedPageBreak/>
        <w:t>customer-oriented organizations</w:t>
      </w:r>
      <w:r>
        <w:rPr>
          <w:rFonts w:ascii="Times New Roman" w:hAnsi="Times New Roman" w:cs="Times New Roman"/>
          <w:sz w:val="24"/>
          <w:szCs w:val="24"/>
        </w:rPr>
        <w:t xml:space="preserve"> to make profits.</w:t>
      </w:r>
      <w:r w:rsidRPr="00115B4B">
        <w:rPr>
          <w:rFonts w:ascii="Times New Roman" w:hAnsi="Times New Roman" w:cs="Times New Roman"/>
          <w:sz w:val="24"/>
          <w:szCs w:val="24"/>
        </w:rPr>
        <w:t xml:space="preserve"> </w:t>
      </w:r>
      <w:r>
        <w:rPr>
          <w:rFonts w:ascii="Times New Roman" w:hAnsi="Times New Roman" w:cs="Times New Roman"/>
          <w:sz w:val="24"/>
          <w:szCs w:val="24"/>
        </w:rPr>
        <w:t>T</w:t>
      </w:r>
      <w:r w:rsidRPr="00115B4B">
        <w:rPr>
          <w:rFonts w:ascii="Times New Roman" w:hAnsi="Times New Roman" w:cs="Times New Roman"/>
          <w:sz w:val="24"/>
          <w:szCs w:val="24"/>
        </w:rPr>
        <w:t xml:space="preserve">he </w:t>
      </w:r>
      <w:r>
        <w:rPr>
          <w:rFonts w:ascii="Times New Roman" w:hAnsi="Times New Roman" w:cs="Times New Roman"/>
          <w:sz w:val="24"/>
          <w:szCs w:val="24"/>
        </w:rPr>
        <w:t xml:space="preserve">trend toward </w:t>
      </w:r>
      <w:r w:rsidRPr="00115B4B">
        <w:rPr>
          <w:rFonts w:ascii="Times New Roman" w:hAnsi="Times New Roman" w:cs="Times New Roman"/>
          <w:sz w:val="24"/>
          <w:szCs w:val="24"/>
        </w:rPr>
        <w:t xml:space="preserve">market globalization and </w:t>
      </w:r>
      <w:r>
        <w:rPr>
          <w:rFonts w:ascii="Times New Roman" w:hAnsi="Times New Roman" w:cs="Times New Roman"/>
          <w:sz w:val="24"/>
          <w:szCs w:val="24"/>
        </w:rPr>
        <w:t>increased</w:t>
      </w:r>
      <w:r w:rsidRPr="00115B4B">
        <w:rPr>
          <w:rFonts w:ascii="Times New Roman" w:hAnsi="Times New Roman" w:cs="Times New Roman"/>
          <w:sz w:val="24"/>
          <w:szCs w:val="24"/>
        </w:rPr>
        <w:t xml:space="preserve"> international competition</w:t>
      </w:r>
      <w:r>
        <w:rPr>
          <w:rFonts w:ascii="Times New Roman" w:hAnsi="Times New Roman" w:cs="Times New Roman"/>
          <w:sz w:val="24"/>
          <w:szCs w:val="24"/>
        </w:rPr>
        <w:t xml:space="preserve"> challenge</w:t>
      </w:r>
      <w:r w:rsidRPr="00115B4B">
        <w:rPr>
          <w:rFonts w:ascii="Times New Roman" w:hAnsi="Times New Roman" w:cs="Times New Roman"/>
          <w:sz w:val="24"/>
          <w:szCs w:val="24"/>
        </w:rPr>
        <w:t xml:space="preserve"> SMEs </w:t>
      </w:r>
      <w:r>
        <w:rPr>
          <w:rFonts w:ascii="Times New Roman" w:hAnsi="Times New Roman" w:cs="Times New Roman"/>
          <w:sz w:val="24"/>
          <w:szCs w:val="24"/>
        </w:rPr>
        <w:t xml:space="preserve">to </w:t>
      </w:r>
      <w:r w:rsidRPr="00115B4B">
        <w:rPr>
          <w:rFonts w:ascii="Times New Roman" w:hAnsi="Times New Roman" w:cs="Times New Roman"/>
          <w:sz w:val="24"/>
          <w:szCs w:val="24"/>
        </w:rPr>
        <w:t>look for new, imaginative, innovative</w:t>
      </w:r>
      <w:r>
        <w:rPr>
          <w:rFonts w:ascii="Times New Roman" w:hAnsi="Times New Roman" w:cs="Times New Roman"/>
          <w:sz w:val="24"/>
          <w:szCs w:val="24"/>
        </w:rPr>
        <w:t>,</w:t>
      </w:r>
      <w:r w:rsidRPr="00115B4B">
        <w:rPr>
          <w:rFonts w:ascii="Times New Roman" w:hAnsi="Times New Roman" w:cs="Times New Roman"/>
          <w:sz w:val="24"/>
          <w:szCs w:val="24"/>
        </w:rPr>
        <w:t xml:space="preserve"> and flexible ways to </w:t>
      </w:r>
      <w:r>
        <w:rPr>
          <w:rFonts w:ascii="Times New Roman" w:hAnsi="Times New Roman" w:cs="Times New Roman"/>
          <w:sz w:val="24"/>
          <w:szCs w:val="24"/>
        </w:rPr>
        <w:t>grow</w:t>
      </w:r>
      <w:r w:rsidRPr="00115B4B">
        <w:rPr>
          <w:rFonts w:ascii="Times New Roman" w:hAnsi="Times New Roman" w:cs="Times New Roman"/>
          <w:sz w:val="24"/>
          <w:szCs w:val="24"/>
        </w:rPr>
        <w:t xml:space="preserve">. The innovation factor is important for all organizations, </w:t>
      </w:r>
      <w:r>
        <w:rPr>
          <w:rFonts w:ascii="Times New Roman" w:hAnsi="Times New Roman" w:cs="Times New Roman"/>
          <w:sz w:val="24"/>
          <w:szCs w:val="24"/>
        </w:rPr>
        <w:t>whether</w:t>
      </w:r>
      <w:r w:rsidRPr="00115B4B">
        <w:rPr>
          <w:rFonts w:ascii="Times New Roman" w:hAnsi="Times New Roman" w:cs="Times New Roman"/>
          <w:sz w:val="24"/>
          <w:szCs w:val="24"/>
        </w:rPr>
        <w:t xml:space="preserve"> they are large-scale or not</w:t>
      </w:r>
      <w:r>
        <w:rPr>
          <w:rFonts w:ascii="Times New Roman" w:hAnsi="Times New Roman" w:cs="Times New Roman"/>
          <w:sz w:val="24"/>
          <w:szCs w:val="24"/>
        </w:rPr>
        <w:t xml:space="preserve">; it </w:t>
      </w:r>
      <w:r w:rsidRPr="00115B4B">
        <w:rPr>
          <w:rFonts w:ascii="Times New Roman" w:hAnsi="Times New Roman" w:cs="Times New Roman"/>
          <w:sz w:val="24"/>
          <w:szCs w:val="24"/>
        </w:rPr>
        <w:t xml:space="preserve">is a crucial strategy for all firms that are willing to reform or update (Mbizi et al., 2013). The main difference </w:t>
      </w:r>
      <w:r>
        <w:rPr>
          <w:rFonts w:ascii="Times New Roman" w:hAnsi="Times New Roman" w:cs="Times New Roman"/>
          <w:sz w:val="24"/>
          <w:szCs w:val="24"/>
        </w:rPr>
        <w:t>between</w:t>
      </w:r>
      <w:r w:rsidRPr="00115B4B">
        <w:rPr>
          <w:rFonts w:ascii="Times New Roman" w:hAnsi="Times New Roman" w:cs="Times New Roman"/>
          <w:sz w:val="24"/>
          <w:szCs w:val="24"/>
        </w:rPr>
        <w:t xml:space="preserve"> small and large companies is that for bigger firms</w:t>
      </w:r>
      <w:r>
        <w:rPr>
          <w:rFonts w:ascii="Times New Roman" w:hAnsi="Times New Roman" w:cs="Times New Roman"/>
          <w:sz w:val="24"/>
          <w:szCs w:val="24"/>
        </w:rPr>
        <w:t>,</w:t>
      </w:r>
      <w:r w:rsidRPr="00115B4B">
        <w:rPr>
          <w:rFonts w:ascii="Times New Roman" w:hAnsi="Times New Roman" w:cs="Times New Roman"/>
          <w:sz w:val="24"/>
          <w:szCs w:val="24"/>
        </w:rPr>
        <w:t xml:space="preserve"> innovation can</w:t>
      </w:r>
      <w:r>
        <w:rPr>
          <w:rFonts w:ascii="Times New Roman" w:hAnsi="Times New Roman" w:cs="Times New Roman"/>
          <w:sz w:val="24"/>
          <w:szCs w:val="24"/>
        </w:rPr>
        <w:t xml:space="preserve"> appear in</w:t>
      </w:r>
      <w:r w:rsidRPr="00115B4B">
        <w:rPr>
          <w:rFonts w:ascii="Times New Roman" w:hAnsi="Times New Roman" w:cs="Times New Roman"/>
          <w:sz w:val="24"/>
          <w:szCs w:val="24"/>
        </w:rPr>
        <w:t xml:space="preserve"> the form of strategic changes, wh</w:t>
      </w:r>
      <w:r>
        <w:rPr>
          <w:rFonts w:ascii="Times New Roman" w:hAnsi="Times New Roman" w:cs="Times New Roman"/>
          <w:sz w:val="24"/>
          <w:szCs w:val="24"/>
        </w:rPr>
        <w:t>ereas</w:t>
      </w:r>
      <w:r w:rsidRPr="00115B4B">
        <w:rPr>
          <w:rFonts w:ascii="Times New Roman" w:hAnsi="Times New Roman" w:cs="Times New Roman"/>
          <w:sz w:val="24"/>
          <w:szCs w:val="24"/>
        </w:rPr>
        <w:t xml:space="preserve"> for smaller companies</w:t>
      </w:r>
      <w:r>
        <w:rPr>
          <w:rFonts w:ascii="Times New Roman" w:hAnsi="Times New Roman" w:cs="Times New Roman"/>
          <w:sz w:val="24"/>
          <w:szCs w:val="24"/>
        </w:rPr>
        <w:t>,</w:t>
      </w:r>
      <w:r w:rsidRPr="00115B4B">
        <w:rPr>
          <w:rFonts w:ascii="Times New Roman" w:hAnsi="Times New Roman" w:cs="Times New Roman"/>
          <w:sz w:val="24"/>
          <w:szCs w:val="24"/>
        </w:rPr>
        <w:t xml:space="preserve"> such </w:t>
      </w:r>
      <w:r>
        <w:rPr>
          <w:rFonts w:ascii="Times New Roman" w:hAnsi="Times New Roman" w:cs="Times New Roman"/>
          <w:sz w:val="24"/>
          <w:szCs w:val="24"/>
        </w:rPr>
        <w:t xml:space="preserve">reforms </w:t>
      </w:r>
      <w:r w:rsidRPr="00115B4B">
        <w:rPr>
          <w:rFonts w:ascii="Times New Roman" w:hAnsi="Times New Roman" w:cs="Times New Roman"/>
          <w:sz w:val="24"/>
          <w:szCs w:val="24"/>
        </w:rPr>
        <w:t>can be huge breakthrough</w:t>
      </w:r>
      <w:r>
        <w:rPr>
          <w:rFonts w:ascii="Times New Roman" w:hAnsi="Times New Roman" w:cs="Times New Roman"/>
          <w:sz w:val="24"/>
          <w:szCs w:val="24"/>
        </w:rPr>
        <w:t>s</w:t>
      </w:r>
      <w:r w:rsidRPr="00115B4B">
        <w:rPr>
          <w:rFonts w:ascii="Times New Roman" w:hAnsi="Times New Roman" w:cs="Times New Roman"/>
          <w:sz w:val="24"/>
          <w:szCs w:val="24"/>
        </w:rPr>
        <w:t xml:space="preserve"> (Crossan &amp; Apaydin, 2010). Therefore, innovation strategy can </w:t>
      </w:r>
      <w:r>
        <w:rPr>
          <w:rFonts w:ascii="Times New Roman" w:hAnsi="Times New Roman" w:cs="Times New Roman"/>
          <w:sz w:val="24"/>
          <w:szCs w:val="24"/>
        </w:rPr>
        <w:t>help large</w:t>
      </w:r>
      <w:r w:rsidRPr="00115B4B">
        <w:rPr>
          <w:rFonts w:ascii="Times New Roman" w:hAnsi="Times New Roman" w:cs="Times New Roman"/>
          <w:sz w:val="24"/>
          <w:szCs w:val="24"/>
        </w:rPr>
        <w:t xml:space="preserve"> companies meet many challenges and risks </w:t>
      </w:r>
      <w:r>
        <w:rPr>
          <w:rFonts w:ascii="Times New Roman" w:hAnsi="Times New Roman" w:cs="Times New Roman"/>
          <w:sz w:val="24"/>
          <w:szCs w:val="24"/>
        </w:rPr>
        <w:t>that</w:t>
      </w:r>
      <w:r w:rsidRPr="00115B4B">
        <w:rPr>
          <w:rFonts w:ascii="Times New Roman" w:hAnsi="Times New Roman" w:cs="Times New Roman"/>
          <w:sz w:val="24"/>
          <w:szCs w:val="24"/>
        </w:rPr>
        <w:t xml:space="preserve"> small </w:t>
      </w:r>
      <w:r>
        <w:rPr>
          <w:rFonts w:ascii="Times New Roman" w:hAnsi="Times New Roman" w:cs="Times New Roman"/>
          <w:sz w:val="24"/>
          <w:szCs w:val="24"/>
        </w:rPr>
        <w:t>or</w:t>
      </w:r>
      <w:r w:rsidRPr="00115B4B">
        <w:rPr>
          <w:rFonts w:ascii="Times New Roman" w:hAnsi="Times New Roman" w:cs="Times New Roman"/>
          <w:sz w:val="24"/>
          <w:szCs w:val="24"/>
        </w:rPr>
        <w:t xml:space="preserve"> medium firms </w:t>
      </w:r>
      <w:r>
        <w:rPr>
          <w:rFonts w:ascii="Times New Roman" w:hAnsi="Times New Roman" w:cs="Times New Roman"/>
          <w:sz w:val="24"/>
          <w:szCs w:val="24"/>
        </w:rPr>
        <w:t>might not be able to handle so</w:t>
      </w:r>
      <w:r w:rsidRPr="00115B4B">
        <w:rPr>
          <w:rFonts w:ascii="Times New Roman" w:hAnsi="Times New Roman" w:cs="Times New Roman"/>
          <w:sz w:val="24"/>
          <w:szCs w:val="24"/>
        </w:rPr>
        <w:t xml:space="preserve"> easily (Terziovski, 2010). </w:t>
      </w:r>
      <w:r>
        <w:rPr>
          <w:rFonts w:ascii="Times New Roman" w:hAnsi="Times New Roman" w:cs="Times New Roman"/>
          <w:sz w:val="24"/>
          <w:szCs w:val="24"/>
        </w:rPr>
        <w:t>This</w:t>
      </w:r>
      <w:r w:rsidRPr="00115B4B">
        <w:rPr>
          <w:rFonts w:ascii="Times New Roman" w:hAnsi="Times New Roman" w:cs="Times New Roman"/>
          <w:sz w:val="24"/>
          <w:szCs w:val="24"/>
        </w:rPr>
        <w:t xml:space="preserve"> means that the innovation strategy for organizational growth can be an effective driving force</w:t>
      </w:r>
      <w:r>
        <w:rPr>
          <w:rFonts w:ascii="Times New Roman" w:hAnsi="Times New Roman" w:cs="Times New Roman"/>
          <w:sz w:val="24"/>
          <w:szCs w:val="24"/>
        </w:rPr>
        <w:t>;</w:t>
      </w:r>
      <w:r w:rsidRPr="00115B4B">
        <w:rPr>
          <w:rFonts w:ascii="Times New Roman" w:hAnsi="Times New Roman" w:cs="Times New Roman"/>
          <w:sz w:val="24"/>
          <w:szCs w:val="24"/>
        </w:rPr>
        <w:t xml:space="preserve"> it is able</w:t>
      </w:r>
      <w:r>
        <w:rPr>
          <w:rFonts w:ascii="Times New Roman" w:hAnsi="Times New Roman" w:cs="Times New Roman"/>
          <w:sz w:val="24"/>
          <w:szCs w:val="24"/>
        </w:rPr>
        <w:t xml:space="preserve"> to</w:t>
      </w:r>
      <w:r w:rsidRPr="00115B4B">
        <w:rPr>
          <w:rFonts w:ascii="Times New Roman" w:hAnsi="Times New Roman" w:cs="Times New Roman"/>
          <w:sz w:val="24"/>
          <w:szCs w:val="24"/>
        </w:rPr>
        <w:t xml:space="preserve"> bring SMEs failure or success, depending on </w:t>
      </w:r>
      <w:r>
        <w:rPr>
          <w:rFonts w:ascii="Times New Roman" w:hAnsi="Times New Roman" w:cs="Times New Roman"/>
          <w:sz w:val="24"/>
          <w:szCs w:val="24"/>
        </w:rPr>
        <w:t>their</w:t>
      </w:r>
      <w:r w:rsidRPr="00115B4B">
        <w:rPr>
          <w:rFonts w:ascii="Times New Roman" w:hAnsi="Times New Roman" w:cs="Times New Roman"/>
          <w:sz w:val="24"/>
          <w:szCs w:val="24"/>
        </w:rPr>
        <w:t xml:space="preserve"> ability to deal with challenges and factors (Bilton &amp; Cummings, 2010). </w:t>
      </w:r>
      <w:r>
        <w:rPr>
          <w:rFonts w:ascii="Times New Roman" w:hAnsi="Times New Roman" w:cs="Times New Roman"/>
          <w:sz w:val="24"/>
          <w:szCs w:val="24"/>
        </w:rPr>
        <w:t>S</w:t>
      </w:r>
      <w:r w:rsidRPr="00115B4B">
        <w:rPr>
          <w:rFonts w:ascii="Times New Roman" w:hAnsi="Times New Roman" w:cs="Times New Roman"/>
          <w:sz w:val="24"/>
          <w:szCs w:val="24"/>
        </w:rPr>
        <w:t xml:space="preserve">uch possible factors and challenges </w:t>
      </w:r>
      <w:r>
        <w:rPr>
          <w:rFonts w:ascii="Times New Roman" w:hAnsi="Times New Roman" w:cs="Times New Roman"/>
          <w:sz w:val="24"/>
          <w:szCs w:val="24"/>
        </w:rPr>
        <w:t xml:space="preserve">are </w:t>
      </w:r>
      <w:r w:rsidRPr="00115B4B">
        <w:rPr>
          <w:rFonts w:ascii="Times New Roman" w:hAnsi="Times New Roman" w:cs="Times New Roman"/>
          <w:sz w:val="24"/>
          <w:szCs w:val="24"/>
        </w:rPr>
        <w:t>studied and researched</w:t>
      </w:r>
      <w:r>
        <w:rPr>
          <w:rFonts w:ascii="Times New Roman" w:hAnsi="Times New Roman" w:cs="Times New Roman"/>
          <w:sz w:val="24"/>
          <w:szCs w:val="24"/>
        </w:rPr>
        <w:t xml:space="preserve"> in this research paper</w:t>
      </w:r>
      <w:r w:rsidRPr="00115B4B">
        <w:rPr>
          <w:rFonts w:ascii="Times New Roman" w:hAnsi="Times New Roman" w:cs="Times New Roman"/>
          <w:sz w:val="24"/>
          <w:szCs w:val="24"/>
        </w:rPr>
        <w:t>.</w:t>
      </w:r>
    </w:p>
    <w:p w:rsidR="00700B6D" w:rsidRDefault="00E224CE" w:rsidP="008F7260">
      <w:pPr>
        <w:spacing w:line="480" w:lineRule="auto"/>
        <w:jc w:val="both"/>
        <w:rPr>
          <w:rFonts w:ascii="Times New Roman" w:hAnsi="Times New Roman" w:cs="Times New Roman"/>
          <w:b/>
          <w:bCs/>
          <w:sz w:val="24"/>
          <w:szCs w:val="24"/>
        </w:rPr>
      </w:pPr>
      <w:r>
        <w:rPr>
          <w:rFonts w:ascii="Times New Roman" w:hAnsi="Times New Roman" w:cs="Times New Roman"/>
          <w:color w:val="FF0000"/>
          <w:sz w:val="24"/>
          <w:szCs w:val="24"/>
        </w:rPr>
        <w:tab/>
      </w:r>
      <w:r w:rsidRPr="005B0ADC">
        <w:rPr>
          <w:rFonts w:ascii="Times New Roman" w:hAnsi="Times New Roman" w:cs="Times New Roman"/>
          <w:sz w:val="24"/>
          <w:szCs w:val="24"/>
        </w:rPr>
        <w:t xml:space="preserve">During any research study constituting a research approach plays is an important task to be completed.  Many factors are to be considered while selecting an appropriate research methodology. According to Remenyi </w:t>
      </w:r>
      <w:r w:rsidRPr="005B0ADC">
        <w:rPr>
          <w:rFonts w:ascii="Times New Roman" w:hAnsi="Times New Roman" w:cs="Times New Roman"/>
          <w:i/>
          <w:iCs/>
          <w:sz w:val="24"/>
          <w:szCs w:val="24"/>
        </w:rPr>
        <w:t>et al</w:t>
      </w:r>
      <w:r w:rsidRPr="005B0ADC">
        <w:rPr>
          <w:rFonts w:ascii="Times New Roman" w:hAnsi="Times New Roman" w:cs="Times New Roman"/>
          <w:sz w:val="24"/>
          <w:szCs w:val="24"/>
        </w:rPr>
        <w:t>. (1998), the topic to be researched and the specific research question are the main drivers of research methodology. The researchers argue that literature review should reveal not only a suitable problem to be researched but also a suitable research methodology.</w:t>
      </w:r>
      <w:r w:rsidRPr="00400FED">
        <w:rPr>
          <w:rFonts w:ascii="Times New Roman" w:hAnsi="Times New Roman" w:cs="Times New Roman"/>
          <w:sz w:val="24"/>
          <w:szCs w:val="24"/>
        </w:rPr>
        <w:t xml:space="preserve"> </w:t>
      </w:r>
      <w:r w:rsidRPr="00115B4B">
        <w:rPr>
          <w:rFonts w:ascii="Times New Roman" w:hAnsi="Times New Roman" w:cs="Times New Roman"/>
          <w:sz w:val="24"/>
          <w:szCs w:val="24"/>
        </w:rPr>
        <w:t xml:space="preserve">This research aims to investigate critical influencing </w:t>
      </w:r>
      <w:r>
        <w:rPr>
          <w:rFonts w:ascii="Times New Roman" w:hAnsi="Times New Roman" w:cs="Times New Roman"/>
          <w:sz w:val="24"/>
          <w:szCs w:val="24"/>
        </w:rPr>
        <w:t xml:space="preserve">external and internal </w:t>
      </w:r>
      <w:r w:rsidRPr="00115B4B">
        <w:rPr>
          <w:rFonts w:ascii="Times New Roman" w:hAnsi="Times New Roman" w:cs="Times New Roman"/>
          <w:sz w:val="24"/>
          <w:szCs w:val="24"/>
        </w:rPr>
        <w:t>factors</w:t>
      </w:r>
      <w:r>
        <w:rPr>
          <w:rFonts w:ascii="Times New Roman" w:hAnsi="Times New Roman" w:cs="Times New Roman"/>
          <w:sz w:val="24"/>
          <w:szCs w:val="24"/>
        </w:rPr>
        <w:t xml:space="preserve"> affecting innovation</w:t>
      </w:r>
      <w:r w:rsidRPr="00115B4B">
        <w:rPr>
          <w:rFonts w:ascii="Times New Roman" w:hAnsi="Times New Roman" w:cs="Times New Roman"/>
          <w:sz w:val="24"/>
          <w:szCs w:val="24"/>
        </w:rPr>
        <w:t xml:space="preserve"> in the context of female</w:t>
      </w:r>
      <w:r>
        <w:rPr>
          <w:rFonts w:ascii="Times New Roman" w:hAnsi="Times New Roman" w:cs="Times New Roman"/>
          <w:sz w:val="24"/>
          <w:szCs w:val="24"/>
        </w:rPr>
        <w:t>-</w:t>
      </w:r>
      <w:r w:rsidRPr="00115B4B">
        <w:rPr>
          <w:rFonts w:ascii="Times New Roman" w:hAnsi="Times New Roman" w:cs="Times New Roman"/>
          <w:sz w:val="24"/>
          <w:szCs w:val="24"/>
        </w:rPr>
        <w:t>owned</w:t>
      </w:r>
      <w:r>
        <w:rPr>
          <w:rFonts w:ascii="Times New Roman" w:hAnsi="Times New Roman" w:cs="Times New Roman"/>
          <w:sz w:val="24"/>
          <w:szCs w:val="24"/>
        </w:rPr>
        <w:t xml:space="preserve"> start-ups in the United Arab Emirates, including both </w:t>
      </w:r>
      <w:r w:rsidRPr="00115B4B">
        <w:rPr>
          <w:rFonts w:ascii="Times New Roman" w:hAnsi="Times New Roman" w:cs="Times New Roman"/>
          <w:sz w:val="24"/>
          <w:szCs w:val="24"/>
        </w:rPr>
        <w:t>nascent</w:t>
      </w:r>
      <w:r w:rsidR="00DD372A">
        <w:rPr>
          <w:rFonts w:ascii="Times New Roman" w:hAnsi="Times New Roman" w:cs="Times New Roman"/>
          <w:sz w:val="24"/>
          <w:szCs w:val="24"/>
        </w:rPr>
        <w:t>, startup</w:t>
      </w:r>
      <w:r w:rsidRPr="00115B4B">
        <w:rPr>
          <w:rFonts w:ascii="Times New Roman" w:hAnsi="Times New Roman" w:cs="Times New Roman"/>
          <w:sz w:val="24"/>
          <w:szCs w:val="24"/>
        </w:rPr>
        <w:t xml:space="preserve"> </w:t>
      </w:r>
      <w:r>
        <w:rPr>
          <w:rFonts w:ascii="Times New Roman" w:hAnsi="Times New Roman" w:cs="Times New Roman"/>
          <w:sz w:val="24"/>
          <w:szCs w:val="24"/>
        </w:rPr>
        <w:t>and</w:t>
      </w:r>
      <w:r w:rsidRPr="00115B4B">
        <w:rPr>
          <w:rFonts w:ascii="Times New Roman" w:hAnsi="Times New Roman" w:cs="Times New Roman"/>
          <w:sz w:val="24"/>
          <w:szCs w:val="24"/>
        </w:rPr>
        <w:t xml:space="preserve"> </w:t>
      </w:r>
      <w:r w:rsidRPr="00EE718C">
        <w:rPr>
          <w:rFonts w:ascii="Times New Roman" w:hAnsi="Times New Roman" w:cs="Times New Roman"/>
          <w:sz w:val="24"/>
          <w:szCs w:val="24"/>
        </w:rPr>
        <w:t>established SMEs, which leads our research team to use the exploratory approach as a first step, as the researcher lacks sufficient knowledge on the research area and need to identify the research issues to be addressed.</w:t>
      </w:r>
      <w:r w:rsidRPr="00115B4B">
        <w:rPr>
          <w:rFonts w:ascii="Times New Roman" w:hAnsi="Times New Roman" w:cs="Times New Roman"/>
          <w:sz w:val="24"/>
          <w:szCs w:val="24"/>
        </w:rPr>
        <w:t xml:space="preserve"> </w:t>
      </w:r>
      <w:r w:rsidRPr="00115B4B">
        <w:rPr>
          <w:rFonts w:ascii="Times New Roman" w:hAnsi="Times New Roman" w:cs="Times New Roman"/>
          <w:bCs/>
          <w:sz w:val="24"/>
          <w:szCs w:val="24"/>
        </w:rPr>
        <w:t xml:space="preserve">The main aim of this paper is </w:t>
      </w:r>
      <w:r w:rsidRPr="00143553">
        <w:rPr>
          <w:rFonts w:ascii="Times New Roman" w:hAnsi="Times New Roman" w:cs="Times New Roman"/>
          <w:bCs/>
          <w:sz w:val="24"/>
          <w:szCs w:val="24"/>
        </w:rPr>
        <w:t xml:space="preserve">to identify innovative </w:t>
      </w:r>
      <w:r w:rsidRPr="00143553">
        <w:rPr>
          <w:rFonts w:ascii="Times New Roman" w:eastAsia="Times New Roman" w:hAnsi="Times New Roman" w:cs="Times New Roman"/>
          <w:bCs/>
          <w:sz w:val="24"/>
          <w:szCs w:val="24"/>
        </w:rPr>
        <w:t>female entrepreneurs in the UAE, understand the nature of their businesses, and identify the types of innovation they use,</w:t>
      </w:r>
      <w:r w:rsidRPr="00115B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sidRPr="00115B4B">
        <w:rPr>
          <w:rFonts w:ascii="Times New Roman" w:eastAsia="Times New Roman" w:hAnsi="Times New Roman" w:cs="Times New Roman"/>
          <w:sz w:val="24"/>
          <w:szCs w:val="24"/>
        </w:rPr>
        <w:t xml:space="preserve">obstacles </w:t>
      </w:r>
      <w:r>
        <w:rPr>
          <w:rFonts w:ascii="Times New Roman" w:eastAsia="Times New Roman" w:hAnsi="Times New Roman" w:cs="Times New Roman"/>
          <w:sz w:val="24"/>
          <w:szCs w:val="24"/>
        </w:rPr>
        <w:t xml:space="preserve">they </w:t>
      </w:r>
      <w:r w:rsidRPr="00115B4B">
        <w:rPr>
          <w:rFonts w:ascii="Times New Roman" w:eastAsia="Times New Roman" w:hAnsi="Times New Roman" w:cs="Times New Roman"/>
          <w:sz w:val="24"/>
          <w:szCs w:val="24"/>
        </w:rPr>
        <w:t xml:space="preserve">face </w:t>
      </w:r>
      <w:r>
        <w:rPr>
          <w:rFonts w:ascii="Times New Roman" w:eastAsia="Times New Roman" w:hAnsi="Times New Roman" w:cs="Times New Roman"/>
          <w:sz w:val="24"/>
          <w:szCs w:val="24"/>
        </w:rPr>
        <w:t>when</w:t>
      </w:r>
      <w:r w:rsidRPr="00115B4B">
        <w:rPr>
          <w:rFonts w:ascii="Times New Roman" w:eastAsia="Times New Roman" w:hAnsi="Times New Roman" w:cs="Times New Roman"/>
          <w:sz w:val="24"/>
          <w:szCs w:val="24"/>
        </w:rPr>
        <w:t xml:space="preserve"> </w:t>
      </w:r>
      <w:r w:rsidRPr="00115B4B">
        <w:rPr>
          <w:rFonts w:ascii="Times New Roman" w:eastAsia="Times New Roman" w:hAnsi="Times New Roman" w:cs="Times New Roman"/>
          <w:sz w:val="24"/>
          <w:szCs w:val="24"/>
        </w:rPr>
        <w:lastRenderedPageBreak/>
        <w:t>initiating their innovative business ideas,</w:t>
      </w:r>
      <w:r>
        <w:rPr>
          <w:rFonts w:ascii="Times New Roman" w:eastAsia="Times New Roman" w:hAnsi="Times New Roman" w:cs="Times New Roman"/>
          <w:sz w:val="24"/>
          <w:szCs w:val="24"/>
        </w:rPr>
        <w:t xml:space="preserve"> the</w:t>
      </w:r>
      <w:r w:rsidRPr="00115B4B">
        <w:rPr>
          <w:rFonts w:ascii="Times New Roman" w:eastAsia="Times New Roman" w:hAnsi="Times New Roman" w:cs="Times New Roman"/>
          <w:sz w:val="24"/>
          <w:szCs w:val="24"/>
        </w:rPr>
        <w:t xml:space="preserve"> factors that influence their innovation</w:t>
      </w:r>
      <w:r>
        <w:rPr>
          <w:rFonts w:ascii="Times New Roman" w:eastAsia="Times New Roman" w:hAnsi="Times New Roman" w:cs="Times New Roman"/>
          <w:sz w:val="24"/>
          <w:szCs w:val="24"/>
        </w:rPr>
        <w:t>,</w:t>
      </w:r>
      <w:r w:rsidRPr="00115B4B">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their ways of</w:t>
      </w:r>
      <w:r w:rsidRPr="00115B4B">
        <w:rPr>
          <w:rFonts w:ascii="Times New Roman" w:eastAsia="Times New Roman" w:hAnsi="Times New Roman" w:cs="Times New Roman"/>
          <w:sz w:val="24"/>
          <w:szCs w:val="24"/>
        </w:rPr>
        <w:t xml:space="preserve"> prioritising these factors according to their</w:t>
      </w:r>
      <w:r>
        <w:rPr>
          <w:rFonts w:ascii="Times New Roman" w:eastAsia="Times New Roman" w:hAnsi="Times New Roman" w:cs="Times New Roman"/>
          <w:sz w:val="24"/>
          <w:szCs w:val="24"/>
        </w:rPr>
        <w:t xml:space="preserve"> current</w:t>
      </w:r>
      <w:r w:rsidRPr="00115B4B">
        <w:rPr>
          <w:rFonts w:ascii="Times New Roman" w:eastAsia="Times New Roman" w:hAnsi="Times New Roman" w:cs="Times New Roman"/>
          <w:sz w:val="24"/>
          <w:szCs w:val="24"/>
        </w:rPr>
        <w:t xml:space="preserve"> business phase.</w:t>
      </w:r>
      <w:r w:rsidRPr="00115B4B">
        <w:rPr>
          <w:rFonts w:ascii="Times New Roman" w:hAnsi="Times New Roman" w:cs="Times New Roman"/>
          <w:bCs/>
          <w:sz w:val="24"/>
          <w:szCs w:val="24"/>
        </w:rPr>
        <w:t xml:space="preserve"> In this study</w:t>
      </w:r>
      <w:r>
        <w:rPr>
          <w:rFonts w:ascii="Times New Roman" w:hAnsi="Times New Roman" w:cs="Times New Roman"/>
          <w:bCs/>
          <w:sz w:val="24"/>
          <w:szCs w:val="24"/>
        </w:rPr>
        <w:t>,</w:t>
      </w:r>
      <w:r w:rsidRPr="00115B4B">
        <w:rPr>
          <w:rFonts w:ascii="Times New Roman" w:hAnsi="Times New Roman" w:cs="Times New Roman"/>
          <w:bCs/>
          <w:sz w:val="24"/>
          <w:szCs w:val="24"/>
        </w:rPr>
        <w:t xml:space="preserve"> </w:t>
      </w:r>
      <w:r>
        <w:rPr>
          <w:rFonts w:ascii="Times New Roman" w:hAnsi="Times New Roman" w:cs="Times New Roman"/>
          <w:bCs/>
          <w:sz w:val="24"/>
          <w:szCs w:val="24"/>
        </w:rPr>
        <w:t>we</w:t>
      </w:r>
      <w:r w:rsidRPr="00115B4B">
        <w:rPr>
          <w:rFonts w:ascii="Times New Roman" w:hAnsi="Times New Roman" w:cs="Times New Roman"/>
          <w:bCs/>
          <w:sz w:val="24"/>
          <w:szCs w:val="24"/>
        </w:rPr>
        <w:t xml:space="preserve"> focused on term</w:t>
      </w:r>
      <w:r>
        <w:rPr>
          <w:rFonts w:ascii="Times New Roman" w:hAnsi="Times New Roman" w:cs="Times New Roman"/>
          <w:bCs/>
          <w:sz w:val="24"/>
          <w:szCs w:val="24"/>
        </w:rPr>
        <w:t xml:space="preserve"> “</w:t>
      </w:r>
      <w:r w:rsidRPr="00115B4B">
        <w:rPr>
          <w:rFonts w:ascii="Times New Roman" w:hAnsi="Times New Roman" w:cs="Times New Roman"/>
          <w:bCs/>
          <w:sz w:val="24"/>
          <w:szCs w:val="24"/>
        </w:rPr>
        <w:t>innovation</w:t>
      </w:r>
      <w:r>
        <w:rPr>
          <w:rFonts w:ascii="Times New Roman" w:hAnsi="Times New Roman" w:cs="Times New Roman"/>
          <w:bCs/>
          <w:sz w:val="24"/>
          <w:szCs w:val="24"/>
        </w:rPr>
        <w:t>” in an attempt</w:t>
      </w:r>
      <w:r w:rsidRPr="00115B4B">
        <w:rPr>
          <w:rFonts w:ascii="Times New Roman" w:hAnsi="Times New Roman" w:cs="Times New Roman"/>
          <w:bCs/>
          <w:sz w:val="24"/>
          <w:szCs w:val="24"/>
        </w:rPr>
        <w:t xml:space="preserve"> to understand its definition </w:t>
      </w:r>
      <w:r>
        <w:rPr>
          <w:rFonts w:ascii="Times New Roman" w:hAnsi="Times New Roman" w:cs="Times New Roman"/>
          <w:bCs/>
          <w:sz w:val="24"/>
          <w:szCs w:val="24"/>
        </w:rPr>
        <w:t xml:space="preserve">and </w:t>
      </w:r>
      <w:r w:rsidRPr="00115B4B">
        <w:rPr>
          <w:rFonts w:ascii="Times New Roman" w:hAnsi="Times New Roman" w:cs="Times New Roman"/>
          <w:bCs/>
          <w:sz w:val="24"/>
          <w:szCs w:val="24"/>
        </w:rPr>
        <w:t>characteristics</w:t>
      </w:r>
      <w:r>
        <w:rPr>
          <w:rFonts w:ascii="Times New Roman" w:hAnsi="Times New Roman" w:cs="Times New Roman"/>
          <w:bCs/>
          <w:sz w:val="24"/>
          <w:szCs w:val="24"/>
        </w:rPr>
        <w:t xml:space="preserve"> as</w:t>
      </w:r>
      <w:r w:rsidRPr="00115B4B">
        <w:rPr>
          <w:rFonts w:ascii="Times New Roman" w:hAnsi="Times New Roman" w:cs="Times New Roman"/>
          <w:bCs/>
          <w:sz w:val="24"/>
          <w:szCs w:val="24"/>
        </w:rPr>
        <w:t xml:space="preserve"> portrayed by different </w:t>
      </w:r>
      <w:r>
        <w:rPr>
          <w:rFonts w:ascii="Times New Roman" w:hAnsi="Times New Roman" w:cs="Times New Roman"/>
          <w:bCs/>
          <w:sz w:val="24"/>
          <w:szCs w:val="24"/>
        </w:rPr>
        <w:t xml:space="preserve">prominent </w:t>
      </w:r>
      <w:r w:rsidRPr="00115B4B">
        <w:rPr>
          <w:rFonts w:ascii="Times New Roman" w:hAnsi="Times New Roman" w:cs="Times New Roman"/>
          <w:bCs/>
          <w:sz w:val="24"/>
          <w:szCs w:val="24"/>
        </w:rPr>
        <w:t xml:space="preserve">authors. </w:t>
      </w:r>
      <w:r w:rsidRPr="00115B4B">
        <w:rPr>
          <w:rFonts w:ascii="Times New Roman" w:eastAsia="Times New Roman" w:hAnsi="Times New Roman" w:cs="Times New Roman"/>
          <w:sz w:val="24"/>
          <w:szCs w:val="24"/>
        </w:rPr>
        <w:t xml:space="preserve">This research </w:t>
      </w:r>
      <w:r>
        <w:rPr>
          <w:rFonts w:ascii="Times New Roman" w:eastAsia="Times New Roman" w:hAnsi="Times New Roman" w:cs="Times New Roman"/>
          <w:sz w:val="24"/>
          <w:szCs w:val="24"/>
        </w:rPr>
        <w:t>was</w:t>
      </w:r>
      <w:r w:rsidRPr="00115B4B">
        <w:rPr>
          <w:rFonts w:ascii="Times New Roman" w:eastAsia="Times New Roman" w:hAnsi="Times New Roman" w:cs="Times New Roman"/>
          <w:sz w:val="24"/>
          <w:szCs w:val="24"/>
        </w:rPr>
        <w:t xml:space="preserve"> prompted by motives extending </w:t>
      </w:r>
      <w:r>
        <w:rPr>
          <w:rFonts w:ascii="Times New Roman" w:eastAsia="Times New Roman" w:hAnsi="Times New Roman" w:cs="Times New Roman"/>
          <w:sz w:val="24"/>
          <w:szCs w:val="24"/>
        </w:rPr>
        <w:t>beyond</w:t>
      </w:r>
      <w:r w:rsidRPr="00115B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our </w:t>
      </w:r>
      <w:r w:rsidRPr="00115B4B">
        <w:rPr>
          <w:rFonts w:ascii="Times New Roman" w:eastAsia="Times New Roman" w:hAnsi="Times New Roman" w:cs="Times New Roman"/>
          <w:sz w:val="24"/>
          <w:szCs w:val="24"/>
        </w:rPr>
        <w:t>intellectual curiosity</w:t>
      </w:r>
      <w:r>
        <w:rPr>
          <w:rFonts w:ascii="Times New Roman" w:eastAsia="Times New Roman" w:hAnsi="Times New Roman" w:cs="Times New Roman"/>
          <w:sz w:val="24"/>
          <w:szCs w:val="24"/>
        </w:rPr>
        <w:t>; we</w:t>
      </w:r>
      <w:r w:rsidRPr="00115B4B">
        <w:rPr>
          <w:rFonts w:ascii="Times New Roman" w:eastAsia="Times New Roman" w:hAnsi="Times New Roman" w:cs="Times New Roman"/>
          <w:sz w:val="24"/>
          <w:szCs w:val="24"/>
        </w:rPr>
        <w:t xml:space="preserve"> aim not merely to build a theory </w:t>
      </w:r>
      <w:r>
        <w:rPr>
          <w:rFonts w:ascii="Times New Roman" w:eastAsia="Times New Roman" w:hAnsi="Times New Roman" w:cs="Times New Roman"/>
          <w:sz w:val="24"/>
          <w:szCs w:val="24"/>
        </w:rPr>
        <w:t>regarding</w:t>
      </w:r>
      <w:r w:rsidRPr="00115B4B">
        <w:rPr>
          <w:rFonts w:ascii="Times New Roman" w:eastAsia="Times New Roman" w:hAnsi="Times New Roman" w:cs="Times New Roman"/>
          <w:sz w:val="24"/>
          <w:szCs w:val="24"/>
        </w:rPr>
        <w:t xml:space="preserve"> a less</w:t>
      </w:r>
      <w:r>
        <w:rPr>
          <w:rFonts w:ascii="Times New Roman" w:eastAsia="Times New Roman" w:hAnsi="Times New Roman" w:cs="Times New Roman"/>
          <w:sz w:val="24"/>
          <w:szCs w:val="24"/>
        </w:rPr>
        <w:t>-</w:t>
      </w:r>
      <w:r w:rsidRPr="00115B4B">
        <w:rPr>
          <w:rFonts w:ascii="Times New Roman" w:eastAsia="Times New Roman" w:hAnsi="Times New Roman" w:cs="Times New Roman"/>
          <w:sz w:val="24"/>
          <w:szCs w:val="24"/>
        </w:rPr>
        <w:t xml:space="preserve">understood phenomenon but also to explore its potential for a larger social good. </w:t>
      </w:r>
      <w:r>
        <w:rPr>
          <w:rFonts w:ascii="Times New Roman" w:hAnsi="Times New Roman" w:cs="Times New Roman"/>
          <w:bCs/>
          <w:sz w:val="24"/>
          <w:szCs w:val="24"/>
        </w:rPr>
        <w:t>To</w:t>
      </w:r>
      <w:r w:rsidRPr="00115B4B">
        <w:rPr>
          <w:rFonts w:ascii="Times New Roman" w:hAnsi="Times New Roman" w:cs="Times New Roman"/>
          <w:bCs/>
          <w:sz w:val="24"/>
          <w:szCs w:val="24"/>
        </w:rPr>
        <w:t xml:space="preserve"> provide quality research, it is critical </w:t>
      </w:r>
      <w:r>
        <w:rPr>
          <w:rFonts w:ascii="Times New Roman" w:hAnsi="Times New Roman" w:cs="Times New Roman"/>
          <w:bCs/>
          <w:sz w:val="24"/>
          <w:szCs w:val="24"/>
        </w:rPr>
        <w:t>that we</w:t>
      </w:r>
      <w:r w:rsidRPr="00115B4B">
        <w:rPr>
          <w:rFonts w:ascii="Times New Roman" w:hAnsi="Times New Roman" w:cs="Times New Roman"/>
          <w:bCs/>
          <w:sz w:val="24"/>
          <w:szCs w:val="24"/>
        </w:rPr>
        <w:t xml:space="preserve"> understand research methods and their work principles so the results </w:t>
      </w:r>
      <w:r>
        <w:rPr>
          <w:rFonts w:ascii="Times New Roman" w:hAnsi="Times New Roman" w:cs="Times New Roman"/>
          <w:bCs/>
          <w:sz w:val="24"/>
          <w:szCs w:val="24"/>
        </w:rPr>
        <w:t>can serve as</w:t>
      </w:r>
      <w:r w:rsidRPr="00115B4B">
        <w:rPr>
          <w:rFonts w:ascii="Times New Roman" w:hAnsi="Times New Roman" w:cs="Times New Roman"/>
          <w:bCs/>
          <w:sz w:val="24"/>
          <w:szCs w:val="24"/>
        </w:rPr>
        <w:t xml:space="preserve"> highly effective</w:t>
      </w:r>
      <w:r>
        <w:rPr>
          <w:rFonts w:ascii="Times New Roman" w:hAnsi="Times New Roman" w:cs="Times New Roman"/>
          <w:bCs/>
          <w:sz w:val="24"/>
          <w:szCs w:val="24"/>
        </w:rPr>
        <w:t xml:space="preserve"> models</w:t>
      </w:r>
      <w:r w:rsidRPr="00115B4B">
        <w:rPr>
          <w:rFonts w:ascii="Times New Roman" w:hAnsi="Times New Roman" w:cs="Times New Roman"/>
          <w:bCs/>
          <w:sz w:val="24"/>
          <w:szCs w:val="24"/>
        </w:rPr>
        <w:t xml:space="preserve"> for </w:t>
      </w:r>
      <w:r>
        <w:rPr>
          <w:rFonts w:ascii="Times New Roman" w:hAnsi="Times New Roman" w:cs="Times New Roman"/>
          <w:bCs/>
          <w:sz w:val="24"/>
          <w:szCs w:val="24"/>
        </w:rPr>
        <w:t>other</w:t>
      </w:r>
      <w:r w:rsidRPr="00115B4B">
        <w:rPr>
          <w:rFonts w:ascii="Times New Roman" w:hAnsi="Times New Roman" w:cs="Times New Roman"/>
          <w:bCs/>
          <w:sz w:val="24"/>
          <w:szCs w:val="24"/>
        </w:rPr>
        <w:t xml:space="preserve"> SMEs. </w:t>
      </w:r>
      <w:r w:rsidRPr="0040512D">
        <w:rPr>
          <w:rFonts w:ascii="Times New Roman" w:hAnsi="Times New Roman" w:cs="Times New Roman"/>
          <w:bCs/>
          <w:sz w:val="24"/>
          <w:szCs w:val="24"/>
        </w:rPr>
        <w:t>This research is an exploratory study</w:t>
      </w:r>
      <w:r w:rsidRPr="0040512D">
        <w:rPr>
          <w:rFonts w:ascii="Times New Roman" w:hAnsi="Times New Roman" w:cs="Times New Roman"/>
          <w:sz w:val="24"/>
          <w:szCs w:val="24"/>
        </w:rPr>
        <w:t>, which grants to try out patterns and emerging trends in the gathered data rather than testing previously defined hypothesis (Hussey &amp; Hussey, 1997). Lack of given literature on descriptive or explanatory research method would not be as appropriate to fulfil the mentioned research aims. The approach that we used in this study is in line with that provided by Colli</w:t>
      </w:r>
      <w:r w:rsidR="009B287B">
        <w:rPr>
          <w:rFonts w:ascii="Times New Roman" w:hAnsi="Times New Roman" w:cs="Times New Roman"/>
          <w:sz w:val="24"/>
          <w:szCs w:val="24"/>
        </w:rPr>
        <w:t>s &amp; Hussey (2003), Hussey &amp;</w:t>
      </w:r>
      <w:r w:rsidRPr="0040512D">
        <w:rPr>
          <w:rFonts w:ascii="Times New Roman" w:hAnsi="Times New Roman" w:cs="Times New Roman"/>
          <w:sz w:val="24"/>
          <w:szCs w:val="24"/>
        </w:rPr>
        <w:t xml:space="preserve"> Hussey (1997), and Saunders </w:t>
      </w:r>
      <w:r w:rsidRPr="0040512D">
        <w:rPr>
          <w:rFonts w:ascii="Times New Roman" w:hAnsi="Times New Roman" w:cs="Times New Roman"/>
          <w:iCs/>
          <w:sz w:val="24"/>
          <w:szCs w:val="24"/>
        </w:rPr>
        <w:t>et al</w:t>
      </w:r>
      <w:r w:rsidRPr="0040512D">
        <w:rPr>
          <w:rFonts w:ascii="Times New Roman" w:hAnsi="Times New Roman" w:cs="Times New Roman"/>
          <w:sz w:val="24"/>
          <w:szCs w:val="24"/>
        </w:rPr>
        <w:t xml:space="preserve">. (2000). </w:t>
      </w:r>
      <w:r w:rsidRPr="00143553">
        <w:rPr>
          <w:rFonts w:ascii="Times New Roman" w:hAnsi="Times New Roman" w:cs="Times New Roman"/>
          <w:sz w:val="24"/>
          <w:szCs w:val="24"/>
        </w:rPr>
        <w:t>Our intention is to use exploratory, qualitative, and quantitative research methods to gain insight into and increase familiarity with the subject area so that it might be better understood, thereby providing a basis for more detailed explanation.</w:t>
      </w:r>
      <w:r w:rsidRPr="0040512D">
        <w:rPr>
          <w:rFonts w:ascii="Times New Roman" w:hAnsi="Times New Roman" w:cs="Times New Roman"/>
          <w:sz w:val="24"/>
          <w:szCs w:val="24"/>
        </w:rPr>
        <w:tab/>
      </w:r>
    </w:p>
    <w:p w:rsidR="00E224CE" w:rsidRPr="00DE4631" w:rsidRDefault="00E224CE" w:rsidP="00700B6D">
      <w:pPr>
        <w:autoSpaceDE w:val="0"/>
        <w:autoSpaceDN w:val="0"/>
        <w:adjustRightInd w:val="0"/>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Research Design</w:t>
      </w:r>
    </w:p>
    <w:p w:rsidR="00E224CE" w:rsidRPr="00115B4B" w:rsidRDefault="00E224CE" w:rsidP="00411343">
      <w:pPr>
        <w:autoSpaceDE w:val="0"/>
        <w:autoSpaceDN w:val="0"/>
        <w:adjustRightInd w:val="0"/>
        <w:spacing w:after="0" w:line="480" w:lineRule="auto"/>
        <w:ind w:firstLine="720"/>
        <w:jc w:val="both"/>
        <w:rPr>
          <w:rFonts w:ascii="Times New Roman" w:hAnsi="Times New Roman" w:cs="Times New Roman"/>
          <w:sz w:val="24"/>
          <w:szCs w:val="24"/>
        </w:rPr>
      </w:pPr>
      <w:r w:rsidRPr="005A59EC">
        <w:rPr>
          <w:rFonts w:ascii="Times New Roman" w:hAnsi="Times New Roman" w:cs="Times New Roman"/>
          <w:sz w:val="24"/>
          <w:szCs w:val="24"/>
        </w:rPr>
        <w:t>A triangulation approach will be used in which quantitative and qualitative data will be collected and considered so that we can effectively address the different levels of the study and answer the “what” and “how” questions. We</w:t>
      </w:r>
      <w:r>
        <w:rPr>
          <w:rFonts w:ascii="Times New Roman" w:hAnsi="Times New Roman" w:cs="Times New Roman"/>
          <w:sz w:val="24"/>
          <w:szCs w:val="24"/>
        </w:rPr>
        <w:t xml:space="preserve"> will also rely on </w:t>
      </w:r>
      <w:r w:rsidRPr="00115B4B">
        <w:rPr>
          <w:rFonts w:ascii="Times New Roman" w:hAnsi="Times New Roman" w:cs="Times New Roman"/>
          <w:sz w:val="24"/>
          <w:szCs w:val="24"/>
        </w:rPr>
        <w:t xml:space="preserve">case </w:t>
      </w:r>
      <w:r>
        <w:rPr>
          <w:rFonts w:ascii="Times New Roman" w:hAnsi="Times New Roman" w:cs="Times New Roman"/>
          <w:sz w:val="24"/>
          <w:szCs w:val="24"/>
        </w:rPr>
        <w:t>methodology</w:t>
      </w:r>
      <w:r w:rsidRPr="00115B4B">
        <w:rPr>
          <w:rFonts w:ascii="Times New Roman" w:hAnsi="Times New Roman" w:cs="Times New Roman"/>
          <w:sz w:val="24"/>
          <w:szCs w:val="24"/>
        </w:rPr>
        <w:t>, interviews</w:t>
      </w:r>
      <w:r>
        <w:rPr>
          <w:rFonts w:ascii="Times New Roman" w:hAnsi="Times New Roman" w:cs="Times New Roman"/>
          <w:sz w:val="24"/>
          <w:szCs w:val="24"/>
        </w:rPr>
        <w:t>,</w:t>
      </w:r>
      <w:r w:rsidRPr="00115B4B">
        <w:rPr>
          <w:rFonts w:ascii="Times New Roman" w:hAnsi="Times New Roman" w:cs="Times New Roman"/>
          <w:sz w:val="24"/>
          <w:szCs w:val="24"/>
        </w:rPr>
        <w:t xml:space="preserve"> and discussion</w:t>
      </w:r>
      <w:r>
        <w:rPr>
          <w:rFonts w:ascii="Times New Roman" w:hAnsi="Times New Roman" w:cs="Times New Roman"/>
          <w:sz w:val="24"/>
          <w:szCs w:val="24"/>
        </w:rPr>
        <w:t>s</w:t>
      </w:r>
      <w:r w:rsidRPr="00115B4B">
        <w:rPr>
          <w:rFonts w:ascii="Times New Roman" w:hAnsi="Times New Roman" w:cs="Times New Roman"/>
          <w:sz w:val="24"/>
          <w:szCs w:val="24"/>
        </w:rPr>
        <w:t xml:space="preserve"> with </w:t>
      </w:r>
      <w:r>
        <w:rPr>
          <w:rFonts w:ascii="Times New Roman" w:hAnsi="Times New Roman" w:cs="Times New Roman"/>
          <w:sz w:val="24"/>
          <w:szCs w:val="24"/>
        </w:rPr>
        <w:t>a</w:t>
      </w:r>
      <w:r w:rsidRPr="00115B4B">
        <w:rPr>
          <w:rFonts w:ascii="Times New Roman" w:hAnsi="Times New Roman" w:cs="Times New Roman"/>
          <w:sz w:val="24"/>
          <w:szCs w:val="24"/>
        </w:rPr>
        <w:t xml:space="preserve"> focus group. This research study is divided into three stages</w:t>
      </w:r>
      <w:r>
        <w:rPr>
          <w:rFonts w:ascii="Times New Roman" w:hAnsi="Times New Roman" w:cs="Times New Roman"/>
          <w:sz w:val="24"/>
          <w:szCs w:val="24"/>
        </w:rPr>
        <w:t>: (a)</w:t>
      </w:r>
      <w:r w:rsidRPr="00115B4B">
        <w:rPr>
          <w:rFonts w:ascii="Times New Roman" w:hAnsi="Times New Roman" w:cs="Times New Roman"/>
          <w:sz w:val="24"/>
          <w:szCs w:val="24"/>
        </w:rPr>
        <w:t xml:space="preserve"> identifying innovativ</w:t>
      </w:r>
      <w:r>
        <w:rPr>
          <w:rFonts w:ascii="Times New Roman" w:hAnsi="Times New Roman" w:cs="Times New Roman"/>
          <w:sz w:val="24"/>
          <w:szCs w:val="24"/>
        </w:rPr>
        <w:t>e female</w:t>
      </w:r>
      <w:r w:rsidRPr="00115B4B">
        <w:rPr>
          <w:rFonts w:ascii="Times New Roman" w:hAnsi="Times New Roman" w:cs="Times New Roman"/>
          <w:sz w:val="24"/>
          <w:szCs w:val="24"/>
        </w:rPr>
        <w:t xml:space="preserve"> Emirati entrepreneurs, </w:t>
      </w:r>
      <w:r>
        <w:rPr>
          <w:rFonts w:ascii="Times New Roman" w:hAnsi="Times New Roman" w:cs="Times New Roman"/>
          <w:sz w:val="24"/>
          <w:szCs w:val="24"/>
        </w:rPr>
        <w:t xml:space="preserve">(b) completing </w:t>
      </w:r>
      <w:r w:rsidRPr="00115B4B">
        <w:rPr>
          <w:rFonts w:ascii="Times New Roman" w:hAnsi="Times New Roman" w:cs="Times New Roman"/>
          <w:sz w:val="24"/>
          <w:szCs w:val="24"/>
        </w:rPr>
        <w:t>case stud</w:t>
      </w:r>
      <w:r>
        <w:rPr>
          <w:rFonts w:ascii="Times New Roman" w:hAnsi="Times New Roman" w:cs="Times New Roman"/>
          <w:sz w:val="24"/>
          <w:szCs w:val="24"/>
        </w:rPr>
        <w:t>ies</w:t>
      </w:r>
      <w:r w:rsidRPr="00115B4B">
        <w:rPr>
          <w:rFonts w:ascii="Times New Roman" w:hAnsi="Times New Roman" w:cs="Times New Roman"/>
          <w:sz w:val="24"/>
          <w:szCs w:val="24"/>
        </w:rPr>
        <w:t xml:space="preserve"> of these selected</w:t>
      </w:r>
      <w:r>
        <w:rPr>
          <w:rFonts w:ascii="Times New Roman" w:hAnsi="Times New Roman" w:cs="Times New Roman"/>
          <w:sz w:val="24"/>
          <w:szCs w:val="24"/>
        </w:rPr>
        <w:t xml:space="preserve"> </w:t>
      </w:r>
      <w:r w:rsidRPr="00115B4B">
        <w:rPr>
          <w:rFonts w:ascii="Times New Roman" w:hAnsi="Times New Roman" w:cs="Times New Roman"/>
          <w:sz w:val="24"/>
          <w:szCs w:val="24"/>
        </w:rPr>
        <w:t>entrepreneurs</w:t>
      </w:r>
      <w:r>
        <w:rPr>
          <w:rFonts w:ascii="Times New Roman" w:hAnsi="Times New Roman" w:cs="Times New Roman"/>
          <w:sz w:val="24"/>
          <w:szCs w:val="24"/>
        </w:rPr>
        <w:t>,</w:t>
      </w:r>
      <w:r w:rsidRPr="00115B4B">
        <w:rPr>
          <w:rFonts w:ascii="Times New Roman" w:hAnsi="Times New Roman" w:cs="Times New Roman"/>
          <w:sz w:val="24"/>
          <w:szCs w:val="24"/>
        </w:rPr>
        <w:t xml:space="preserve"> and</w:t>
      </w:r>
      <w:r>
        <w:rPr>
          <w:rFonts w:ascii="Times New Roman" w:hAnsi="Times New Roman" w:cs="Times New Roman"/>
          <w:sz w:val="24"/>
          <w:szCs w:val="24"/>
        </w:rPr>
        <w:t xml:space="preserve"> (c)</w:t>
      </w:r>
      <w:r w:rsidRPr="00115B4B">
        <w:rPr>
          <w:rFonts w:ascii="Times New Roman" w:hAnsi="Times New Roman" w:cs="Times New Roman"/>
          <w:sz w:val="24"/>
          <w:szCs w:val="24"/>
        </w:rPr>
        <w:t xml:space="preserve"> using an AHP</w:t>
      </w:r>
      <w:r>
        <w:rPr>
          <w:rFonts w:ascii="Times New Roman" w:hAnsi="Times New Roman" w:cs="Times New Roman"/>
          <w:sz w:val="24"/>
          <w:szCs w:val="24"/>
        </w:rPr>
        <w:t xml:space="preserve"> (Analytical Hierarchal Process)</w:t>
      </w:r>
      <w:r w:rsidRPr="00115B4B">
        <w:rPr>
          <w:rFonts w:ascii="Times New Roman" w:hAnsi="Times New Roman" w:cs="Times New Roman"/>
          <w:sz w:val="24"/>
          <w:szCs w:val="24"/>
        </w:rPr>
        <w:t xml:space="preserve"> method to prioritis</w:t>
      </w:r>
      <w:r>
        <w:rPr>
          <w:rFonts w:ascii="Times New Roman" w:hAnsi="Times New Roman" w:cs="Times New Roman"/>
          <w:sz w:val="24"/>
          <w:szCs w:val="24"/>
        </w:rPr>
        <w:t>e</w:t>
      </w:r>
      <w:r w:rsidRPr="00115B4B">
        <w:rPr>
          <w:rFonts w:ascii="Times New Roman" w:hAnsi="Times New Roman" w:cs="Times New Roman"/>
          <w:sz w:val="24"/>
          <w:szCs w:val="24"/>
        </w:rPr>
        <w:t xml:space="preserve"> th</w:t>
      </w:r>
      <w:r>
        <w:rPr>
          <w:rFonts w:ascii="Times New Roman" w:hAnsi="Times New Roman" w:cs="Times New Roman"/>
          <w:sz w:val="24"/>
          <w:szCs w:val="24"/>
        </w:rPr>
        <w:t>os</w:t>
      </w:r>
      <w:r w:rsidRPr="00115B4B">
        <w:rPr>
          <w:rFonts w:ascii="Times New Roman" w:hAnsi="Times New Roman" w:cs="Times New Roman"/>
          <w:sz w:val="24"/>
          <w:szCs w:val="24"/>
        </w:rPr>
        <w:t>e factor</w:t>
      </w:r>
      <w:r>
        <w:rPr>
          <w:rFonts w:ascii="Times New Roman" w:hAnsi="Times New Roman" w:cs="Times New Roman"/>
          <w:sz w:val="24"/>
          <w:szCs w:val="24"/>
        </w:rPr>
        <w:t>s identified by women entrepreneurs as</w:t>
      </w:r>
      <w:r w:rsidRPr="00115B4B">
        <w:rPr>
          <w:rFonts w:ascii="Times New Roman" w:hAnsi="Times New Roman" w:cs="Times New Roman"/>
          <w:sz w:val="24"/>
          <w:szCs w:val="24"/>
        </w:rPr>
        <w:t xml:space="preserve"> </w:t>
      </w:r>
      <w:r>
        <w:rPr>
          <w:rFonts w:ascii="Times New Roman" w:hAnsi="Times New Roman" w:cs="Times New Roman"/>
          <w:sz w:val="24"/>
          <w:szCs w:val="24"/>
        </w:rPr>
        <w:t xml:space="preserve">being helpful in </w:t>
      </w:r>
      <w:r w:rsidRPr="00115B4B">
        <w:rPr>
          <w:rFonts w:ascii="Times New Roman" w:hAnsi="Times New Roman" w:cs="Times New Roman"/>
          <w:sz w:val="24"/>
          <w:szCs w:val="24"/>
        </w:rPr>
        <w:t>facilitating</w:t>
      </w:r>
      <w:r>
        <w:rPr>
          <w:rFonts w:ascii="Times New Roman" w:hAnsi="Times New Roman" w:cs="Times New Roman"/>
          <w:sz w:val="24"/>
          <w:szCs w:val="24"/>
        </w:rPr>
        <w:t xml:space="preserve"> business</w:t>
      </w:r>
      <w:r w:rsidRPr="00115B4B">
        <w:rPr>
          <w:rFonts w:ascii="Times New Roman" w:hAnsi="Times New Roman" w:cs="Times New Roman"/>
          <w:sz w:val="24"/>
          <w:szCs w:val="24"/>
        </w:rPr>
        <w:t xml:space="preserve"> innovation</w:t>
      </w:r>
      <w:r>
        <w:rPr>
          <w:rFonts w:ascii="Times New Roman" w:hAnsi="Times New Roman" w:cs="Times New Roman"/>
          <w:sz w:val="24"/>
          <w:szCs w:val="24"/>
        </w:rPr>
        <w:t>.</w:t>
      </w:r>
    </w:p>
    <w:p w:rsidR="00E224CE" w:rsidRDefault="00E224CE" w:rsidP="00411343">
      <w:pPr>
        <w:autoSpaceDE w:val="0"/>
        <w:autoSpaceDN w:val="0"/>
        <w:adjustRightInd w:val="0"/>
        <w:spacing w:after="0" w:line="480" w:lineRule="auto"/>
        <w:jc w:val="both"/>
        <w:rPr>
          <w:rFonts w:ascii="Times New Roman" w:hAnsi="Times New Roman" w:cs="Times New Roman"/>
          <w:b/>
          <w:sz w:val="24"/>
          <w:szCs w:val="24"/>
        </w:rPr>
      </w:pPr>
      <w:r w:rsidRPr="001E4C95">
        <w:rPr>
          <w:rFonts w:ascii="Times New Roman" w:hAnsi="Times New Roman" w:cs="Times New Roman"/>
          <w:b/>
          <w:sz w:val="24"/>
          <w:szCs w:val="24"/>
        </w:rPr>
        <w:lastRenderedPageBreak/>
        <w:t>Stage 1: Identifying innovative Emirati women entrepreneurs</w:t>
      </w:r>
    </w:p>
    <w:p w:rsidR="00E224CE" w:rsidRPr="00115B4B" w:rsidRDefault="00E224CE" w:rsidP="00411343">
      <w:pPr>
        <w:autoSpaceDE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Pr="00115B4B">
        <w:rPr>
          <w:rFonts w:ascii="Times New Roman" w:hAnsi="Times New Roman" w:cs="Times New Roman"/>
          <w:sz w:val="24"/>
          <w:szCs w:val="24"/>
        </w:rPr>
        <w:t xml:space="preserve">Dictionary definitions of </w:t>
      </w:r>
      <w:r>
        <w:rPr>
          <w:rFonts w:ascii="Times New Roman" w:hAnsi="Times New Roman" w:cs="Times New Roman"/>
          <w:sz w:val="24"/>
          <w:szCs w:val="24"/>
        </w:rPr>
        <w:t>“</w:t>
      </w:r>
      <w:r w:rsidRPr="00115B4B">
        <w:rPr>
          <w:rFonts w:ascii="Times New Roman" w:hAnsi="Times New Roman" w:cs="Times New Roman"/>
          <w:sz w:val="24"/>
          <w:szCs w:val="24"/>
        </w:rPr>
        <w:t>innovation</w:t>
      </w:r>
      <w:r>
        <w:rPr>
          <w:rFonts w:ascii="Times New Roman" w:hAnsi="Times New Roman" w:cs="Times New Roman"/>
          <w:sz w:val="24"/>
          <w:szCs w:val="24"/>
        </w:rPr>
        <w:t>”</w:t>
      </w:r>
      <w:r w:rsidRPr="00115B4B">
        <w:rPr>
          <w:rFonts w:ascii="Times New Roman" w:hAnsi="Times New Roman" w:cs="Times New Roman"/>
          <w:sz w:val="24"/>
          <w:szCs w:val="24"/>
        </w:rPr>
        <w:t xml:space="preserve"> refer to anything novel or new </w:t>
      </w:r>
      <w:r>
        <w:rPr>
          <w:rFonts w:ascii="Times New Roman" w:hAnsi="Times New Roman" w:cs="Times New Roman"/>
          <w:sz w:val="24"/>
          <w:szCs w:val="24"/>
        </w:rPr>
        <w:t>that</w:t>
      </w:r>
      <w:r w:rsidRPr="00115B4B">
        <w:rPr>
          <w:rFonts w:ascii="Times New Roman" w:hAnsi="Times New Roman" w:cs="Times New Roman"/>
          <w:sz w:val="24"/>
          <w:szCs w:val="24"/>
        </w:rPr>
        <w:t xml:space="preserve"> enters the marketplac</w:t>
      </w:r>
      <w:r>
        <w:rPr>
          <w:rFonts w:ascii="Times New Roman" w:hAnsi="Times New Roman" w:cs="Times New Roman"/>
          <w:sz w:val="24"/>
          <w:szCs w:val="24"/>
        </w:rPr>
        <w:t>e</w:t>
      </w:r>
      <w:r w:rsidRPr="00115B4B">
        <w:rPr>
          <w:rFonts w:ascii="Times New Roman" w:hAnsi="Times New Roman" w:cs="Times New Roman"/>
          <w:sz w:val="24"/>
          <w:szCs w:val="24"/>
        </w:rPr>
        <w:t xml:space="preserve"> and results in growth </w:t>
      </w:r>
      <w:r>
        <w:rPr>
          <w:rFonts w:ascii="Times New Roman" w:hAnsi="Times New Roman" w:cs="Times New Roman"/>
          <w:sz w:val="24"/>
          <w:szCs w:val="24"/>
        </w:rPr>
        <w:t>of</w:t>
      </w:r>
      <w:r w:rsidRPr="00115B4B">
        <w:rPr>
          <w:rFonts w:ascii="Times New Roman" w:hAnsi="Times New Roman" w:cs="Times New Roman"/>
          <w:sz w:val="24"/>
          <w:szCs w:val="24"/>
        </w:rPr>
        <w:t xml:space="preserve"> the cost</w:t>
      </w:r>
      <w:r>
        <w:rPr>
          <w:rFonts w:ascii="Times New Roman" w:hAnsi="Times New Roman" w:cs="Times New Roman"/>
          <w:sz w:val="24"/>
          <w:szCs w:val="24"/>
        </w:rPr>
        <w:t>–</w:t>
      </w:r>
      <w:r w:rsidRPr="00115B4B">
        <w:rPr>
          <w:rFonts w:ascii="Times New Roman" w:hAnsi="Times New Roman" w:cs="Times New Roman"/>
          <w:sz w:val="24"/>
          <w:szCs w:val="24"/>
        </w:rPr>
        <w:t xml:space="preserve">benefit ratio for </w:t>
      </w:r>
      <w:r>
        <w:rPr>
          <w:rFonts w:ascii="Times New Roman" w:hAnsi="Times New Roman" w:cs="Times New Roman"/>
          <w:sz w:val="24"/>
          <w:szCs w:val="24"/>
        </w:rPr>
        <w:t>a</w:t>
      </w:r>
      <w:r w:rsidRPr="00115B4B">
        <w:rPr>
          <w:rFonts w:ascii="Times New Roman" w:hAnsi="Times New Roman" w:cs="Times New Roman"/>
          <w:sz w:val="24"/>
          <w:szCs w:val="24"/>
        </w:rPr>
        <w:t xml:space="preserve"> product or service (Fahrer, 2012). Among different scholars, there is noticeable disagreement on the definition of </w:t>
      </w:r>
      <w:r>
        <w:rPr>
          <w:rFonts w:ascii="Times New Roman" w:hAnsi="Times New Roman" w:cs="Times New Roman"/>
          <w:sz w:val="24"/>
          <w:szCs w:val="24"/>
        </w:rPr>
        <w:t>the word</w:t>
      </w:r>
      <w:r w:rsidRPr="00115B4B">
        <w:rPr>
          <w:rFonts w:ascii="Times New Roman" w:hAnsi="Times New Roman" w:cs="Times New Roman"/>
          <w:sz w:val="24"/>
          <w:szCs w:val="24"/>
        </w:rPr>
        <w:t xml:space="preserve"> (Laforet </w:t>
      </w:r>
      <w:r>
        <w:rPr>
          <w:rFonts w:ascii="Times New Roman" w:hAnsi="Times New Roman" w:cs="Times New Roman"/>
          <w:sz w:val="24"/>
          <w:szCs w:val="24"/>
        </w:rPr>
        <w:t>&amp;</w:t>
      </w:r>
      <w:r w:rsidRPr="00115B4B">
        <w:rPr>
          <w:rFonts w:ascii="Times New Roman" w:hAnsi="Times New Roman" w:cs="Times New Roman"/>
          <w:sz w:val="24"/>
          <w:szCs w:val="24"/>
        </w:rPr>
        <w:t xml:space="preserve"> Tann, 2006)</w:t>
      </w:r>
      <w:r>
        <w:rPr>
          <w:rFonts w:ascii="Times New Roman" w:hAnsi="Times New Roman" w:cs="Times New Roman"/>
          <w:sz w:val="24"/>
          <w:szCs w:val="24"/>
        </w:rPr>
        <w:t>, which is partly</w:t>
      </w:r>
      <w:r w:rsidRPr="00115B4B">
        <w:rPr>
          <w:rFonts w:ascii="Times New Roman" w:hAnsi="Times New Roman" w:cs="Times New Roman"/>
          <w:sz w:val="24"/>
          <w:szCs w:val="24"/>
        </w:rPr>
        <w:t xml:space="preserve"> responsible </w:t>
      </w:r>
      <w:r>
        <w:rPr>
          <w:rFonts w:ascii="Times New Roman" w:hAnsi="Times New Roman" w:cs="Times New Roman"/>
          <w:sz w:val="24"/>
          <w:szCs w:val="24"/>
        </w:rPr>
        <w:t>for the</w:t>
      </w:r>
      <w:r w:rsidRPr="00115B4B">
        <w:rPr>
          <w:rFonts w:ascii="Times New Roman" w:hAnsi="Times New Roman" w:cs="Times New Roman"/>
          <w:sz w:val="24"/>
          <w:szCs w:val="24"/>
        </w:rPr>
        <w:t xml:space="preserve"> conflictin</w:t>
      </w:r>
      <w:r>
        <w:rPr>
          <w:rFonts w:ascii="Times New Roman" w:hAnsi="Times New Roman" w:cs="Times New Roman"/>
          <w:sz w:val="24"/>
          <w:szCs w:val="24"/>
        </w:rPr>
        <w:t>g</w:t>
      </w:r>
      <w:r w:rsidRPr="00115B4B">
        <w:rPr>
          <w:rFonts w:ascii="Times New Roman" w:hAnsi="Times New Roman" w:cs="Times New Roman"/>
          <w:sz w:val="24"/>
          <w:szCs w:val="24"/>
        </w:rPr>
        <w:t xml:space="preserve"> outcomes </w:t>
      </w:r>
      <w:r>
        <w:rPr>
          <w:rFonts w:ascii="Times New Roman" w:hAnsi="Times New Roman" w:cs="Times New Roman"/>
          <w:sz w:val="24"/>
          <w:szCs w:val="24"/>
        </w:rPr>
        <w:t xml:space="preserve">achieved by previous </w:t>
      </w:r>
      <w:r w:rsidRPr="00115B4B">
        <w:rPr>
          <w:rFonts w:ascii="Times New Roman" w:hAnsi="Times New Roman" w:cs="Times New Roman"/>
          <w:sz w:val="24"/>
          <w:szCs w:val="24"/>
        </w:rPr>
        <w:t>research</w:t>
      </w:r>
      <w:r>
        <w:rPr>
          <w:rFonts w:ascii="Times New Roman" w:hAnsi="Times New Roman" w:cs="Times New Roman"/>
          <w:sz w:val="24"/>
          <w:szCs w:val="24"/>
        </w:rPr>
        <w:t>ers</w:t>
      </w:r>
      <w:r w:rsidRPr="00115B4B">
        <w:rPr>
          <w:rFonts w:ascii="Times New Roman" w:hAnsi="Times New Roman" w:cs="Times New Roman"/>
          <w:sz w:val="24"/>
          <w:szCs w:val="24"/>
        </w:rPr>
        <w:t xml:space="preserve"> </w:t>
      </w:r>
      <w:r>
        <w:rPr>
          <w:rFonts w:ascii="Times New Roman" w:hAnsi="Times New Roman" w:cs="Times New Roman"/>
          <w:sz w:val="24"/>
          <w:szCs w:val="24"/>
        </w:rPr>
        <w:t>of</w:t>
      </w:r>
      <w:r w:rsidRPr="00115B4B">
        <w:rPr>
          <w:rFonts w:ascii="Times New Roman" w:hAnsi="Times New Roman" w:cs="Times New Roman"/>
          <w:sz w:val="24"/>
          <w:szCs w:val="24"/>
        </w:rPr>
        <w:t xml:space="preserve"> innovation (Venuvinod, 2011). The earliest definitions are credited to Joseph Schumpeter (1934), who is arguably the most influential early writer on entrepreneurship and innovation and their pivotal role</w:t>
      </w:r>
      <w:r>
        <w:rPr>
          <w:rFonts w:ascii="Times New Roman" w:hAnsi="Times New Roman" w:cs="Times New Roman"/>
          <w:sz w:val="24"/>
          <w:szCs w:val="24"/>
        </w:rPr>
        <w:t>s</w:t>
      </w:r>
      <w:r w:rsidRPr="00115B4B">
        <w:rPr>
          <w:rFonts w:ascii="Times New Roman" w:hAnsi="Times New Roman" w:cs="Times New Roman"/>
          <w:sz w:val="24"/>
          <w:szCs w:val="24"/>
        </w:rPr>
        <w:t xml:space="preserve"> in the process of economic change. He </w:t>
      </w:r>
      <w:r>
        <w:rPr>
          <w:rFonts w:ascii="Times New Roman" w:hAnsi="Times New Roman" w:cs="Times New Roman"/>
          <w:sz w:val="24"/>
          <w:szCs w:val="24"/>
        </w:rPr>
        <w:t>defines</w:t>
      </w:r>
      <w:r w:rsidRPr="00115B4B">
        <w:rPr>
          <w:rFonts w:ascii="Times New Roman" w:hAnsi="Times New Roman" w:cs="Times New Roman"/>
          <w:sz w:val="24"/>
          <w:szCs w:val="24"/>
        </w:rPr>
        <w:t xml:space="preserve"> five manifestations of innovation:</w:t>
      </w:r>
    </w:p>
    <w:p w:rsidR="00E224CE" w:rsidRPr="00E13703" w:rsidRDefault="00E224CE" w:rsidP="00411343">
      <w:pPr>
        <w:pStyle w:val="ListParagraph"/>
        <w:numPr>
          <w:ilvl w:val="0"/>
          <w:numId w:val="13"/>
        </w:numPr>
        <w:suppressAutoHyphens/>
        <w:autoSpaceDE w:val="0"/>
        <w:spacing w:line="480" w:lineRule="auto"/>
        <w:jc w:val="both"/>
      </w:pPr>
      <w:r w:rsidRPr="00E13703">
        <w:t>the creation of new products or qualitative improvements in existing products</w:t>
      </w:r>
    </w:p>
    <w:p w:rsidR="00E224CE" w:rsidRPr="00E13703" w:rsidRDefault="00E224CE" w:rsidP="00411343">
      <w:pPr>
        <w:pStyle w:val="ListParagraph"/>
        <w:numPr>
          <w:ilvl w:val="0"/>
          <w:numId w:val="13"/>
        </w:numPr>
        <w:suppressAutoHyphens/>
        <w:autoSpaceDE w:val="0"/>
        <w:spacing w:line="480" w:lineRule="auto"/>
        <w:jc w:val="both"/>
      </w:pPr>
      <w:r w:rsidRPr="00E13703">
        <w:t xml:space="preserve">the use of a new industrial processes </w:t>
      </w:r>
    </w:p>
    <w:p w:rsidR="00E224CE" w:rsidRPr="00E13703" w:rsidRDefault="00E224CE" w:rsidP="00411343">
      <w:pPr>
        <w:pStyle w:val="ListParagraph"/>
        <w:numPr>
          <w:ilvl w:val="0"/>
          <w:numId w:val="13"/>
        </w:numPr>
        <w:suppressAutoHyphens/>
        <w:autoSpaceDE w:val="0"/>
        <w:spacing w:line="480" w:lineRule="auto"/>
        <w:jc w:val="both"/>
      </w:pPr>
      <w:r w:rsidRPr="00E13703">
        <w:t xml:space="preserve">new market openings </w:t>
      </w:r>
    </w:p>
    <w:p w:rsidR="00E224CE" w:rsidRPr="00E13703" w:rsidRDefault="00E224CE" w:rsidP="00411343">
      <w:pPr>
        <w:pStyle w:val="ListParagraph"/>
        <w:numPr>
          <w:ilvl w:val="0"/>
          <w:numId w:val="13"/>
        </w:numPr>
        <w:suppressAutoHyphens/>
        <w:autoSpaceDE w:val="0"/>
        <w:spacing w:line="480" w:lineRule="auto"/>
        <w:jc w:val="both"/>
      </w:pPr>
      <w:r w:rsidRPr="00E13703">
        <w:t>the development of new raw-material sources or other new inputs</w:t>
      </w:r>
    </w:p>
    <w:p w:rsidR="00E224CE" w:rsidRDefault="00E224CE" w:rsidP="00411343">
      <w:pPr>
        <w:pStyle w:val="ListParagraph"/>
        <w:numPr>
          <w:ilvl w:val="0"/>
          <w:numId w:val="13"/>
        </w:numPr>
        <w:suppressAutoHyphens/>
        <w:autoSpaceDE w:val="0"/>
        <w:spacing w:line="480" w:lineRule="auto"/>
        <w:jc w:val="both"/>
      </w:pPr>
      <w:r w:rsidRPr="00E13703">
        <w:t>new forms of industrial organisations</w:t>
      </w:r>
    </w:p>
    <w:p w:rsidR="00E224CE" w:rsidRPr="00EC727C" w:rsidRDefault="00E224CE" w:rsidP="00411343">
      <w:pPr>
        <w:suppressAutoHyphens/>
        <w:autoSpaceDE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EC727C">
        <w:rPr>
          <w:rFonts w:ascii="Times New Roman" w:hAnsi="Times New Roman" w:cs="Times New Roman"/>
          <w:sz w:val="24"/>
          <w:szCs w:val="24"/>
        </w:rPr>
        <w:t>Accord</w:t>
      </w:r>
      <w:r w:rsidR="009B287B">
        <w:rPr>
          <w:rFonts w:ascii="Times New Roman" w:hAnsi="Times New Roman" w:cs="Times New Roman"/>
          <w:sz w:val="24"/>
          <w:szCs w:val="24"/>
        </w:rPr>
        <w:t>ing to the OECD (1999, 2009 &amp;</w:t>
      </w:r>
      <w:r w:rsidRPr="00EC727C">
        <w:rPr>
          <w:rFonts w:ascii="Times New Roman" w:hAnsi="Times New Roman" w:cs="Times New Roman"/>
          <w:sz w:val="24"/>
          <w:szCs w:val="24"/>
        </w:rPr>
        <w:t xml:space="preserve"> 2015), innovation is the creative use of various forms of knowledge that emerges as a response to market-articulated demands and other special needs. For measurement purposes, it is defined by the Oslo Manual as “the implementation of a new or significantly improved product (good or service), or process, a new marketing method, or a new organisational method in business practices, workplace organisation or external relations” (OECD &amp; European Communities, 2005, p. 46). The actual and perceived importance of the concept of innovation differs among researchers and across countries in accordance with factors such as resource endowments, industrial structure, and culture (Gutcher, 2013; White &amp; Bruton, 2011). Innovation is also referred to as the embodiment, synthesis, and combination of knowledge in original or new forms, new products, processes, and/or services that generate and deliver new and unique value to customers. </w:t>
      </w:r>
      <w:r w:rsidRPr="00EC727C">
        <w:rPr>
          <w:rFonts w:ascii="Times New Roman" w:hAnsi="Times New Roman" w:cs="Times New Roman"/>
          <w:sz w:val="24"/>
          <w:szCs w:val="24"/>
        </w:rPr>
        <w:lastRenderedPageBreak/>
        <w:t>It may indicate a completely new innovation or development or an adaptation of an</w:t>
      </w:r>
      <w:r w:rsidR="009B287B">
        <w:rPr>
          <w:rFonts w:ascii="Times New Roman" w:hAnsi="Times New Roman" w:cs="Times New Roman"/>
          <w:sz w:val="24"/>
          <w:szCs w:val="24"/>
        </w:rPr>
        <w:t xml:space="preserve"> existing technology (Luecke &amp;</w:t>
      </w:r>
      <w:r w:rsidRPr="00EC727C">
        <w:rPr>
          <w:rFonts w:ascii="Times New Roman" w:hAnsi="Times New Roman" w:cs="Times New Roman"/>
          <w:sz w:val="24"/>
          <w:szCs w:val="24"/>
        </w:rPr>
        <w:t xml:space="preserve"> Katz, 2003). For example, Amazon created an online marketplace using technology that already existed—namely, the Internet (Venuvinod, 2011). Innovation also refers to processes by which new and/or improved products, services, materials, and processes are developed and subsequently transferred to an appropriate market (White &amp; Bruton, 2011). It also alludes to a process in which ideas are turned into realities—the actualization and production of services, products, processes, or a combination thereof. Innovation is a process, and according to Bessant &amp; Tidd (2011), it consists of four phases. The first phase is the search for opportunities for innovation. For there to be innovation, there must be opportunities that present themselves. The second phase of innovation is the selection of an opportunity by the entrepreneur; this opportunity must promise to deliver the greatest possible value for the company. The third phase in the process of innovation involves the implementation and actualization of the opportunity. Finally, in the fourth step, value is captured from the innovation (Bessant &amp; Tidd, 2011). </w:t>
      </w:r>
    </w:p>
    <w:p w:rsidR="00E224CE" w:rsidRDefault="00E224CE" w:rsidP="009B287B">
      <w:pPr>
        <w:autoSpaceDE w:val="0"/>
        <w:autoSpaceDN w:val="0"/>
        <w:adjustRightInd w:val="0"/>
        <w:spacing w:after="0" w:line="480" w:lineRule="auto"/>
        <w:ind w:firstLine="720"/>
        <w:jc w:val="both"/>
        <w:rPr>
          <w:rFonts w:ascii="Times New Roman" w:hAnsi="Times New Roman" w:cs="Times New Roman"/>
          <w:sz w:val="24"/>
          <w:szCs w:val="24"/>
        </w:rPr>
      </w:pPr>
      <w:r w:rsidRPr="00115B4B">
        <w:rPr>
          <w:rFonts w:ascii="Times New Roman" w:hAnsi="Times New Roman" w:cs="Times New Roman"/>
          <w:sz w:val="24"/>
          <w:szCs w:val="24"/>
        </w:rPr>
        <w:t xml:space="preserve">Innovation </w:t>
      </w:r>
      <w:r>
        <w:rPr>
          <w:rFonts w:ascii="Times New Roman" w:hAnsi="Times New Roman" w:cs="Times New Roman"/>
          <w:sz w:val="24"/>
          <w:szCs w:val="24"/>
        </w:rPr>
        <w:t xml:space="preserve">does </w:t>
      </w:r>
      <w:r w:rsidRPr="00115B4B">
        <w:rPr>
          <w:rFonts w:ascii="Times New Roman" w:hAnsi="Times New Roman" w:cs="Times New Roman"/>
          <w:sz w:val="24"/>
          <w:szCs w:val="24"/>
        </w:rPr>
        <w:t>not necessarily</w:t>
      </w:r>
      <w:r>
        <w:rPr>
          <w:rFonts w:ascii="Times New Roman" w:hAnsi="Times New Roman" w:cs="Times New Roman"/>
          <w:sz w:val="24"/>
          <w:szCs w:val="24"/>
        </w:rPr>
        <w:t xml:space="preserve"> equal</w:t>
      </w:r>
      <w:r w:rsidRPr="00115B4B">
        <w:rPr>
          <w:rFonts w:ascii="Times New Roman" w:hAnsi="Times New Roman" w:cs="Times New Roman"/>
          <w:sz w:val="24"/>
          <w:szCs w:val="24"/>
        </w:rPr>
        <w:t xml:space="preserve"> invention</w:t>
      </w:r>
      <w:r>
        <w:rPr>
          <w:rFonts w:ascii="Times New Roman" w:hAnsi="Times New Roman" w:cs="Times New Roman"/>
          <w:sz w:val="24"/>
          <w:szCs w:val="24"/>
        </w:rPr>
        <w:t>,</w:t>
      </w:r>
      <w:r w:rsidRPr="00115B4B">
        <w:rPr>
          <w:rFonts w:ascii="Times New Roman" w:hAnsi="Times New Roman" w:cs="Times New Roman"/>
          <w:sz w:val="24"/>
          <w:szCs w:val="24"/>
        </w:rPr>
        <w:t xml:space="preserve"> and </w:t>
      </w:r>
      <w:r>
        <w:rPr>
          <w:rFonts w:ascii="Times New Roman" w:hAnsi="Times New Roman" w:cs="Times New Roman"/>
          <w:sz w:val="24"/>
          <w:szCs w:val="24"/>
        </w:rPr>
        <w:t xml:space="preserve">it </w:t>
      </w:r>
      <w:r w:rsidRPr="00115B4B">
        <w:rPr>
          <w:rFonts w:ascii="Times New Roman" w:hAnsi="Times New Roman" w:cs="Times New Roman"/>
          <w:sz w:val="24"/>
          <w:szCs w:val="24"/>
        </w:rPr>
        <w:t xml:space="preserve">is an economic term rather than a purely technological term. Innovation can lead to reduced commodity prices, the production of a new </w:t>
      </w:r>
      <w:r>
        <w:rPr>
          <w:rFonts w:ascii="Times New Roman" w:hAnsi="Times New Roman" w:cs="Times New Roman"/>
          <w:sz w:val="24"/>
          <w:szCs w:val="24"/>
        </w:rPr>
        <w:t xml:space="preserve">and </w:t>
      </w:r>
      <w:r w:rsidRPr="00115B4B">
        <w:rPr>
          <w:rFonts w:ascii="Times New Roman" w:hAnsi="Times New Roman" w:cs="Times New Roman"/>
          <w:sz w:val="24"/>
          <w:szCs w:val="24"/>
        </w:rPr>
        <w:t>better product</w:t>
      </w:r>
      <w:r>
        <w:rPr>
          <w:rFonts w:ascii="Times New Roman" w:hAnsi="Times New Roman" w:cs="Times New Roman"/>
          <w:sz w:val="24"/>
          <w:szCs w:val="24"/>
        </w:rPr>
        <w:t>,</w:t>
      </w:r>
      <w:r w:rsidRPr="00115B4B">
        <w:rPr>
          <w:rFonts w:ascii="Times New Roman" w:hAnsi="Times New Roman" w:cs="Times New Roman"/>
          <w:sz w:val="24"/>
          <w:szCs w:val="24"/>
        </w:rPr>
        <w:t xml:space="preserve"> the creation of a new convenience</w:t>
      </w:r>
      <w:r>
        <w:rPr>
          <w:rFonts w:ascii="Times New Roman" w:hAnsi="Times New Roman" w:cs="Times New Roman"/>
          <w:sz w:val="24"/>
          <w:szCs w:val="24"/>
        </w:rPr>
        <w:t>,</w:t>
      </w:r>
      <w:r w:rsidRPr="00115B4B">
        <w:rPr>
          <w:rFonts w:ascii="Times New Roman" w:hAnsi="Times New Roman" w:cs="Times New Roman"/>
          <w:sz w:val="24"/>
          <w:szCs w:val="24"/>
        </w:rPr>
        <w:t xml:space="preserve"> or </w:t>
      </w:r>
      <w:r>
        <w:rPr>
          <w:rFonts w:ascii="Times New Roman" w:hAnsi="Times New Roman" w:cs="Times New Roman"/>
          <w:sz w:val="24"/>
          <w:szCs w:val="24"/>
        </w:rPr>
        <w:t>the development of a new demand</w:t>
      </w:r>
      <w:r w:rsidRPr="00115B4B">
        <w:rPr>
          <w:rFonts w:ascii="Times New Roman" w:hAnsi="Times New Roman" w:cs="Times New Roman"/>
          <w:sz w:val="24"/>
          <w:szCs w:val="24"/>
        </w:rPr>
        <w:t xml:space="preserve">. Innovation may also entail finding new uses for technologies or products that are old; for instance, developing a flying car would </w:t>
      </w:r>
      <w:r>
        <w:rPr>
          <w:rFonts w:ascii="Times New Roman" w:hAnsi="Times New Roman" w:cs="Times New Roman"/>
          <w:sz w:val="24"/>
          <w:szCs w:val="24"/>
        </w:rPr>
        <w:t>involve creating</w:t>
      </w:r>
      <w:r w:rsidRPr="00115B4B">
        <w:rPr>
          <w:rFonts w:ascii="Times New Roman" w:hAnsi="Times New Roman" w:cs="Times New Roman"/>
          <w:sz w:val="24"/>
          <w:szCs w:val="24"/>
        </w:rPr>
        <w:t xml:space="preserve"> hybrid </w:t>
      </w:r>
      <w:r>
        <w:rPr>
          <w:rFonts w:ascii="Times New Roman" w:hAnsi="Times New Roman" w:cs="Times New Roman"/>
          <w:sz w:val="24"/>
          <w:szCs w:val="24"/>
        </w:rPr>
        <w:t xml:space="preserve">of an </w:t>
      </w:r>
      <w:r w:rsidRPr="00115B4B">
        <w:rPr>
          <w:rFonts w:ascii="Times New Roman" w:hAnsi="Times New Roman" w:cs="Times New Roman"/>
          <w:sz w:val="24"/>
          <w:szCs w:val="24"/>
        </w:rPr>
        <w:t xml:space="preserve">automobile and </w:t>
      </w:r>
      <w:r>
        <w:rPr>
          <w:rFonts w:ascii="Times New Roman" w:hAnsi="Times New Roman" w:cs="Times New Roman"/>
          <w:sz w:val="24"/>
          <w:szCs w:val="24"/>
        </w:rPr>
        <w:t xml:space="preserve">an </w:t>
      </w:r>
      <w:r w:rsidRPr="00115B4B">
        <w:rPr>
          <w:rFonts w:ascii="Times New Roman" w:hAnsi="Times New Roman" w:cs="Times New Roman"/>
          <w:sz w:val="24"/>
          <w:szCs w:val="24"/>
        </w:rPr>
        <w:t>airplane, which are</w:t>
      </w:r>
      <w:r>
        <w:rPr>
          <w:rFonts w:ascii="Times New Roman" w:hAnsi="Times New Roman" w:cs="Times New Roman"/>
          <w:sz w:val="24"/>
          <w:szCs w:val="24"/>
        </w:rPr>
        <w:t xml:space="preserve"> established</w:t>
      </w:r>
      <w:r w:rsidRPr="00115B4B">
        <w:rPr>
          <w:rFonts w:ascii="Times New Roman" w:hAnsi="Times New Roman" w:cs="Times New Roman"/>
          <w:sz w:val="24"/>
          <w:szCs w:val="24"/>
        </w:rPr>
        <w:t xml:space="preserve"> products</w:t>
      </w:r>
      <w:r>
        <w:rPr>
          <w:rFonts w:ascii="Times New Roman" w:hAnsi="Times New Roman" w:cs="Times New Roman"/>
          <w:sz w:val="24"/>
          <w:szCs w:val="24"/>
        </w:rPr>
        <w:t xml:space="preserve"> built with established </w:t>
      </w:r>
      <w:r w:rsidRPr="00115B4B">
        <w:rPr>
          <w:rFonts w:ascii="Times New Roman" w:hAnsi="Times New Roman" w:cs="Times New Roman"/>
          <w:sz w:val="24"/>
          <w:szCs w:val="24"/>
        </w:rPr>
        <w:t xml:space="preserve">technologies (Drucker, 2011). </w:t>
      </w:r>
      <w:r>
        <w:rPr>
          <w:rFonts w:ascii="Times New Roman" w:hAnsi="Times New Roman" w:cs="Times New Roman"/>
          <w:sz w:val="24"/>
          <w:szCs w:val="24"/>
        </w:rPr>
        <w:t>The</w:t>
      </w:r>
      <w:r w:rsidRPr="00115B4B">
        <w:rPr>
          <w:rFonts w:ascii="Times New Roman" w:hAnsi="Times New Roman" w:cs="Times New Roman"/>
          <w:sz w:val="24"/>
          <w:szCs w:val="24"/>
        </w:rPr>
        <w:t xml:space="preserve"> UAE Ministry of Cabinet Affairs </w:t>
      </w:r>
      <w:r>
        <w:rPr>
          <w:rFonts w:ascii="Times New Roman" w:hAnsi="Times New Roman" w:cs="Times New Roman"/>
          <w:sz w:val="24"/>
          <w:szCs w:val="24"/>
        </w:rPr>
        <w:t>offers what is probably</w:t>
      </w:r>
      <w:r w:rsidRPr="00115B4B">
        <w:rPr>
          <w:rFonts w:ascii="Times New Roman" w:hAnsi="Times New Roman" w:cs="Times New Roman"/>
          <w:sz w:val="24"/>
          <w:szCs w:val="24"/>
        </w:rPr>
        <w:t xml:space="preserve"> the broadest and most comprehensive definition of innovation</w:t>
      </w:r>
      <w:r>
        <w:rPr>
          <w:rFonts w:ascii="Times New Roman" w:hAnsi="Times New Roman" w:cs="Times New Roman"/>
          <w:sz w:val="24"/>
          <w:szCs w:val="24"/>
        </w:rPr>
        <w:t>,</w:t>
      </w:r>
      <w:r w:rsidRPr="00115B4B">
        <w:rPr>
          <w:rFonts w:ascii="Times New Roman" w:hAnsi="Times New Roman" w:cs="Times New Roman"/>
          <w:sz w:val="24"/>
          <w:szCs w:val="24"/>
        </w:rPr>
        <w:t xml:space="preserve"> describ</w:t>
      </w:r>
      <w:r>
        <w:rPr>
          <w:rFonts w:ascii="Times New Roman" w:hAnsi="Times New Roman" w:cs="Times New Roman"/>
          <w:sz w:val="24"/>
          <w:szCs w:val="24"/>
        </w:rPr>
        <w:t>ing</w:t>
      </w:r>
      <w:r w:rsidRPr="00115B4B">
        <w:rPr>
          <w:rFonts w:ascii="Times New Roman" w:hAnsi="Times New Roman" w:cs="Times New Roman"/>
          <w:sz w:val="24"/>
          <w:szCs w:val="24"/>
        </w:rPr>
        <w:t xml:space="preserve"> it as </w:t>
      </w:r>
      <w:r>
        <w:rPr>
          <w:rFonts w:ascii="Times New Roman" w:hAnsi="Times New Roman" w:cs="Times New Roman"/>
          <w:sz w:val="24"/>
          <w:szCs w:val="24"/>
        </w:rPr>
        <w:t>“</w:t>
      </w:r>
      <w:r w:rsidRPr="00E13703">
        <w:rPr>
          <w:rFonts w:ascii="Times New Roman" w:hAnsi="Times New Roman" w:cs="Times New Roman"/>
          <w:sz w:val="24"/>
          <w:szCs w:val="24"/>
        </w:rPr>
        <w:t>the aspiration of individuals, private institutions and governments to achieve development by generating creative ideas and introducing new products, services and operations that improve the overall quality of life</w:t>
      </w:r>
      <w:r>
        <w:rPr>
          <w:rFonts w:ascii="Times New Roman" w:hAnsi="Times New Roman" w:cs="Times New Roman"/>
          <w:sz w:val="24"/>
          <w:szCs w:val="24"/>
        </w:rPr>
        <w:t>”</w:t>
      </w:r>
      <w:r w:rsidRPr="00115B4B">
        <w:rPr>
          <w:rFonts w:ascii="Times New Roman" w:hAnsi="Times New Roman" w:cs="Times New Roman"/>
          <w:i/>
          <w:sz w:val="24"/>
          <w:szCs w:val="24"/>
        </w:rPr>
        <w:t xml:space="preserve"> </w:t>
      </w:r>
      <w:r w:rsidRPr="00115B4B">
        <w:rPr>
          <w:rFonts w:ascii="Times New Roman" w:hAnsi="Times New Roman" w:cs="Times New Roman"/>
          <w:sz w:val="24"/>
          <w:szCs w:val="24"/>
        </w:rPr>
        <w:t>(UAE National Innovation Strategy, 2015</w:t>
      </w:r>
      <w:r>
        <w:rPr>
          <w:rFonts w:ascii="Times New Roman" w:hAnsi="Times New Roman" w:cs="Times New Roman"/>
          <w:sz w:val="24"/>
          <w:szCs w:val="24"/>
        </w:rPr>
        <w:t xml:space="preserve"> pg 5</w:t>
      </w:r>
      <w:r w:rsidRPr="00115B4B">
        <w:rPr>
          <w:rFonts w:ascii="Times New Roman" w:hAnsi="Times New Roman" w:cs="Times New Roman"/>
          <w:sz w:val="24"/>
          <w:szCs w:val="24"/>
        </w:rPr>
        <w:t>).</w:t>
      </w:r>
      <w:r>
        <w:rPr>
          <w:rFonts w:ascii="Times New Roman" w:hAnsi="Times New Roman" w:cs="Times New Roman"/>
          <w:sz w:val="24"/>
          <w:szCs w:val="24"/>
        </w:rPr>
        <w:t xml:space="preserve"> </w:t>
      </w:r>
      <w:r w:rsidRPr="00115B4B">
        <w:rPr>
          <w:rFonts w:ascii="Times New Roman" w:hAnsi="Times New Roman" w:cs="Times New Roman"/>
          <w:sz w:val="24"/>
          <w:szCs w:val="24"/>
        </w:rPr>
        <w:t xml:space="preserve">There are no hard and fast rules </w:t>
      </w:r>
      <w:r>
        <w:rPr>
          <w:rFonts w:ascii="Times New Roman" w:hAnsi="Times New Roman" w:cs="Times New Roman"/>
          <w:sz w:val="24"/>
          <w:szCs w:val="24"/>
        </w:rPr>
        <w:lastRenderedPageBreak/>
        <w:t>or a</w:t>
      </w:r>
      <w:r w:rsidRPr="00115B4B">
        <w:rPr>
          <w:rFonts w:ascii="Times New Roman" w:hAnsi="Times New Roman" w:cs="Times New Roman"/>
          <w:sz w:val="24"/>
          <w:szCs w:val="24"/>
        </w:rPr>
        <w:t xml:space="preserve"> fix</w:t>
      </w:r>
      <w:r>
        <w:rPr>
          <w:rFonts w:ascii="Times New Roman" w:hAnsi="Times New Roman" w:cs="Times New Roman"/>
          <w:sz w:val="24"/>
          <w:szCs w:val="24"/>
        </w:rPr>
        <w:t>ed</w:t>
      </w:r>
      <w:r w:rsidRPr="00115B4B">
        <w:rPr>
          <w:rFonts w:ascii="Times New Roman" w:hAnsi="Times New Roman" w:cs="Times New Roman"/>
          <w:sz w:val="24"/>
          <w:szCs w:val="24"/>
        </w:rPr>
        <w:t xml:space="preserve"> set of characteristics that </w:t>
      </w:r>
      <w:r>
        <w:rPr>
          <w:rFonts w:ascii="Times New Roman" w:hAnsi="Times New Roman" w:cs="Times New Roman"/>
          <w:sz w:val="24"/>
          <w:szCs w:val="24"/>
        </w:rPr>
        <w:t>define what is</w:t>
      </w:r>
      <w:r w:rsidRPr="00115B4B">
        <w:rPr>
          <w:rFonts w:ascii="Times New Roman" w:hAnsi="Times New Roman" w:cs="Times New Roman"/>
          <w:sz w:val="24"/>
          <w:szCs w:val="24"/>
        </w:rPr>
        <w:t xml:space="preserve"> innovative and</w:t>
      </w:r>
      <w:r>
        <w:rPr>
          <w:rFonts w:ascii="Times New Roman" w:hAnsi="Times New Roman" w:cs="Times New Roman"/>
          <w:sz w:val="24"/>
          <w:szCs w:val="24"/>
        </w:rPr>
        <w:t xml:space="preserve"> what is</w:t>
      </w:r>
      <w:r w:rsidRPr="00115B4B">
        <w:rPr>
          <w:rFonts w:ascii="Times New Roman" w:hAnsi="Times New Roman" w:cs="Times New Roman"/>
          <w:sz w:val="24"/>
          <w:szCs w:val="24"/>
        </w:rPr>
        <w:t xml:space="preserve"> no</w:t>
      </w:r>
      <w:r>
        <w:rPr>
          <w:rFonts w:ascii="Times New Roman" w:hAnsi="Times New Roman" w:cs="Times New Roman"/>
          <w:sz w:val="24"/>
          <w:szCs w:val="24"/>
        </w:rPr>
        <w:t>t</w:t>
      </w:r>
      <w:r w:rsidRPr="00115B4B">
        <w:rPr>
          <w:rFonts w:ascii="Times New Roman" w:hAnsi="Times New Roman" w:cs="Times New Roman"/>
          <w:sz w:val="24"/>
          <w:szCs w:val="24"/>
        </w:rPr>
        <w:t xml:space="preserve"> innovative</w:t>
      </w:r>
      <w:r>
        <w:rPr>
          <w:rFonts w:ascii="Times New Roman" w:hAnsi="Times New Roman" w:cs="Times New Roman"/>
          <w:sz w:val="24"/>
          <w:szCs w:val="24"/>
        </w:rPr>
        <w:t xml:space="preserve"> among</w:t>
      </w:r>
      <w:r w:rsidRPr="00115B4B">
        <w:rPr>
          <w:rFonts w:ascii="Times New Roman" w:hAnsi="Times New Roman" w:cs="Times New Roman"/>
          <w:sz w:val="24"/>
          <w:szCs w:val="24"/>
        </w:rPr>
        <w:t xml:space="preserve"> SMEs (</w:t>
      </w:r>
      <w:r w:rsidR="00F03495" w:rsidRPr="00F03495">
        <w:rPr>
          <w:rFonts w:ascii="Times New Roman" w:hAnsi="Times New Roman" w:cs="Times New Roman"/>
          <w:sz w:val="24"/>
          <w:szCs w:val="24"/>
        </w:rPr>
        <w:t>Birkinshaw</w:t>
      </w:r>
      <w:r w:rsidR="009B287B">
        <w:rPr>
          <w:rFonts w:ascii="Times New Roman" w:hAnsi="Times New Roman" w:cs="Times New Roman"/>
          <w:sz w:val="24"/>
          <w:szCs w:val="24"/>
        </w:rPr>
        <w:t xml:space="preserve"> et al.</w:t>
      </w:r>
      <w:r w:rsidR="00F03495">
        <w:rPr>
          <w:rFonts w:ascii="Times New Roman" w:hAnsi="Times New Roman" w:cs="Times New Roman"/>
          <w:sz w:val="24"/>
          <w:szCs w:val="24"/>
        </w:rPr>
        <w:t>, 2010)</w:t>
      </w:r>
      <w:r>
        <w:rPr>
          <w:rFonts w:ascii="Times New Roman" w:hAnsi="Times New Roman" w:cs="Times New Roman"/>
          <w:sz w:val="24"/>
          <w:szCs w:val="24"/>
        </w:rPr>
        <w:t>, b</w:t>
      </w:r>
      <w:r w:rsidRPr="00115B4B">
        <w:rPr>
          <w:rFonts w:ascii="Times New Roman" w:hAnsi="Times New Roman" w:cs="Times New Roman"/>
          <w:sz w:val="24"/>
          <w:szCs w:val="24"/>
        </w:rPr>
        <w:t>ut researchers are trying to explain the increasing concentration o</w:t>
      </w:r>
      <w:r>
        <w:rPr>
          <w:rFonts w:ascii="Times New Roman" w:hAnsi="Times New Roman" w:cs="Times New Roman"/>
          <w:sz w:val="24"/>
          <w:szCs w:val="24"/>
        </w:rPr>
        <w:t>f</w:t>
      </w:r>
      <w:r w:rsidRPr="00115B4B">
        <w:rPr>
          <w:rFonts w:ascii="Times New Roman" w:hAnsi="Times New Roman" w:cs="Times New Roman"/>
          <w:sz w:val="24"/>
          <w:szCs w:val="24"/>
        </w:rPr>
        <w:t xml:space="preserve"> </w:t>
      </w:r>
      <w:r>
        <w:rPr>
          <w:rFonts w:ascii="Times New Roman" w:hAnsi="Times New Roman" w:cs="Times New Roman"/>
          <w:sz w:val="24"/>
          <w:szCs w:val="24"/>
        </w:rPr>
        <w:t xml:space="preserve">internal and external </w:t>
      </w:r>
      <w:r w:rsidRPr="00115B4B">
        <w:rPr>
          <w:rFonts w:ascii="Times New Roman" w:hAnsi="Times New Roman" w:cs="Times New Roman"/>
          <w:sz w:val="24"/>
          <w:szCs w:val="24"/>
        </w:rPr>
        <w:t xml:space="preserve">factors that lead to innovation and higher performance. A SME is </w:t>
      </w:r>
      <w:r>
        <w:rPr>
          <w:rFonts w:ascii="Times New Roman" w:hAnsi="Times New Roman" w:cs="Times New Roman"/>
          <w:sz w:val="24"/>
          <w:szCs w:val="24"/>
        </w:rPr>
        <w:t>usually seen as</w:t>
      </w:r>
      <w:r w:rsidRPr="00115B4B">
        <w:rPr>
          <w:rFonts w:ascii="Times New Roman" w:hAnsi="Times New Roman" w:cs="Times New Roman"/>
          <w:sz w:val="24"/>
          <w:szCs w:val="24"/>
        </w:rPr>
        <w:t xml:space="preserve"> innovative if it is involved in scientific, technological, organizational, financial</w:t>
      </w:r>
      <w:r>
        <w:rPr>
          <w:rFonts w:ascii="Times New Roman" w:hAnsi="Times New Roman" w:cs="Times New Roman"/>
          <w:sz w:val="24"/>
          <w:szCs w:val="24"/>
        </w:rPr>
        <w:t>,</w:t>
      </w:r>
      <w:r w:rsidRPr="00115B4B">
        <w:rPr>
          <w:rFonts w:ascii="Times New Roman" w:hAnsi="Times New Roman" w:cs="Times New Roman"/>
          <w:sz w:val="24"/>
          <w:szCs w:val="24"/>
        </w:rPr>
        <w:t xml:space="preserve"> and commercial steps </w:t>
      </w:r>
      <w:r>
        <w:rPr>
          <w:rFonts w:ascii="Times New Roman" w:hAnsi="Times New Roman" w:cs="Times New Roman"/>
          <w:sz w:val="24"/>
          <w:szCs w:val="24"/>
        </w:rPr>
        <w:t>that</w:t>
      </w:r>
      <w:r w:rsidRPr="00115B4B">
        <w:rPr>
          <w:rFonts w:ascii="Times New Roman" w:hAnsi="Times New Roman" w:cs="Times New Roman"/>
          <w:sz w:val="24"/>
          <w:szCs w:val="24"/>
        </w:rPr>
        <w:t xml:space="preserve"> actually lead, or are intended to lead, to the implementation of </w:t>
      </w:r>
      <w:r>
        <w:rPr>
          <w:rFonts w:ascii="Times New Roman" w:hAnsi="Times New Roman" w:cs="Times New Roman"/>
          <w:sz w:val="24"/>
          <w:szCs w:val="24"/>
        </w:rPr>
        <w:t>progress, quality of life or profits</w:t>
      </w:r>
      <w:r w:rsidRPr="00115B4B">
        <w:rPr>
          <w:rFonts w:ascii="Times New Roman" w:hAnsi="Times New Roman" w:cs="Times New Roman"/>
          <w:sz w:val="24"/>
          <w:szCs w:val="24"/>
        </w:rPr>
        <w:t xml:space="preserve"> (OSLO Manual, 2005). </w:t>
      </w:r>
      <w:r>
        <w:rPr>
          <w:rFonts w:ascii="Times New Roman" w:hAnsi="Times New Roman" w:cs="Times New Roman"/>
          <w:sz w:val="24"/>
          <w:szCs w:val="24"/>
        </w:rPr>
        <w:t>S</w:t>
      </w:r>
      <w:r w:rsidRPr="00115B4B">
        <w:rPr>
          <w:rFonts w:ascii="Times New Roman" w:hAnsi="Times New Roman" w:cs="Times New Roman"/>
          <w:sz w:val="24"/>
          <w:szCs w:val="24"/>
        </w:rPr>
        <w:t xml:space="preserve">ome </w:t>
      </w:r>
      <w:r>
        <w:rPr>
          <w:rFonts w:ascii="Times New Roman" w:hAnsi="Times New Roman" w:cs="Times New Roman"/>
          <w:sz w:val="24"/>
          <w:szCs w:val="24"/>
        </w:rPr>
        <w:t xml:space="preserve">recent </w:t>
      </w:r>
      <w:r w:rsidRPr="00115B4B">
        <w:rPr>
          <w:rFonts w:ascii="Times New Roman" w:hAnsi="Times New Roman" w:cs="Times New Roman"/>
          <w:sz w:val="24"/>
          <w:szCs w:val="24"/>
        </w:rPr>
        <w:t xml:space="preserve">studies </w:t>
      </w:r>
      <w:r>
        <w:rPr>
          <w:rFonts w:ascii="Times New Roman" w:hAnsi="Times New Roman" w:cs="Times New Roman"/>
          <w:sz w:val="24"/>
          <w:szCs w:val="24"/>
        </w:rPr>
        <w:t>have claimed that</w:t>
      </w:r>
      <w:r w:rsidRPr="00115B4B">
        <w:rPr>
          <w:rFonts w:ascii="Times New Roman" w:hAnsi="Times New Roman" w:cs="Times New Roman"/>
          <w:sz w:val="24"/>
          <w:szCs w:val="24"/>
        </w:rPr>
        <w:t xml:space="preserve"> innovation </w:t>
      </w:r>
      <w:r>
        <w:rPr>
          <w:rFonts w:ascii="Times New Roman" w:hAnsi="Times New Roman" w:cs="Times New Roman"/>
          <w:sz w:val="24"/>
          <w:szCs w:val="24"/>
        </w:rPr>
        <w:t>must include the</w:t>
      </w:r>
      <w:r w:rsidRPr="00115B4B">
        <w:rPr>
          <w:rFonts w:ascii="Times New Roman" w:hAnsi="Times New Roman" w:cs="Times New Roman"/>
          <w:sz w:val="24"/>
          <w:szCs w:val="24"/>
        </w:rPr>
        <w:t xml:space="preserve"> proffering </w:t>
      </w:r>
      <w:r>
        <w:rPr>
          <w:rFonts w:ascii="Times New Roman" w:hAnsi="Times New Roman" w:cs="Times New Roman"/>
          <w:sz w:val="24"/>
          <w:szCs w:val="24"/>
        </w:rPr>
        <w:t xml:space="preserve">of </w:t>
      </w:r>
      <w:r w:rsidRPr="00115B4B">
        <w:rPr>
          <w:rFonts w:ascii="Times New Roman" w:hAnsi="Times New Roman" w:cs="Times New Roman"/>
          <w:sz w:val="24"/>
          <w:szCs w:val="24"/>
        </w:rPr>
        <w:t>relative advantage;</w:t>
      </w:r>
      <w:r>
        <w:rPr>
          <w:rFonts w:ascii="Times New Roman" w:hAnsi="Times New Roman" w:cs="Times New Roman"/>
          <w:sz w:val="24"/>
          <w:szCs w:val="24"/>
        </w:rPr>
        <w:t xml:space="preserve"> in other words,</w:t>
      </w:r>
      <w:r w:rsidRPr="00115B4B">
        <w:rPr>
          <w:rFonts w:ascii="Times New Roman" w:hAnsi="Times New Roman" w:cs="Times New Roman"/>
          <w:sz w:val="24"/>
          <w:szCs w:val="24"/>
        </w:rPr>
        <w:t xml:space="preserve"> an innovati</w:t>
      </w:r>
      <w:r>
        <w:rPr>
          <w:rFonts w:ascii="Times New Roman" w:hAnsi="Times New Roman" w:cs="Times New Roman"/>
          <w:sz w:val="24"/>
          <w:szCs w:val="24"/>
        </w:rPr>
        <w:t>ve product, service, or idea</w:t>
      </w:r>
      <w:r w:rsidRPr="00115B4B">
        <w:rPr>
          <w:rFonts w:ascii="Times New Roman" w:hAnsi="Times New Roman" w:cs="Times New Roman"/>
          <w:sz w:val="24"/>
          <w:szCs w:val="24"/>
        </w:rPr>
        <w:t xml:space="preserve"> has to be better, or be perceived as such</w:t>
      </w:r>
      <w:r>
        <w:rPr>
          <w:rFonts w:ascii="Times New Roman" w:hAnsi="Times New Roman" w:cs="Times New Roman"/>
          <w:sz w:val="24"/>
          <w:szCs w:val="24"/>
        </w:rPr>
        <w:t xml:space="preserve"> by consumers</w:t>
      </w:r>
      <w:r w:rsidRPr="00115B4B">
        <w:rPr>
          <w:rFonts w:ascii="Times New Roman" w:hAnsi="Times New Roman" w:cs="Times New Roman"/>
          <w:sz w:val="24"/>
          <w:szCs w:val="24"/>
        </w:rPr>
        <w:t>, than the preceding product, service</w:t>
      </w:r>
      <w:r>
        <w:rPr>
          <w:rFonts w:ascii="Times New Roman" w:hAnsi="Times New Roman" w:cs="Times New Roman"/>
          <w:sz w:val="24"/>
          <w:szCs w:val="24"/>
        </w:rPr>
        <w:t>,</w:t>
      </w:r>
      <w:r w:rsidRPr="00115B4B">
        <w:rPr>
          <w:rFonts w:ascii="Times New Roman" w:hAnsi="Times New Roman" w:cs="Times New Roman"/>
          <w:sz w:val="24"/>
          <w:szCs w:val="24"/>
        </w:rPr>
        <w:t xml:space="preserve"> or idea. </w:t>
      </w:r>
      <w:r>
        <w:rPr>
          <w:rFonts w:ascii="Times New Roman" w:hAnsi="Times New Roman" w:cs="Times New Roman"/>
          <w:sz w:val="24"/>
          <w:szCs w:val="24"/>
        </w:rPr>
        <w:t>Of course, the meaning of</w:t>
      </w:r>
      <w:r w:rsidRPr="00115B4B">
        <w:rPr>
          <w:rFonts w:ascii="Times New Roman" w:hAnsi="Times New Roman" w:cs="Times New Roman"/>
          <w:sz w:val="24"/>
          <w:szCs w:val="24"/>
        </w:rPr>
        <w:t xml:space="preserve"> </w:t>
      </w:r>
      <w:r>
        <w:rPr>
          <w:rFonts w:ascii="Times New Roman" w:hAnsi="Times New Roman" w:cs="Times New Roman"/>
          <w:sz w:val="24"/>
          <w:szCs w:val="24"/>
        </w:rPr>
        <w:t>“</w:t>
      </w:r>
      <w:r w:rsidRPr="00115B4B">
        <w:rPr>
          <w:rFonts w:ascii="Times New Roman" w:hAnsi="Times New Roman" w:cs="Times New Roman"/>
          <w:sz w:val="24"/>
          <w:szCs w:val="24"/>
        </w:rPr>
        <w:t>advantage</w:t>
      </w:r>
      <w:r>
        <w:rPr>
          <w:rFonts w:ascii="Times New Roman" w:hAnsi="Times New Roman" w:cs="Times New Roman"/>
          <w:sz w:val="24"/>
          <w:szCs w:val="24"/>
        </w:rPr>
        <w:t>”</w:t>
      </w:r>
      <w:r w:rsidRPr="00115B4B">
        <w:rPr>
          <w:rFonts w:ascii="Times New Roman" w:hAnsi="Times New Roman" w:cs="Times New Roman"/>
          <w:sz w:val="24"/>
          <w:szCs w:val="24"/>
        </w:rPr>
        <w:t xml:space="preserve"> is relative</w:t>
      </w:r>
      <w:r>
        <w:rPr>
          <w:rFonts w:ascii="Times New Roman" w:hAnsi="Times New Roman" w:cs="Times New Roman"/>
          <w:sz w:val="24"/>
          <w:szCs w:val="24"/>
        </w:rPr>
        <w:t xml:space="preserve"> depending on a company’s status and context,</w:t>
      </w:r>
      <w:r w:rsidRPr="00115B4B">
        <w:rPr>
          <w:rFonts w:ascii="Times New Roman" w:hAnsi="Times New Roman" w:cs="Times New Roman"/>
          <w:sz w:val="24"/>
          <w:szCs w:val="24"/>
        </w:rPr>
        <w:t xml:space="preserve"> but </w:t>
      </w:r>
      <w:r>
        <w:rPr>
          <w:rFonts w:ascii="Times New Roman" w:hAnsi="Times New Roman" w:cs="Times New Roman"/>
          <w:sz w:val="24"/>
          <w:szCs w:val="24"/>
        </w:rPr>
        <w:t xml:space="preserve">it </w:t>
      </w:r>
      <w:r w:rsidRPr="00115B4B">
        <w:rPr>
          <w:rFonts w:ascii="Times New Roman" w:hAnsi="Times New Roman" w:cs="Times New Roman"/>
          <w:sz w:val="24"/>
          <w:szCs w:val="24"/>
        </w:rPr>
        <w:t xml:space="preserve">generally </w:t>
      </w:r>
      <w:r>
        <w:rPr>
          <w:rFonts w:ascii="Times New Roman" w:hAnsi="Times New Roman" w:cs="Times New Roman"/>
          <w:sz w:val="24"/>
          <w:szCs w:val="24"/>
        </w:rPr>
        <w:t>refers to</w:t>
      </w:r>
      <w:r w:rsidRPr="00115B4B">
        <w:rPr>
          <w:rFonts w:ascii="Times New Roman" w:hAnsi="Times New Roman" w:cs="Times New Roman"/>
          <w:sz w:val="24"/>
          <w:szCs w:val="24"/>
        </w:rPr>
        <w:t xml:space="preserve"> the extent to which</w:t>
      </w:r>
      <w:r>
        <w:rPr>
          <w:rFonts w:ascii="Times New Roman" w:hAnsi="Times New Roman" w:cs="Times New Roman"/>
          <w:sz w:val="24"/>
          <w:szCs w:val="24"/>
        </w:rPr>
        <w:t xml:space="preserve"> the</w:t>
      </w:r>
      <w:r w:rsidRPr="00115B4B">
        <w:rPr>
          <w:rFonts w:ascii="Times New Roman" w:hAnsi="Times New Roman" w:cs="Times New Roman"/>
          <w:sz w:val="24"/>
          <w:szCs w:val="24"/>
        </w:rPr>
        <w:t xml:space="preserve"> </w:t>
      </w:r>
      <w:r>
        <w:rPr>
          <w:rFonts w:ascii="Times New Roman" w:hAnsi="Times New Roman" w:cs="Times New Roman"/>
          <w:sz w:val="24"/>
          <w:szCs w:val="24"/>
        </w:rPr>
        <w:t>innovative product, service, or idea</w:t>
      </w:r>
      <w:r w:rsidRPr="00115B4B">
        <w:rPr>
          <w:rFonts w:ascii="Times New Roman" w:hAnsi="Times New Roman" w:cs="Times New Roman"/>
          <w:sz w:val="24"/>
          <w:szCs w:val="24"/>
        </w:rPr>
        <w:t xml:space="preserve"> is more efficient, </w:t>
      </w:r>
      <w:r>
        <w:rPr>
          <w:rFonts w:ascii="Times New Roman" w:hAnsi="Times New Roman" w:cs="Times New Roman"/>
          <w:sz w:val="24"/>
          <w:szCs w:val="24"/>
        </w:rPr>
        <w:t xml:space="preserve">more </w:t>
      </w:r>
      <w:r w:rsidRPr="00115B4B">
        <w:rPr>
          <w:rFonts w:ascii="Times New Roman" w:hAnsi="Times New Roman" w:cs="Times New Roman"/>
          <w:sz w:val="24"/>
          <w:szCs w:val="24"/>
        </w:rPr>
        <w:t>productive</w:t>
      </w:r>
      <w:r>
        <w:rPr>
          <w:rFonts w:ascii="Times New Roman" w:hAnsi="Times New Roman" w:cs="Times New Roman"/>
          <w:sz w:val="24"/>
          <w:szCs w:val="24"/>
        </w:rPr>
        <w:t>,</w:t>
      </w:r>
      <w:r w:rsidRPr="00115B4B">
        <w:rPr>
          <w:rFonts w:ascii="Times New Roman" w:hAnsi="Times New Roman" w:cs="Times New Roman"/>
          <w:sz w:val="24"/>
          <w:szCs w:val="24"/>
        </w:rPr>
        <w:t xml:space="preserve"> or less</w:t>
      </w:r>
      <w:r>
        <w:rPr>
          <w:rFonts w:ascii="Times New Roman" w:hAnsi="Times New Roman" w:cs="Times New Roman"/>
          <w:sz w:val="24"/>
          <w:szCs w:val="24"/>
        </w:rPr>
        <w:t xml:space="preserve"> expensive</w:t>
      </w:r>
      <w:r w:rsidRPr="00115B4B">
        <w:rPr>
          <w:rFonts w:ascii="Times New Roman" w:hAnsi="Times New Roman" w:cs="Times New Roman"/>
          <w:sz w:val="24"/>
          <w:szCs w:val="24"/>
        </w:rPr>
        <w:t xml:space="preserve"> than its predecessor (McAdam et al</w:t>
      </w:r>
      <w:r>
        <w:rPr>
          <w:rFonts w:ascii="Times New Roman" w:hAnsi="Times New Roman" w:cs="Times New Roman"/>
          <w:sz w:val="24"/>
          <w:szCs w:val="24"/>
        </w:rPr>
        <w:t>.</w:t>
      </w:r>
      <w:r w:rsidRPr="00115B4B">
        <w:rPr>
          <w:rFonts w:ascii="Times New Roman" w:hAnsi="Times New Roman" w:cs="Times New Roman"/>
          <w:sz w:val="24"/>
          <w:szCs w:val="24"/>
        </w:rPr>
        <w:t>, 2014).</w:t>
      </w:r>
    </w:p>
    <w:p w:rsidR="00E224CE" w:rsidRPr="00115B4B" w:rsidRDefault="00E224CE" w:rsidP="00411343">
      <w:pPr>
        <w:autoSpaceDE w:val="0"/>
        <w:autoSpaceDN w:val="0"/>
        <w:adjustRightInd w:val="0"/>
        <w:spacing w:after="0" w:line="480" w:lineRule="auto"/>
        <w:ind w:firstLine="720"/>
        <w:jc w:val="both"/>
        <w:rPr>
          <w:rFonts w:ascii="Times New Roman" w:hAnsi="Times New Roman" w:cs="Times New Roman"/>
          <w:sz w:val="24"/>
          <w:szCs w:val="24"/>
          <w:lang w:val="en-US"/>
        </w:rPr>
      </w:pPr>
      <w:r w:rsidRPr="00115B4B">
        <w:rPr>
          <w:rFonts w:ascii="Times New Roman" w:hAnsi="Times New Roman" w:cs="Times New Roman"/>
          <w:sz w:val="24"/>
          <w:szCs w:val="24"/>
        </w:rPr>
        <w:t xml:space="preserve">Innovation </w:t>
      </w:r>
      <w:r>
        <w:rPr>
          <w:rFonts w:ascii="Times New Roman" w:hAnsi="Times New Roman" w:cs="Times New Roman"/>
          <w:sz w:val="24"/>
          <w:szCs w:val="24"/>
        </w:rPr>
        <w:t>must be both</w:t>
      </w:r>
      <w:r w:rsidRPr="00115B4B">
        <w:rPr>
          <w:rFonts w:ascii="Times New Roman" w:hAnsi="Times New Roman" w:cs="Times New Roman"/>
          <w:sz w:val="24"/>
          <w:szCs w:val="24"/>
        </w:rPr>
        <w:t xml:space="preserve"> complex </w:t>
      </w:r>
      <w:r>
        <w:rPr>
          <w:rFonts w:ascii="Times New Roman" w:hAnsi="Times New Roman" w:cs="Times New Roman"/>
          <w:sz w:val="24"/>
          <w:szCs w:val="24"/>
        </w:rPr>
        <w:t>and</w:t>
      </w:r>
      <w:r w:rsidRPr="00115B4B">
        <w:rPr>
          <w:rFonts w:ascii="Times New Roman" w:hAnsi="Times New Roman" w:cs="Times New Roman"/>
          <w:sz w:val="24"/>
          <w:szCs w:val="24"/>
        </w:rPr>
        <w:t xml:space="preserve"> simple; </w:t>
      </w:r>
      <w:r>
        <w:rPr>
          <w:rFonts w:ascii="Times New Roman" w:hAnsi="Times New Roman" w:cs="Times New Roman"/>
          <w:sz w:val="24"/>
          <w:szCs w:val="24"/>
        </w:rPr>
        <w:t>an innovative product</w:t>
      </w:r>
      <w:r w:rsidRPr="00115B4B">
        <w:rPr>
          <w:rFonts w:ascii="Times New Roman" w:hAnsi="Times New Roman" w:cs="Times New Roman"/>
          <w:sz w:val="24"/>
          <w:szCs w:val="24"/>
        </w:rPr>
        <w:t xml:space="preserve"> has to be perceived</w:t>
      </w:r>
      <w:r>
        <w:rPr>
          <w:rFonts w:ascii="Times New Roman" w:hAnsi="Times New Roman" w:cs="Times New Roman"/>
          <w:sz w:val="24"/>
          <w:szCs w:val="24"/>
        </w:rPr>
        <w:t xml:space="preserve"> by consumers</w:t>
      </w:r>
      <w:r w:rsidRPr="00115B4B">
        <w:rPr>
          <w:rFonts w:ascii="Times New Roman" w:hAnsi="Times New Roman" w:cs="Times New Roman"/>
          <w:sz w:val="24"/>
          <w:szCs w:val="24"/>
        </w:rPr>
        <w:t xml:space="preserve"> as difficult to use and understand</w:t>
      </w:r>
      <w:r>
        <w:rPr>
          <w:rFonts w:ascii="Times New Roman" w:hAnsi="Times New Roman" w:cs="Times New Roman"/>
          <w:sz w:val="24"/>
          <w:szCs w:val="24"/>
        </w:rPr>
        <w:t>,</w:t>
      </w:r>
      <w:r w:rsidRPr="00115B4B">
        <w:rPr>
          <w:rFonts w:ascii="Times New Roman" w:hAnsi="Times New Roman" w:cs="Times New Roman"/>
          <w:sz w:val="24"/>
          <w:szCs w:val="24"/>
        </w:rPr>
        <w:t xml:space="preserve"> which means it should be complex in a simplistic way (Lafforet </w:t>
      </w:r>
      <w:r>
        <w:rPr>
          <w:rFonts w:ascii="Times New Roman" w:hAnsi="Times New Roman" w:cs="Times New Roman"/>
          <w:sz w:val="24"/>
          <w:szCs w:val="24"/>
        </w:rPr>
        <w:t>&amp;</w:t>
      </w:r>
      <w:r w:rsidRPr="00115B4B">
        <w:rPr>
          <w:rFonts w:ascii="Times New Roman" w:hAnsi="Times New Roman" w:cs="Times New Roman"/>
          <w:sz w:val="24"/>
          <w:szCs w:val="24"/>
        </w:rPr>
        <w:t xml:space="preserve"> Tann, 2006). </w:t>
      </w:r>
      <w:r>
        <w:rPr>
          <w:rFonts w:ascii="Times New Roman" w:hAnsi="Times New Roman" w:cs="Times New Roman"/>
          <w:sz w:val="24"/>
          <w:szCs w:val="24"/>
        </w:rPr>
        <w:t>The results of</w:t>
      </w:r>
      <w:r w:rsidRPr="00115B4B">
        <w:rPr>
          <w:rFonts w:ascii="Times New Roman" w:hAnsi="Times New Roman" w:cs="Times New Roman"/>
          <w:sz w:val="24"/>
          <w:szCs w:val="24"/>
        </w:rPr>
        <w:t xml:space="preserve"> innovation must be observable in that </w:t>
      </w:r>
      <w:r>
        <w:rPr>
          <w:rFonts w:ascii="Times New Roman" w:hAnsi="Times New Roman" w:cs="Times New Roman"/>
          <w:sz w:val="24"/>
          <w:szCs w:val="24"/>
        </w:rPr>
        <w:t>they can be</w:t>
      </w:r>
      <w:r w:rsidRPr="00115B4B">
        <w:rPr>
          <w:rFonts w:ascii="Times New Roman" w:hAnsi="Times New Roman" w:cs="Times New Roman"/>
          <w:sz w:val="24"/>
          <w:szCs w:val="24"/>
        </w:rPr>
        <w:t xml:space="preserve"> seen or experienced by people</w:t>
      </w:r>
      <w:r>
        <w:rPr>
          <w:rFonts w:ascii="Times New Roman" w:hAnsi="Times New Roman" w:cs="Times New Roman"/>
          <w:sz w:val="24"/>
          <w:szCs w:val="24"/>
        </w:rPr>
        <w:t>.</w:t>
      </w:r>
      <w:r w:rsidRPr="00115B4B">
        <w:rPr>
          <w:rFonts w:ascii="Times New Roman" w:hAnsi="Times New Roman" w:cs="Times New Roman"/>
          <w:sz w:val="24"/>
          <w:szCs w:val="24"/>
        </w:rPr>
        <w:t xml:space="preserve"> </w:t>
      </w:r>
      <w:r>
        <w:rPr>
          <w:rFonts w:ascii="Times New Roman" w:hAnsi="Times New Roman" w:cs="Times New Roman"/>
          <w:sz w:val="24"/>
          <w:szCs w:val="24"/>
        </w:rPr>
        <w:t>This</w:t>
      </w:r>
      <w:r w:rsidRPr="00115B4B">
        <w:rPr>
          <w:rFonts w:ascii="Times New Roman" w:hAnsi="Times New Roman" w:cs="Times New Roman"/>
          <w:sz w:val="24"/>
          <w:szCs w:val="24"/>
        </w:rPr>
        <w:t xml:space="preserve"> give</w:t>
      </w:r>
      <w:r>
        <w:rPr>
          <w:rFonts w:ascii="Times New Roman" w:hAnsi="Times New Roman" w:cs="Times New Roman"/>
          <w:sz w:val="24"/>
          <w:szCs w:val="24"/>
        </w:rPr>
        <w:t>s a new product, service, or idea a</w:t>
      </w:r>
      <w:r w:rsidRPr="00115B4B">
        <w:rPr>
          <w:rFonts w:ascii="Times New Roman" w:hAnsi="Times New Roman" w:cs="Times New Roman"/>
          <w:sz w:val="24"/>
          <w:szCs w:val="24"/>
        </w:rPr>
        <w:t xml:space="preserve"> greater chance </w:t>
      </w:r>
      <w:r>
        <w:rPr>
          <w:rFonts w:ascii="Times New Roman" w:hAnsi="Times New Roman" w:cs="Times New Roman"/>
          <w:sz w:val="24"/>
          <w:szCs w:val="24"/>
        </w:rPr>
        <w:t>o</w:t>
      </w:r>
      <w:r w:rsidRPr="00115B4B">
        <w:rPr>
          <w:rFonts w:ascii="Times New Roman" w:hAnsi="Times New Roman" w:cs="Times New Roman"/>
          <w:sz w:val="24"/>
          <w:szCs w:val="24"/>
        </w:rPr>
        <w:t>f adoption (Rujirawanich et al</w:t>
      </w:r>
      <w:r>
        <w:rPr>
          <w:rFonts w:ascii="Times New Roman" w:hAnsi="Times New Roman" w:cs="Times New Roman"/>
          <w:sz w:val="24"/>
          <w:szCs w:val="24"/>
        </w:rPr>
        <w:t>.</w:t>
      </w:r>
      <w:r w:rsidRPr="00115B4B">
        <w:rPr>
          <w:rFonts w:ascii="Times New Roman" w:hAnsi="Times New Roman" w:cs="Times New Roman"/>
          <w:sz w:val="24"/>
          <w:szCs w:val="24"/>
        </w:rPr>
        <w:t>, 2011). Another important characteristic of innovation is</w:t>
      </w:r>
      <w:r>
        <w:rPr>
          <w:rFonts w:ascii="Times New Roman" w:hAnsi="Times New Roman" w:cs="Times New Roman"/>
          <w:sz w:val="24"/>
          <w:szCs w:val="24"/>
        </w:rPr>
        <w:t xml:space="preserve"> its</w:t>
      </w:r>
      <w:r w:rsidRPr="00115B4B">
        <w:rPr>
          <w:rFonts w:ascii="Times New Roman" w:hAnsi="Times New Roman" w:cs="Times New Roman"/>
          <w:sz w:val="24"/>
          <w:szCs w:val="24"/>
        </w:rPr>
        <w:t xml:space="preserve"> compatibility </w:t>
      </w:r>
      <w:r>
        <w:rPr>
          <w:rFonts w:ascii="Times New Roman" w:hAnsi="Times New Roman" w:cs="Times New Roman"/>
          <w:sz w:val="24"/>
          <w:szCs w:val="24"/>
        </w:rPr>
        <w:t xml:space="preserve">with </w:t>
      </w:r>
      <w:r w:rsidRPr="00115B4B">
        <w:rPr>
          <w:rFonts w:ascii="Times New Roman" w:hAnsi="Times New Roman" w:cs="Times New Roman"/>
          <w:sz w:val="24"/>
          <w:szCs w:val="24"/>
        </w:rPr>
        <w:t xml:space="preserve">the </w:t>
      </w:r>
      <w:r>
        <w:rPr>
          <w:rFonts w:ascii="Times New Roman" w:hAnsi="Times New Roman" w:cs="Times New Roman"/>
          <w:sz w:val="24"/>
          <w:szCs w:val="24"/>
        </w:rPr>
        <w:t>marketplace and consumers.</w:t>
      </w:r>
      <w:r w:rsidRPr="00115B4B">
        <w:rPr>
          <w:rFonts w:ascii="Times New Roman" w:hAnsi="Times New Roman" w:cs="Times New Roman"/>
          <w:sz w:val="24"/>
          <w:szCs w:val="24"/>
        </w:rPr>
        <w:t xml:space="preserve"> </w:t>
      </w:r>
      <w:r>
        <w:rPr>
          <w:rFonts w:ascii="Times New Roman" w:hAnsi="Times New Roman" w:cs="Times New Roman"/>
          <w:sz w:val="24"/>
          <w:szCs w:val="24"/>
        </w:rPr>
        <w:t>I</w:t>
      </w:r>
      <w:r w:rsidRPr="00115B4B">
        <w:rPr>
          <w:rFonts w:ascii="Times New Roman" w:hAnsi="Times New Roman" w:cs="Times New Roman"/>
          <w:sz w:val="24"/>
          <w:szCs w:val="24"/>
        </w:rPr>
        <w:t>nnovation is valid only when it can be adopted seamlessly into people’s lifestyle</w:t>
      </w:r>
      <w:r>
        <w:rPr>
          <w:rFonts w:ascii="Times New Roman" w:hAnsi="Times New Roman" w:cs="Times New Roman"/>
          <w:sz w:val="24"/>
          <w:szCs w:val="24"/>
        </w:rPr>
        <w:t>s</w:t>
      </w:r>
      <w:r w:rsidRPr="00115B4B">
        <w:rPr>
          <w:rFonts w:ascii="Times New Roman" w:hAnsi="Times New Roman" w:cs="Times New Roman"/>
          <w:sz w:val="24"/>
          <w:szCs w:val="24"/>
        </w:rPr>
        <w:t xml:space="preserve"> (Rese </w:t>
      </w:r>
      <w:r>
        <w:rPr>
          <w:rFonts w:ascii="Times New Roman" w:hAnsi="Times New Roman" w:cs="Times New Roman"/>
          <w:sz w:val="24"/>
          <w:szCs w:val="24"/>
        </w:rPr>
        <w:t>&amp;</w:t>
      </w:r>
      <w:r w:rsidRPr="00115B4B">
        <w:rPr>
          <w:rFonts w:ascii="Times New Roman" w:hAnsi="Times New Roman" w:cs="Times New Roman"/>
          <w:sz w:val="24"/>
          <w:szCs w:val="24"/>
        </w:rPr>
        <w:t xml:space="preserve"> Baier, 2011). </w:t>
      </w:r>
      <w:r>
        <w:rPr>
          <w:rFonts w:ascii="Times New Roman" w:hAnsi="Times New Roman" w:cs="Times New Roman"/>
          <w:sz w:val="24"/>
          <w:szCs w:val="24"/>
        </w:rPr>
        <w:t>In the workplace, to emulate this consumer-based culture, f</w:t>
      </w:r>
      <w:r w:rsidRPr="00115B4B">
        <w:rPr>
          <w:rFonts w:ascii="Times New Roman" w:hAnsi="Times New Roman" w:cs="Times New Roman"/>
          <w:sz w:val="24"/>
          <w:szCs w:val="24"/>
        </w:rPr>
        <w:t xml:space="preserve">irms should provide an innovative culture by motivating and training </w:t>
      </w:r>
      <w:r>
        <w:rPr>
          <w:rFonts w:ascii="Times New Roman" w:hAnsi="Times New Roman" w:cs="Times New Roman"/>
          <w:sz w:val="24"/>
          <w:szCs w:val="24"/>
        </w:rPr>
        <w:t>employees</w:t>
      </w:r>
      <w:r w:rsidRPr="00115B4B">
        <w:rPr>
          <w:rFonts w:ascii="Times New Roman" w:hAnsi="Times New Roman" w:cs="Times New Roman"/>
          <w:sz w:val="24"/>
          <w:szCs w:val="24"/>
        </w:rPr>
        <w:t>, being flexible with rules</w:t>
      </w:r>
      <w:r>
        <w:rPr>
          <w:rFonts w:ascii="Times New Roman" w:hAnsi="Times New Roman" w:cs="Times New Roman"/>
          <w:sz w:val="24"/>
          <w:szCs w:val="24"/>
        </w:rPr>
        <w:t>,</w:t>
      </w:r>
      <w:r w:rsidRPr="00115B4B">
        <w:rPr>
          <w:rFonts w:ascii="Times New Roman" w:hAnsi="Times New Roman" w:cs="Times New Roman"/>
          <w:sz w:val="24"/>
          <w:szCs w:val="24"/>
        </w:rPr>
        <w:t xml:space="preserve"> and</w:t>
      </w:r>
      <w:r>
        <w:rPr>
          <w:rFonts w:ascii="Times New Roman" w:hAnsi="Times New Roman" w:cs="Times New Roman"/>
          <w:sz w:val="24"/>
          <w:szCs w:val="24"/>
        </w:rPr>
        <w:t xml:space="preserve"> inspiring</w:t>
      </w:r>
      <w:r w:rsidRPr="00115B4B">
        <w:rPr>
          <w:rFonts w:ascii="Times New Roman" w:hAnsi="Times New Roman" w:cs="Times New Roman"/>
          <w:sz w:val="24"/>
          <w:szCs w:val="24"/>
        </w:rPr>
        <w:t xml:space="preserve"> interest in product development (Laforet </w:t>
      </w:r>
      <w:r>
        <w:rPr>
          <w:rFonts w:ascii="Times New Roman" w:hAnsi="Times New Roman" w:cs="Times New Roman"/>
          <w:sz w:val="24"/>
          <w:szCs w:val="24"/>
        </w:rPr>
        <w:t>&amp;</w:t>
      </w:r>
      <w:r w:rsidRPr="00115B4B">
        <w:rPr>
          <w:rFonts w:ascii="Times New Roman" w:hAnsi="Times New Roman" w:cs="Times New Roman"/>
          <w:sz w:val="24"/>
          <w:szCs w:val="24"/>
        </w:rPr>
        <w:t xml:space="preserve"> Tann, 2006). Krueger et al</w:t>
      </w:r>
      <w:r>
        <w:rPr>
          <w:rFonts w:ascii="Times New Roman" w:hAnsi="Times New Roman" w:cs="Times New Roman"/>
          <w:sz w:val="24"/>
          <w:szCs w:val="24"/>
        </w:rPr>
        <w:t>.</w:t>
      </w:r>
      <w:r w:rsidRPr="00115B4B">
        <w:rPr>
          <w:rFonts w:ascii="Times New Roman" w:hAnsi="Times New Roman" w:cs="Times New Roman"/>
          <w:sz w:val="24"/>
          <w:szCs w:val="24"/>
        </w:rPr>
        <w:t xml:space="preserve"> (2013)</w:t>
      </w:r>
      <w:r w:rsidRPr="00115B4B">
        <w:rPr>
          <w:rFonts w:ascii="Times New Roman" w:hAnsi="Times New Roman" w:cs="Times New Roman"/>
          <w:sz w:val="24"/>
          <w:szCs w:val="24"/>
          <w:lang w:val="en-US"/>
        </w:rPr>
        <w:t xml:space="preserve"> found </w:t>
      </w:r>
      <w:r>
        <w:rPr>
          <w:rFonts w:ascii="Times New Roman" w:hAnsi="Times New Roman" w:cs="Times New Roman"/>
          <w:sz w:val="24"/>
          <w:szCs w:val="24"/>
          <w:lang w:val="en-US"/>
        </w:rPr>
        <w:t xml:space="preserve">that </w:t>
      </w:r>
      <w:r w:rsidRPr="00115B4B">
        <w:rPr>
          <w:rFonts w:ascii="Times New Roman" w:hAnsi="Times New Roman" w:cs="Times New Roman"/>
          <w:sz w:val="24"/>
          <w:szCs w:val="24"/>
          <w:lang w:val="en-US"/>
        </w:rPr>
        <w:t xml:space="preserve">successful SMEs </w:t>
      </w:r>
      <w:r>
        <w:rPr>
          <w:rFonts w:ascii="Times New Roman" w:hAnsi="Times New Roman" w:cs="Times New Roman"/>
          <w:sz w:val="24"/>
          <w:szCs w:val="24"/>
          <w:lang w:val="en-US"/>
        </w:rPr>
        <w:t>were led by</w:t>
      </w:r>
      <w:r w:rsidRPr="00115B4B">
        <w:rPr>
          <w:rFonts w:ascii="Times New Roman" w:hAnsi="Times New Roman" w:cs="Times New Roman"/>
          <w:sz w:val="24"/>
          <w:szCs w:val="24"/>
          <w:lang w:val="en-US"/>
        </w:rPr>
        <w:t xml:space="preserve"> committed leaders w</w:t>
      </w:r>
      <w:r>
        <w:rPr>
          <w:rFonts w:ascii="Times New Roman" w:hAnsi="Times New Roman" w:cs="Times New Roman"/>
          <w:sz w:val="24"/>
          <w:szCs w:val="24"/>
          <w:lang w:val="en-US"/>
        </w:rPr>
        <w:t>ho had</w:t>
      </w:r>
      <w:r w:rsidRPr="00115B4B">
        <w:rPr>
          <w:rFonts w:ascii="Times New Roman" w:hAnsi="Times New Roman" w:cs="Times New Roman"/>
          <w:sz w:val="24"/>
          <w:szCs w:val="24"/>
          <w:lang w:val="en-US"/>
        </w:rPr>
        <w:t xml:space="preserve"> vision</w:t>
      </w:r>
      <w:r>
        <w:rPr>
          <w:rFonts w:ascii="Times New Roman" w:hAnsi="Times New Roman" w:cs="Times New Roman"/>
          <w:sz w:val="24"/>
          <w:szCs w:val="24"/>
          <w:lang w:val="en-US"/>
        </w:rPr>
        <w:t xml:space="preserve"> and enthusiasm and provided </w:t>
      </w:r>
      <w:r w:rsidRPr="00115B4B">
        <w:rPr>
          <w:rFonts w:ascii="Times New Roman" w:hAnsi="Times New Roman" w:cs="Times New Roman"/>
          <w:sz w:val="24"/>
          <w:szCs w:val="24"/>
          <w:lang w:val="en-US"/>
        </w:rPr>
        <w:t xml:space="preserve">future-oriented external opportunities for inward investment and information gathering. </w:t>
      </w:r>
      <w:r>
        <w:rPr>
          <w:rFonts w:ascii="Times New Roman" w:hAnsi="Times New Roman" w:cs="Times New Roman"/>
          <w:sz w:val="24"/>
          <w:szCs w:val="24"/>
          <w:lang w:val="en-US"/>
        </w:rPr>
        <w:t>Leaders who have</w:t>
      </w:r>
      <w:r w:rsidRPr="00115B4B">
        <w:rPr>
          <w:rFonts w:ascii="Times New Roman" w:hAnsi="Times New Roman" w:cs="Times New Roman"/>
          <w:sz w:val="24"/>
          <w:szCs w:val="24"/>
          <w:lang w:val="en-US"/>
        </w:rPr>
        <w:t xml:space="preserve"> strong education</w:t>
      </w:r>
      <w:r>
        <w:rPr>
          <w:rFonts w:ascii="Times New Roman" w:hAnsi="Times New Roman" w:cs="Times New Roman"/>
          <w:sz w:val="24"/>
          <w:szCs w:val="24"/>
          <w:lang w:val="en-US"/>
        </w:rPr>
        <w:t>al</w:t>
      </w:r>
      <w:r w:rsidRPr="00115B4B">
        <w:rPr>
          <w:rFonts w:ascii="Times New Roman" w:hAnsi="Times New Roman" w:cs="Times New Roman"/>
          <w:sz w:val="24"/>
          <w:szCs w:val="24"/>
          <w:lang w:val="en-US"/>
        </w:rPr>
        <w:t xml:space="preserve"> background</w:t>
      </w:r>
      <w:r>
        <w:rPr>
          <w:rFonts w:ascii="Times New Roman" w:hAnsi="Times New Roman" w:cs="Times New Roman"/>
          <w:sz w:val="24"/>
          <w:szCs w:val="24"/>
          <w:lang w:val="en-US"/>
        </w:rPr>
        <w:t>s</w:t>
      </w:r>
      <w:r w:rsidRPr="00115B4B">
        <w:rPr>
          <w:rFonts w:ascii="Times New Roman" w:hAnsi="Times New Roman" w:cs="Times New Roman"/>
          <w:sz w:val="24"/>
          <w:szCs w:val="24"/>
          <w:lang w:val="en-US"/>
        </w:rPr>
        <w:t xml:space="preserve"> </w:t>
      </w:r>
      <w:r>
        <w:rPr>
          <w:rFonts w:ascii="Times New Roman" w:hAnsi="Times New Roman" w:cs="Times New Roman"/>
          <w:sz w:val="24"/>
          <w:szCs w:val="24"/>
          <w:lang w:val="en-US"/>
        </w:rPr>
        <w:t>in</w:t>
      </w:r>
      <w:r w:rsidRPr="00115B4B">
        <w:rPr>
          <w:rFonts w:ascii="Times New Roman" w:hAnsi="Times New Roman" w:cs="Times New Roman"/>
          <w:sz w:val="24"/>
          <w:szCs w:val="24"/>
          <w:lang w:val="en-US"/>
        </w:rPr>
        <w:t xml:space="preserve"> entrepreneur</w:t>
      </w:r>
      <w:r>
        <w:rPr>
          <w:rFonts w:ascii="Times New Roman" w:hAnsi="Times New Roman" w:cs="Times New Roman"/>
          <w:sz w:val="24"/>
          <w:szCs w:val="24"/>
          <w:lang w:val="en-US"/>
        </w:rPr>
        <w:t xml:space="preserve">ship and </w:t>
      </w:r>
      <w:r w:rsidRPr="00115B4B">
        <w:rPr>
          <w:rFonts w:ascii="Times New Roman" w:hAnsi="Times New Roman" w:cs="Times New Roman"/>
          <w:sz w:val="24"/>
          <w:szCs w:val="24"/>
          <w:lang w:val="en-US"/>
        </w:rPr>
        <w:t>manage</w:t>
      </w:r>
      <w:r>
        <w:rPr>
          <w:rFonts w:ascii="Times New Roman" w:hAnsi="Times New Roman" w:cs="Times New Roman"/>
          <w:sz w:val="24"/>
          <w:szCs w:val="24"/>
          <w:lang w:val="en-US"/>
        </w:rPr>
        <w:t>ment</w:t>
      </w:r>
      <w:r w:rsidRPr="00115B4B">
        <w:rPr>
          <w:rFonts w:ascii="Times New Roman" w:hAnsi="Times New Roman" w:cs="Times New Roman"/>
          <w:sz w:val="24"/>
          <w:szCs w:val="24"/>
          <w:lang w:val="en-US"/>
        </w:rPr>
        <w:t xml:space="preserve"> </w:t>
      </w:r>
      <w:r>
        <w:rPr>
          <w:rFonts w:ascii="Times New Roman" w:hAnsi="Times New Roman" w:cs="Times New Roman"/>
          <w:sz w:val="24"/>
          <w:szCs w:val="24"/>
          <w:lang w:val="en-US"/>
        </w:rPr>
        <w:t>can have</w:t>
      </w:r>
      <w:r w:rsidRPr="00115B4B">
        <w:rPr>
          <w:rFonts w:ascii="Times New Roman" w:hAnsi="Times New Roman" w:cs="Times New Roman"/>
          <w:sz w:val="24"/>
          <w:szCs w:val="24"/>
          <w:lang w:val="en-US"/>
        </w:rPr>
        <w:t xml:space="preserve"> great impact on</w:t>
      </w:r>
      <w:r>
        <w:rPr>
          <w:rFonts w:ascii="Times New Roman" w:hAnsi="Times New Roman" w:cs="Times New Roman"/>
          <w:sz w:val="24"/>
          <w:szCs w:val="24"/>
          <w:lang w:val="en-US"/>
        </w:rPr>
        <w:t xml:space="preserve"> the</w:t>
      </w:r>
      <w:r w:rsidRPr="00115B4B">
        <w:rPr>
          <w:rFonts w:ascii="Times New Roman" w:hAnsi="Times New Roman" w:cs="Times New Roman"/>
          <w:sz w:val="24"/>
          <w:szCs w:val="24"/>
          <w:lang w:val="en-US"/>
        </w:rPr>
        <w:t xml:space="preserve"> </w:t>
      </w:r>
      <w:r w:rsidRPr="00115B4B">
        <w:rPr>
          <w:rFonts w:ascii="Times New Roman" w:hAnsi="Times New Roman" w:cs="Times New Roman"/>
          <w:sz w:val="24"/>
          <w:szCs w:val="24"/>
          <w:lang w:val="en-US"/>
        </w:rPr>
        <w:lastRenderedPageBreak/>
        <w:t>success of innovative firms (Fernandez et al</w:t>
      </w:r>
      <w:r>
        <w:rPr>
          <w:rFonts w:ascii="Times New Roman" w:hAnsi="Times New Roman" w:cs="Times New Roman"/>
          <w:sz w:val="24"/>
          <w:szCs w:val="24"/>
          <w:lang w:val="en-US"/>
        </w:rPr>
        <w:t>.</w:t>
      </w:r>
      <w:r w:rsidRPr="00115B4B">
        <w:rPr>
          <w:rFonts w:ascii="Times New Roman" w:hAnsi="Times New Roman" w:cs="Times New Roman"/>
          <w:sz w:val="24"/>
          <w:szCs w:val="24"/>
          <w:lang w:val="en-US"/>
        </w:rPr>
        <w:t xml:space="preserve">, 2009). </w:t>
      </w:r>
      <w:r>
        <w:rPr>
          <w:rFonts w:ascii="Times New Roman" w:hAnsi="Times New Roman" w:cs="Times New Roman"/>
          <w:sz w:val="24"/>
          <w:szCs w:val="24"/>
          <w:lang w:val="en-US"/>
        </w:rPr>
        <w:t>Recent</w:t>
      </w:r>
      <w:r w:rsidRPr="00115B4B">
        <w:rPr>
          <w:rFonts w:ascii="Times New Roman" w:hAnsi="Times New Roman" w:cs="Times New Roman"/>
          <w:sz w:val="24"/>
          <w:szCs w:val="24"/>
          <w:lang w:val="en-US"/>
        </w:rPr>
        <w:t xml:space="preserve"> studies</w:t>
      </w:r>
      <w:r>
        <w:rPr>
          <w:rFonts w:ascii="Times New Roman" w:hAnsi="Times New Roman" w:cs="Times New Roman"/>
          <w:sz w:val="24"/>
          <w:szCs w:val="24"/>
          <w:lang w:val="en-US"/>
        </w:rPr>
        <w:t xml:space="preserve"> recorded and studied the performances of</w:t>
      </w:r>
      <w:r w:rsidRPr="00115B4B">
        <w:rPr>
          <w:rFonts w:ascii="Times New Roman" w:hAnsi="Times New Roman" w:cs="Times New Roman"/>
          <w:sz w:val="24"/>
          <w:szCs w:val="24"/>
          <w:lang w:val="en-US"/>
        </w:rPr>
        <w:t xml:space="preserve"> innovative firm</w:t>
      </w:r>
      <w:r>
        <w:rPr>
          <w:rFonts w:ascii="Times New Roman" w:hAnsi="Times New Roman" w:cs="Times New Roman"/>
          <w:sz w:val="24"/>
          <w:szCs w:val="24"/>
          <w:lang w:val="en-US"/>
        </w:rPr>
        <w:t xml:space="preserve">s </w:t>
      </w:r>
      <w:r w:rsidRPr="00115B4B">
        <w:rPr>
          <w:rFonts w:ascii="Times New Roman" w:hAnsi="Times New Roman" w:cs="Times New Roman"/>
          <w:sz w:val="24"/>
          <w:szCs w:val="24"/>
          <w:lang w:val="en-US"/>
        </w:rPr>
        <w:t>by tracking their networking and benchmarking skills (</w:t>
      </w:r>
      <w:r w:rsidRPr="00115B4B">
        <w:rPr>
          <w:rFonts w:ascii="Times New Roman" w:hAnsi="Times New Roman" w:cs="Times New Roman"/>
          <w:sz w:val="24"/>
          <w:szCs w:val="24"/>
        </w:rPr>
        <w:t xml:space="preserve">Laforet </w:t>
      </w:r>
      <w:r>
        <w:rPr>
          <w:rFonts w:ascii="Times New Roman" w:hAnsi="Times New Roman" w:cs="Times New Roman"/>
          <w:sz w:val="24"/>
          <w:szCs w:val="24"/>
        </w:rPr>
        <w:t>&amp;</w:t>
      </w:r>
      <w:r w:rsidRPr="00115B4B">
        <w:rPr>
          <w:rFonts w:ascii="Times New Roman" w:hAnsi="Times New Roman" w:cs="Times New Roman"/>
          <w:sz w:val="24"/>
          <w:szCs w:val="24"/>
        </w:rPr>
        <w:t xml:space="preserve"> Tann, 2006)</w:t>
      </w:r>
      <w:r w:rsidRPr="00115B4B">
        <w:rPr>
          <w:rFonts w:ascii="Times New Roman" w:hAnsi="Times New Roman" w:cs="Times New Roman"/>
          <w:sz w:val="24"/>
          <w:szCs w:val="24"/>
          <w:lang w:val="en-US"/>
        </w:rPr>
        <w:t xml:space="preserve">. </w:t>
      </w:r>
      <w:r w:rsidRPr="00115B4B">
        <w:rPr>
          <w:rFonts w:ascii="Times New Roman" w:hAnsi="Times New Roman" w:cs="Times New Roman"/>
          <w:sz w:val="24"/>
          <w:szCs w:val="24"/>
        </w:rPr>
        <w:t>Rujirawanich et al</w:t>
      </w:r>
      <w:r>
        <w:rPr>
          <w:rFonts w:ascii="Times New Roman" w:hAnsi="Times New Roman" w:cs="Times New Roman"/>
          <w:sz w:val="24"/>
          <w:szCs w:val="24"/>
        </w:rPr>
        <w:t>.</w:t>
      </w:r>
      <w:r w:rsidRPr="00115B4B">
        <w:rPr>
          <w:rFonts w:ascii="Times New Roman" w:hAnsi="Times New Roman" w:cs="Times New Roman"/>
          <w:sz w:val="24"/>
          <w:szCs w:val="24"/>
        </w:rPr>
        <w:t xml:space="preserve"> (2011) emphasise</w:t>
      </w:r>
      <w:r>
        <w:rPr>
          <w:rFonts w:ascii="Times New Roman" w:hAnsi="Times New Roman" w:cs="Times New Roman"/>
          <w:sz w:val="24"/>
          <w:szCs w:val="24"/>
        </w:rPr>
        <w:t xml:space="preserve">d </w:t>
      </w:r>
      <w:r w:rsidRPr="00115B4B">
        <w:rPr>
          <w:rFonts w:ascii="Times New Roman" w:hAnsi="Times New Roman" w:cs="Times New Roman"/>
          <w:sz w:val="24"/>
          <w:szCs w:val="24"/>
        </w:rPr>
        <w:t xml:space="preserve">that a company can compare its practices and performances </w:t>
      </w:r>
      <w:r w:rsidRPr="00115B4B">
        <w:rPr>
          <w:rFonts w:ascii="Times New Roman" w:hAnsi="Times New Roman" w:cs="Times New Roman"/>
          <w:sz w:val="24"/>
          <w:szCs w:val="24"/>
          <w:lang w:val="en-US"/>
        </w:rPr>
        <w:t>with fellow SMEs to acquire tac</w:t>
      </w:r>
      <w:r>
        <w:rPr>
          <w:rFonts w:ascii="Times New Roman" w:hAnsi="Times New Roman" w:cs="Times New Roman"/>
          <w:sz w:val="24"/>
          <w:szCs w:val="24"/>
          <w:lang w:val="en-US"/>
        </w:rPr>
        <w:t>tical</w:t>
      </w:r>
      <w:r w:rsidRPr="00115B4B">
        <w:rPr>
          <w:rFonts w:ascii="Times New Roman" w:hAnsi="Times New Roman" w:cs="Times New Roman"/>
          <w:sz w:val="24"/>
          <w:szCs w:val="24"/>
          <w:lang w:val="en-US"/>
        </w:rPr>
        <w:t xml:space="preserve"> knowledge</w:t>
      </w:r>
      <w:r>
        <w:rPr>
          <w:rFonts w:ascii="Times New Roman" w:hAnsi="Times New Roman" w:cs="Times New Roman"/>
          <w:sz w:val="24"/>
          <w:szCs w:val="24"/>
          <w:lang w:val="en-US"/>
        </w:rPr>
        <w:t xml:space="preserve"> that</w:t>
      </w:r>
      <w:r w:rsidRPr="00115B4B">
        <w:rPr>
          <w:rFonts w:ascii="Times New Roman" w:hAnsi="Times New Roman" w:cs="Times New Roman"/>
          <w:sz w:val="24"/>
          <w:szCs w:val="24"/>
          <w:lang w:val="en-US"/>
        </w:rPr>
        <w:t xml:space="preserve"> may lead to improvements and innovations.</w:t>
      </w:r>
    </w:p>
    <w:p w:rsidR="00E224CE" w:rsidRDefault="00E224CE" w:rsidP="009B287B">
      <w:pPr>
        <w:spacing w:after="0" w:line="480" w:lineRule="auto"/>
        <w:ind w:firstLine="720"/>
        <w:jc w:val="both"/>
        <w:rPr>
          <w:rFonts w:ascii="Times New Roman" w:hAnsi="Times New Roman" w:cs="Times New Roman"/>
          <w:sz w:val="24"/>
          <w:szCs w:val="24"/>
        </w:rPr>
      </w:pPr>
      <w:r w:rsidRPr="00115B4B">
        <w:rPr>
          <w:rFonts w:ascii="Times New Roman" w:hAnsi="Times New Roman" w:cs="Times New Roman"/>
          <w:sz w:val="24"/>
          <w:szCs w:val="24"/>
        </w:rPr>
        <w:t>An idea or product is said to be innovative if it has the characteristic of trialability</w:t>
      </w:r>
      <w:r>
        <w:rPr>
          <w:rFonts w:ascii="Times New Roman" w:hAnsi="Times New Roman" w:cs="Times New Roman"/>
          <w:sz w:val="24"/>
          <w:szCs w:val="24"/>
        </w:rPr>
        <w:t xml:space="preserve"> (i.e.,</w:t>
      </w:r>
      <w:r w:rsidRPr="00115B4B">
        <w:rPr>
          <w:rFonts w:ascii="Times New Roman" w:hAnsi="Times New Roman" w:cs="Times New Roman"/>
          <w:sz w:val="24"/>
          <w:szCs w:val="24"/>
        </w:rPr>
        <w:t xml:space="preserve"> how easily </w:t>
      </w:r>
      <w:r>
        <w:rPr>
          <w:rFonts w:ascii="Times New Roman" w:hAnsi="Times New Roman" w:cs="Times New Roman"/>
          <w:sz w:val="24"/>
          <w:szCs w:val="24"/>
        </w:rPr>
        <w:t>it</w:t>
      </w:r>
      <w:r w:rsidRPr="00115B4B">
        <w:rPr>
          <w:rFonts w:ascii="Times New Roman" w:hAnsi="Times New Roman" w:cs="Times New Roman"/>
          <w:sz w:val="24"/>
          <w:szCs w:val="24"/>
        </w:rPr>
        <w:t xml:space="preserve"> can be tried and explored by possible adopters</w:t>
      </w:r>
      <w:r>
        <w:rPr>
          <w:rFonts w:ascii="Times New Roman" w:hAnsi="Times New Roman" w:cs="Times New Roman"/>
          <w:sz w:val="24"/>
          <w:szCs w:val="24"/>
        </w:rPr>
        <w:t>)</w:t>
      </w:r>
      <w:r w:rsidRPr="00115B4B">
        <w:rPr>
          <w:rFonts w:ascii="Times New Roman" w:hAnsi="Times New Roman" w:cs="Times New Roman"/>
          <w:sz w:val="24"/>
          <w:szCs w:val="24"/>
        </w:rPr>
        <w:t xml:space="preserve">. It must be possible for users to do a test run or trial run </w:t>
      </w:r>
      <w:r>
        <w:rPr>
          <w:rFonts w:ascii="Times New Roman" w:hAnsi="Times New Roman" w:cs="Times New Roman"/>
          <w:sz w:val="24"/>
          <w:szCs w:val="24"/>
        </w:rPr>
        <w:t>of</w:t>
      </w:r>
      <w:r w:rsidRPr="00115B4B">
        <w:rPr>
          <w:rFonts w:ascii="Times New Roman" w:hAnsi="Times New Roman" w:cs="Times New Roman"/>
          <w:sz w:val="24"/>
          <w:szCs w:val="24"/>
        </w:rPr>
        <w:t xml:space="preserve"> the innovation before they can assimilate it</w:t>
      </w:r>
      <w:r>
        <w:rPr>
          <w:rFonts w:ascii="Times New Roman" w:hAnsi="Times New Roman" w:cs="Times New Roman"/>
          <w:sz w:val="24"/>
          <w:szCs w:val="24"/>
        </w:rPr>
        <w:t xml:space="preserve"> into their lives. This</w:t>
      </w:r>
      <w:r w:rsidRPr="00115B4B">
        <w:rPr>
          <w:rFonts w:ascii="Times New Roman" w:hAnsi="Times New Roman" w:cs="Times New Roman"/>
          <w:sz w:val="24"/>
          <w:szCs w:val="24"/>
        </w:rPr>
        <w:t xml:space="preserve"> allows them to test </w:t>
      </w:r>
      <w:r>
        <w:rPr>
          <w:rFonts w:ascii="Times New Roman" w:hAnsi="Times New Roman" w:cs="Times New Roman"/>
          <w:sz w:val="24"/>
          <w:szCs w:val="24"/>
        </w:rPr>
        <w:t>whether</w:t>
      </w:r>
      <w:r w:rsidRPr="00115B4B">
        <w:rPr>
          <w:rFonts w:ascii="Times New Roman" w:hAnsi="Times New Roman" w:cs="Times New Roman"/>
          <w:sz w:val="24"/>
          <w:szCs w:val="24"/>
        </w:rPr>
        <w:t xml:space="preserve"> it adds value (Rogers, 2013). Innovation </w:t>
      </w:r>
      <w:r>
        <w:rPr>
          <w:rFonts w:ascii="Times New Roman" w:hAnsi="Times New Roman" w:cs="Times New Roman"/>
          <w:sz w:val="24"/>
          <w:szCs w:val="24"/>
        </w:rPr>
        <w:t>must</w:t>
      </w:r>
      <w:r w:rsidRPr="00115B4B">
        <w:rPr>
          <w:rFonts w:ascii="Times New Roman" w:hAnsi="Times New Roman" w:cs="Times New Roman"/>
          <w:sz w:val="24"/>
          <w:szCs w:val="24"/>
        </w:rPr>
        <w:t xml:space="preserve"> add value to the customer as well as to the company. There must be a perception by the customer that the innovation adds value to </w:t>
      </w:r>
      <w:r>
        <w:rPr>
          <w:rFonts w:ascii="Times New Roman" w:hAnsi="Times New Roman" w:cs="Times New Roman"/>
          <w:sz w:val="24"/>
          <w:szCs w:val="24"/>
        </w:rPr>
        <w:t>his or her life</w:t>
      </w:r>
      <w:r w:rsidRPr="00115B4B">
        <w:rPr>
          <w:rFonts w:ascii="Times New Roman" w:hAnsi="Times New Roman" w:cs="Times New Roman"/>
          <w:sz w:val="24"/>
          <w:szCs w:val="24"/>
        </w:rPr>
        <w:t xml:space="preserve">, although firms usually overlook this aspect </w:t>
      </w:r>
      <w:r>
        <w:rPr>
          <w:rFonts w:ascii="Times New Roman" w:hAnsi="Times New Roman" w:cs="Times New Roman"/>
          <w:sz w:val="24"/>
          <w:szCs w:val="24"/>
        </w:rPr>
        <w:t>because</w:t>
      </w:r>
      <w:r w:rsidRPr="00115B4B">
        <w:rPr>
          <w:rFonts w:ascii="Times New Roman" w:hAnsi="Times New Roman" w:cs="Times New Roman"/>
          <w:sz w:val="24"/>
          <w:szCs w:val="24"/>
        </w:rPr>
        <w:t xml:space="preserve"> they look at innovation from their perspective rather than </w:t>
      </w:r>
      <w:r>
        <w:rPr>
          <w:rFonts w:ascii="Times New Roman" w:hAnsi="Times New Roman" w:cs="Times New Roman"/>
          <w:sz w:val="24"/>
          <w:szCs w:val="24"/>
        </w:rPr>
        <w:t>that</w:t>
      </w:r>
      <w:r w:rsidRPr="00115B4B">
        <w:rPr>
          <w:rFonts w:ascii="Times New Roman" w:hAnsi="Times New Roman" w:cs="Times New Roman"/>
          <w:sz w:val="24"/>
          <w:szCs w:val="24"/>
        </w:rPr>
        <w:t xml:space="preserve"> of the customer. Further</w:t>
      </w:r>
      <w:r>
        <w:rPr>
          <w:rFonts w:ascii="Times New Roman" w:hAnsi="Times New Roman" w:cs="Times New Roman"/>
          <w:sz w:val="24"/>
          <w:szCs w:val="24"/>
        </w:rPr>
        <w:t>more</w:t>
      </w:r>
      <w:r w:rsidRPr="00115B4B">
        <w:rPr>
          <w:rFonts w:ascii="Times New Roman" w:hAnsi="Times New Roman" w:cs="Times New Roman"/>
          <w:sz w:val="24"/>
          <w:szCs w:val="24"/>
        </w:rPr>
        <w:t>, the company making the innovation must benefit from it</w:t>
      </w:r>
      <w:r>
        <w:rPr>
          <w:rFonts w:ascii="Times New Roman" w:hAnsi="Times New Roman" w:cs="Times New Roman"/>
          <w:sz w:val="24"/>
          <w:szCs w:val="24"/>
        </w:rPr>
        <w:t xml:space="preserve">, for example, by means of </w:t>
      </w:r>
      <w:r w:rsidRPr="00115B4B">
        <w:rPr>
          <w:rFonts w:ascii="Times New Roman" w:hAnsi="Times New Roman" w:cs="Times New Roman"/>
          <w:sz w:val="24"/>
          <w:szCs w:val="24"/>
        </w:rPr>
        <w:t>increased revenues, market share</w:t>
      </w:r>
      <w:r>
        <w:rPr>
          <w:rFonts w:ascii="Times New Roman" w:hAnsi="Times New Roman" w:cs="Times New Roman"/>
          <w:sz w:val="24"/>
          <w:szCs w:val="24"/>
        </w:rPr>
        <w:t xml:space="preserve"> growth,</w:t>
      </w:r>
      <w:r w:rsidRPr="00115B4B">
        <w:rPr>
          <w:rFonts w:ascii="Times New Roman" w:hAnsi="Times New Roman" w:cs="Times New Roman"/>
          <w:sz w:val="24"/>
          <w:szCs w:val="24"/>
        </w:rPr>
        <w:t xml:space="preserve"> or</w:t>
      </w:r>
      <w:r>
        <w:rPr>
          <w:rFonts w:ascii="Times New Roman" w:hAnsi="Times New Roman" w:cs="Times New Roman"/>
          <w:sz w:val="24"/>
          <w:szCs w:val="24"/>
        </w:rPr>
        <w:t xml:space="preserve"> gains in</w:t>
      </w:r>
      <w:r w:rsidRPr="00115B4B">
        <w:rPr>
          <w:rFonts w:ascii="Times New Roman" w:hAnsi="Times New Roman" w:cs="Times New Roman"/>
          <w:sz w:val="24"/>
          <w:szCs w:val="24"/>
        </w:rPr>
        <w:t xml:space="preserve"> competitive advantage (Damanpour &amp; Aravind, 2011). For SMEs, innovation happens when the environment is enabling </w:t>
      </w:r>
      <w:r>
        <w:rPr>
          <w:rFonts w:ascii="Times New Roman" w:hAnsi="Times New Roman" w:cs="Times New Roman"/>
          <w:sz w:val="24"/>
          <w:szCs w:val="24"/>
        </w:rPr>
        <w:t>and fosters trust among stakeholders</w:t>
      </w:r>
      <w:r w:rsidRPr="00115B4B">
        <w:rPr>
          <w:rFonts w:ascii="Times New Roman" w:hAnsi="Times New Roman" w:cs="Times New Roman"/>
          <w:sz w:val="24"/>
          <w:szCs w:val="24"/>
        </w:rPr>
        <w:t>; innovation is associated with a lot of risk</w:t>
      </w:r>
      <w:r>
        <w:rPr>
          <w:rFonts w:ascii="Times New Roman" w:hAnsi="Times New Roman" w:cs="Times New Roman"/>
          <w:sz w:val="24"/>
          <w:szCs w:val="24"/>
        </w:rPr>
        <w:t>,</w:t>
      </w:r>
      <w:r w:rsidRPr="00115B4B">
        <w:rPr>
          <w:rFonts w:ascii="Times New Roman" w:hAnsi="Times New Roman" w:cs="Times New Roman"/>
          <w:sz w:val="24"/>
          <w:szCs w:val="24"/>
        </w:rPr>
        <w:t xml:space="preserve"> so there must be an environment of trust for it to thrive</w:t>
      </w:r>
      <w:r>
        <w:rPr>
          <w:rFonts w:ascii="Times New Roman" w:hAnsi="Times New Roman" w:cs="Times New Roman"/>
          <w:sz w:val="24"/>
          <w:szCs w:val="24"/>
        </w:rPr>
        <w:t>.</w:t>
      </w:r>
      <w:r w:rsidRPr="00115B4B">
        <w:rPr>
          <w:rFonts w:ascii="Times New Roman" w:hAnsi="Times New Roman" w:cs="Times New Roman"/>
          <w:sz w:val="24"/>
          <w:szCs w:val="24"/>
        </w:rPr>
        <w:t xml:space="preserve"> </w:t>
      </w:r>
      <w:r>
        <w:rPr>
          <w:rFonts w:ascii="Times New Roman" w:hAnsi="Times New Roman" w:cs="Times New Roman"/>
          <w:sz w:val="24"/>
          <w:szCs w:val="24"/>
        </w:rPr>
        <w:t>T</w:t>
      </w:r>
      <w:r w:rsidRPr="00115B4B">
        <w:rPr>
          <w:rFonts w:ascii="Times New Roman" w:hAnsi="Times New Roman" w:cs="Times New Roman"/>
          <w:sz w:val="24"/>
          <w:szCs w:val="24"/>
        </w:rPr>
        <w:t>here should be no fear</w:t>
      </w:r>
      <w:r>
        <w:rPr>
          <w:rFonts w:ascii="Times New Roman" w:hAnsi="Times New Roman" w:cs="Times New Roman"/>
          <w:sz w:val="24"/>
          <w:szCs w:val="24"/>
        </w:rPr>
        <w:t xml:space="preserve"> of failure</w:t>
      </w:r>
      <w:r w:rsidRPr="00115B4B">
        <w:rPr>
          <w:rFonts w:ascii="Times New Roman" w:hAnsi="Times New Roman" w:cs="Times New Roman"/>
          <w:sz w:val="24"/>
          <w:szCs w:val="24"/>
        </w:rPr>
        <w:t xml:space="preserve"> among the employees. Th</w:t>
      </w:r>
      <w:r>
        <w:rPr>
          <w:rFonts w:ascii="Times New Roman" w:hAnsi="Times New Roman" w:cs="Times New Roman"/>
          <w:sz w:val="24"/>
          <w:szCs w:val="24"/>
        </w:rPr>
        <w:t>is</w:t>
      </w:r>
      <w:r w:rsidRPr="00115B4B">
        <w:rPr>
          <w:rFonts w:ascii="Times New Roman" w:hAnsi="Times New Roman" w:cs="Times New Roman"/>
          <w:sz w:val="24"/>
          <w:szCs w:val="24"/>
        </w:rPr>
        <w:t xml:space="preserve"> finding on </w:t>
      </w:r>
      <w:r>
        <w:rPr>
          <w:rFonts w:ascii="Times New Roman" w:hAnsi="Times New Roman" w:cs="Times New Roman"/>
          <w:sz w:val="24"/>
          <w:szCs w:val="24"/>
        </w:rPr>
        <w:t xml:space="preserve">the nature of innovation and </w:t>
      </w:r>
      <w:r w:rsidRPr="00115B4B">
        <w:rPr>
          <w:rFonts w:ascii="Times New Roman" w:hAnsi="Times New Roman" w:cs="Times New Roman"/>
          <w:sz w:val="24"/>
          <w:szCs w:val="24"/>
        </w:rPr>
        <w:t xml:space="preserve">risk-taking was confirmed by a study conducted </w:t>
      </w:r>
      <w:r>
        <w:rPr>
          <w:rFonts w:ascii="Times New Roman" w:hAnsi="Times New Roman" w:cs="Times New Roman"/>
          <w:sz w:val="24"/>
          <w:szCs w:val="24"/>
        </w:rPr>
        <w:t>on</w:t>
      </w:r>
      <w:r w:rsidRPr="00115B4B">
        <w:rPr>
          <w:rFonts w:ascii="Times New Roman" w:hAnsi="Times New Roman" w:cs="Times New Roman"/>
          <w:sz w:val="24"/>
          <w:szCs w:val="24"/>
        </w:rPr>
        <w:t xml:space="preserve"> American SMEs (Blumentritt, 2004)</w:t>
      </w:r>
      <w:r>
        <w:rPr>
          <w:rFonts w:ascii="Times New Roman" w:hAnsi="Times New Roman" w:cs="Times New Roman"/>
          <w:sz w:val="24"/>
          <w:szCs w:val="24"/>
        </w:rPr>
        <w:t xml:space="preserve"> that</w:t>
      </w:r>
      <w:r w:rsidRPr="00115B4B">
        <w:rPr>
          <w:rFonts w:ascii="Times New Roman" w:hAnsi="Times New Roman" w:cs="Times New Roman"/>
          <w:sz w:val="24"/>
          <w:szCs w:val="24"/>
        </w:rPr>
        <w:t xml:space="preserve"> show</w:t>
      </w:r>
      <w:r>
        <w:rPr>
          <w:rFonts w:ascii="Times New Roman" w:hAnsi="Times New Roman" w:cs="Times New Roman"/>
          <w:sz w:val="24"/>
          <w:szCs w:val="24"/>
        </w:rPr>
        <w:t>ed</w:t>
      </w:r>
      <w:r w:rsidRPr="00115B4B">
        <w:rPr>
          <w:rFonts w:ascii="Times New Roman" w:hAnsi="Times New Roman" w:cs="Times New Roman"/>
          <w:sz w:val="24"/>
          <w:szCs w:val="24"/>
        </w:rPr>
        <w:t xml:space="preserve"> that the most innovative firms were very competitive and willing to take on greater degrees of risk. Further</w:t>
      </w:r>
      <w:r>
        <w:rPr>
          <w:rFonts w:ascii="Times New Roman" w:hAnsi="Times New Roman" w:cs="Times New Roman"/>
          <w:sz w:val="24"/>
          <w:szCs w:val="24"/>
        </w:rPr>
        <w:t>more</w:t>
      </w:r>
      <w:r w:rsidRPr="00115B4B">
        <w:rPr>
          <w:rFonts w:ascii="Times New Roman" w:hAnsi="Times New Roman" w:cs="Times New Roman"/>
          <w:sz w:val="24"/>
          <w:szCs w:val="24"/>
        </w:rPr>
        <w:t>,</w:t>
      </w:r>
      <w:r>
        <w:rPr>
          <w:rFonts w:ascii="Times New Roman" w:hAnsi="Times New Roman" w:cs="Times New Roman"/>
          <w:sz w:val="24"/>
          <w:szCs w:val="24"/>
        </w:rPr>
        <w:t xml:space="preserve"> upholding the principle of</w:t>
      </w:r>
      <w:r w:rsidRPr="00115B4B">
        <w:rPr>
          <w:rFonts w:ascii="Times New Roman" w:hAnsi="Times New Roman" w:cs="Times New Roman"/>
          <w:sz w:val="24"/>
          <w:szCs w:val="24"/>
        </w:rPr>
        <w:t xml:space="preserve"> autonomy is important for innovation</w:t>
      </w:r>
      <w:r>
        <w:rPr>
          <w:rFonts w:ascii="Times New Roman" w:hAnsi="Times New Roman" w:cs="Times New Roman"/>
          <w:sz w:val="24"/>
          <w:szCs w:val="24"/>
        </w:rPr>
        <w:t>. T</w:t>
      </w:r>
      <w:r w:rsidRPr="00115B4B">
        <w:rPr>
          <w:rFonts w:ascii="Times New Roman" w:hAnsi="Times New Roman" w:cs="Times New Roman"/>
          <w:sz w:val="24"/>
          <w:szCs w:val="24"/>
        </w:rPr>
        <w:t xml:space="preserve">eams </w:t>
      </w:r>
      <w:r>
        <w:rPr>
          <w:rFonts w:ascii="Times New Roman" w:hAnsi="Times New Roman" w:cs="Times New Roman"/>
          <w:sz w:val="24"/>
          <w:szCs w:val="24"/>
        </w:rPr>
        <w:t>and</w:t>
      </w:r>
      <w:r w:rsidRPr="00115B4B">
        <w:rPr>
          <w:rFonts w:ascii="Times New Roman" w:hAnsi="Times New Roman" w:cs="Times New Roman"/>
          <w:sz w:val="24"/>
          <w:szCs w:val="24"/>
        </w:rPr>
        <w:t xml:space="preserve"> individuals </w:t>
      </w:r>
      <w:r>
        <w:rPr>
          <w:rFonts w:ascii="Times New Roman" w:hAnsi="Times New Roman" w:cs="Times New Roman"/>
          <w:sz w:val="24"/>
          <w:szCs w:val="24"/>
        </w:rPr>
        <w:t xml:space="preserve">who work at a firm </w:t>
      </w:r>
      <w:r w:rsidRPr="00115B4B">
        <w:rPr>
          <w:rFonts w:ascii="Times New Roman" w:hAnsi="Times New Roman" w:cs="Times New Roman"/>
          <w:sz w:val="24"/>
          <w:szCs w:val="24"/>
        </w:rPr>
        <w:t xml:space="preserve">must have clear goals and </w:t>
      </w:r>
      <w:r>
        <w:rPr>
          <w:rFonts w:ascii="Times New Roman" w:hAnsi="Times New Roman" w:cs="Times New Roman"/>
          <w:sz w:val="24"/>
          <w:szCs w:val="24"/>
        </w:rPr>
        <w:t xml:space="preserve">the </w:t>
      </w:r>
      <w:r w:rsidRPr="00115B4B">
        <w:rPr>
          <w:rFonts w:ascii="Times New Roman" w:hAnsi="Times New Roman" w:cs="Times New Roman"/>
          <w:sz w:val="24"/>
          <w:szCs w:val="24"/>
        </w:rPr>
        <w:t>freedom to determine how they will achieve th</w:t>
      </w:r>
      <w:r>
        <w:rPr>
          <w:rFonts w:ascii="Times New Roman" w:hAnsi="Times New Roman" w:cs="Times New Roman"/>
          <w:sz w:val="24"/>
          <w:szCs w:val="24"/>
        </w:rPr>
        <w:t>ose goals</w:t>
      </w:r>
      <w:r w:rsidRPr="00115B4B">
        <w:rPr>
          <w:rFonts w:ascii="Times New Roman" w:hAnsi="Times New Roman" w:cs="Times New Roman"/>
          <w:sz w:val="24"/>
          <w:szCs w:val="24"/>
        </w:rPr>
        <w:t>. This helps create a fertile environment for even greater innovation (Bigliardi</w:t>
      </w:r>
      <w:r w:rsidR="009B287B">
        <w:rPr>
          <w:rFonts w:ascii="Times New Roman" w:hAnsi="Times New Roman" w:cs="Times New Roman"/>
          <w:sz w:val="24"/>
          <w:szCs w:val="24"/>
        </w:rPr>
        <w:t xml:space="preserve"> et al.</w:t>
      </w:r>
      <w:r w:rsidRPr="00115B4B">
        <w:rPr>
          <w:rFonts w:ascii="Times New Roman" w:hAnsi="Times New Roman" w:cs="Times New Roman"/>
          <w:sz w:val="24"/>
          <w:szCs w:val="24"/>
        </w:rPr>
        <w:t>, 2011). SMEs that are innovative also have a tendency to accept that failure may occur</w:t>
      </w:r>
      <w:r>
        <w:rPr>
          <w:rFonts w:ascii="Times New Roman" w:hAnsi="Times New Roman" w:cs="Times New Roman"/>
          <w:sz w:val="24"/>
          <w:szCs w:val="24"/>
        </w:rPr>
        <w:t xml:space="preserve"> when innovation is implemented; these firms tend to see failure as an opportunity</w:t>
      </w:r>
      <w:r w:rsidRPr="00115B4B">
        <w:rPr>
          <w:rFonts w:ascii="Times New Roman" w:hAnsi="Times New Roman" w:cs="Times New Roman"/>
          <w:sz w:val="24"/>
          <w:szCs w:val="24"/>
        </w:rPr>
        <w:t xml:space="preserve"> from </w:t>
      </w:r>
      <w:r w:rsidRPr="00115B4B">
        <w:rPr>
          <w:rFonts w:ascii="Times New Roman" w:hAnsi="Times New Roman" w:cs="Times New Roman"/>
          <w:sz w:val="24"/>
          <w:szCs w:val="24"/>
        </w:rPr>
        <w:lastRenderedPageBreak/>
        <w:t>which they can learn and make further refinements. SMEs that are innovative do not fear failure</w:t>
      </w:r>
      <w:r>
        <w:rPr>
          <w:rFonts w:ascii="Times New Roman" w:hAnsi="Times New Roman" w:cs="Times New Roman"/>
          <w:sz w:val="24"/>
          <w:szCs w:val="24"/>
        </w:rPr>
        <w:t>.</w:t>
      </w:r>
      <w:r w:rsidRPr="00115B4B">
        <w:rPr>
          <w:rFonts w:ascii="Times New Roman" w:hAnsi="Times New Roman" w:cs="Times New Roman"/>
          <w:sz w:val="24"/>
          <w:szCs w:val="24"/>
        </w:rPr>
        <w:t xml:space="preserve"> </w:t>
      </w:r>
      <w:r>
        <w:rPr>
          <w:rFonts w:ascii="Times New Roman" w:hAnsi="Times New Roman" w:cs="Times New Roman"/>
          <w:sz w:val="24"/>
          <w:szCs w:val="24"/>
        </w:rPr>
        <w:t>R</w:t>
      </w:r>
      <w:r w:rsidRPr="00115B4B">
        <w:rPr>
          <w:rFonts w:ascii="Times New Roman" w:hAnsi="Times New Roman" w:cs="Times New Roman"/>
          <w:sz w:val="24"/>
          <w:szCs w:val="24"/>
        </w:rPr>
        <w:t>ather</w:t>
      </w:r>
      <w:r>
        <w:rPr>
          <w:rFonts w:ascii="Times New Roman" w:hAnsi="Times New Roman" w:cs="Times New Roman"/>
          <w:sz w:val="24"/>
          <w:szCs w:val="24"/>
        </w:rPr>
        <w:t>,</w:t>
      </w:r>
      <w:r w:rsidRPr="00115B4B">
        <w:rPr>
          <w:rFonts w:ascii="Times New Roman" w:hAnsi="Times New Roman" w:cs="Times New Roman"/>
          <w:sz w:val="24"/>
          <w:szCs w:val="24"/>
        </w:rPr>
        <w:t xml:space="preserve"> </w:t>
      </w:r>
      <w:r>
        <w:rPr>
          <w:rFonts w:ascii="Times New Roman" w:hAnsi="Times New Roman" w:cs="Times New Roman"/>
          <w:sz w:val="24"/>
          <w:szCs w:val="24"/>
        </w:rPr>
        <w:t>failure</w:t>
      </w:r>
      <w:r w:rsidRPr="00115B4B">
        <w:rPr>
          <w:rFonts w:ascii="Times New Roman" w:hAnsi="Times New Roman" w:cs="Times New Roman"/>
          <w:sz w:val="24"/>
          <w:szCs w:val="24"/>
        </w:rPr>
        <w:t xml:space="preserve"> is embraced, </w:t>
      </w:r>
      <w:r>
        <w:rPr>
          <w:rFonts w:ascii="Times New Roman" w:hAnsi="Times New Roman" w:cs="Times New Roman"/>
          <w:sz w:val="24"/>
          <w:szCs w:val="24"/>
        </w:rPr>
        <w:t>and</w:t>
      </w:r>
      <w:r w:rsidRPr="00115B4B">
        <w:rPr>
          <w:rFonts w:ascii="Times New Roman" w:hAnsi="Times New Roman" w:cs="Times New Roman"/>
          <w:sz w:val="24"/>
          <w:szCs w:val="24"/>
        </w:rPr>
        <w:t xml:space="preserve"> </w:t>
      </w:r>
      <w:r>
        <w:rPr>
          <w:rFonts w:ascii="Times New Roman" w:hAnsi="Times New Roman" w:cs="Times New Roman"/>
          <w:sz w:val="24"/>
          <w:szCs w:val="24"/>
        </w:rPr>
        <w:t>these SMEs’</w:t>
      </w:r>
      <w:r w:rsidRPr="00115B4B">
        <w:rPr>
          <w:rFonts w:ascii="Times New Roman" w:hAnsi="Times New Roman" w:cs="Times New Roman"/>
          <w:sz w:val="24"/>
          <w:szCs w:val="24"/>
        </w:rPr>
        <w:t xml:space="preserve"> defining characteristic is </w:t>
      </w:r>
      <w:r>
        <w:rPr>
          <w:rFonts w:ascii="Times New Roman" w:hAnsi="Times New Roman" w:cs="Times New Roman"/>
          <w:sz w:val="24"/>
          <w:szCs w:val="24"/>
        </w:rPr>
        <w:t xml:space="preserve">a willingness </w:t>
      </w:r>
      <w:r w:rsidRPr="00115B4B">
        <w:rPr>
          <w:rFonts w:ascii="Times New Roman" w:hAnsi="Times New Roman" w:cs="Times New Roman"/>
          <w:sz w:val="24"/>
          <w:szCs w:val="24"/>
        </w:rPr>
        <w:t>to implement</w:t>
      </w:r>
      <w:r>
        <w:rPr>
          <w:rFonts w:ascii="Times New Roman" w:hAnsi="Times New Roman" w:cs="Times New Roman"/>
          <w:sz w:val="24"/>
          <w:szCs w:val="24"/>
        </w:rPr>
        <w:t xml:space="preserve"> ideas instead of just conceptualizing them</w:t>
      </w:r>
      <w:r w:rsidRPr="00115B4B">
        <w:rPr>
          <w:rFonts w:ascii="Times New Roman" w:hAnsi="Times New Roman" w:cs="Times New Roman"/>
          <w:sz w:val="24"/>
          <w:szCs w:val="24"/>
        </w:rPr>
        <w:t xml:space="preserve"> (Huizingh, 2011).</w:t>
      </w:r>
    </w:p>
    <w:p w:rsidR="00E224CE" w:rsidRPr="00105734" w:rsidRDefault="00E224CE" w:rsidP="00411343">
      <w:pPr>
        <w:autoSpaceDE w:val="0"/>
        <w:autoSpaceDN w:val="0"/>
        <w:adjustRightInd w:val="0"/>
        <w:spacing w:after="0" w:line="480" w:lineRule="auto"/>
        <w:jc w:val="both"/>
        <w:rPr>
          <w:rFonts w:ascii="Times New Roman" w:hAnsi="Times New Roman" w:cs="Times New Roman"/>
          <w:b/>
          <w:bCs/>
          <w:sz w:val="24"/>
          <w:szCs w:val="24"/>
        </w:rPr>
      </w:pPr>
      <w:r w:rsidRPr="00105734">
        <w:rPr>
          <w:rFonts w:ascii="Times New Roman" w:hAnsi="Times New Roman" w:cs="Times New Roman"/>
          <w:b/>
          <w:bCs/>
          <w:sz w:val="24"/>
          <w:szCs w:val="24"/>
        </w:rPr>
        <w:t>Research Approach and Targeted Sample:</w:t>
      </w:r>
    </w:p>
    <w:p w:rsidR="00E224CE" w:rsidRDefault="00E224CE" w:rsidP="00411343">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research approach started by identifying innovative Emirati women entrepreneurs in UAE, to gather the data contact information's of Emirati women entrepreneurs registered under Business women council's were relied. One of the challenges faced during this stage was incomplete and </w:t>
      </w:r>
      <w:r w:rsidR="008F7260">
        <w:rPr>
          <w:rFonts w:ascii="Times New Roman" w:hAnsi="Times New Roman" w:cs="Times New Roman"/>
          <w:sz w:val="24"/>
          <w:szCs w:val="24"/>
        </w:rPr>
        <w:t>non-updated</w:t>
      </w:r>
      <w:r>
        <w:rPr>
          <w:rFonts w:ascii="Times New Roman" w:hAnsi="Times New Roman" w:cs="Times New Roman"/>
          <w:sz w:val="24"/>
          <w:szCs w:val="24"/>
        </w:rPr>
        <w:t xml:space="preserve"> details registered in Business women council directory. To confirm the SMEs presently in working condition, each and every contact in the directory was telephoned and from this research process, nearly 75 Emirati women entrepreneurs were identified. T</w:t>
      </w:r>
      <w:r w:rsidRPr="00115B4B">
        <w:rPr>
          <w:rFonts w:ascii="Times New Roman" w:hAnsi="Times New Roman" w:cs="Times New Roman"/>
          <w:sz w:val="24"/>
          <w:szCs w:val="24"/>
        </w:rPr>
        <w:t xml:space="preserve">he data available </w:t>
      </w:r>
      <w:r>
        <w:rPr>
          <w:rFonts w:ascii="Times New Roman" w:hAnsi="Times New Roman" w:cs="Times New Roman"/>
          <w:sz w:val="24"/>
          <w:szCs w:val="24"/>
        </w:rPr>
        <w:t xml:space="preserve">from </w:t>
      </w:r>
      <w:r w:rsidRPr="00115B4B">
        <w:rPr>
          <w:rFonts w:ascii="Times New Roman" w:hAnsi="Times New Roman" w:cs="Times New Roman"/>
          <w:sz w:val="24"/>
          <w:szCs w:val="24"/>
        </w:rPr>
        <w:t>women</w:t>
      </w:r>
      <w:r>
        <w:rPr>
          <w:rFonts w:ascii="Times New Roman" w:hAnsi="Times New Roman" w:cs="Times New Roman"/>
          <w:sz w:val="24"/>
          <w:szCs w:val="24"/>
        </w:rPr>
        <w:t>’s business</w:t>
      </w:r>
      <w:r w:rsidRPr="00115B4B">
        <w:rPr>
          <w:rFonts w:ascii="Times New Roman" w:hAnsi="Times New Roman" w:cs="Times New Roman"/>
          <w:sz w:val="24"/>
          <w:szCs w:val="24"/>
        </w:rPr>
        <w:t xml:space="preserve"> councils in Dubai and Abu Dhabi do</w:t>
      </w:r>
      <w:r>
        <w:rPr>
          <w:rFonts w:ascii="Times New Roman" w:hAnsi="Times New Roman" w:cs="Times New Roman"/>
          <w:sz w:val="24"/>
          <w:szCs w:val="24"/>
        </w:rPr>
        <w:t xml:space="preserve"> not</w:t>
      </w:r>
      <w:r w:rsidRPr="00115B4B">
        <w:rPr>
          <w:rFonts w:ascii="Times New Roman" w:hAnsi="Times New Roman" w:cs="Times New Roman"/>
          <w:sz w:val="24"/>
          <w:szCs w:val="24"/>
        </w:rPr>
        <w:t xml:space="preserve"> have clear </w:t>
      </w:r>
      <w:r>
        <w:rPr>
          <w:rFonts w:ascii="Times New Roman" w:hAnsi="Times New Roman" w:cs="Times New Roman"/>
          <w:sz w:val="24"/>
          <w:szCs w:val="24"/>
        </w:rPr>
        <w:t>parameters for what</w:t>
      </w:r>
      <w:r w:rsidRPr="00115B4B">
        <w:rPr>
          <w:rFonts w:ascii="Times New Roman" w:hAnsi="Times New Roman" w:cs="Times New Roman"/>
          <w:sz w:val="24"/>
          <w:szCs w:val="24"/>
        </w:rPr>
        <w:t xml:space="preserve"> distinguishe</w:t>
      </w:r>
      <w:r>
        <w:rPr>
          <w:rFonts w:ascii="Times New Roman" w:hAnsi="Times New Roman" w:cs="Times New Roman"/>
          <w:sz w:val="24"/>
          <w:szCs w:val="24"/>
        </w:rPr>
        <w:t>s</w:t>
      </w:r>
      <w:r w:rsidRPr="00115B4B">
        <w:rPr>
          <w:rFonts w:ascii="Times New Roman" w:hAnsi="Times New Roman" w:cs="Times New Roman"/>
          <w:sz w:val="24"/>
          <w:szCs w:val="24"/>
        </w:rPr>
        <w:t xml:space="preserve"> </w:t>
      </w:r>
      <w:r>
        <w:rPr>
          <w:rFonts w:ascii="Times New Roman" w:hAnsi="Times New Roman" w:cs="Times New Roman"/>
          <w:sz w:val="24"/>
          <w:szCs w:val="24"/>
        </w:rPr>
        <w:t xml:space="preserve">an </w:t>
      </w:r>
      <w:r w:rsidRPr="00115B4B">
        <w:rPr>
          <w:rFonts w:ascii="Times New Roman" w:hAnsi="Times New Roman" w:cs="Times New Roman"/>
          <w:sz w:val="24"/>
          <w:szCs w:val="24"/>
        </w:rPr>
        <w:t>innovative SME from</w:t>
      </w:r>
      <w:r>
        <w:rPr>
          <w:rFonts w:ascii="Times New Roman" w:hAnsi="Times New Roman" w:cs="Times New Roman"/>
          <w:sz w:val="24"/>
          <w:szCs w:val="24"/>
        </w:rPr>
        <w:t xml:space="preserve"> an</w:t>
      </w:r>
      <w:r w:rsidRPr="00115B4B">
        <w:rPr>
          <w:rFonts w:ascii="Times New Roman" w:hAnsi="Times New Roman" w:cs="Times New Roman"/>
          <w:sz w:val="24"/>
          <w:szCs w:val="24"/>
        </w:rPr>
        <w:t xml:space="preserve"> ordinary SME. As </w:t>
      </w:r>
      <w:r>
        <w:rPr>
          <w:rFonts w:ascii="Times New Roman" w:hAnsi="Times New Roman" w:cs="Times New Roman"/>
          <w:sz w:val="24"/>
          <w:szCs w:val="24"/>
        </w:rPr>
        <w:t xml:space="preserve">was the case in </w:t>
      </w:r>
      <w:r w:rsidRPr="00115B4B">
        <w:rPr>
          <w:rFonts w:ascii="Times New Roman" w:hAnsi="Times New Roman" w:cs="Times New Roman"/>
          <w:sz w:val="24"/>
          <w:szCs w:val="24"/>
        </w:rPr>
        <w:t>the research of Naser et al. (2009) and Al Hallami et al</w:t>
      </w:r>
      <w:r>
        <w:rPr>
          <w:rFonts w:ascii="Times New Roman" w:hAnsi="Times New Roman" w:cs="Times New Roman"/>
          <w:sz w:val="24"/>
          <w:szCs w:val="24"/>
        </w:rPr>
        <w:t>.</w:t>
      </w:r>
      <w:r w:rsidRPr="00115B4B">
        <w:rPr>
          <w:rFonts w:ascii="Times New Roman" w:hAnsi="Times New Roman" w:cs="Times New Roman"/>
          <w:sz w:val="24"/>
          <w:szCs w:val="24"/>
        </w:rPr>
        <w:t xml:space="preserve"> (2013), there </w:t>
      </w:r>
      <w:r>
        <w:rPr>
          <w:rFonts w:ascii="Times New Roman" w:hAnsi="Times New Roman" w:cs="Times New Roman"/>
          <w:sz w:val="24"/>
          <w:szCs w:val="24"/>
        </w:rPr>
        <w:t>is</w:t>
      </w:r>
      <w:r w:rsidRPr="00115B4B">
        <w:rPr>
          <w:rFonts w:ascii="Times New Roman" w:hAnsi="Times New Roman" w:cs="Times New Roman"/>
          <w:sz w:val="24"/>
          <w:szCs w:val="24"/>
        </w:rPr>
        <w:t xml:space="preserve"> no frame for recognising innovative SMEs in </w:t>
      </w:r>
      <w:r>
        <w:rPr>
          <w:rFonts w:ascii="Times New Roman" w:hAnsi="Times New Roman" w:cs="Times New Roman"/>
          <w:sz w:val="24"/>
          <w:szCs w:val="24"/>
        </w:rPr>
        <w:t xml:space="preserve">the </w:t>
      </w:r>
      <w:r w:rsidRPr="00115B4B">
        <w:rPr>
          <w:rFonts w:ascii="Times New Roman" w:hAnsi="Times New Roman" w:cs="Times New Roman"/>
          <w:sz w:val="24"/>
          <w:szCs w:val="24"/>
        </w:rPr>
        <w:t>UAE</w:t>
      </w:r>
      <w:r>
        <w:rPr>
          <w:rFonts w:ascii="Times New Roman" w:hAnsi="Times New Roman" w:cs="Times New Roman"/>
          <w:sz w:val="24"/>
          <w:szCs w:val="24"/>
        </w:rPr>
        <w:t xml:space="preserve">. </w:t>
      </w:r>
      <w:r w:rsidRPr="00115B4B">
        <w:rPr>
          <w:rFonts w:ascii="Times New Roman" w:hAnsi="Times New Roman" w:cs="Times New Roman"/>
          <w:sz w:val="24"/>
          <w:szCs w:val="24"/>
        </w:rPr>
        <w:t>R&amp;D can be used as a proxy to</w:t>
      </w:r>
      <w:r>
        <w:rPr>
          <w:rFonts w:ascii="Times New Roman" w:hAnsi="Times New Roman" w:cs="Times New Roman"/>
          <w:sz w:val="24"/>
          <w:szCs w:val="24"/>
        </w:rPr>
        <w:t xml:space="preserve"> assess</w:t>
      </w:r>
      <w:r w:rsidRPr="00115B4B">
        <w:rPr>
          <w:rFonts w:ascii="Times New Roman" w:hAnsi="Times New Roman" w:cs="Times New Roman"/>
          <w:sz w:val="24"/>
          <w:szCs w:val="24"/>
        </w:rPr>
        <w:t xml:space="preserve"> innovation performance in SMEs</w:t>
      </w:r>
      <w:r>
        <w:rPr>
          <w:rFonts w:ascii="Times New Roman" w:hAnsi="Times New Roman" w:cs="Times New Roman"/>
          <w:sz w:val="24"/>
          <w:szCs w:val="24"/>
        </w:rPr>
        <w:t xml:space="preserve">, but it </w:t>
      </w:r>
      <w:r w:rsidRPr="00115B4B">
        <w:rPr>
          <w:rFonts w:ascii="Times New Roman" w:hAnsi="Times New Roman" w:cs="Times New Roman"/>
          <w:sz w:val="24"/>
          <w:szCs w:val="24"/>
        </w:rPr>
        <w:t xml:space="preserve">cannot </w:t>
      </w:r>
      <w:r>
        <w:rPr>
          <w:rFonts w:ascii="Times New Roman" w:hAnsi="Times New Roman" w:cs="Times New Roman"/>
          <w:sz w:val="24"/>
          <w:szCs w:val="24"/>
        </w:rPr>
        <w:t>serve as the</w:t>
      </w:r>
      <w:r w:rsidRPr="00115B4B">
        <w:rPr>
          <w:rFonts w:ascii="Times New Roman" w:hAnsi="Times New Roman" w:cs="Times New Roman"/>
          <w:sz w:val="24"/>
          <w:szCs w:val="24"/>
        </w:rPr>
        <w:t xml:space="preserve"> actual</w:t>
      </w:r>
      <w:r>
        <w:rPr>
          <w:rFonts w:ascii="Times New Roman" w:hAnsi="Times New Roman" w:cs="Times New Roman"/>
          <w:sz w:val="24"/>
          <w:szCs w:val="24"/>
        </w:rPr>
        <w:t xml:space="preserve"> tool for measuring</w:t>
      </w:r>
      <w:r w:rsidRPr="00115B4B">
        <w:rPr>
          <w:rFonts w:ascii="Times New Roman" w:hAnsi="Times New Roman" w:cs="Times New Roman"/>
          <w:sz w:val="24"/>
          <w:szCs w:val="24"/>
        </w:rPr>
        <w:t xml:space="preserve"> innovat</w:t>
      </w:r>
      <w:r>
        <w:rPr>
          <w:rFonts w:ascii="Times New Roman" w:hAnsi="Times New Roman" w:cs="Times New Roman"/>
          <w:sz w:val="24"/>
          <w:szCs w:val="24"/>
        </w:rPr>
        <w:t>ion</w:t>
      </w:r>
      <w:r w:rsidRPr="00115B4B">
        <w:rPr>
          <w:rFonts w:ascii="Times New Roman" w:hAnsi="Times New Roman" w:cs="Times New Roman"/>
          <w:sz w:val="24"/>
          <w:szCs w:val="24"/>
        </w:rPr>
        <w:t xml:space="preserve"> </w:t>
      </w:r>
      <w:r>
        <w:rPr>
          <w:rFonts w:ascii="Times New Roman" w:hAnsi="Times New Roman" w:cs="Times New Roman"/>
          <w:sz w:val="24"/>
          <w:szCs w:val="24"/>
        </w:rPr>
        <w:t>because not all firms have</w:t>
      </w:r>
      <w:r w:rsidRPr="00115B4B">
        <w:rPr>
          <w:rFonts w:ascii="Times New Roman" w:hAnsi="Times New Roman" w:cs="Times New Roman"/>
          <w:sz w:val="24"/>
          <w:szCs w:val="24"/>
        </w:rPr>
        <w:t xml:space="preserve"> </w:t>
      </w:r>
      <w:r>
        <w:rPr>
          <w:rFonts w:ascii="Times New Roman" w:hAnsi="Times New Roman" w:cs="Times New Roman"/>
          <w:sz w:val="24"/>
          <w:szCs w:val="24"/>
        </w:rPr>
        <w:t>research and development</w:t>
      </w:r>
      <w:r w:rsidRPr="00115B4B">
        <w:rPr>
          <w:rFonts w:ascii="Times New Roman" w:hAnsi="Times New Roman" w:cs="Times New Roman"/>
          <w:sz w:val="24"/>
          <w:szCs w:val="24"/>
        </w:rPr>
        <w:t xml:space="preserve"> department</w:t>
      </w:r>
      <w:r>
        <w:rPr>
          <w:rFonts w:ascii="Times New Roman" w:hAnsi="Times New Roman" w:cs="Times New Roman"/>
          <w:sz w:val="24"/>
          <w:szCs w:val="24"/>
        </w:rPr>
        <w:t>s</w:t>
      </w:r>
      <w:r w:rsidRPr="00115B4B">
        <w:rPr>
          <w:rFonts w:ascii="Times New Roman" w:hAnsi="Times New Roman" w:cs="Times New Roman"/>
          <w:sz w:val="24"/>
          <w:szCs w:val="24"/>
        </w:rPr>
        <w:t xml:space="preserve"> (Kleinknecht et al., 2002). </w:t>
      </w:r>
      <w:r>
        <w:rPr>
          <w:rFonts w:ascii="Times New Roman" w:hAnsi="Times New Roman" w:cs="Times New Roman"/>
          <w:sz w:val="24"/>
          <w:szCs w:val="24"/>
        </w:rPr>
        <w:t xml:space="preserve">Clearly, </w:t>
      </w:r>
      <w:r w:rsidRPr="00115B4B">
        <w:rPr>
          <w:rFonts w:ascii="Times New Roman" w:hAnsi="Times New Roman" w:cs="Times New Roman"/>
          <w:sz w:val="24"/>
          <w:szCs w:val="24"/>
        </w:rPr>
        <w:t xml:space="preserve">every country and region has </w:t>
      </w:r>
      <w:r>
        <w:rPr>
          <w:rFonts w:ascii="Times New Roman" w:hAnsi="Times New Roman" w:cs="Times New Roman"/>
          <w:sz w:val="24"/>
          <w:szCs w:val="24"/>
        </w:rPr>
        <w:t>its</w:t>
      </w:r>
      <w:r w:rsidRPr="00115B4B">
        <w:rPr>
          <w:rFonts w:ascii="Times New Roman" w:hAnsi="Times New Roman" w:cs="Times New Roman"/>
          <w:sz w:val="24"/>
          <w:szCs w:val="24"/>
        </w:rPr>
        <w:t xml:space="preserve"> own frame through which the innovativeness</w:t>
      </w:r>
      <w:r>
        <w:rPr>
          <w:rFonts w:ascii="Times New Roman" w:hAnsi="Times New Roman" w:cs="Times New Roman"/>
          <w:sz w:val="24"/>
          <w:szCs w:val="24"/>
        </w:rPr>
        <w:t xml:space="preserve"> of</w:t>
      </w:r>
      <w:r w:rsidRPr="00115B4B">
        <w:rPr>
          <w:rFonts w:ascii="Times New Roman" w:hAnsi="Times New Roman" w:cs="Times New Roman"/>
          <w:sz w:val="24"/>
          <w:szCs w:val="24"/>
        </w:rPr>
        <w:t xml:space="preserve"> SMEs </w:t>
      </w:r>
      <w:r>
        <w:rPr>
          <w:rFonts w:ascii="Times New Roman" w:hAnsi="Times New Roman" w:cs="Times New Roman"/>
          <w:sz w:val="24"/>
          <w:szCs w:val="24"/>
        </w:rPr>
        <w:t>is</w:t>
      </w:r>
      <w:r w:rsidRPr="00115B4B">
        <w:rPr>
          <w:rFonts w:ascii="Times New Roman" w:hAnsi="Times New Roman" w:cs="Times New Roman"/>
          <w:sz w:val="24"/>
          <w:szCs w:val="24"/>
        </w:rPr>
        <w:t xml:space="preserve"> measured. </w:t>
      </w:r>
      <w:r>
        <w:rPr>
          <w:rFonts w:ascii="Times New Roman" w:hAnsi="Times New Roman" w:cs="Times New Roman"/>
          <w:sz w:val="24"/>
          <w:szCs w:val="24"/>
        </w:rPr>
        <w:t>Because</w:t>
      </w:r>
      <w:r w:rsidRPr="00115B4B">
        <w:rPr>
          <w:rFonts w:ascii="Times New Roman" w:hAnsi="Times New Roman" w:cs="Times New Roman"/>
          <w:sz w:val="24"/>
          <w:szCs w:val="24"/>
        </w:rPr>
        <w:t xml:space="preserve"> there is no clear </w:t>
      </w:r>
      <w:r>
        <w:rPr>
          <w:rFonts w:ascii="Times New Roman" w:hAnsi="Times New Roman" w:cs="Times New Roman"/>
          <w:sz w:val="24"/>
          <w:szCs w:val="24"/>
        </w:rPr>
        <w:t>or</w:t>
      </w:r>
      <w:r w:rsidRPr="00115B4B">
        <w:rPr>
          <w:rFonts w:ascii="Times New Roman" w:hAnsi="Times New Roman" w:cs="Times New Roman"/>
          <w:sz w:val="24"/>
          <w:szCs w:val="24"/>
        </w:rPr>
        <w:t xml:space="preserve"> generally accepted frame for</w:t>
      </w:r>
      <w:r>
        <w:rPr>
          <w:rFonts w:ascii="Times New Roman" w:hAnsi="Times New Roman" w:cs="Times New Roman"/>
          <w:sz w:val="24"/>
          <w:szCs w:val="24"/>
        </w:rPr>
        <w:t xml:space="preserve"> identifying</w:t>
      </w:r>
      <w:r w:rsidRPr="00115B4B">
        <w:rPr>
          <w:rFonts w:ascii="Times New Roman" w:hAnsi="Times New Roman" w:cs="Times New Roman"/>
          <w:sz w:val="24"/>
          <w:szCs w:val="24"/>
        </w:rPr>
        <w:t xml:space="preserve"> innovative SMEs</w:t>
      </w:r>
      <w:r>
        <w:rPr>
          <w:rFonts w:ascii="Times New Roman" w:hAnsi="Times New Roman" w:cs="Times New Roman"/>
          <w:sz w:val="24"/>
          <w:szCs w:val="24"/>
        </w:rPr>
        <w:t>,</w:t>
      </w:r>
      <w:r w:rsidRPr="00115B4B">
        <w:rPr>
          <w:rFonts w:ascii="Times New Roman" w:hAnsi="Times New Roman" w:cs="Times New Roman"/>
          <w:sz w:val="24"/>
          <w:szCs w:val="24"/>
        </w:rPr>
        <w:t xml:space="preserve"> this paper explores the characteristics of innovative SMEs in </w:t>
      </w:r>
      <w:r>
        <w:rPr>
          <w:rFonts w:ascii="Times New Roman" w:hAnsi="Times New Roman" w:cs="Times New Roman"/>
          <w:sz w:val="24"/>
          <w:szCs w:val="24"/>
        </w:rPr>
        <w:t xml:space="preserve">the </w:t>
      </w:r>
      <w:r w:rsidRPr="00115B4B">
        <w:rPr>
          <w:rFonts w:ascii="Times New Roman" w:hAnsi="Times New Roman" w:cs="Times New Roman"/>
          <w:sz w:val="24"/>
          <w:szCs w:val="24"/>
        </w:rPr>
        <w:t xml:space="preserve">UAE to provide a clearer understanding of the differences between innovative SMEs and ordinary SMEs. </w:t>
      </w:r>
      <w:r>
        <w:rPr>
          <w:rFonts w:ascii="Times New Roman" w:hAnsi="Times New Roman" w:cs="Times New Roman"/>
          <w:sz w:val="24"/>
          <w:szCs w:val="24"/>
        </w:rPr>
        <w:t>T</w:t>
      </w:r>
      <w:r w:rsidRPr="00115B4B">
        <w:rPr>
          <w:rFonts w:ascii="Times New Roman" w:hAnsi="Times New Roman" w:cs="Times New Roman"/>
          <w:sz w:val="24"/>
          <w:szCs w:val="24"/>
        </w:rPr>
        <w:t>able</w:t>
      </w:r>
      <w:r>
        <w:rPr>
          <w:rFonts w:ascii="Times New Roman" w:hAnsi="Times New Roman" w:cs="Times New Roman"/>
          <w:sz w:val="24"/>
          <w:szCs w:val="24"/>
        </w:rPr>
        <w:t xml:space="preserve"> 1</w:t>
      </w:r>
      <w:r w:rsidRPr="00115B4B">
        <w:rPr>
          <w:rFonts w:ascii="Times New Roman" w:hAnsi="Times New Roman" w:cs="Times New Roman"/>
          <w:sz w:val="24"/>
          <w:szCs w:val="24"/>
        </w:rPr>
        <w:t xml:space="preserve"> summarizes the characteristics of innovative SMEs.</w:t>
      </w:r>
      <w:r>
        <w:rPr>
          <w:rFonts w:ascii="Times New Roman" w:hAnsi="Times New Roman" w:cs="Times New Roman"/>
          <w:sz w:val="24"/>
          <w:szCs w:val="24"/>
        </w:rPr>
        <w:t xml:space="preserve"> Hence a questionnaire was prepared to identify innovative Emirati women entrepreneurs with basic demographic questions like entrepreneurs profile and business profile and the</w:t>
      </w:r>
      <w:r w:rsidRPr="00533249">
        <w:rPr>
          <w:rFonts w:ascii="Times New Roman" w:hAnsi="Times New Roman" w:cs="Times New Roman"/>
          <w:sz w:val="24"/>
          <w:szCs w:val="24"/>
        </w:rPr>
        <w:t xml:space="preserve"> respondents were asked to </w:t>
      </w:r>
      <w:r>
        <w:rPr>
          <w:rFonts w:ascii="Times New Roman" w:hAnsi="Times New Roman" w:cs="Times New Roman"/>
          <w:sz w:val="24"/>
          <w:szCs w:val="24"/>
        </w:rPr>
        <w:t>rate each of the 15</w:t>
      </w:r>
      <w:r w:rsidRPr="00533249">
        <w:rPr>
          <w:rFonts w:ascii="Times New Roman" w:hAnsi="Times New Roman" w:cs="Times New Roman"/>
          <w:sz w:val="24"/>
          <w:szCs w:val="24"/>
        </w:rPr>
        <w:t xml:space="preserve"> statements</w:t>
      </w:r>
      <w:r>
        <w:rPr>
          <w:rFonts w:ascii="Times New Roman" w:hAnsi="Times New Roman" w:cs="Times New Roman"/>
          <w:sz w:val="24"/>
          <w:szCs w:val="24"/>
        </w:rPr>
        <w:t xml:space="preserve"> related to the characteristics of innovation present in their business</w:t>
      </w:r>
      <w:r w:rsidRPr="00533249">
        <w:rPr>
          <w:rFonts w:ascii="Times New Roman" w:hAnsi="Times New Roman" w:cs="Times New Roman"/>
          <w:sz w:val="24"/>
          <w:szCs w:val="24"/>
        </w:rPr>
        <w:t xml:space="preserve"> on a scale of 1 to 5 with the following specification</w:t>
      </w:r>
      <w:r>
        <w:rPr>
          <w:rFonts w:ascii="Times New Roman" w:hAnsi="Times New Roman" w:cs="Times New Roman"/>
          <w:sz w:val="24"/>
          <w:szCs w:val="24"/>
        </w:rPr>
        <w:t xml:space="preserve"> (Strongly agree-</w:t>
      </w:r>
      <w:r>
        <w:rPr>
          <w:rFonts w:ascii="Times New Roman" w:hAnsi="Times New Roman" w:cs="Times New Roman"/>
          <w:sz w:val="24"/>
          <w:szCs w:val="24"/>
        </w:rPr>
        <w:lastRenderedPageBreak/>
        <w:t xml:space="preserve">5, Agree-4, Neither agree or disagree-3, Disagree-2 and Strongly disagree-1). These questionnaires are sent to the selected 75 Emirati women business women Email id and a follow up telephonic call was made to fill them accordingly. The findings of this stage will explain in detail in the next chapter 4 Empirical </w:t>
      </w:r>
      <w:r w:rsidR="00411343">
        <w:rPr>
          <w:rFonts w:ascii="Times New Roman" w:hAnsi="Times New Roman" w:cs="Times New Roman"/>
          <w:sz w:val="24"/>
          <w:szCs w:val="24"/>
        </w:rPr>
        <w:t>studies</w:t>
      </w:r>
      <w:r>
        <w:rPr>
          <w:rFonts w:ascii="Times New Roman" w:hAnsi="Times New Roman" w:cs="Times New Roman"/>
          <w:sz w:val="24"/>
          <w:szCs w:val="24"/>
        </w:rPr>
        <w:t>.</w:t>
      </w:r>
    </w:p>
    <w:p w:rsidR="00E224CE" w:rsidRPr="00D2639E" w:rsidRDefault="00D2639E" w:rsidP="00D2639E">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Table 6: </w:t>
      </w:r>
      <w:r w:rsidR="00E224CE">
        <w:rPr>
          <w:rFonts w:ascii="Times New Roman" w:hAnsi="Times New Roman" w:cs="Times New Roman"/>
          <w:i/>
          <w:sz w:val="24"/>
          <w:szCs w:val="24"/>
        </w:rPr>
        <w:t>Characteristics of Innovative SMEs</w:t>
      </w:r>
    </w:p>
    <w:tbl>
      <w:tblPr>
        <w:tblW w:w="9288" w:type="dxa"/>
        <w:tblLook w:val="04A0" w:firstRow="1" w:lastRow="0" w:firstColumn="1" w:lastColumn="0" w:noHBand="0" w:noVBand="1"/>
      </w:tblPr>
      <w:tblGrid>
        <w:gridCol w:w="3978"/>
        <w:gridCol w:w="5310"/>
      </w:tblGrid>
      <w:tr w:rsidR="00E224CE" w:rsidRPr="006045BD" w:rsidTr="00D2639E">
        <w:trPr>
          <w:trHeight w:val="395"/>
        </w:trPr>
        <w:tc>
          <w:tcPr>
            <w:tcW w:w="3978" w:type="dxa"/>
            <w:tcBorders>
              <w:top w:val="single" w:sz="8" w:space="0" w:color="auto"/>
              <w:bottom w:val="single" w:sz="8" w:space="0" w:color="auto"/>
            </w:tcBorders>
            <w:vAlign w:val="center"/>
          </w:tcPr>
          <w:p w:rsidR="00E224CE" w:rsidRPr="006045BD" w:rsidRDefault="00E224CE" w:rsidP="00CE39AA">
            <w:pPr>
              <w:autoSpaceDE w:val="0"/>
              <w:autoSpaceDN w:val="0"/>
              <w:adjustRightInd w:val="0"/>
              <w:jc w:val="center"/>
              <w:rPr>
                <w:rFonts w:asciiTheme="majorBidi" w:hAnsiTheme="majorBidi" w:cstheme="majorBidi"/>
                <w:b/>
                <w:sz w:val="24"/>
                <w:szCs w:val="24"/>
              </w:rPr>
            </w:pPr>
            <w:r w:rsidRPr="006045BD">
              <w:rPr>
                <w:rFonts w:asciiTheme="majorBidi" w:hAnsiTheme="majorBidi" w:cstheme="majorBidi"/>
                <w:b/>
                <w:sz w:val="24"/>
                <w:szCs w:val="24"/>
              </w:rPr>
              <w:t>Characteristics</w:t>
            </w:r>
          </w:p>
        </w:tc>
        <w:tc>
          <w:tcPr>
            <w:tcW w:w="5310" w:type="dxa"/>
            <w:tcBorders>
              <w:top w:val="single" w:sz="8" w:space="0" w:color="auto"/>
              <w:bottom w:val="single" w:sz="8" w:space="0" w:color="auto"/>
            </w:tcBorders>
            <w:vAlign w:val="center"/>
          </w:tcPr>
          <w:p w:rsidR="00E224CE" w:rsidRPr="006045BD" w:rsidRDefault="00E224CE" w:rsidP="00CE39AA">
            <w:pPr>
              <w:autoSpaceDE w:val="0"/>
              <w:autoSpaceDN w:val="0"/>
              <w:adjustRightInd w:val="0"/>
              <w:jc w:val="center"/>
              <w:rPr>
                <w:rFonts w:asciiTheme="majorBidi" w:hAnsiTheme="majorBidi" w:cstheme="majorBidi"/>
                <w:b/>
                <w:sz w:val="24"/>
                <w:szCs w:val="24"/>
              </w:rPr>
            </w:pPr>
            <w:r w:rsidRPr="006045BD">
              <w:rPr>
                <w:rFonts w:asciiTheme="majorBidi" w:hAnsiTheme="majorBidi" w:cstheme="majorBidi"/>
                <w:b/>
                <w:sz w:val="24"/>
                <w:szCs w:val="24"/>
              </w:rPr>
              <w:t>Author</w:t>
            </w:r>
          </w:p>
        </w:tc>
      </w:tr>
      <w:tr w:rsidR="00E224CE" w:rsidRPr="006045BD" w:rsidTr="00D2639E">
        <w:tc>
          <w:tcPr>
            <w:tcW w:w="3978" w:type="dxa"/>
            <w:tcBorders>
              <w:top w:val="single" w:sz="8" w:space="0" w:color="auto"/>
            </w:tcBorders>
            <w:vAlign w:val="center"/>
          </w:tcPr>
          <w:p w:rsidR="00E224CE" w:rsidRPr="006045BD" w:rsidRDefault="00E224CE" w:rsidP="00CE39AA">
            <w:pPr>
              <w:autoSpaceDE w:val="0"/>
              <w:autoSpaceDN w:val="0"/>
              <w:adjustRightInd w:val="0"/>
              <w:jc w:val="center"/>
              <w:rPr>
                <w:rFonts w:asciiTheme="majorBidi" w:hAnsiTheme="majorBidi" w:cstheme="majorBidi"/>
                <w:sz w:val="24"/>
                <w:szCs w:val="24"/>
              </w:rPr>
            </w:pPr>
            <w:r w:rsidRPr="006045BD">
              <w:rPr>
                <w:rFonts w:asciiTheme="majorBidi" w:hAnsiTheme="majorBidi" w:cstheme="majorBidi"/>
                <w:sz w:val="24"/>
                <w:szCs w:val="24"/>
              </w:rPr>
              <w:t>Is observable and compatible</w:t>
            </w:r>
          </w:p>
        </w:tc>
        <w:tc>
          <w:tcPr>
            <w:tcW w:w="5310" w:type="dxa"/>
            <w:tcBorders>
              <w:top w:val="single" w:sz="8" w:space="0" w:color="auto"/>
            </w:tcBorders>
            <w:vAlign w:val="center"/>
          </w:tcPr>
          <w:p w:rsidR="00E224CE" w:rsidRPr="006045BD" w:rsidRDefault="00E224CE" w:rsidP="00CE39AA">
            <w:pPr>
              <w:autoSpaceDE w:val="0"/>
              <w:autoSpaceDN w:val="0"/>
              <w:adjustRightInd w:val="0"/>
              <w:jc w:val="center"/>
              <w:rPr>
                <w:rFonts w:asciiTheme="majorBidi" w:hAnsiTheme="majorBidi" w:cstheme="majorBidi"/>
                <w:sz w:val="24"/>
                <w:szCs w:val="24"/>
              </w:rPr>
            </w:pPr>
            <w:r w:rsidRPr="006045BD">
              <w:rPr>
                <w:rFonts w:asciiTheme="majorBidi" w:hAnsiTheme="majorBidi" w:cstheme="majorBidi"/>
                <w:sz w:val="24"/>
                <w:szCs w:val="24"/>
              </w:rPr>
              <w:t xml:space="preserve">Rujirawanich et al. (2011); </w:t>
            </w:r>
            <w:r w:rsidR="009B287B">
              <w:rPr>
                <w:rFonts w:asciiTheme="majorBidi" w:hAnsiTheme="majorBidi" w:cstheme="majorBidi"/>
                <w:sz w:val="24"/>
                <w:szCs w:val="24"/>
              </w:rPr>
              <w:t>Rese &amp;</w:t>
            </w:r>
            <w:r w:rsidRPr="006045BD">
              <w:rPr>
                <w:rFonts w:asciiTheme="majorBidi" w:hAnsiTheme="majorBidi" w:cstheme="majorBidi"/>
                <w:sz w:val="24"/>
                <w:szCs w:val="24"/>
              </w:rPr>
              <w:t xml:space="preserve"> Baier (2011)</w:t>
            </w:r>
          </w:p>
        </w:tc>
      </w:tr>
      <w:tr w:rsidR="00E224CE" w:rsidRPr="006045BD" w:rsidTr="00D2639E">
        <w:tc>
          <w:tcPr>
            <w:tcW w:w="3978" w:type="dxa"/>
            <w:vAlign w:val="center"/>
          </w:tcPr>
          <w:p w:rsidR="00E224CE" w:rsidRPr="006045BD" w:rsidRDefault="00E224CE" w:rsidP="00CE39AA">
            <w:pPr>
              <w:autoSpaceDE w:val="0"/>
              <w:autoSpaceDN w:val="0"/>
              <w:adjustRightInd w:val="0"/>
              <w:jc w:val="center"/>
              <w:rPr>
                <w:rFonts w:asciiTheme="majorBidi" w:hAnsiTheme="majorBidi" w:cstheme="majorBidi"/>
                <w:sz w:val="24"/>
                <w:szCs w:val="24"/>
              </w:rPr>
            </w:pPr>
            <w:r w:rsidRPr="006045BD">
              <w:rPr>
                <w:rFonts w:asciiTheme="majorBidi" w:hAnsiTheme="majorBidi" w:cstheme="majorBidi"/>
                <w:sz w:val="24"/>
                <w:szCs w:val="24"/>
              </w:rPr>
              <w:t>Invests in training for employees</w:t>
            </w:r>
          </w:p>
        </w:tc>
        <w:tc>
          <w:tcPr>
            <w:tcW w:w="5310" w:type="dxa"/>
            <w:vAlign w:val="center"/>
          </w:tcPr>
          <w:p w:rsidR="00E224CE" w:rsidRPr="006045BD" w:rsidRDefault="009B287B" w:rsidP="00CE39AA">
            <w:pPr>
              <w:autoSpaceDE w:val="0"/>
              <w:autoSpaceDN w:val="0"/>
              <w:adjustRightInd w:val="0"/>
              <w:jc w:val="center"/>
              <w:rPr>
                <w:rFonts w:asciiTheme="majorBidi" w:hAnsiTheme="majorBidi" w:cstheme="majorBidi"/>
                <w:sz w:val="24"/>
                <w:szCs w:val="24"/>
              </w:rPr>
            </w:pPr>
            <w:r>
              <w:rPr>
                <w:rFonts w:asciiTheme="majorBidi" w:hAnsiTheme="majorBidi" w:cstheme="majorBidi"/>
                <w:sz w:val="24"/>
                <w:szCs w:val="24"/>
              </w:rPr>
              <w:t>Laforet &amp;</w:t>
            </w:r>
            <w:r w:rsidR="00E224CE" w:rsidRPr="006045BD">
              <w:rPr>
                <w:rFonts w:asciiTheme="majorBidi" w:hAnsiTheme="majorBidi" w:cstheme="majorBidi"/>
                <w:sz w:val="24"/>
                <w:szCs w:val="24"/>
              </w:rPr>
              <w:t xml:space="preserve"> Tann (2006)</w:t>
            </w:r>
          </w:p>
        </w:tc>
      </w:tr>
      <w:tr w:rsidR="00E224CE" w:rsidRPr="006045BD" w:rsidTr="00D2639E">
        <w:tc>
          <w:tcPr>
            <w:tcW w:w="3978" w:type="dxa"/>
            <w:vAlign w:val="center"/>
          </w:tcPr>
          <w:p w:rsidR="00E224CE" w:rsidRPr="006045BD" w:rsidRDefault="00E224CE" w:rsidP="00CE39AA">
            <w:pPr>
              <w:autoSpaceDE w:val="0"/>
              <w:autoSpaceDN w:val="0"/>
              <w:adjustRightInd w:val="0"/>
              <w:jc w:val="center"/>
              <w:rPr>
                <w:rFonts w:asciiTheme="majorBidi" w:hAnsiTheme="majorBidi" w:cstheme="majorBidi"/>
                <w:sz w:val="24"/>
                <w:szCs w:val="24"/>
              </w:rPr>
            </w:pPr>
            <w:r w:rsidRPr="006045BD">
              <w:rPr>
                <w:rFonts w:asciiTheme="majorBidi" w:hAnsiTheme="majorBidi" w:cstheme="majorBidi"/>
                <w:sz w:val="24"/>
                <w:szCs w:val="24"/>
              </w:rPr>
              <w:t>Has leader with future-oriented, innovative vision</w:t>
            </w:r>
          </w:p>
        </w:tc>
        <w:tc>
          <w:tcPr>
            <w:tcW w:w="5310" w:type="dxa"/>
            <w:vAlign w:val="center"/>
          </w:tcPr>
          <w:p w:rsidR="00E224CE" w:rsidRPr="006045BD" w:rsidRDefault="00E224CE" w:rsidP="00CE39AA">
            <w:pPr>
              <w:autoSpaceDE w:val="0"/>
              <w:autoSpaceDN w:val="0"/>
              <w:adjustRightInd w:val="0"/>
              <w:jc w:val="center"/>
              <w:rPr>
                <w:rFonts w:asciiTheme="majorBidi" w:hAnsiTheme="majorBidi" w:cstheme="majorBidi"/>
                <w:sz w:val="24"/>
                <w:szCs w:val="24"/>
              </w:rPr>
            </w:pPr>
            <w:r w:rsidRPr="006045BD">
              <w:rPr>
                <w:rFonts w:asciiTheme="majorBidi" w:hAnsiTheme="majorBidi" w:cstheme="majorBidi"/>
                <w:sz w:val="24"/>
                <w:szCs w:val="24"/>
              </w:rPr>
              <w:t>Krueger et al. (2013)</w:t>
            </w:r>
          </w:p>
        </w:tc>
      </w:tr>
      <w:tr w:rsidR="00E224CE" w:rsidRPr="006045BD" w:rsidTr="00D2639E">
        <w:tc>
          <w:tcPr>
            <w:tcW w:w="3978" w:type="dxa"/>
            <w:vAlign w:val="center"/>
          </w:tcPr>
          <w:p w:rsidR="00E224CE" w:rsidRPr="006045BD" w:rsidRDefault="00E224CE" w:rsidP="00CE39AA">
            <w:pPr>
              <w:autoSpaceDE w:val="0"/>
              <w:autoSpaceDN w:val="0"/>
              <w:adjustRightInd w:val="0"/>
              <w:jc w:val="center"/>
              <w:rPr>
                <w:rFonts w:asciiTheme="majorBidi" w:hAnsiTheme="majorBidi" w:cstheme="majorBidi"/>
                <w:sz w:val="24"/>
                <w:szCs w:val="24"/>
              </w:rPr>
            </w:pPr>
            <w:r w:rsidRPr="006045BD">
              <w:rPr>
                <w:rFonts w:asciiTheme="majorBidi" w:hAnsiTheme="majorBidi" w:cstheme="majorBidi"/>
                <w:sz w:val="24"/>
                <w:szCs w:val="24"/>
              </w:rPr>
              <w:t>Exhibits networking skills</w:t>
            </w:r>
          </w:p>
        </w:tc>
        <w:tc>
          <w:tcPr>
            <w:tcW w:w="5310" w:type="dxa"/>
            <w:vAlign w:val="center"/>
          </w:tcPr>
          <w:p w:rsidR="00E224CE" w:rsidRPr="006045BD" w:rsidRDefault="009B287B" w:rsidP="00CE39AA">
            <w:pPr>
              <w:autoSpaceDE w:val="0"/>
              <w:autoSpaceDN w:val="0"/>
              <w:adjustRightInd w:val="0"/>
              <w:jc w:val="center"/>
              <w:rPr>
                <w:rFonts w:asciiTheme="majorBidi" w:hAnsiTheme="majorBidi" w:cstheme="majorBidi"/>
                <w:sz w:val="24"/>
                <w:szCs w:val="24"/>
              </w:rPr>
            </w:pPr>
            <w:r>
              <w:rPr>
                <w:rFonts w:asciiTheme="majorBidi" w:hAnsiTheme="majorBidi" w:cstheme="majorBidi"/>
                <w:sz w:val="24"/>
                <w:szCs w:val="24"/>
              </w:rPr>
              <w:t>Laforet &amp;</w:t>
            </w:r>
            <w:r w:rsidR="00E224CE" w:rsidRPr="006045BD">
              <w:rPr>
                <w:rFonts w:asciiTheme="majorBidi" w:hAnsiTheme="majorBidi" w:cstheme="majorBidi"/>
                <w:sz w:val="24"/>
                <w:szCs w:val="24"/>
              </w:rPr>
              <w:t xml:space="preserve"> Tann (2006)</w:t>
            </w:r>
            <w:r w:rsidR="00E224CE" w:rsidRPr="006045BD">
              <w:rPr>
                <w:rFonts w:asciiTheme="majorBidi" w:hAnsiTheme="majorBidi" w:cstheme="majorBidi"/>
                <w:sz w:val="24"/>
                <w:szCs w:val="24"/>
                <w:lang w:val="en-US"/>
              </w:rPr>
              <w:t xml:space="preserve">; </w:t>
            </w:r>
            <w:r w:rsidR="00E224CE" w:rsidRPr="006045BD">
              <w:rPr>
                <w:rFonts w:asciiTheme="majorBidi" w:hAnsiTheme="majorBidi" w:cstheme="majorBidi"/>
                <w:sz w:val="24"/>
                <w:szCs w:val="24"/>
              </w:rPr>
              <w:t>Rujirawanich et al. (2011)</w:t>
            </w:r>
          </w:p>
        </w:tc>
      </w:tr>
      <w:tr w:rsidR="00E224CE" w:rsidRPr="006045BD" w:rsidTr="00D2639E">
        <w:tc>
          <w:tcPr>
            <w:tcW w:w="3978" w:type="dxa"/>
            <w:vAlign w:val="center"/>
          </w:tcPr>
          <w:p w:rsidR="00E224CE" w:rsidRPr="006045BD" w:rsidRDefault="00E224CE" w:rsidP="00CE39AA">
            <w:pPr>
              <w:autoSpaceDE w:val="0"/>
              <w:autoSpaceDN w:val="0"/>
              <w:adjustRightInd w:val="0"/>
              <w:jc w:val="center"/>
              <w:rPr>
                <w:rFonts w:asciiTheme="majorBidi" w:hAnsiTheme="majorBidi" w:cstheme="majorBidi"/>
                <w:sz w:val="24"/>
                <w:szCs w:val="24"/>
              </w:rPr>
            </w:pPr>
            <w:r w:rsidRPr="006045BD">
              <w:rPr>
                <w:rFonts w:asciiTheme="majorBidi" w:hAnsiTheme="majorBidi" w:cstheme="majorBidi"/>
                <w:sz w:val="24"/>
                <w:szCs w:val="24"/>
              </w:rPr>
              <w:t>Adds value to customers and firm</w:t>
            </w:r>
          </w:p>
        </w:tc>
        <w:tc>
          <w:tcPr>
            <w:tcW w:w="5310" w:type="dxa"/>
            <w:vAlign w:val="center"/>
          </w:tcPr>
          <w:p w:rsidR="00E224CE" w:rsidRPr="006045BD" w:rsidRDefault="009B287B" w:rsidP="00CE39AA">
            <w:pPr>
              <w:autoSpaceDE w:val="0"/>
              <w:autoSpaceDN w:val="0"/>
              <w:adjustRightInd w:val="0"/>
              <w:jc w:val="center"/>
              <w:rPr>
                <w:rFonts w:asciiTheme="majorBidi" w:hAnsiTheme="majorBidi" w:cstheme="majorBidi"/>
                <w:sz w:val="24"/>
                <w:szCs w:val="24"/>
              </w:rPr>
            </w:pPr>
            <w:r>
              <w:rPr>
                <w:rFonts w:asciiTheme="majorBidi" w:hAnsiTheme="majorBidi" w:cstheme="majorBidi"/>
                <w:sz w:val="24"/>
                <w:szCs w:val="24"/>
              </w:rPr>
              <w:t>Damanpour &amp;</w:t>
            </w:r>
            <w:r w:rsidR="00E224CE" w:rsidRPr="006045BD">
              <w:rPr>
                <w:rFonts w:asciiTheme="majorBidi" w:hAnsiTheme="majorBidi" w:cstheme="majorBidi"/>
                <w:sz w:val="24"/>
                <w:szCs w:val="24"/>
              </w:rPr>
              <w:t xml:space="preserve"> Aravind (2011)</w:t>
            </w:r>
          </w:p>
        </w:tc>
      </w:tr>
      <w:tr w:rsidR="00E224CE" w:rsidRPr="006045BD" w:rsidTr="00D2639E">
        <w:tc>
          <w:tcPr>
            <w:tcW w:w="3978" w:type="dxa"/>
            <w:vAlign w:val="center"/>
          </w:tcPr>
          <w:p w:rsidR="00E224CE" w:rsidRPr="006045BD" w:rsidRDefault="00E224CE" w:rsidP="00CE39AA">
            <w:pPr>
              <w:autoSpaceDE w:val="0"/>
              <w:autoSpaceDN w:val="0"/>
              <w:adjustRightInd w:val="0"/>
              <w:jc w:val="center"/>
              <w:rPr>
                <w:rFonts w:asciiTheme="majorBidi" w:hAnsiTheme="majorBidi" w:cstheme="majorBidi"/>
                <w:sz w:val="24"/>
                <w:szCs w:val="24"/>
              </w:rPr>
            </w:pPr>
            <w:r w:rsidRPr="006045BD">
              <w:rPr>
                <w:rFonts w:asciiTheme="majorBidi" w:hAnsiTheme="majorBidi" w:cstheme="majorBidi"/>
                <w:sz w:val="24"/>
                <w:szCs w:val="24"/>
              </w:rPr>
              <w:t>Takes risks</w:t>
            </w:r>
          </w:p>
        </w:tc>
        <w:tc>
          <w:tcPr>
            <w:tcW w:w="5310" w:type="dxa"/>
            <w:vAlign w:val="center"/>
          </w:tcPr>
          <w:p w:rsidR="00E224CE" w:rsidRPr="006045BD" w:rsidRDefault="00E224CE" w:rsidP="00CE39AA">
            <w:pPr>
              <w:autoSpaceDE w:val="0"/>
              <w:autoSpaceDN w:val="0"/>
              <w:adjustRightInd w:val="0"/>
              <w:jc w:val="center"/>
              <w:rPr>
                <w:rFonts w:asciiTheme="majorBidi" w:hAnsiTheme="majorBidi" w:cstheme="majorBidi"/>
                <w:sz w:val="24"/>
                <w:szCs w:val="24"/>
              </w:rPr>
            </w:pPr>
            <w:r w:rsidRPr="006045BD">
              <w:rPr>
                <w:rFonts w:asciiTheme="majorBidi" w:hAnsiTheme="majorBidi" w:cstheme="majorBidi"/>
                <w:sz w:val="24"/>
                <w:szCs w:val="24"/>
              </w:rPr>
              <w:t>Blumentritt (2004)</w:t>
            </w:r>
          </w:p>
        </w:tc>
      </w:tr>
      <w:tr w:rsidR="00E224CE" w:rsidRPr="006045BD" w:rsidTr="00D2639E">
        <w:tc>
          <w:tcPr>
            <w:tcW w:w="3978" w:type="dxa"/>
            <w:vAlign w:val="center"/>
          </w:tcPr>
          <w:p w:rsidR="00E224CE" w:rsidRPr="006045BD" w:rsidRDefault="00E224CE" w:rsidP="00CE39AA">
            <w:pPr>
              <w:autoSpaceDE w:val="0"/>
              <w:autoSpaceDN w:val="0"/>
              <w:adjustRightInd w:val="0"/>
              <w:jc w:val="center"/>
              <w:rPr>
                <w:rFonts w:asciiTheme="majorBidi" w:hAnsiTheme="majorBidi" w:cstheme="majorBidi"/>
                <w:sz w:val="24"/>
                <w:szCs w:val="24"/>
              </w:rPr>
            </w:pPr>
            <w:r w:rsidRPr="006045BD">
              <w:rPr>
                <w:rFonts w:asciiTheme="majorBidi" w:hAnsiTheme="majorBidi" w:cstheme="majorBidi"/>
                <w:sz w:val="24"/>
                <w:szCs w:val="24"/>
              </w:rPr>
              <w:t>Offers open, innovative environment</w:t>
            </w:r>
          </w:p>
        </w:tc>
        <w:tc>
          <w:tcPr>
            <w:tcW w:w="5310" w:type="dxa"/>
            <w:vAlign w:val="center"/>
          </w:tcPr>
          <w:p w:rsidR="00E224CE" w:rsidRPr="006045BD" w:rsidRDefault="009B287B" w:rsidP="009B287B">
            <w:pPr>
              <w:autoSpaceDE w:val="0"/>
              <w:autoSpaceDN w:val="0"/>
              <w:adjustRightInd w:val="0"/>
              <w:jc w:val="center"/>
              <w:rPr>
                <w:rFonts w:asciiTheme="majorBidi" w:hAnsiTheme="majorBidi" w:cstheme="majorBidi"/>
                <w:sz w:val="24"/>
                <w:szCs w:val="24"/>
              </w:rPr>
            </w:pPr>
            <w:r>
              <w:rPr>
                <w:rFonts w:asciiTheme="majorBidi" w:hAnsiTheme="majorBidi" w:cstheme="majorBidi"/>
                <w:sz w:val="24"/>
                <w:szCs w:val="24"/>
              </w:rPr>
              <w:t xml:space="preserve">Bigliardi et al., </w:t>
            </w:r>
            <w:r w:rsidR="00E224CE" w:rsidRPr="006045BD">
              <w:rPr>
                <w:rFonts w:asciiTheme="majorBidi" w:hAnsiTheme="majorBidi" w:cstheme="majorBidi"/>
                <w:sz w:val="24"/>
                <w:szCs w:val="24"/>
              </w:rPr>
              <w:t>(2011)</w:t>
            </w:r>
          </w:p>
        </w:tc>
      </w:tr>
      <w:tr w:rsidR="00E224CE" w:rsidRPr="006045BD" w:rsidTr="00D2639E">
        <w:tc>
          <w:tcPr>
            <w:tcW w:w="3978" w:type="dxa"/>
            <w:vAlign w:val="center"/>
          </w:tcPr>
          <w:p w:rsidR="00E224CE" w:rsidRPr="006045BD" w:rsidRDefault="00E224CE" w:rsidP="00CE39AA">
            <w:pPr>
              <w:autoSpaceDE w:val="0"/>
              <w:autoSpaceDN w:val="0"/>
              <w:adjustRightInd w:val="0"/>
              <w:jc w:val="center"/>
              <w:rPr>
                <w:rFonts w:asciiTheme="majorBidi" w:hAnsiTheme="majorBidi" w:cstheme="majorBidi"/>
                <w:sz w:val="24"/>
                <w:szCs w:val="24"/>
              </w:rPr>
            </w:pPr>
            <w:r w:rsidRPr="006045BD">
              <w:rPr>
                <w:rFonts w:asciiTheme="majorBidi" w:hAnsiTheme="majorBidi" w:cstheme="majorBidi"/>
                <w:sz w:val="24"/>
                <w:szCs w:val="24"/>
              </w:rPr>
              <w:t>Invests in R&amp;D activities</w:t>
            </w:r>
          </w:p>
        </w:tc>
        <w:tc>
          <w:tcPr>
            <w:tcW w:w="5310" w:type="dxa"/>
            <w:vAlign w:val="center"/>
          </w:tcPr>
          <w:p w:rsidR="00E224CE" w:rsidRPr="006045BD" w:rsidRDefault="00E224CE" w:rsidP="00CE39AA">
            <w:pPr>
              <w:autoSpaceDE w:val="0"/>
              <w:autoSpaceDN w:val="0"/>
              <w:adjustRightInd w:val="0"/>
              <w:jc w:val="center"/>
              <w:rPr>
                <w:rFonts w:asciiTheme="majorBidi" w:hAnsiTheme="majorBidi" w:cstheme="majorBidi"/>
                <w:sz w:val="24"/>
                <w:szCs w:val="24"/>
              </w:rPr>
            </w:pPr>
            <w:r w:rsidRPr="006045BD">
              <w:rPr>
                <w:rFonts w:asciiTheme="majorBidi" w:hAnsiTheme="majorBidi" w:cstheme="majorBidi"/>
                <w:sz w:val="24"/>
                <w:szCs w:val="24"/>
              </w:rPr>
              <w:t>Al Hallami et al. (2013)</w:t>
            </w:r>
          </w:p>
        </w:tc>
      </w:tr>
      <w:tr w:rsidR="00E224CE" w:rsidRPr="006045BD" w:rsidTr="00D2639E">
        <w:tc>
          <w:tcPr>
            <w:tcW w:w="3978" w:type="dxa"/>
            <w:vAlign w:val="center"/>
          </w:tcPr>
          <w:p w:rsidR="00E224CE" w:rsidRPr="006045BD" w:rsidRDefault="00E224CE" w:rsidP="00CE39AA">
            <w:pPr>
              <w:autoSpaceDE w:val="0"/>
              <w:autoSpaceDN w:val="0"/>
              <w:adjustRightInd w:val="0"/>
              <w:jc w:val="center"/>
              <w:rPr>
                <w:rFonts w:asciiTheme="majorBidi" w:hAnsiTheme="majorBidi" w:cstheme="majorBidi"/>
                <w:sz w:val="24"/>
                <w:szCs w:val="24"/>
              </w:rPr>
            </w:pPr>
            <w:r w:rsidRPr="006045BD">
              <w:rPr>
                <w:rFonts w:asciiTheme="majorBidi" w:hAnsiTheme="majorBidi" w:cstheme="majorBidi"/>
                <w:sz w:val="24"/>
                <w:szCs w:val="24"/>
              </w:rPr>
              <w:t>Invests in new technology</w:t>
            </w:r>
          </w:p>
        </w:tc>
        <w:tc>
          <w:tcPr>
            <w:tcW w:w="5310" w:type="dxa"/>
            <w:vAlign w:val="center"/>
          </w:tcPr>
          <w:p w:rsidR="00E224CE" w:rsidRPr="006045BD" w:rsidRDefault="00E224CE" w:rsidP="00CE39AA">
            <w:pPr>
              <w:autoSpaceDE w:val="0"/>
              <w:autoSpaceDN w:val="0"/>
              <w:adjustRightInd w:val="0"/>
              <w:jc w:val="center"/>
              <w:rPr>
                <w:rFonts w:asciiTheme="majorBidi" w:hAnsiTheme="majorBidi" w:cstheme="majorBidi"/>
                <w:sz w:val="24"/>
                <w:szCs w:val="24"/>
              </w:rPr>
            </w:pPr>
            <w:r w:rsidRPr="006045BD">
              <w:rPr>
                <w:rFonts w:asciiTheme="majorBidi" w:hAnsiTheme="majorBidi" w:cstheme="majorBidi"/>
                <w:sz w:val="24"/>
                <w:szCs w:val="24"/>
              </w:rPr>
              <w:t>OSLO Manual (2005)</w:t>
            </w:r>
          </w:p>
        </w:tc>
      </w:tr>
      <w:tr w:rsidR="00E224CE" w:rsidRPr="006045BD" w:rsidTr="00D2639E">
        <w:tc>
          <w:tcPr>
            <w:tcW w:w="3978" w:type="dxa"/>
            <w:tcBorders>
              <w:bottom w:val="single" w:sz="8" w:space="0" w:color="auto"/>
            </w:tcBorders>
            <w:vAlign w:val="center"/>
          </w:tcPr>
          <w:p w:rsidR="00E224CE" w:rsidRPr="006045BD" w:rsidRDefault="00E224CE" w:rsidP="00CE39AA">
            <w:pPr>
              <w:autoSpaceDE w:val="0"/>
              <w:autoSpaceDN w:val="0"/>
              <w:adjustRightInd w:val="0"/>
              <w:jc w:val="center"/>
              <w:rPr>
                <w:rFonts w:asciiTheme="majorBidi" w:hAnsiTheme="majorBidi" w:cstheme="majorBidi"/>
                <w:sz w:val="24"/>
                <w:szCs w:val="24"/>
              </w:rPr>
            </w:pPr>
            <w:r w:rsidRPr="006045BD">
              <w:rPr>
                <w:rFonts w:asciiTheme="majorBidi" w:hAnsiTheme="majorBidi" w:cstheme="majorBidi"/>
                <w:sz w:val="24"/>
                <w:szCs w:val="24"/>
              </w:rPr>
              <w:t>Has leader with a strong education</w:t>
            </w:r>
          </w:p>
        </w:tc>
        <w:tc>
          <w:tcPr>
            <w:tcW w:w="5310" w:type="dxa"/>
            <w:tcBorders>
              <w:bottom w:val="single" w:sz="8" w:space="0" w:color="auto"/>
            </w:tcBorders>
            <w:vAlign w:val="center"/>
          </w:tcPr>
          <w:p w:rsidR="00E224CE" w:rsidRPr="006045BD" w:rsidRDefault="00E224CE" w:rsidP="00CE39AA">
            <w:pPr>
              <w:autoSpaceDE w:val="0"/>
              <w:autoSpaceDN w:val="0"/>
              <w:adjustRightInd w:val="0"/>
              <w:jc w:val="center"/>
              <w:rPr>
                <w:rFonts w:asciiTheme="majorBidi" w:hAnsiTheme="majorBidi" w:cstheme="majorBidi"/>
                <w:sz w:val="24"/>
                <w:szCs w:val="24"/>
              </w:rPr>
            </w:pPr>
            <w:r w:rsidRPr="006045BD">
              <w:rPr>
                <w:rFonts w:asciiTheme="majorBidi" w:hAnsiTheme="majorBidi" w:cstheme="majorBidi"/>
                <w:sz w:val="24"/>
                <w:szCs w:val="24"/>
                <w:lang w:val="en-US"/>
              </w:rPr>
              <w:t>Fernandez et al. (2009)</w:t>
            </w:r>
          </w:p>
        </w:tc>
      </w:tr>
    </w:tbl>
    <w:p w:rsidR="00E224CE" w:rsidRDefault="00E224CE" w:rsidP="00E224CE">
      <w:pPr>
        <w:autoSpaceDE w:val="0"/>
        <w:autoSpaceDN w:val="0"/>
        <w:adjustRightInd w:val="0"/>
        <w:spacing w:after="0" w:line="480" w:lineRule="auto"/>
        <w:ind w:firstLine="720"/>
        <w:rPr>
          <w:rFonts w:ascii="Times New Roman" w:hAnsi="Times New Roman" w:cs="Times New Roman"/>
          <w:sz w:val="24"/>
          <w:szCs w:val="24"/>
        </w:rPr>
      </w:pPr>
    </w:p>
    <w:p w:rsidR="008F7260" w:rsidRDefault="008F7260">
      <w:pPr>
        <w:rPr>
          <w:rFonts w:ascii="Times New Roman" w:hAnsi="Times New Roman" w:cs="Times New Roman"/>
          <w:b/>
          <w:sz w:val="24"/>
          <w:szCs w:val="24"/>
        </w:rPr>
      </w:pPr>
      <w:r>
        <w:rPr>
          <w:rFonts w:ascii="Times New Roman" w:hAnsi="Times New Roman" w:cs="Times New Roman"/>
          <w:b/>
          <w:sz w:val="24"/>
          <w:szCs w:val="24"/>
        </w:rPr>
        <w:br w:type="page"/>
      </w:r>
    </w:p>
    <w:p w:rsidR="00E224CE" w:rsidRPr="001E4C95" w:rsidRDefault="00E224CE" w:rsidP="00411343">
      <w:pPr>
        <w:autoSpaceDE w:val="0"/>
        <w:autoSpaceDN w:val="0"/>
        <w:adjustRightInd w:val="0"/>
        <w:spacing w:after="0" w:line="480" w:lineRule="auto"/>
        <w:jc w:val="both"/>
        <w:rPr>
          <w:rFonts w:ascii="Times New Roman" w:hAnsi="Times New Roman" w:cs="Times New Roman"/>
          <w:b/>
          <w:sz w:val="24"/>
          <w:szCs w:val="24"/>
        </w:rPr>
      </w:pPr>
      <w:r w:rsidRPr="001E4C95">
        <w:rPr>
          <w:rFonts w:ascii="Times New Roman" w:hAnsi="Times New Roman" w:cs="Times New Roman"/>
          <w:b/>
          <w:sz w:val="24"/>
          <w:szCs w:val="24"/>
        </w:rPr>
        <w:lastRenderedPageBreak/>
        <w:t>Stage 2: Case Study Approach</w:t>
      </w:r>
    </w:p>
    <w:p w:rsidR="00E224CE" w:rsidRPr="00115B4B" w:rsidRDefault="00E224CE" w:rsidP="0041134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Researchers should select a</w:t>
      </w:r>
      <w:r w:rsidRPr="00115B4B">
        <w:rPr>
          <w:rFonts w:ascii="Times New Roman" w:hAnsi="Times New Roman" w:cs="Times New Roman"/>
          <w:sz w:val="24"/>
          <w:szCs w:val="24"/>
        </w:rPr>
        <w:t xml:space="preserve"> research method </w:t>
      </w:r>
      <w:r>
        <w:rPr>
          <w:rFonts w:ascii="Times New Roman" w:hAnsi="Times New Roman" w:cs="Times New Roman"/>
          <w:sz w:val="24"/>
          <w:szCs w:val="24"/>
        </w:rPr>
        <w:t>that serves</w:t>
      </w:r>
      <w:r w:rsidRPr="00115B4B">
        <w:rPr>
          <w:rFonts w:ascii="Times New Roman" w:hAnsi="Times New Roman" w:cs="Times New Roman"/>
          <w:sz w:val="24"/>
          <w:szCs w:val="24"/>
        </w:rPr>
        <w:t xml:space="preserve"> the nature of the research problem (Noor, 2008). To answer </w:t>
      </w:r>
      <w:r>
        <w:rPr>
          <w:rFonts w:ascii="Times New Roman" w:hAnsi="Times New Roman" w:cs="Times New Roman"/>
          <w:sz w:val="24"/>
          <w:szCs w:val="24"/>
        </w:rPr>
        <w:t xml:space="preserve">our </w:t>
      </w:r>
      <w:r w:rsidRPr="00115B4B">
        <w:rPr>
          <w:rFonts w:ascii="Times New Roman" w:hAnsi="Times New Roman" w:cs="Times New Roman"/>
          <w:sz w:val="24"/>
          <w:szCs w:val="24"/>
        </w:rPr>
        <w:t xml:space="preserve">research question, </w:t>
      </w:r>
      <w:r>
        <w:rPr>
          <w:rFonts w:ascii="Times New Roman" w:hAnsi="Times New Roman" w:cs="Times New Roman"/>
          <w:sz w:val="24"/>
          <w:szCs w:val="24"/>
        </w:rPr>
        <w:t xml:space="preserve">we needed to study </w:t>
      </w:r>
      <w:r w:rsidRPr="00115B4B">
        <w:rPr>
          <w:rFonts w:ascii="Times New Roman" w:hAnsi="Times New Roman" w:cs="Times New Roman"/>
          <w:sz w:val="24"/>
          <w:szCs w:val="24"/>
        </w:rPr>
        <w:t>several available cases</w:t>
      </w:r>
      <w:r>
        <w:rPr>
          <w:rFonts w:ascii="Times New Roman" w:hAnsi="Times New Roman" w:cs="Times New Roman"/>
          <w:sz w:val="24"/>
          <w:szCs w:val="24"/>
        </w:rPr>
        <w:t xml:space="preserve"> of innovative female entrepreneurship</w:t>
      </w:r>
      <w:r w:rsidRPr="00115B4B">
        <w:rPr>
          <w:rFonts w:ascii="Times New Roman" w:hAnsi="Times New Roman" w:cs="Times New Roman"/>
          <w:sz w:val="24"/>
          <w:szCs w:val="24"/>
        </w:rPr>
        <w:t xml:space="preserve"> in the UAE. </w:t>
      </w:r>
      <w:r>
        <w:rPr>
          <w:rFonts w:ascii="Times New Roman" w:hAnsi="Times New Roman" w:cs="Times New Roman"/>
          <w:sz w:val="24"/>
          <w:szCs w:val="24"/>
        </w:rPr>
        <w:t>We t</w:t>
      </w:r>
      <w:r w:rsidRPr="00115B4B">
        <w:rPr>
          <w:rFonts w:ascii="Times New Roman" w:hAnsi="Times New Roman" w:cs="Times New Roman"/>
          <w:sz w:val="24"/>
          <w:szCs w:val="24"/>
        </w:rPr>
        <w:t>herefore</w:t>
      </w:r>
      <w:r>
        <w:rPr>
          <w:rFonts w:ascii="Times New Roman" w:hAnsi="Times New Roman" w:cs="Times New Roman"/>
          <w:sz w:val="24"/>
          <w:szCs w:val="24"/>
        </w:rPr>
        <w:t xml:space="preserve"> chose the </w:t>
      </w:r>
      <w:r w:rsidRPr="00115B4B">
        <w:rPr>
          <w:rFonts w:ascii="Times New Roman" w:hAnsi="Times New Roman" w:cs="Times New Roman"/>
          <w:sz w:val="24"/>
          <w:szCs w:val="24"/>
        </w:rPr>
        <w:t>case study methodology</w:t>
      </w:r>
      <w:r>
        <w:rPr>
          <w:rFonts w:ascii="Times New Roman" w:hAnsi="Times New Roman" w:cs="Times New Roman"/>
          <w:sz w:val="24"/>
          <w:szCs w:val="24"/>
        </w:rPr>
        <w:t xml:space="preserve"> for this research</w:t>
      </w:r>
      <w:r w:rsidRPr="00115B4B">
        <w:rPr>
          <w:rFonts w:ascii="Times New Roman" w:hAnsi="Times New Roman" w:cs="Times New Roman"/>
          <w:sz w:val="24"/>
          <w:szCs w:val="24"/>
        </w:rPr>
        <w:t xml:space="preserve">. Creswell </w:t>
      </w:r>
      <w:r w:rsidR="00294AA9">
        <w:rPr>
          <w:rFonts w:ascii="Times New Roman" w:hAnsi="Times New Roman" w:cs="Times New Roman"/>
          <w:sz w:val="24"/>
          <w:szCs w:val="24"/>
        </w:rPr>
        <w:t>(2013</w:t>
      </w:r>
      <w:r w:rsidRPr="00115B4B">
        <w:rPr>
          <w:rFonts w:ascii="Times New Roman" w:hAnsi="Times New Roman" w:cs="Times New Roman"/>
          <w:sz w:val="24"/>
          <w:szCs w:val="24"/>
        </w:rPr>
        <w:t>) describes case study</w:t>
      </w:r>
      <w:r>
        <w:rPr>
          <w:rFonts w:ascii="Times New Roman" w:hAnsi="Times New Roman" w:cs="Times New Roman"/>
          <w:sz w:val="24"/>
          <w:szCs w:val="24"/>
        </w:rPr>
        <w:t xml:space="preserve"> methodology</w:t>
      </w:r>
      <w:r w:rsidRPr="00115B4B">
        <w:rPr>
          <w:rFonts w:ascii="Times New Roman" w:hAnsi="Times New Roman" w:cs="Times New Roman"/>
          <w:sz w:val="24"/>
          <w:szCs w:val="24"/>
        </w:rPr>
        <w:t xml:space="preserve"> as “a qualitative approach in which the investigator explores a bounded system (a case) or multiple bounded systems (cases) over time, through detailed, in-depth data collection involving multiple sources of information”</w:t>
      </w:r>
      <w:r w:rsidR="00294AA9">
        <w:rPr>
          <w:rFonts w:ascii="Times New Roman" w:hAnsi="Times New Roman" w:cs="Times New Roman"/>
          <w:sz w:val="24"/>
          <w:szCs w:val="24"/>
        </w:rPr>
        <w:t xml:space="preserve"> (Creswell, 2013</w:t>
      </w:r>
      <w:r>
        <w:rPr>
          <w:rFonts w:ascii="Times New Roman" w:hAnsi="Times New Roman" w:cs="Times New Roman"/>
          <w:sz w:val="24"/>
          <w:szCs w:val="24"/>
        </w:rPr>
        <w:t>, p. 73).</w:t>
      </w:r>
    </w:p>
    <w:p w:rsidR="00E224CE" w:rsidRPr="00115B4B" w:rsidRDefault="00E224CE" w:rsidP="00411343">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c</w:t>
      </w:r>
      <w:r w:rsidRPr="00115B4B">
        <w:rPr>
          <w:rFonts w:ascii="Times New Roman" w:hAnsi="Times New Roman" w:cs="Times New Roman"/>
          <w:sz w:val="24"/>
          <w:szCs w:val="24"/>
        </w:rPr>
        <w:t>ase study method help</w:t>
      </w:r>
      <w:r>
        <w:rPr>
          <w:rFonts w:ascii="Times New Roman" w:hAnsi="Times New Roman" w:cs="Times New Roman"/>
          <w:sz w:val="24"/>
          <w:szCs w:val="24"/>
        </w:rPr>
        <w:t>ed us</w:t>
      </w:r>
      <w:r w:rsidRPr="00115B4B">
        <w:rPr>
          <w:rFonts w:ascii="Times New Roman" w:hAnsi="Times New Roman" w:cs="Times New Roman"/>
          <w:sz w:val="24"/>
          <w:szCs w:val="24"/>
        </w:rPr>
        <w:t xml:space="preserve"> understand and explore the complex issues</w:t>
      </w:r>
      <w:r>
        <w:rPr>
          <w:rFonts w:ascii="Times New Roman" w:hAnsi="Times New Roman" w:cs="Times New Roman"/>
          <w:sz w:val="24"/>
          <w:szCs w:val="24"/>
        </w:rPr>
        <w:t xml:space="preserve"> faced by women entrepreneurs</w:t>
      </w:r>
      <w:r w:rsidRPr="00115B4B">
        <w:rPr>
          <w:rFonts w:ascii="Times New Roman" w:hAnsi="Times New Roman" w:cs="Times New Roman"/>
          <w:sz w:val="24"/>
          <w:szCs w:val="24"/>
        </w:rPr>
        <w:t>. When complex</w:t>
      </w:r>
      <w:r>
        <w:rPr>
          <w:rFonts w:ascii="Times New Roman" w:hAnsi="Times New Roman" w:cs="Times New Roman"/>
          <w:sz w:val="24"/>
          <w:szCs w:val="24"/>
        </w:rPr>
        <w:t>,</w:t>
      </w:r>
      <w:r w:rsidRPr="00115B4B">
        <w:rPr>
          <w:rFonts w:ascii="Times New Roman" w:hAnsi="Times New Roman" w:cs="Times New Roman"/>
          <w:sz w:val="24"/>
          <w:szCs w:val="24"/>
        </w:rPr>
        <w:t xml:space="preserve"> in-depth investigation is required, this research method is very useful. Hence, the case study method helps </w:t>
      </w:r>
      <w:r>
        <w:rPr>
          <w:rFonts w:ascii="Times New Roman" w:hAnsi="Times New Roman" w:cs="Times New Roman"/>
          <w:sz w:val="24"/>
          <w:szCs w:val="24"/>
        </w:rPr>
        <w:t xml:space="preserve">us explore a specific context </w:t>
      </w:r>
      <w:r w:rsidRPr="00115B4B">
        <w:rPr>
          <w:rFonts w:ascii="Times New Roman" w:hAnsi="Times New Roman" w:cs="Times New Roman"/>
          <w:sz w:val="24"/>
          <w:szCs w:val="24"/>
        </w:rPr>
        <w:t>through close data examination</w:t>
      </w:r>
      <w:r>
        <w:rPr>
          <w:rFonts w:ascii="Times New Roman" w:hAnsi="Times New Roman" w:cs="Times New Roman"/>
          <w:sz w:val="24"/>
          <w:szCs w:val="24"/>
        </w:rPr>
        <w:t>. The c</w:t>
      </w:r>
      <w:r w:rsidRPr="00115B4B">
        <w:rPr>
          <w:rFonts w:ascii="Times New Roman" w:hAnsi="Times New Roman" w:cs="Times New Roman"/>
          <w:sz w:val="24"/>
          <w:szCs w:val="24"/>
        </w:rPr>
        <w:t xml:space="preserve">ase study </w:t>
      </w:r>
      <w:r>
        <w:rPr>
          <w:rFonts w:ascii="Times New Roman" w:hAnsi="Times New Roman" w:cs="Times New Roman"/>
          <w:sz w:val="24"/>
          <w:szCs w:val="24"/>
        </w:rPr>
        <w:t xml:space="preserve">method </w:t>
      </w:r>
      <w:r w:rsidRPr="00115B4B">
        <w:rPr>
          <w:rFonts w:ascii="Times New Roman" w:hAnsi="Times New Roman" w:cs="Times New Roman"/>
          <w:sz w:val="24"/>
          <w:szCs w:val="24"/>
        </w:rPr>
        <w:t xml:space="preserve">investigates </w:t>
      </w:r>
      <w:r>
        <w:rPr>
          <w:rFonts w:ascii="Times New Roman" w:hAnsi="Times New Roman" w:cs="Times New Roman"/>
          <w:sz w:val="24"/>
          <w:szCs w:val="24"/>
        </w:rPr>
        <w:t>a</w:t>
      </w:r>
      <w:r w:rsidRPr="00115B4B">
        <w:rPr>
          <w:rFonts w:ascii="Times New Roman" w:hAnsi="Times New Roman" w:cs="Times New Roman"/>
          <w:sz w:val="24"/>
          <w:szCs w:val="24"/>
        </w:rPr>
        <w:t xml:space="preserve"> phenomenon from real life through the detailed analysis of </w:t>
      </w:r>
      <w:r>
        <w:rPr>
          <w:rFonts w:ascii="Times New Roman" w:hAnsi="Times New Roman" w:cs="Times New Roman"/>
          <w:sz w:val="24"/>
          <w:szCs w:val="24"/>
        </w:rPr>
        <w:t>a</w:t>
      </w:r>
      <w:r w:rsidRPr="00115B4B">
        <w:rPr>
          <w:rFonts w:ascii="Times New Roman" w:hAnsi="Times New Roman" w:cs="Times New Roman"/>
          <w:sz w:val="24"/>
          <w:szCs w:val="24"/>
        </w:rPr>
        <w:t xml:space="preserve"> limited number of conditions or events and their relationships (Yin, 2013). </w:t>
      </w:r>
      <w:r>
        <w:rPr>
          <w:rFonts w:ascii="Times New Roman" w:hAnsi="Times New Roman" w:cs="Times New Roman"/>
          <w:sz w:val="24"/>
          <w:szCs w:val="24"/>
        </w:rPr>
        <w:t xml:space="preserve">This </w:t>
      </w:r>
      <w:r w:rsidRPr="00115B4B">
        <w:rPr>
          <w:rFonts w:ascii="Times New Roman" w:hAnsi="Times New Roman" w:cs="Times New Roman"/>
          <w:sz w:val="24"/>
          <w:szCs w:val="24"/>
        </w:rPr>
        <w:t xml:space="preserve">method </w:t>
      </w:r>
      <w:r>
        <w:rPr>
          <w:rFonts w:ascii="Times New Roman" w:hAnsi="Times New Roman" w:cs="Times New Roman"/>
          <w:sz w:val="24"/>
          <w:szCs w:val="24"/>
        </w:rPr>
        <w:t xml:space="preserve">has the </w:t>
      </w:r>
      <w:r w:rsidRPr="00115B4B">
        <w:rPr>
          <w:rFonts w:ascii="Times New Roman" w:hAnsi="Times New Roman" w:cs="Times New Roman"/>
          <w:sz w:val="24"/>
          <w:szCs w:val="24"/>
        </w:rPr>
        <w:t xml:space="preserve">ability to provide complex or </w:t>
      </w:r>
      <w:r>
        <w:rPr>
          <w:rFonts w:ascii="Times New Roman" w:hAnsi="Times New Roman" w:cs="Times New Roman"/>
          <w:sz w:val="24"/>
          <w:szCs w:val="24"/>
        </w:rPr>
        <w:t>simple</w:t>
      </w:r>
      <w:r w:rsidRPr="00115B4B">
        <w:rPr>
          <w:rFonts w:ascii="Times New Roman" w:hAnsi="Times New Roman" w:cs="Times New Roman"/>
          <w:sz w:val="24"/>
          <w:szCs w:val="24"/>
        </w:rPr>
        <w:t xml:space="preserve"> research </w:t>
      </w:r>
      <w:r>
        <w:rPr>
          <w:rFonts w:ascii="Times New Roman" w:hAnsi="Times New Roman" w:cs="Times New Roman"/>
          <w:sz w:val="24"/>
          <w:szCs w:val="24"/>
        </w:rPr>
        <w:t xml:space="preserve">that </w:t>
      </w:r>
      <w:r w:rsidRPr="00115B4B">
        <w:rPr>
          <w:rFonts w:ascii="Times New Roman" w:hAnsi="Times New Roman" w:cs="Times New Roman"/>
          <w:sz w:val="24"/>
          <w:szCs w:val="24"/>
        </w:rPr>
        <w:t>consider</w:t>
      </w:r>
      <w:r>
        <w:rPr>
          <w:rFonts w:ascii="Times New Roman" w:hAnsi="Times New Roman" w:cs="Times New Roman"/>
          <w:sz w:val="24"/>
          <w:szCs w:val="24"/>
        </w:rPr>
        <w:t>s</w:t>
      </w:r>
      <w:r w:rsidRPr="00115B4B">
        <w:rPr>
          <w:rFonts w:ascii="Times New Roman" w:hAnsi="Times New Roman" w:cs="Times New Roman"/>
          <w:sz w:val="24"/>
          <w:szCs w:val="24"/>
        </w:rPr>
        <w:t xml:space="preserve"> environmental factors. Moreover, organizational theory and management studies rely heavily on case study research as </w:t>
      </w:r>
      <w:r>
        <w:rPr>
          <w:rFonts w:ascii="Times New Roman" w:hAnsi="Times New Roman" w:cs="Times New Roman"/>
          <w:sz w:val="24"/>
          <w:szCs w:val="24"/>
        </w:rPr>
        <w:t>a way to collect and analyse</w:t>
      </w:r>
      <w:r w:rsidRPr="00115B4B">
        <w:rPr>
          <w:rFonts w:ascii="Times New Roman" w:hAnsi="Times New Roman" w:cs="Times New Roman"/>
          <w:sz w:val="24"/>
          <w:szCs w:val="24"/>
        </w:rPr>
        <w:t xml:space="preserve"> data. The case study research method </w:t>
      </w:r>
      <w:r>
        <w:rPr>
          <w:rFonts w:ascii="Times New Roman" w:hAnsi="Times New Roman" w:cs="Times New Roman"/>
          <w:sz w:val="24"/>
          <w:szCs w:val="24"/>
        </w:rPr>
        <w:t>helps researchers answer the</w:t>
      </w:r>
      <w:r w:rsidRPr="00115B4B">
        <w:rPr>
          <w:rFonts w:ascii="Times New Roman" w:hAnsi="Times New Roman" w:cs="Times New Roman"/>
          <w:sz w:val="24"/>
          <w:szCs w:val="24"/>
        </w:rPr>
        <w:t xml:space="preserve"> </w:t>
      </w:r>
      <w:r>
        <w:rPr>
          <w:rFonts w:ascii="Times New Roman" w:hAnsi="Times New Roman" w:cs="Times New Roman"/>
          <w:sz w:val="24"/>
          <w:szCs w:val="24"/>
        </w:rPr>
        <w:t>“</w:t>
      </w:r>
      <w:r w:rsidRPr="00115B4B">
        <w:rPr>
          <w:rFonts w:ascii="Times New Roman" w:hAnsi="Times New Roman" w:cs="Times New Roman"/>
          <w:sz w:val="24"/>
          <w:szCs w:val="24"/>
        </w:rPr>
        <w:t>why</w:t>
      </w:r>
      <w:r>
        <w:rPr>
          <w:rFonts w:ascii="Times New Roman" w:hAnsi="Times New Roman" w:cs="Times New Roman"/>
          <w:sz w:val="24"/>
          <w:szCs w:val="24"/>
        </w:rPr>
        <w:t>”</w:t>
      </w:r>
      <w:r w:rsidRPr="00115B4B">
        <w:rPr>
          <w:rFonts w:ascii="Times New Roman" w:hAnsi="Times New Roman" w:cs="Times New Roman"/>
          <w:sz w:val="24"/>
          <w:szCs w:val="24"/>
        </w:rPr>
        <w:t xml:space="preserve"> and </w:t>
      </w:r>
      <w:r>
        <w:rPr>
          <w:rFonts w:ascii="Times New Roman" w:hAnsi="Times New Roman" w:cs="Times New Roman"/>
          <w:sz w:val="24"/>
          <w:szCs w:val="24"/>
        </w:rPr>
        <w:t>“</w:t>
      </w:r>
      <w:r w:rsidRPr="00115B4B">
        <w:rPr>
          <w:rFonts w:ascii="Times New Roman" w:hAnsi="Times New Roman" w:cs="Times New Roman"/>
          <w:sz w:val="24"/>
          <w:szCs w:val="24"/>
        </w:rPr>
        <w:t>how</w:t>
      </w:r>
      <w:r>
        <w:rPr>
          <w:rFonts w:ascii="Times New Roman" w:hAnsi="Times New Roman" w:cs="Times New Roman"/>
          <w:sz w:val="24"/>
          <w:szCs w:val="24"/>
        </w:rPr>
        <w:t>”</w:t>
      </w:r>
      <w:r w:rsidRPr="00115B4B">
        <w:rPr>
          <w:rFonts w:ascii="Times New Roman" w:hAnsi="Times New Roman" w:cs="Times New Roman"/>
          <w:sz w:val="24"/>
          <w:szCs w:val="24"/>
        </w:rPr>
        <w:t xml:space="preserve"> questions in cases whe</w:t>
      </w:r>
      <w:r>
        <w:rPr>
          <w:rFonts w:ascii="Times New Roman" w:hAnsi="Times New Roman" w:cs="Times New Roman"/>
          <w:sz w:val="24"/>
          <w:szCs w:val="24"/>
        </w:rPr>
        <w:t>re</w:t>
      </w:r>
      <w:r w:rsidRPr="00115B4B">
        <w:rPr>
          <w:rFonts w:ascii="Times New Roman" w:hAnsi="Times New Roman" w:cs="Times New Roman"/>
          <w:sz w:val="24"/>
          <w:szCs w:val="24"/>
        </w:rPr>
        <w:t xml:space="preserve"> the researchers have a little control over the researched events. This method is very important in researching topics</w:t>
      </w:r>
      <w:r>
        <w:rPr>
          <w:rFonts w:ascii="Times New Roman" w:hAnsi="Times New Roman" w:cs="Times New Roman"/>
          <w:sz w:val="24"/>
          <w:szCs w:val="24"/>
        </w:rPr>
        <w:t xml:space="preserve"> that</w:t>
      </w:r>
      <w:r w:rsidRPr="00115B4B">
        <w:rPr>
          <w:rFonts w:ascii="Times New Roman" w:hAnsi="Times New Roman" w:cs="Times New Roman"/>
          <w:sz w:val="24"/>
          <w:szCs w:val="24"/>
        </w:rPr>
        <w:t xml:space="preserve"> have not gained a lot of attention in previous research (Vissak, 2010). The case study method can be applied effectively to </w:t>
      </w:r>
      <w:r>
        <w:rPr>
          <w:rFonts w:ascii="Times New Roman" w:hAnsi="Times New Roman" w:cs="Times New Roman"/>
          <w:sz w:val="24"/>
          <w:szCs w:val="24"/>
        </w:rPr>
        <w:t xml:space="preserve">organizations that are </w:t>
      </w:r>
      <w:r w:rsidRPr="00115B4B">
        <w:rPr>
          <w:rFonts w:ascii="Times New Roman" w:hAnsi="Times New Roman" w:cs="Times New Roman"/>
          <w:sz w:val="24"/>
          <w:szCs w:val="24"/>
        </w:rPr>
        <w:t>testable, valid, new</w:t>
      </w:r>
      <w:r>
        <w:rPr>
          <w:rFonts w:ascii="Times New Roman" w:hAnsi="Times New Roman" w:cs="Times New Roman"/>
          <w:sz w:val="24"/>
          <w:szCs w:val="24"/>
        </w:rPr>
        <w:t>,</w:t>
      </w:r>
      <w:r w:rsidRPr="00115B4B">
        <w:rPr>
          <w:rFonts w:ascii="Times New Roman" w:hAnsi="Times New Roman" w:cs="Times New Roman"/>
          <w:sz w:val="24"/>
          <w:szCs w:val="24"/>
        </w:rPr>
        <w:t xml:space="preserve"> practical, theoretical insight development and new reality layers capture</w:t>
      </w:r>
      <w:r>
        <w:rPr>
          <w:rFonts w:ascii="Times New Roman" w:hAnsi="Times New Roman" w:cs="Times New Roman"/>
          <w:sz w:val="24"/>
          <w:szCs w:val="24"/>
        </w:rPr>
        <w:t>d</w:t>
      </w:r>
      <w:r w:rsidRPr="00115B4B">
        <w:rPr>
          <w:rFonts w:ascii="Times New Roman" w:hAnsi="Times New Roman" w:cs="Times New Roman"/>
          <w:sz w:val="24"/>
          <w:szCs w:val="24"/>
        </w:rPr>
        <w:t>. Moreover, such studies can be very helpful in relationship</w:t>
      </w:r>
      <w:r>
        <w:rPr>
          <w:rFonts w:ascii="Times New Roman" w:hAnsi="Times New Roman" w:cs="Times New Roman"/>
          <w:sz w:val="24"/>
          <w:szCs w:val="24"/>
        </w:rPr>
        <w:t xml:space="preserve"> definition</w:t>
      </w:r>
      <w:r w:rsidRPr="00115B4B">
        <w:rPr>
          <w:rFonts w:ascii="Times New Roman" w:hAnsi="Times New Roman" w:cs="Times New Roman"/>
          <w:sz w:val="24"/>
          <w:szCs w:val="24"/>
        </w:rPr>
        <w:t>, discovery, mapping</w:t>
      </w:r>
      <w:r>
        <w:rPr>
          <w:rFonts w:ascii="Times New Roman" w:hAnsi="Times New Roman" w:cs="Times New Roman"/>
          <w:sz w:val="24"/>
          <w:szCs w:val="24"/>
        </w:rPr>
        <w:t>,</w:t>
      </w:r>
      <w:r w:rsidRPr="00115B4B">
        <w:rPr>
          <w:rFonts w:ascii="Times New Roman" w:hAnsi="Times New Roman" w:cs="Times New Roman"/>
          <w:sz w:val="24"/>
          <w:szCs w:val="24"/>
        </w:rPr>
        <w:t xml:space="preserve"> and description </w:t>
      </w:r>
      <w:r>
        <w:rPr>
          <w:rFonts w:ascii="Times New Roman" w:hAnsi="Times New Roman" w:cs="Times New Roman"/>
          <w:sz w:val="24"/>
          <w:szCs w:val="24"/>
        </w:rPr>
        <w:t xml:space="preserve">development as well as in </w:t>
      </w:r>
      <w:r w:rsidRPr="00115B4B">
        <w:rPr>
          <w:rFonts w:ascii="Times New Roman" w:hAnsi="Times New Roman" w:cs="Times New Roman"/>
          <w:sz w:val="24"/>
          <w:szCs w:val="24"/>
        </w:rPr>
        <w:t>refining, refutin</w:t>
      </w:r>
      <w:r>
        <w:rPr>
          <w:rFonts w:ascii="Times New Roman" w:hAnsi="Times New Roman" w:cs="Times New Roman"/>
          <w:sz w:val="24"/>
          <w:szCs w:val="24"/>
        </w:rPr>
        <w:t>g,</w:t>
      </w:r>
      <w:r w:rsidRPr="00115B4B">
        <w:rPr>
          <w:rFonts w:ascii="Times New Roman" w:hAnsi="Times New Roman" w:cs="Times New Roman"/>
          <w:sz w:val="24"/>
          <w:szCs w:val="24"/>
        </w:rPr>
        <w:t xml:space="preserve"> and testing theories</w:t>
      </w:r>
      <w:r>
        <w:rPr>
          <w:rFonts w:ascii="Times New Roman" w:hAnsi="Times New Roman" w:cs="Times New Roman"/>
          <w:sz w:val="24"/>
          <w:szCs w:val="24"/>
        </w:rPr>
        <w:t>. The method includes</w:t>
      </w:r>
      <w:r w:rsidRPr="00115B4B">
        <w:rPr>
          <w:rFonts w:ascii="Times New Roman" w:hAnsi="Times New Roman" w:cs="Times New Roman"/>
          <w:sz w:val="24"/>
          <w:szCs w:val="24"/>
        </w:rPr>
        <w:t xml:space="preserve"> hypothesis, illustration, classification development</w:t>
      </w:r>
      <w:r>
        <w:rPr>
          <w:rFonts w:ascii="Times New Roman" w:hAnsi="Times New Roman" w:cs="Times New Roman"/>
          <w:sz w:val="24"/>
          <w:szCs w:val="24"/>
        </w:rPr>
        <w:t>,</w:t>
      </w:r>
      <w:r w:rsidRPr="00115B4B">
        <w:rPr>
          <w:rFonts w:ascii="Times New Roman" w:hAnsi="Times New Roman" w:cs="Times New Roman"/>
          <w:sz w:val="24"/>
          <w:szCs w:val="24"/>
        </w:rPr>
        <w:t xml:space="preserve"> and </w:t>
      </w:r>
      <w:r>
        <w:rPr>
          <w:rFonts w:ascii="Times New Roman" w:hAnsi="Times New Roman" w:cs="Times New Roman"/>
          <w:sz w:val="24"/>
          <w:szCs w:val="24"/>
        </w:rPr>
        <w:t xml:space="preserve">identification of the potential for </w:t>
      </w:r>
      <w:r w:rsidRPr="00115B4B">
        <w:rPr>
          <w:rFonts w:ascii="Times New Roman" w:hAnsi="Times New Roman" w:cs="Times New Roman"/>
          <w:sz w:val="24"/>
          <w:szCs w:val="24"/>
        </w:rPr>
        <w:t>further research (Vissak, 2010). Researchers ch</w:t>
      </w:r>
      <w:r>
        <w:rPr>
          <w:rFonts w:ascii="Times New Roman" w:hAnsi="Times New Roman" w:cs="Times New Roman"/>
          <w:sz w:val="24"/>
          <w:szCs w:val="24"/>
        </w:rPr>
        <w:t>o</w:t>
      </w:r>
      <w:r w:rsidRPr="00115B4B">
        <w:rPr>
          <w:rFonts w:ascii="Times New Roman" w:hAnsi="Times New Roman" w:cs="Times New Roman"/>
          <w:sz w:val="24"/>
          <w:szCs w:val="24"/>
        </w:rPr>
        <w:t xml:space="preserve">ose the case study method when </w:t>
      </w:r>
      <w:r>
        <w:rPr>
          <w:rFonts w:ascii="Times New Roman" w:hAnsi="Times New Roman" w:cs="Times New Roman"/>
          <w:sz w:val="24"/>
          <w:szCs w:val="24"/>
        </w:rPr>
        <w:t xml:space="preserve">they find that it is </w:t>
      </w:r>
      <w:r w:rsidRPr="00115B4B">
        <w:rPr>
          <w:rFonts w:ascii="Times New Roman" w:hAnsi="Times New Roman" w:cs="Times New Roman"/>
          <w:sz w:val="24"/>
          <w:szCs w:val="24"/>
        </w:rPr>
        <w:t xml:space="preserve">difficult to </w:t>
      </w:r>
      <w:r>
        <w:rPr>
          <w:rFonts w:ascii="Times New Roman" w:hAnsi="Times New Roman" w:cs="Times New Roman"/>
          <w:sz w:val="24"/>
          <w:szCs w:val="24"/>
        </w:rPr>
        <w:t>establish</w:t>
      </w:r>
      <w:r w:rsidRPr="00115B4B">
        <w:rPr>
          <w:rFonts w:ascii="Times New Roman" w:hAnsi="Times New Roman" w:cs="Times New Roman"/>
          <w:sz w:val="24"/>
          <w:szCs w:val="24"/>
        </w:rPr>
        <w:t xml:space="preserve"> boundaries between the problem </w:t>
      </w:r>
      <w:r>
        <w:rPr>
          <w:rFonts w:ascii="Times New Roman" w:hAnsi="Times New Roman" w:cs="Times New Roman"/>
          <w:sz w:val="24"/>
          <w:szCs w:val="24"/>
        </w:rPr>
        <w:lastRenderedPageBreak/>
        <w:t xml:space="preserve">that is </w:t>
      </w:r>
      <w:r w:rsidRPr="00115B4B">
        <w:rPr>
          <w:rFonts w:ascii="Times New Roman" w:hAnsi="Times New Roman" w:cs="Times New Roman"/>
          <w:sz w:val="24"/>
          <w:szCs w:val="24"/>
        </w:rPr>
        <w:t>being investigated and the context in which the researcher will explore the p</w:t>
      </w:r>
      <w:r>
        <w:rPr>
          <w:rFonts w:ascii="Times New Roman" w:hAnsi="Times New Roman" w:cs="Times New Roman"/>
          <w:sz w:val="24"/>
          <w:szCs w:val="24"/>
        </w:rPr>
        <w:t>roblem</w:t>
      </w:r>
      <w:r w:rsidRPr="00115B4B">
        <w:rPr>
          <w:rFonts w:ascii="Times New Roman" w:hAnsi="Times New Roman" w:cs="Times New Roman"/>
          <w:sz w:val="24"/>
          <w:szCs w:val="24"/>
        </w:rPr>
        <w:t xml:space="preserve"> (Merriam, 2009). Case studies will not eliminate the significant characteristics of real</w:t>
      </w:r>
      <w:r>
        <w:rPr>
          <w:rFonts w:ascii="Times New Roman" w:hAnsi="Times New Roman" w:cs="Times New Roman"/>
          <w:sz w:val="24"/>
          <w:szCs w:val="24"/>
        </w:rPr>
        <w:t>-</w:t>
      </w:r>
      <w:r w:rsidRPr="00115B4B">
        <w:rPr>
          <w:rFonts w:ascii="Times New Roman" w:hAnsi="Times New Roman" w:cs="Times New Roman"/>
          <w:sz w:val="24"/>
          <w:szCs w:val="24"/>
        </w:rPr>
        <w:t xml:space="preserve">life events, </w:t>
      </w:r>
      <w:r>
        <w:rPr>
          <w:rFonts w:ascii="Times New Roman" w:hAnsi="Times New Roman" w:cs="Times New Roman"/>
          <w:sz w:val="24"/>
          <w:szCs w:val="24"/>
        </w:rPr>
        <w:t>which</w:t>
      </w:r>
      <w:r w:rsidRPr="00115B4B">
        <w:rPr>
          <w:rFonts w:ascii="Times New Roman" w:hAnsi="Times New Roman" w:cs="Times New Roman"/>
          <w:sz w:val="24"/>
          <w:szCs w:val="24"/>
        </w:rPr>
        <w:t xml:space="preserve"> help researchers acquire a better understanding of complicated social phenomena (Kohlbacher, 2006). The question that researchers</w:t>
      </w:r>
      <w:r>
        <w:rPr>
          <w:rFonts w:ascii="Times New Roman" w:hAnsi="Times New Roman" w:cs="Times New Roman"/>
          <w:sz w:val="24"/>
          <w:szCs w:val="24"/>
        </w:rPr>
        <w:t xml:space="preserve"> often face under this framework</w:t>
      </w:r>
      <w:r w:rsidRPr="00115B4B">
        <w:rPr>
          <w:rFonts w:ascii="Times New Roman" w:hAnsi="Times New Roman" w:cs="Times New Roman"/>
          <w:sz w:val="24"/>
          <w:szCs w:val="24"/>
        </w:rPr>
        <w:t xml:space="preserve"> is </w:t>
      </w:r>
      <w:r>
        <w:rPr>
          <w:rFonts w:ascii="Times New Roman" w:hAnsi="Times New Roman" w:cs="Times New Roman"/>
          <w:sz w:val="24"/>
          <w:szCs w:val="24"/>
        </w:rPr>
        <w:t>how many</w:t>
      </w:r>
      <w:r w:rsidRPr="00115B4B">
        <w:rPr>
          <w:rFonts w:ascii="Times New Roman" w:hAnsi="Times New Roman" w:cs="Times New Roman"/>
          <w:sz w:val="24"/>
          <w:szCs w:val="24"/>
        </w:rPr>
        <w:t xml:space="preserve"> cases </w:t>
      </w:r>
      <w:r>
        <w:rPr>
          <w:rFonts w:ascii="Times New Roman" w:hAnsi="Times New Roman" w:cs="Times New Roman"/>
          <w:sz w:val="24"/>
          <w:szCs w:val="24"/>
        </w:rPr>
        <w:t>are needed for</w:t>
      </w:r>
      <w:r w:rsidRPr="00115B4B">
        <w:rPr>
          <w:rFonts w:ascii="Times New Roman" w:hAnsi="Times New Roman" w:cs="Times New Roman"/>
          <w:sz w:val="24"/>
          <w:szCs w:val="24"/>
        </w:rPr>
        <w:t xml:space="preserve"> adequate qualitative studies. Patton (1990) answer</w:t>
      </w:r>
      <w:r>
        <w:rPr>
          <w:rFonts w:ascii="Times New Roman" w:hAnsi="Times New Roman" w:cs="Times New Roman"/>
          <w:sz w:val="24"/>
          <w:szCs w:val="24"/>
        </w:rPr>
        <w:t>ed</w:t>
      </w:r>
      <w:r w:rsidRPr="00115B4B">
        <w:rPr>
          <w:rFonts w:ascii="Times New Roman" w:hAnsi="Times New Roman" w:cs="Times New Roman"/>
          <w:sz w:val="24"/>
          <w:szCs w:val="24"/>
        </w:rPr>
        <w:t xml:space="preserve"> this question, claiming that </w:t>
      </w:r>
      <w:r>
        <w:rPr>
          <w:rFonts w:ascii="Times New Roman" w:hAnsi="Times New Roman" w:cs="Times New Roman"/>
          <w:sz w:val="24"/>
          <w:szCs w:val="24"/>
        </w:rPr>
        <w:t>“</w:t>
      </w:r>
      <w:r w:rsidRPr="00115B4B">
        <w:rPr>
          <w:rFonts w:ascii="Times New Roman" w:hAnsi="Times New Roman" w:cs="Times New Roman"/>
          <w:sz w:val="24"/>
          <w:szCs w:val="24"/>
        </w:rPr>
        <w:t>there are no rules for sample size in qualitative inquiry</w:t>
      </w:r>
      <w:r>
        <w:rPr>
          <w:rFonts w:ascii="Times New Roman" w:hAnsi="Times New Roman" w:cs="Times New Roman"/>
          <w:sz w:val="24"/>
          <w:szCs w:val="24"/>
        </w:rPr>
        <w:t>” (p. 184)</w:t>
      </w:r>
      <w:r w:rsidRPr="00115B4B">
        <w:rPr>
          <w:rFonts w:ascii="Times New Roman" w:hAnsi="Times New Roman" w:cs="Times New Roman"/>
          <w:sz w:val="24"/>
          <w:szCs w:val="24"/>
        </w:rPr>
        <w:t>. Sample size depends on what you want to know, the purpose of the inquiry, what</w:t>
      </w:r>
      <w:r>
        <w:rPr>
          <w:rFonts w:ascii="Times New Roman" w:hAnsi="Times New Roman" w:cs="Times New Roman"/>
          <w:sz w:val="24"/>
          <w:szCs w:val="24"/>
        </w:rPr>
        <w:t xml:space="preserve"> i</w:t>
      </w:r>
      <w:r w:rsidRPr="00115B4B">
        <w:rPr>
          <w:rFonts w:ascii="Times New Roman" w:hAnsi="Times New Roman" w:cs="Times New Roman"/>
          <w:sz w:val="24"/>
          <w:szCs w:val="24"/>
        </w:rPr>
        <w:t>s at stake, what will be useful, what will have credibility</w:t>
      </w:r>
      <w:r>
        <w:rPr>
          <w:rFonts w:ascii="Times New Roman" w:hAnsi="Times New Roman" w:cs="Times New Roman"/>
          <w:sz w:val="24"/>
          <w:szCs w:val="24"/>
        </w:rPr>
        <w:t>,</w:t>
      </w:r>
      <w:r w:rsidRPr="00115B4B">
        <w:rPr>
          <w:rFonts w:ascii="Times New Roman" w:hAnsi="Times New Roman" w:cs="Times New Roman"/>
          <w:sz w:val="24"/>
          <w:szCs w:val="24"/>
        </w:rPr>
        <w:t xml:space="preserve"> and what can be done with available time and resources. In addition, Eisnhardt (1989) confirmed that there is no ideal number of cases and</w:t>
      </w:r>
      <w:r>
        <w:rPr>
          <w:rFonts w:ascii="Times New Roman" w:hAnsi="Times New Roman" w:cs="Times New Roman"/>
          <w:sz w:val="24"/>
          <w:szCs w:val="24"/>
        </w:rPr>
        <w:t xml:space="preserve"> that</w:t>
      </w:r>
      <w:r w:rsidRPr="00115B4B">
        <w:rPr>
          <w:rFonts w:ascii="Times New Roman" w:hAnsi="Times New Roman" w:cs="Times New Roman"/>
          <w:sz w:val="24"/>
          <w:szCs w:val="24"/>
        </w:rPr>
        <w:t xml:space="preserve"> the target is to choose cases that will likely enhance the naturalistic generalizability of the findings. Qualitative studies focus on</w:t>
      </w:r>
      <w:r>
        <w:rPr>
          <w:rFonts w:ascii="Times New Roman" w:hAnsi="Times New Roman" w:cs="Times New Roman"/>
          <w:sz w:val="24"/>
          <w:szCs w:val="24"/>
        </w:rPr>
        <w:t xml:space="preserve"> the</w:t>
      </w:r>
      <w:r w:rsidRPr="00115B4B">
        <w:rPr>
          <w:rFonts w:ascii="Times New Roman" w:hAnsi="Times New Roman" w:cs="Times New Roman"/>
          <w:sz w:val="24"/>
          <w:szCs w:val="24"/>
        </w:rPr>
        <w:t xml:space="preserve"> in-depth analysis of information-rich cases until researchers reach saturation level</w:t>
      </w:r>
      <w:r>
        <w:rPr>
          <w:rFonts w:ascii="Times New Roman" w:hAnsi="Times New Roman" w:cs="Times New Roman"/>
          <w:sz w:val="24"/>
          <w:szCs w:val="24"/>
        </w:rPr>
        <w:t xml:space="preserve"> by collecting required information's. C</w:t>
      </w:r>
      <w:r w:rsidRPr="00115B4B">
        <w:rPr>
          <w:rFonts w:ascii="Times New Roman" w:hAnsi="Times New Roman" w:cs="Times New Roman"/>
          <w:sz w:val="24"/>
          <w:szCs w:val="24"/>
        </w:rPr>
        <w:t>ases should be selected purposefully</w:t>
      </w:r>
      <w:r>
        <w:rPr>
          <w:rFonts w:ascii="Times New Roman" w:hAnsi="Times New Roman" w:cs="Times New Roman"/>
          <w:sz w:val="24"/>
          <w:szCs w:val="24"/>
        </w:rPr>
        <w:t xml:space="preserve"> so that they</w:t>
      </w:r>
      <w:r w:rsidRPr="00115B4B">
        <w:rPr>
          <w:rFonts w:ascii="Times New Roman" w:hAnsi="Times New Roman" w:cs="Times New Roman"/>
          <w:sz w:val="24"/>
          <w:szCs w:val="24"/>
        </w:rPr>
        <w:t xml:space="preserve"> will answer the research questions (Patton, 1990).</w:t>
      </w:r>
    </w:p>
    <w:p w:rsidR="00E224CE" w:rsidRDefault="00E224CE" w:rsidP="00411343">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Another advantage of this method is its</w:t>
      </w:r>
      <w:r w:rsidRPr="00115B4B">
        <w:rPr>
          <w:rFonts w:ascii="Times New Roman" w:hAnsi="Times New Roman" w:cs="Times New Roman"/>
          <w:sz w:val="24"/>
          <w:szCs w:val="24"/>
        </w:rPr>
        <w:t xml:space="preserve"> ability to be applied </w:t>
      </w:r>
      <w:r>
        <w:rPr>
          <w:rFonts w:ascii="Times New Roman" w:hAnsi="Times New Roman" w:cs="Times New Roman"/>
          <w:sz w:val="24"/>
          <w:szCs w:val="24"/>
        </w:rPr>
        <w:t>to</w:t>
      </w:r>
      <w:r w:rsidRPr="00115B4B">
        <w:rPr>
          <w:rFonts w:ascii="Times New Roman" w:hAnsi="Times New Roman" w:cs="Times New Roman"/>
          <w:sz w:val="24"/>
          <w:szCs w:val="24"/>
        </w:rPr>
        <w:t xml:space="preserve"> deep investigation of the experimental, complex</w:t>
      </w:r>
      <w:r>
        <w:rPr>
          <w:rFonts w:ascii="Times New Roman" w:hAnsi="Times New Roman" w:cs="Times New Roman"/>
          <w:sz w:val="24"/>
          <w:szCs w:val="24"/>
        </w:rPr>
        <w:t>,</w:t>
      </w:r>
      <w:r w:rsidRPr="00115B4B">
        <w:rPr>
          <w:rFonts w:ascii="Times New Roman" w:hAnsi="Times New Roman" w:cs="Times New Roman"/>
          <w:sz w:val="24"/>
          <w:szCs w:val="24"/>
        </w:rPr>
        <w:t xml:space="preserve"> and dynamic areas and processes with consideration of the fluid and fast-changing environment. </w:t>
      </w:r>
      <w:r>
        <w:rPr>
          <w:rFonts w:ascii="Times New Roman" w:hAnsi="Times New Roman" w:cs="Times New Roman"/>
          <w:sz w:val="24"/>
          <w:szCs w:val="24"/>
        </w:rPr>
        <w:t>In addition,</w:t>
      </w:r>
      <w:r w:rsidRPr="00115B4B">
        <w:rPr>
          <w:rFonts w:ascii="Times New Roman" w:hAnsi="Times New Roman" w:cs="Times New Roman"/>
          <w:sz w:val="24"/>
          <w:szCs w:val="24"/>
        </w:rPr>
        <w:t xml:space="preserve"> all </w:t>
      </w:r>
      <w:r>
        <w:rPr>
          <w:rFonts w:ascii="Times New Roman" w:hAnsi="Times New Roman" w:cs="Times New Roman"/>
          <w:sz w:val="24"/>
          <w:szCs w:val="24"/>
        </w:rPr>
        <w:t>of the required</w:t>
      </w:r>
      <w:r w:rsidRPr="00115B4B">
        <w:rPr>
          <w:rFonts w:ascii="Times New Roman" w:hAnsi="Times New Roman" w:cs="Times New Roman"/>
          <w:sz w:val="24"/>
          <w:szCs w:val="24"/>
        </w:rPr>
        <w:t xml:space="preserve"> data can be collected over a long period of time</w:t>
      </w:r>
      <w:r>
        <w:rPr>
          <w:rFonts w:ascii="Times New Roman" w:hAnsi="Times New Roman" w:cs="Times New Roman"/>
          <w:sz w:val="24"/>
          <w:szCs w:val="24"/>
        </w:rPr>
        <w:t xml:space="preserve"> and</w:t>
      </w:r>
      <w:r w:rsidRPr="00115B4B">
        <w:rPr>
          <w:rFonts w:ascii="Times New Roman" w:hAnsi="Times New Roman" w:cs="Times New Roman"/>
          <w:sz w:val="24"/>
          <w:szCs w:val="24"/>
        </w:rPr>
        <w:t xml:space="preserve"> from multiple sources, perspectives</w:t>
      </w:r>
      <w:r>
        <w:rPr>
          <w:rFonts w:ascii="Times New Roman" w:hAnsi="Times New Roman" w:cs="Times New Roman"/>
          <w:sz w:val="24"/>
          <w:szCs w:val="24"/>
        </w:rPr>
        <w:t>,</w:t>
      </w:r>
      <w:r w:rsidRPr="00115B4B">
        <w:rPr>
          <w:rFonts w:ascii="Times New Roman" w:hAnsi="Times New Roman" w:cs="Times New Roman"/>
          <w:sz w:val="24"/>
          <w:szCs w:val="24"/>
        </w:rPr>
        <w:t xml:space="preserve"> and levels. This can be very helpful in case</w:t>
      </w:r>
      <w:r>
        <w:rPr>
          <w:rFonts w:ascii="Times New Roman" w:hAnsi="Times New Roman" w:cs="Times New Roman"/>
          <w:sz w:val="24"/>
          <w:szCs w:val="24"/>
        </w:rPr>
        <w:t>s</w:t>
      </w:r>
      <w:r w:rsidRPr="00115B4B">
        <w:rPr>
          <w:rFonts w:ascii="Times New Roman" w:hAnsi="Times New Roman" w:cs="Times New Roman"/>
          <w:sz w:val="24"/>
          <w:szCs w:val="24"/>
        </w:rPr>
        <w:t xml:space="preserve"> whe</w:t>
      </w:r>
      <w:r>
        <w:rPr>
          <w:rFonts w:ascii="Times New Roman" w:hAnsi="Times New Roman" w:cs="Times New Roman"/>
          <w:sz w:val="24"/>
          <w:szCs w:val="24"/>
        </w:rPr>
        <w:t>re</w:t>
      </w:r>
      <w:r w:rsidRPr="00115B4B">
        <w:rPr>
          <w:rFonts w:ascii="Times New Roman" w:hAnsi="Times New Roman" w:cs="Times New Roman"/>
          <w:sz w:val="24"/>
          <w:szCs w:val="24"/>
        </w:rPr>
        <w:t xml:space="preserve"> the interviewe</w:t>
      </w:r>
      <w:r>
        <w:rPr>
          <w:rFonts w:ascii="Times New Roman" w:hAnsi="Times New Roman" w:cs="Times New Roman"/>
          <w:sz w:val="24"/>
          <w:szCs w:val="24"/>
        </w:rPr>
        <w:t>r</w:t>
      </w:r>
      <w:r w:rsidRPr="00115B4B">
        <w:rPr>
          <w:rFonts w:ascii="Times New Roman" w:hAnsi="Times New Roman" w:cs="Times New Roman"/>
          <w:sz w:val="24"/>
          <w:szCs w:val="24"/>
        </w:rPr>
        <w:t xml:space="preserve"> </w:t>
      </w:r>
      <w:r>
        <w:rPr>
          <w:rFonts w:ascii="Times New Roman" w:hAnsi="Times New Roman" w:cs="Times New Roman"/>
          <w:sz w:val="24"/>
          <w:szCs w:val="24"/>
        </w:rPr>
        <w:t>i</w:t>
      </w:r>
      <w:r w:rsidRPr="00115B4B">
        <w:rPr>
          <w:rFonts w:ascii="Times New Roman" w:hAnsi="Times New Roman" w:cs="Times New Roman"/>
          <w:sz w:val="24"/>
          <w:szCs w:val="24"/>
        </w:rPr>
        <w:t xml:space="preserve">s not sure </w:t>
      </w:r>
      <w:r>
        <w:rPr>
          <w:rFonts w:ascii="Times New Roman" w:hAnsi="Times New Roman" w:cs="Times New Roman"/>
          <w:sz w:val="24"/>
          <w:szCs w:val="24"/>
        </w:rPr>
        <w:t>about</w:t>
      </w:r>
      <w:r w:rsidRPr="00115B4B">
        <w:rPr>
          <w:rFonts w:ascii="Times New Roman" w:hAnsi="Times New Roman" w:cs="Times New Roman"/>
          <w:sz w:val="24"/>
          <w:szCs w:val="24"/>
        </w:rPr>
        <w:t xml:space="preserve"> some facts. </w:t>
      </w:r>
      <w:r>
        <w:rPr>
          <w:rFonts w:ascii="Times New Roman" w:hAnsi="Times New Roman" w:cs="Times New Roman"/>
          <w:sz w:val="24"/>
          <w:szCs w:val="24"/>
        </w:rPr>
        <w:t>This</w:t>
      </w:r>
      <w:r w:rsidRPr="00115B4B">
        <w:rPr>
          <w:rFonts w:ascii="Times New Roman" w:hAnsi="Times New Roman" w:cs="Times New Roman"/>
          <w:sz w:val="24"/>
          <w:szCs w:val="24"/>
        </w:rPr>
        <w:t xml:space="preserve"> saves the interviewee time because general information</w:t>
      </w:r>
      <w:r>
        <w:rPr>
          <w:rFonts w:ascii="Times New Roman" w:hAnsi="Times New Roman" w:cs="Times New Roman"/>
          <w:sz w:val="24"/>
          <w:szCs w:val="24"/>
        </w:rPr>
        <w:t xml:space="preserve"> has already been provided</w:t>
      </w:r>
      <w:r w:rsidRPr="00115B4B">
        <w:rPr>
          <w:rFonts w:ascii="Times New Roman" w:hAnsi="Times New Roman" w:cs="Times New Roman"/>
          <w:sz w:val="24"/>
          <w:szCs w:val="24"/>
        </w:rPr>
        <w:t xml:space="preserve"> (Starman, 2013). Another advantage of the case study method is that </w:t>
      </w:r>
      <w:r>
        <w:rPr>
          <w:rFonts w:ascii="Times New Roman" w:hAnsi="Times New Roman" w:cs="Times New Roman"/>
          <w:sz w:val="24"/>
          <w:szCs w:val="24"/>
        </w:rPr>
        <w:t>such</w:t>
      </w:r>
      <w:r w:rsidRPr="00115B4B">
        <w:rPr>
          <w:rFonts w:ascii="Times New Roman" w:hAnsi="Times New Roman" w:cs="Times New Roman"/>
          <w:sz w:val="24"/>
          <w:szCs w:val="24"/>
        </w:rPr>
        <w:t xml:space="preserve"> detailed research can </w:t>
      </w:r>
      <w:r>
        <w:rPr>
          <w:rFonts w:ascii="Times New Roman" w:hAnsi="Times New Roman" w:cs="Times New Roman"/>
          <w:sz w:val="24"/>
          <w:szCs w:val="24"/>
        </w:rPr>
        <w:t>help</w:t>
      </w:r>
      <w:r w:rsidRPr="00115B4B">
        <w:rPr>
          <w:rFonts w:ascii="Times New Roman" w:hAnsi="Times New Roman" w:cs="Times New Roman"/>
          <w:sz w:val="24"/>
          <w:szCs w:val="24"/>
        </w:rPr>
        <w:t xml:space="preserve"> not only</w:t>
      </w:r>
      <w:r>
        <w:rPr>
          <w:rFonts w:ascii="Times New Roman" w:hAnsi="Times New Roman" w:cs="Times New Roman"/>
          <w:sz w:val="24"/>
          <w:szCs w:val="24"/>
        </w:rPr>
        <w:t xml:space="preserve"> </w:t>
      </w:r>
      <w:r w:rsidRPr="00115B4B">
        <w:rPr>
          <w:rFonts w:ascii="Times New Roman" w:hAnsi="Times New Roman" w:cs="Times New Roman"/>
          <w:sz w:val="24"/>
          <w:szCs w:val="24"/>
        </w:rPr>
        <w:t>in describing or exploring the data in the conditions of the real</w:t>
      </w:r>
      <w:r>
        <w:rPr>
          <w:rFonts w:ascii="Times New Roman" w:hAnsi="Times New Roman" w:cs="Times New Roman"/>
          <w:sz w:val="24"/>
          <w:szCs w:val="24"/>
        </w:rPr>
        <w:t>-</w:t>
      </w:r>
      <w:r w:rsidRPr="00115B4B">
        <w:rPr>
          <w:rFonts w:ascii="Times New Roman" w:hAnsi="Times New Roman" w:cs="Times New Roman"/>
          <w:sz w:val="24"/>
          <w:szCs w:val="24"/>
        </w:rPr>
        <w:t>life environment but also in explaining the real</w:t>
      </w:r>
      <w:r>
        <w:rPr>
          <w:rFonts w:ascii="Times New Roman" w:hAnsi="Times New Roman" w:cs="Times New Roman"/>
          <w:sz w:val="24"/>
          <w:szCs w:val="24"/>
        </w:rPr>
        <w:t>-</w:t>
      </w:r>
      <w:r w:rsidRPr="00115B4B">
        <w:rPr>
          <w:rFonts w:ascii="Times New Roman" w:hAnsi="Times New Roman" w:cs="Times New Roman"/>
          <w:sz w:val="24"/>
          <w:szCs w:val="24"/>
        </w:rPr>
        <w:t>life situation</w:t>
      </w:r>
      <w:r>
        <w:rPr>
          <w:rFonts w:ascii="Times New Roman" w:hAnsi="Times New Roman" w:cs="Times New Roman"/>
          <w:sz w:val="24"/>
          <w:szCs w:val="24"/>
        </w:rPr>
        <w:t>’s</w:t>
      </w:r>
      <w:r w:rsidRPr="00115B4B">
        <w:rPr>
          <w:rFonts w:ascii="Times New Roman" w:hAnsi="Times New Roman" w:cs="Times New Roman"/>
          <w:sz w:val="24"/>
          <w:szCs w:val="24"/>
        </w:rPr>
        <w:t xml:space="preserve"> complexities </w:t>
      </w:r>
      <w:r>
        <w:rPr>
          <w:rFonts w:ascii="Times New Roman" w:hAnsi="Times New Roman" w:cs="Times New Roman"/>
          <w:sz w:val="24"/>
          <w:szCs w:val="24"/>
        </w:rPr>
        <w:t xml:space="preserve">so </w:t>
      </w:r>
      <w:r w:rsidRPr="00115B4B">
        <w:rPr>
          <w:rFonts w:ascii="Times New Roman" w:hAnsi="Times New Roman" w:cs="Times New Roman"/>
          <w:sz w:val="24"/>
          <w:szCs w:val="24"/>
        </w:rPr>
        <w:t>that</w:t>
      </w:r>
      <w:r>
        <w:rPr>
          <w:rFonts w:ascii="Times New Roman" w:hAnsi="Times New Roman" w:cs="Times New Roman"/>
          <w:sz w:val="24"/>
          <w:szCs w:val="24"/>
        </w:rPr>
        <w:t xml:space="preserve"> they</w:t>
      </w:r>
      <w:r w:rsidRPr="00115B4B">
        <w:rPr>
          <w:rFonts w:ascii="Times New Roman" w:hAnsi="Times New Roman" w:cs="Times New Roman"/>
          <w:sz w:val="24"/>
          <w:szCs w:val="24"/>
        </w:rPr>
        <w:t xml:space="preserve"> can be avoided in the survey or experimental research (Yin, 2013). </w:t>
      </w:r>
      <w:r>
        <w:rPr>
          <w:rFonts w:ascii="Times New Roman" w:hAnsi="Times New Roman" w:cs="Times New Roman"/>
          <w:sz w:val="24"/>
          <w:szCs w:val="24"/>
        </w:rPr>
        <w:t xml:space="preserve">Because of </w:t>
      </w:r>
      <w:r w:rsidRPr="00115B4B">
        <w:rPr>
          <w:rFonts w:ascii="Times New Roman" w:hAnsi="Times New Roman" w:cs="Times New Roman"/>
          <w:sz w:val="24"/>
          <w:szCs w:val="24"/>
        </w:rPr>
        <w:t xml:space="preserve">all these advantages, the case study method is used in many research papers that focus on innovation </w:t>
      </w:r>
      <w:r>
        <w:rPr>
          <w:rFonts w:ascii="Times New Roman" w:hAnsi="Times New Roman" w:cs="Times New Roman"/>
          <w:sz w:val="24"/>
          <w:szCs w:val="24"/>
        </w:rPr>
        <w:t>among</w:t>
      </w:r>
      <w:r w:rsidRPr="00115B4B">
        <w:rPr>
          <w:rFonts w:ascii="Times New Roman" w:hAnsi="Times New Roman" w:cs="Times New Roman"/>
          <w:sz w:val="24"/>
          <w:szCs w:val="24"/>
        </w:rPr>
        <w:t xml:space="preserve"> SMEs. </w:t>
      </w:r>
      <w:r>
        <w:rPr>
          <w:rFonts w:ascii="Times New Roman" w:hAnsi="Times New Roman" w:cs="Times New Roman"/>
          <w:sz w:val="24"/>
          <w:szCs w:val="24"/>
        </w:rPr>
        <w:t>This</w:t>
      </w:r>
      <w:r w:rsidRPr="00115B4B">
        <w:rPr>
          <w:rFonts w:ascii="Times New Roman" w:hAnsi="Times New Roman" w:cs="Times New Roman"/>
          <w:sz w:val="24"/>
          <w:szCs w:val="24"/>
        </w:rPr>
        <w:t xml:space="preserve"> method is highly</w:t>
      </w:r>
      <w:r>
        <w:rPr>
          <w:rFonts w:ascii="Times New Roman" w:hAnsi="Times New Roman" w:cs="Times New Roman"/>
          <w:sz w:val="24"/>
          <w:szCs w:val="24"/>
        </w:rPr>
        <w:t xml:space="preserve"> effective in</w:t>
      </w:r>
      <w:r w:rsidRPr="00115B4B">
        <w:rPr>
          <w:rFonts w:ascii="Times New Roman" w:hAnsi="Times New Roman" w:cs="Times New Roman"/>
          <w:sz w:val="24"/>
          <w:szCs w:val="24"/>
        </w:rPr>
        <w:t xml:space="preserve"> managerial and organizational studies, </w:t>
      </w:r>
      <w:r>
        <w:rPr>
          <w:rFonts w:ascii="Times New Roman" w:hAnsi="Times New Roman" w:cs="Times New Roman"/>
          <w:sz w:val="24"/>
          <w:szCs w:val="24"/>
        </w:rPr>
        <w:t xml:space="preserve">and </w:t>
      </w:r>
      <w:r w:rsidRPr="00115B4B">
        <w:rPr>
          <w:rFonts w:ascii="Times New Roman" w:hAnsi="Times New Roman" w:cs="Times New Roman"/>
          <w:sz w:val="24"/>
          <w:szCs w:val="24"/>
        </w:rPr>
        <w:t>particularl</w:t>
      </w:r>
      <w:r>
        <w:rPr>
          <w:rFonts w:ascii="Times New Roman" w:hAnsi="Times New Roman" w:cs="Times New Roman"/>
          <w:sz w:val="24"/>
          <w:szCs w:val="24"/>
        </w:rPr>
        <w:t>y</w:t>
      </w:r>
      <w:r w:rsidRPr="00115B4B">
        <w:rPr>
          <w:rFonts w:ascii="Times New Roman" w:hAnsi="Times New Roman" w:cs="Times New Roman"/>
          <w:sz w:val="24"/>
          <w:szCs w:val="24"/>
        </w:rPr>
        <w:t xml:space="preserve"> for researching innovation in SMEs. For </w:t>
      </w:r>
      <w:r w:rsidRPr="00115B4B">
        <w:rPr>
          <w:rFonts w:ascii="Times New Roman" w:hAnsi="Times New Roman" w:cs="Times New Roman"/>
          <w:sz w:val="24"/>
          <w:szCs w:val="24"/>
        </w:rPr>
        <w:lastRenderedPageBreak/>
        <w:t>example, one such research paper is Tange</w:t>
      </w:r>
      <w:r>
        <w:rPr>
          <w:rFonts w:ascii="Times New Roman" w:hAnsi="Times New Roman" w:cs="Times New Roman"/>
          <w:sz w:val="24"/>
          <w:szCs w:val="24"/>
        </w:rPr>
        <w:t>’</w:t>
      </w:r>
      <w:r w:rsidRPr="00115B4B">
        <w:rPr>
          <w:rFonts w:ascii="Times New Roman" w:hAnsi="Times New Roman" w:cs="Times New Roman"/>
          <w:sz w:val="24"/>
          <w:szCs w:val="24"/>
        </w:rPr>
        <w:t>s</w:t>
      </w:r>
      <w:r>
        <w:rPr>
          <w:rFonts w:ascii="Times New Roman" w:hAnsi="Times New Roman" w:cs="Times New Roman"/>
          <w:sz w:val="24"/>
          <w:szCs w:val="24"/>
        </w:rPr>
        <w:t>,</w:t>
      </w:r>
      <w:r w:rsidRPr="00115B4B">
        <w:rPr>
          <w:rFonts w:ascii="Times New Roman" w:hAnsi="Times New Roman" w:cs="Times New Roman"/>
          <w:sz w:val="24"/>
          <w:szCs w:val="24"/>
        </w:rPr>
        <w:t xml:space="preserve"> </w:t>
      </w:r>
      <w:r>
        <w:rPr>
          <w:rFonts w:ascii="Times New Roman" w:hAnsi="Times New Roman" w:cs="Times New Roman"/>
          <w:sz w:val="24"/>
          <w:szCs w:val="24"/>
        </w:rPr>
        <w:t>which</w:t>
      </w:r>
      <w:r w:rsidRPr="00115B4B">
        <w:rPr>
          <w:rFonts w:ascii="Times New Roman" w:hAnsi="Times New Roman" w:cs="Times New Roman"/>
          <w:sz w:val="24"/>
          <w:szCs w:val="24"/>
        </w:rPr>
        <w:t xml:space="preserve"> focused on emerging market</w:t>
      </w:r>
      <w:r>
        <w:rPr>
          <w:rFonts w:ascii="Times New Roman" w:hAnsi="Times New Roman" w:cs="Times New Roman"/>
          <w:sz w:val="24"/>
          <w:szCs w:val="24"/>
        </w:rPr>
        <w:t>-</w:t>
      </w:r>
      <w:r w:rsidRPr="00115B4B">
        <w:rPr>
          <w:rFonts w:ascii="Times New Roman" w:hAnsi="Times New Roman" w:cs="Times New Roman"/>
          <w:sz w:val="24"/>
          <w:szCs w:val="24"/>
        </w:rPr>
        <w:t>development effects on SMEs and the</w:t>
      </w:r>
      <w:r>
        <w:rPr>
          <w:rFonts w:ascii="Times New Roman" w:hAnsi="Times New Roman" w:cs="Times New Roman"/>
          <w:sz w:val="24"/>
          <w:szCs w:val="24"/>
        </w:rPr>
        <w:t xml:space="preserve">ir </w:t>
      </w:r>
      <w:r w:rsidRPr="00115B4B">
        <w:rPr>
          <w:rFonts w:ascii="Times New Roman" w:hAnsi="Times New Roman" w:cs="Times New Roman"/>
          <w:sz w:val="24"/>
          <w:szCs w:val="24"/>
        </w:rPr>
        <w:t xml:space="preserve">relationship with innovation. </w:t>
      </w:r>
      <w:r>
        <w:rPr>
          <w:rFonts w:ascii="Times New Roman" w:hAnsi="Times New Roman" w:cs="Times New Roman"/>
          <w:sz w:val="24"/>
          <w:szCs w:val="24"/>
        </w:rPr>
        <w:t>He</w:t>
      </w:r>
      <w:r w:rsidRPr="00115B4B">
        <w:rPr>
          <w:rFonts w:ascii="Times New Roman" w:hAnsi="Times New Roman" w:cs="Times New Roman"/>
          <w:sz w:val="24"/>
          <w:szCs w:val="24"/>
        </w:rPr>
        <w:t xml:space="preserve"> used Japanese SMEs as the case study to research how innovation</w:t>
      </w:r>
      <w:r>
        <w:rPr>
          <w:rFonts w:ascii="Times New Roman" w:hAnsi="Times New Roman" w:cs="Times New Roman"/>
          <w:sz w:val="24"/>
          <w:szCs w:val="24"/>
        </w:rPr>
        <w:t xml:space="preserve"> in</w:t>
      </w:r>
      <w:r w:rsidRPr="00115B4B">
        <w:rPr>
          <w:rFonts w:ascii="Times New Roman" w:hAnsi="Times New Roman" w:cs="Times New Roman"/>
          <w:sz w:val="24"/>
          <w:szCs w:val="24"/>
        </w:rPr>
        <w:t xml:space="preserve"> emerging markets </w:t>
      </w:r>
      <w:r>
        <w:rPr>
          <w:rFonts w:ascii="Times New Roman" w:hAnsi="Times New Roman" w:cs="Times New Roman"/>
          <w:sz w:val="24"/>
          <w:szCs w:val="24"/>
        </w:rPr>
        <w:t>a</w:t>
      </w:r>
      <w:r w:rsidRPr="00115B4B">
        <w:rPr>
          <w:rFonts w:ascii="Times New Roman" w:hAnsi="Times New Roman" w:cs="Times New Roman"/>
          <w:sz w:val="24"/>
          <w:szCs w:val="24"/>
        </w:rPr>
        <w:t>ffects SME operations</w:t>
      </w:r>
      <w:r>
        <w:rPr>
          <w:rFonts w:ascii="Times New Roman" w:hAnsi="Times New Roman" w:cs="Times New Roman"/>
          <w:sz w:val="24"/>
          <w:szCs w:val="24"/>
        </w:rPr>
        <w:t>. He studied what kind of innovation was being accomplished</w:t>
      </w:r>
      <w:r w:rsidRPr="00115B4B">
        <w:rPr>
          <w:rFonts w:ascii="Times New Roman" w:hAnsi="Times New Roman" w:cs="Times New Roman"/>
          <w:sz w:val="24"/>
          <w:szCs w:val="24"/>
        </w:rPr>
        <w:t xml:space="preserve"> in their home countries and what innovation </w:t>
      </w:r>
      <w:r>
        <w:rPr>
          <w:rFonts w:ascii="Times New Roman" w:hAnsi="Times New Roman" w:cs="Times New Roman"/>
          <w:sz w:val="24"/>
          <w:szCs w:val="24"/>
        </w:rPr>
        <w:t>was</w:t>
      </w:r>
      <w:r w:rsidRPr="00115B4B">
        <w:rPr>
          <w:rFonts w:ascii="Times New Roman" w:hAnsi="Times New Roman" w:cs="Times New Roman"/>
          <w:sz w:val="24"/>
          <w:szCs w:val="24"/>
        </w:rPr>
        <w:t xml:space="preserve"> </w:t>
      </w:r>
      <w:r>
        <w:rPr>
          <w:rFonts w:ascii="Times New Roman" w:hAnsi="Times New Roman" w:cs="Times New Roman"/>
          <w:sz w:val="24"/>
          <w:szCs w:val="24"/>
        </w:rPr>
        <w:t xml:space="preserve">being accomplished </w:t>
      </w:r>
      <w:r w:rsidRPr="00115B4B">
        <w:rPr>
          <w:rFonts w:ascii="Times New Roman" w:hAnsi="Times New Roman" w:cs="Times New Roman"/>
          <w:sz w:val="24"/>
          <w:szCs w:val="24"/>
        </w:rPr>
        <w:t xml:space="preserve">locally through the development of the emerging market (Tange, 2014). Another example is </w:t>
      </w:r>
      <w:r>
        <w:rPr>
          <w:rFonts w:ascii="Times New Roman" w:hAnsi="Times New Roman" w:cs="Times New Roman"/>
          <w:sz w:val="24"/>
          <w:szCs w:val="24"/>
        </w:rPr>
        <w:t>Zhu et al.’s</w:t>
      </w:r>
      <w:r w:rsidRPr="00115B4B">
        <w:rPr>
          <w:rFonts w:ascii="Times New Roman" w:hAnsi="Times New Roman" w:cs="Times New Roman"/>
          <w:sz w:val="24"/>
          <w:szCs w:val="24"/>
        </w:rPr>
        <w:t xml:space="preserve"> </w:t>
      </w:r>
      <w:r>
        <w:rPr>
          <w:rFonts w:ascii="Times New Roman" w:hAnsi="Times New Roman" w:cs="Times New Roman"/>
          <w:sz w:val="24"/>
          <w:szCs w:val="24"/>
        </w:rPr>
        <w:t>(</w:t>
      </w:r>
      <w:r w:rsidRPr="00115B4B">
        <w:rPr>
          <w:rFonts w:ascii="Times New Roman" w:hAnsi="Times New Roman" w:cs="Times New Roman"/>
          <w:sz w:val="24"/>
          <w:szCs w:val="24"/>
        </w:rPr>
        <w:t>2011)</w:t>
      </w:r>
      <w:r>
        <w:rPr>
          <w:rFonts w:ascii="Times New Roman" w:hAnsi="Times New Roman" w:cs="Times New Roman"/>
          <w:sz w:val="24"/>
          <w:szCs w:val="24"/>
        </w:rPr>
        <w:t xml:space="preserve"> </w:t>
      </w:r>
      <w:r w:rsidRPr="00115B4B">
        <w:rPr>
          <w:rFonts w:ascii="Times New Roman" w:hAnsi="Times New Roman" w:cs="Times New Roman"/>
          <w:sz w:val="24"/>
          <w:szCs w:val="24"/>
        </w:rPr>
        <w:t>research paper t</w:t>
      </w:r>
      <w:r>
        <w:rPr>
          <w:rFonts w:ascii="Times New Roman" w:hAnsi="Times New Roman" w:cs="Times New Roman"/>
          <w:sz w:val="24"/>
          <w:szCs w:val="24"/>
        </w:rPr>
        <w:t>itled</w:t>
      </w:r>
      <w:r w:rsidRPr="00115B4B">
        <w:rPr>
          <w:rFonts w:ascii="Times New Roman" w:hAnsi="Times New Roman" w:cs="Times New Roman"/>
          <w:sz w:val="24"/>
          <w:szCs w:val="24"/>
        </w:rPr>
        <w:t xml:space="preserve"> “Institution-</w:t>
      </w:r>
      <w:r>
        <w:rPr>
          <w:rFonts w:ascii="Times New Roman" w:hAnsi="Times New Roman" w:cs="Times New Roman"/>
          <w:sz w:val="24"/>
          <w:szCs w:val="24"/>
        </w:rPr>
        <w:t>B</w:t>
      </w:r>
      <w:r w:rsidRPr="00115B4B">
        <w:rPr>
          <w:rFonts w:ascii="Times New Roman" w:hAnsi="Times New Roman" w:cs="Times New Roman"/>
          <w:sz w:val="24"/>
          <w:szCs w:val="24"/>
        </w:rPr>
        <w:t xml:space="preserve">ased </w:t>
      </w:r>
      <w:r>
        <w:rPr>
          <w:rFonts w:ascii="Times New Roman" w:hAnsi="Times New Roman" w:cs="Times New Roman"/>
          <w:sz w:val="24"/>
          <w:szCs w:val="24"/>
        </w:rPr>
        <w:t>B</w:t>
      </w:r>
      <w:r w:rsidRPr="00115B4B">
        <w:rPr>
          <w:rFonts w:ascii="Times New Roman" w:hAnsi="Times New Roman" w:cs="Times New Roman"/>
          <w:sz w:val="24"/>
          <w:szCs w:val="24"/>
        </w:rPr>
        <w:t xml:space="preserve">arriers to </w:t>
      </w:r>
      <w:r>
        <w:rPr>
          <w:rFonts w:ascii="Times New Roman" w:hAnsi="Times New Roman" w:cs="Times New Roman"/>
          <w:sz w:val="24"/>
          <w:szCs w:val="24"/>
        </w:rPr>
        <w:t>I</w:t>
      </w:r>
      <w:r w:rsidRPr="00115B4B">
        <w:rPr>
          <w:rFonts w:ascii="Times New Roman" w:hAnsi="Times New Roman" w:cs="Times New Roman"/>
          <w:sz w:val="24"/>
          <w:szCs w:val="24"/>
        </w:rPr>
        <w:t>nnovation in SMEs in China”</w:t>
      </w:r>
      <w:r>
        <w:rPr>
          <w:rFonts w:ascii="Times New Roman" w:hAnsi="Times New Roman" w:cs="Times New Roman"/>
          <w:sz w:val="24"/>
          <w:szCs w:val="24"/>
        </w:rPr>
        <w:t xml:space="preserve"> and t</w:t>
      </w:r>
      <w:r w:rsidRPr="00115B4B">
        <w:rPr>
          <w:rFonts w:ascii="Times New Roman" w:hAnsi="Times New Roman" w:cs="Times New Roman"/>
          <w:sz w:val="24"/>
          <w:szCs w:val="24"/>
        </w:rPr>
        <w:t>h</w:t>
      </w:r>
      <w:r>
        <w:rPr>
          <w:rFonts w:ascii="Times New Roman" w:hAnsi="Times New Roman" w:cs="Times New Roman"/>
          <w:sz w:val="24"/>
          <w:szCs w:val="24"/>
        </w:rPr>
        <w:t>e</w:t>
      </w:r>
      <w:r w:rsidRPr="00115B4B">
        <w:rPr>
          <w:rFonts w:ascii="Times New Roman" w:hAnsi="Times New Roman" w:cs="Times New Roman"/>
          <w:sz w:val="24"/>
          <w:szCs w:val="24"/>
        </w:rPr>
        <w:t xml:space="preserve"> paper focused on the institution-based barriers</w:t>
      </w:r>
      <w:r>
        <w:rPr>
          <w:rFonts w:ascii="Times New Roman" w:hAnsi="Times New Roman" w:cs="Times New Roman"/>
          <w:sz w:val="24"/>
          <w:szCs w:val="24"/>
        </w:rPr>
        <w:t xml:space="preserve"> that Chinese SMEs face when trying to innovate</w:t>
      </w:r>
      <w:r w:rsidRPr="00115B4B">
        <w:rPr>
          <w:rFonts w:ascii="Times New Roman" w:hAnsi="Times New Roman" w:cs="Times New Roman"/>
          <w:sz w:val="24"/>
          <w:szCs w:val="24"/>
        </w:rPr>
        <w:t>. Bas</w:t>
      </w:r>
      <w:r>
        <w:rPr>
          <w:rFonts w:ascii="Times New Roman" w:hAnsi="Times New Roman" w:cs="Times New Roman"/>
          <w:sz w:val="24"/>
          <w:szCs w:val="24"/>
        </w:rPr>
        <w:t>ed</w:t>
      </w:r>
      <w:r w:rsidRPr="00115B4B">
        <w:rPr>
          <w:rFonts w:ascii="Times New Roman" w:hAnsi="Times New Roman" w:cs="Times New Roman"/>
          <w:sz w:val="24"/>
          <w:szCs w:val="24"/>
        </w:rPr>
        <w:t xml:space="preserve"> on the case</w:t>
      </w:r>
      <w:r w:rsidRPr="00530359">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115B4B">
        <w:rPr>
          <w:rFonts w:ascii="Times New Roman" w:hAnsi="Times New Roman" w:cs="Times New Roman"/>
          <w:sz w:val="24"/>
          <w:szCs w:val="24"/>
        </w:rPr>
        <w:t xml:space="preserve">China, </w:t>
      </w:r>
      <w:r>
        <w:rPr>
          <w:rFonts w:ascii="Times New Roman" w:hAnsi="Times New Roman" w:cs="Times New Roman"/>
          <w:sz w:val="24"/>
          <w:szCs w:val="24"/>
        </w:rPr>
        <w:t>the authors</w:t>
      </w:r>
      <w:r w:rsidRPr="00115B4B">
        <w:rPr>
          <w:rFonts w:ascii="Times New Roman" w:hAnsi="Times New Roman" w:cs="Times New Roman"/>
          <w:sz w:val="24"/>
          <w:szCs w:val="24"/>
        </w:rPr>
        <w:t xml:space="preserve"> identified five </w:t>
      </w:r>
      <w:r>
        <w:rPr>
          <w:rFonts w:ascii="Times New Roman" w:hAnsi="Times New Roman" w:cs="Times New Roman"/>
          <w:sz w:val="24"/>
          <w:szCs w:val="24"/>
        </w:rPr>
        <w:t xml:space="preserve">common </w:t>
      </w:r>
      <w:r w:rsidRPr="00115B4B">
        <w:rPr>
          <w:rFonts w:ascii="Times New Roman" w:hAnsi="Times New Roman" w:cs="Times New Roman"/>
          <w:sz w:val="24"/>
          <w:szCs w:val="24"/>
        </w:rPr>
        <w:t xml:space="preserve">barriers and explained how exactly these barriers influence innovation (Zhu et al., 2011). </w:t>
      </w:r>
      <w:r>
        <w:rPr>
          <w:rFonts w:ascii="Times New Roman" w:hAnsi="Times New Roman" w:cs="Times New Roman"/>
          <w:sz w:val="24"/>
          <w:szCs w:val="24"/>
        </w:rPr>
        <w:t xml:space="preserve">Another example is </w:t>
      </w:r>
      <w:r w:rsidRPr="00115B4B">
        <w:rPr>
          <w:rFonts w:ascii="Times New Roman" w:hAnsi="Times New Roman" w:cs="Times New Roman"/>
          <w:sz w:val="24"/>
          <w:szCs w:val="24"/>
        </w:rPr>
        <w:t>Kim and Park</w:t>
      </w:r>
      <w:r>
        <w:rPr>
          <w:rFonts w:ascii="Times New Roman" w:hAnsi="Times New Roman" w:cs="Times New Roman"/>
          <w:sz w:val="24"/>
          <w:szCs w:val="24"/>
        </w:rPr>
        <w:t>’</w:t>
      </w:r>
      <w:r w:rsidRPr="00115B4B">
        <w:rPr>
          <w:rFonts w:ascii="Times New Roman" w:hAnsi="Times New Roman" w:cs="Times New Roman"/>
          <w:sz w:val="24"/>
          <w:szCs w:val="24"/>
        </w:rPr>
        <w:t>s</w:t>
      </w:r>
      <w:r>
        <w:rPr>
          <w:rFonts w:ascii="Times New Roman" w:hAnsi="Times New Roman" w:cs="Times New Roman"/>
          <w:sz w:val="24"/>
          <w:szCs w:val="24"/>
        </w:rPr>
        <w:t xml:space="preserve"> (2010)</w:t>
      </w:r>
      <w:r w:rsidRPr="00115B4B">
        <w:rPr>
          <w:rFonts w:ascii="Times New Roman" w:hAnsi="Times New Roman" w:cs="Times New Roman"/>
          <w:sz w:val="24"/>
          <w:szCs w:val="24"/>
        </w:rPr>
        <w:t xml:space="preserve"> work </w:t>
      </w:r>
      <w:r>
        <w:rPr>
          <w:rFonts w:ascii="Times New Roman" w:hAnsi="Times New Roman" w:cs="Times New Roman"/>
          <w:sz w:val="24"/>
          <w:szCs w:val="24"/>
        </w:rPr>
        <w:t>focusing</w:t>
      </w:r>
      <w:r w:rsidRPr="00115B4B">
        <w:rPr>
          <w:rFonts w:ascii="Times New Roman" w:hAnsi="Times New Roman" w:cs="Times New Roman"/>
          <w:sz w:val="24"/>
          <w:szCs w:val="24"/>
        </w:rPr>
        <w:t xml:space="preserve"> on open innovation activity</w:t>
      </w:r>
      <w:r>
        <w:rPr>
          <w:rFonts w:ascii="Times New Roman" w:hAnsi="Times New Roman" w:cs="Times New Roman"/>
          <w:sz w:val="24"/>
          <w:szCs w:val="24"/>
        </w:rPr>
        <w:t>’s</w:t>
      </w:r>
      <w:r w:rsidRPr="00115B4B">
        <w:rPr>
          <w:rFonts w:ascii="Times New Roman" w:hAnsi="Times New Roman" w:cs="Times New Roman"/>
          <w:sz w:val="24"/>
          <w:szCs w:val="24"/>
        </w:rPr>
        <w:t xml:space="preserve"> effect on SME performance </w:t>
      </w:r>
      <w:r>
        <w:rPr>
          <w:rFonts w:ascii="Times New Roman" w:hAnsi="Times New Roman" w:cs="Times New Roman"/>
          <w:sz w:val="24"/>
          <w:szCs w:val="24"/>
        </w:rPr>
        <w:t>in</w:t>
      </w:r>
      <w:r w:rsidRPr="00115B4B">
        <w:rPr>
          <w:rFonts w:ascii="Times New Roman" w:hAnsi="Times New Roman" w:cs="Times New Roman"/>
          <w:sz w:val="24"/>
          <w:szCs w:val="24"/>
        </w:rPr>
        <w:t xml:space="preserve"> Korea. </w:t>
      </w:r>
      <w:r>
        <w:rPr>
          <w:rFonts w:ascii="Times New Roman" w:hAnsi="Times New Roman" w:cs="Times New Roman"/>
          <w:sz w:val="24"/>
          <w:szCs w:val="24"/>
        </w:rPr>
        <w:t>This paper</w:t>
      </w:r>
      <w:r w:rsidRPr="00115B4B">
        <w:rPr>
          <w:rFonts w:ascii="Times New Roman" w:hAnsi="Times New Roman" w:cs="Times New Roman"/>
          <w:sz w:val="24"/>
          <w:szCs w:val="24"/>
        </w:rPr>
        <w:t xml:space="preserve"> analys</w:t>
      </w:r>
      <w:r>
        <w:rPr>
          <w:rFonts w:ascii="Times New Roman" w:hAnsi="Times New Roman" w:cs="Times New Roman"/>
          <w:sz w:val="24"/>
          <w:szCs w:val="24"/>
        </w:rPr>
        <w:t>ed</w:t>
      </w:r>
      <w:r w:rsidRPr="00115B4B">
        <w:rPr>
          <w:rFonts w:ascii="Times New Roman" w:hAnsi="Times New Roman" w:cs="Times New Roman"/>
          <w:sz w:val="24"/>
          <w:szCs w:val="24"/>
        </w:rPr>
        <w:t xml:space="preserve"> the </w:t>
      </w:r>
      <w:r>
        <w:rPr>
          <w:rFonts w:ascii="Times New Roman" w:hAnsi="Times New Roman" w:cs="Times New Roman"/>
          <w:sz w:val="24"/>
          <w:szCs w:val="24"/>
        </w:rPr>
        <w:t xml:space="preserve">impact of </w:t>
      </w:r>
      <w:r w:rsidRPr="00115B4B">
        <w:rPr>
          <w:rFonts w:ascii="Times New Roman" w:hAnsi="Times New Roman" w:cs="Times New Roman"/>
          <w:sz w:val="24"/>
          <w:szCs w:val="24"/>
        </w:rPr>
        <w:t xml:space="preserve">open innovation activities </w:t>
      </w:r>
      <w:r>
        <w:rPr>
          <w:rFonts w:ascii="Times New Roman" w:hAnsi="Times New Roman" w:cs="Times New Roman"/>
          <w:sz w:val="24"/>
          <w:szCs w:val="24"/>
        </w:rPr>
        <w:t xml:space="preserve">on </w:t>
      </w:r>
      <w:r w:rsidRPr="00115B4B">
        <w:rPr>
          <w:rFonts w:ascii="Times New Roman" w:hAnsi="Times New Roman" w:cs="Times New Roman"/>
          <w:sz w:val="24"/>
          <w:szCs w:val="24"/>
        </w:rPr>
        <w:t>innovation output and compare</w:t>
      </w:r>
      <w:r>
        <w:rPr>
          <w:rFonts w:ascii="Times New Roman" w:hAnsi="Times New Roman" w:cs="Times New Roman"/>
          <w:sz w:val="24"/>
          <w:szCs w:val="24"/>
        </w:rPr>
        <w:t>d</w:t>
      </w:r>
      <w:r w:rsidRPr="00115B4B">
        <w:rPr>
          <w:rFonts w:ascii="Times New Roman" w:hAnsi="Times New Roman" w:cs="Times New Roman"/>
          <w:sz w:val="24"/>
          <w:szCs w:val="24"/>
        </w:rPr>
        <w:t xml:space="preserve"> the results </w:t>
      </w:r>
      <w:r>
        <w:rPr>
          <w:rFonts w:ascii="Times New Roman" w:hAnsi="Times New Roman" w:cs="Times New Roman"/>
          <w:sz w:val="24"/>
          <w:szCs w:val="24"/>
        </w:rPr>
        <w:t>to those of</w:t>
      </w:r>
      <w:r w:rsidRPr="00115B4B">
        <w:rPr>
          <w:rFonts w:ascii="Times New Roman" w:hAnsi="Times New Roman" w:cs="Times New Roman"/>
          <w:sz w:val="24"/>
          <w:szCs w:val="24"/>
        </w:rPr>
        <w:t xml:space="preserve"> large organizations (Kim &amp; Park, 2010).</w:t>
      </w:r>
    </w:p>
    <w:p w:rsidR="00E224CE" w:rsidRPr="00115B4B" w:rsidRDefault="00E224CE" w:rsidP="00411343">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Pr="00115B4B">
        <w:rPr>
          <w:rFonts w:ascii="Times New Roman" w:hAnsi="Times New Roman" w:cs="Times New Roman"/>
          <w:sz w:val="24"/>
          <w:szCs w:val="24"/>
        </w:rPr>
        <w:t>espite all</w:t>
      </w:r>
      <w:r>
        <w:rPr>
          <w:rFonts w:ascii="Times New Roman" w:hAnsi="Times New Roman" w:cs="Times New Roman"/>
          <w:sz w:val="24"/>
          <w:szCs w:val="24"/>
        </w:rPr>
        <w:t xml:space="preserve"> of the advantages of the</w:t>
      </w:r>
      <w:r w:rsidRPr="00115B4B">
        <w:rPr>
          <w:rFonts w:ascii="Times New Roman" w:hAnsi="Times New Roman" w:cs="Times New Roman"/>
          <w:sz w:val="24"/>
          <w:szCs w:val="24"/>
        </w:rPr>
        <w:t xml:space="preserve"> case study method</w:t>
      </w:r>
      <w:r>
        <w:rPr>
          <w:rFonts w:ascii="Times New Roman" w:hAnsi="Times New Roman" w:cs="Times New Roman"/>
          <w:sz w:val="24"/>
          <w:szCs w:val="24"/>
        </w:rPr>
        <w:t xml:space="preserve">, </w:t>
      </w:r>
      <w:r w:rsidRPr="00115B4B">
        <w:rPr>
          <w:rFonts w:ascii="Times New Roman" w:hAnsi="Times New Roman" w:cs="Times New Roman"/>
          <w:sz w:val="24"/>
          <w:szCs w:val="24"/>
        </w:rPr>
        <w:t xml:space="preserve">it </w:t>
      </w:r>
      <w:r>
        <w:rPr>
          <w:rFonts w:ascii="Times New Roman" w:hAnsi="Times New Roman" w:cs="Times New Roman"/>
          <w:sz w:val="24"/>
          <w:szCs w:val="24"/>
        </w:rPr>
        <w:t>does present</w:t>
      </w:r>
      <w:r w:rsidRPr="00115B4B">
        <w:rPr>
          <w:rFonts w:ascii="Times New Roman" w:hAnsi="Times New Roman" w:cs="Times New Roman"/>
          <w:sz w:val="24"/>
          <w:szCs w:val="24"/>
        </w:rPr>
        <w:t xml:space="preserve"> some drawbacks and limitations. One of them is the lack of accuracy</w:t>
      </w:r>
      <w:r>
        <w:rPr>
          <w:rFonts w:ascii="Times New Roman" w:hAnsi="Times New Roman" w:cs="Times New Roman"/>
          <w:sz w:val="24"/>
          <w:szCs w:val="24"/>
        </w:rPr>
        <w:t>.</w:t>
      </w:r>
      <w:r w:rsidRPr="00115B4B">
        <w:rPr>
          <w:rFonts w:ascii="Times New Roman" w:hAnsi="Times New Roman" w:cs="Times New Roman"/>
          <w:sz w:val="24"/>
          <w:szCs w:val="24"/>
        </w:rPr>
        <w:t xml:space="preserve"> </w:t>
      </w:r>
      <w:r>
        <w:rPr>
          <w:rFonts w:ascii="Times New Roman" w:hAnsi="Times New Roman" w:cs="Times New Roman"/>
          <w:sz w:val="24"/>
          <w:szCs w:val="24"/>
        </w:rPr>
        <w:t>B</w:t>
      </w:r>
      <w:r w:rsidRPr="00115B4B">
        <w:rPr>
          <w:rFonts w:ascii="Times New Roman" w:hAnsi="Times New Roman" w:cs="Times New Roman"/>
          <w:sz w:val="24"/>
          <w:szCs w:val="24"/>
        </w:rPr>
        <w:t xml:space="preserve">ecause </w:t>
      </w:r>
      <w:r>
        <w:rPr>
          <w:rFonts w:ascii="Times New Roman" w:hAnsi="Times New Roman" w:cs="Times New Roman"/>
          <w:sz w:val="24"/>
          <w:szCs w:val="24"/>
        </w:rPr>
        <w:t>this method relies on a large amount of evidence</w:t>
      </w:r>
      <w:r w:rsidRPr="00115B4B">
        <w:rPr>
          <w:rFonts w:ascii="Times New Roman" w:hAnsi="Times New Roman" w:cs="Times New Roman"/>
          <w:sz w:val="24"/>
          <w:szCs w:val="24"/>
        </w:rPr>
        <w:t xml:space="preserve">, the case study researchers </w:t>
      </w:r>
      <w:r>
        <w:rPr>
          <w:rFonts w:ascii="Times New Roman" w:hAnsi="Times New Roman" w:cs="Times New Roman"/>
          <w:sz w:val="24"/>
          <w:szCs w:val="24"/>
        </w:rPr>
        <w:t xml:space="preserve">can </w:t>
      </w:r>
      <w:r w:rsidRPr="00115B4B">
        <w:rPr>
          <w:rFonts w:ascii="Times New Roman" w:hAnsi="Times New Roman" w:cs="Times New Roman"/>
          <w:sz w:val="24"/>
          <w:szCs w:val="24"/>
        </w:rPr>
        <w:t xml:space="preserve">allow biased views or equivocal evidence to </w:t>
      </w:r>
      <w:r>
        <w:rPr>
          <w:rFonts w:ascii="Times New Roman" w:hAnsi="Times New Roman" w:cs="Times New Roman"/>
          <w:sz w:val="24"/>
          <w:szCs w:val="24"/>
        </w:rPr>
        <w:t>inform their</w:t>
      </w:r>
      <w:r w:rsidRPr="00115B4B">
        <w:rPr>
          <w:rFonts w:ascii="Times New Roman" w:hAnsi="Times New Roman" w:cs="Times New Roman"/>
          <w:sz w:val="24"/>
          <w:szCs w:val="24"/>
        </w:rPr>
        <w:t xml:space="preserve"> conclusions (Yin, 2013). Another disadvantage is that the case study method provides </w:t>
      </w:r>
      <w:r>
        <w:rPr>
          <w:rFonts w:ascii="Times New Roman" w:hAnsi="Times New Roman" w:cs="Times New Roman"/>
          <w:sz w:val="24"/>
          <w:szCs w:val="24"/>
        </w:rPr>
        <w:t>a</w:t>
      </w:r>
      <w:r w:rsidRPr="00115B4B">
        <w:rPr>
          <w:rFonts w:ascii="Times New Roman" w:hAnsi="Times New Roman" w:cs="Times New Roman"/>
          <w:sz w:val="24"/>
          <w:szCs w:val="24"/>
        </w:rPr>
        <w:t xml:space="preserve"> basis that </w:t>
      </w:r>
      <w:r>
        <w:rPr>
          <w:rFonts w:ascii="Times New Roman" w:hAnsi="Times New Roman" w:cs="Times New Roman"/>
          <w:sz w:val="24"/>
          <w:szCs w:val="24"/>
        </w:rPr>
        <w:t>o</w:t>
      </w:r>
      <w:r w:rsidRPr="00115B4B">
        <w:rPr>
          <w:rFonts w:ascii="Times New Roman" w:hAnsi="Times New Roman" w:cs="Times New Roman"/>
          <w:sz w:val="24"/>
          <w:szCs w:val="24"/>
        </w:rPr>
        <w:t xml:space="preserve">ften is not </w:t>
      </w:r>
      <w:r>
        <w:rPr>
          <w:rFonts w:ascii="Times New Roman" w:hAnsi="Times New Roman" w:cs="Times New Roman"/>
          <w:sz w:val="24"/>
          <w:szCs w:val="24"/>
        </w:rPr>
        <w:t>sufficient</w:t>
      </w:r>
      <w:r w:rsidRPr="00115B4B">
        <w:rPr>
          <w:rFonts w:ascii="Times New Roman" w:hAnsi="Times New Roman" w:cs="Times New Roman"/>
          <w:sz w:val="24"/>
          <w:szCs w:val="24"/>
        </w:rPr>
        <w:t xml:space="preserve"> for scientific generalization</w:t>
      </w:r>
      <w:r>
        <w:rPr>
          <w:rFonts w:ascii="Times New Roman" w:hAnsi="Times New Roman" w:cs="Times New Roman"/>
          <w:sz w:val="24"/>
          <w:szCs w:val="24"/>
        </w:rPr>
        <w:t xml:space="preserve">. This tends to be because </w:t>
      </w:r>
      <w:r w:rsidRPr="00115B4B">
        <w:rPr>
          <w:rFonts w:ascii="Times New Roman" w:hAnsi="Times New Roman" w:cs="Times New Roman"/>
          <w:sz w:val="24"/>
          <w:szCs w:val="24"/>
        </w:rPr>
        <w:t>of the small</w:t>
      </w:r>
      <w:r>
        <w:rPr>
          <w:rFonts w:ascii="Times New Roman" w:hAnsi="Times New Roman" w:cs="Times New Roman"/>
          <w:sz w:val="24"/>
          <w:szCs w:val="24"/>
        </w:rPr>
        <w:t xml:space="preserve"> number of subjects; in some cases, this methodology is performed with only one subject. Another</w:t>
      </w:r>
      <w:r w:rsidRPr="00115B4B">
        <w:rPr>
          <w:rFonts w:ascii="Times New Roman" w:hAnsi="Times New Roman" w:cs="Times New Roman"/>
          <w:sz w:val="24"/>
          <w:szCs w:val="24"/>
        </w:rPr>
        <w:t xml:space="preserve"> limitation is that case studies can be </w:t>
      </w:r>
      <w:r>
        <w:rPr>
          <w:rFonts w:ascii="Times New Roman" w:hAnsi="Times New Roman" w:cs="Times New Roman"/>
          <w:sz w:val="24"/>
          <w:szCs w:val="24"/>
        </w:rPr>
        <w:t>so</w:t>
      </w:r>
      <w:r w:rsidRPr="00115B4B">
        <w:rPr>
          <w:rFonts w:ascii="Times New Roman" w:hAnsi="Times New Roman" w:cs="Times New Roman"/>
          <w:sz w:val="24"/>
          <w:szCs w:val="24"/>
        </w:rPr>
        <w:t xml:space="preserve"> long and difficult </w:t>
      </w:r>
      <w:r>
        <w:rPr>
          <w:rFonts w:ascii="Times New Roman" w:hAnsi="Times New Roman" w:cs="Times New Roman"/>
          <w:sz w:val="24"/>
          <w:szCs w:val="24"/>
        </w:rPr>
        <w:t xml:space="preserve">that it becomes impossible for researches to come to a confident </w:t>
      </w:r>
      <w:r w:rsidRPr="00115B4B">
        <w:rPr>
          <w:rFonts w:ascii="Times New Roman" w:hAnsi="Times New Roman" w:cs="Times New Roman"/>
          <w:sz w:val="24"/>
          <w:szCs w:val="24"/>
        </w:rPr>
        <w:t xml:space="preserve">conclusion </w:t>
      </w:r>
      <w:r>
        <w:rPr>
          <w:rFonts w:ascii="Times New Roman" w:hAnsi="Times New Roman" w:cs="Times New Roman"/>
          <w:sz w:val="24"/>
          <w:szCs w:val="24"/>
        </w:rPr>
        <w:t>that accurately represents such a large amount</w:t>
      </w:r>
      <w:r w:rsidRPr="00115B4B">
        <w:rPr>
          <w:rFonts w:ascii="Times New Roman" w:hAnsi="Times New Roman" w:cs="Times New Roman"/>
          <w:sz w:val="24"/>
          <w:szCs w:val="24"/>
        </w:rPr>
        <w:t xml:space="preserve"> of documentation. Because </w:t>
      </w:r>
      <w:r>
        <w:rPr>
          <w:rFonts w:ascii="Times New Roman" w:hAnsi="Times New Roman" w:cs="Times New Roman"/>
          <w:sz w:val="24"/>
          <w:szCs w:val="24"/>
        </w:rPr>
        <w:t>there is the potential for researchers to acquire</w:t>
      </w:r>
      <w:r w:rsidRPr="00115B4B">
        <w:rPr>
          <w:rFonts w:ascii="Times New Roman" w:hAnsi="Times New Roman" w:cs="Times New Roman"/>
          <w:sz w:val="24"/>
          <w:szCs w:val="24"/>
        </w:rPr>
        <w:t xml:space="preserve"> too much data over </w:t>
      </w:r>
      <w:r>
        <w:rPr>
          <w:rFonts w:ascii="Times New Roman" w:hAnsi="Times New Roman" w:cs="Times New Roman"/>
          <w:sz w:val="24"/>
          <w:szCs w:val="24"/>
        </w:rPr>
        <w:t>a</w:t>
      </w:r>
      <w:r w:rsidRPr="00115B4B">
        <w:rPr>
          <w:rFonts w:ascii="Times New Roman" w:hAnsi="Times New Roman" w:cs="Times New Roman"/>
          <w:sz w:val="24"/>
          <w:szCs w:val="24"/>
        </w:rPr>
        <w:t xml:space="preserve"> long period of time, there is</w:t>
      </w:r>
      <w:r>
        <w:rPr>
          <w:rFonts w:ascii="Times New Roman" w:hAnsi="Times New Roman" w:cs="Times New Roman"/>
          <w:sz w:val="24"/>
          <w:szCs w:val="24"/>
        </w:rPr>
        <w:t xml:space="preserve"> also</w:t>
      </w:r>
      <w:r w:rsidRPr="00115B4B">
        <w:rPr>
          <w:rFonts w:ascii="Times New Roman" w:hAnsi="Times New Roman" w:cs="Times New Roman"/>
          <w:sz w:val="24"/>
          <w:szCs w:val="24"/>
        </w:rPr>
        <w:t xml:space="preserve"> </w:t>
      </w:r>
      <w:r>
        <w:rPr>
          <w:rFonts w:ascii="Times New Roman" w:hAnsi="Times New Roman" w:cs="Times New Roman"/>
          <w:sz w:val="24"/>
          <w:szCs w:val="24"/>
        </w:rPr>
        <w:t>the</w:t>
      </w:r>
      <w:r w:rsidRPr="00115B4B">
        <w:rPr>
          <w:rFonts w:ascii="Times New Roman" w:hAnsi="Times New Roman" w:cs="Times New Roman"/>
          <w:sz w:val="24"/>
          <w:szCs w:val="24"/>
        </w:rPr>
        <w:t xml:space="preserve"> risk</w:t>
      </w:r>
      <w:r>
        <w:rPr>
          <w:rFonts w:ascii="Times New Roman" w:hAnsi="Times New Roman" w:cs="Times New Roman"/>
          <w:sz w:val="24"/>
          <w:szCs w:val="24"/>
        </w:rPr>
        <w:t xml:space="preserve"> that</w:t>
      </w:r>
      <w:r w:rsidRPr="00115B4B">
        <w:rPr>
          <w:rFonts w:ascii="Times New Roman" w:hAnsi="Times New Roman" w:cs="Times New Roman"/>
          <w:sz w:val="24"/>
          <w:szCs w:val="24"/>
        </w:rPr>
        <w:t xml:space="preserve"> this data </w:t>
      </w:r>
      <w:r>
        <w:rPr>
          <w:rFonts w:ascii="Times New Roman" w:hAnsi="Times New Roman" w:cs="Times New Roman"/>
          <w:sz w:val="24"/>
          <w:szCs w:val="24"/>
        </w:rPr>
        <w:t>will</w:t>
      </w:r>
      <w:r w:rsidRPr="00115B4B">
        <w:rPr>
          <w:rFonts w:ascii="Times New Roman" w:hAnsi="Times New Roman" w:cs="Times New Roman"/>
          <w:sz w:val="24"/>
          <w:szCs w:val="24"/>
        </w:rPr>
        <w:t xml:space="preserve"> not be organized systematically in a proper way (Yin, 2013). </w:t>
      </w:r>
      <w:r>
        <w:rPr>
          <w:rFonts w:ascii="Times New Roman" w:hAnsi="Times New Roman" w:cs="Times New Roman"/>
          <w:sz w:val="24"/>
          <w:szCs w:val="24"/>
        </w:rPr>
        <w:t xml:space="preserve">However, it is more common </w:t>
      </w:r>
      <w:r>
        <w:rPr>
          <w:rFonts w:ascii="Times New Roman" w:hAnsi="Times New Roman" w:cs="Times New Roman"/>
          <w:sz w:val="24"/>
          <w:szCs w:val="24"/>
        </w:rPr>
        <w:lastRenderedPageBreak/>
        <w:t>that the failure of this methodology stems from relia</w:t>
      </w:r>
      <w:r w:rsidRPr="00115B4B">
        <w:rPr>
          <w:rFonts w:ascii="Times New Roman" w:hAnsi="Times New Roman" w:cs="Times New Roman"/>
          <w:sz w:val="24"/>
          <w:szCs w:val="24"/>
        </w:rPr>
        <w:t>nc</w:t>
      </w:r>
      <w:r>
        <w:rPr>
          <w:rFonts w:ascii="Times New Roman" w:hAnsi="Times New Roman" w:cs="Times New Roman"/>
          <w:sz w:val="24"/>
          <w:szCs w:val="24"/>
        </w:rPr>
        <w:t>e</w:t>
      </w:r>
      <w:r w:rsidRPr="00115B4B">
        <w:rPr>
          <w:rFonts w:ascii="Times New Roman" w:hAnsi="Times New Roman" w:cs="Times New Roman"/>
          <w:sz w:val="24"/>
          <w:szCs w:val="24"/>
        </w:rPr>
        <w:t xml:space="preserve"> on </w:t>
      </w:r>
      <w:r>
        <w:rPr>
          <w:rFonts w:ascii="Times New Roman" w:hAnsi="Times New Roman" w:cs="Times New Roman"/>
          <w:sz w:val="24"/>
          <w:szCs w:val="24"/>
        </w:rPr>
        <w:t>a</w:t>
      </w:r>
      <w:r w:rsidRPr="00115B4B">
        <w:rPr>
          <w:rFonts w:ascii="Times New Roman" w:hAnsi="Times New Roman" w:cs="Times New Roman"/>
          <w:sz w:val="24"/>
          <w:szCs w:val="24"/>
        </w:rPr>
        <w:t xml:space="preserve"> single case</w:t>
      </w:r>
      <w:r>
        <w:rPr>
          <w:rFonts w:ascii="Times New Roman" w:hAnsi="Times New Roman" w:cs="Times New Roman"/>
          <w:sz w:val="24"/>
          <w:szCs w:val="24"/>
        </w:rPr>
        <w:t>, which</w:t>
      </w:r>
      <w:r w:rsidRPr="00115B4B">
        <w:rPr>
          <w:rFonts w:ascii="Times New Roman" w:hAnsi="Times New Roman" w:cs="Times New Roman"/>
          <w:sz w:val="24"/>
          <w:szCs w:val="24"/>
        </w:rPr>
        <w:t xml:space="preserve"> makes </w:t>
      </w:r>
      <w:r>
        <w:rPr>
          <w:rFonts w:ascii="Times New Roman" w:hAnsi="Times New Roman" w:cs="Times New Roman"/>
          <w:sz w:val="24"/>
          <w:szCs w:val="24"/>
        </w:rPr>
        <w:t xml:space="preserve">it </w:t>
      </w:r>
      <w:r w:rsidRPr="00115B4B">
        <w:rPr>
          <w:rFonts w:ascii="Times New Roman" w:hAnsi="Times New Roman" w:cs="Times New Roman"/>
          <w:sz w:val="24"/>
          <w:szCs w:val="24"/>
        </w:rPr>
        <w:t>difficult</w:t>
      </w:r>
      <w:r>
        <w:rPr>
          <w:rFonts w:ascii="Times New Roman" w:hAnsi="Times New Roman" w:cs="Times New Roman"/>
          <w:sz w:val="24"/>
          <w:szCs w:val="24"/>
        </w:rPr>
        <w:t xml:space="preserve"> for researchers</w:t>
      </w:r>
      <w:r w:rsidRPr="00115B4B">
        <w:rPr>
          <w:rFonts w:ascii="Times New Roman" w:hAnsi="Times New Roman" w:cs="Times New Roman"/>
          <w:sz w:val="24"/>
          <w:szCs w:val="24"/>
        </w:rPr>
        <w:t xml:space="preserve"> to produce </w:t>
      </w:r>
      <w:r>
        <w:rPr>
          <w:rFonts w:ascii="Times New Roman" w:hAnsi="Times New Roman" w:cs="Times New Roman"/>
          <w:sz w:val="24"/>
          <w:szCs w:val="24"/>
        </w:rPr>
        <w:t>a</w:t>
      </w:r>
      <w:r w:rsidRPr="00115B4B">
        <w:rPr>
          <w:rFonts w:ascii="Times New Roman" w:hAnsi="Times New Roman" w:cs="Times New Roman"/>
          <w:sz w:val="24"/>
          <w:szCs w:val="24"/>
        </w:rPr>
        <w:t xml:space="preserve"> generalizing conclusion.</w:t>
      </w:r>
    </w:p>
    <w:p w:rsidR="00E224CE" w:rsidRPr="00105734" w:rsidRDefault="00E224CE" w:rsidP="00411343">
      <w:pPr>
        <w:autoSpaceDE w:val="0"/>
        <w:autoSpaceDN w:val="0"/>
        <w:adjustRightInd w:val="0"/>
        <w:spacing w:after="0" w:line="480" w:lineRule="auto"/>
        <w:jc w:val="both"/>
        <w:rPr>
          <w:rFonts w:ascii="Times New Roman" w:hAnsi="Times New Roman" w:cs="Times New Roman"/>
          <w:b/>
          <w:bCs/>
          <w:sz w:val="24"/>
          <w:szCs w:val="24"/>
        </w:rPr>
      </w:pPr>
      <w:r w:rsidRPr="00105734">
        <w:rPr>
          <w:rFonts w:ascii="Times New Roman" w:hAnsi="Times New Roman" w:cs="Times New Roman"/>
          <w:b/>
          <w:bCs/>
          <w:sz w:val="24"/>
          <w:szCs w:val="24"/>
        </w:rPr>
        <w:t>Research Approach and Targeted Sample:</w:t>
      </w:r>
    </w:p>
    <w:p w:rsidR="000862B7" w:rsidRDefault="00E224CE" w:rsidP="00411343">
      <w:pPr>
        <w:autoSpaceDE w:val="0"/>
        <w:autoSpaceDN w:val="0"/>
        <w:adjustRightInd w:val="0"/>
        <w:spacing w:after="0" w:line="480" w:lineRule="auto"/>
        <w:ind w:firstLine="720"/>
        <w:jc w:val="both"/>
        <w:rPr>
          <w:rFonts w:ascii="Times New Roman" w:hAnsi="Times New Roman" w:cs="Times New Roman"/>
          <w:sz w:val="24"/>
          <w:szCs w:val="24"/>
        </w:rPr>
      </w:pPr>
      <w:r w:rsidRPr="00115B4B">
        <w:rPr>
          <w:rFonts w:ascii="Times New Roman" w:hAnsi="Times New Roman" w:cs="Times New Roman"/>
          <w:sz w:val="24"/>
          <w:szCs w:val="24"/>
        </w:rPr>
        <w:t xml:space="preserve">Understandably, a single case study is not enough for </w:t>
      </w:r>
      <w:r>
        <w:rPr>
          <w:rFonts w:ascii="Times New Roman" w:hAnsi="Times New Roman" w:cs="Times New Roman"/>
          <w:sz w:val="24"/>
          <w:szCs w:val="24"/>
        </w:rPr>
        <w:t>adequate</w:t>
      </w:r>
      <w:r w:rsidRPr="00115B4B">
        <w:rPr>
          <w:rFonts w:ascii="Times New Roman" w:hAnsi="Times New Roman" w:cs="Times New Roman"/>
          <w:sz w:val="24"/>
          <w:szCs w:val="24"/>
        </w:rPr>
        <w:t xml:space="preserve"> research</w:t>
      </w:r>
      <w:r>
        <w:rPr>
          <w:rFonts w:ascii="Times New Roman" w:hAnsi="Times New Roman" w:cs="Times New Roman"/>
          <w:sz w:val="24"/>
          <w:szCs w:val="24"/>
        </w:rPr>
        <w:t xml:space="preserve"> in this study, but</w:t>
      </w:r>
      <w:r w:rsidRPr="00115B4B">
        <w:rPr>
          <w:rFonts w:ascii="Times New Roman" w:hAnsi="Times New Roman" w:cs="Times New Roman"/>
          <w:sz w:val="24"/>
          <w:szCs w:val="24"/>
        </w:rPr>
        <w:t xml:space="preserve"> </w:t>
      </w:r>
      <w:r>
        <w:rPr>
          <w:rFonts w:ascii="Times New Roman" w:hAnsi="Times New Roman" w:cs="Times New Roman"/>
          <w:sz w:val="24"/>
          <w:szCs w:val="24"/>
        </w:rPr>
        <w:t>t</w:t>
      </w:r>
      <w:r w:rsidRPr="00115B4B">
        <w:rPr>
          <w:rFonts w:ascii="Times New Roman" w:hAnsi="Times New Roman" w:cs="Times New Roman"/>
          <w:sz w:val="24"/>
          <w:szCs w:val="24"/>
        </w:rPr>
        <w:t xml:space="preserve">here are different industries </w:t>
      </w:r>
      <w:r>
        <w:rPr>
          <w:rFonts w:ascii="Times New Roman" w:hAnsi="Times New Roman" w:cs="Times New Roman"/>
          <w:sz w:val="24"/>
          <w:szCs w:val="24"/>
        </w:rPr>
        <w:t>in which</w:t>
      </w:r>
      <w:r w:rsidRPr="00115B4B">
        <w:rPr>
          <w:rFonts w:ascii="Times New Roman" w:hAnsi="Times New Roman" w:cs="Times New Roman"/>
          <w:sz w:val="24"/>
          <w:szCs w:val="24"/>
        </w:rPr>
        <w:t xml:space="preserve"> the</w:t>
      </w:r>
      <w:r>
        <w:rPr>
          <w:rFonts w:ascii="Times New Roman" w:hAnsi="Times New Roman" w:cs="Times New Roman"/>
          <w:sz w:val="24"/>
          <w:szCs w:val="24"/>
        </w:rPr>
        <w:t>se</w:t>
      </w:r>
      <w:r w:rsidRPr="00115B4B">
        <w:rPr>
          <w:rFonts w:ascii="Times New Roman" w:hAnsi="Times New Roman" w:cs="Times New Roman"/>
          <w:sz w:val="24"/>
          <w:szCs w:val="24"/>
        </w:rPr>
        <w:t xml:space="preserve"> parameters could be different. According to Creswell (2007), a collective case study (multiple cases) shows different perspectives o</w:t>
      </w:r>
      <w:r>
        <w:rPr>
          <w:rFonts w:ascii="Times New Roman" w:hAnsi="Times New Roman" w:cs="Times New Roman"/>
          <w:sz w:val="24"/>
          <w:szCs w:val="24"/>
        </w:rPr>
        <w:t>n</w:t>
      </w:r>
      <w:r w:rsidRPr="00115B4B">
        <w:rPr>
          <w:rFonts w:ascii="Times New Roman" w:hAnsi="Times New Roman" w:cs="Times New Roman"/>
          <w:sz w:val="24"/>
          <w:szCs w:val="24"/>
        </w:rPr>
        <w:t xml:space="preserve"> </w:t>
      </w:r>
      <w:r>
        <w:rPr>
          <w:rFonts w:ascii="Times New Roman" w:hAnsi="Times New Roman" w:cs="Times New Roman"/>
          <w:sz w:val="24"/>
          <w:szCs w:val="24"/>
        </w:rPr>
        <w:t>an</w:t>
      </w:r>
      <w:r w:rsidRPr="00115B4B">
        <w:rPr>
          <w:rFonts w:ascii="Times New Roman" w:hAnsi="Times New Roman" w:cs="Times New Roman"/>
          <w:sz w:val="24"/>
          <w:szCs w:val="24"/>
        </w:rPr>
        <w:t xml:space="preserve"> issue and helps generalize the findings. In this research, </w:t>
      </w:r>
      <w:r>
        <w:rPr>
          <w:rFonts w:ascii="Times New Roman" w:hAnsi="Times New Roman" w:cs="Times New Roman"/>
          <w:sz w:val="24"/>
          <w:szCs w:val="24"/>
        </w:rPr>
        <w:t xml:space="preserve">we will choose at least 10 female-owned </w:t>
      </w:r>
      <w:r w:rsidRPr="00115B4B">
        <w:rPr>
          <w:rFonts w:ascii="Times New Roman" w:hAnsi="Times New Roman" w:cs="Times New Roman"/>
          <w:sz w:val="24"/>
          <w:szCs w:val="24"/>
        </w:rPr>
        <w:t xml:space="preserve">Emirati SMEs </w:t>
      </w:r>
      <w:r>
        <w:rPr>
          <w:rFonts w:ascii="Times New Roman" w:hAnsi="Times New Roman" w:cs="Times New Roman"/>
          <w:sz w:val="24"/>
          <w:szCs w:val="24"/>
        </w:rPr>
        <w:t>from different sectors that we deemed to be</w:t>
      </w:r>
      <w:r w:rsidRPr="00115B4B">
        <w:rPr>
          <w:rFonts w:ascii="Times New Roman" w:hAnsi="Times New Roman" w:cs="Times New Roman"/>
          <w:sz w:val="24"/>
          <w:szCs w:val="24"/>
        </w:rPr>
        <w:t xml:space="preserve"> highly innovative in nature. The</w:t>
      </w:r>
      <w:r>
        <w:rPr>
          <w:rFonts w:ascii="Times New Roman" w:hAnsi="Times New Roman" w:cs="Times New Roman"/>
          <w:sz w:val="24"/>
          <w:szCs w:val="24"/>
        </w:rPr>
        <w:t>se</w:t>
      </w:r>
      <w:r w:rsidRPr="00115B4B">
        <w:rPr>
          <w:rFonts w:ascii="Times New Roman" w:hAnsi="Times New Roman" w:cs="Times New Roman"/>
          <w:sz w:val="24"/>
          <w:szCs w:val="24"/>
        </w:rPr>
        <w:t xml:space="preserve"> SMEs w</w:t>
      </w:r>
      <w:r>
        <w:rPr>
          <w:rFonts w:ascii="Times New Roman" w:hAnsi="Times New Roman" w:cs="Times New Roman"/>
          <w:sz w:val="24"/>
          <w:szCs w:val="24"/>
        </w:rPr>
        <w:t>ill be</w:t>
      </w:r>
      <w:r w:rsidRPr="00115B4B">
        <w:rPr>
          <w:rFonts w:ascii="Times New Roman" w:hAnsi="Times New Roman" w:cs="Times New Roman"/>
          <w:sz w:val="24"/>
          <w:szCs w:val="24"/>
        </w:rPr>
        <w:t xml:space="preserve"> chosen as per their business stage</w:t>
      </w:r>
      <w:r>
        <w:rPr>
          <w:rFonts w:ascii="Times New Roman" w:hAnsi="Times New Roman" w:cs="Times New Roman"/>
          <w:sz w:val="24"/>
          <w:szCs w:val="24"/>
        </w:rPr>
        <w:t>—</w:t>
      </w:r>
      <w:r w:rsidRPr="00115B4B">
        <w:rPr>
          <w:rFonts w:ascii="Times New Roman" w:hAnsi="Times New Roman" w:cs="Times New Roman"/>
          <w:sz w:val="24"/>
          <w:szCs w:val="24"/>
        </w:rPr>
        <w:t>nascent, start</w:t>
      </w:r>
      <w:r>
        <w:rPr>
          <w:rFonts w:ascii="Times New Roman" w:hAnsi="Times New Roman" w:cs="Times New Roman"/>
          <w:sz w:val="24"/>
          <w:szCs w:val="24"/>
        </w:rPr>
        <w:t>-</w:t>
      </w:r>
      <w:r w:rsidRPr="00115B4B">
        <w:rPr>
          <w:rFonts w:ascii="Times New Roman" w:hAnsi="Times New Roman" w:cs="Times New Roman"/>
          <w:sz w:val="24"/>
          <w:szCs w:val="24"/>
        </w:rPr>
        <w:t>up</w:t>
      </w:r>
      <w:r>
        <w:rPr>
          <w:rFonts w:ascii="Times New Roman" w:hAnsi="Times New Roman" w:cs="Times New Roman"/>
          <w:sz w:val="24"/>
          <w:szCs w:val="24"/>
        </w:rPr>
        <w:t>,</w:t>
      </w:r>
      <w:r w:rsidRPr="00115B4B">
        <w:rPr>
          <w:rFonts w:ascii="Times New Roman" w:hAnsi="Times New Roman" w:cs="Times New Roman"/>
          <w:sz w:val="24"/>
          <w:szCs w:val="24"/>
        </w:rPr>
        <w:t xml:space="preserve"> </w:t>
      </w:r>
      <w:r>
        <w:rPr>
          <w:rFonts w:ascii="Times New Roman" w:hAnsi="Times New Roman" w:cs="Times New Roman"/>
          <w:sz w:val="24"/>
          <w:szCs w:val="24"/>
        </w:rPr>
        <w:t>or</w:t>
      </w:r>
      <w:r w:rsidRPr="00115B4B">
        <w:rPr>
          <w:rFonts w:ascii="Times New Roman" w:hAnsi="Times New Roman" w:cs="Times New Roman"/>
          <w:sz w:val="24"/>
          <w:szCs w:val="24"/>
        </w:rPr>
        <w:t xml:space="preserve"> established</w:t>
      </w:r>
      <w:r>
        <w:rPr>
          <w:rFonts w:ascii="Times New Roman" w:hAnsi="Times New Roman" w:cs="Times New Roman"/>
          <w:sz w:val="24"/>
          <w:szCs w:val="24"/>
        </w:rPr>
        <w:t>—</w:t>
      </w:r>
      <w:r w:rsidRPr="00115B4B">
        <w:rPr>
          <w:rFonts w:ascii="Times New Roman" w:hAnsi="Times New Roman" w:cs="Times New Roman"/>
          <w:sz w:val="24"/>
          <w:szCs w:val="24"/>
        </w:rPr>
        <w:t>and also</w:t>
      </w:r>
      <w:r>
        <w:rPr>
          <w:rFonts w:ascii="Times New Roman" w:hAnsi="Times New Roman" w:cs="Times New Roman"/>
          <w:sz w:val="24"/>
          <w:szCs w:val="24"/>
        </w:rPr>
        <w:t xml:space="preserve"> based on how they</w:t>
      </w:r>
      <w:r w:rsidRPr="00115B4B">
        <w:rPr>
          <w:rFonts w:ascii="Times New Roman" w:hAnsi="Times New Roman" w:cs="Times New Roman"/>
          <w:sz w:val="24"/>
          <w:szCs w:val="24"/>
        </w:rPr>
        <w:t xml:space="preserve"> </w:t>
      </w:r>
      <w:r>
        <w:rPr>
          <w:rFonts w:ascii="Times New Roman" w:hAnsi="Times New Roman" w:cs="Times New Roman"/>
          <w:sz w:val="24"/>
          <w:szCs w:val="24"/>
        </w:rPr>
        <w:t xml:space="preserve">met the </w:t>
      </w:r>
      <w:r w:rsidRPr="00115B4B">
        <w:rPr>
          <w:rFonts w:ascii="Times New Roman" w:hAnsi="Times New Roman" w:cs="Times New Roman"/>
          <w:sz w:val="24"/>
          <w:szCs w:val="24"/>
        </w:rPr>
        <w:t>innovati</w:t>
      </w:r>
      <w:r>
        <w:rPr>
          <w:rFonts w:ascii="Times New Roman" w:hAnsi="Times New Roman" w:cs="Times New Roman"/>
          <w:sz w:val="24"/>
          <w:szCs w:val="24"/>
        </w:rPr>
        <w:t>on</w:t>
      </w:r>
      <w:r w:rsidRPr="00115B4B">
        <w:rPr>
          <w:rFonts w:ascii="Times New Roman" w:hAnsi="Times New Roman" w:cs="Times New Roman"/>
          <w:sz w:val="24"/>
          <w:szCs w:val="24"/>
        </w:rPr>
        <w:t xml:space="preserve"> criteria. They </w:t>
      </w:r>
      <w:r>
        <w:rPr>
          <w:rFonts w:ascii="Times New Roman" w:hAnsi="Times New Roman" w:cs="Times New Roman"/>
          <w:sz w:val="24"/>
          <w:szCs w:val="24"/>
        </w:rPr>
        <w:t>we</w:t>
      </w:r>
      <w:r w:rsidRPr="00115B4B">
        <w:rPr>
          <w:rFonts w:ascii="Times New Roman" w:hAnsi="Times New Roman" w:cs="Times New Roman"/>
          <w:sz w:val="24"/>
          <w:szCs w:val="24"/>
        </w:rPr>
        <w:t xml:space="preserve">re selected from all over </w:t>
      </w:r>
      <w:r>
        <w:rPr>
          <w:rFonts w:ascii="Times New Roman" w:hAnsi="Times New Roman" w:cs="Times New Roman"/>
          <w:sz w:val="24"/>
          <w:szCs w:val="24"/>
        </w:rPr>
        <w:t xml:space="preserve">the </w:t>
      </w:r>
      <w:r w:rsidRPr="00115B4B">
        <w:rPr>
          <w:rFonts w:ascii="Times New Roman" w:hAnsi="Times New Roman" w:cs="Times New Roman"/>
          <w:sz w:val="24"/>
          <w:szCs w:val="24"/>
        </w:rPr>
        <w:t>UAE. To analyse the unstructured interviews</w:t>
      </w:r>
      <w:r>
        <w:rPr>
          <w:rFonts w:ascii="Times New Roman" w:hAnsi="Times New Roman" w:cs="Times New Roman"/>
          <w:sz w:val="24"/>
          <w:szCs w:val="24"/>
        </w:rPr>
        <w:t>, we will use</w:t>
      </w:r>
      <w:r w:rsidRPr="00115B4B">
        <w:rPr>
          <w:rFonts w:ascii="Times New Roman" w:hAnsi="Times New Roman" w:cs="Times New Roman"/>
          <w:sz w:val="24"/>
          <w:szCs w:val="24"/>
        </w:rPr>
        <w:t xml:space="preserve"> NVIVO 10</w:t>
      </w:r>
      <w:r>
        <w:rPr>
          <w:rFonts w:ascii="Times New Roman" w:hAnsi="Times New Roman" w:cs="Times New Roman"/>
          <w:sz w:val="24"/>
          <w:szCs w:val="24"/>
        </w:rPr>
        <w:t xml:space="preserve">, </w:t>
      </w:r>
      <w:r w:rsidRPr="00115B4B">
        <w:rPr>
          <w:rFonts w:ascii="Times New Roman" w:hAnsi="Times New Roman" w:cs="Times New Roman"/>
          <w:sz w:val="24"/>
          <w:szCs w:val="24"/>
        </w:rPr>
        <w:t>a qualitative data analysis software package that is used to analy</w:t>
      </w:r>
      <w:r>
        <w:rPr>
          <w:rFonts w:ascii="Times New Roman" w:hAnsi="Times New Roman" w:cs="Times New Roman"/>
          <w:sz w:val="24"/>
          <w:szCs w:val="24"/>
        </w:rPr>
        <w:t>s</w:t>
      </w:r>
      <w:r w:rsidRPr="00115B4B">
        <w:rPr>
          <w:rFonts w:ascii="Times New Roman" w:hAnsi="Times New Roman" w:cs="Times New Roman"/>
          <w:sz w:val="24"/>
          <w:szCs w:val="24"/>
        </w:rPr>
        <w:t>e and organi</w:t>
      </w:r>
      <w:r>
        <w:rPr>
          <w:rFonts w:ascii="Times New Roman" w:hAnsi="Times New Roman" w:cs="Times New Roman"/>
          <w:sz w:val="24"/>
          <w:szCs w:val="24"/>
        </w:rPr>
        <w:t>s</w:t>
      </w:r>
      <w:r w:rsidRPr="00115B4B">
        <w:rPr>
          <w:rFonts w:ascii="Times New Roman" w:hAnsi="Times New Roman" w:cs="Times New Roman"/>
          <w:sz w:val="24"/>
          <w:szCs w:val="24"/>
        </w:rPr>
        <w:t>e textual sources, interviews, field notes</w:t>
      </w:r>
      <w:r>
        <w:rPr>
          <w:rFonts w:ascii="Times New Roman" w:hAnsi="Times New Roman" w:cs="Times New Roman"/>
          <w:sz w:val="24"/>
          <w:szCs w:val="24"/>
        </w:rPr>
        <w:t>,</w:t>
      </w:r>
      <w:r w:rsidRPr="00115B4B">
        <w:rPr>
          <w:rFonts w:ascii="Times New Roman" w:hAnsi="Times New Roman" w:cs="Times New Roman"/>
          <w:sz w:val="24"/>
          <w:szCs w:val="24"/>
        </w:rPr>
        <w:t xml:space="preserve"> and other qualitative data types that include image, video</w:t>
      </w:r>
      <w:r>
        <w:rPr>
          <w:rFonts w:ascii="Times New Roman" w:hAnsi="Times New Roman" w:cs="Times New Roman"/>
          <w:sz w:val="24"/>
          <w:szCs w:val="24"/>
        </w:rPr>
        <w:t>,</w:t>
      </w:r>
      <w:r w:rsidRPr="00115B4B">
        <w:rPr>
          <w:rFonts w:ascii="Times New Roman" w:hAnsi="Times New Roman" w:cs="Times New Roman"/>
          <w:sz w:val="24"/>
          <w:szCs w:val="24"/>
        </w:rPr>
        <w:t xml:space="preserve"> and audio files (SSDS, 2011-2012). The first step </w:t>
      </w:r>
      <w:r>
        <w:rPr>
          <w:rFonts w:ascii="Times New Roman" w:hAnsi="Times New Roman" w:cs="Times New Roman"/>
          <w:sz w:val="24"/>
          <w:szCs w:val="24"/>
        </w:rPr>
        <w:t xml:space="preserve">to using this software </w:t>
      </w:r>
      <w:r w:rsidRPr="00115B4B">
        <w:rPr>
          <w:rFonts w:ascii="Times New Roman" w:hAnsi="Times New Roman" w:cs="Times New Roman"/>
          <w:sz w:val="24"/>
          <w:szCs w:val="24"/>
        </w:rPr>
        <w:t xml:space="preserve">is </w:t>
      </w:r>
      <w:r>
        <w:rPr>
          <w:rFonts w:ascii="Times New Roman" w:hAnsi="Times New Roman" w:cs="Times New Roman"/>
          <w:sz w:val="24"/>
          <w:szCs w:val="24"/>
        </w:rPr>
        <w:t xml:space="preserve">to </w:t>
      </w:r>
      <w:r w:rsidRPr="00115B4B">
        <w:rPr>
          <w:rFonts w:ascii="Times New Roman" w:hAnsi="Times New Roman" w:cs="Times New Roman"/>
          <w:sz w:val="24"/>
          <w:szCs w:val="24"/>
        </w:rPr>
        <w:t>import</w:t>
      </w:r>
      <w:r>
        <w:rPr>
          <w:rFonts w:ascii="Times New Roman" w:hAnsi="Times New Roman" w:cs="Times New Roman"/>
          <w:sz w:val="24"/>
          <w:szCs w:val="24"/>
        </w:rPr>
        <w:t xml:space="preserve"> data</w:t>
      </w:r>
      <w:r w:rsidRPr="00115B4B">
        <w:rPr>
          <w:rFonts w:ascii="Times New Roman" w:hAnsi="Times New Roman" w:cs="Times New Roman"/>
          <w:sz w:val="24"/>
          <w:szCs w:val="24"/>
        </w:rPr>
        <w:t>, which mean</w:t>
      </w:r>
      <w:r>
        <w:rPr>
          <w:rFonts w:ascii="Times New Roman" w:hAnsi="Times New Roman" w:cs="Times New Roman"/>
          <w:sz w:val="24"/>
          <w:szCs w:val="24"/>
        </w:rPr>
        <w:t>s</w:t>
      </w:r>
      <w:r w:rsidRPr="00115B4B">
        <w:rPr>
          <w:rFonts w:ascii="Times New Roman" w:hAnsi="Times New Roman" w:cs="Times New Roman"/>
          <w:sz w:val="24"/>
          <w:szCs w:val="24"/>
        </w:rPr>
        <w:t xml:space="preserve"> that the user has to bring in the needed documents</w:t>
      </w:r>
      <w:r>
        <w:rPr>
          <w:rFonts w:ascii="Times New Roman" w:hAnsi="Times New Roman" w:cs="Times New Roman"/>
          <w:sz w:val="24"/>
          <w:szCs w:val="24"/>
        </w:rPr>
        <w:t>—</w:t>
      </w:r>
      <w:r w:rsidRPr="00115B4B">
        <w:rPr>
          <w:rFonts w:ascii="Times New Roman" w:hAnsi="Times New Roman" w:cs="Times New Roman"/>
          <w:sz w:val="24"/>
          <w:szCs w:val="24"/>
        </w:rPr>
        <w:t xml:space="preserve">for example, the interview files. Then the user has to open and explore these files. </w:t>
      </w:r>
      <w:r>
        <w:rPr>
          <w:rFonts w:ascii="Times New Roman" w:hAnsi="Times New Roman" w:cs="Times New Roman"/>
          <w:sz w:val="24"/>
          <w:szCs w:val="24"/>
        </w:rPr>
        <w:t>For</w:t>
      </w:r>
      <w:r w:rsidRPr="00115B4B">
        <w:rPr>
          <w:rFonts w:ascii="Times New Roman" w:hAnsi="Times New Roman" w:cs="Times New Roman"/>
          <w:sz w:val="24"/>
          <w:szCs w:val="24"/>
        </w:rPr>
        <w:t xml:space="preserve"> the third step, the user has to code</w:t>
      </w:r>
      <w:r>
        <w:rPr>
          <w:rFonts w:ascii="Times New Roman" w:hAnsi="Times New Roman" w:cs="Times New Roman"/>
          <w:sz w:val="24"/>
          <w:szCs w:val="24"/>
        </w:rPr>
        <w:t>,</w:t>
      </w:r>
      <w:r w:rsidRPr="00115B4B">
        <w:rPr>
          <w:rFonts w:ascii="Times New Roman" w:hAnsi="Times New Roman" w:cs="Times New Roman"/>
          <w:sz w:val="24"/>
          <w:szCs w:val="24"/>
        </w:rPr>
        <w:t xml:space="preserve"> and the coding process means </w:t>
      </w:r>
      <w:r>
        <w:rPr>
          <w:rFonts w:ascii="Times New Roman" w:hAnsi="Times New Roman" w:cs="Times New Roman"/>
          <w:sz w:val="24"/>
          <w:szCs w:val="24"/>
        </w:rPr>
        <w:t xml:space="preserve">that </w:t>
      </w:r>
      <w:r w:rsidRPr="00115B4B">
        <w:rPr>
          <w:rFonts w:ascii="Times New Roman" w:hAnsi="Times New Roman" w:cs="Times New Roman"/>
          <w:sz w:val="24"/>
          <w:szCs w:val="24"/>
        </w:rPr>
        <w:t xml:space="preserve">material </w:t>
      </w:r>
      <w:r>
        <w:rPr>
          <w:rFonts w:ascii="Times New Roman" w:hAnsi="Times New Roman" w:cs="Times New Roman"/>
          <w:sz w:val="24"/>
          <w:szCs w:val="24"/>
        </w:rPr>
        <w:t>is organized</w:t>
      </w:r>
      <w:r w:rsidRPr="00115B4B">
        <w:rPr>
          <w:rFonts w:ascii="Times New Roman" w:hAnsi="Times New Roman" w:cs="Times New Roman"/>
          <w:sz w:val="24"/>
          <w:szCs w:val="24"/>
        </w:rPr>
        <w:t xml:space="preserve"> by case, topic</w:t>
      </w:r>
      <w:r>
        <w:rPr>
          <w:rFonts w:ascii="Times New Roman" w:hAnsi="Times New Roman" w:cs="Times New Roman"/>
          <w:sz w:val="24"/>
          <w:szCs w:val="24"/>
        </w:rPr>
        <w:t>,</w:t>
      </w:r>
      <w:r w:rsidRPr="00115B4B">
        <w:rPr>
          <w:rFonts w:ascii="Times New Roman" w:hAnsi="Times New Roman" w:cs="Times New Roman"/>
          <w:sz w:val="24"/>
          <w:szCs w:val="24"/>
        </w:rPr>
        <w:t xml:space="preserve"> or theme. For example, the user can select </w:t>
      </w:r>
      <w:r>
        <w:rPr>
          <w:rFonts w:ascii="Times New Roman" w:hAnsi="Times New Roman" w:cs="Times New Roman"/>
          <w:sz w:val="24"/>
          <w:szCs w:val="24"/>
        </w:rPr>
        <w:t>an</w:t>
      </w:r>
      <w:r w:rsidRPr="00115B4B">
        <w:rPr>
          <w:rFonts w:ascii="Times New Roman" w:hAnsi="Times New Roman" w:cs="Times New Roman"/>
          <w:sz w:val="24"/>
          <w:szCs w:val="24"/>
        </w:rPr>
        <w:t xml:space="preserve"> abstract that focuse</w:t>
      </w:r>
      <w:r>
        <w:rPr>
          <w:rFonts w:ascii="Times New Roman" w:hAnsi="Times New Roman" w:cs="Times New Roman"/>
          <w:sz w:val="24"/>
          <w:szCs w:val="24"/>
        </w:rPr>
        <w:t>s</w:t>
      </w:r>
      <w:r w:rsidRPr="00115B4B">
        <w:rPr>
          <w:rFonts w:ascii="Times New Roman" w:hAnsi="Times New Roman" w:cs="Times New Roman"/>
          <w:sz w:val="24"/>
          <w:szCs w:val="24"/>
        </w:rPr>
        <w:t xml:space="preserve"> on education quality and code it on the node </w:t>
      </w:r>
      <w:r>
        <w:rPr>
          <w:rFonts w:ascii="Times New Roman" w:hAnsi="Times New Roman" w:cs="Times New Roman"/>
          <w:sz w:val="24"/>
          <w:szCs w:val="24"/>
        </w:rPr>
        <w:t>as</w:t>
      </w:r>
      <w:r w:rsidRPr="00115B4B">
        <w:rPr>
          <w:rFonts w:ascii="Times New Roman" w:hAnsi="Times New Roman" w:cs="Times New Roman"/>
          <w:sz w:val="24"/>
          <w:szCs w:val="24"/>
        </w:rPr>
        <w:t xml:space="preserve"> “education quality.” </w:t>
      </w:r>
      <w:r>
        <w:rPr>
          <w:rFonts w:ascii="Times New Roman" w:hAnsi="Times New Roman" w:cs="Times New Roman"/>
          <w:sz w:val="24"/>
          <w:szCs w:val="24"/>
        </w:rPr>
        <w:t>In this step,</w:t>
      </w:r>
      <w:r w:rsidRPr="00115B4B">
        <w:rPr>
          <w:rFonts w:ascii="Times New Roman" w:hAnsi="Times New Roman" w:cs="Times New Roman"/>
          <w:sz w:val="24"/>
          <w:szCs w:val="24"/>
        </w:rPr>
        <w:t xml:space="preserve"> it is critical to make a node to collect all</w:t>
      </w:r>
      <w:r>
        <w:rPr>
          <w:rFonts w:ascii="Times New Roman" w:hAnsi="Times New Roman" w:cs="Times New Roman"/>
          <w:sz w:val="24"/>
          <w:szCs w:val="24"/>
        </w:rPr>
        <w:t xml:space="preserve"> of the</w:t>
      </w:r>
      <w:r w:rsidRPr="00115B4B">
        <w:rPr>
          <w:rFonts w:ascii="Times New Roman" w:hAnsi="Times New Roman" w:cs="Times New Roman"/>
          <w:sz w:val="24"/>
          <w:szCs w:val="24"/>
        </w:rPr>
        <w:t xml:space="preserve"> references. The nodes are the coding containers </w:t>
      </w:r>
      <w:r>
        <w:rPr>
          <w:rFonts w:ascii="Times New Roman" w:hAnsi="Times New Roman" w:cs="Times New Roman"/>
          <w:sz w:val="24"/>
          <w:szCs w:val="24"/>
        </w:rPr>
        <w:t>that</w:t>
      </w:r>
      <w:r w:rsidRPr="00115B4B">
        <w:rPr>
          <w:rFonts w:ascii="Times New Roman" w:hAnsi="Times New Roman" w:cs="Times New Roman"/>
          <w:sz w:val="24"/>
          <w:szCs w:val="24"/>
        </w:rPr>
        <w:t xml:space="preserve"> let the user gather all related materials in a single place</w:t>
      </w:r>
      <w:r>
        <w:rPr>
          <w:rFonts w:ascii="Times New Roman" w:hAnsi="Times New Roman" w:cs="Times New Roman"/>
          <w:sz w:val="24"/>
          <w:szCs w:val="24"/>
        </w:rPr>
        <w:t xml:space="preserve"> so that the</w:t>
      </w:r>
      <w:r w:rsidRPr="00115B4B">
        <w:rPr>
          <w:rFonts w:ascii="Times New Roman" w:hAnsi="Times New Roman" w:cs="Times New Roman"/>
          <w:sz w:val="24"/>
          <w:szCs w:val="24"/>
        </w:rPr>
        <w:t xml:space="preserve"> ideas and patterns </w:t>
      </w:r>
      <w:r>
        <w:rPr>
          <w:rFonts w:ascii="Times New Roman" w:hAnsi="Times New Roman" w:cs="Times New Roman"/>
          <w:sz w:val="24"/>
          <w:szCs w:val="24"/>
        </w:rPr>
        <w:t>are arranged in categories</w:t>
      </w:r>
      <w:r w:rsidRPr="00115B4B">
        <w:rPr>
          <w:rFonts w:ascii="Times New Roman" w:hAnsi="Times New Roman" w:cs="Times New Roman"/>
          <w:sz w:val="24"/>
          <w:szCs w:val="24"/>
        </w:rPr>
        <w:t>. The next step for the user is to query</w:t>
      </w:r>
      <w:r>
        <w:rPr>
          <w:rFonts w:ascii="Times New Roman" w:hAnsi="Times New Roman" w:cs="Times New Roman"/>
          <w:sz w:val="24"/>
          <w:szCs w:val="24"/>
        </w:rPr>
        <w:t>,</w:t>
      </w:r>
      <w:r w:rsidRPr="00115B4B">
        <w:rPr>
          <w:rFonts w:ascii="Times New Roman" w:hAnsi="Times New Roman" w:cs="Times New Roman"/>
          <w:sz w:val="24"/>
          <w:szCs w:val="24"/>
        </w:rPr>
        <w:t xml:space="preserve"> </w:t>
      </w:r>
      <w:r>
        <w:rPr>
          <w:rFonts w:ascii="Times New Roman" w:hAnsi="Times New Roman" w:cs="Times New Roman"/>
          <w:sz w:val="24"/>
          <w:szCs w:val="24"/>
        </w:rPr>
        <w:t xml:space="preserve">which means </w:t>
      </w:r>
      <w:r w:rsidRPr="00115B4B">
        <w:rPr>
          <w:rFonts w:ascii="Times New Roman" w:hAnsi="Times New Roman" w:cs="Times New Roman"/>
          <w:sz w:val="24"/>
          <w:szCs w:val="24"/>
        </w:rPr>
        <w:t xml:space="preserve">that if other people were also </w:t>
      </w:r>
      <w:r>
        <w:rPr>
          <w:rFonts w:ascii="Times New Roman" w:hAnsi="Times New Roman" w:cs="Times New Roman"/>
          <w:sz w:val="24"/>
          <w:szCs w:val="24"/>
        </w:rPr>
        <w:t>interested</w:t>
      </w:r>
      <w:r w:rsidRPr="00115B4B">
        <w:rPr>
          <w:rFonts w:ascii="Times New Roman" w:hAnsi="Times New Roman" w:cs="Times New Roman"/>
          <w:sz w:val="24"/>
          <w:szCs w:val="24"/>
        </w:rPr>
        <w:t xml:space="preserve"> </w:t>
      </w:r>
      <w:r>
        <w:rPr>
          <w:rFonts w:ascii="Times New Roman" w:hAnsi="Times New Roman" w:cs="Times New Roman"/>
          <w:sz w:val="24"/>
          <w:szCs w:val="24"/>
        </w:rPr>
        <w:t>in</w:t>
      </w:r>
      <w:r w:rsidRPr="00115B4B">
        <w:rPr>
          <w:rFonts w:ascii="Times New Roman" w:hAnsi="Times New Roman" w:cs="Times New Roman"/>
          <w:sz w:val="24"/>
          <w:szCs w:val="24"/>
        </w:rPr>
        <w:t xml:space="preserve"> the same </w:t>
      </w:r>
      <w:r>
        <w:rPr>
          <w:rFonts w:ascii="Times New Roman" w:hAnsi="Times New Roman" w:cs="Times New Roman"/>
          <w:sz w:val="24"/>
          <w:szCs w:val="24"/>
        </w:rPr>
        <w:t>data for a future study</w:t>
      </w:r>
      <w:r w:rsidRPr="00115B4B">
        <w:rPr>
          <w:rFonts w:ascii="Times New Roman" w:hAnsi="Times New Roman" w:cs="Times New Roman"/>
          <w:sz w:val="24"/>
          <w:szCs w:val="24"/>
        </w:rPr>
        <w:t>, it would be easy to find</w:t>
      </w:r>
      <w:r>
        <w:rPr>
          <w:rFonts w:ascii="Times New Roman" w:hAnsi="Times New Roman" w:cs="Times New Roman"/>
          <w:sz w:val="24"/>
          <w:szCs w:val="24"/>
        </w:rPr>
        <w:t xml:space="preserve"> it using a</w:t>
      </w:r>
      <w:r w:rsidRPr="00115B4B">
        <w:rPr>
          <w:rFonts w:ascii="Times New Roman" w:hAnsi="Times New Roman" w:cs="Times New Roman"/>
          <w:sz w:val="24"/>
          <w:szCs w:val="24"/>
        </w:rPr>
        <w:t xml:space="preserve"> text </w:t>
      </w:r>
    </w:p>
    <w:p w:rsidR="000862B7" w:rsidRDefault="000862B7" w:rsidP="000862B7">
      <w:pPr>
        <w:tabs>
          <w:tab w:val="left" w:pos="1710"/>
        </w:tabs>
        <w:rPr>
          <w:rFonts w:ascii="Times New Roman" w:hAnsi="Times New Roman" w:cs="Times New Roman"/>
          <w:sz w:val="24"/>
          <w:szCs w:val="24"/>
        </w:rPr>
      </w:pPr>
      <w:r>
        <w:rPr>
          <w:rFonts w:ascii="Times New Roman" w:hAnsi="Times New Roman" w:cs="Times New Roman"/>
          <w:sz w:val="24"/>
          <w:szCs w:val="24"/>
        </w:rPr>
        <w:tab/>
      </w:r>
    </w:p>
    <w:p w:rsidR="000862B7" w:rsidRDefault="000862B7" w:rsidP="000862B7">
      <w:pPr>
        <w:rPr>
          <w:rFonts w:ascii="Times New Roman" w:hAnsi="Times New Roman" w:cs="Times New Roman"/>
          <w:sz w:val="24"/>
          <w:szCs w:val="24"/>
        </w:rPr>
      </w:pPr>
    </w:p>
    <w:p w:rsidR="00237DA8" w:rsidRPr="000862B7" w:rsidRDefault="00237DA8" w:rsidP="000862B7">
      <w:pPr>
        <w:rPr>
          <w:rFonts w:ascii="Times New Roman" w:hAnsi="Times New Roman" w:cs="Times New Roman"/>
          <w:sz w:val="24"/>
          <w:szCs w:val="24"/>
        </w:rPr>
        <w:sectPr w:rsidR="00237DA8" w:rsidRPr="000862B7" w:rsidSect="005D17E4">
          <w:pgSz w:w="12240" w:h="15840"/>
          <w:pgMar w:top="1440" w:right="990" w:bottom="1440" w:left="1440" w:header="720" w:footer="720" w:gutter="0"/>
          <w:cols w:space="720"/>
          <w:docGrid w:linePitch="360"/>
        </w:sectPr>
      </w:pPr>
    </w:p>
    <w:p w:rsidR="00E224CE" w:rsidRPr="00115B4B" w:rsidRDefault="00E224CE" w:rsidP="00411343">
      <w:pPr>
        <w:autoSpaceDE w:val="0"/>
        <w:autoSpaceDN w:val="0"/>
        <w:adjustRightInd w:val="0"/>
        <w:spacing w:after="0" w:line="480" w:lineRule="auto"/>
        <w:ind w:firstLine="720"/>
        <w:jc w:val="both"/>
        <w:rPr>
          <w:rFonts w:ascii="Times New Roman" w:hAnsi="Times New Roman" w:cs="Times New Roman"/>
          <w:sz w:val="24"/>
          <w:szCs w:val="24"/>
        </w:rPr>
      </w:pPr>
      <w:r w:rsidRPr="00115B4B">
        <w:rPr>
          <w:rFonts w:ascii="Times New Roman" w:hAnsi="Times New Roman" w:cs="Times New Roman"/>
          <w:sz w:val="24"/>
          <w:szCs w:val="24"/>
        </w:rPr>
        <w:lastRenderedPageBreak/>
        <w:t>search. Then the user has to reflect</w:t>
      </w:r>
      <w:r>
        <w:rPr>
          <w:rFonts w:ascii="Times New Roman" w:hAnsi="Times New Roman" w:cs="Times New Roman"/>
          <w:sz w:val="24"/>
          <w:szCs w:val="24"/>
        </w:rPr>
        <w:t>,</w:t>
      </w:r>
      <w:r w:rsidRPr="00115B4B">
        <w:rPr>
          <w:rFonts w:ascii="Times New Roman" w:hAnsi="Times New Roman" w:cs="Times New Roman"/>
          <w:sz w:val="24"/>
          <w:szCs w:val="24"/>
        </w:rPr>
        <w:t xml:space="preserve"> </w:t>
      </w:r>
      <w:r>
        <w:rPr>
          <w:rFonts w:ascii="Times New Roman" w:hAnsi="Times New Roman" w:cs="Times New Roman"/>
          <w:sz w:val="24"/>
          <w:szCs w:val="24"/>
        </w:rPr>
        <w:t>which</w:t>
      </w:r>
      <w:r w:rsidRPr="00115B4B">
        <w:rPr>
          <w:rFonts w:ascii="Times New Roman" w:hAnsi="Times New Roman" w:cs="Times New Roman"/>
          <w:sz w:val="24"/>
          <w:szCs w:val="24"/>
        </w:rPr>
        <w:t xml:space="preserve"> means query gathering in</w:t>
      </w:r>
      <w:r>
        <w:rPr>
          <w:rFonts w:ascii="Times New Roman" w:hAnsi="Times New Roman" w:cs="Times New Roman"/>
          <w:sz w:val="24"/>
          <w:szCs w:val="24"/>
        </w:rPr>
        <w:t xml:space="preserve"> its own m</w:t>
      </w:r>
      <w:r w:rsidRPr="00115B4B">
        <w:rPr>
          <w:rFonts w:ascii="Times New Roman" w:hAnsi="Times New Roman" w:cs="Times New Roman"/>
          <w:sz w:val="24"/>
          <w:szCs w:val="24"/>
        </w:rPr>
        <w:t xml:space="preserve">ode and all material review in </w:t>
      </w:r>
      <w:r>
        <w:rPr>
          <w:rFonts w:ascii="Times New Roman" w:hAnsi="Times New Roman" w:cs="Times New Roman"/>
          <w:sz w:val="24"/>
          <w:szCs w:val="24"/>
        </w:rPr>
        <w:t>a</w:t>
      </w:r>
      <w:r w:rsidRPr="00115B4B">
        <w:rPr>
          <w:rFonts w:ascii="Times New Roman" w:hAnsi="Times New Roman" w:cs="Times New Roman"/>
          <w:sz w:val="24"/>
          <w:szCs w:val="24"/>
        </w:rPr>
        <w:t xml:space="preserve"> single place. The next step is visualization, where the user has to display the word tree to understand how other people talk about </w:t>
      </w:r>
      <w:r>
        <w:rPr>
          <w:rFonts w:ascii="Times New Roman" w:hAnsi="Times New Roman" w:cs="Times New Roman"/>
          <w:sz w:val="24"/>
          <w:szCs w:val="24"/>
        </w:rPr>
        <w:t>the topic</w:t>
      </w:r>
      <w:r w:rsidRPr="00115B4B">
        <w:rPr>
          <w:rFonts w:ascii="Times New Roman" w:hAnsi="Times New Roman" w:cs="Times New Roman"/>
          <w:sz w:val="24"/>
          <w:szCs w:val="24"/>
        </w:rPr>
        <w:t xml:space="preserve">. </w:t>
      </w:r>
      <w:r>
        <w:rPr>
          <w:rFonts w:ascii="Times New Roman" w:hAnsi="Times New Roman" w:cs="Times New Roman"/>
          <w:sz w:val="24"/>
          <w:szCs w:val="24"/>
        </w:rPr>
        <w:t>For</w:t>
      </w:r>
      <w:r w:rsidRPr="00115B4B">
        <w:rPr>
          <w:rFonts w:ascii="Times New Roman" w:hAnsi="Times New Roman" w:cs="Times New Roman"/>
          <w:sz w:val="24"/>
          <w:szCs w:val="24"/>
        </w:rPr>
        <w:t xml:space="preserve"> the last step, the user has to </w:t>
      </w:r>
      <w:r>
        <w:rPr>
          <w:rFonts w:ascii="Times New Roman" w:hAnsi="Times New Roman" w:cs="Times New Roman"/>
          <w:sz w:val="24"/>
          <w:szCs w:val="24"/>
        </w:rPr>
        <w:t xml:space="preserve">create a </w:t>
      </w:r>
      <w:r w:rsidRPr="00115B4B">
        <w:rPr>
          <w:rFonts w:ascii="Times New Roman" w:hAnsi="Times New Roman" w:cs="Times New Roman"/>
          <w:sz w:val="24"/>
          <w:szCs w:val="24"/>
        </w:rPr>
        <w:t>memo, which means</w:t>
      </w:r>
      <w:r>
        <w:rPr>
          <w:rFonts w:ascii="Times New Roman" w:hAnsi="Times New Roman" w:cs="Times New Roman"/>
          <w:sz w:val="24"/>
          <w:szCs w:val="24"/>
        </w:rPr>
        <w:t xml:space="preserve"> writing his or her</w:t>
      </w:r>
      <w:r w:rsidRPr="00115B4B">
        <w:rPr>
          <w:rFonts w:ascii="Times New Roman" w:hAnsi="Times New Roman" w:cs="Times New Roman"/>
          <w:sz w:val="24"/>
          <w:szCs w:val="24"/>
        </w:rPr>
        <w:t xml:space="preserve"> own insights (QSR International, n.d.).</w:t>
      </w:r>
    </w:p>
    <w:p w:rsidR="00E224CE" w:rsidRDefault="00E224CE" w:rsidP="00411343">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w:t>
      </w:r>
      <w:r w:rsidRPr="00115B4B">
        <w:rPr>
          <w:rFonts w:ascii="Times New Roman" w:hAnsi="Times New Roman" w:cs="Times New Roman"/>
          <w:sz w:val="24"/>
          <w:szCs w:val="24"/>
        </w:rPr>
        <w:t>ecause of the multiple cases in th</w:t>
      </w:r>
      <w:r>
        <w:rPr>
          <w:rFonts w:ascii="Times New Roman" w:hAnsi="Times New Roman" w:cs="Times New Roman"/>
          <w:sz w:val="24"/>
          <w:szCs w:val="24"/>
        </w:rPr>
        <w:t>is</w:t>
      </w:r>
      <w:r w:rsidRPr="00115B4B">
        <w:rPr>
          <w:rFonts w:ascii="Times New Roman" w:hAnsi="Times New Roman" w:cs="Times New Roman"/>
          <w:sz w:val="24"/>
          <w:szCs w:val="24"/>
        </w:rPr>
        <w:t xml:space="preserve"> study</w:t>
      </w:r>
      <w:r>
        <w:rPr>
          <w:rFonts w:ascii="Times New Roman" w:hAnsi="Times New Roman" w:cs="Times New Roman"/>
          <w:sz w:val="24"/>
          <w:szCs w:val="24"/>
        </w:rPr>
        <w:t>,</w:t>
      </w:r>
      <w:r w:rsidRPr="00115B4B">
        <w:rPr>
          <w:rFonts w:ascii="Times New Roman" w:hAnsi="Times New Roman" w:cs="Times New Roman"/>
          <w:sz w:val="24"/>
          <w:szCs w:val="24"/>
        </w:rPr>
        <w:t xml:space="preserve"> </w:t>
      </w:r>
      <w:r>
        <w:rPr>
          <w:rFonts w:ascii="Times New Roman" w:hAnsi="Times New Roman" w:cs="Times New Roman"/>
          <w:sz w:val="24"/>
          <w:szCs w:val="24"/>
        </w:rPr>
        <w:t>t</w:t>
      </w:r>
      <w:r w:rsidRPr="00115B4B">
        <w:rPr>
          <w:rFonts w:ascii="Times New Roman" w:hAnsi="Times New Roman" w:cs="Times New Roman"/>
          <w:sz w:val="24"/>
          <w:szCs w:val="24"/>
        </w:rPr>
        <w:t xml:space="preserve">he analytical techniques that </w:t>
      </w:r>
      <w:r>
        <w:rPr>
          <w:rFonts w:ascii="Times New Roman" w:hAnsi="Times New Roman" w:cs="Times New Roman"/>
          <w:sz w:val="24"/>
          <w:szCs w:val="24"/>
        </w:rPr>
        <w:t>we will use</w:t>
      </w:r>
      <w:r w:rsidRPr="00115B4B">
        <w:rPr>
          <w:rFonts w:ascii="Times New Roman" w:hAnsi="Times New Roman" w:cs="Times New Roman"/>
          <w:sz w:val="24"/>
          <w:szCs w:val="24"/>
        </w:rPr>
        <w:t xml:space="preserve"> are the cross-case and within-case analyses suggested by Creswell (2007)</w:t>
      </w:r>
      <w:r>
        <w:rPr>
          <w:rFonts w:ascii="Times New Roman" w:hAnsi="Times New Roman" w:cs="Times New Roman"/>
          <w:sz w:val="24"/>
          <w:szCs w:val="24"/>
        </w:rPr>
        <w:t xml:space="preserve">. The analysis of case study stage will be explained in detail in chapter 5. We will use these methods to </w:t>
      </w:r>
      <w:r w:rsidRPr="00115B4B">
        <w:rPr>
          <w:rFonts w:ascii="Times New Roman" w:hAnsi="Times New Roman" w:cs="Times New Roman"/>
          <w:sz w:val="24"/>
          <w:szCs w:val="24"/>
        </w:rPr>
        <w:t>analy</w:t>
      </w:r>
      <w:r>
        <w:rPr>
          <w:rFonts w:ascii="Times New Roman" w:hAnsi="Times New Roman" w:cs="Times New Roman"/>
          <w:sz w:val="24"/>
          <w:szCs w:val="24"/>
        </w:rPr>
        <w:t>s</w:t>
      </w:r>
      <w:r w:rsidRPr="00115B4B">
        <w:rPr>
          <w:rFonts w:ascii="Times New Roman" w:hAnsi="Times New Roman" w:cs="Times New Roman"/>
          <w:sz w:val="24"/>
          <w:szCs w:val="24"/>
        </w:rPr>
        <w:t>e the similarities and differences among the</w:t>
      </w:r>
      <w:r>
        <w:rPr>
          <w:rFonts w:ascii="Times New Roman" w:hAnsi="Times New Roman" w:cs="Times New Roman"/>
          <w:sz w:val="24"/>
          <w:szCs w:val="24"/>
        </w:rPr>
        <w:t xml:space="preserve"> </w:t>
      </w:r>
      <w:r w:rsidRPr="00115B4B">
        <w:rPr>
          <w:rFonts w:ascii="Times New Roman" w:hAnsi="Times New Roman" w:cs="Times New Roman"/>
          <w:sz w:val="24"/>
          <w:szCs w:val="24"/>
        </w:rPr>
        <w:t>Emirati</w:t>
      </w:r>
      <w:r>
        <w:rPr>
          <w:rFonts w:ascii="Times New Roman" w:hAnsi="Times New Roman" w:cs="Times New Roman"/>
          <w:sz w:val="24"/>
          <w:szCs w:val="24"/>
        </w:rPr>
        <w:t>-</w:t>
      </w:r>
      <w:r w:rsidRPr="00115B4B">
        <w:rPr>
          <w:rFonts w:ascii="Times New Roman" w:hAnsi="Times New Roman" w:cs="Times New Roman"/>
          <w:sz w:val="24"/>
          <w:szCs w:val="24"/>
        </w:rPr>
        <w:t xml:space="preserve">owned </w:t>
      </w:r>
      <w:r>
        <w:rPr>
          <w:rFonts w:ascii="Times New Roman" w:hAnsi="Times New Roman" w:cs="Times New Roman"/>
          <w:sz w:val="24"/>
          <w:szCs w:val="24"/>
        </w:rPr>
        <w:t>SMEs</w:t>
      </w:r>
      <w:r w:rsidRPr="00115B4B">
        <w:rPr>
          <w:rFonts w:ascii="Times New Roman" w:hAnsi="Times New Roman" w:cs="Times New Roman"/>
          <w:sz w:val="24"/>
          <w:szCs w:val="24"/>
        </w:rPr>
        <w:t xml:space="preserve"> and compare which factors influence the</w:t>
      </w:r>
      <w:r>
        <w:rPr>
          <w:rFonts w:ascii="Times New Roman" w:hAnsi="Times New Roman" w:cs="Times New Roman"/>
          <w:sz w:val="24"/>
          <w:szCs w:val="24"/>
        </w:rPr>
        <w:t>m</w:t>
      </w:r>
      <w:r w:rsidRPr="00115B4B">
        <w:rPr>
          <w:rFonts w:ascii="Times New Roman" w:hAnsi="Times New Roman" w:cs="Times New Roman"/>
          <w:sz w:val="24"/>
          <w:szCs w:val="24"/>
        </w:rPr>
        <w:t xml:space="preserve"> to be innovative</w:t>
      </w:r>
      <w:r>
        <w:rPr>
          <w:rFonts w:ascii="Times New Roman" w:hAnsi="Times New Roman" w:cs="Times New Roman"/>
          <w:sz w:val="24"/>
          <w:szCs w:val="24"/>
        </w:rPr>
        <w:t xml:space="preserve"> and which do not</w:t>
      </w:r>
      <w:r w:rsidRPr="00115B4B">
        <w:rPr>
          <w:rFonts w:ascii="Times New Roman" w:hAnsi="Times New Roman" w:cs="Times New Roman"/>
          <w:sz w:val="24"/>
          <w:szCs w:val="24"/>
        </w:rPr>
        <w:t>. Each case will be treated as a separate study</w:t>
      </w:r>
      <w:r>
        <w:rPr>
          <w:rFonts w:ascii="Times New Roman" w:hAnsi="Times New Roman" w:cs="Times New Roman"/>
          <w:sz w:val="24"/>
          <w:szCs w:val="24"/>
        </w:rPr>
        <w:t xml:space="preserve"> by defining each entrepreneurs profile, business profile, innovation characteristics and challenges faced by them during innovation. Finally this will be explained by </w:t>
      </w:r>
      <w:r w:rsidRPr="00115B4B">
        <w:rPr>
          <w:rFonts w:ascii="Times New Roman" w:hAnsi="Times New Roman" w:cs="Times New Roman"/>
          <w:sz w:val="24"/>
          <w:szCs w:val="24"/>
        </w:rPr>
        <w:t>put</w:t>
      </w:r>
      <w:r>
        <w:rPr>
          <w:rFonts w:ascii="Times New Roman" w:hAnsi="Times New Roman" w:cs="Times New Roman"/>
          <w:sz w:val="24"/>
          <w:szCs w:val="24"/>
        </w:rPr>
        <w:t xml:space="preserve">ting back the findings </w:t>
      </w:r>
      <w:r w:rsidRPr="00115B4B">
        <w:rPr>
          <w:rFonts w:ascii="Times New Roman" w:hAnsi="Times New Roman" w:cs="Times New Roman"/>
          <w:sz w:val="24"/>
          <w:szCs w:val="24"/>
        </w:rPr>
        <w:t>together in a meaningful manner by establishing patterns that are supported by the summary table. The theoretical analysis will be presented for each factor based on previous literature, and then a qualitative analysis of the interview results will be discussed. After analyzing the data, naturalistic generalizations</w:t>
      </w:r>
      <w:r w:rsidRPr="00115B4B">
        <w:rPr>
          <w:rFonts w:ascii="Times New Roman" w:hAnsi="Times New Roman" w:cs="Times New Roman"/>
          <w:b/>
          <w:bCs/>
          <w:sz w:val="24"/>
          <w:szCs w:val="24"/>
        </w:rPr>
        <w:t xml:space="preserve"> </w:t>
      </w:r>
      <w:r w:rsidRPr="00115B4B">
        <w:rPr>
          <w:rFonts w:ascii="Times New Roman" w:hAnsi="Times New Roman" w:cs="Times New Roman"/>
          <w:sz w:val="24"/>
          <w:szCs w:val="24"/>
        </w:rPr>
        <w:t>will be developed as a conclusion.</w:t>
      </w:r>
      <w:r>
        <w:rPr>
          <w:rFonts w:ascii="Times New Roman" w:hAnsi="Times New Roman" w:cs="Times New Roman"/>
          <w:sz w:val="24"/>
          <w:szCs w:val="24"/>
        </w:rPr>
        <w:t xml:space="preserve"> </w:t>
      </w:r>
      <w:r w:rsidRPr="00115B4B">
        <w:rPr>
          <w:rFonts w:ascii="Times New Roman" w:hAnsi="Times New Roman" w:cs="Times New Roman"/>
          <w:sz w:val="24"/>
          <w:szCs w:val="24"/>
        </w:rPr>
        <w:t>Finally, an in-depth analysis and comparison of the cases will be performed to explore the critical factors that are important for SMEs to be innovative.</w:t>
      </w:r>
      <w:r>
        <w:rPr>
          <w:rFonts w:ascii="Times New Roman" w:hAnsi="Times New Roman" w:cs="Times New Roman"/>
          <w:sz w:val="24"/>
          <w:szCs w:val="24"/>
        </w:rPr>
        <w:t xml:space="preserve"> In the below table, latest research on female entrepreneurship are listed were case study approach has been applied. </w:t>
      </w:r>
    </w:p>
    <w:p w:rsidR="008F7260" w:rsidRDefault="008F7260" w:rsidP="00A545A8">
      <w:pPr>
        <w:autoSpaceDE w:val="0"/>
        <w:autoSpaceDN w:val="0"/>
        <w:adjustRightInd w:val="0"/>
        <w:spacing w:after="0" w:line="480" w:lineRule="auto"/>
        <w:rPr>
          <w:rFonts w:ascii="Times New Roman" w:hAnsi="Times New Roman" w:cs="Times New Roman"/>
          <w:sz w:val="24"/>
          <w:szCs w:val="24"/>
        </w:rPr>
      </w:pPr>
    </w:p>
    <w:p w:rsidR="008F7260" w:rsidRDefault="008F7260" w:rsidP="00A545A8">
      <w:pPr>
        <w:autoSpaceDE w:val="0"/>
        <w:autoSpaceDN w:val="0"/>
        <w:adjustRightInd w:val="0"/>
        <w:spacing w:after="0" w:line="480" w:lineRule="auto"/>
        <w:rPr>
          <w:rFonts w:ascii="Times New Roman" w:hAnsi="Times New Roman" w:cs="Times New Roman"/>
          <w:sz w:val="24"/>
          <w:szCs w:val="24"/>
        </w:rPr>
      </w:pPr>
    </w:p>
    <w:p w:rsidR="008F7260" w:rsidRDefault="008F7260" w:rsidP="00A545A8">
      <w:pPr>
        <w:autoSpaceDE w:val="0"/>
        <w:autoSpaceDN w:val="0"/>
        <w:adjustRightInd w:val="0"/>
        <w:spacing w:after="0" w:line="480" w:lineRule="auto"/>
        <w:rPr>
          <w:rFonts w:ascii="Times New Roman" w:hAnsi="Times New Roman" w:cs="Times New Roman"/>
          <w:sz w:val="24"/>
          <w:szCs w:val="24"/>
        </w:rPr>
      </w:pPr>
    </w:p>
    <w:p w:rsidR="008F7260" w:rsidRDefault="008F7260" w:rsidP="00A545A8">
      <w:pPr>
        <w:autoSpaceDE w:val="0"/>
        <w:autoSpaceDN w:val="0"/>
        <w:adjustRightInd w:val="0"/>
        <w:spacing w:after="0" w:line="480" w:lineRule="auto"/>
        <w:rPr>
          <w:rFonts w:ascii="Times New Roman" w:hAnsi="Times New Roman" w:cs="Times New Roman"/>
          <w:sz w:val="24"/>
          <w:szCs w:val="24"/>
        </w:rPr>
      </w:pPr>
    </w:p>
    <w:p w:rsidR="000862B7" w:rsidRDefault="000862B7" w:rsidP="00A545A8">
      <w:pPr>
        <w:autoSpaceDE w:val="0"/>
        <w:autoSpaceDN w:val="0"/>
        <w:adjustRightInd w:val="0"/>
        <w:spacing w:after="0" w:line="480" w:lineRule="auto"/>
        <w:rPr>
          <w:rFonts w:ascii="Times New Roman" w:hAnsi="Times New Roman" w:cs="Times New Roman"/>
          <w:sz w:val="24"/>
          <w:szCs w:val="24"/>
        </w:rPr>
      </w:pPr>
    </w:p>
    <w:p w:rsidR="000862B7" w:rsidRDefault="000862B7" w:rsidP="00A545A8">
      <w:pPr>
        <w:autoSpaceDE w:val="0"/>
        <w:autoSpaceDN w:val="0"/>
        <w:adjustRightInd w:val="0"/>
        <w:spacing w:after="0" w:line="480" w:lineRule="auto"/>
        <w:rPr>
          <w:rFonts w:ascii="Times New Roman" w:hAnsi="Times New Roman" w:cs="Times New Roman"/>
          <w:sz w:val="24"/>
          <w:szCs w:val="24"/>
        </w:rPr>
        <w:sectPr w:rsidR="000862B7" w:rsidSect="000862B7">
          <w:pgSz w:w="12240" w:h="15840"/>
          <w:pgMar w:top="1440" w:right="990" w:bottom="1440" w:left="1440" w:header="720" w:footer="720" w:gutter="0"/>
          <w:cols w:space="720"/>
          <w:docGrid w:linePitch="360"/>
        </w:sectPr>
      </w:pPr>
    </w:p>
    <w:p w:rsidR="008F7260" w:rsidRDefault="008F7260" w:rsidP="00A545A8">
      <w:pPr>
        <w:autoSpaceDE w:val="0"/>
        <w:autoSpaceDN w:val="0"/>
        <w:adjustRightInd w:val="0"/>
        <w:spacing w:after="0" w:line="480" w:lineRule="auto"/>
        <w:rPr>
          <w:rFonts w:ascii="Times New Roman" w:hAnsi="Times New Roman" w:cs="Times New Roman"/>
          <w:sz w:val="24"/>
          <w:szCs w:val="24"/>
        </w:rPr>
      </w:pPr>
    </w:p>
    <w:p w:rsidR="00E224CE" w:rsidRPr="00115B4B" w:rsidRDefault="00E224CE" w:rsidP="00A545A8">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Table </w:t>
      </w:r>
      <w:r w:rsidR="00A545A8">
        <w:rPr>
          <w:rFonts w:ascii="Times New Roman" w:hAnsi="Times New Roman" w:cs="Times New Roman"/>
          <w:sz w:val="24"/>
          <w:szCs w:val="24"/>
        </w:rPr>
        <w:t>7</w:t>
      </w:r>
      <w:r>
        <w:rPr>
          <w:rFonts w:ascii="Times New Roman" w:hAnsi="Times New Roman" w:cs="Times New Roman"/>
          <w:sz w:val="24"/>
          <w:szCs w:val="24"/>
        </w:rPr>
        <w:t xml:space="preserve">: </w:t>
      </w:r>
      <w:r w:rsidRPr="00A545A8">
        <w:rPr>
          <w:rFonts w:ascii="Times New Roman" w:hAnsi="Times New Roman" w:cs="Times New Roman"/>
          <w:i/>
          <w:iCs/>
          <w:sz w:val="24"/>
          <w:szCs w:val="24"/>
        </w:rPr>
        <w:t>Meta table for case study approach</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798"/>
        <w:gridCol w:w="9090"/>
      </w:tblGrid>
      <w:tr w:rsidR="00E224CE" w:rsidRPr="00DD335B" w:rsidTr="00237DA8">
        <w:tc>
          <w:tcPr>
            <w:tcW w:w="3798" w:type="dxa"/>
          </w:tcPr>
          <w:p w:rsidR="00E224CE" w:rsidRPr="00DD335B" w:rsidRDefault="00E224CE" w:rsidP="00237DA8">
            <w:pPr>
              <w:autoSpaceDE w:val="0"/>
              <w:autoSpaceDN w:val="0"/>
              <w:adjustRightInd w:val="0"/>
              <w:jc w:val="center"/>
              <w:rPr>
                <w:rFonts w:asciiTheme="majorBidi" w:hAnsiTheme="majorBidi" w:cstheme="majorBidi"/>
                <w:b/>
                <w:sz w:val="24"/>
                <w:szCs w:val="24"/>
              </w:rPr>
            </w:pPr>
            <w:r w:rsidRPr="00DD335B">
              <w:rPr>
                <w:rFonts w:asciiTheme="majorBidi" w:hAnsiTheme="majorBidi" w:cstheme="majorBidi"/>
                <w:b/>
                <w:sz w:val="24"/>
                <w:szCs w:val="24"/>
              </w:rPr>
              <w:t>Authors</w:t>
            </w:r>
          </w:p>
        </w:tc>
        <w:tc>
          <w:tcPr>
            <w:tcW w:w="9090" w:type="dxa"/>
          </w:tcPr>
          <w:p w:rsidR="00E224CE" w:rsidRPr="00DD335B" w:rsidRDefault="00E224CE" w:rsidP="00E51A2D">
            <w:pPr>
              <w:autoSpaceDE w:val="0"/>
              <w:autoSpaceDN w:val="0"/>
              <w:adjustRightInd w:val="0"/>
              <w:jc w:val="center"/>
              <w:rPr>
                <w:rFonts w:asciiTheme="majorBidi" w:hAnsiTheme="majorBidi" w:cstheme="majorBidi"/>
                <w:b/>
                <w:sz w:val="24"/>
                <w:szCs w:val="24"/>
              </w:rPr>
            </w:pPr>
            <w:r w:rsidRPr="00DD335B">
              <w:rPr>
                <w:rFonts w:asciiTheme="majorBidi" w:hAnsiTheme="majorBidi" w:cstheme="majorBidi"/>
                <w:b/>
                <w:sz w:val="24"/>
                <w:szCs w:val="24"/>
              </w:rPr>
              <w:t>Case study approach</w:t>
            </w:r>
          </w:p>
        </w:tc>
      </w:tr>
      <w:tr w:rsidR="00E224CE" w:rsidRPr="00DD335B" w:rsidTr="00237DA8">
        <w:tc>
          <w:tcPr>
            <w:tcW w:w="3798" w:type="dxa"/>
          </w:tcPr>
          <w:p w:rsidR="00E224CE" w:rsidRPr="00DD335B" w:rsidRDefault="00E224CE" w:rsidP="00237DA8">
            <w:pPr>
              <w:autoSpaceDE w:val="0"/>
              <w:autoSpaceDN w:val="0"/>
              <w:adjustRightInd w:val="0"/>
              <w:jc w:val="center"/>
              <w:rPr>
                <w:rFonts w:asciiTheme="majorBidi" w:hAnsiTheme="majorBidi" w:cstheme="majorBidi"/>
                <w:sz w:val="24"/>
                <w:szCs w:val="24"/>
              </w:rPr>
            </w:pPr>
            <w:r w:rsidRPr="00DD335B">
              <w:rPr>
                <w:rFonts w:asciiTheme="majorBidi" w:hAnsiTheme="majorBidi" w:cstheme="majorBidi"/>
                <w:sz w:val="24"/>
                <w:szCs w:val="24"/>
              </w:rPr>
              <w:t>Datta and Gailey, 2012</w:t>
            </w:r>
          </w:p>
        </w:tc>
        <w:tc>
          <w:tcPr>
            <w:tcW w:w="9090" w:type="dxa"/>
          </w:tcPr>
          <w:p w:rsidR="00E224CE" w:rsidRPr="00DD335B" w:rsidRDefault="00E224CE" w:rsidP="00E51A2D">
            <w:pPr>
              <w:autoSpaceDE w:val="0"/>
              <w:autoSpaceDN w:val="0"/>
              <w:adjustRightInd w:val="0"/>
              <w:jc w:val="both"/>
              <w:rPr>
                <w:rFonts w:asciiTheme="majorBidi" w:hAnsiTheme="majorBidi" w:cstheme="majorBidi"/>
                <w:sz w:val="24"/>
                <w:szCs w:val="24"/>
              </w:rPr>
            </w:pPr>
            <w:r w:rsidRPr="00DD335B">
              <w:rPr>
                <w:rFonts w:asciiTheme="majorBidi" w:hAnsiTheme="majorBidi" w:cstheme="majorBidi"/>
                <w:sz w:val="24"/>
                <w:szCs w:val="24"/>
              </w:rPr>
              <w:t>A persuasive case study approach was used to interview 7 women entrepreneurs to determine both institutional structures and business models that support women’s empowerment and the self perception of empowerment by women owners of the institution.</w:t>
            </w:r>
          </w:p>
        </w:tc>
      </w:tr>
      <w:tr w:rsidR="00E224CE" w:rsidRPr="00DD335B" w:rsidTr="00237DA8">
        <w:tc>
          <w:tcPr>
            <w:tcW w:w="3798" w:type="dxa"/>
          </w:tcPr>
          <w:p w:rsidR="00E224CE" w:rsidRPr="00DD335B" w:rsidRDefault="00E224CE" w:rsidP="00237DA8">
            <w:pPr>
              <w:autoSpaceDE w:val="0"/>
              <w:autoSpaceDN w:val="0"/>
              <w:adjustRightInd w:val="0"/>
              <w:jc w:val="center"/>
              <w:rPr>
                <w:rFonts w:asciiTheme="majorBidi" w:hAnsiTheme="majorBidi" w:cstheme="majorBidi"/>
                <w:sz w:val="24"/>
                <w:szCs w:val="24"/>
              </w:rPr>
            </w:pPr>
            <w:r w:rsidRPr="00DD335B">
              <w:rPr>
                <w:rFonts w:asciiTheme="majorBidi" w:hAnsiTheme="majorBidi" w:cstheme="majorBidi"/>
                <w:sz w:val="24"/>
                <w:szCs w:val="24"/>
              </w:rPr>
              <w:t>Humbert and Brindley, 2015</w:t>
            </w:r>
          </w:p>
        </w:tc>
        <w:tc>
          <w:tcPr>
            <w:tcW w:w="9090" w:type="dxa"/>
          </w:tcPr>
          <w:p w:rsidR="00E224CE" w:rsidRPr="00DD335B" w:rsidRDefault="00E224CE" w:rsidP="00E51A2D">
            <w:pPr>
              <w:autoSpaceDE w:val="0"/>
              <w:autoSpaceDN w:val="0"/>
              <w:adjustRightInd w:val="0"/>
              <w:jc w:val="both"/>
              <w:rPr>
                <w:rFonts w:asciiTheme="majorBidi" w:hAnsiTheme="majorBidi" w:cstheme="majorBidi"/>
                <w:sz w:val="24"/>
                <w:szCs w:val="24"/>
              </w:rPr>
            </w:pPr>
            <w:r w:rsidRPr="00DD335B">
              <w:rPr>
                <w:rFonts w:asciiTheme="majorBidi" w:hAnsiTheme="majorBidi" w:cstheme="majorBidi"/>
                <w:sz w:val="24"/>
                <w:szCs w:val="24"/>
              </w:rPr>
              <w:t>10 Irish women were selected for a case study approach to understand the myth of risk averseness among women entrepreneurs and analyse risk in the context of gender and socio economics.</w:t>
            </w:r>
          </w:p>
        </w:tc>
      </w:tr>
      <w:tr w:rsidR="00E224CE" w:rsidRPr="00DD335B" w:rsidTr="00237DA8">
        <w:tc>
          <w:tcPr>
            <w:tcW w:w="3798" w:type="dxa"/>
          </w:tcPr>
          <w:p w:rsidR="00E224CE" w:rsidRPr="00DD335B" w:rsidRDefault="00E224CE" w:rsidP="00237DA8">
            <w:pPr>
              <w:autoSpaceDE w:val="0"/>
              <w:autoSpaceDN w:val="0"/>
              <w:adjustRightInd w:val="0"/>
              <w:jc w:val="center"/>
              <w:rPr>
                <w:rFonts w:asciiTheme="majorBidi" w:hAnsiTheme="majorBidi" w:cstheme="majorBidi"/>
                <w:sz w:val="24"/>
                <w:szCs w:val="24"/>
              </w:rPr>
            </w:pPr>
            <w:r w:rsidRPr="00DD335B">
              <w:rPr>
                <w:rFonts w:asciiTheme="majorBidi" w:hAnsiTheme="majorBidi" w:cstheme="majorBidi"/>
                <w:sz w:val="24"/>
                <w:szCs w:val="24"/>
              </w:rPr>
              <w:t>Naguib and Jamali, 2015</w:t>
            </w:r>
          </w:p>
        </w:tc>
        <w:tc>
          <w:tcPr>
            <w:tcW w:w="9090" w:type="dxa"/>
          </w:tcPr>
          <w:p w:rsidR="00E224CE" w:rsidRPr="00DD335B" w:rsidRDefault="00E224CE" w:rsidP="00E51A2D">
            <w:pPr>
              <w:autoSpaceDE w:val="0"/>
              <w:autoSpaceDN w:val="0"/>
              <w:adjustRightInd w:val="0"/>
              <w:jc w:val="both"/>
              <w:rPr>
                <w:rFonts w:asciiTheme="majorBidi" w:hAnsiTheme="majorBidi" w:cstheme="majorBidi"/>
                <w:sz w:val="24"/>
                <w:szCs w:val="24"/>
              </w:rPr>
            </w:pPr>
            <w:r w:rsidRPr="00DD335B">
              <w:rPr>
                <w:rFonts w:asciiTheme="majorBidi" w:hAnsiTheme="majorBidi" w:cstheme="majorBidi"/>
                <w:sz w:val="24"/>
                <w:szCs w:val="24"/>
              </w:rPr>
              <w:t>15 cases of female entrepreneurs from UAE were considered to propose a multi level integrative research framework that can capture the multitude of factors affecting the expression female entrepreneurs in UAE.</w:t>
            </w:r>
          </w:p>
        </w:tc>
      </w:tr>
      <w:tr w:rsidR="00E224CE" w:rsidRPr="00DD335B" w:rsidTr="00237DA8">
        <w:tc>
          <w:tcPr>
            <w:tcW w:w="3798" w:type="dxa"/>
          </w:tcPr>
          <w:p w:rsidR="00E224CE" w:rsidRPr="00DD335B" w:rsidRDefault="00E224CE" w:rsidP="00237DA8">
            <w:pPr>
              <w:autoSpaceDE w:val="0"/>
              <w:autoSpaceDN w:val="0"/>
              <w:adjustRightInd w:val="0"/>
              <w:jc w:val="center"/>
              <w:rPr>
                <w:rFonts w:asciiTheme="majorBidi" w:hAnsiTheme="majorBidi" w:cstheme="majorBidi"/>
                <w:sz w:val="24"/>
                <w:szCs w:val="24"/>
              </w:rPr>
            </w:pPr>
            <w:r w:rsidRPr="00DD335B">
              <w:rPr>
                <w:rFonts w:asciiTheme="majorBidi" w:hAnsiTheme="majorBidi" w:cstheme="majorBidi"/>
                <w:sz w:val="24"/>
                <w:szCs w:val="24"/>
              </w:rPr>
              <w:t>Akinbami and Aransiola, 201</w:t>
            </w:r>
            <w:r w:rsidR="00023003">
              <w:rPr>
                <w:rFonts w:asciiTheme="majorBidi" w:hAnsiTheme="majorBidi" w:cstheme="majorBidi"/>
                <w:sz w:val="24"/>
                <w:szCs w:val="24"/>
              </w:rPr>
              <w:t>5</w:t>
            </w:r>
          </w:p>
        </w:tc>
        <w:tc>
          <w:tcPr>
            <w:tcW w:w="9090" w:type="dxa"/>
          </w:tcPr>
          <w:p w:rsidR="00E224CE" w:rsidRPr="00DD335B" w:rsidRDefault="00E224CE" w:rsidP="00E51A2D">
            <w:pPr>
              <w:autoSpaceDE w:val="0"/>
              <w:autoSpaceDN w:val="0"/>
              <w:adjustRightInd w:val="0"/>
              <w:jc w:val="both"/>
              <w:rPr>
                <w:rFonts w:asciiTheme="majorBidi" w:hAnsiTheme="majorBidi" w:cstheme="majorBidi"/>
                <w:sz w:val="24"/>
                <w:szCs w:val="24"/>
              </w:rPr>
            </w:pPr>
            <w:r w:rsidRPr="00DD335B">
              <w:rPr>
                <w:rFonts w:asciiTheme="majorBidi" w:hAnsiTheme="majorBidi" w:cstheme="majorBidi"/>
                <w:sz w:val="24"/>
                <w:szCs w:val="24"/>
              </w:rPr>
              <w:t xml:space="preserve">8 case studies were selected from Southeast and southwest of Nigeria aiming to highlight the cultural practices, there effects on rural women entrepreneurship, effects of government interventions and practices to be harnessed to improve rural women entrepreneurship in Nigeria. </w:t>
            </w:r>
          </w:p>
        </w:tc>
      </w:tr>
      <w:tr w:rsidR="00E224CE" w:rsidRPr="00DD335B" w:rsidTr="00237DA8">
        <w:tc>
          <w:tcPr>
            <w:tcW w:w="3798" w:type="dxa"/>
          </w:tcPr>
          <w:p w:rsidR="00E224CE" w:rsidRPr="00DD335B" w:rsidRDefault="00E224CE" w:rsidP="00237DA8">
            <w:pPr>
              <w:autoSpaceDE w:val="0"/>
              <w:autoSpaceDN w:val="0"/>
              <w:adjustRightInd w:val="0"/>
              <w:jc w:val="center"/>
              <w:rPr>
                <w:rFonts w:asciiTheme="majorBidi" w:hAnsiTheme="majorBidi" w:cstheme="majorBidi"/>
                <w:sz w:val="24"/>
                <w:szCs w:val="24"/>
              </w:rPr>
            </w:pPr>
            <w:r w:rsidRPr="00DD335B">
              <w:rPr>
                <w:rFonts w:asciiTheme="majorBidi" w:hAnsiTheme="majorBidi" w:cstheme="majorBidi"/>
                <w:sz w:val="24"/>
                <w:szCs w:val="24"/>
              </w:rPr>
              <w:t>Tange, 2014</w:t>
            </w:r>
          </w:p>
        </w:tc>
        <w:tc>
          <w:tcPr>
            <w:tcW w:w="9090" w:type="dxa"/>
          </w:tcPr>
          <w:p w:rsidR="00E224CE" w:rsidRPr="00DD335B" w:rsidRDefault="00E224CE" w:rsidP="00E51A2D">
            <w:pPr>
              <w:autoSpaceDE w:val="0"/>
              <w:autoSpaceDN w:val="0"/>
              <w:adjustRightInd w:val="0"/>
              <w:jc w:val="both"/>
              <w:rPr>
                <w:rFonts w:asciiTheme="majorBidi" w:hAnsiTheme="majorBidi" w:cstheme="majorBidi"/>
                <w:sz w:val="24"/>
                <w:szCs w:val="24"/>
              </w:rPr>
            </w:pPr>
            <w:r w:rsidRPr="00DD335B">
              <w:rPr>
                <w:rFonts w:asciiTheme="majorBidi" w:hAnsiTheme="majorBidi" w:cstheme="majorBidi"/>
                <w:sz w:val="24"/>
                <w:szCs w:val="24"/>
              </w:rPr>
              <w:t>Japanese SMEs was taken as case study to focus on the emerging market development effects on the SMEs and the relationship with the innovation</w:t>
            </w:r>
          </w:p>
        </w:tc>
      </w:tr>
      <w:tr w:rsidR="00E224CE" w:rsidRPr="00DD335B" w:rsidTr="00237DA8">
        <w:tc>
          <w:tcPr>
            <w:tcW w:w="3798" w:type="dxa"/>
          </w:tcPr>
          <w:p w:rsidR="00E224CE" w:rsidRPr="00DD335B" w:rsidRDefault="00E224CE" w:rsidP="00237DA8">
            <w:pPr>
              <w:autoSpaceDE w:val="0"/>
              <w:autoSpaceDN w:val="0"/>
              <w:adjustRightInd w:val="0"/>
              <w:jc w:val="center"/>
              <w:rPr>
                <w:rFonts w:asciiTheme="majorBidi" w:hAnsiTheme="majorBidi" w:cstheme="majorBidi"/>
                <w:sz w:val="24"/>
                <w:szCs w:val="24"/>
              </w:rPr>
            </w:pPr>
            <w:r w:rsidRPr="00DD335B">
              <w:rPr>
                <w:rFonts w:asciiTheme="majorBidi" w:hAnsiTheme="majorBidi" w:cstheme="majorBidi"/>
                <w:sz w:val="24"/>
                <w:szCs w:val="24"/>
              </w:rPr>
              <w:t>Zhu et al., 2011</w:t>
            </w:r>
          </w:p>
        </w:tc>
        <w:tc>
          <w:tcPr>
            <w:tcW w:w="9090" w:type="dxa"/>
          </w:tcPr>
          <w:p w:rsidR="00E224CE" w:rsidRPr="00DD335B" w:rsidRDefault="00E224CE" w:rsidP="00E51A2D">
            <w:pPr>
              <w:autoSpaceDE w:val="0"/>
              <w:autoSpaceDN w:val="0"/>
              <w:adjustRightInd w:val="0"/>
              <w:jc w:val="both"/>
              <w:rPr>
                <w:rFonts w:asciiTheme="majorBidi" w:hAnsiTheme="majorBidi" w:cstheme="majorBidi"/>
                <w:sz w:val="24"/>
                <w:szCs w:val="24"/>
              </w:rPr>
            </w:pPr>
            <w:r w:rsidRPr="00DD335B">
              <w:rPr>
                <w:rFonts w:asciiTheme="majorBidi" w:hAnsiTheme="majorBidi" w:cstheme="majorBidi"/>
                <w:sz w:val="24"/>
                <w:szCs w:val="24"/>
              </w:rPr>
              <w:t>Chinese SMEs were taken as case study and focused on the innovation institution-based barriers, their definition and way of their impact.</w:t>
            </w:r>
          </w:p>
        </w:tc>
      </w:tr>
      <w:tr w:rsidR="00E224CE" w:rsidRPr="00DD335B" w:rsidTr="00237DA8">
        <w:tc>
          <w:tcPr>
            <w:tcW w:w="3798" w:type="dxa"/>
          </w:tcPr>
          <w:p w:rsidR="00E224CE" w:rsidRPr="00DD335B" w:rsidRDefault="00E224CE" w:rsidP="00237DA8">
            <w:pPr>
              <w:autoSpaceDE w:val="0"/>
              <w:autoSpaceDN w:val="0"/>
              <w:adjustRightInd w:val="0"/>
              <w:jc w:val="center"/>
              <w:rPr>
                <w:rFonts w:asciiTheme="majorBidi" w:hAnsiTheme="majorBidi" w:cstheme="majorBidi"/>
                <w:sz w:val="24"/>
                <w:szCs w:val="24"/>
              </w:rPr>
            </w:pPr>
            <w:r w:rsidRPr="00DD335B">
              <w:rPr>
                <w:rFonts w:asciiTheme="majorBidi" w:hAnsiTheme="majorBidi" w:cstheme="majorBidi"/>
                <w:sz w:val="24"/>
                <w:szCs w:val="24"/>
              </w:rPr>
              <w:t>Kim and Park, 2010</w:t>
            </w:r>
          </w:p>
        </w:tc>
        <w:tc>
          <w:tcPr>
            <w:tcW w:w="9090" w:type="dxa"/>
          </w:tcPr>
          <w:p w:rsidR="00E224CE" w:rsidRPr="00DD335B" w:rsidRDefault="00E224CE" w:rsidP="00E51A2D">
            <w:pPr>
              <w:autoSpaceDE w:val="0"/>
              <w:autoSpaceDN w:val="0"/>
              <w:adjustRightInd w:val="0"/>
              <w:jc w:val="both"/>
              <w:rPr>
                <w:rFonts w:asciiTheme="majorBidi" w:hAnsiTheme="majorBidi" w:cstheme="majorBidi"/>
                <w:sz w:val="24"/>
                <w:szCs w:val="24"/>
              </w:rPr>
            </w:pPr>
            <w:r w:rsidRPr="00DD335B">
              <w:rPr>
                <w:rFonts w:asciiTheme="majorBidi" w:hAnsiTheme="majorBidi" w:cstheme="majorBidi"/>
                <w:sz w:val="24"/>
                <w:szCs w:val="24"/>
              </w:rPr>
              <w:t>This paper analysis the open innovation activities` impact on the innovation output and compares the results with the large organizations in Korea</w:t>
            </w:r>
          </w:p>
        </w:tc>
      </w:tr>
    </w:tbl>
    <w:p w:rsidR="009801F0" w:rsidRDefault="009801F0" w:rsidP="00E224CE">
      <w:pPr>
        <w:autoSpaceDE w:val="0"/>
        <w:autoSpaceDN w:val="0"/>
        <w:adjustRightInd w:val="0"/>
        <w:spacing w:after="0" w:line="480" w:lineRule="auto"/>
        <w:jc w:val="both"/>
        <w:rPr>
          <w:rFonts w:ascii="Times New Roman" w:hAnsi="Times New Roman" w:cs="Times New Roman"/>
          <w:b/>
          <w:sz w:val="24"/>
          <w:szCs w:val="24"/>
        </w:rPr>
        <w:sectPr w:rsidR="009801F0" w:rsidSect="000862B7">
          <w:pgSz w:w="15840" w:h="12240" w:orient="landscape"/>
          <w:pgMar w:top="990" w:right="1440" w:bottom="1440" w:left="1440" w:header="720" w:footer="720" w:gutter="0"/>
          <w:cols w:space="720"/>
          <w:docGrid w:linePitch="360"/>
        </w:sectPr>
      </w:pPr>
    </w:p>
    <w:p w:rsidR="00E224CE" w:rsidRPr="001E4C95" w:rsidRDefault="00E224CE" w:rsidP="00411343">
      <w:pPr>
        <w:autoSpaceDE w:val="0"/>
        <w:autoSpaceDN w:val="0"/>
        <w:adjustRightInd w:val="0"/>
        <w:spacing w:after="0" w:line="480" w:lineRule="auto"/>
        <w:jc w:val="both"/>
        <w:rPr>
          <w:rFonts w:ascii="Times New Roman" w:hAnsi="Times New Roman" w:cs="Times New Roman"/>
          <w:b/>
          <w:sz w:val="24"/>
          <w:szCs w:val="24"/>
        </w:rPr>
      </w:pPr>
      <w:r w:rsidRPr="001E4C95">
        <w:rPr>
          <w:rFonts w:ascii="Times New Roman" w:hAnsi="Times New Roman" w:cs="Times New Roman"/>
          <w:b/>
          <w:sz w:val="24"/>
          <w:szCs w:val="24"/>
        </w:rPr>
        <w:lastRenderedPageBreak/>
        <w:t>Stage 3: AHP Approach</w:t>
      </w:r>
    </w:p>
    <w:p w:rsidR="00E224CE" w:rsidRPr="00765E93" w:rsidRDefault="00E224CE" w:rsidP="009801F0">
      <w:pPr>
        <w:autoSpaceDE w:val="0"/>
        <w:autoSpaceDN w:val="0"/>
        <w:adjustRightInd w:val="0"/>
        <w:spacing w:after="0" w:line="480" w:lineRule="auto"/>
        <w:ind w:firstLine="720"/>
        <w:jc w:val="both"/>
        <w:rPr>
          <w:rFonts w:ascii="Times New Roman" w:hAnsi="Times New Roman" w:cs="Times New Roman"/>
          <w:sz w:val="24"/>
          <w:szCs w:val="24"/>
        </w:rPr>
      </w:pPr>
      <w:r w:rsidRPr="00765E93">
        <w:rPr>
          <w:rFonts w:ascii="Times New Roman" w:hAnsi="Times New Roman" w:cs="Times New Roman"/>
          <w:sz w:val="24"/>
          <w:szCs w:val="24"/>
        </w:rPr>
        <w:t xml:space="preserve">Rogers and Bouey (1996) pointed out that </w:t>
      </w:r>
      <w:r w:rsidRPr="00765E93">
        <w:rPr>
          <w:rFonts w:ascii="Times New Roman" w:hAnsi="Times New Roman" w:cs="Times New Roman"/>
          <w:iCs/>
          <w:sz w:val="24"/>
          <w:szCs w:val="24"/>
        </w:rPr>
        <w:t>“without a doubt, the most utilized data collection method in qualitative research studies is the interview</w:t>
      </w:r>
      <w:r w:rsidRPr="00765E93">
        <w:rPr>
          <w:rFonts w:ascii="Times New Roman" w:hAnsi="Times New Roman" w:cs="Times New Roman"/>
          <w:sz w:val="24"/>
          <w:szCs w:val="24"/>
        </w:rPr>
        <w:t xml:space="preserve">” (p. 52). Qualitative interviews are classified into three types: structured, unstructured, and semi-structured. An interview in which the interviewer prepares a set of questions in advance that he or she will follow closely is called structured </w:t>
      </w:r>
      <w:r w:rsidR="009801F0">
        <w:rPr>
          <w:rFonts w:ascii="Times New Roman" w:hAnsi="Times New Roman" w:cs="Times New Roman"/>
          <w:sz w:val="24"/>
          <w:szCs w:val="24"/>
        </w:rPr>
        <w:t>i</w:t>
      </w:r>
      <w:r w:rsidRPr="00765E93">
        <w:rPr>
          <w:rFonts w:ascii="Times New Roman" w:hAnsi="Times New Roman" w:cs="Times New Roman"/>
          <w:sz w:val="24"/>
          <w:szCs w:val="24"/>
        </w:rPr>
        <w:t>nterview. In an unstructured interview, the interviewer has a general area of interest and concern but will let the conversation develop naturally around this interest (Robson, 2002). In a semi-structured interview, the interviewer is free to add or edit the set of questions already prepared about a list of themes and areas that need to be covered depending on the situation and the flow of the conversation.</w:t>
      </w:r>
    </w:p>
    <w:p w:rsidR="00E224CE" w:rsidRPr="009D545C" w:rsidRDefault="00E224CE" w:rsidP="00411343">
      <w:pPr>
        <w:autoSpaceDE w:val="0"/>
        <w:autoSpaceDN w:val="0"/>
        <w:adjustRightInd w:val="0"/>
        <w:spacing w:after="0" w:line="480" w:lineRule="auto"/>
        <w:jc w:val="both"/>
        <w:rPr>
          <w:rFonts w:ascii="Times New Roman" w:eastAsia="Times New Roman" w:hAnsi="Times New Roman" w:cs="Times New Roman"/>
          <w:b/>
          <w:sz w:val="24"/>
          <w:szCs w:val="24"/>
        </w:rPr>
      </w:pPr>
      <w:r w:rsidRPr="00115B4B">
        <w:rPr>
          <w:rFonts w:ascii="Times New Roman" w:hAnsi="Times New Roman" w:cs="Times New Roman"/>
          <w:color w:val="000000"/>
          <w:sz w:val="24"/>
          <w:szCs w:val="24"/>
        </w:rPr>
        <w:tab/>
      </w:r>
      <w:r w:rsidRPr="009D545C">
        <w:rPr>
          <w:rFonts w:ascii="Times New Roman" w:hAnsi="Times New Roman" w:cs="Times New Roman"/>
          <w:sz w:val="24"/>
          <w:szCs w:val="24"/>
        </w:rPr>
        <w:t>Interviews are used in the case of both quantitative and qualitative research but there are key differences between these situations. Qualitative interviews are more flexible and open-ended and are often used to develop ideas and research hypotheses rather than to gather facts and statistics. This method has some disadvantages, including a low level of reliability and comparability. This is because unstructured interviews are not standardised and cost both time and money. Nevertheless, it is vital for this study to use this method of data collection because it will ensure enormous flexibility during the data collection process. The interviews will range from structured to semi-structured. To analyse the structured questions, we will rely on the analytic hierarchy process (AHP).</w:t>
      </w:r>
    </w:p>
    <w:p w:rsidR="00E224CE" w:rsidRPr="00115B4B" w:rsidRDefault="00E224CE" w:rsidP="00411343">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O</w:t>
      </w:r>
      <w:r w:rsidRPr="00115B4B">
        <w:rPr>
          <w:rFonts w:ascii="Times New Roman" w:hAnsi="Times New Roman" w:cs="Times New Roman"/>
          <w:b/>
          <w:sz w:val="24"/>
          <w:szCs w:val="24"/>
        </w:rPr>
        <w:t xml:space="preserve">verview of </w:t>
      </w:r>
      <w:r>
        <w:rPr>
          <w:rFonts w:ascii="Times New Roman" w:hAnsi="Times New Roman" w:cs="Times New Roman"/>
          <w:b/>
          <w:sz w:val="24"/>
          <w:szCs w:val="24"/>
        </w:rPr>
        <w:t xml:space="preserve">the </w:t>
      </w:r>
      <w:r w:rsidRPr="00115B4B">
        <w:rPr>
          <w:rFonts w:ascii="Times New Roman" w:hAnsi="Times New Roman" w:cs="Times New Roman"/>
          <w:b/>
          <w:sz w:val="24"/>
          <w:szCs w:val="24"/>
        </w:rPr>
        <w:t>AHP</w:t>
      </w:r>
      <w:r>
        <w:rPr>
          <w:rFonts w:ascii="Times New Roman" w:hAnsi="Times New Roman" w:cs="Times New Roman"/>
          <w:b/>
          <w:sz w:val="24"/>
          <w:szCs w:val="24"/>
        </w:rPr>
        <w:t xml:space="preserve">: </w:t>
      </w:r>
      <w:r w:rsidRPr="00136655">
        <w:rPr>
          <w:rFonts w:ascii="Times New Roman" w:hAnsi="Times New Roman" w:cs="Times New Roman"/>
          <w:sz w:val="24"/>
          <w:szCs w:val="24"/>
        </w:rPr>
        <w:t>The analytical hierarchy process is a methodology developed by Saaty (1980) to comprehensively</w:t>
      </w:r>
      <w:r w:rsidRPr="00136655" w:rsidDel="00780F0A">
        <w:rPr>
          <w:rFonts w:ascii="Times New Roman" w:hAnsi="Times New Roman" w:cs="Times New Roman"/>
          <w:sz w:val="24"/>
          <w:szCs w:val="24"/>
        </w:rPr>
        <w:t xml:space="preserve"> </w:t>
      </w:r>
      <w:r w:rsidRPr="00136655">
        <w:rPr>
          <w:rFonts w:ascii="Times New Roman" w:hAnsi="Times New Roman" w:cs="Times New Roman"/>
          <w:sz w:val="24"/>
          <w:szCs w:val="24"/>
        </w:rPr>
        <w:t xml:space="preserve">analyse rational and irrational values according to their levels of importance to the decision-making process. The AHP facilitates, formulates, and simulates the human decision-making mechanism in multi criteria evaluation procedures. This methodology is used to analyse the strategic concepts of a company through the transformation of a complex problem into a disintegrated hierarchical problem. This fragmented illustration of multiple-level hierarchies helps decision makers </w:t>
      </w:r>
      <w:r w:rsidRPr="00136655">
        <w:rPr>
          <w:rFonts w:ascii="Times New Roman" w:hAnsi="Times New Roman" w:cs="Times New Roman"/>
          <w:sz w:val="24"/>
          <w:szCs w:val="24"/>
        </w:rPr>
        <w:lastRenderedPageBreak/>
        <w:t>identify a problem and deal with it in a clear manner. The complexity of the problem determines the number of levels of hierarchy.</w:t>
      </w:r>
      <w:r w:rsidRPr="00115B4B">
        <w:rPr>
          <w:rFonts w:ascii="Times New Roman" w:hAnsi="Times New Roman" w:cs="Times New Roman"/>
          <w:sz w:val="24"/>
          <w:szCs w:val="24"/>
        </w:rPr>
        <w:t xml:space="preserve"> The following reasons make</w:t>
      </w:r>
      <w:r>
        <w:rPr>
          <w:rFonts w:ascii="Times New Roman" w:hAnsi="Times New Roman" w:cs="Times New Roman"/>
          <w:sz w:val="24"/>
          <w:szCs w:val="24"/>
        </w:rPr>
        <w:t xml:space="preserve"> the</w:t>
      </w:r>
      <w:r w:rsidRPr="00115B4B">
        <w:rPr>
          <w:rFonts w:ascii="Times New Roman" w:hAnsi="Times New Roman" w:cs="Times New Roman"/>
          <w:sz w:val="24"/>
          <w:szCs w:val="24"/>
        </w:rPr>
        <w:t xml:space="preserve"> AHP the best methodology for this study: </w:t>
      </w:r>
      <w:r>
        <w:rPr>
          <w:rFonts w:ascii="Times New Roman" w:hAnsi="Times New Roman" w:cs="Times New Roman"/>
          <w:sz w:val="24"/>
          <w:szCs w:val="24"/>
        </w:rPr>
        <w:t>(a) i</w:t>
      </w:r>
      <w:r w:rsidRPr="00115B4B">
        <w:rPr>
          <w:rFonts w:ascii="Times New Roman" w:hAnsi="Times New Roman" w:cs="Times New Roman"/>
          <w:sz w:val="24"/>
          <w:szCs w:val="24"/>
        </w:rPr>
        <w:t>t provides a model that is easy and flexible for a wide range of unstructured problems</w:t>
      </w:r>
      <w:r>
        <w:rPr>
          <w:rFonts w:ascii="Times New Roman" w:hAnsi="Times New Roman" w:cs="Times New Roman"/>
          <w:sz w:val="24"/>
          <w:szCs w:val="24"/>
        </w:rPr>
        <w:t>, (b)</w:t>
      </w:r>
      <w:r w:rsidRPr="00115B4B">
        <w:rPr>
          <w:rFonts w:ascii="Times New Roman" w:hAnsi="Times New Roman" w:cs="Times New Roman"/>
          <w:sz w:val="24"/>
          <w:szCs w:val="24"/>
        </w:rPr>
        <w:t xml:space="preserve"> it integrates a deductive approach for solving complex problems</w:t>
      </w:r>
      <w:r>
        <w:rPr>
          <w:rFonts w:ascii="Times New Roman" w:hAnsi="Times New Roman" w:cs="Times New Roman"/>
          <w:sz w:val="24"/>
          <w:szCs w:val="24"/>
        </w:rPr>
        <w:t>,</w:t>
      </w:r>
      <w:r w:rsidRPr="00115B4B">
        <w:rPr>
          <w:rFonts w:ascii="Times New Roman" w:hAnsi="Times New Roman" w:cs="Times New Roman"/>
          <w:sz w:val="24"/>
          <w:szCs w:val="24"/>
        </w:rPr>
        <w:t xml:space="preserve"> </w:t>
      </w:r>
      <w:r>
        <w:rPr>
          <w:rFonts w:ascii="Times New Roman" w:hAnsi="Times New Roman" w:cs="Times New Roman"/>
          <w:sz w:val="24"/>
          <w:szCs w:val="24"/>
        </w:rPr>
        <w:t xml:space="preserve">(c) </w:t>
      </w:r>
      <w:r w:rsidRPr="00115B4B">
        <w:rPr>
          <w:rFonts w:ascii="Times New Roman" w:hAnsi="Times New Roman" w:cs="Times New Roman"/>
          <w:sz w:val="24"/>
          <w:szCs w:val="24"/>
        </w:rPr>
        <w:t>it can deal with the interdependence of the elements in a system</w:t>
      </w:r>
      <w:r>
        <w:rPr>
          <w:rFonts w:ascii="Times New Roman" w:hAnsi="Times New Roman" w:cs="Times New Roman"/>
          <w:sz w:val="24"/>
          <w:szCs w:val="24"/>
        </w:rPr>
        <w:t>,</w:t>
      </w:r>
      <w:r w:rsidRPr="00115B4B">
        <w:rPr>
          <w:rFonts w:ascii="Times New Roman" w:hAnsi="Times New Roman" w:cs="Times New Roman"/>
          <w:sz w:val="24"/>
          <w:szCs w:val="24"/>
        </w:rPr>
        <w:t xml:space="preserve"> </w:t>
      </w:r>
      <w:r>
        <w:rPr>
          <w:rFonts w:ascii="Times New Roman" w:hAnsi="Times New Roman" w:cs="Times New Roman"/>
          <w:sz w:val="24"/>
          <w:szCs w:val="24"/>
        </w:rPr>
        <w:t xml:space="preserve">(d) </w:t>
      </w:r>
      <w:r w:rsidRPr="00115B4B">
        <w:rPr>
          <w:rFonts w:ascii="Times New Roman" w:hAnsi="Times New Roman" w:cs="Times New Roman"/>
          <w:sz w:val="24"/>
          <w:szCs w:val="24"/>
        </w:rPr>
        <w:t xml:space="preserve">it reflects a natural tendency of the mind to sort elements of a system into different levels and </w:t>
      </w:r>
      <w:r>
        <w:rPr>
          <w:rFonts w:ascii="Times New Roman" w:hAnsi="Times New Roman" w:cs="Times New Roman"/>
          <w:sz w:val="24"/>
          <w:szCs w:val="24"/>
        </w:rPr>
        <w:t xml:space="preserve">to sort </w:t>
      </w:r>
      <w:r w:rsidRPr="00115B4B">
        <w:rPr>
          <w:rFonts w:ascii="Times New Roman" w:hAnsi="Times New Roman" w:cs="Times New Roman"/>
          <w:sz w:val="24"/>
          <w:szCs w:val="24"/>
        </w:rPr>
        <w:t>group-like elements in each level</w:t>
      </w:r>
      <w:r>
        <w:rPr>
          <w:rFonts w:ascii="Times New Roman" w:hAnsi="Times New Roman" w:cs="Times New Roman"/>
          <w:sz w:val="24"/>
          <w:szCs w:val="24"/>
        </w:rPr>
        <w:t>, and</w:t>
      </w:r>
      <w:r w:rsidRPr="00115B4B">
        <w:rPr>
          <w:rFonts w:ascii="Times New Roman" w:hAnsi="Times New Roman" w:cs="Times New Roman"/>
          <w:sz w:val="24"/>
          <w:szCs w:val="24"/>
        </w:rPr>
        <w:t xml:space="preserve"> </w:t>
      </w:r>
      <w:r>
        <w:rPr>
          <w:rFonts w:ascii="Times New Roman" w:hAnsi="Times New Roman" w:cs="Times New Roman"/>
          <w:sz w:val="24"/>
          <w:szCs w:val="24"/>
        </w:rPr>
        <w:t>(e)</w:t>
      </w:r>
      <w:r w:rsidRPr="00115B4B">
        <w:rPr>
          <w:rFonts w:ascii="Times New Roman" w:hAnsi="Times New Roman" w:cs="Times New Roman"/>
          <w:sz w:val="24"/>
          <w:szCs w:val="24"/>
        </w:rPr>
        <w:t xml:space="preserve"> it provides a scale for measuring intangibles and measuring priorities. </w:t>
      </w:r>
      <w:r>
        <w:rPr>
          <w:rFonts w:ascii="Times New Roman" w:hAnsi="Times New Roman" w:cs="Times New Roman"/>
          <w:sz w:val="24"/>
          <w:szCs w:val="24"/>
        </w:rPr>
        <w:t>The AHP</w:t>
      </w:r>
      <w:r w:rsidRPr="00115B4B">
        <w:rPr>
          <w:rFonts w:ascii="Times New Roman" w:hAnsi="Times New Roman" w:cs="Times New Roman"/>
          <w:sz w:val="24"/>
          <w:szCs w:val="24"/>
        </w:rPr>
        <w:t xml:space="preserve"> provides </w:t>
      </w:r>
      <w:r w:rsidR="00E71FC3" w:rsidRPr="00115B4B">
        <w:rPr>
          <w:rFonts w:ascii="Times New Roman" w:hAnsi="Times New Roman" w:cs="Times New Roman"/>
          <w:sz w:val="24"/>
          <w:szCs w:val="24"/>
        </w:rPr>
        <w:t>a simple multi</w:t>
      </w:r>
      <w:r w:rsidR="00E71FC3">
        <w:rPr>
          <w:rFonts w:ascii="Times New Roman" w:hAnsi="Times New Roman" w:cs="Times New Roman"/>
          <w:sz w:val="24"/>
          <w:szCs w:val="24"/>
        </w:rPr>
        <w:t xml:space="preserve"> </w:t>
      </w:r>
      <w:r w:rsidR="00E71FC3" w:rsidRPr="00115B4B">
        <w:rPr>
          <w:rFonts w:ascii="Times New Roman" w:hAnsi="Times New Roman" w:cs="Times New Roman"/>
          <w:sz w:val="24"/>
          <w:szCs w:val="24"/>
        </w:rPr>
        <w:t>criterion</w:t>
      </w:r>
      <w:r w:rsidRPr="00115B4B">
        <w:rPr>
          <w:rFonts w:ascii="Times New Roman" w:hAnsi="Times New Roman" w:cs="Times New Roman"/>
          <w:sz w:val="24"/>
          <w:szCs w:val="24"/>
        </w:rPr>
        <w:t xml:space="preserve"> methodology for the evaluation of alternatives</w:t>
      </w:r>
      <w:r>
        <w:rPr>
          <w:rFonts w:ascii="Times New Roman" w:hAnsi="Times New Roman" w:cs="Times New Roman"/>
          <w:sz w:val="24"/>
          <w:szCs w:val="24"/>
        </w:rPr>
        <w:t xml:space="preserve"> </w:t>
      </w:r>
      <w:r w:rsidRPr="00115B4B">
        <w:rPr>
          <w:rFonts w:ascii="Times New Roman" w:hAnsi="Times New Roman" w:cs="Times New Roman"/>
          <w:sz w:val="24"/>
          <w:szCs w:val="24"/>
        </w:rPr>
        <w:t xml:space="preserve">(Hussain et al., 2015). </w:t>
      </w:r>
      <w:r>
        <w:rPr>
          <w:rFonts w:ascii="Times New Roman" w:hAnsi="Times New Roman" w:cs="Times New Roman"/>
          <w:sz w:val="24"/>
          <w:szCs w:val="24"/>
        </w:rPr>
        <w:t>It</w:t>
      </w:r>
      <w:r w:rsidRPr="00115B4B">
        <w:rPr>
          <w:rFonts w:ascii="Times New Roman" w:hAnsi="Times New Roman" w:cs="Times New Roman"/>
          <w:sz w:val="24"/>
          <w:szCs w:val="24"/>
        </w:rPr>
        <w:t xml:space="preserve"> uses a multilevel hierarchical structure </w:t>
      </w:r>
      <w:r>
        <w:rPr>
          <w:rFonts w:ascii="Times New Roman" w:hAnsi="Times New Roman" w:cs="Times New Roman"/>
          <w:sz w:val="24"/>
          <w:szCs w:val="24"/>
        </w:rPr>
        <w:t>that is composed of</w:t>
      </w:r>
      <w:r w:rsidRPr="00115B4B">
        <w:rPr>
          <w:rFonts w:ascii="Times New Roman" w:hAnsi="Times New Roman" w:cs="Times New Roman"/>
          <w:sz w:val="24"/>
          <w:szCs w:val="24"/>
        </w:rPr>
        <w:t xml:space="preserve"> objectives, criteria</w:t>
      </w:r>
      <w:r>
        <w:rPr>
          <w:rFonts w:ascii="Times New Roman" w:hAnsi="Times New Roman" w:cs="Times New Roman"/>
          <w:sz w:val="24"/>
          <w:szCs w:val="24"/>
        </w:rPr>
        <w:t>,</w:t>
      </w:r>
      <w:r w:rsidRPr="00115B4B">
        <w:rPr>
          <w:rFonts w:ascii="Times New Roman" w:hAnsi="Times New Roman" w:cs="Times New Roman"/>
          <w:sz w:val="24"/>
          <w:szCs w:val="24"/>
        </w:rPr>
        <w:t xml:space="preserve"> and alternatives. Then pertinent data </w:t>
      </w:r>
      <w:r>
        <w:rPr>
          <w:rFonts w:ascii="Times New Roman" w:hAnsi="Times New Roman" w:cs="Times New Roman"/>
          <w:sz w:val="24"/>
          <w:szCs w:val="24"/>
        </w:rPr>
        <w:t>are</w:t>
      </w:r>
      <w:r w:rsidRPr="00115B4B">
        <w:rPr>
          <w:rFonts w:ascii="Times New Roman" w:hAnsi="Times New Roman" w:cs="Times New Roman"/>
          <w:sz w:val="24"/>
          <w:szCs w:val="24"/>
        </w:rPr>
        <w:t xml:space="preserve"> derived from the pair-wise comparison to weigh the importance of the decision criteria relative to the required performance. It is a proven mechanism for improving consistency and performance of an organization (Malik et al., 2015). This method has many advantages </w:t>
      </w:r>
      <w:r>
        <w:rPr>
          <w:rFonts w:ascii="Times New Roman" w:hAnsi="Times New Roman" w:cs="Times New Roman"/>
          <w:sz w:val="24"/>
          <w:szCs w:val="24"/>
        </w:rPr>
        <w:t xml:space="preserve">such as its </w:t>
      </w:r>
      <w:r w:rsidRPr="00115B4B">
        <w:rPr>
          <w:rFonts w:ascii="Times New Roman" w:hAnsi="Times New Roman" w:cs="Times New Roman"/>
          <w:sz w:val="24"/>
          <w:szCs w:val="24"/>
        </w:rPr>
        <w:t>flexibility,</w:t>
      </w:r>
      <w:r>
        <w:rPr>
          <w:rFonts w:ascii="Times New Roman" w:hAnsi="Times New Roman" w:cs="Times New Roman"/>
          <w:sz w:val="24"/>
          <w:szCs w:val="24"/>
        </w:rPr>
        <w:t xml:space="preserve"> its</w:t>
      </w:r>
      <w:r w:rsidRPr="00115B4B">
        <w:rPr>
          <w:rFonts w:ascii="Times New Roman" w:hAnsi="Times New Roman" w:cs="Times New Roman"/>
          <w:sz w:val="24"/>
          <w:szCs w:val="24"/>
        </w:rPr>
        <w:t xml:space="preserve"> ability t</w:t>
      </w:r>
      <w:r>
        <w:rPr>
          <w:rFonts w:ascii="Times New Roman" w:hAnsi="Times New Roman" w:cs="Times New Roman"/>
          <w:sz w:val="24"/>
          <w:szCs w:val="24"/>
        </w:rPr>
        <w:t>o check</w:t>
      </w:r>
      <w:r w:rsidRPr="00115B4B">
        <w:rPr>
          <w:rFonts w:ascii="Times New Roman" w:hAnsi="Times New Roman" w:cs="Times New Roman"/>
          <w:sz w:val="24"/>
          <w:szCs w:val="24"/>
        </w:rPr>
        <w:t xml:space="preserve"> inconsistenc</w:t>
      </w:r>
      <w:r>
        <w:rPr>
          <w:rFonts w:ascii="Times New Roman" w:hAnsi="Times New Roman" w:cs="Times New Roman"/>
          <w:sz w:val="24"/>
          <w:szCs w:val="24"/>
        </w:rPr>
        <w:t>ies,</w:t>
      </w:r>
      <w:r w:rsidRPr="00115B4B">
        <w:rPr>
          <w:rFonts w:ascii="Times New Roman" w:hAnsi="Times New Roman" w:cs="Times New Roman"/>
          <w:sz w:val="24"/>
          <w:szCs w:val="24"/>
        </w:rPr>
        <w:t xml:space="preserve"> and</w:t>
      </w:r>
      <w:r>
        <w:rPr>
          <w:rFonts w:ascii="Times New Roman" w:hAnsi="Times New Roman" w:cs="Times New Roman"/>
          <w:sz w:val="24"/>
          <w:szCs w:val="24"/>
        </w:rPr>
        <w:t xml:space="preserve"> its</w:t>
      </w:r>
      <w:r w:rsidRPr="00115B4B">
        <w:rPr>
          <w:rFonts w:ascii="Times New Roman" w:hAnsi="Times New Roman" w:cs="Times New Roman"/>
          <w:sz w:val="24"/>
          <w:szCs w:val="24"/>
        </w:rPr>
        <w:t xml:space="preserve"> intuitive appeal to decision makers (Ishizaka &amp; Labib, 2011). Overall, </w:t>
      </w:r>
      <w:r>
        <w:rPr>
          <w:rFonts w:ascii="Times New Roman" w:hAnsi="Times New Roman" w:cs="Times New Roman"/>
          <w:sz w:val="24"/>
          <w:szCs w:val="24"/>
        </w:rPr>
        <w:t>researchers referred below in table 3 tend to</w:t>
      </w:r>
      <w:r w:rsidRPr="00115B4B">
        <w:rPr>
          <w:rFonts w:ascii="Times New Roman" w:hAnsi="Times New Roman" w:cs="Times New Roman"/>
          <w:sz w:val="24"/>
          <w:szCs w:val="24"/>
        </w:rPr>
        <w:t xml:space="preserve"> consider this method convenient</w:t>
      </w:r>
      <w:r>
        <w:rPr>
          <w:rFonts w:ascii="Times New Roman" w:hAnsi="Times New Roman" w:cs="Times New Roman"/>
          <w:sz w:val="24"/>
          <w:szCs w:val="24"/>
        </w:rPr>
        <w:t xml:space="preserve"> and its</w:t>
      </w:r>
      <w:r w:rsidRPr="00115B4B">
        <w:rPr>
          <w:rFonts w:ascii="Times New Roman" w:hAnsi="Times New Roman" w:cs="Times New Roman"/>
          <w:sz w:val="24"/>
          <w:szCs w:val="24"/>
        </w:rPr>
        <w:t xml:space="preserve"> ability to </w:t>
      </w:r>
      <w:r>
        <w:rPr>
          <w:rFonts w:ascii="Times New Roman" w:hAnsi="Times New Roman" w:cs="Times New Roman"/>
          <w:sz w:val="24"/>
          <w:szCs w:val="24"/>
        </w:rPr>
        <w:t>break</w:t>
      </w:r>
      <w:r w:rsidRPr="00115B4B">
        <w:rPr>
          <w:rFonts w:ascii="Times New Roman" w:hAnsi="Times New Roman" w:cs="Times New Roman"/>
          <w:sz w:val="24"/>
          <w:szCs w:val="24"/>
        </w:rPr>
        <w:t xml:space="preserve"> </w:t>
      </w:r>
      <w:r>
        <w:rPr>
          <w:rFonts w:ascii="Times New Roman" w:hAnsi="Times New Roman" w:cs="Times New Roman"/>
          <w:sz w:val="24"/>
          <w:szCs w:val="24"/>
        </w:rPr>
        <w:t xml:space="preserve">down </w:t>
      </w:r>
      <w:r w:rsidRPr="00115B4B">
        <w:rPr>
          <w:rFonts w:ascii="Times New Roman" w:hAnsi="Times New Roman" w:cs="Times New Roman"/>
          <w:sz w:val="24"/>
          <w:szCs w:val="24"/>
        </w:rPr>
        <w:t>the decision problem in</w:t>
      </w:r>
      <w:r>
        <w:rPr>
          <w:rFonts w:ascii="Times New Roman" w:hAnsi="Times New Roman" w:cs="Times New Roman"/>
          <w:sz w:val="24"/>
          <w:szCs w:val="24"/>
        </w:rPr>
        <w:t>to its</w:t>
      </w:r>
      <w:r w:rsidRPr="00115B4B">
        <w:rPr>
          <w:rFonts w:ascii="Times New Roman" w:hAnsi="Times New Roman" w:cs="Times New Roman"/>
          <w:sz w:val="24"/>
          <w:szCs w:val="24"/>
        </w:rPr>
        <w:t xml:space="preserve"> constituent part and provide the criteria hierarchies</w:t>
      </w:r>
      <w:r>
        <w:rPr>
          <w:rFonts w:ascii="Times New Roman" w:hAnsi="Times New Roman" w:cs="Times New Roman"/>
          <w:sz w:val="24"/>
          <w:szCs w:val="24"/>
        </w:rPr>
        <w:t>’</w:t>
      </w:r>
      <w:r w:rsidRPr="00115B4B">
        <w:rPr>
          <w:rFonts w:ascii="Times New Roman" w:hAnsi="Times New Roman" w:cs="Times New Roman"/>
          <w:sz w:val="24"/>
          <w:szCs w:val="24"/>
        </w:rPr>
        <w:t xml:space="preserve"> build</w:t>
      </w:r>
      <w:r>
        <w:rPr>
          <w:rFonts w:ascii="Times New Roman" w:hAnsi="Times New Roman" w:cs="Times New Roman"/>
          <w:sz w:val="24"/>
          <w:szCs w:val="24"/>
        </w:rPr>
        <w:t xml:space="preserve"> (Xue </w:t>
      </w:r>
      <w:r w:rsidR="0000574F">
        <w:rPr>
          <w:rFonts w:ascii="Times New Roman" w:hAnsi="Times New Roman" w:cs="Times New Roman"/>
          <w:sz w:val="24"/>
          <w:szCs w:val="24"/>
        </w:rPr>
        <w:t>et al, 2014; Karaveg et al, 2015</w:t>
      </w:r>
      <w:r>
        <w:rPr>
          <w:rFonts w:ascii="Times New Roman" w:hAnsi="Times New Roman" w:cs="Times New Roman"/>
          <w:sz w:val="24"/>
          <w:szCs w:val="24"/>
        </w:rPr>
        <w:t>)</w:t>
      </w:r>
      <w:r w:rsidRPr="00115B4B">
        <w:rPr>
          <w:rFonts w:ascii="Times New Roman" w:hAnsi="Times New Roman" w:cs="Times New Roman"/>
          <w:sz w:val="24"/>
          <w:szCs w:val="24"/>
        </w:rPr>
        <w:t xml:space="preserve">. </w:t>
      </w:r>
      <w:r>
        <w:rPr>
          <w:rFonts w:ascii="Times New Roman" w:hAnsi="Times New Roman" w:cs="Times New Roman"/>
          <w:sz w:val="24"/>
          <w:szCs w:val="24"/>
        </w:rPr>
        <w:t xml:space="preserve">Another </w:t>
      </w:r>
      <w:r w:rsidRPr="00115B4B">
        <w:rPr>
          <w:rFonts w:ascii="Times New Roman" w:hAnsi="Times New Roman" w:cs="Times New Roman"/>
          <w:sz w:val="24"/>
          <w:szCs w:val="24"/>
        </w:rPr>
        <w:t xml:space="preserve">advantage </w:t>
      </w:r>
      <w:r>
        <w:rPr>
          <w:rFonts w:ascii="Times New Roman" w:hAnsi="Times New Roman" w:cs="Times New Roman"/>
          <w:sz w:val="24"/>
          <w:szCs w:val="24"/>
        </w:rPr>
        <w:t>of</w:t>
      </w:r>
      <w:r w:rsidRPr="00115B4B">
        <w:rPr>
          <w:rFonts w:ascii="Times New Roman" w:hAnsi="Times New Roman" w:cs="Times New Roman"/>
          <w:sz w:val="24"/>
          <w:szCs w:val="24"/>
        </w:rPr>
        <w:t xml:space="preserve"> the AHP research method </w:t>
      </w:r>
      <w:r>
        <w:rPr>
          <w:rFonts w:ascii="Times New Roman" w:hAnsi="Times New Roman" w:cs="Times New Roman"/>
          <w:sz w:val="24"/>
          <w:szCs w:val="24"/>
        </w:rPr>
        <w:t xml:space="preserve">is that it </w:t>
      </w:r>
      <w:r w:rsidRPr="00115B4B">
        <w:rPr>
          <w:rFonts w:ascii="Times New Roman" w:hAnsi="Times New Roman" w:cs="Times New Roman"/>
          <w:sz w:val="24"/>
          <w:szCs w:val="24"/>
        </w:rPr>
        <w:t xml:space="preserve">helps </w:t>
      </w:r>
      <w:r>
        <w:rPr>
          <w:rFonts w:ascii="Times New Roman" w:hAnsi="Times New Roman" w:cs="Times New Roman"/>
          <w:sz w:val="24"/>
          <w:szCs w:val="24"/>
        </w:rPr>
        <w:t>researchers</w:t>
      </w:r>
      <w:r w:rsidRPr="00115B4B">
        <w:rPr>
          <w:rFonts w:ascii="Times New Roman" w:hAnsi="Times New Roman" w:cs="Times New Roman"/>
          <w:sz w:val="24"/>
          <w:szCs w:val="24"/>
        </w:rPr>
        <w:t xml:space="preserve"> focus on both objective and subjective evaluation measures (Erdil &amp; Erbiyik, 2015). </w:t>
      </w:r>
      <w:r>
        <w:rPr>
          <w:rFonts w:ascii="Times New Roman" w:hAnsi="Times New Roman" w:cs="Times New Roman"/>
          <w:sz w:val="24"/>
          <w:szCs w:val="24"/>
        </w:rPr>
        <w:t>T</w:t>
      </w:r>
      <w:r w:rsidRPr="00115B4B">
        <w:rPr>
          <w:rFonts w:ascii="Times New Roman" w:hAnsi="Times New Roman" w:cs="Times New Roman"/>
          <w:sz w:val="24"/>
          <w:szCs w:val="24"/>
        </w:rPr>
        <w:t>his method</w:t>
      </w:r>
      <w:r>
        <w:rPr>
          <w:rFonts w:ascii="Times New Roman" w:hAnsi="Times New Roman" w:cs="Times New Roman"/>
          <w:sz w:val="24"/>
          <w:szCs w:val="24"/>
        </w:rPr>
        <w:t xml:space="preserve"> also</w:t>
      </w:r>
      <w:r w:rsidRPr="00115B4B">
        <w:rPr>
          <w:rFonts w:ascii="Times New Roman" w:hAnsi="Times New Roman" w:cs="Times New Roman"/>
          <w:sz w:val="24"/>
          <w:szCs w:val="24"/>
        </w:rPr>
        <w:t xml:space="preserve"> helps </w:t>
      </w:r>
      <w:r>
        <w:rPr>
          <w:rFonts w:ascii="Times New Roman" w:hAnsi="Times New Roman" w:cs="Times New Roman"/>
          <w:sz w:val="24"/>
          <w:szCs w:val="24"/>
        </w:rPr>
        <w:t>with</w:t>
      </w:r>
      <w:r w:rsidRPr="00115B4B">
        <w:rPr>
          <w:rFonts w:ascii="Times New Roman" w:hAnsi="Times New Roman" w:cs="Times New Roman"/>
          <w:sz w:val="24"/>
          <w:szCs w:val="24"/>
        </w:rPr>
        <w:t xml:space="preserve"> group decision making through the</w:t>
      </w:r>
      <w:r>
        <w:rPr>
          <w:rFonts w:ascii="Times New Roman" w:hAnsi="Times New Roman" w:cs="Times New Roman"/>
          <w:sz w:val="24"/>
          <w:szCs w:val="24"/>
        </w:rPr>
        <w:t xml:space="preserve"> use of</w:t>
      </w:r>
      <w:r w:rsidRPr="00115B4B">
        <w:rPr>
          <w:rFonts w:ascii="Times New Roman" w:hAnsi="Times New Roman" w:cs="Times New Roman"/>
          <w:sz w:val="24"/>
          <w:szCs w:val="24"/>
        </w:rPr>
        <w:t xml:space="preserve"> consensus.</w:t>
      </w:r>
    </w:p>
    <w:p w:rsidR="00E224CE" w:rsidRPr="002706ED" w:rsidRDefault="00E224CE" w:rsidP="00411343">
      <w:pPr>
        <w:spacing w:after="0" w:line="480" w:lineRule="auto"/>
        <w:ind w:firstLine="720"/>
        <w:jc w:val="both"/>
        <w:rPr>
          <w:rFonts w:ascii="Times New Roman" w:hAnsi="Times New Roman" w:cs="Times New Roman"/>
          <w:sz w:val="24"/>
          <w:szCs w:val="24"/>
        </w:rPr>
      </w:pPr>
      <w:r w:rsidRPr="002706ED">
        <w:rPr>
          <w:rFonts w:ascii="Times New Roman" w:hAnsi="Times New Roman" w:cs="Times New Roman"/>
          <w:sz w:val="24"/>
          <w:szCs w:val="24"/>
        </w:rPr>
        <w:t xml:space="preserve">The AHP method structures the decision-making process as a hierarchy, and the decision-making component involves choosing an option from different alternatives. Through a set of pair-wise comparisons at each level of the hierarchy, a matrix can be developed in which the entities indicate the strength with which one element dominates another with respect to a given criterion. The AHP is a standard of measurement that uses pair-wise comparisons and relies on the judgement of experts to </w:t>
      </w:r>
      <w:r w:rsidRPr="002706ED">
        <w:rPr>
          <w:rFonts w:ascii="Times New Roman" w:hAnsi="Times New Roman" w:cs="Times New Roman"/>
          <w:sz w:val="24"/>
          <w:szCs w:val="24"/>
        </w:rPr>
        <w:lastRenderedPageBreak/>
        <w:t>derive the priority scales. These scales measure the intangibles in relative terms. The comparisons are made using a scale of absolute judgement that represents how much more one element dominates another with respect to a given attribute. The main concern of the AHP is to deal with inconsistencies that tend to arise from a judgement and thereby improve this judgement (Vinodh et al., 2012). The AHP judges and selects the elements and concepts that have a greater influence on predetermined objectives. It has been used to accurately evaluate the influence of crit</w:t>
      </w:r>
      <w:r w:rsidR="00AA4310">
        <w:rPr>
          <w:rFonts w:ascii="Times New Roman" w:hAnsi="Times New Roman" w:cs="Times New Roman"/>
          <w:sz w:val="24"/>
          <w:szCs w:val="24"/>
        </w:rPr>
        <w:t>eria in terms of goals. Figure 8</w:t>
      </w:r>
      <w:r w:rsidRPr="002706ED">
        <w:rPr>
          <w:rFonts w:ascii="Times New Roman" w:hAnsi="Times New Roman" w:cs="Times New Roman"/>
          <w:sz w:val="24"/>
          <w:szCs w:val="24"/>
        </w:rPr>
        <w:t xml:space="preserve"> presents the outline of the AHP method employed in this research.</w:t>
      </w:r>
    </w:p>
    <w:p w:rsidR="00E224CE" w:rsidRDefault="00E224CE" w:rsidP="00E224CE">
      <w:pPr>
        <w:spacing w:after="0" w:line="240" w:lineRule="auto"/>
        <w:ind w:firstLine="720"/>
        <w:jc w:val="both"/>
        <w:rPr>
          <w:rFonts w:ascii="Times New Roman" w:hAnsi="Times New Roman" w:cs="Times New Roman"/>
          <w:noProof/>
          <w:sz w:val="24"/>
          <w:szCs w:val="24"/>
          <w:lang w:val="en-US"/>
        </w:rPr>
      </w:pPr>
    </w:p>
    <w:p w:rsidR="0033058F" w:rsidRDefault="00052D0C" w:rsidP="00E224CE">
      <w:pPr>
        <w:spacing w:after="0"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94080" behindDoc="0" locked="0" layoutInCell="1" allowOverlap="1">
            <wp:simplePos x="0" y="0"/>
            <wp:positionH relativeFrom="margin">
              <wp:posOffset>152400</wp:posOffset>
            </wp:positionH>
            <wp:positionV relativeFrom="paragraph">
              <wp:posOffset>40005</wp:posOffset>
            </wp:positionV>
            <wp:extent cx="5438775" cy="3028950"/>
            <wp:effectExtent l="19050" t="0" r="9525" b="0"/>
            <wp:wrapSquare wrapText="bothSides"/>
            <wp:docPr id="17" name="Picture 0" descr="decision mak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cision making.png"/>
                    <pic:cNvPicPr/>
                  </pic:nvPicPr>
                  <pic:blipFill>
                    <a:blip r:embed="rId13" cstate="print"/>
                    <a:stretch>
                      <a:fillRect/>
                    </a:stretch>
                  </pic:blipFill>
                  <pic:spPr>
                    <a:xfrm>
                      <a:off x="0" y="0"/>
                      <a:ext cx="5438775" cy="3028950"/>
                    </a:xfrm>
                    <a:prstGeom prst="rect">
                      <a:avLst/>
                    </a:prstGeom>
                  </pic:spPr>
                </pic:pic>
              </a:graphicData>
            </a:graphic>
          </wp:anchor>
        </w:drawing>
      </w:r>
    </w:p>
    <w:p w:rsidR="00052D0C" w:rsidRDefault="00052D0C" w:rsidP="00E224CE">
      <w:pPr>
        <w:spacing w:after="0" w:line="240" w:lineRule="auto"/>
        <w:ind w:firstLine="720"/>
        <w:jc w:val="both"/>
        <w:rPr>
          <w:rFonts w:ascii="Times New Roman" w:hAnsi="Times New Roman" w:cs="Times New Roman"/>
          <w:sz w:val="24"/>
          <w:szCs w:val="24"/>
        </w:rPr>
      </w:pPr>
    </w:p>
    <w:p w:rsidR="00052D0C" w:rsidRPr="00400FED" w:rsidRDefault="00052D0C" w:rsidP="00E224CE">
      <w:pPr>
        <w:spacing w:after="0" w:line="240" w:lineRule="auto"/>
        <w:ind w:firstLine="720"/>
        <w:jc w:val="both"/>
        <w:rPr>
          <w:rFonts w:ascii="Times New Roman" w:hAnsi="Times New Roman" w:cs="Times New Roman"/>
          <w:sz w:val="24"/>
          <w:szCs w:val="24"/>
        </w:rPr>
      </w:pPr>
    </w:p>
    <w:p w:rsidR="00E224CE" w:rsidRDefault="00E224CE" w:rsidP="00E224CE">
      <w:pPr>
        <w:spacing w:after="0" w:line="240" w:lineRule="auto"/>
        <w:ind w:firstLine="720"/>
        <w:jc w:val="both"/>
        <w:rPr>
          <w:rFonts w:ascii="Times New Roman" w:hAnsi="Times New Roman" w:cs="Times New Roman"/>
          <w:sz w:val="24"/>
          <w:szCs w:val="24"/>
        </w:rPr>
      </w:pPr>
    </w:p>
    <w:p w:rsidR="00143553" w:rsidRDefault="00143553" w:rsidP="00E224CE">
      <w:pPr>
        <w:spacing w:after="0" w:line="240" w:lineRule="auto"/>
        <w:ind w:firstLine="720"/>
        <w:jc w:val="both"/>
        <w:rPr>
          <w:rFonts w:ascii="Times New Roman" w:hAnsi="Times New Roman" w:cs="Times New Roman"/>
          <w:sz w:val="24"/>
          <w:szCs w:val="24"/>
        </w:rPr>
      </w:pPr>
    </w:p>
    <w:p w:rsidR="00143553" w:rsidRDefault="00143553" w:rsidP="00E224CE">
      <w:pPr>
        <w:spacing w:after="0" w:line="240" w:lineRule="auto"/>
        <w:ind w:firstLine="720"/>
        <w:jc w:val="both"/>
        <w:rPr>
          <w:rFonts w:ascii="Times New Roman" w:hAnsi="Times New Roman" w:cs="Times New Roman"/>
          <w:sz w:val="24"/>
          <w:szCs w:val="24"/>
        </w:rPr>
      </w:pPr>
    </w:p>
    <w:p w:rsidR="00E224CE" w:rsidRDefault="00E224CE" w:rsidP="00E224CE">
      <w:pPr>
        <w:spacing w:after="0" w:line="240" w:lineRule="auto"/>
        <w:ind w:firstLine="720"/>
        <w:jc w:val="both"/>
        <w:rPr>
          <w:rFonts w:ascii="Times New Roman" w:hAnsi="Times New Roman" w:cs="Times New Roman"/>
          <w:sz w:val="24"/>
          <w:szCs w:val="24"/>
        </w:rPr>
      </w:pPr>
    </w:p>
    <w:p w:rsidR="00052D0C" w:rsidRPr="00400FED" w:rsidRDefault="00052D0C" w:rsidP="00E224CE">
      <w:pPr>
        <w:spacing w:after="0" w:line="240" w:lineRule="auto"/>
        <w:ind w:firstLine="720"/>
        <w:jc w:val="both"/>
        <w:rPr>
          <w:rFonts w:ascii="Times New Roman" w:hAnsi="Times New Roman" w:cs="Times New Roman"/>
          <w:sz w:val="24"/>
          <w:szCs w:val="24"/>
        </w:rPr>
      </w:pPr>
    </w:p>
    <w:p w:rsidR="00E224CE" w:rsidRPr="00400FED" w:rsidRDefault="00E224CE" w:rsidP="00E224CE">
      <w:pPr>
        <w:spacing w:after="0" w:line="240" w:lineRule="auto"/>
        <w:ind w:firstLine="720"/>
        <w:jc w:val="both"/>
        <w:rPr>
          <w:rFonts w:ascii="Times New Roman" w:hAnsi="Times New Roman" w:cs="Times New Roman"/>
          <w:sz w:val="24"/>
          <w:szCs w:val="24"/>
        </w:rPr>
      </w:pPr>
    </w:p>
    <w:p w:rsidR="00E224CE" w:rsidRDefault="00E224CE" w:rsidP="00E224CE">
      <w:pPr>
        <w:spacing w:after="0" w:line="480" w:lineRule="auto"/>
        <w:jc w:val="both"/>
        <w:rPr>
          <w:rFonts w:ascii="Times New Roman" w:hAnsi="Times New Roman" w:cs="Times New Roman"/>
          <w:sz w:val="24"/>
          <w:szCs w:val="24"/>
        </w:rPr>
      </w:pPr>
    </w:p>
    <w:p w:rsidR="00E224CE" w:rsidRDefault="00E224CE" w:rsidP="00E224CE">
      <w:pPr>
        <w:spacing w:after="0" w:line="480" w:lineRule="auto"/>
        <w:jc w:val="both"/>
        <w:rPr>
          <w:rFonts w:ascii="Times New Roman" w:hAnsi="Times New Roman" w:cs="Times New Roman"/>
          <w:sz w:val="24"/>
          <w:szCs w:val="24"/>
        </w:rPr>
      </w:pPr>
    </w:p>
    <w:p w:rsidR="00E224CE" w:rsidRDefault="00E224CE" w:rsidP="00E224CE">
      <w:pPr>
        <w:spacing w:after="0" w:line="480" w:lineRule="auto"/>
        <w:jc w:val="both"/>
        <w:rPr>
          <w:rFonts w:ascii="Times New Roman" w:hAnsi="Times New Roman" w:cs="Times New Roman"/>
          <w:sz w:val="24"/>
          <w:szCs w:val="24"/>
        </w:rPr>
      </w:pPr>
    </w:p>
    <w:p w:rsidR="00DA09DF" w:rsidRDefault="00DA09DF" w:rsidP="00E224CE">
      <w:pPr>
        <w:spacing w:after="0" w:line="480" w:lineRule="auto"/>
        <w:jc w:val="center"/>
        <w:rPr>
          <w:rFonts w:ascii="Times New Roman" w:hAnsi="Times New Roman" w:cs="Times New Roman"/>
          <w:sz w:val="20"/>
          <w:szCs w:val="20"/>
        </w:rPr>
      </w:pPr>
    </w:p>
    <w:p w:rsidR="00DA09DF" w:rsidRDefault="00DA09DF" w:rsidP="00E224CE">
      <w:pPr>
        <w:spacing w:after="0" w:line="480" w:lineRule="auto"/>
        <w:jc w:val="center"/>
        <w:rPr>
          <w:rFonts w:ascii="Times New Roman" w:hAnsi="Times New Roman" w:cs="Times New Roman"/>
          <w:sz w:val="20"/>
          <w:szCs w:val="20"/>
        </w:rPr>
      </w:pPr>
    </w:p>
    <w:p w:rsidR="00052D0C" w:rsidRDefault="00052D0C" w:rsidP="00A545A8">
      <w:pPr>
        <w:spacing w:after="0" w:line="480" w:lineRule="auto"/>
        <w:jc w:val="both"/>
        <w:rPr>
          <w:rFonts w:ascii="Times New Roman" w:hAnsi="Times New Roman" w:cs="Times New Roman"/>
          <w:i/>
          <w:iCs/>
          <w:sz w:val="24"/>
          <w:szCs w:val="24"/>
        </w:rPr>
      </w:pPr>
    </w:p>
    <w:p w:rsidR="00E224CE" w:rsidRPr="00A545A8" w:rsidRDefault="00052D0C" w:rsidP="00A545A8">
      <w:pPr>
        <w:spacing w:after="0" w:line="480" w:lineRule="auto"/>
        <w:jc w:val="both"/>
        <w:rPr>
          <w:rFonts w:ascii="Times New Roman" w:hAnsi="Times New Roman" w:cs="Times New Roman"/>
          <w:i/>
          <w:iCs/>
          <w:sz w:val="24"/>
          <w:szCs w:val="24"/>
        </w:rPr>
      </w:pPr>
      <w:r>
        <w:rPr>
          <w:rFonts w:ascii="Times New Roman" w:hAnsi="Times New Roman" w:cs="Times New Roman"/>
          <w:i/>
          <w:iCs/>
          <w:sz w:val="24"/>
          <w:szCs w:val="24"/>
        </w:rPr>
        <w:t>F</w:t>
      </w:r>
      <w:r w:rsidR="00E224CE" w:rsidRPr="00A545A8">
        <w:rPr>
          <w:rFonts w:ascii="Times New Roman" w:hAnsi="Times New Roman" w:cs="Times New Roman"/>
          <w:i/>
          <w:iCs/>
          <w:sz w:val="24"/>
          <w:szCs w:val="24"/>
        </w:rPr>
        <w:t xml:space="preserve">igure </w:t>
      </w:r>
      <w:r w:rsidR="00A545A8" w:rsidRPr="00A545A8">
        <w:rPr>
          <w:rFonts w:ascii="Times New Roman" w:hAnsi="Times New Roman" w:cs="Times New Roman"/>
          <w:i/>
          <w:iCs/>
          <w:sz w:val="24"/>
          <w:szCs w:val="24"/>
        </w:rPr>
        <w:t>8</w:t>
      </w:r>
      <w:r w:rsidR="00E224CE" w:rsidRPr="00A545A8">
        <w:rPr>
          <w:rFonts w:ascii="Times New Roman" w:hAnsi="Times New Roman" w:cs="Times New Roman"/>
          <w:i/>
          <w:iCs/>
          <w:sz w:val="24"/>
          <w:szCs w:val="24"/>
        </w:rPr>
        <w:t>: Summary of AHP steps</w:t>
      </w:r>
    </w:p>
    <w:p w:rsidR="00E224CE" w:rsidRPr="00400FED" w:rsidRDefault="00E224CE" w:rsidP="00E224CE">
      <w:pPr>
        <w:spacing w:after="0" w:line="480" w:lineRule="auto"/>
        <w:ind w:firstLine="720"/>
        <w:jc w:val="both"/>
        <w:rPr>
          <w:rFonts w:ascii="Times New Roman" w:hAnsi="Times New Roman" w:cs="Times New Roman"/>
          <w:sz w:val="24"/>
          <w:szCs w:val="24"/>
        </w:rPr>
      </w:pPr>
    </w:p>
    <w:p w:rsidR="00E224CE" w:rsidRPr="002706ED" w:rsidRDefault="00E224CE" w:rsidP="007A5A49">
      <w:pPr>
        <w:autoSpaceDE w:val="0"/>
        <w:autoSpaceDN w:val="0"/>
        <w:adjustRightInd w:val="0"/>
        <w:spacing w:after="0" w:line="480" w:lineRule="auto"/>
        <w:jc w:val="both"/>
        <w:rPr>
          <w:rFonts w:ascii="Times New Roman" w:hAnsi="Times New Roman" w:cs="Times New Roman"/>
          <w:sz w:val="24"/>
          <w:szCs w:val="24"/>
        </w:rPr>
      </w:pPr>
      <w:r w:rsidRPr="00115B4B">
        <w:rPr>
          <w:rFonts w:ascii="Times New Roman" w:eastAsia="Times New Roman" w:hAnsi="Times New Roman" w:cs="Times New Roman"/>
          <w:sz w:val="24"/>
          <w:szCs w:val="24"/>
        </w:rPr>
        <w:t>Recently, there has been a renewed interest in</w:t>
      </w:r>
      <w:r>
        <w:rPr>
          <w:rFonts w:ascii="Times New Roman" w:eastAsia="Times New Roman" w:hAnsi="Times New Roman" w:cs="Times New Roman"/>
          <w:sz w:val="24"/>
          <w:szCs w:val="24"/>
        </w:rPr>
        <w:t xml:space="preserve"> the</w:t>
      </w:r>
      <w:r w:rsidRPr="00115B4B">
        <w:rPr>
          <w:rFonts w:ascii="Times New Roman" w:eastAsia="Times New Roman" w:hAnsi="Times New Roman" w:cs="Times New Roman"/>
          <w:sz w:val="24"/>
          <w:szCs w:val="24"/>
        </w:rPr>
        <w:t xml:space="preserve"> AHP as an emerging solution to</w:t>
      </w:r>
      <w:r>
        <w:rPr>
          <w:rFonts w:ascii="Times New Roman" w:eastAsia="Times New Roman" w:hAnsi="Times New Roman" w:cs="Times New Roman"/>
          <w:sz w:val="24"/>
          <w:szCs w:val="24"/>
        </w:rPr>
        <w:t xml:space="preserve"> </w:t>
      </w:r>
      <w:r w:rsidRPr="00115B4B">
        <w:rPr>
          <w:rFonts w:ascii="Times New Roman" w:eastAsia="Times New Roman" w:hAnsi="Times New Roman" w:cs="Times New Roman"/>
          <w:sz w:val="24"/>
          <w:szCs w:val="24"/>
        </w:rPr>
        <w:t>complex</w:t>
      </w:r>
      <w:r>
        <w:rPr>
          <w:rFonts w:ascii="Times New Roman" w:eastAsia="Times New Roman" w:hAnsi="Times New Roman" w:cs="Times New Roman"/>
          <w:sz w:val="24"/>
          <w:szCs w:val="24"/>
        </w:rPr>
        <w:t>,</w:t>
      </w:r>
      <w:r w:rsidRPr="00115B4B">
        <w:rPr>
          <w:rFonts w:ascii="Times New Roman" w:eastAsia="Times New Roman" w:hAnsi="Times New Roman" w:cs="Times New Roman"/>
          <w:sz w:val="24"/>
          <w:szCs w:val="24"/>
        </w:rPr>
        <w:t xml:space="preserve"> real</w:t>
      </w:r>
      <w:r>
        <w:rPr>
          <w:rFonts w:ascii="Times New Roman" w:eastAsia="Times New Roman" w:hAnsi="Times New Roman" w:cs="Times New Roman"/>
          <w:sz w:val="24"/>
          <w:szCs w:val="24"/>
        </w:rPr>
        <w:t>-</w:t>
      </w:r>
      <w:r w:rsidRPr="00115B4B">
        <w:rPr>
          <w:rFonts w:ascii="Times New Roman" w:eastAsia="Times New Roman" w:hAnsi="Times New Roman" w:cs="Times New Roman"/>
          <w:sz w:val="24"/>
          <w:szCs w:val="24"/>
        </w:rPr>
        <w:t>world</w:t>
      </w:r>
      <w:r>
        <w:rPr>
          <w:rFonts w:ascii="Times New Roman" w:eastAsia="Times New Roman" w:hAnsi="Times New Roman" w:cs="Times New Roman"/>
          <w:sz w:val="24"/>
          <w:szCs w:val="24"/>
        </w:rPr>
        <w:t>,</w:t>
      </w:r>
      <w:r w:rsidRPr="00115B4B">
        <w:rPr>
          <w:rFonts w:ascii="Times New Roman" w:eastAsia="Times New Roman" w:hAnsi="Times New Roman" w:cs="Times New Roman"/>
          <w:sz w:val="24"/>
          <w:szCs w:val="24"/>
        </w:rPr>
        <w:t xml:space="preserve"> and multi</w:t>
      </w:r>
      <w:r w:rsidR="003E6FB0">
        <w:rPr>
          <w:rFonts w:ascii="Times New Roman" w:eastAsia="Times New Roman" w:hAnsi="Times New Roman" w:cs="Times New Roman"/>
          <w:sz w:val="24"/>
          <w:szCs w:val="24"/>
        </w:rPr>
        <w:t xml:space="preserve"> </w:t>
      </w:r>
      <w:r w:rsidRPr="00115B4B">
        <w:rPr>
          <w:rFonts w:ascii="Times New Roman" w:eastAsia="Times New Roman" w:hAnsi="Times New Roman" w:cs="Times New Roman"/>
          <w:sz w:val="24"/>
          <w:szCs w:val="24"/>
        </w:rPr>
        <w:t>criteria decision-making problems (Ishizaka et al., 2012</w:t>
      </w:r>
      <w:r>
        <w:rPr>
          <w:rFonts w:ascii="Times New Roman" w:eastAsia="Times New Roman" w:hAnsi="Times New Roman" w:cs="Times New Roman"/>
          <w:sz w:val="24"/>
          <w:szCs w:val="24"/>
        </w:rPr>
        <w:t>;</w:t>
      </w:r>
      <w:r w:rsidRPr="0026521C">
        <w:rPr>
          <w:rFonts w:ascii="Times New Roman" w:eastAsia="Times New Roman" w:hAnsi="Times New Roman" w:cs="Times New Roman"/>
          <w:sz w:val="24"/>
          <w:szCs w:val="24"/>
        </w:rPr>
        <w:t xml:space="preserve"> </w:t>
      </w:r>
      <w:r w:rsidRPr="00115B4B">
        <w:rPr>
          <w:rFonts w:ascii="Times New Roman" w:eastAsia="Times New Roman" w:hAnsi="Times New Roman" w:cs="Times New Roman"/>
          <w:sz w:val="24"/>
          <w:szCs w:val="24"/>
        </w:rPr>
        <w:t xml:space="preserve">Lee &amp; Drake, 2010). </w:t>
      </w:r>
      <w:r>
        <w:rPr>
          <w:rFonts w:ascii="Times New Roman" w:eastAsia="Times New Roman" w:hAnsi="Times New Roman" w:cs="Times New Roman"/>
          <w:sz w:val="24"/>
          <w:szCs w:val="24"/>
        </w:rPr>
        <w:t xml:space="preserve">The </w:t>
      </w:r>
      <w:r w:rsidRPr="00115B4B">
        <w:rPr>
          <w:rFonts w:ascii="Times New Roman" w:eastAsia="Times New Roman" w:hAnsi="Times New Roman" w:cs="Times New Roman"/>
          <w:sz w:val="24"/>
          <w:szCs w:val="24"/>
        </w:rPr>
        <w:t>AHP has been successfully implemented in various f</w:t>
      </w:r>
      <w:r w:rsidR="007A5A49">
        <w:rPr>
          <w:rFonts w:ascii="Times New Roman" w:eastAsia="Times New Roman" w:hAnsi="Times New Roman" w:cs="Times New Roman"/>
          <w:sz w:val="24"/>
          <w:szCs w:val="24"/>
        </w:rPr>
        <w:t>ields. For example, Ghodsypour &amp;</w:t>
      </w:r>
      <w:r w:rsidRPr="00115B4B">
        <w:rPr>
          <w:rFonts w:ascii="Times New Roman" w:eastAsia="Times New Roman" w:hAnsi="Times New Roman" w:cs="Times New Roman"/>
          <w:sz w:val="24"/>
          <w:szCs w:val="24"/>
        </w:rPr>
        <w:t xml:space="preserve"> O’Brien (1998), Korpela et al. (2001)</w:t>
      </w:r>
      <w:r>
        <w:rPr>
          <w:rFonts w:ascii="Times New Roman" w:eastAsia="Times New Roman" w:hAnsi="Times New Roman" w:cs="Times New Roman"/>
          <w:sz w:val="24"/>
          <w:szCs w:val="24"/>
        </w:rPr>
        <w:t>,</w:t>
      </w:r>
      <w:r w:rsidR="007A5A49">
        <w:rPr>
          <w:rFonts w:ascii="Times New Roman" w:eastAsia="Times New Roman" w:hAnsi="Times New Roman" w:cs="Times New Roman"/>
          <w:sz w:val="24"/>
          <w:szCs w:val="24"/>
        </w:rPr>
        <w:t xml:space="preserve"> and Lee &amp;</w:t>
      </w:r>
      <w:r w:rsidRPr="00115B4B">
        <w:rPr>
          <w:rFonts w:ascii="Times New Roman" w:eastAsia="Times New Roman" w:hAnsi="Times New Roman" w:cs="Times New Roman"/>
          <w:sz w:val="24"/>
          <w:szCs w:val="24"/>
        </w:rPr>
        <w:t xml:space="preserve"> Hsu (2004) </w:t>
      </w:r>
      <w:r>
        <w:rPr>
          <w:rFonts w:ascii="Times New Roman" w:eastAsia="Times New Roman" w:hAnsi="Times New Roman" w:cs="Times New Roman"/>
          <w:sz w:val="24"/>
          <w:szCs w:val="24"/>
        </w:rPr>
        <w:t>all</w:t>
      </w:r>
      <w:r w:rsidRPr="00115B4B">
        <w:rPr>
          <w:rFonts w:ascii="Times New Roman" w:eastAsia="Times New Roman" w:hAnsi="Times New Roman" w:cs="Times New Roman"/>
          <w:sz w:val="24"/>
          <w:szCs w:val="24"/>
        </w:rPr>
        <w:t xml:space="preserve"> implemented</w:t>
      </w:r>
      <w:r>
        <w:rPr>
          <w:rFonts w:ascii="Times New Roman" w:eastAsia="Times New Roman" w:hAnsi="Times New Roman" w:cs="Times New Roman"/>
          <w:sz w:val="24"/>
          <w:szCs w:val="24"/>
        </w:rPr>
        <w:t xml:space="preserve"> the</w:t>
      </w:r>
      <w:r w:rsidRPr="00115B4B">
        <w:rPr>
          <w:rFonts w:ascii="Times New Roman" w:eastAsia="Times New Roman" w:hAnsi="Times New Roman" w:cs="Times New Roman"/>
          <w:sz w:val="24"/>
          <w:szCs w:val="24"/>
        </w:rPr>
        <w:t xml:space="preserve"> AHP in</w:t>
      </w:r>
      <w:r>
        <w:rPr>
          <w:rFonts w:ascii="Times New Roman" w:eastAsia="Times New Roman" w:hAnsi="Times New Roman" w:cs="Times New Roman"/>
          <w:sz w:val="24"/>
          <w:szCs w:val="24"/>
        </w:rPr>
        <w:t xml:space="preserve"> the field of</w:t>
      </w:r>
      <w:r w:rsidRPr="00115B4B">
        <w:rPr>
          <w:rFonts w:ascii="Times New Roman" w:eastAsia="Times New Roman" w:hAnsi="Times New Roman" w:cs="Times New Roman"/>
          <w:sz w:val="24"/>
          <w:szCs w:val="24"/>
        </w:rPr>
        <w:t xml:space="preserve"> logistics management; </w:t>
      </w:r>
      <w:r w:rsidRPr="00115B4B">
        <w:rPr>
          <w:rFonts w:ascii="Times New Roman" w:eastAsia="Times New Roman" w:hAnsi="Times New Roman" w:cs="Times New Roman"/>
          <w:sz w:val="24"/>
          <w:szCs w:val="24"/>
        </w:rPr>
        <w:lastRenderedPageBreak/>
        <w:t>Braglia et al. (2001)</w:t>
      </w:r>
      <w:r>
        <w:rPr>
          <w:rFonts w:ascii="Times New Roman" w:eastAsia="Times New Roman" w:hAnsi="Times New Roman" w:cs="Times New Roman"/>
          <w:sz w:val="24"/>
          <w:szCs w:val="24"/>
        </w:rPr>
        <w:t xml:space="preserve"> and</w:t>
      </w:r>
      <w:r w:rsidR="007A5A49">
        <w:rPr>
          <w:rFonts w:ascii="Times New Roman" w:eastAsia="Times New Roman" w:hAnsi="Times New Roman" w:cs="Times New Roman"/>
          <w:sz w:val="24"/>
          <w:szCs w:val="24"/>
        </w:rPr>
        <w:t xml:space="preserve"> Çebi &amp;</w:t>
      </w:r>
      <w:r w:rsidRPr="00115B4B">
        <w:rPr>
          <w:rFonts w:ascii="Times New Roman" w:eastAsia="Times New Roman" w:hAnsi="Times New Roman" w:cs="Times New Roman"/>
          <w:sz w:val="24"/>
          <w:szCs w:val="24"/>
        </w:rPr>
        <w:t xml:space="preserve"> Bayraktar (2003) applied</w:t>
      </w:r>
      <w:r>
        <w:rPr>
          <w:rFonts w:ascii="Times New Roman" w:eastAsia="Times New Roman" w:hAnsi="Times New Roman" w:cs="Times New Roman"/>
          <w:sz w:val="24"/>
          <w:szCs w:val="24"/>
        </w:rPr>
        <w:t xml:space="preserve"> the</w:t>
      </w:r>
      <w:r w:rsidRPr="00115B4B">
        <w:rPr>
          <w:rFonts w:ascii="Times New Roman" w:eastAsia="Times New Roman" w:hAnsi="Times New Roman" w:cs="Times New Roman"/>
          <w:sz w:val="24"/>
          <w:szCs w:val="24"/>
        </w:rPr>
        <w:t xml:space="preserve"> AHP in t</w:t>
      </w:r>
      <w:r w:rsidR="007A5A49">
        <w:rPr>
          <w:rFonts w:ascii="Times New Roman" w:eastAsia="Times New Roman" w:hAnsi="Times New Roman" w:cs="Times New Roman"/>
          <w:sz w:val="24"/>
          <w:szCs w:val="24"/>
        </w:rPr>
        <w:t>he manufacturing sector; Lee &amp; Kwak (1999) and Kwak &amp;</w:t>
      </w:r>
      <w:r w:rsidRPr="00115B4B">
        <w:rPr>
          <w:rFonts w:ascii="Times New Roman" w:eastAsia="Times New Roman" w:hAnsi="Times New Roman" w:cs="Times New Roman"/>
          <w:sz w:val="24"/>
          <w:szCs w:val="24"/>
        </w:rPr>
        <w:t xml:space="preserve"> Lee (2002) </w:t>
      </w:r>
      <w:r>
        <w:rPr>
          <w:rFonts w:ascii="Times New Roman" w:eastAsia="Times New Roman" w:hAnsi="Times New Roman" w:cs="Times New Roman"/>
          <w:sz w:val="24"/>
          <w:szCs w:val="24"/>
        </w:rPr>
        <w:t xml:space="preserve">did so </w:t>
      </w:r>
      <w:r w:rsidRPr="00115B4B">
        <w:rPr>
          <w:rFonts w:ascii="Times New Roman" w:eastAsia="Times New Roman" w:hAnsi="Times New Roman" w:cs="Times New Roman"/>
          <w:sz w:val="24"/>
          <w:szCs w:val="24"/>
        </w:rPr>
        <w:t xml:space="preserve">in health care management; Kurttila et al. (2000) and Masozera et al. (2006) </w:t>
      </w:r>
      <w:r>
        <w:rPr>
          <w:rFonts w:ascii="Times New Roman" w:eastAsia="Times New Roman" w:hAnsi="Times New Roman" w:cs="Times New Roman"/>
          <w:sz w:val="24"/>
          <w:szCs w:val="24"/>
        </w:rPr>
        <w:t xml:space="preserve">applied it </w:t>
      </w:r>
      <w:r w:rsidRPr="00115B4B">
        <w:rPr>
          <w:rFonts w:ascii="Times New Roman" w:eastAsia="Times New Roman" w:hAnsi="Times New Roman" w:cs="Times New Roman"/>
          <w:sz w:val="24"/>
          <w:szCs w:val="24"/>
        </w:rPr>
        <w:t xml:space="preserve">in environmental management; Kwak et al. (2005) </w:t>
      </w:r>
      <w:r>
        <w:rPr>
          <w:rFonts w:ascii="Times New Roman" w:eastAsia="Times New Roman" w:hAnsi="Times New Roman" w:cs="Times New Roman"/>
          <w:sz w:val="24"/>
          <w:szCs w:val="24"/>
        </w:rPr>
        <w:t>did so in</w:t>
      </w:r>
      <w:r w:rsidRPr="00115B4B">
        <w:rPr>
          <w:rFonts w:ascii="Times New Roman" w:eastAsia="Times New Roman" w:hAnsi="Times New Roman" w:cs="Times New Roman"/>
          <w:sz w:val="24"/>
          <w:szCs w:val="24"/>
        </w:rPr>
        <w:t xml:space="preserve"> mar</w:t>
      </w:r>
      <w:r w:rsidR="007A5A49">
        <w:rPr>
          <w:rFonts w:ascii="Times New Roman" w:eastAsia="Times New Roman" w:hAnsi="Times New Roman" w:cs="Times New Roman"/>
          <w:sz w:val="24"/>
          <w:szCs w:val="24"/>
        </w:rPr>
        <w:t>keting disciplines; and Ngai &amp;</w:t>
      </w:r>
      <w:r w:rsidRPr="00115B4B">
        <w:rPr>
          <w:rFonts w:ascii="Times New Roman" w:eastAsia="Times New Roman" w:hAnsi="Times New Roman" w:cs="Times New Roman"/>
          <w:sz w:val="24"/>
          <w:szCs w:val="24"/>
        </w:rPr>
        <w:t xml:space="preserve"> Chan (2005), Xiao-qing </w:t>
      </w:r>
      <w:r w:rsidR="007A5A49">
        <w:rPr>
          <w:rFonts w:ascii="Times New Roman" w:eastAsia="Times New Roman" w:hAnsi="Times New Roman" w:cs="Times New Roman"/>
          <w:sz w:val="24"/>
          <w:szCs w:val="24"/>
        </w:rPr>
        <w:t xml:space="preserve">&amp; </w:t>
      </w:r>
      <w:r w:rsidRPr="00115B4B">
        <w:rPr>
          <w:rFonts w:ascii="Times New Roman" w:eastAsia="Times New Roman" w:hAnsi="Times New Roman" w:cs="Times New Roman"/>
          <w:sz w:val="24"/>
          <w:szCs w:val="24"/>
        </w:rPr>
        <w:t>Fang-fang (2010)</w:t>
      </w:r>
      <w:r>
        <w:rPr>
          <w:rFonts w:ascii="Times New Roman" w:eastAsia="Times New Roman" w:hAnsi="Times New Roman" w:cs="Times New Roman"/>
          <w:sz w:val="24"/>
          <w:szCs w:val="24"/>
        </w:rPr>
        <w:t>,</w:t>
      </w:r>
      <w:r w:rsidRPr="00115B4B">
        <w:rPr>
          <w:rFonts w:ascii="Times New Roman" w:eastAsia="Times New Roman" w:hAnsi="Times New Roman" w:cs="Times New Roman"/>
          <w:sz w:val="24"/>
          <w:szCs w:val="24"/>
        </w:rPr>
        <w:t xml:space="preserve"> and Grimal</w:t>
      </w:r>
      <w:r w:rsidR="007A5A49">
        <w:rPr>
          <w:rFonts w:ascii="Times New Roman" w:eastAsia="Times New Roman" w:hAnsi="Times New Roman" w:cs="Times New Roman"/>
          <w:sz w:val="24"/>
          <w:szCs w:val="24"/>
        </w:rPr>
        <w:t>di &amp;</w:t>
      </w:r>
      <w:r w:rsidRPr="00115B4B">
        <w:rPr>
          <w:rFonts w:ascii="Times New Roman" w:eastAsia="Times New Roman" w:hAnsi="Times New Roman" w:cs="Times New Roman"/>
          <w:sz w:val="24"/>
          <w:szCs w:val="24"/>
        </w:rPr>
        <w:t xml:space="preserve"> Rippa (2011) </w:t>
      </w:r>
      <w:r>
        <w:rPr>
          <w:rFonts w:ascii="Times New Roman" w:eastAsia="Times New Roman" w:hAnsi="Times New Roman" w:cs="Times New Roman"/>
          <w:sz w:val="24"/>
          <w:szCs w:val="24"/>
        </w:rPr>
        <w:t>used the method to study</w:t>
      </w:r>
      <w:r w:rsidRPr="00115B4B">
        <w:rPr>
          <w:rFonts w:ascii="Times New Roman" w:eastAsia="Times New Roman" w:hAnsi="Times New Roman" w:cs="Times New Roman"/>
          <w:sz w:val="24"/>
          <w:szCs w:val="24"/>
        </w:rPr>
        <w:t xml:space="preserve"> knowledge management. </w:t>
      </w:r>
      <w:r>
        <w:rPr>
          <w:rFonts w:ascii="Times New Roman" w:eastAsia="Times New Roman" w:hAnsi="Times New Roman" w:cs="Times New Roman"/>
          <w:sz w:val="24"/>
          <w:szCs w:val="24"/>
        </w:rPr>
        <w:t xml:space="preserve">The </w:t>
      </w:r>
      <w:r w:rsidRPr="00115B4B">
        <w:rPr>
          <w:rFonts w:ascii="Times New Roman" w:eastAsia="Times New Roman" w:hAnsi="Times New Roman" w:cs="Times New Roman"/>
          <w:sz w:val="24"/>
          <w:szCs w:val="24"/>
        </w:rPr>
        <w:t>AHP has been used in various contexts</w:t>
      </w:r>
      <w:r>
        <w:rPr>
          <w:rFonts w:ascii="Times New Roman" w:eastAsia="Times New Roman" w:hAnsi="Times New Roman" w:cs="Times New Roman"/>
          <w:sz w:val="24"/>
          <w:szCs w:val="24"/>
        </w:rPr>
        <w:t>—</w:t>
      </w:r>
      <w:r w:rsidRPr="00115B4B">
        <w:rPr>
          <w:rFonts w:ascii="Times New Roman" w:eastAsia="Times New Roman" w:hAnsi="Times New Roman" w:cs="Times New Roman"/>
          <w:sz w:val="24"/>
          <w:szCs w:val="24"/>
        </w:rPr>
        <w:t>for example, to select between alternatives (decision</w:t>
      </w:r>
      <w:r>
        <w:rPr>
          <w:rFonts w:ascii="Times New Roman" w:eastAsia="Times New Roman" w:hAnsi="Times New Roman" w:cs="Times New Roman"/>
          <w:sz w:val="24"/>
          <w:szCs w:val="24"/>
        </w:rPr>
        <w:t xml:space="preserve"> </w:t>
      </w:r>
      <w:r w:rsidRPr="00115B4B">
        <w:rPr>
          <w:rFonts w:ascii="Times New Roman" w:eastAsia="Times New Roman" w:hAnsi="Times New Roman" w:cs="Times New Roman"/>
          <w:sz w:val="24"/>
          <w:szCs w:val="24"/>
        </w:rPr>
        <w:t xml:space="preserve">making) </w:t>
      </w:r>
      <w:r>
        <w:rPr>
          <w:rFonts w:ascii="Times New Roman" w:eastAsia="Times New Roman" w:hAnsi="Times New Roman" w:cs="Times New Roman"/>
          <w:sz w:val="24"/>
          <w:szCs w:val="24"/>
        </w:rPr>
        <w:t>and to</w:t>
      </w:r>
      <w:r w:rsidRPr="00115B4B">
        <w:rPr>
          <w:rFonts w:ascii="Times New Roman" w:eastAsia="Times New Roman" w:hAnsi="Times New Roman" w:cs="Times New Roman"/>
          <w:sz w:val="24"/>
          <w:szCs w:val="24"/>
        </w:rPr>
        <w:t xml:space="preserve"> rank prioritization (Badurdeen et al., 2011). </w:t>
      </w:r>
      <w:r w:rsidRPr="002706ED">
        <w:rPr>
          <w:rFonts w:ascii="Times New Roman" w:hAnsi="Times New Roman" w:cs="Times New Roman"/>
          <w:sz w:val="24"/>
          <w:szCs w:val="24"/>
        </w:rPr>
        <w:t xml:space="preserve">The AHP has been widely used in many industrial applications as well. For example, Sadeghi et al. (2012) developed a model to evaluate factors that affected the success of </w:t>
      </w:r>
      <w:r w:rsidR="007A5A49">
        <w:rPr>
          <w:rFonts w:ascii="Times New Roman" w:hAnsi="Times New Roman" w:cs="Times New Roman"/>
          <w:sz w:val="24"/>
          <w:szCs w:val="24"/>
        </w:rPr>
        <w:t>high-tech Iranian SMEs. Tsai &amp;</w:t>
      </w:r>
      <w:r w:rsidRPr="002706ED">
        <w:rPr>
          <w:rFonts w:ascii="Times New Roman" w:hAnsi="Times New Roman" w:cs="Times New Roman"/>
          <w:sz w:val="24"/>
          <w:szCs w:val="24"/>
        </w:rPr>
        <w:t xml:space="preserve"> Kuo (2011) considered the co-dependent relationship among complex policy evaluation criteria and their alternatives, and addressed the constraints of itemized annual budgets. Evaluation results showed three alternatives (i.e., incubator canters, financial assistance, and knowledge-sharing platforms) that can be selected under budget constraints. The model provided an effective solution to help policy makers evaluate and select feasible entrepreneurship policies. Saremi et al. (2009) applied a systematic decision-making process to select external consultants for Total Quality Management (TQM) in SMEs. Chang et al. (2012) developed an AHP model based on the needs of an SME that might use it to obtain a better outsourcing provider, which could result in improved acquisition of information that is vital to maintaining efficient outsourcing. Ts</w:t>
      </w:r>
      <w:r w:rsidR="007A5A49">
        <w:rPr>
          <w:rFonts w:ascii="Times New Roman" w:hAnsi="Times New Roman" w:cs="Times New Roman"/>
          <w:sz w:val="24"/>
          <w:szCs w:val="24"/>
        </w:rPr>
        <w:t>ai &amp;</w:t>
      </w:r>
      <w:r w:rsidRPr="002706ED">
        <w:rPr>
          <w:rFonts w:ascii="Times New Roman" w:hAnsi="Times New Roman" w:cs="Times New Roman"/>
          <w:sz w:val="24"/>
          <w:szCs w:val="24"/>
        </w:rPr>
        <w:t xml:space="preserve"> Chou (2009) proposed a</w:t>
      </w:r>
      <w:r w:rsidR="007A5A49">
        <w:rPr>
          <w:rFonts w:ascii="Times New Roman" w:hAnsi="Times New Roman" w:cs="Times New Roman"/>
          <w:sz w:val="24"/>
          <w:szCs w:val="24"/>
        </w:rPr>
        <w:t>n</w:t>
      </w:r>
      <w:r w:rsidRPr="002706ED">
        <w:rPr>
          <w:rFonts w:ascii="Times New Roman" w:hAnsi="Times New Roman" w:cs="Times New Roman"/>
          <w:sz w:val="24"/>
          <w:szCs w:val="24"/>
        </w:rPr>
        <w:t xml:space="preserve"> original mixture model for selecting optimal management systems under resource constraints and illustrated its practical application. </w:t>
      </w:r>
    </w:p>
    <w:p w:rsidR="00E224CE" w:rsidRPr="00105734" w:rsidRDefault="00E224CE" w:rsidP="00411343">
      <w:pPr>
        <w:autoSpaceDE w:val="0"/>
        <w:autoSpaceDN w:val="0"/>
        <w:adjustRightInd w:val="0"/>
        <w:spacing w:after="0" w:line="480" w:lineRule="auto"/>
        <w:jc w:val="both"/>
        <w:rPr>
          <w:rFonts w:ascii="Times New Roman" w:hAnsi="Times New Roman" w:cs="Times New Roman"/>
          <w:b/>
          <w:bCs/>
          <w:sz w:val="24"/>
          <w:szCs w:val="24"/>
        </w:rPr>
      </w:pPr>
      <w:r w:rsidRPr="00105734">
        <w:rPr>
          <w:rFonts w:ascii="Times New Roman" w:hAnsi="Times New Roman" w:cs="Times New Roman"/>
          <w:b/>
          <w:bCs/>
          <w:sz w:val="24"/>
          <w:szCs w:val="24"/>
        </w:rPr>
        <w:t>Research Approach and Targeted Sample:</w:t>
      </w:r>
    </w:p>
    <w:p w:rsidR="00E224CE" w:rsidRDefault="00E224CE" w:rsidP="00411343">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115B4B">
        <w:rPr>
          <w:rFonts w:ascii="Times New Roman" w:hAnsi="Times New Roman" w:cs="Times New Roman"/>
          <w:sz w:val="24"/>
          <w:szCs w:val="24"/>
        </w:rPr>
        <w:t>In light of the key discussions made in this section, represents the conceptual framework o</w:t>
      </w:r>
      <w:r>
        <w:rPr>
          <w:rFonts w:ascii="Times New Roman" w:hAnsi="Times New Roman" w:cs="Times New Roman"/>
          <w:sz w:val="24"/>
          <w:szCs w:val="24"/>
        </w:rPr>
        <w:t>f</w:t>
      </w:r>
      <w:r w:rsidRPr="00115B4B">
        <w:rPr>
          <w:rFonts w:ascii="Times New Roman" w:hAnsi="Times New Roman" w:cs="Times New Roman"/>
          <w:sz w:val="24"/>
          <w:szCs w:val="24"/>
        </w:rPr>
        <w:t xml:space="preserve"> this study. </w:t>
      </w:r>
      <w:r>
        <w:rPr>
          <w:rFonts w:ascii="Times New Roman" w:hAnsi="Times New Roman" w:cs="Times New Roman"/>
          <w:sz w:val="24"/>
          <w:szCs w:val="24"/>
        </w:rPr>
        <w:t>T</w:t>
      </w:r>
      <w:r w:rsidRPr="00115B4B">
        <w:rPr>
          <w:rFonts w:ascii="Times New Roman" w:hAnsi="Times New Roman" w:cs="Times New Roman"/>
          <w:sz w:val="24"/>
          <w:szCs w:val="24"/>
        </w:rPr>
        <w:t xml:space="preserve">he ultimate aim of this study </w:t>
      </w:r>
      <w:r>
        <w:rPr>
          <w:rFonts w:ascii="Times New Roman" w:hAnsi="Times New Roman" w:cs="Times New Roman"/>
          <w:sz w:val="24"/>
          <w:szCs w:val="24"/>
        </w:rPr>
        <w:t>is</w:t>
      </w:r>
      <w:r w:rsidRPr="00115B4B">
        <w:rPr>
          <w:rFonts w:ascii="Times New Roman" w:hAnsi="Times New Roman" w:cs="Times New Roman"/>
          <w:sz w:val="24"/>
          <w:szCs w:val="24"/>
        </w:rPr>
        <w:t xml:space="preserve"> to explore the inhibitors and factors associated with women-owned</w:t>
      </w:r>
      <w:r>
        <w:rPr>
          <w:rFonts w:ascii="Times New Roman" w:hAnsi="Times New Roman" w:cs="Times New Roman"/>
          <w:sz w:val="24"/>
          <w:szCs w:val="24"/>
        </w:rPr>
        <w:t xml:space="preserve"> </w:t>
      </w:r>
      <w:r w:rsidRPr="00115B4B">
        <w:rPr>
          <w:rFonts w:ascii="Times New Roman" w:hAnsi="Times New Roman" w:cs="Times New Roman"/>
          <w:sz w:val="24"/>
          <w:szCs w:val="24"/>
        </w:rPr>
        <w:t xml:space="preserve">Emirati SMEs </w:t>
      </w:r>
      <w:r>
        <w:rPr>
          <w:rFonts w:ascii="Times New Roman" w:hAnsi="Times New Roman" w:cs="Times New Roman"/>
          <w:sz w:val="24"/>
          <w:szCs w:val="24"/>
        </w:rPr>
        <w:t>and t</w:t>
      </w:r>
      <w:r w:rsidRPr="00115B4B">
        <w:rPr>
          <w:rFonts w:ascii="Times New Roman" w:hAnsi="Times New Roman" w:cs="Times New Roman"/>
          <w:sz w:val="24"/>
          <w:szCs w:val="24"/>
        </w:rPr>
        <w:t>o prioriti</w:t>
      </w:r>
      <w:r>
        <w:rPr>
          <w:rFonts w:ascii="Times New Roman" w:hAnsi="Times New Roman" w:cs="Times New Roman"/>
          <w:sz w:val="24"/>
          <w:szCs w:val="24"/>
        </w:rPr>
        <w:t>s</w:t>
      </w:r>
      <w:r w:rsidRPr="00115B4B">
        <w:rPr>
          <w:rFonts w:ascii="Times New Roman" w:hAnsi="Times New Roman" w:cs="Times New Roman"/>
          <w:sz w:val="24"/>
          <w:szCs w:val="24"/>
        </w:rPr>
        <w:t>e the factors that promote SME innovation at</w:t>
      </w:r>
      <w:r>
        <w:rPr>
          <w:rFonts w:ascii="Times New Roman" w:hAnsi="Times New Roman" w:cs="Times New Roman"/>
          <w:sz w:val="24"/>
          <w:szCs w:val="24"/>
        </w:rPr>
        <w:t xml:space="preserve"> three stages:</w:t>
      </w:r>
      <w:r w:rsidRPr="00115B4B">
        <w:rPr>
          <w:rFonts w:ascii="Times New Roman" w:hAnsi="Times New Roman" w:cs="Times New Roman"/>
          <w:sz w:val="24"/>
          <w:szCs w:val="24"/>
        </w:rPr>
        <w:t xml:space="preserve"> </w:t>
      </w:r>
      <w:r>
        <w:rPr>
          <w:rFonts w:ascii="Times New Roman" w:hAnsi="Times New Roman" w:cs="Times New Roman"/>
          <w:sz w:val="24"/>
          <w:szCs w:val="24"/>
        </w:rPr>
        <w:lastRenderedPageBreak/>
        <w:t>“</w:t>
      </w:r>
      <w:r w:rsidRPr="00115B4B">
        <w:rPr>
          <w:rFonts w:ascii="Times New Roman" w:hAnsi="Times New Roman" w:cs="Times New Roman"/>
          <w:sz w:val="24"/>
          <w:szCs w:val="24"/>
        </w:rPr>
        <w:t>nascent</w:t>
      </w:r>
      <w:r>
        <w:rPr>
          <w:rFonts w:ascii="Times New Roman" w:hAnsi="Times New Roman" w:cs="Times New Roman"/>
          <w:sz w:val="24"/>
          <w:szCs w:val="24"/>
        </w:rPr>
        <w:t>”</w:t>
      </w:r>
      <w:r w:rsidRPr="00115B4B">
        <w:rPr>
          <w:rFonts w:ascii="Times New Roman" w:hAnsi="Times New Roman" w:cs="Times New Roman"/>
          <w:sz w:val="24"/>
          <w:szCs w:val="24"/>
        </w:rPr>
        <w:t xml:space="preserve"> (</w:t>
      </w:r>
      <w:r>
        <w:rPr>
          <w:rFonts w:ascii="Times New Roman" w:hAnsi="Times New Roman" w:cs="Times New Roman"/>
          <w:sz w:val="24"/>
          <w:szCs w:val="24"/>
        </w:rPr>
        <w:t xml:space="preserve">in the </w:t>
      </w:r>
      <w:r w:rsidRPr="00115B4B">
        <w:rPr>
          <w:rFonts w:ascii="Times New Roman" w:hAnsi="Times New Roman" w:cs="Times New Roman"/>
          <w:sz w:val="24"/>
          <w:szCs w:val="24"/>
        </w:rPr>
        <w:t xml:space="preserve">process of starting), </w:t>
      </w:r>
      <w:r>
        <w:rPr>
          <w:rFonts w:ascii="Times New Roman" w:hAnsi="Times New Roman" w:cs="Times New Roman"/>
          <w:sz w:val="24"/>
          <w:szCs w:val="24"/>
        </w:rPr>
        <w:t>“</w:t>
      </w:r>
      <w:r w:rsidRPr="00115B4B">
        <w:rPr>
          <w:rFonts w:ascii="Times New Roman" w:hAnsi="Times New Roman" w:cs="Times New Roman"/>
          <w:sz w:val="24"/>
          <w:szCs w:val="24"/>
        </w:rPr>
        <w:t>start-up</w:t>
      </w:r>
      <w:r>
        <w:rPr>
          <w:rFonts w:ascii="Times New Roman" w:hAnsi="Times New Roman" w:cs="Times New Roman"/>
          <w:sz w:val="24"/>
          <w:szCs w:val="24"/>
        </w:rPr>
        <w:t>”</w:t>
      </w:r>
      <w:r w:rsidRPr="00115B4B">
        <w:rPr>
          <w:rFonts w:ascii="Times New Roman" w:hAnsi="Times New Roman" w:cs="Times New Roman"/>
          <w:sz w:val="24"/>
          <w:szCs w:val="24"/>
        </w:rPr>
        <w:t xml:space="preserve"> (</w:t>
      </w:r>
      <w:r>
        <w:rPr>
          <w:rFonts w:ascii="Times New Roman" w:hAnsi="Times New Roman" w:cs="Times New Roman"/>
          <w:sz w:val="24"/>
          <w:szCs w:val="24"/>
        </w:rPr>
        <w:t xml:space="preserve">existing </w:t>
      </w:r>
      <w:r w:rsidRPr="00115B4B">
        <w:rPr>
          <w:rFonts w:ascii="Times New Roman" w:hAnsi="Times New Roman" w:cs="Times New Roman"/>
          <w:sz w:val="24"/>
          <w:szCs w:val="24"/>
        </w:rPr>
        <w:t>less than 3 1/2 years)</w:t>
      </w:r>
      <w:r>
        <w:rPr>
          <w:rFonts w:ascii="Times New Roman" w:hAnsi="Times New Roman" w:cs="Times New Roman"/>
          <w:sz w:val="24"/>
          <w:szCs w:val="24"/>
        </w:rPr>
        <w:t>,</w:t>
      </w:r>
      <w:r w:rsidRPr="00115B4B">
        <w:rPr>
          <w:rFonts w:ascii="Times New Roman" w:hAnsi="Times New Roman" w:cs="Times New Roman"/>
          <w:sz w:val="24"/>
          <w:szCs w:val="24"/>
        </w:rPr>
        <w:t xml:space="preserve"> and </w:t>
      </w:r>
      <w:r>
        <w:rPr>
          <w:rFonts w:ascii="Times New Roman" w:hAnsi="Times New Roman" w:cs="Times New Roman"/>
          <w:sz w:val="24"/>
          <w:szCs w:val="24"/>
        </w:rPr>
        <w:t>“</w:t>
      </w:r>
      <w:r w:rsidRPr="00115B4B">
        <w:rPr>
          <w:rFonts w:ascii="Times New Roman" w:hAnsi="Times New Roman" w:cs="Times New Roman"/>
          <w:sz w:val="24"/>
          <w:szCs w:val="24"/>
        </w:rPr>
        <w:t>established</w:t>
      </w:r>
      <w:r>
        <w:rPr>
          <w:rFonts w:ascii="Times New Roman" w:hAnsi="Times New Roman" w:cs="Times New Roman"/>
          <w:sz w:val="24"/>
          <w:szCs w:val="24"/>
        </w:rPr>
        <w:t>”</w:t>
      </w:r>
      <w:r w:rsidRPr="00115B4B">
        <w:rPr>
          <w:rFonts w:ascii="Times New Roman" w:hAnsi="Times New Roman" w:cs="Times New Roman"/>
          <w:sz w:val="24"/>
          <w:szCs w:val="24"/>
        </w:rPr>
        <w:t xml:space="preserve"> (</w:t>
      </w:r>
      <w:r>
        <w:rPr>
          <w:rFonts w:ascii="Times New Roman" w:hAnsi="Times New Roman" w:cs="Times New Roman"/>
          <w:sz w:val="24"/>
          <w:szCs w:val="24"/>
        </w:rPr>
        <w:t xml:space="preserve">existing </w:t>
      </w:r>
      <w:r w:rsidRPr="00115B4B">
        <w:rPr>
          <w:rFonts w:ascii="Times New Roman" w:hAnsi="Times New Roman" w:cs="Times New Roman"/>
          <w:sz w:val="24"/>
          <w:szCs w:val="24"/>
        </w:rPr>
        <w:t xml:space="preserve">more than 3 1/2 years) SMEs (GEM, 2013).  For this purpose, </w:t>
      </w:r>
      <w:r>
        <w:rPr>
          <w:rFonts w:ascii="Times New Roman" w:hAnsi="Times New Roman" w:cs="Times New Roman"/>
          <w:sz w:val="24"/>
          <w:szCs w:val="24"/>
        </w:rPr>
        <w:t xml:space="preserve">we designed </w:t>
      </w:r>
      <w:r w:rsidRPr="00115B4B">
        <w:rPr>
          <w:rFonts w:ascii="Times New Roman" w:hAnsi="Times New Roman" w:cs="Times New Roman"/>
          <w:sz w:val="24"/>
          <w:szCs w:val="24"/>
        </w:rPr>
        <w:t>a survey based</w:t>
      </w:r>
      <w:r>
        <w:rPr>
          <w:rFonts w:ascii="Times New Roman" w:hAnsi="Times New Roman" w:cs="Times New Roman"/>
          <w:sz w:val="24"/>
          <w:szCs w:val="24"/>
        </w:rPr>
        <w:t xml:space="preserve"> on</w:t>
      </w:r>
      <w:r w:rsidRPr="00115B4B">
        <w:rPr>
          <w:rFonts w:ascii="Times New Roman" w:hAnsi="Times New Roman" w:cs="Times New Roman"/>
          <w:sz w:val="24"/>
          <w:szCs w:val="24"/>
        </w:rPr>
        <w:t xml:space="preserve"> qualitative and quantitative method</w:t>
      </w:r>
      <w:r>
        <w:rPr>
          <w:rFonts w:ascii="Times New Roman" w:hAnsi="Times New Roman" w:cs="Times New Roman"/>
          <w:sz w:val="24"/>
          <w:szCs w:val="24"/>
        </w:rPr>
        <w:t>s.</w:t>
      </w:r>
      <w:r w:rsidRPr="00115B4B">
        <w:rPr>
          <w:rFonts w:ascii="Times New Roman" w:hAnsi="Times New Roman" w:cs="Times New Roman"/>
          <w:sz w:val="24"/>
          <w:szCs w:val="24"/>
        </w:rPr>
        <w:t xml:space="preserve"> </w:t>
      </w:r>
      <w:r>
        <w:rPr>
          <w:rFonts w:ascii="Times New Roman" w:hAnsi="Times New Roman" w:cs="Times New Roman"/>
          <w:sz w:val="24"/>
          <w:szCs w:val="24"/>
        </w:rPr>
        <w:t>T</w:t>
      </w:r>
      <w:r w:rsidRPr="00115B4B">
        <w:rPr>
          <w:rFonts w:ascii="Times New Roman" w:hAnsi="Times New Roman" w:cs="Times New Roman"/>
          <w:sz w:val="24"/>
          <w:szCs w:val="24"/>
        </w:rPr>
        <w:t>h</w:t>
      </w:r>
      <w:r>
        <w:rPr>
          <w:rFonts w:ascii="Times New Roman" w:hAnsi="Times New Roman" w:cs="Times New Roman"/>
          <w:sz w:val="24"/>
          <w:szCs w:val="24"/>
        </w:rPr>
        <w:t>e</w:t>
      </w:r>
      <w:r w:rsidRPr="00115B4B">
        <w:rPr>
          <w:rFonts w:ascii="Times New Roman" w:hAnsi="Times New Roman" w:cs="Times New Roman"/>
          <w:sz w:val="24"/>
          <w:szCs w:val="24"/>
        </w:rPr>
        <w:t xml:space="preserve"> </w:t>
      </w:r>
      <w:r>
        <w:rPr>
          <w:rFonts w:ascii="Times New Roman" w:hAnsi="Times New Roman" w:cs="Times New Roman"/>
          <w:sz w:val="24"/>
          <w:szCs w:val="24"/>
        </w:rPr>
        <w:t>survey was</w:t>
      </w:r>
      <w:r w:rsidRPr="00115B4B">
        <w:rPr>
          <w:rFonts w:ascii="Times New Roman" w:hAnsi="Times New Roman" w:cs="Times New Roman"/>
          <w:sz w:val="24"/>
          <w:szCs w:val="24"/>
        </w:rPr>
        <w:t xml:space="preserve"> designed by composing multi</w:t>
      </w:r>
      <w:r>
        <w:rPr>
          <w:rFonts w:ascii="Times New Roman" w:hAnsi="Times New Roman" w:cs="Times New Roman"/>
          <w:sz w:val="24"/>
          <w:szCs w:val="24"/>
        </w:rPr>
        <w:t xml:space="preserve"> </w:t>
      </w:r>
      <w:r w:rsidRPr="00115B4B">
        <w:rPr>
          <w:rFonts w:ascii="Times New Roman" w:hAnsi="Times New Roman" w:cs="Times New Roman"/>
          <w:sz w:val="24"/>
          <w:szCs w:val="24"/>
        </w:rPr>
        <w:t>criteria decision</w:t>
      </w:r>
      <w:r>
        <w:rPr>
          <w:rFonts w:ascii="Times New Roman" w:hAnsi="Times New Roman" w:cs="Times New Roman"/>
          <w:sz w:val="24"/>
          <w:szCs w:val="24"/>
        </w:rPr>
        <w:t>-</w:t>
      </w:r>
      <w:r w:rsidRPr="00115B4B">
        <w:rPr>
          <w:rFonts w:ascii="Times New Roman" w:hAnsi="Times New Roman" w:cs="Times New Roman"/>
          <w:sz w:val="24"/>
          <w:szCs w:val="24"/>
        </w:rPr>
        <w:t xml:space="preserve">making tools </w:t>
      </w:r>
      <w:r>
        <w:rPr>
          <w:rFonts w:ascii="Times New Roman" w:hAnsi="Times New Roman" w:cs="Times New Roman"/>
          <w:sz w:val="24"/>
          <w:szCs w:val="24"/>
        </w:rPr>
        <w:t>for</w:t>
      </w:r>
      <w:r w:rsidRPr="00115B4B">
        <w:rPr>
          <w:rFonts w:ascii="Times New Roman" w:hAnsi="Times New Roman" w:cs="Times New Roman"/>
          <w:sz w:val="24"/>
          <w:szCs w:val="24"/>
        </w:rPr>
        <w:t xml:space="preserve"> sustainable practices and further </w:t>
      </w:r>
      <w:r>
        <w:rPr>
          <w:rFonts w:ascii="Times New Roman" w:hAnsi="Times New Roman" w:cs="Times New Roman"/>
          <w:sz w:val="24"/>
          <w:szCs w:val="24"/>
        </w:rPr>
        <w:t>breaking</w:t>
      </w:r>
      <w:r w:rsidRPr="00115B4B">
        <w:rPr>
          <w:rFonts w:ascii="Times New Roman" w:hAnsi="Times New Roman" w:cs="Times New Roman"/>
          <w:sz w:val="24"/>
          <w:szCs w:val="24"/>
        </w:rPr>
        <w:t xml:space="preserve"> them </w:t>
      </w:r>
      <w:r>
        <w:rPr>
          <w:rFonts w:ascii="Times New Roman" w:hAnsi="Times New Roman" w:cs="Times New Roman"/>
          <w:sz w:val="24"/>
          <w:szCs w:val="24"/>
        </w:rPr>
        <w:t xml:space="preserve">down </w:t>
      </w:r>
      <w:r w:rsidRPr="00115B4B">
        <w:rPr>
          <w:rFonts w:ascii="Times New Roman" w:hAnsi="Times New Roman" w:cs="Times New Roman"/>
          <w:sz w:val="24"/>
          <w:szCs w:val="24"/>
        </w:rPr>
        <w:t xml:space="preserve">into </w:t>
      </w:r>
      <w:r>
        <w:rPr>
          <w:rFonts w:ascii="Times New Roman" w:hAnsi="Times New Roman" w:cs="Times New Roman"/>
          <w:sz w:val="24"/>
          <w:szCs w:val="24"/>
        </w:rPr>
        <w:t xml:space="preserve">sub </w:t>
      </w:r>
      <w:r w:rsidRPr="00115B4B">
        <w:rPr>
          <w:rFonts w:ascii="Times New Roman" w:hAnsi="Times New Roman" w:cs="Times New Roman"/>
          <w:sz w:val="24"/>
          <w:szCs w:val="24"/>
        </w:rPr>
        <w:t>criteria. To deal with th</w:t>
      </w:r>
      <w:r>
        <w:rPr>
          <w:rFonts w:ascii="Times New Roman" w:hAnsi="Times New Roman" w:cs="Times New Roman"/>
          <w:sz w:val="24"/>
          <w:szCs w:val="24"/>
        </w:rPr>
        <w:t>e</w:t>
      </w:r>
      <w:r w:rsidRPr="00115B4B">
        <w:rPr>
          <w:rFonts w:ascii="Times New Roman" w:hAnsi="Times New Roman" w:cs="Times New Roman"/>
          <w:sz w:val="24"/>
          <w:szCs w:val="24"/>
        </w:rPr>
        <w:t xml:space="preserve"> complexity of </w:t>
      </w:r>
      <w:r>
        <w:rPr>
          <w:rFonts w:ascii="Times New Roman" w:hAnsi="Times New Roman" w:cs="Times New Roman"/>
          <w:sz w:val="24"/>
          <w:szCs w:val="24"/>
        </w:rPr>
        <w:t xml:space="preserve">the </w:t>
      </w:r>
      <w:r w:rsidRPr="00115B4B">
        <w:rPr>
          <w:rFonts w:ascii="Times New Roman" w:hAnsi="Times New Roman" w:cs="Times New Roman"/>
          <w:sz w:val="24"/>
          <w:szCs w:val="24"/>
        </w:rPr>
        <w:t>multi</w:t>
      </w:r>
      <w:r>
        <w:rPr>
          <w:rFonts w:ascii="Times New Roman" w:hAnsi="Times New Roman" w:cs="Times New Roman"/>
          <w:sz w:val="24"/>
          <w:szCs w:val="24"/>
        </w:rPr>
        <w:t xml:space="preserve"> </w:t>
      </w:r>
      <w:r w:rsidRPr="00115B4B">
        <w:rPr>
          <w:rFonts w:ascii="Times New Roman" w:hAnsi="Times New Roman" w:cs="Times New Roman"/>
          <w:sz w:val="24"/>
          <w:szCs w:val="24"/>
        </w:rPr>
        <w:t>criteria decision</w:t>
      </w:r>
      <w:r>
        <w:rPr>
          <w:rFonts w:ascii="Times New Roman" w:hAnsi="Times New Roman" w:cs="Times New Roman"/>
          <w:sz w:val="24"/>
          <w:szCs w:val="24"/>
        </w:rPr>
        <w:t>-</w:t>
      </w:r>
      <w:r w:rsidRPr="00115B4B">
        <w:rPr>
          <w:rFonts w:ascii="Times New Roman" w:hAnsi="Times New Roman" w:cs="Times New Roman"/>
          <w:sz w:val="24"/>
          <w:szCs w:val="24"/>
        </w:rPr>
        <w:t xml:space="preserve">making process, </w:t>
      </w:r>
      <w:r>
        <w:rPr>
          <w:rFonts w:ascii="Times New Roman" w:hAnsi="Times New Roman" w:cs="Times New Roman"/>
          <w:sz w:val="24"/>
          <w:szCs w:val="24"/>
        </w:rPr>
        <w:t xml:space="preserve">we applied the </w:t>
      </w:r>
      <w:r w:rsidRPr="00115B4B">
        <w:rPr>
          <w:rFonts w:ascii="Times New Roman" w:hAnsi="Times New Roman" w:cs="Times New Roman"/>
          <w:sz w:val="24"/>
          <w:szCs w:val="24"/>
        </w:rPr>
        <w:t>AHP. The interview questionnaire</w:t>
      </w:r>
      <w:r>
        <w:rPr>
          <w:rFonts w:ascii="Times New Roman" w:hAnsi="Times New Roman" w:cs="Times New Roman"/>
          <w:sz w:val="24"/>
          <w:szCs w:val="24"/>
        </w:rPr>
        <w:t xml:space="preserve"> was prepared with reference to innovation characteristics determined in Stage 1 and factors affecting Emirati women entrepreneurs in Stage 2. It</w:t>
      </w:r>
      <w:r w:rsidRPr="00115B4B">
        <w:rPr>
          <w:rFonts w:ascii="Times New Roman" w:hAnsi="Times New Roman" w:cs="Times New Roman"/>
          <w:sz w:val="24"/>
          <w:szCs w:val="24"/>
        </w:rPr>
        <w:t xml:space="preserve"> will be developed in English and Arabic and on a 9-point ratio scale (Saaty, 1980</w:t>
      </w:r>
      <w:r w:rsidRPr="00115B4B">
        <w:rPr>
          <w:rFonts w:ascii="Times New Roman" w:eastAsia="SimSun" w:hAnsi="Times New Roman" w:cs="Times New Roman"/>
          <w:sz w:val="24"/>
          <w:szCs w:val="24"/>
        </w:rPr>
        <w:t>)</w:t>
      </w:r>
      <w:r w:rsidRPr="00115B4B">
        <w:rPr>
          <w:rFonts w:ascii="Times New Roman" w:hAnsi="Times New Roman" w:cs="Times New Roman"/>
          <w:sz w:val="24"/>
          <w:szCs w:val="24"/>
        </w:rPr>
        <w:t>. This research will target various</w:t>
      </w:r>
      <w:r>
        <w:rPr>
          <w:rFonts w:ascii="Times New Roman" w:hAnsi="Times New Roman" w:cs="Times New Roman"/>
          <w:sz w:val="24"/>
          <w:szCs w:val="24"/>
        </w:rPr>
        <w:t xml:space="preserve"> female-led </w:t>
      </w:r>
      <w:r w:rsidRPr="00115B4B">
        <w:rPr>
          <w:rFonts w:ascii="Times New Roman" w:hAnsi="Times New Roman" w:cs="Times New Roman"/>
          <w:sz w:val="24"/>
          <w:szCs w:val="24"/>
        </w:rPr>
        <w:t xml:space="preserve">Emirati </w:t>
      </w:r>
      <w:r>
        <w:rPr>
          <w:rFonts w:ascii="Times New Roman" w:hAnsi="Times New Roman" w:cs="Times New Roman"/>
          <w:sz w:val="24"/>
          <w:szCs w:val="24"/>
        </w:rPr>
        <w:t xml:space="preserve">companies that operate </w:t>
      </w:r>
      <w:r w:rsidRPr="00115B4B">
        <w:rPr>
          <w:rFonts w:ascii="Times New Roman" w:hAnsi="Times New Roman" w:cs="Times New Roman"/>
          <w:sz w:val="24"/>
          <w:szCs w:val="24"/>
        </w:rPr>
        <w:t>within the seven states (Abu Dhabi, Dubai, Sharjah, Ajman, Umm al-Quwain, Ras al-Khaimah</w:t>
      </w:r>
      <w:r>
        <w:rPr>
          <w:rFonts w:ascii="Times New Roman" w:hAnsi="Times New Roman" w:cs="Times New Roman"/>
          <w:sz w:val="24"/>
          <w:szCs w:val="24"/>
        </w:rPr>
        <w:t>,</w:t>
      </w:r>
      <w:r w:rsidRPr="00115B4B">
        <w:rPr>
          <w:rFonts w:ascii="Times New Roman" w:hAnsi="Times New Roman" w:cs="Times New Roman"/>
          <w:sz w:val="24"/>
          <w:szCs w:val="24"/>
        </w:rPr>
        <w:t xml:space="preserve"> and Fujairah) in </w:t>
      </w:r>
      <w:r>
        <w:rPr>
          <w:rFonts w:ascii="Times New Roman" w:hAnsi="Times New Roman" w:cs="Times New Roman"/>
          <w:sz w:val="24"/>
          <w:szCs w:val="24"/>
        </w:rPr>
        <w:t xml:space="preserve">the </w:t>
      </w:r>
      <w:r w:rsidRPr="00115B4B">
        <w:rPr>
          <w:rFonts w:ascii="Times New Roman" w:hAnsi="Times New Roman" w:cs="Times New Roman"/>
          <w:sz w:val="24"/>
          <w:szCs w:val="24"/>
        </w:rPr>
        <w:t xml:space="preserve">UAE. </w:t>
      </w:r>
      <w:r>
        <w:rPr>
          <w:rFonts w:ascii="Times New Roman" w:hAnsi="Times New Roman" w:cs="Times New Roman"/>
          <w:sz w:val="24"/>
          <w:szCs w:val="24"/>
        </w:rPr>
        <w:t>A focus group interview will be conducted to prioritise the factors affecting their innovation and</w:t>
      </w:r>
      <w:r w:rsidRPr="00115B4B">
        <w:rPr>
          <w:rFonts w:ascii="Times New Roman" w:hAnsi="Times New Roman" w:cs="Times New Roman"/>
          <w:sz w:val="24"/>
          <w:szCs w:val="24"/>
        </w:rPr>
        <w:t xml:space="preserve"> challenges </w:t>
      </w:r>
      <w:r>
        <w:rPr>
          <w:rFonts w:ascii="Times New Roman" w:hAnsi="Times New Roman" w:cs="Times New Roman"/>
          <w:sz w:val="24"/>
          <w:szCs w:val="24"/>
        </w:rPr>
        <w:t>that these</w:t>
      </w:r>
      <w:r w:rsidRPr="00115B4B">
        <w:rPr>
          <w:rFonts w:ascii="Times New Roman" w:hAnsi="Times New Roman" w:cs="Times New Roman"/>
          <w:sz w:val="24"/>
          <w:szCs w:val="24"/>
        </w:rPr>
        <w:t xml:space="preserve"> SMEs </w:t>
      </w:r>
      <w:r>
        <w:rPr>
          <w:rFonts w:ascii="Times New Roman" w:hAnsi="Times New Roman" w:cs="Times New Roman"/>
          <w:sz w:val="24"/>
          <w:szCs w:val="24"/>
        </w:rPr>
        <w:t>experience</w:t>
      </w:r>
      <w:r w:rsidRPr="00115B4B">
        <w:rPr>
          <w:rFonts w:ascii="Times New Roman" w:hAnsi="Times New Roman" w:cs="Times New Roman"/>
          <w:sz w:val="24"/>
          <w:szCs w:val="24"/>
        </w:rPr>
        <w:t xml:space="preserve">. </w:t>
      </w:r>
      <w:r>
        <w:rPr>
          <w:rFonts w:ascii="Times New Roman" w:hAnsi="Times New Roman" w:cs="Times New Roman"/>
          <w:sz w:val="24"/>
          <w:szCs w:val="24"/>
        </w:rPr>
        <w:t xml:space="preserve">The focus group will be categorised on the basis of the business stages (nascent, start-up and established). </w:t>
      </w:r>
      <w:r w:rsidRPr="00115B4B">
        <w:rPr>
          <w:rFonts w:ascii="Times New Roman" w:hAnsi="Times New Roman" w:cs="Times New Roman"/>
          <w:sz w:val="24"/>
          <w:szCs w:val="24"/>
        </w:rPr>
        <w:t xml:space="preserve">The respondents will be selected with the assistance from </w:t>
      </w:r>
      <w:r>
        <w:rPr>
          <w:rFonts w:ascii="Times New Roman" w:hAnsi="Times New Roman" w:cs="Times New Roman"/>
          <w:sz w:val="24"/>
          <w:szCs w:val="24"/>
        </w:rPr>
        <w:t xml:space="preserve">the </w:t>
      </w:r>
      <w:r w:rsidRPr="00115B4B">
        <w:rPr>
          <w:rFonts w:ascii="Times New Roman" w:hAnsi="Times New Roman" w:cs="Times New Roman"/>
          <w:sz w:val="24"/>
          <w:szCs w:val="24"/>
        </w:rPr>
        <w:t xml:space="preserve">Emirates Businesswomen Council, </w:t>
      </w:r>
      <w:r>
        <w:rPr>
          <w:rFonts w:ascii="Times New Roman" w:hAnsi="Times New Roman" w:cs="Times New Roman"/>
          <w:sz w:val="24"/>
          <w:szCs w:val="24"/>
        </w:rPr>
        <w:t xml:space="preserve">the </w:t>
      </w:r>
      <w:r w:rsidRPr="00115B4B">
        <w:rPr>
          <w:rFonts w:ascii="Times New Roman" w:hAnsi="Times New Roman" w:cs="Times New Roman"/>
          <w:sz w:val="24"/>
          <w:szCs w:val="24"/>
        </w:rPr>
        <w:t>Abu Dhabi Businesswomen Council</w:t>
      </w:r>
      <w:r>
        <w:rPr>
          <w:rFonts w:ascii="Times New Roman" w:hAnsi="Times New Roman" w:cs="Times New Roman"/>
          <w:sz w:val="24"/>
          <w:szCs w:val="24"/>
        </w:rPr>
        <w:t>,</w:t>
      </w:r>
      <w:r w:rsidRPr="00115B4B">
        <w:rPr>
          <w:rFonts w:ascii="Times New Roman" w:hAnsi="Times New Roman" w:cs="Times New Roman"/>
          <w:sz w:val="24"/>
          <w:szCs w:val="24"/>
        </w:rPr>
        <w:t xml:space="preserve"> and </w:t>
      </w:r>
      <w:r>
        <w:rPr>
          <w:rFonts w:ascii="Times New Roman" w:hAnsi="Times New Roman" w:cs="Times New Roman"/>
          <w:sz w:val="24"/>
          <w:szCs w:val="24"/>
        </w:rPr>
        <w:t xml:space="preserve">the </w:t>
      </w:r>
      <w:r w:rsidRPr="00115B4B">
        <w:rPr>
          <w:rFonts w:ascii="Times New Roman" w:hAnsi="Times New Roman" w:cs="Times New Roman"/>
          <w:sz w:val="24"/>
          <w:szCs w:val="24"/>
        </w:rPr>
        <w:t>Dubai Business</w:t>
      </w:r>
      <w:r>
        <w:rPr>
          <w:rFonts w:ascii="Times New Roman" w:hAnsi="Times New Roman" w:cs="Times New Roman"/>
          <w:sz w:val="24"/>
          <w:szCs w:val="24"/>
        </w:rPr>
        <w:t xml:space="preserve"> W</w:t>
      </w:r>
      <w:r w:rsidRPr="00115B4B">
        <w:rPr>
          <w:rFonts w:ascii="Times New Roman" w:hAnsi="Times New Roman" w:cs="Times New Roman"/>
          <w:sz w:val="24"/>
          <w:szCs w:val="24"/>
        </w:rPr>
        <w:t xml:space="preserve">omen Council. </w:t>
      </w:r>
    </w:p>
    <w:p w:rsidR="00237DA8" w:rsidRDefault="00E224CE" w:rsidP="0057346D">
      <w:pPr>
        <w:autoSpaceDE w:val="0"/>
        <w:autoSpaceDN w:val="0"/>
        <w:adjustRightInd w:val="0"/>
        <w:spacing w:after="0" w:line="480" w:lineRule="auto"/>
        <w:ind w:firstLine="720"/>
        <w:jc w:val="both"/>
        <w:rPr>
          <w:rFonts w:ascii="Times New Roman" w:hAnsi="Times New Roman" w:cs="Times New Roman"/>
          <w:sz w:val="24"/>
          <w:szCs w:val="24"/>
        </w:rPr>
      </w:pPr>
      <w:r w:rsidRPr="00115B4B">
        <w:rPr>
          <w:rFonts w:ascii="Times New Roman" w:hAnsi="Times New Roman" w:cs="Times New Roman"/>
          <w:sz w:val="24"/>
          <w:szCs w:val="24"/>
        </w:rPr>
        <w:t>This study is the first to analy</w:t>
      </w:r>
      <w:r>
        <w:rPr>
          <w:rFonts w:ascii="Times New Roman" w:hAnsi="Times New Roman" w:cs="Times New Roman"/>
          <w:sz w:val="24"/>
          <w:szCs w:val="24"/>
        </w:rPr>
        <w:t>s</w:t>
      </w:r>
      <w:r w:rsidRPr="00115B4B">
        <w:rPr>
          <w:rFonts w:ascii="Times New Roman" w:hAnsi="Times New Roman" w:cs="Times New Roman"/>
          <w:sz w:val="24"/>
          <w:szCs w:val="24"/>
        </w:rPr>
        <w:t>e the inhibitors and facilitators associated with women</w:t>
      </w:r>
      <w:r>
        <w:rPr>
          <w:rFonts w:ascii="Times New Roman" w:hAnsi="Times New Roman" w:cs="Times New Roman"/>
          <w:sz w:val="24"/>
          <w:szCs w:val="24"/>
        </w:rPr>
        <w:t>-</w:t>
      </w:r>
      <w:r w:rsidRPr="00115B4B">
        <w:rPr>
          <w:rFonts w:ascii="Times New Roman" w:hAnsi="Times New Roman" w:cs="Times New Roman"/>
          <w:sz w:val="24"/>
          <w:szCs w:val="24"/>
        </w:rPr>
        <w:t>owned SMEs and innovation in the UAE context using the AHP model</w:t>
      </w:r>
      <w:r>
        <w:rPr>
          <w:rFonts w:ascii="Times New Roman" w:hAnsi="Times New Roman" w:cs="Times New Roman"/>
          <w:sz w:val="24"/>
          <w:szCs w:val="24"/>
        </w:rPr>
        <w:t xml:space="preserve"> and the </w:t>
      </w:r>
      <w:r w:rsidRPr="00115B4B">
        <w:rPr>
          <w:rFonts w:ascii="Times New Roman" w:hAnsi="Times New Roman" w:cs="Times New Roman"/>
          <w:sz w:val="24"/>
          <w:szCs w:val="24"/>
        </w:rPr>
        <w:t xml:space="preserve">case study </w:t>
      </w:r>
      <w:r>
        <w:rPr>
          <w:rFonts w:ascii="Times New Roman" w:hAnsi="Times New Roman" w:cs="Times New Roman"/>
          <w:sz w:val="24"/>
          <w:szCs w:val="24"/>
        </w:rPr>
        <w:t>model, both of which are critical.</w:t>
      </w:r>
      <w:r w:rsidRPr="00115B4B">
        <w:rPr>
          <w:rFonts w:ascii="Times New Roman" w:hAnsi="Times New Roman" w:cs="Times New Roman"/>
          <w:sz w:val="24"/>
          <w:szCs w:val="24"/>
        </w:rPr>
        <w:t xml:space="preserve"> </w:t>
      </w:r>
      <w:r>
        <w:rPr>
          <w:rFonts w:ascii="Times New Roman" w:hAnsi="Times New Roman" w:cs="Times New Roman"/>
          <w:sz w:val="24"/>
          <w:szCs w:val="24"/>
        </w:rPr>
        <w:t>Because of</w:t>
      </w:r>
      <w:r w:rsidRPr="00115B4B">
        <w:rPr>
          <w:rFonts w:ascii="Times New Roman" w:hAnsi="Times New Roman" w:cs="Times New Roman"/>
          <w:sz w:val="24"/>
          <w:szCs w:val="24"/>
        </w:rPr>
        <w:t xml:space="preserve"> the</w:t>
      </w:r>
      <w:r>
        <w:rPr>
          <w:rFonts w:ascii="Times New Roman" w:hAnsi="Times New Roman" w:cs="Times New Roman"/>
          <w:sz w:val="24"/>
          <w:szCs w:val="24"/>
        </w:rPr>
        <w:t xml:space="preserve"> advantages offered by the </w:t>
      </w:r>
      <w:r w:rsidRPr="00115B4B">
        <w:rPr>
          <w:rFonts w:ascii="Times New Roman" w:hAnsi="Times New Roman" w:cs="Times New Roman"/>
          <w:sz w:val="24"/>
          <w:szCs w:val="24"/>
        </w:rPr>
        <w:t xml:space="preserve">first method, it is possible </w:t>
      </w:r>
      <w:r>
        <w:rPr>
          <w:rFonts w:ascii="Times New Roman" w:hAnsi="Times New Roman" w:cs="Times New Roman"/>
          <w:sz w:val="24"/>
          <w:szCs w:val="24"/>
        </w:rPr>
        <w:t>for us to</w:t>
      </w:r>
      <w:r w:rsidRPr="00115B4B">
        <w:rPr>
          <w:rFonts w:ascii="Times New Roman" w:hAnsi="Times New Roman" w:cs="Times New Roman"/>
          <w:sz w:val="24"/>
          <w:szCs w:val="24"/>
        </w:rPr>
        <w:t xml:space="preserve"> provide deep and detailed research on the nature of business</w:t>
      </w:r>
      <w:r>
        <w:rPr>
          <w:rFonts w:ascii="Times New Roman" w:hAnsi="Times New Roman" w:cs="Times New Roman"/>
          <w:sz w:val="24"/>
          <w:szCs w:val="24"/>
        </w:rPr>
        <w:t xml:space="preserve"> and</w:t>
      </w:r>
      <w:r w:rsidRPr="00115B4B">
        <w:rPr>
          <w:rFonts w:ascii="Times New Roman" w:hAnsi="Times New Roman" w:cs="Times New Roman"/>
          <w:sz w:val="24"/>
          <w:szCs w:val="24"/>
        </w:rPr>
        <w:t xml:space="preserve"> factors</w:t>
      </w:r>
      <w:r>
        <w:rPr>
          <w:rFonts w:ascii="Times New Roman" w:hAnsi="Times New Roman" w:cs="Times New Roman"/>
          <w:sz w:val="24"/>
          <w:szCs w:val="24"/>
        </w:rPr>
        <w:t xml:space="preserve"> that</w:t>
      </w:r>
      <w:r w:rsidRPr="00115B4B">
        <w:rPr>
          <w:rFonts w:ascii="Times New Roman" w:hAnsi="Times New Roman" w:cs="Times New Roman"/>
          <w:sz w:val="24"/>
          <w:szCs w:val="24"/>
        </w:rPr>
        <w:t xml:space="preserve"> affect innovation among </w:t>
      </w:r>
      <w:r>
        <w:rPr>
          <w:rFonts w:ascii="Times New Roman" w:hAnsi="Times New Roman" w:cs="Times New Roman"/>
          <w:sz w:val="24"/>
          <w:szCs w:val="24"/>
        </w:rPr>
        <w:t xml:space="preserve">female </w:t>
      </w:r>
      <w:r w:rsidRPr="00115B4B">
        <w:rPr>
          <w:rFonts w:ascii="Times New Roman" w:hAnsi="Times New Roman" w:cs="Times New Roman"/>
          <w:sz w:val="24"/>
          <w:szCs w:val="24"/>
        </w:rPr>
        <w:t>Emirati</w:t>
      </w:r>
      <w:r>
        <w:rPr>
          <w:rFonts w:ascii="Times New Roman" w:hAnsi="Times New Roman" w:cs="Times New Roman"/>
          <w:sz w:val="24"/>
          <w:szCs w:val="24"/>
        </w:rPr>
        <w:t xml:space="preserve"> </w:t>
      </w:r>
      <w:r w:rsidRPr="00115B4B">
        <w:rPr>
          <w:rFonts w:ascii="Times New Roman" w:hAnsi="Times New Roman" w:cs="Times New Roman"/>
          <w:sz w:val="24"/>
          <w:szCs w:val="24"/>
        </w:rPr>
        <w:t>entrepreneurs</w:t>
      </w:r>
      <w:r>
        <w:rPr>
          <w:rFonts w:ascii="Times New Roman" w:hAnsi="Times New Roman" w:cs="Times New Roman"/>
          <w:sz w:val="24"/>
          <w:szCs w:val="24"/>
        </w:rPr>
        <w:t>.</w:t>
      </w:r>
      <w:r w:rsidRPr="00115B4B">
        <w:rPr>
          <w:rFonts w:ascii="Times New Roman" w:hAnsi="Times New Roman" w:cs="Times New Roman"/>
          <w:sz w:val="24"/>
          <w:szCs w:val="24"/>
        </w:rPr>
        <w:t xml:space="preserve"> </w:t>
      </w:r>
      <w:r>
        <w:rPr>
          <w:rFonts w:ascii="Times New Roman" w:hAnsi="Times New Roman" w:cs="Times New Roman"/>
          <w:sz w:val="24"/>
          <w:szCs w:val="24"/>
        </w:rPr>
        <w:t>The</w:t>
      </w:r>
      <w:r w:rsidRPr="00115B4B">
        <w:rPr>
          <w:rFonts w:ascii="Times New Roman" w:hAnsi="Times New Roman" w:cs="Times New Roman"/>
          <w:sz w:val="24"/>
          <w:szCs w:val="24"/>
        </w:rPr>
        <w:t xml:space="preserve"> second method </w:t>
      </w:r>
      <w:r>
        <w:rPr>
          <w:rFonts w:ascii="Times New Roman" w:hAnsi="Times New Roman" w:cs="Times New Roman"/>
          <w:sz w:val="24"/>
          <w:szCs w:val="24"/>
        </w:rPr>
        <w:t>can</w:t>
      </w:r>
      <w:r w:rsidRPr="00115B4B">
        <w:rPr>
          <w:rFonts w:ascii="Times New Roman" w:hAnsi="Times New Roman" w:cs="Times New Roman"/>
          <w:sz w:val="24"/>
          <w:szCs w:val="24"/>
        </w:rPr>
        <w:t xml:space="preserve"> help </w:t>
      </w:r>
      <w:r>
        <w:rPr>
          <w:rFonts w:ascii="Times New Roman" w:hAnsi="Times New Roman" w:cs="Times New Roman"/>
          <w:sz w:val="24"/>
          <w:szCs w:val="24"/>
        </w:rPr>
        <w:t>us</w:t>
      </w:r>
      <w:r w:rsidRPr="00115B4B">
        <w:rPr>
          <w:rFonts w:ascii="Times New Roman" w:hAnsi="Times New Roman" w:cs="Times New Roman"/>
          <w:sz w:val="24"/>
          <w:szCs w:val="24"/>
        </w:rPr>
        <w:t xml:space="preserve"> prioritise the factors </w:t>
      </w:r>
      <w:r>
        <w:rPr>
          <w:rFonts w:ascii="Times New Roman" w:hAnsi="Times New Roman" w:cs="Times New Roman"/>
          <w:sz w:val="24"/>
          <w:szCs w:val="24"/>
        </w:rPr>
        <w:t xml:space="preserve">that </w:t>
      </w:r>
      <w:r w:rsidRPr="00115B4B">
        <w:rPr>
          <w:rFonts w:ascii="Times New Roman" w:hAnsi="Times New Roman" w:cs="Times New Roman"/>
          <w:sz w:val="24"/>
          <w:szCs w:val="24"/>
        </w:rPr>
        <w:t>affect innovation among nascent, start</w:t>
      </w:r>
      <w:r>
        <w:rPr>
          <w:rFonts w:ascii="Times New Roman" w:hAnsi="Times New Roman" w:cs="Times New Roman"/>
          <w:sz w:val="24"/>
          <w:szCs w:val="24"/>
        </w:rPr>
        <w:t>-</w:t>
      </w:r>
      <w:r w:rsidRPr="00115B4B">
        <w:rPr>
          <w:rFonts w:ascii="Times New Roman" w:hAnsi="Times New Roman" w:cs="Times New Roman"/>
          <w:sz w:val="24"/>
          <w:szCs w:val="24"/>
        </w:rPr>
        <w:t>up</w:t>
      </w:r>
      <w:r>
        <w:rPr>
          <w:rFonts w:ascii="Times New Roman" w:hAnsi="Times New Roman" w:cs="Times New Roman"/>
          <w:sz w:val="24"/>
          <w:szCs w:val="24"/>
        </w:rPr>
        <w:t>,</w:t>
      </w:r>
      <w:r w:rsidRPr="00115B4B">
        <w:rPr>
          <w:rFonts w:ascii="Times New Roman" w:hAnsi="Times New Roman" w:cs="Times New Roman"/>
          <w:sz w:val="24"/>
          <w:szCs w:val="24"/>
        </w:rPr>
        <w:t xml:space="preserve"> and established business</w:t>
      </w:r>
      <w:r>
        <w:rPr>
          <w:rFonts w:ascii="Times New Roman" w:hAnsi="Times New Roman" w:cs="Times New Roman"/>
          <w:sz w:val="24"/>
          <w:szCs w:val="24"/>
        </w:rPr>
        <w:t>es</w:t>
      </w:r>
      <w:r w:rsidRPr="00115B4B">
        <w:rPr>
          <w:rFonts w:ascii="Times New Roman" w:hAnsi="Times New Roman" w:cs="Times New Roman"/>
          <w:sz w:val="24"/>
          <w:szCs w:val="24"/>
        </w:rPr>
        <w:t xml:space="preserve">. </w:t>
      </w:r>
      <w:r>
        <w:rPr>
          <w:rFonts w:ascii="Times New Roman" w:hAnsi="Times New Roman" w:cs="Times New Roman"/>
          <w:sz w:val="24"/>
          <w:szCs w:val="24"/>
        </w:rPr>
        <w:t>With both of these methods as our tools</w:t>
      </w:r>
      <w:r w:rsidRPr="00115B4B">
        <w:rPr>
          <w:rFonts w:ascii="Times New Roman" w:hAnsi="Times New Roman" w:cs="Times New Roman"/>
          <w:sz w:val="24"/>
          <w:szCs w:val="24"/>
        </w:rPr>
        <w:t xml:space="preserve">, it is possible to prevent risks and meet challenges. </w:t>
      </w:r>
      <w:r>
        <w:rPr>
          <w:rFonts w:ascii="Times New Roman" w:hAnsi="Times New Roman" w:cs="Times New Roman"/>
          <w:sz w:val="24"/>
          <w:szCs w:val="24"/>
        </w:rPr>
        <w:t>Thus</w:t>
      </w:r>
      <w:r w:rsidRPr="00115B4B">
        <w:rPr>
          <w:rFonts w:ascii="Times New Roman" w:hAnsi="Times New Roman" w:cs="Times New Roman"/>
          <w:sz w:val="24"/>
          <w:szCs w:val="24"/>
        </w:rPr>
        <w:t>, it is crucial to understand their work mechanism to achieve effective and successful results</w:t>
      </w:r>
      <w:r>
        <w:rPr>
          <w:rFonts w:ascii="Times New Roman" w:hAnsi="Times New Roman" w:cs="Times New Roman"/>
          <w:sz w:val="24"/>
          <w:szCs w:val="24"/>
        </w:rPr>
        <w:t xml:space="preserve">. As there is very limited research conducted in female </w:t>
      </w:r>
      <w:r>
        <w:rPr>
          <w:rFonts w:ascii="Times New Roman" w:hAnsi="Times New Roman" w:cs="Times New Roman"/>
          <w:sz w:val="24"/>
          <w:szCs w:val="24"/>
        </w:rPr>
        <w:lastRenderedPageBreak/>
        <w:t>entrepreneurship with AHP methodology, the table below lists the latest research conducted in entrepreneurial field.</w:t>
      </w:r>
    </w:p>
    <w:p w:rsidR="005E1353" w:rsidRDefault="005E1353" w:rsidP="005E1353">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Table 8: Meta table for AHP method</w:t>
      </w:r>
    </w:p>
    <w:tbl>
      <w:tblPr>
        <w:tblW w:w="0" w:type="auto"/>
        <w:tblInd w:w="28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430"/>
        <w:gridCol w:w="6300"/>
      </w:tblGrid>
      <w:tr w:rsidR="00E224CE" w:rsidRPr="00843DF8" w:rsidTr="0057346D">
        <w:tc>
          <w:tcPr>
            <w:tcW w:w="2430" w:type="dxa"/>
          </w:tcPr>
          <w:p w:rsidR="00E224CE" w:rsidRPr="00843DF8" w:rsidRDefault="00E224CE" w:rsidP="00E51A2D">
            <w:pPr>
              <w:autoSpaceDE w:val="0"/>
              <w:autoSpaceDN w:val="0"/>
              <w:adjustRightInd w:val="0"/>
              <w:jc w:val="center"/>
              <w:rPr>
                <w:rFonts w:asciiTheme="majorBidi" w:hAnsiTheme="majorBidi" w:cstheme="majorBidi"/>
                <w:b/>
                <w:sz w:val="24"/>
                <w:szCs w:val="24"/>
              </w:rPr>
            </w:pPr>
            <w:r w:rsidRPr="00843DF8">
              <w:rPr>
                <w:rFonts w:asciiTheme="majorBidi" w:hAnsiTheme="majorBidi" w:cstheme="majorBidi"/>
                <w:b/>
                <w:sz w:val="24"/>
                <w:szCs w:val="24"/>
              </w:rPr>
              <w:t>Author</w:t>
            </w:r>
          </w:p>
        </w:tc>
        <w:tc>
          <w:tcPr>
            <w:tcW w:w="6300" w:type="dxa"/>
          </w:tcPr>
          <w:p w:rsidR="00E224CE" w:rsidRPr="00843DF8" w:rsidRDefault="00E224CE" w:rsidP="00E51A2D">
            <w:pPr>
              <w:autoSpaceDE w:val="0"/>
              <w:autoSpaceDN w:val="0"/>
              <w:adjustRightInd w:val="0"/>
              <w:jc w:val="center"/>
              <w:rPr>
                <w:rFonts w:asciiTheme="majorBidi" w:hAnsiTheme="majorBidi" w:cstheme="majorBidi"/>
                <w:b/>
                <w:sz w:val="24"/>
                <w:szCs w:val="24"/>
              </w:rPr>
            </w:pPr>
            <w:r w:rsidRPr="00843DF8">
              <w:rPr>
                <w:rFonts w:asciiTheme="majorBidi" w:hAnsiTheme="majorBidi" w:cstheme="majorBidi"/>
                <w:b/>
                <w:sz w:val="24"/>
                <w:szCs w:val="24"/>
              </w:rPr>
              <w:t>AHP approach</w:t>
            </w:r>
          </w:p>
        </w:tc>
      </w:tr>
      <w:tr w:rsidR="00E224CE" w:rsidRPr="00843DF8" w:rsidTr="0057346D">
        <w:trPr>
          <w:trHeight w:val="967"/>
        </w:trPr>
        <w:tc>
          <w:tcPr>
            <w:tcW w:w="2430" w:type="dxa"/>
          </w:tcPr>
          <w:p w:rsidR="00E224CE" w:rsidRPr="00843DF8" w:rsidRDefault="00E224CE" w:rsidP="00E51A2D">
            <w:pPr>
              <w:autoSpaceDE w:val="0"/>
              <w:autoSpaceDN w:val="0"/>
              <w:adjustRightInd w:val="0"/>
              <w:jc w:val="both"/>
              <w:rPr>
                <w:rFonts w:asciiTheme="majorBidi" w:hAnsiTheme="majorBidi" w:cstheme="majorBidi"/>
                <w:sz w:val="24"/>
                <w:szCs w:val="24"/>
              </w:rPr>
            </w:pPr>
            <w:r w:rsidRPr="00843DF8">
              <w:rPr>
                <w:rFonts w:asciiTheme="majorBidi" w:hAnsiTheme="majorBidi" w:cstheme="majorBidi"/>
                <w:sz w:val="24"/>
                <w:szCs w:val="24"/>
              </w:rPr>
              <w:t>Xue et al, 2014</w:t>
            </w:r>
          </w:p>
        </w:tc>
        <w:tc>
          <w:tcPr>
            <w:tcW w:w="6300" w:type="dxa"/>
          </w:tcPr>
          <w:p w:rsidR="00E224CE" w:rsidRPr="00843DF8" w:rsidRDefault="00E224CE" w:rsidP="00E51A2D">
            <w:pPr>
              <w:autoSpaceDE w:val="0"/>
              <w:autoSpaceDN w:val="0"/>
              <w:adjustRightInd w:val="0"/>
              <w:jc w:val="both"/>
              <w:rPr>
                <w:rFonts w:asciiTheme="majorBidi" w:hAnsiTheme="majorBidi" w:cstheme="majorBidi"/>
                <w:sz w:val="24"/>
                <w:szCs w:val="24"/>
              </w:rPr>
            </w:pPr>
            <w:r w:rsidRPr="00843DF8">
              <w:rPr>
                <w:rFonts w:asciiTheme="majorBidi" w:hAnsiTheme="majorBidi" w:cstheme="majorBidi"/>
                <w:sz w:val="24"/>
                <w:szCs w:val="24"/>
              </w:rPr>
              <w:t xml:space="preserve">Difference of effects from different types of customer related marketing (CRM) programs are determined by AHP approach for improving the customer profitability in SMEs.  </w:t>
            </w:r>
          </w:p>
        </w:tc>
      </w:tr>
      <w:tr w:rsidR="00E224CE" w:rsidRPr="00843DF8" w:rsidTr="0057346D">
        <w:tc>
          <w:tcPr>
            <w:tcW w:w="2430" w:type="dxa"/>
          </w:tcPr>
          <w:p w:rsidR="00E224CE" w:rsidRPr="00843DF8" w:rsidRDefault="00E224CE" w:rsidP="00E51A2D">
            <w:pPr>
              <w:autoSpaceDE w:val="0"/>
              <w:autoSpaceDN w:val="0"/>
              <w:adjustRightInd w:val="0"/>
              <w:jc w:val="both"/>
              <w:rPr>
                <w:rFonts w:asciiTheme="majorBidi" w:hAnsiTheme="majorBidi" w:cstheme="majorBidi"/>
                <w:sz w:val="24"/>
                <w:szCs w:val="24"/>
              </w:rPr>
            </w:pPr>
            <w:r w:rsidRPr="00843DF8">
              <w:rPr>
                <w:rFonts w:asciiTheme="majorBidi" w:hAnsiTheme="majorBidi" w:cstheme="majorBidi"/>
                <w:sz w:val="24"/>
                <w:szCs w:val="24"/>
              </w:rPr>
              <w:t>Darabi et al. 2015</w:t>
            </w:r>
          </w:p>
        </w:tc>
        <w:tc>
          <w:tcPr>
            <w:tcW w:w="6300" w:type="dxa"/>
          </w:tcPr>
          <w:p w:rsidR="00E224CE" w:rsidRPr="00843DF8" w:rsidRDefault="00E224CE" w:rsidP="00E51A2D">
            <w:pPr>
              <w:autoSpaceDE w:val="0"/>
              <w:autoSpaceDN w:val="0"/>
              <w:adjustRightInd w:val="0"/>
              <w:jc w:val="both"/>
              <w:rPr>
                <w:rFonts w:asciiTheme="majorBidi" w:hAnsiTheme="majorBidi" w:cstheme="majorBidi"/>
                <w:sz w:val="24"/>
                <w:szCs w:val="24"/>
              </w:rPr>
            </w:pPr>
            <w:r w:rsidRPr="00843DF8">
              <w:rPr>
                <w:rFonts w:asciiTheme="majorBidi" w:hAnsiTheme="majorBidi" w:cstheme="majorBidi"/>
                <w:sz w:val="24"/>
                <w:szCs w:val="24"/>
              </w:rPr>
              <w:t xml:space="preserve">This study focuses on the factors affecting the willingness of employees to entrepreneurship and the authors have used AHP approach to prioritise the factors in India. </w:t>
            </w:r>
          </w:p>
        </w:tc>
      </w:tr>
      <w:tr w:rsidR="00E224CE" w:rsidRPr="00843DF8" w:rsidTr="0057346D">
        <w:tc>
          <w:tcPr>
            <w:tcW w:w="2430" w:type="dxa"/>
          </w:tcPr>
          <w:p w:rsidR="00E224CE" w:rsidRPr="00843DF8" w:rsidRDefault="00B67FE7" w:rsidP="00E51A2D">
            <w:pPr>
              <w:autoSpaceDE w:val="0"/>
              <w:autoSpaceDN w:val="0"/>
              <w:adjustRightInd w:val="0"/>
              <w:jc w:val="both"/>
              <w:rPr>
                <w:rFonts w:asciiTheme="majorBidi" w:hAnsiTheme="majorBidi" w:cstheme="majorBidi"/>
                <w:sz w:val="24"/>
                <w:szCs w:val="24"/>
              </w:rPr>
            </w:pPr>
            <w:r>
              <w:rPr>
                <w:rFonts w:asciiTheme="majorBidi" w:hAnsiTheme="majorBidi" w:cstheme="majorBidi"/>
                <w:sz w:val="24"/>
                <w:szCs w:val="24"/>
              </w:rPr>
              <w:t>Akalin et al, 2013</w:t>
            </w:r>
          </w:p>
        </w:tc>
        <w:tc>
          <w:tcPr>
            <w:tcW w:w="6300" w:type="dxa"/>
          </w:tcPr>
          <w:p w:rsidR="00E224CE" w:rsidRPr="00843DF8" w:rsidRDefault="00E224CE" w:rsidP="00E51A2D">
            <w:pPr>
              <w:autoSpaceDE w:val="0"/>
              <w:autoSpaceDN w:val="0"/>
              <w:adjustRightInd w:val="0"/>
              <w:jc w:val="both"/>
              <w:rPr>
                <w:rFonts w:asciiTheme="majorBidi" w:hAnsiTheme="majorBidi" w:cstheme="majorBidi"/>
                <w:sz w:val="24"/>
                <w:szCs w:val="24"/>
              </w:rPr>
            </w:pPr>
            <w:r w:rsidRPr="00843DF8">
              <w:rPr>
                <w:rFonts w:asciiTheme="majorBidi" w:hAnsiTheme="majorBidi" w:cstheme="majorBidi"/>
                <w:sz w:val="24"/>
                <w:szCs w:val="24"/>
              </w:rPr>
              <w:t>AHP approach is used to determine the relative importance of criteria in the decision problem of location selection and secondly to identify the location with highest potential among other alternatives for retailers of clothing store.</w:t>
            </w:r>
          </w:p>
        </w:tc>
      </w:tr>
      <w:tr w:rsidR="00E224CE" w:rsidRPr="00843DF8" w:rsidTr="0057346D">
        <w:tc>
          <w:tcPr>
            <w:tcW w:w="2430" w:type="dxa"/>
          </w:tcPr>
          <w:p w:rsidR="00E224CE" w:rsidRPr="00843DF8" w:rsidRDefault="0000574F" w:rsidP="00E51A2D">
            <w:pPr>
              <w:autoSpaceDE w:val="0"/>
              <w:autoSpaceDN w:val="0"/>
              <w:adjustRightInd w:val="0"/>
              <w:jc w:val="both"/>
              <w:rPr>
                <w:rFonts w:asciiTheme="majorBidi" w:hAnsiTheme="majorBidi" w:cstheme="majorBidi"/>
                <w:sz w:val="24"/>
                <w:szCs w:val="24"/>
              </w:rPr>
            </w:pPr>
            <w:r>
              <w:rPr>
                <w:rFonts w:asciiTheme="majorBidi" w:hAnsiTheme="majorBidi" w:cstheme="majorBidi"/>
                <w:sz w:val="24"/>
                <w:szCs w:val="24"/>
              </w:rPr>
              <w:t>Karaveg et al, 2015</w:t>
            </w:r>
          </w:p>
        </w:tc>
        <w:tc>
          <w:tcPr>
            <w:tcW w:w="6300" w:type="dxa"/>
          </w:tcPr>
          <w:p w:rsidR="00E224CE" w:rsidRPr="00843DF8" w:rsidRDefault="00E224CE" w:rsidP="00E51A2D">
            <w:pPr>
              <w:autoSpaceDE w:val="0"/>
              <w:autoSpaceDN w:val="0"/>
              <w:adjustRightInd w:val="0"/>
              <w:jc w:val="both"/>
              <w:rPr>
                <w:rFonts w:asciiTheme="majorBidi" w:hAnsiTheme="majorBidi" w:cstheme="majorBidi"/>
                <w:sz w:val="24"/>
                <w:szCs w:val="24"/>
              </w:rPr>
            </w:pPr>
            <w:r w:rsidRPr="00843DF8">
              <w:rPr>
                <w:rFonts w:asciiTheme="majorBidi" w:hAnsiTheme="majorBidi" w:cstheme="majorBidi"/>
                <w:sz w:val="24"/>
                <w:szCs w:val="24"/>
              </w:rPr>
              <w:t>AHP approach is used to determine the criteria’s for R&amp;D commercialization and prioritizing those according entrepreneurs and researchers evaluation role. The cases were selected from government research institutions.</w:t>
            </w:r>
          </w:p>
        </w:tc>
      </w:tr>
    </w:tbl>
    <w:p w:rsidR="00E224CE" w:rsidRPr="004D12AB" w:rsidRDefault="00E224CE" w:rsidP="00E224CE">
      <w:pPr>
        <w:autoSpaceDE w:val="0"/>
        <w:autoSpaceDN w:val="0"/>
        <w:adjustRightInd w:val="0"/>
        <w:spacing w:line="480" w:lineRule="auto"/>
        <w:jc w:val="both"/>
        <w:rPr>
          <w:rFonts w:ascii="Times New Roman" w:hAnsi="Times New Roman" w:cs="Times New Roman"/>
          <w:b/>
          <w:sz w:val="8"/>
          <w:szCs w:val="8"/>
        </w:rPr>
      </w:pPr>
    </w:p>
    <w:p w:rsidR="00E224CE" w:rsidRPr="00320BD2" w:rsidRDefault="00E224CE" w:rsidP="007E39AD">
      <w:pPr>
        <w:autoSpaceDE w:val="0"/>
        <w:autoSpaceDN w:val="0"/>
        <w:adjustRightInd w:val="0"/>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Research Framework </w:t>
      </w:r>
    </w:p>
    <w:p w:rsidR="00B83892" w:rsidRDefault="00E224CE" w:rsidP="00C25E52">
      <w:pPr>
        <w:spacing w:before="120" w:after="240" w:line="480" w:lineRule="auto"/>
        <w:ind w:firstLine="720"/>
        <w:jc w:val="both"/>
        <w:rPr>
          <w:rFonts w:ascii="Times New Roman" w:eastAsia="SimSun" w:hAnsi="Times New Roman" w:cs="Times New Roman"/>
          <w:sz w:val="24"/>
          <w:szCs w:val="24"/>
        </w:rPr>
        <w:sectPr w:rsidR="00B83892" w:rsidSect="0057346D">
          <w:pgSz w:w="12240" w:h="15840"/>
          <w:pgMar w:top="1440" w:right="990" w:bottom="1440" w:left="1440" w:header="720" w:footer="720" w:gutter="0"/>
          <w:cols w:space="720"/>
          <w:docGrid w:linePitch="360"/>
        </w:sectPr>
      </w:pPr>
      <w:r w:rsidRPr="00115B4B">
        <w:rPr>
          <w:rFonts w:ascii="Times New Roman" w:hAnsi="Times New Roman" w:cs="Times New Roman"/>
          <w:sz w:val="24"/>
          <w:szCs w:val="24"/>
        </w:rPr>
        <w:t>From the literature review</w:t>
      </w:r>
      <w:r>
        <w:rPr>
          <w:rFonts w:ascii="Times New Roman" w:hAnsi="Times New Roman" w:cs="Times New Roman"/>
          <w:sz w:val="24"/>
          <w:szCs w:val="24"/>
        </w:rPr>
        <w:t>,</w:t>
      </w:r>
      <w:r w:rsidRPr="00115B4B">
        <w:rPr>
          <w:rFonts w:ascii="Times New Roman" w:hAnsi="Times New Roman" w:cs="Times New Roman"/>
          <w:sz w:val="24"/>
          <w:szCs w:val="24"/>
        </w:rPr>
        <w:t xml:space="preserve"> </w:t>
      </w:r>
      <w:r>
        <w:rPr>
          <w:rFonts w:ascii="Times New Roman" w:hAnsi="Times New Roman" w:cs="Times New Roman"/>
          <w:sz w:val="24"/>
          <w:szCs w:val="24"/>
        </w:rPr>
        <w:t xml:space="preserve">we determined </w:t>
      </w:r>
      <w:r w:rsidRPr="00115B4B">
        <w:rPr>
          <w:rFonts w:ascii="Times New Roman" w:hAnsi="Times New Roman" w:cs="Times New Roman"/>
          <w:sz w:val="24"/>
          <w:szCs w:val="24"/>
        </w:rPr>
        <w:t>nine criteria</w:t>
      </w:r>
      <w:r>
        <w:rPr>
          <w:rFonts w:ascii="Times New Roman" w:hAnsi="Times New Roman" w:cs="Times New Roman"/>
          <w:sz w:val="24"/>
          <w:szCs w:val="24"/>
        </w:rPr>
        <w:t xml:space="preserve"> that we will use to determine the innovation level of an SME</w:t>
      </w:r>
      <w:r w:rsidRPr="00115B4B">
        <w:rPr>
          <w:rFonts w:ascii="Times New Roman" w:hAnsi="Times New Roman" w:cs="Times New Roman"/>
          <w:sz w:val="24"/>
          <w:szCs w:val="24"/>
        </w:rPr>
        <w:t>: culture, motivation, innovation strategy, opportunity recognition, finance</w:t>
      </w:r>
      <w:r>
        <w:rPr>
          <w:rFonts w:ascii="Times New Roman" w:hAnsi="Times New Roman" w:cs="Times New Roman"/>
          <w:sz w:val="24"/>
          <w:szCs w:val="24"/>
        </w:rPr>
        <w:t>s</w:t>
      </w:r>
      <w:r w:rsidRPr="00115B4B">
        <w:rPr>
          <w:rFonts w:ascii="Times New Roman" w:hAnsi="Times New Roman" w:cs="Times New Roman"/>
          <w:sz w:val="24"/>
          <w:szCs w:val="24"/>
        </w:rPr>
        <w:t>, technology, skill development, government policies</w:t>
      </w:r>
      <w:r>
        <w:rPr>
          <w:rFonts w:ascii="Times New Roman" w:hAnsi="Times New Roman" w:cs="Times New Roman"/>
          <w:sz w:val="24"/>
          <w:szCs w:val="24"/>
        </w:rPr>
        <w:t>,</w:t>
      </w:r>
      <w:r w:rsidRPr="00115B4B">
        <w:rPr>
          <w:rFonts w:ascii="Times New Roman" w:hAnsi="Times New Roman" w:cs="Times New Roman"/>
          <w:sz w:val="24"/>
          <w:szCs w:val="24"/>
        </w:rPr>
        <w:t xml:space="preserve"> and R&amp;D. Under each criterion are sub</w:t>
      </w:r>
      <w:r>
        <w:rPr>
          <w:rFonts w:ascii="Times New Roman" w:hAnsi="Times New Roman" w:cs="Times New Roman"/>
          <w:sz w:val="24"/>
          <w:szCs w:val="24"/>
        </w:rPr>
        <w:t xml:space="preserve"> </w:t>
      </w:r>
      <w:r w:rsidRPr="00115B4B">
        <w:rPr>
          <w:rFonts w:ascii="Times New Roman" w:hAnsi="Times New Roman" w:cs="Times New Roman"/>
          <w:sz w:val="24"/>
          <w:szCs w:val="24"/>
        </w:rPr>
        <w:t>criteria</w:t>
      </w:r>
      <w:r>
        <w:rPr>
          <w:rFonts w:ascii="Times New Roman" w:hAnsi="Times New Roman" w:cs="Times New Roman"/>
          <w:sz w:val="24"/>
          <w:szCs w:val="24"/>
        </w:rPr>
        <w:t>,</w:t>
      </w:r>
      <w:r w:rsidRPr="00115B4B">
        <w:rPr>
          <w:rFonts w:ascii="Times New Roman" w:hAnsi="Times New Roman" w:cs="Times New Roman"/>
          <w:sz w:val="24"/>
          <w:szCs w:val="24"/>
        </w:rPr>
        <w:t xml:space="preserve"> as shown in the figure below. This model will be used to </w:t>
      </w:r>
      <w:r>
        <w:rPr>
          <w:rFonts w:ascii="Times New Roman" w:hAnsi="Times New Roman" w:cs="Times New Roman"/>
          <w:sz w:val="24"/>
          <w:szCs w:val="24"/>
        </w:rPr>
        <w:t>develop</w:t>
      </w:r>
      <w:r w:rsidRPr="00115B4B">
        <w:rPr>
          <w:rFonts w:ascii="Times New Roman" w:hAnsi="Times New Roman" w:cs="Times New Roman"/>
          <w:sz w:val="24"/>
          <w:szCs w:val="24"/>
        </w:rPr>
        <w:t xml:space="preserve"> a survey</w:t>
      </w:r>
      <w:r>
        <w:rPr>
          <w:rFonts w:ascii="Times New Roman" w:hAnsi="Times New Roman" w:cs="Times New Roman"/>
          <w:sz w:val="24"/>
          <w:szCs w:val="24"/>
        </w:rPr>
        <w:t xml:space="preserve"> for</w:t>
      </w:r>
      <w:r w:rsidRPr="00115B4B">
        <w:rPr>
          <w:rFonts w:ascii="Times New Roman" w:hAnsi="Times New Roman" w:cs="Times New Roman"/>
          <w:sz w:val="24"/>
          <w:szCs w:val="24"/>
        </w:rPr>
        <w:t xml:space="preserve"> </w:t>
      </w:r>
      <w:r>
        <w:rPr>
          <w:rFonts w:ascii="Times New Roman" w:hAnsi="Times New Roman" w:cs="Times New Roman"/>
          <w:sz w:val="24"/>
          <w:szCs w:val="24"/>
        </w:rPr>
        <w:t>female</w:t>
      </w:r>
      <w:r w:rsidRPr="00115B4B">
        <w:rPr>
          <w:rFonts w:ascii="Times New Roman" w:hAnsi="Times New Roman" w:cs="Times New Roman"/>
          <w:sz w:val="24"/>
          <w:szCs w:val="24"/>
        </w:rPr>
        <w:t xml:space="preserve"> Emirati entrepreneurs. After that</w:t>
      </w:r>
      <w:r>
        <w:rPr>
          <w:rFonts w:ascii="Times New Roman" w:hAnsi="Times New Roman" w:cs="Times New Roman"/>
          <w:sz w:val="24"/>
          <w:szCs w:val="24"/>
        </w:rPr>
        <w:t>,</w:t>
      </w:r>
      <w:r w:rsidRPr="00115B4B">
        <w:rPr>
          <w:rFonts w:ascii="Times New Roman" w:hAnsi="Times New Roman" w:cs="Times New Roman"/>
          <w:sz w:val="24"/>
          <w:szCs w:val="24"/>
        </w:rPr>
        <w:t xml:space="preserve"> a consistency test will be applied </w:t>
      </w:r>
      <w:r>
        <w:rPr>
          <w:rFonts w:ascii="Times New Roman" w:hAnsi="Times New Roman" w:cs="Times New Roman"/>
          <w:sz w:val="24"/>
          <w:szCs w:val="24"/>
        </w:rPr>
        <w:t>and</w:t>
      </w:r>
      <w:r w:rsidRPr="00115B4B">
        <w:rPr>
          <w:rFonts w:ascii="Times New Roman" w:hAnsi="Times New Roman" w:cs="Times New Roman"/>
          <w:sz w:val="24"/>
          <w:szCs w:val="24"/>
        </w:rPr>
        <w:t xml:space="preserve"> the factors </w:t>
      </w:r>
      <w:r>
        <w:rPr>
          <w:rFonts w:ascii="Times New Roman" w:hAnsi="Times New Roman" w:cs="Times New Roman"/>
          <w:sz w:val="24"/>
          <w:szCs w:val="24"/>
        </w:rPr>
        <w:t>will</w:t>
      </w:r>
      <w:r w:rsidRPr="00115B4B">
        <w:rPr>
          <w:rFonts w:ascii="Times New Roman" w:hAnsi="Times New Roman" w:cs="Times New Roman"/>
          <w:sz w:val="24"/>
          <w:szCs w:val="24"/>
        </w:rPr>
        <w:t xml:space="preserve"> be prioriti</w:t>
      </w:r>
      <w:r>
        <w:rPr>
          <w:rFonts w:ascii="Times New Roman" w:hAnsi="Times New Roman" w:cs="Times New Roman"/>
          <w:sz w:val="24"/>
          <w:szCs w:val="24"/>
        </w:rPr>
        <w:t>s</w:t>
      </w:r>
      <w:r w:rsidRPr="00115B4B">
        <w:rPr>
          <w:rFonts w:ascii="Times New Roman" w:hAnsi="Times New Roman" w:cs="Times New Roman"/>
          <w:sz w:val="24"/>
          <w:szCs w:val="24"/>
        </w:rPr>
        <w:t>ed. D</w:t>
      </w:r>
      <w:r w:rsidRPr="00115B4B">
        <w:rPr>
          <w:rFonts w:ascii="Times New Roman" w:eastAsia="SimSun" w:hAnsi="Times New Roman" w:cs="Times New Roman"/>
          <w:sz w:val="24"/>
          <w:szCs w:val="24"/>
        </w:rPr>
        <w:t xml:space="preserve">ata </w:t>
      </w:r>
      <w:r>
        <w:rPr>
          <w:rFonts w:ascii="Times New Roman" w:eastAsia="SimSun" w:hAnsi="Times New Roman" w:cs="Times New Roman"/>
          <w:sz w:val="24"/>
          <w:szCs w:val="24"/>
        </w:rPr>
        <w:t xml:space="preserve">will be </w:t>
      </w:r>
      <w:r w:rsidRPr="00115B4B">
        <w:rPr>
          <w:rFonts w:ascii="Times New Roman" w:eastAsia="SimSun" w:hAnsi="Times New Roman" w:cs="Times New Roman"/>
          <w:sz w:val="24"/>
          <w:szCs w:val="24"/>
        </w:rPr>
        <w:t>collect</w:t>
      </w:r>
      <w:r>
        <w:rPr>
          <w:rFonts w:ascii="Times New Roman" w:eastAsia="SimSun" w:hAnsi="Times New Roman" w:cs="Times New Roman"/>
          <w:sz w:val="24"/>
          <w:szCs w:val="24"/>
        </w:rPr>
        <w:t>ed from</w:t>
      </w:r>
      <w:r w:rsidRPr="00115B4B">
        <w:rPr>
          <w:rFonts w:ascii="Times New Roman" w:eastAsia="SimSun" w:hAnsi="Times New Roman" w:cs="Times New Roman"/>
          <w:sz w:val="24"/>
          <w:szCs w:val="24"/>
        </w:rPr>
        <w:t xml:space="preserve"> women entrepreneurs in three different business stages</w:t>
      </w:r>
      <w:r>
        <w:rPr>
          <w:rFonts w:ascii="Times New Roman" w:eastAsia="SimSun" w:hAnsi="Times New Roman" w:cs="Times New Roman"/>
          <w:sz w:val="24"/>
          <w:szCs w:val="24"/>
        </w:rPr>
        <w:t>;</w:t>
      </w:r>
      <w:r w:rsidRPr="00115B4B">
        <w:rPr>
          <w:rFonts w:ascii="Times New Roman" w:eastAsia="SimSun" w:hAnsi="Times New Roman" w:cs="Times New Roman"/>
          <w:sz w:val="24"/>
          <w:szCs w:val="24"/>
        </w:rPr>
        <w:t xml:space="preserve"> </w:t>
      </w:r>
      <w:r>
        <w:rPr>
          <w:rFonts w:ascii="Times New Roman" w:eastAsia="SimSun" w:hAnsi="Times New Roman" w:cs="Times New Roman"/>
          <w:sz w:val="24"/>
          <w:szCs w:val="24"/>
        </w:rPr>
        <w:t>s</w:t>
      </w:r>
      <w:r w:rsidRPr="00115B4B">
        <w:rPr>
          <w:rFonts w:ascii="Times New Roman" w:eastAsia="SimSun" w:hAnsi="Times New Roman" w:cs="Times New Roman"/>
          <w:sz w:val="24"/>
          <w:szCs w:val="24"/>
        </w:rPr>
        <w:t>tage 1 focuse</w:t>
      </w:r>
      <w:r>
        <w:rPr>
          <w:rFonts w:ascii="Times New Roman" w:eastAsia="SimSun" w:hAnsi="Times New Roman" w:cs="Times New Roman"/>
          <w:sz w:val="24"/>
          <w:szCs w:val="24"/>
        </w:rPr>
        <w:t>s</w:t>
      </w:r>
      <w:r w:rsidRPr="00115B4B">
        <w:rPr>
          <w:rFonts w:ascii="Times New Roman" w:eastAsia="SimSun" w:hAnsi="Times New Roman" w:cs="Times New Roman"/>
          <w:sz w:val="24"/>
          <w:szCs w:val="24"/>
        </w:rPr>
        <w:t xml:space="preserve"> on </w:t>
      </w:r>
    </w:p>
    <w:p w:rsidR="0057346D" w:rsidRDefault="00B83892" w:rsidP="00C25E52">
      <w:pPr>
        <w:spacing w:before="120" w:after="240" w:line="480" w:lineRule="auto"/>
        <w:ind w:firstLine="720"/>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wo</w:t>
      </w:r>
      <w:r w:rsidR="00E224CE" w:rsidRPr="00115B4B">
        <w:rPr>
          <w:rFonts w:ascii="Times New Roman" w:eastAsia="SimSun" w:hAnsi="Times New Roman" w:cs="Times New Roman"/>
          <w:sz w:val="24"/>
          <w:szCs w:val="24"/>
        </w:rPr>
        <w:t xml:space="preserve">men entrepreneurs in </w:t>
      </w:r>
      <w:r w:rsidR="00E224CE">
        <w:rPr>
          <w:rFonts w:ascii="Times New Roman" w:eastAsia="SimSun" w:hAnsi="Times New Roman" w:cs="Times New Roman"/>
          <w:sz w:val="24"/>
          <w:szCs w:val="24"/>
        </w:rPr>
        <w:t xml:space="preserve">the </w:t>
      </w:r>
      <w:r w:rsidR="00E224CE" w:rsidRPr="00115B4B">
        <w:rPr>
          <w:rFonts w:ascii="Times New Roman" w:eastAsia="SimSun" w:hAnsi="Times New Roman" w:cs="Times New Roman"/>
          <w:sz w:val="24"/>
          <w:szCs w:val="24"/>
        </w:rPr>
        <w:t xml:space="preserve">nascent stage </w:t>
      </w:r>
      <w:r w:rsidR="00E224CE">
        <w:rPr>
          <w:rFonts w:ascii="Times New Roman" w:eastAsia="SimSun" w:hAnsi="Times New Roman" w:cs="Times New Roman"/>
          <w:sz w:val="24"/>
          <w:szCs w:val="24"/>
        </w:rPr>
        <w:t>of</w:t>
      </w:r>
      <w:r w:rsidR="00E224CE" w:rsidRPr="00115B4B">
        <w:rPr>
          <w:rFonts w:ascii="Times New Roman" w:eastAsia="SimSun" w:hAnsi="Times New Roman" w:cs="Times New Roman"/>
          <w:sz w:val="24"/>
          <w:szCs w:val="24"/>
        </w:rPr>
        <w:t xml:space="preserve"> business, stage 2 focuse</w:t>
      </w:r>
      <w:r w:rsidR="00E224CE">
        <w:rPr>
          <w:rFonts w:ascii="Times New Roman" w:eastAsia="SimSun" w:hAnsi="Times New Roman" w:cs="Times New Roman"/>
          <w:sz w:val="24"/>
          <w:szCs w:val="24"/>
        </w:rPr>
        <w:t>s</w:t>
      </w:r>
      <w:r w:rsidR="00E224CE" w:rsidRPr="00115B4B">
        <w:rPr>
          <w:rFonts w:ascii="Times New Roman" w:eastAsia="SimSun" w:hAnsi="Times New Roman" w:cs="Times New Roman"/>
          <w:sz w:val="24"/>
          <w:szCs w:val="24"/>
        </w:rPr>
        <w:t xml:space="preserve"> on women entrepreneurs in </w:t>
      </w:r>
      <w:r w:rsidR="00E224CE">
        <w:rPr>
          <w:rFonts w:ascii="Times New Roman" w:eastAsia="SimSun" w:hAnsi="Times New Roman" w:cs="Times New Roman"/>
          <w:sz w:val="24"/>
          <w:szCs w:val="24"/>
        </w:rPr>
        <w:t xml:space="preserve">the </w:t>
      </w:r>
      <w:r w:rsidR="00E224CE" w:rsidRPr="00115B4B">
        <w:rPr>
          <w:rFonts w:ascii="Times New Roman" w:eastAsia="SimSun" w:hAnsi="Times New Roman" w:cs="Times New Roman"/>
          <w:sz w:val="24"/>
          <w:szCs w:val="24"/>
        </w:rPr>
        <w:t>start</w:t>
      </w:r>
      <w:r w:rsidR="00E224CE">
        <w:rPr>
          <w:rFonts w:ascii="Times New Roman" w:eastAsia="SimSun" w:hAnsi="Times New Roman" w:cs="Times New Roman"/>
          <w:sz w:val="24"/>
          <w:szCs w:val="24"/>
        </w:rPr>
        <w:t>-</w:t>
      </w:r>
      <w:r w:rsidR="00E224CE" w:rsidRPr="00115B4B">
        <w:rPr>
          <w:rFonts w:ascii="Times New Roman" w:eastAsia="SimSun" w:hAnsi="Times New Roman" w:cs="Times New Roman"/>
          <w:sz w:val="24"/>
          <w:szCs w:val="24"/>
        </w:rPr>
        <w:t>up stage</w:t>
      </w:r>
      <w:r w:rsidR="00E224CE">
        <w:rPr>
          <w:rFonts w:ascii="Times New Roman" w:eastAsia="SimSun" w:hAnsi="Times New Roman" w:cs="Times New Roman"/>
          <w:sz w:val="24"/>
          <w:szCs w:val="24"/>
        </w:rPr>
        <w:t>,</w:t>
      </w:r>
      <w:r w:rsidR="00E224CE" w:rsidRPr="00115B4B">
        <w:rPr>
          <w:rFonts w:ascii="Times New Roman" w:eastAsia="SimSun" w:hAnsi="Times New Roman" w:cs="Times New Roman"/>
          <w:sz w:val="24"/>
          <w:szCs w:val="24"/>
        </w:rPr>
        <w:t xml:space="preserve"> and </w:t>
      </w:r>
      <w:r w:rsidR="00E224CE">
        <w:rPr>
          <w:rFonts w:ascii="Times New Roman" w:eastAsia="SimSun" w:hAnsi="Times New Roman" w:cs="Times New Roman"/>
          <w:sz w:val="24"/>
          <w:szCs w:val="24"/>
        </w:rPr>
        <w:t>s</w:t>
      </w:r>
      <w:r w:rsidR="00E224CE" w:rsidRPr="00115B4B">
        <w:rPr>
          <w:rFonts w:ascii="Times New Roman" w:eastAsia="SimSun" w:hAnsi="Times New Roman" w:cs="Times New Roman"/>
          <w:sz w:val="24"/>
          <w:szCs w:val="24"/>
        </w:rPr>
        <w:t>tage 3 focuse</w:t>
      </w:r>
      <w:r w:rsidR="00E224CE">
        <w:rPr>
          <w:rFonts w:ascii="Times New Roman" w:eastAsia="SimSun" w:hAnsi="Times New Roman" w:cs="Times New Roman"/>
          <w:sz w:val="24"/>
          <w:szCs w:val="24"/>
        </w:rPr>
        <w:t>s</w:t>
      </w:r>
      <w:r w:rsidR="00E224CE" w:rsidRPr="00115B4B">
        <w:rPr>
          <w:rFonts w:ascii="Times New Roman" w:eastAsia="SimSun" w:hAnsi="Times New Roman" w:cs="Times New Roman"/>
          <w:sz w:val="24"/>
          <w:szCs w:val="24"/>
        </w:rPr>
        <w:t xml:space="preserve"> on women entrepreneurs in </w:t>
      </w:r>
      <w:r w:rsidR="00E224CE">
        <w:rPr>
          <w:rFonts w:ascii="Times New Roman" w:eastAsia="SimSun" w:hAnsi="Times New Roman" w:cs="Times New Roman"/>
          <w:sz w:val="24"/>
          <w:szCs w:val="24"/>
        </w:rPr>
        <w:t xml:space="preserve">the </w:t>
      </w:r>
      <w:r w:rsidR="00E224CE" w:rsidRPr="00115B4B">
        <w:rPr>
          <w:rFonts w:ascii="Times New Roman" w:eastAsia="SimSun" w:hAnsi="Times New Roman" w:cs="Times New Roman"/>
          <w:sz w:val="24"/>
          <w:szCs w:val="24"/>
        </w:rPr>
        <w:t xml:space="preserve">established stage. </w:t>
      </w:r>
      <w:r w:rsidR="00E224CE">
        <w:rPr>
          <w:rFonts w:ascii="Times New Roman" w:eastAsia="SimSun" w:hAnsi="Times New Roman" w:cs="Times New Roman"/>
          <w:sz w:val="24"/>
          <w:szCs w:val="24"/>
        </w:rPr>
        <w:t>We have opted to study all</w:t>
      </w:r>
      <w:r w:rsidR="00E224CE" w:rsidRPr="00115B4B">
        <w:rPr>
          <w:rFonts w:ascii="Times New Roman" w:eastAsia="SimSun" w:hAnsi="Times New Roman" w:cs="Times New Roman"/>
          <w:sz w:val="24"/>
          <w:szCs w:val="24"/>
        </w:rPr>
        <w:t xml:space="preserve"> three stages to determine the extent of innovation </w:t>
      </w:r>
      <w:r w:rsidR="00E224CE">
        <w:rPr>
          <w:rFonts w:ascii="Times New Roman" w:eastAsia="SimSun" w:hAnsi="Times New Roman" w:cs="Times New Roman"/>
          <w:sz w:val="24"/>
          <w:szCs w:val="24"/>
        </w:rPr>
        <w:t xml:space="preserve">and the </w:t>
      </w:r>
      <w:r w:rsidR="00E224CE" w:rsidRPr="00115B4B">
        <w:rPr>
          <w:rFonts w:ascii="Times New Roman" w:eastAsia="SimSun" w:hAnsi="Times New Roman" w:cs="Times New Roman"/>
          <w:sz w:val="24"/>
          <w:szCs w:val="24"/>
        </w:rPr>
        <w:t xml:space="preserve">critical factors </w:t>
      </w:r>
      <w:r w:rsidR="00E224CE">
        <w:rPr>
          <w:rFonts w:ascii="Times New Roman" w:eastAsia="SimSun" w:hAnsi="Times New Roman" w:cs="Times New Roman"/>
          <w:sz w:val="24"/>
          <w:szCs w:val="24"/>
        </w:rPr>
        <w:t>for</w:t>
      </w:r>
      <w:r w:rsidR="00E224CE" w:rsidRPr="00115B4B">
        <w:rPr>
          <w:rFonts w:ascii="Times New Roman" w:eastAsia="SimSun" w:hAnsi="Times New Roman" w:cs="Times New Roman"/>
          <w:sz w:val="24"/>
          <w:szCs w:val="24"/>
        </w:rPr>
        <w:t xml:space="preserve"> further development at every stage of entrepreneurship</w:t>
      </w:r>
      <w:r w:rsidR="00E224CE">
        <w:rPr>
          <w:rFonts w:ascii="Times New Roman" w:eastAsia="SimSun" w:hAnsi="Times New Roman" w:cs="Times New Roman"/>
          <w:sz w:val="24"/>
          <w:szCs w:val="24"/>
        </w:rPr>
        <w:t xml:space="preserve">. </w:t>
      </w:r>
    </w:p>
    <w:p w:rsidR="00E224CE" w:rsidRDefault="0057346D" w:rsidP="0057346D">
      <w:pPr>
        <w:tabs>
          <w:tab w:val="left" w:pos="4155"/>
        </w:tabs>
        <w:rPr>
          <w:rFonts w:ascii="Times New Roman" w:eastAsia="SimSun" w:hAnsi="Times New Roman" w:cs="Times New Roman"/>
          <w:sz w:val="24"/>
          <w:szCs w:val="24"/>
        </w:rPr>
      </w:pPr>
      <w:r>
        <w:rPr>
          <w:rFonts w:ascii="Times New Roman" w:eastAsia="SimSun" w:hAnsi="Times New Roman" w:cs="Times New Roman"/>
          <w:sz w:val="24"/>
          <w:szCs w:val="24"/>
        </w:rPr>
        <w:tab/>
      </w:r>
      <w:r w:rsidR="00804C84" w:rsidRPr="00804C84">
        <w:rPr>
          <w:rFonts w:ascii="Times New Roman" w:eastAsia="SimSun" w:hAnsi="Times New Roman" w:cs="Times New Roman"/>
          <w:noProof/>
          <w:sz w:val="24"/>
          <w:szCs w:val="24"/>
          <w:lang w:val="en-US"/>
        </w:rPr>
        <w:drawing>
          <wp:inline distT="0" distB="0" distL="0" distR="0">
            <wp:extent cx="8124825" cy="3600450"/>
            <wp:effectExtent l="19050" t="0" r="9525" b="0"/>
            <wp:docPr id="19" name="Picture 1" descr="revised 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ised model.png"/>
                    <pic:cNvPicPr/>
                  </pic:nvPicPr>
                  <pic:blipFill>
                    <a:blip r:embed="rId14" cstate="print"/>
                    <a:stretch>
                      <a:fillRect/>
                    </a:stretch>
                  </pic:blipFill>
                  <pic:spPr>
                    <a:xfrm>
                      <a:off x="0" y="0"/>
                      <a:ext cx="8124825" cy="3600450"/>
                    </a:xfrm>
                    <a:prstGeom prst="rect">
                      <a:avLst/>
                    </a:prstGeom>
                  </pic:spPr>
                </pic:pic>
              </a:graphicData>
            </a:graphic>
          </wp:inline>
        </w:drawing>
      </w:r>
    </w:p>
    <w:p w:rsidR="00E224CE" w:rsidRPr="00732466" w:rsidRDefault="007E39AD" w:rsidP="00E224CE">
      <w:pPr>
        <w:spacing w:before="120" w:after="240" w:line="360" w:lineRule="auto"/>
        <w:ind w:hanging="90"/>
        <w:jc w:val="both"/>
        <w:rPr>
          <w:rFonts w:ascii="Times New Roman" w:eastAsia="SimSun" w:hAnsi="Times New Roman" w:cs="Times New Roman"/>
          <w:i/>
          <w:iCs/>
          <w:sz w:val="24"/>
          <w:szCs w:val="24"/>
        </w:rPr>
      </w:pPr>
      <w:r w:rsidRPr="00732466">
        <w:rPr>
          <w:rFonts w:ascii="Times New Roman" w:eastAsia="SimSun" w:hAnsi="Times New Roman" w:cs="Times New Roman"/>
          <w:i/>
          <w:iCs/>
          <w:sz w:val="24"/>
          <w:szCs w:val="24"/>
        </w:rPr>
        <w:t>Figure</w:t>
      </w:r>
      <w:r w:rsidR="00732466" w:rsidRPr="00732466">
        <w:rPr>
          <w:rFonts w:ascii="Times New Roman" w:eastAsia="SimSun" w:hAnsi="Times New Roman" w:cs="Times New Roman"/>
          <w:i/>
          <w:iCs/>
          <w:sz w:val="24"/>
          <w:szCs w:val="24"/>
        </w:rPr>
        <w:t xml:space="preserve"> 9</w:t>
      </w:r>
      <w:r w:rsidRPr="00732466">
        <w:rPr>
          <w:rFonts w:ascii="Times New Roman" w:eastAsia="SimSun" w:hAnsi="Times New Roman" w:cs="Times New Roman"/>
          <w:i/>
          <w:iCs/>
          <w:sz w:val="24"/>
          <w:szCs w:val="24"/>
        </w:rPr>
        <w:t>: Research framework</w:t>
      </w:r>
    </w:p>
    <w:p w:rsidR="00237DA8" w:rsidRDefault="00237DA8" w:rsidP="00E224CE">
      <w:pPr>
        <w:spacing w:line="480" w:lineRule="auto"/>
        <w:jc w:val="both"/>
        <w:rPr>
          <w:rFonts w:asciiTheme="majorBidi" w:hAnsiTheme="majorBidi" w:cstheme="majorBidi"/>
          <w:b/>
          <w:bCs/>
          <w:sz w:val="24"/>
          <w:szCs w:val="24"/>
        </w:rPr>
        <w:sectPr w:rsidR="00237DA8" w:rsidSect="00B83892">
          <w:pgSz w:w="15840" w:h="12240" w:orient="landscape"/>
          <w:pgMar w:top="990" w:right="1440" w:bottom="1440" w:left="1440" w:header="720" w:footer="720" w:gutter="0"/>
          <w:cols w:space="720"/>
          <w:docGrid w:linePitch="360"/>
        </w:sectPr>
      </w:pPr>
    </w:p>
    <w:p w:rsidR="00CB62EF" w:rsidRDefault="00CB62EF" w:rsidP="00A67192">
      <w:pPr>
        <w:autoSpaceDE w:val="0"/>
        <w:autoSpaceDN w:val="0"/>
        <w:adjustRightInd w:val="0"/>
        <w:spacing w:after="0" w:line="480" w:lineRule="auto"/>
        <w:jc w:val="both"/>
        <w:rPr>
          <w:rFonts w:asciiTheme="majorBidi" w:eastAsia="PMingLiU" w:hAnsiTheme="majorBidi" w:cstheme="majorBidi"/>
          <w:sz w:val="24"/>
          <w:szCs w:val="24"/>
        </w:rPr>
      </w:pPr>
    </w:p>
    <w:p w:rsidR="00747264" w:rsidRDefault="00747264" w:rsidP="00747264">
      <w:pPr>
        <w:shd w:val="clear" w:color="auto" w:fill="FFFFFF" w:themeFill="background1"/>
        <w:spacing w:after="0" w:line="480" w:lineRule="auto"/>
        <w:jc w:val="center"/>
        <w:rPr>
          <w:rFonts w:ascii="Times New Roman" w:hAnsi="Times New Roman" w:cs="Times New Roman"/>
          <w:b/>
          <w:bCs/>
          <w:sz w:val="24"/>
          <w:szCs w:val="24"/>
        </w:rPr>
      </w:pPr>
      <w:r w:rsidRPr="00747264">
        <w:rPr>
          <w:rFonts w:ascii="Times New Roman" w:hAnsi="Times New Roman" w:cs="Times New Roman"/>
          <w:b/>
          <w:sz w:val="24"/>
          <w:szCs w:val="24"/>
        </w:rPr>
        <w:t>Chapter 4: Empirical</w:t>
      </w:r>
      <w:r w:rsidRPr="00E3747D">
        <w:rPr>
          <w:rFonts w:ascii="Times New Roman" w:hAnsi="Times New Roman" w:cs="Times New Roman"/>
          <w:b/>
          <w:bCs/>
          <w:sz w:val="24"/>
          <w:szCs w:val="24"/>
        </w:rPr>
        <w:t xml:space="preserve"> </w:t>
      </w:r>
      <w:r>
        <w:rPr>
          <w:rFonts w:ascii="Times New Roman" w:hAnsi="Times New Roman" w:cs="Times New Roman"/>
          <w:b/>
          <w:bCs/>
          <w:sz w:val="24"/>
          <w:szCs w:val="24"/>
        </w:rPr>
        <w:t>S</w:t>
      </w:r>
      <w:r w:rsidRPr="00E3747D">
        <w:rPr>
          <w:rFonts w:ascii="Times New Roman" w:hAnsi="Times New Roman" w:cs="Times New Roman"/>
          <w:b/>
          <w:bCs/>
          <w:sz w:val="24"/>
          <w:szCs w:val="24"/>
        </w:rPr>
        <w:t>tudy</w:t>
      </w:r>
    </w:p>
    <w:p w:rsidR="00845A56" w:rsidRDefault="00845A56" w:rsidP="00747264">
      <w:pPr>
        <w:shd w:val="clear" w:color="auto" w:fill="FFFFFF" w:themeFill="background1"/>
        <w:spacing w:after="0" w:line="480" w:lineRule="auto"/>
        <w:jc w:val="center"/>
        <w:rPr>
          <w:rFonts w:ascii="Times New Roman" w:hAnsi="Times New Roman" w:cs="Times New Roman"/>
          <w:b/>
          <w:bCs/>
          <w:sz w:val="24"/>
          <w:szCs w:val="24"/>
        </w:rPr>
      </w:pPr>
    </w:p>
    <w:p w:rsidR="00747264" w:rsidRDefault="00747264" w:rsidP="007C0B17">
      <w:pPr>
        <w:shd w:val="clear" w:color="auto" w:fill="FFFFFF" w:themeFill="background1"/>
        <w:spacing w:after="0" w:line="480" w:lineRule="auto"/>
        <w:ind w:firstLine="720"/>
        <w:jc w:val="both"/>
        <w:rPr>
          <w:rFonts w:ascii="Times New Roman" w:hAnsi="Times New Roman" w:cs="Times New Roman"/>
          <w:sz w:val="24"/>
          <w:szCs w:val="24"/>
        </w:rPr>
      </w:pPr>
      <w:r w:rsidRPr="00932A0F">
        <w:rPr>
          <w:rFonts w:ascii="Times New Roman" w:hAnsi="Times New Roman" w:cs="Times New Roman"/>
          <w:sz w:val="24"/>
          <w:szCs w:val="24"/>
        </w:rPr>
        <w:t>In my discussion on research methodology in chapter 3, I determined that several innovation characteristics were used</w:t>
      </w:r>
      <w:r w:rsidRPr="00403BCF">
        <w:rPr>
          <w:rFonts w:ascii="Times New Roman" w:hAnsi="Times New Roman" w:cs="Times New Roman"/>
          <w:sz w:val="24"/>
          <w:szCs w:val="24"/>
        </w:rPr>
        <w:t xml:space="preserve"> in different countries to identify innovative SMEs. The previous literature </w:t>
      </w:r>
      <w:r>
        <w:rPr>
          <w:rFonts w:ascii="Times New Roman" w:hAnsi="Times New Roman" w:cs="Times New Roman"/>
          <w:sz w:val="24"/>
          <w:szCs w:val="24"/>
        </w:rPr>
        <w:t xml:space="preserve">on </w:t>
      </w:r>
      <w:r w:rsidRPr="00403BCF">
        <w:rPr>
          <w:rFonts w:ascii="Times New Roman" w:hAnsi="Times New Roman" w:cs="Times New Roman"/>
          <w:sz w:val="24"/>
          <w:szCs w:val="24"/>
        </w:rPr>
        <w:t xml:space="preserve">innovation and its characteristics shows that there </w:t>
      </w:r>
      <w:r>
        <w:rPr>
          <w:rFonts w:ascii="Times New Roman" w:hAnsi="Times New Roman" w:cs="Times New Roman"/>
          <w:sz w:val="24"/>
          <w:szCs w:val="24"/>
        </w:rPr>
        <w:t>are</w:t>
      </w:r>
      <w:r w:rsidRPr="00403BCF">
        <w:rPr>
          <w:rFonts w:ascii="Times New Roman" w:hAnsi="Times New Roman" w:cs="Times New Roman"/>
          <w:sz w:val="24"/>
          <w:szCs w:val="24"/>
        </w:rPr>
        <w:t xml:space="preserve"> no hard</w:t>
      </w:r>
      <w:r>
        <w:rPr>
          <w:rFonts w:ascii="Times New Roman" w:hAnsi="Times New Roman" w:cs="Times New Roman"/>
          <w:sz w:val="24"/>
          <w:szCs w:val="24"/>
        </w:rPr>
        <w:t>-</w:t>
      </w:r>
      <w:r w:rsidRPr="00403BCF">
        <w:rPr>
          <w:rFonts w:ascii="Times New Roman" w:hAnsi="Times New Roman" w:cs="Times New Roman"/>
          <w:sz w:val="24"/>
          <w:szCs w:val="24"/>
        </w:rPr>
        <w:t>and</w:t>
      </w:r>
      <w:r>
        <w:rPr>
          <w:rFonts w:ascii="Times New Roman" w:hAnsi="Times New Roman" w:cs="Times New Roman"/>
          <w:sz w:val="24"/>
          <w:szCs w:val="24"/>
        </w:rPr>
        <w:t>-</w:t>
      </w:r>
      <w:r w:rsidRPr="00403BCF">
        <w:rPr>
          <w:rFonts w:ascii="Times New Roman" w:hAnsi="Times New Roman" w:cs="Times New Roman"/>
          <w:sz w:val="24"/>
          <w:szCs w:val="24"/>
        </w:rPr>
        <w:t xml:space="preserve">fast rules or </w:t>
      </w:r>
      <w:r>
        <w:rPr>
          <w:rFonts w:ascii="Times New Roman" w:hAnsi="Times New Roman" w:cs="Times New Roman"/>
          <w:sz w:val="24"/>
          <w:szCs w:val="24"/>
        </w:rPr>
        <w:t xml:space="preserve">a </w:t>
      </w:r>
      <w:r w:rsidRPr="00403BCF">
        <w:rPr>
          <w:rFonts w:ascii="Times New Roman" w:hAnsi="Times New Roman" w:cs="Times New Roman"/>
          <w:sz w:val="24"/>
          <w:szCs w:val="24"/>
        </w:rPr>
        <w:t xml:space="preserve">specific framework that differentiate innovative </w:t>
      </w:r>
      <w:r>
        <w:rPr>
          <w:rFonts w:ascii="Times New Roman" w:hAnsi="Times New Roman" w:cs="Times New Roman"/>
          <w:sz w:val="24"/>
          <w:szCs w:val="24"/>
        </w:rPr>
        <w:t>from</w:t>
      </w:r>
      <w:r w:rsidRPr="00403BCF">
        <w:rPr>
          <w:rFonts w:ascii="Times New Roman" w:hAnsi="Times New Roman" w:cs="Times New Roman"/>
          <w:sz w:val="24"/>
          <w:szCs w:val="24"/>
        </w:rPr>
        <w:t xml:space="preserve"> non-innovative SMEs. </w:t>
      </w:r>
      <w:r w:rsidRPr="00F105F7">
        <w:rPr>
          <w:rFonts w:ascii="Times New Roman" w:hAnsi="Times New Roman" w:cs="Times New Roman"/>
          <w:sz w:val="24"/>
          <w:szCs w:val="24"/>
        </w:rPr>
        <w:t>In the previous chapter, I also discussed</w:t>
      </w:r>
      <w:r>
        <w:rPr>
          <w:rFonts w:ascii="Times New Roman" w:hAnsi="Times New Roman" w:cs="Times New Roman"/>
          <w:sz w:val="24"/>
          <w:szCs w:val="24"/>
        </w:rPr>
        <w:t xml:space="preserve"> the triangulation approach and its benefits for this research study. As already mentioned, research design is divided into three stages: identification of innovative Emirati female entrepreneurs, examination of a case study of the select Emirati entrepreneurs, and prioritisation of factors by using the AHP method. In this chapter, empirical study focuses more on the first stage—that is, identification of innovative Emirati female entrepreneurs.</w:t>
      </w:r>
      <w:r w:rsidRPr="00F15AB5">
        <w:rPr>
          <w:rFonts w:ascii="Times New Roman" w:hAnsi="Times New Roman" w:cs="Times New Roman"/>
          <w:sz w:val="24"/>
          <w:szCs w:val="24"/>
        </w:rPr>
        <w:t xml:space="preserve"> In this chapter, I emphasise data collection and mainly study</w:t>
      </w:r>
      <w:r>
        <w:rPr>
          <w:rFonts w:ascii="Times New Roman" w:hAnsi="Times New Roman" w:cs="Times New Roman"/>
          <w:sz w:val="24"/>
          <w:szCs w:val="24"/>
        </w:rPr>
        <w:t xml:space="preserve"> the characteristics of innovation in SMEs and uses them to differentiate between innovative and non-innovative Emirati female entrepreneurs.</w:t>
      </w:r>
    </w:p>
    <w:p w:rsidR="00747264" w:rsidRDefault="00747264" w:rsidP="006C5E9F">
      <w:pPr>
        <w:shd w:val="clear" w:color="auto" w:fill="FFFFFF" w:themeFill="background1"/>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Because</w:t>
      </w:r>
      <w:r w:rsidRPr="00403BCF">
        <w:rPr>
          <w:rFonts w:ascii="Times New Roman" w:hAnsi="Times New Roman" w:cs="Times New Roman"/>
          <w:sz w:val="24"/>
          <w:szCs w:val="24"/>
        </w:rPr>
        <w:t xml:space="preserve"> this research study focuses on innovation </w:t>
      </w:r>
      <w:r>
        <w:rPr>
          <w:rFonts w:ascii="Times New Roman" w:hAnsi="Times New Roman" w:cs="Times New Roman"/>
          <w:sz w:val="24"/>
          <w:szCs w:val="24"/>
        </w:rPr>
        <w:t>by</w:t>
      </w:r>
      <w:r w:rsidRPr="00403BCF">
        <w:rPr>
          <w:rFonts w:ascii="Times New Roman" w:hAnsi="Times New Roman" w:cs="Times New Roman"/>
          <w:sz w:val="24"/>
          <w:szCs w:val="24"/>
        </w:rPr>
        <w:t xml:space="preserve"> Emirati women</w:t>
      </w:r>
      <w:r>
        <w:rPr>
          <w:rFonts w:ascii="Times New Roman" w:hAnsi="Times New Roman" w:cs="Times New Roman"/>
          <w:sz w:val="24"/>
          <w:szCs w:val="24"/>
        </w:rPr>
        <w:t xml:space="preserve"> who </w:t>
      </w:r>
      <w:r w:rsidRPr="00403BCF">
        <w:rPr>
          <w:rFonts w:ascii="Times New Roman" w:hAnsi="Times New Roman" w:cs="Times New Roman"/>
          <w:sz w:val="24"/>
          <w:szCs w:val="24"/>
        </w:rPr>
        <w:t>own SMEs,</w:t>
      </w:r>
      <w:r>
        <w:rPr>
          <w:rFonts w:ascii="Times New Roman" w:hAnsi="Times New Roman" w:cs="Times New Roman"/>
          <w:sz w:val="24"/>
          <w:szCs w:val="24"/>
        </w:rPr>
        <w:t xml:space="preserve"> hence the researcher has given importance to innovation characteristics among</w:t>
      </w:r>
      <w:r w:rsidRPr="00403BCF">
        <w:rPr>
          <w:rFonts w:ascii="Times New Roman" w:hAnsi="Times New Roman" w:cs="Times New Roman"/>
          <w:sz w:val="24"/>
          <w:szCs w:val="24"/>
        </w:rPr>
        <w:t xml:space="preserve"> Emirati entrepreneurs</w:t>
      </w:r>
      <w:r>
        <w:rPr>
          <w:rFonts w:ascii="Times New Roman" w:hAnsi="Times New Roman" w:cs="Times New Roman"/>
          <w:sz w:val="24"/>
          <w:szCs w:val="24"/>
        </w:rPr>
        <w:t>.</w:t>
      </w:r>
      <w:r w:rsidRPr="00403BCF">
        <w:rPr>
          <w:rFonts w:ascii="Times New Roman" w:hAnsi="Times New Roman" w:cs="Times New Roman"/>
          <w:sz w:val="24"/>
          <w:szCs w:val="24"/>
        </w:rPr>
        <w:t xml:space="preserve"> The management literature on SMEs in Dubai is limited but growing (Al-Ansari et al</w:t>
      </w:r>
      <w:r>
        <w:rPr>
          <w:rFonts w:ascii="Times New Roman" w:hAnsi="Times New Roman" w:cs="Times New Roman"/>
          <w:sz w:val="24"/>
          <w:szCs w:val="24"/>
        </w:rPr>
        <w:t>.</w:t>
      </w:r>
      <w:r w:rsidRPr="00403BCF">
        <w:rPr>
          <w:rFonts w:ascii="Times New Roman" w:hAnsi="Times New Roman" w:cs="Times New Roman"/>
          <w:sz w:val="24"/>
          <w:szCs w:val="24"/>
        </w:rPr>
        <w:t>, 2013). According to El-Sokari et al</w:t>
      </w:r>
      <w:r>
        <w:rPr>
          <w:rFonts w:ascii="Times New Roman" w:hAnsi="Times New Roman" w:cs="Times New Roman"/>
          <w:sz w:val="24"/>
          <w:szCs w:val="24"/>
        </w:rPr>
        <w:t>.</w:t>
      </w:r>
      <w:r w:rsidRPr="00403BCF">
        <w:rPr>
          <w:rFonts w:ascii="Times New Roman" w:hAnsi="Times New Roman" w:cs="Times New Roman"/>
          <w:sz w:val="24"/>
          <w:szCs w:val="24"/>
        </w:rPr>
        <w:t xml:space="preserve"> </w:t>
      </w:r>
      <w:r>
        <w:rPr>
          <w:rFonts w:ascii="Times New Roman" w:hAnsi="Times New Roman" w:cs="Times New Roman"/>
          <w:sz w:val="24"/>
          <w:szCs w:val="24"/>
        </w:rPr>
        <w:t>(</w:t>
      </w:r>
      <w:r w:rsidRPr="00403BCF">
        <w:rPr>
          <w:rFonts w:ascii="Times New Roman" w:hAnsi="Times New Roman" w:cs="Times New Roman"/>
          <w:sz w:val="24"/>
          <w:szCs w:val="24"/>
        </w:rPr>
        <w:t>2013</w:t>
      </w:r>
      <w:r>
        <w:rPr>
          <w:rFonts w:ascii="Times New Roman" w:hAnsi="Times New Roman" w:cs="Times New Roman"/>
          <w:sz w:val="24"/>
          <w:szCs w:val="24"/>
        </w:rPr>
        <w:t>)</w:t>
      </w:r>
      <w:r w:rsidRPr="00403BCF">
        <w:rPr>
          <w:rFonts w:ascii="Times New Roman" w:hAnsi="Times New Roman" w:cs="Times New Roman"/>
          <w:sz w:val="24"/>
          <w:szCs w:val="24"/>
        </w:rPr>
        <w:t xml:space="preserve"> and Al-Ansari et al</w:t>
      </w:r>
      <w:r>
        <w:rPr>
          <w:rFonts w:ascii="Times New Roman" w:hAnsi="Times New Roman" w:cs="Times New Roman"/>
          <w:sz w:val="24"/>
          <w:szCs w:val="24"/>
        </w:rPr>
        <w:t>.</w:t>
      </w:r>
      <w:r w:rsidRPr="00403BCF">
        <w:rPr>
          <w:rFonts w:ascii="Times New Roman" w:hAnsi="Times New Roman" w:cs="Times New Roman"/>
          <w:sz w:val="24"/>
          <w:szCs w:val="24"/>
        </w:rPr>
        <w:t xml:space="preserve"> </w:t>
      </w:r>
      <w:r>
        <w:rPr>
          <w:rFonts w:ascii="Times New Roman" w:hAnsi="Times New Roman" w:cs="Times New Roman"/>
          <w:sz w:val="24"/>
          <w:szCs w:val="24"/>
        </w:rPr>
        <w:t>(</w:t>
      </w:r>
      <w:r w:rsidRPr="00403BCF">
        <w:rPr>
          <w:rFonts w:ascii="Times New Roman" w:hAnsi="Times New Roman" w:cs="Times New Roman"/>
          <w:sz w:val="24"/>
          <w:szCs w:val="24"/>
        </w:rPr>
        <w:t>2013)</w:t>
      </w:r>
      <w:r>
        <w:rPr>
          <w:rFonts w:ascii="Times New Roman" w:hAnsi="Times New Roman" w:cs="Times New Roman"/>
          <w:sz w:val="24"/>
          <w:szCs w:val="24"/>
        </w:rPr>
        <w:t>,</w:t>
      </w:r>
      <w:r w:rsidRPr="00403BCF">
        <w:rPr>
          <w:rFonts w:ascii="Times New Roman" w:hAnsi="Times New Roman" w:cs="Times New Roman"/>
          <w:sz w:val="24"/>
          <w:szCs w:val="24"/>
        </w:rPr>
        <w:t xml:space="preserve"> research findings </w:t>
      </w:r>
      <w:r>
        <w:rPr>
          <w:rFonts w:ascii="Times New Roman" w:hAnsi="Times New Roman" w:cs="Times New Roman"/>
          <w:sz w:val="24"/>
          <w:szCs w:val="24"/>
        </w:rPr>
        <w:t xml:space="preserve">have </w:t>
      </w:r>
      <w:r w:rsidRPr="00403BCF">
        <w:rPr>
          <w:rFonts w:ascii="Times New Roman" w:hAnsi="Times New Roman" w:cs="Times New Roman"/>
          <w:sz w:val="24"/>
          <w:szCs w:val="24"/>
        </w:rPr>
        <w:t>reveal</w:t>
      </w:r>
      <w:r>
        <w:rPr>
          <w:rFonts w:ascii="Times New Roman" w:hAnsi="Times New Roman" w:cs="Times New Roman"/>
          <w:sz w:val="24"/>
          <w:szCs w:val="24"/>
        </w:rPr>
        <w:t>ed that</w:t>
      </w:r>
      <w:r w:rsidRPr="00403BCF">
        <w:rPr>
          <w:rFonts w:ascii="Times New Roman" w:hAnsi="Times New Roman" w:cs="Times New Roman"/>
          <w:sz w:val="24"/>
          <w:szCs w:val="24"/>
        </w:rPr>
        <w:t xml:space="preserve"> Emirati SMEs are characteri</w:t>
      </w:r>
      <w:r>
        <w:rPr>
          <w:rFonts w:ascii="Times New Roman" w:hAnsi="Times New Roman" w:cs="Times New Roman"/>
          <w:sz w:val="24"/>
          <w:szCs w:val="24"/>
        </w:rPr>
        <w:t>s</w:t>
      </w:r>
      <w:r w:rsidRPr="00403BCF">
        <w:rPr>
          <w:rFonts w:ascii="Times New Roman" w:hAnsi="Times New Roman" w:cs="Times New Roman"/>
          <w:sz w:val="24"/>
          <w:szCs w:val="24"/>
        </w:rPr>
        <w:t>ed by a low level of innovation</w:t>
      </w:r>
      <w:r>
        <w:rPr>
          <w:rFonts w:ascii="Times New Roman" w:hAnsi="Times New Roman" w:cs="Times New Roman"/>
          <w:sz w:val="24"/>
          <w:szCs w:val="24"/>
        </w:rPr>
        <w:t>,</w:t>
      </w:r>
      <w:r w:rsidRPr="00403BCF">
        <w:rPr>
          <w:rFonts w:ascii="Times New Roman" w:hAnsi="Times New Roman" w:cs="Times New Roman"/>
          <w:sz w:val="24"/>
          <w:szCs w:val="24"/>
        </w:rPr>
        <w:t xml:space="preserve"> and </w:t>
      </w:r>
      <w:r>
        <w:rPr>
          <w:rFonts w:ascii="Times New Roman" w:hAnsi="Times New Roman" w:cs="Times New Roman"/>
          <w:sz w:val="24"/>
          <w:szCs w:val="24"/>
        </w:rPr>
        <w:t>they</w:t>
      </w:r>
      <w:r w:rsidRPr="00403BCF">
        <w:rPr>
          <w:rFonts w:ascii="Times New Roman" w:hAnsi="Times New Roman" w:cs="Times New Roman"/>
          <w:sz w:val="24"/>
          <w:szCs w:val="24"/>
        </w:rPr>
        <w:t xml:space="preserve"> speciali</w:t>
      </w:r>
      <w:r>
        <w:rPr>
          <w:rFonts w:ascii="Times New Roman" w:hAnsi="Times New Roman" w:cs="Times New Roman"/>
          <w:sz w:val="24"/>
          <w:szCs w:val="24"/>
        </w:rPr>
        <w:t>s</w:t>
      </w:r>
      <w:r w:rsidRPr="00403BCF">
        <w:rPr>
          <w:rFonts w:ascii="Times New Roman" w:hAnsi="Times New Roman" w:cs="Times New Roman"/>
          <w:sz w:val="24"/>
          <w:szCs w:val="24"/>
        </w:rPr>
        <w:t>e in products with low technological levels instead of high-tech products. Some of the common characteristics determined by the previous researchers are observable and compatible</w:t>
      </w:r>
      <w:r>
        <w:rPr>
          <w:rFonts w:ascii="Times New Roman" w:hAnsi="Times New Roman" w:cs="Times New Roman"/>
          <w:sz w:val="24"/>
          <w:szCs w:val="24"/>
        </w:rPr>
        <w:t>:</w:t>
      </w:r>
      <w:r w:rsidRPr="00403BCF">
        <w:rPr>
          <w:rFonts w:ascii="Times New Roman" w:hAnsi="Times New Roman" w:cs="Times New Roman"/>
          <w:sz w:val="24"/>
          <w:szCs w:val="24"/>
        </w:rPr>
        <w:t xml:space="preserve"> investing in training for employees</w:t>
      </w:r>
      <w:r>
        <w:rPr>
          <w:rFonts w:ascii="Times New Roman" w:hAnsi="Times New Roman" w:cs="Times New Roman"/>
          <w:sz w:val="24"/>
          <w:szCs w:val="24"/>
        </w:rPr>
        <w:t>;</w:t>
      </w:r>
      <w:r w:rsidRPr="00403BCF">
        <w:rPr>
          <w:rFonts w:ascii="Times New Roman" w:hAnsi="Times New Roman" w:cs="Times New Roman"/>
          <w:sz w:val="24"/>
          <w:szCs w:val="24"/>
        </w:rPr>
        <w:t xml:space="preserve"> </w:t>
      </w:r>
      <w:r>
        <w:rPr>
          <w:rFonts w:ascii="Times New Roman" w:hAnsi="Times New Roman" w:cs="Times New Roman"/>
          <w:sz w:val="24"/>
          <w:szCs w:val="24"/>
        </w:rPr>
        <w:t>having a</w:t>
      </w:r>
      <w:r w:rsidRPr="00403BCF">
        <w:rPr>
          <w:rFonts w:ascii="Times New Roman" w:hAnsi="Times New Roman" w:cs="Times New Roman"/>
          <w:sz w:val="24"/>
          <w:szCs w:val="24"/>
        </w:rPr>
        <w:t xml:space="preserve"> future</w:t>
      </w:r>
      <w:r>
        <w:rPr>
          <w:rFonts w:ascii="Times New Roman" w:hAnsi="Times New Roman" w:cs="Times New Roman"/>
          <w:sz w:val="24"/>
          <w:szCs w:val="24"/>
        </w:rPr>
        <w:t>-</w:t>
      </w:r>
      <w:r w:rsidRPr="00403BCF">
        <w:rPr>
          <w:rFonts w:ascii="Times New Roman" w:hAnsi="Times New Roman" w:cs="Times New Roman"/>
          <w:sz w:val="24"/>
          <w:szCs w:val="24"/>
        </w:rPr>
        <w:t>oriented innovative vision</w:t>
      </w:r>
      <w:r>
        <w:rPr>
          <w:rFonts w:ascii="Times New Roman" w:hAnsi="Times New Roman" w:cs="Times New Roman"/>
          <w:sz w:val="24"/>
          <w:szCs w:val="24"/>
        </w:rPr>
        <w:t xml:space="preserve"> among leaders;</w:t>
      </w:r>
      <w:r w:rsidRPr="00403BCF">
        <w:rPr>
          <w:rFonts w:ascii="Times New Roman" w:hAnsi="Times New Roman" w:cs="Times New Roman"/>
          <w:sz w:val="24"/>
          <w:szCs w:val="24"/>
        </w:rPr>
        <w:t xml:space="preserve"> networking skills</w:t>
      </w:r>
      <w:r>
        <w:rPr>
          <w:rFonts w:ascii="Times New Roman" w:hAnsi="Times New Roman" w:cs="Times New Roman"/>
          <w:sz w:val="24"/>
          <w:szCs w:val="24"/>
        </w:rPr>
        <w:t>;</w:t>
      </w:r>
      <w:r w:rsidRPr="00403BCF">
        <w:rPr>
          <w:rFonts w:ascii="Times New Roman" w:hAnsi="Times New Roman" w:cs="Times New Roman"/>
          <w:sz w:val="24"/>
          <w:szCs w:val="24"/>
        </w:rPr>
        <w:t xml:space="preserve"> add</w:t>
      </w:r>
      <w:r>
        <w:rPr>
          <w:rFonts w:ascii="Times New Roman" w:hAnsi="Times New Roman" w:cs="Times New Roman"/>
          <w:sz w:val="24"/>
          <w:szCs w:val="24"/>
        </w:rPr>
        <w:t>ing</w:t>
      </w:r>
      <w:r w:rsidRPr="00403BCF">
        <w:rPr>
          <w:rFonts w:ascii="Times New Roman" w:hAnsi="Times New Roman" w:cs="Times New Roman"/>
          <w:sz w:val="24"/>
          <w:szCs w:val="24"/>
        </w:rPr>
        <w:t xml:space="preserve"> value to customers and </w:t>
      </w:r>
      <w:r>
        <w:rPr>
          <w:rFonts w:ascii="Times New Roman" w:hAnsi="Times New Roman" w:cs="Times New Roman"/>
          <w:sz w:val="24"/>
          <w:szCs w:val="24"/>
        </w:rPr>
        <w:t xml:space="preserve">the </w:t>
      </w:r>
      <w:r w:rsidRPr="00403BCF">
        <w:rPr>
          <w:rFonts w:ascii="Times New Roman" w:hAnsi="Times New Roman" w:cs="Times New Roman"/>
          <w:sz w:val="24"/>
          <w:szCs w:val="24"/>
        </w:rPr>
        <w:t>firm</w:t>
      </w:r>
      <w:r>
        <w:rPr>
          <w:rFonts w:ascii="Times New Roman" w:hAnsi="Times New Roman" w:cs="Times New Roman"/>
          <w:sz w:val="24"/>
          <w:szCs w:val="24"/>
        </w:rPr>
        <w:t>;</w:t>
      </w:r>
      <w:r w:rsidRPr="00403BCF">
        <w:rPr>
          <w:rFonts w:ascii="Times New Roman" w:hAnsi="Times New Roman" w:cs="Times New Roman"/>
          <w:sz w:val="24"/>
          <w:szCs w:val="24"/>
        </w:rPr>
        <w:t xml:space="preserve"> taking</w:t>
      </w:r>
      <w:r>
        <w:rPr>
          <w:rFonts w:ascii="Times New Roman" w:hAnsi="Times New Roman" w:cs="Times New Roman"/>
          <w:sz w:val="24"/>
          <w:szCs w:val="24"/>
        </w:rPr>
        <w:t xml:space="preserve"> risks; having an</w:t>
      </w:r>
      <w:r w:rsidRPr="00403BCF">
        <w:rPr>
          <w:rFonts w:ascii="Times New Roman" w:hAnsi="Times New Roman" w:cs="Times New Roman"/>
          <w:sz w:val="24"/>
          <w:szCs w:val="24"/>
        </w:rPr>
        <w:t xml:space="preserve"> open</w:t>
      </w:r>
      <w:r>
        <w:rPr>
          <w:rFonts w:ascii="Times New Roman" w:hAnsi="Times New Roman" w:cs="Times New Roman"/>
          <w:sz w:val="24"/>
          <w:szCs w:val="24"/>
        </w:rPr>
        <w:t>,</w:t>
      </w:r>
      <w:r w:rsidRPr="00403BCF">
        <w:rPr>
          <w:rFonts w:ascii="Times New Roman" w:hAnsi="Times New Roman" w:cs="Times New Roman"/>
          <w:sz w:val="24"/>
          <w:szCs w:val="24"/>
        </w:rPr>
        <w:t xml:space="preserve"> innovative environment</w:t>
      </w:r>
      <w:r>
        <w:rPr>
          <w:rFonts w:ascii="Times New Roman" w:hAnsi="Times New Roman" w:cs="Times New Roman"/>
          <w:sz w:val="24"/>
          <w:szCs w:val="24"/>
        </w:rPr>
        <w:t>;</w:t>
      </w:r>
      <w:r w:rsidRPr="00403BCF">
        <w:rPr>
          <w:rFonts w:ascii="Times New Roman" w:hAnsi="Times New Roman" w:cs="Times New Roman"/>
          <w:sz w:val="24"/>
          <w:szCs w:val="24"/>
        </w:rPr>
        <w:t xml:space="preserve"> investing in R&amp;D activities</w:t>
      </w:r>
      <w:r>
        <w:rPr>
          <w:rFonts w:ascii="Times New Roman" w:hAnsi="Times New Roman" w:cs="Times New Roman"/>
          <w:sz w:val="24"/>
          <w:szCs w:val="24"/>
        </w:rPr>
        <w:t>;</w:t>
      </w:r>
      <w:r w:rsidRPr="00403BCF">
        <w:rPr>
          <w:rFonts w:ascii="Times New Roman" w:hAnsi="Times New Roman" w:cs="Times New Roman"/>
          <w:sz w:val="24"/>
          <w:szCs w:val="24"/>
        </w:rPr>
        <w:t xml:space="preserve"> </w:t>
      </w:r>
      <w:r>
        <w:rPr>
          <w:rFonts w:ascii="Times New Roman" w:hAnsi="Times New Roman" w:cs="Times New Roman"/>
          <w:sz w:val="24"/>
          <w:szCs w:val="24"/>
        </w:rPr>
        <w:t xml:space="preserve">creating </w:t>
      </w:r>
      <w:r w:rsidRPr="00403BCF">
        <w:rPr>
          <w:rFonts w:ascii="Times New Roman" w:hAnsi="Times New Roman" w:cs="Times New Roman"/>
          <w:sz w:val="24"/>
          <w:szCs w:val="24"/>
        </w:rPr>
        <w:t>new technology</w:t>
      </w:r>
      <w:r>
        <w:rPr>
          <w:rFonts w:ascii="Times New Roman" w:hAnsi="Times New Roman" w:cs="Times New Roman"/>
          <w:sz w:val="24"/>
          <w:szCs w:val="24"/>
        </w:rPr>
        <w:t>;</w:t>
      </w:r>
      <w:r w:rsidRPr="00403BCF">
        <w:rPr>
          <w:rFonts w:ascii="Times New Roman" w:hAnsi="Times New Roman" w:cs="Times New Roman"/>
          <w:sz w:val="24"/>
          <w:szCs w:val="24"/>
        </w:rPr>
        <w:t xml:space="preserve"> and </w:t>
      </w:r>
      <w:r>
        <w:rPr>
          <w:rFonts w:ascii="Times New Roman" w:hAnsi="Times New Roman" w:cs="Times New Roman"/>
          <w:sz w:val="24"/>
          <w:szCs w:val="24"/>
        </w:rPr>
        <w:t xml:space="preserve">having </w:t>
      </w:r>
      <w:r w:rsidRPr="00403BCF">
        <w:rPr>
          <w:rFonts w:ascii="Times New Roman" w:hAnsi="Times New Roman" w:cs="Times New Roman"/>
          <w:sz w:val="24"/>
          <w:szCs w:val="24"/>
        </w:rPr>
        <w:t>entrepreneurs</w:t>
      </w:r>
      <w:r>
        <w:rPr>
          <w:rFonts w:ascii="Times New Roman" w:hAnsi="Times New Roman" w:cs="Times New Roman"/>
          <w:sz w:val="24"/>
          <w:szCs w:val="24"/>
        </w:rPr>
        <w:t xml:space="preserve"> with</w:t>
      </w:r>
      <w:r w:rsidRPr="00403BCF">
        <w:rPr>
          <w:rFonts w:ascii="Times New Roman" w:hAnsi="Times New Roman" w:cs="Times New Roman"/>
          <w:sz w:val="24"/>
          <w:szCs w:val="24"/>
        </w:rPr>
        <w:t xml:space="preserve"> strong education</w:t>
      </w:r>
      <w:r>
        <w:rPr>
          <w:rFonts w:ascii="Times New Roman" w:hAnsi="Times New Roman" w:cs="Times New Roman"/>
          <w:sz w:val="24"/>
          <w:szCs w:val="24"/>
        </w:rPr>
        <w:t>al</w:t>
      </w:r>
      <w:r w:rsidRPr="00403BCF">
        <w:rPr>
          <w:rFonts w:ascii="Times New Roman" w:hAnsi="Times New Roman" w:cs="Times New Roman"/>
          <w:sz w:val="24"/>
          <w:szCs w:val="24"/>
        </w:rPr>
        <w:t xml:space="preserve"> background</w:t>
      </w:r>
      <w:r>
        <w:rPr>
          <w:rFonts w:ascii="Times New Roman" w:hAnsi="Times New Roman" w:cs="Times New Roman"/>
          <w:sz w:val="24"/>
          <w:szCs w:val="24"/>
        </w:rPr>
        <w:t>s</w:t>
      </w:r>
      <w:r w:rsidRPr="00403BCF">
        <w:rPr>
          <w:rFonts w:ascii="Times New Roman" w:hAnsi="Times New Roman" w:cs="Times New Roman"/>
          <w:sz w:val="24"/>
          <w:szCs w:val="24"/>
        </w:rPr>
        <w:t xml:space="preserve"> (Al Hallami et al</w:t>
      </w:r>
      <w:r>
        <w:rPr>
          <w:rFonts w:ascii="Times New Roman" w:hAnsi="Times New Roman" w:cs="Times New Roman"/>
          <w:sz w:val="24"/>
          <w:szCs w:val="24"/>
        </w:rPr>
        <w:t>.</w:t>
      </w:r>
      <w:r w:rsidRPr="00403BCF">
        <w:rPr>
          <w:rFonts w:ascii="Times New Roman" w:hAnsi="Times New Roman" w:cs="Times New Roman"/>
          <w:sz w:val="24"/>
          <w:szCs w:val="24"/>
        </w:rPr>
        <w:t>, 2013</w:t>
      </w:r>
      <w:r>
        <w:rPr>
          <w:rFonts w:ascii="Times New Roman" w:hAnsi="Times New Roman" w:cs="Times New Roman"/>
          <w:sz w:val="24"/>
          <w:szCs w:val="24"/>
        </w:rPr>
        <w:t>;</w:t>
      </w:r>
      <w:r w:rsidRPr="00403BCF">
        <w:rPr>
          <w:rFonts w:ascii="Times New Roman" w:hAnsi="Times New Roman" w:cs="Times New Roman"/>
          <w:sz w:val="24"/>
          <w:szCs w:val="24"/>
        </w:rPr>
        <w:t xml:space="preserve"> </w:t>
      </w:r>
      <w:r w:rsidRPr="00403BCF">
        <w:rPr>
          <w:rFonts w:ascii="Times New Roman" w:hAnsi="Times New Roman" w:cs="Times New Roman"/>
          <w:sz w:val="24"/>
          <w:szCs w:val="24"/>
        </w:rPr>
        <w:lastRenderedPageBreak/>
        <w:t>Bigliardi</w:t>
      </w:r>
      <w:r w:rsidR="006C5E9F">
        <w:rPr>
          <w:rFonts w:ascii="Times New Roman" w:hAnsi="Times New Roman" w:cs="Times New Roman"/>
          <w:sz w:val="24"/>
          <w:szCs w:val="24"/>
        </w:rPr>
        <w:t xml:space="preserve"> et al.</w:t>
      </w:r>
      <w:r w:rsidRPr="00403BCF">
        <w:rPr>
          <w:rFonts w:ascii="Times New Roman" w:hAnsi="Times New Roman" w:cs="Times New Roman"/>
          <w:sz w:val="24"/>
          <w:szCs w:val="24"/>
        </w:rPr>
        <w:t>, 2011</w:t>
      </w:r>
      <w:r>
        <w:rPr>
          <w:rFonts w:ascii="Times New Roman" w:hAnsi="Times New Roman" w:cs="Times New Roman"/>
          <w:sz w:val="24"/>
          <w:szCs w:val="24"/>
        </w:rPr>
        <w:t xml:space="preserve">; </w:t>
      </w:r>
      <w:r w:rsidRPr="00403BCF">
        <w:rPr>
          <w:rFonts w:ascii="Times New Roman" w:hAnsi="Times New Roman" w:cs="Times New Roman"/>
          <w:sz w:val="24"/>
          <w:szCs w:val="24"/>
        </w:rPr>
        <w:t>Damanpour &amp; Aravind, 2011</w:t>
      </w:r>
      <w:r>
        <w:rPr>
          <w:rFonts w:ascii="Times New Roman" w:hAnsi="Times New Roman" w:cs="Times New Roman"/>
          <w:sz w:val="24"/>
          <w:szCs w:val="24"/>
        </w:rPr>
        <w:t xml:space="preserve">; </w:t>
      </w:r>
      <w:r w:rsidRPr="00403BCF">
        <w:rPr>
          <w:rFonts w:ascii="Times New Roman" w:hAnsi="Times New Roman" w:cs="Times New Roman"/>
          <w:sz w:val="24"/>
          <w:szCs w:val="24"/>
        </w:rPr>
        <w:t>Krueger et al</w:t>
      </w:r>
      <w:r>
        <w:rPr>
          <w:rFonts w:ascii="Times New Roman" w:hAnsi="Times New Roman" w:cs="Times New Roman"/>
          <w:sz w:val="24"/>
          <w:szCs w:val="24"/>
        </w:rPr>
        <w:t>.</w:t>
      </w:r>
      <w:r w:rsidRPr="00403BCF">
        <w:rPr>
          <w:rFonts w:ascii="Times New Roman" w:hAnsi="Times New Roman" w:cs="Times New Roman"/>
          <w:sz w:val="24"/>
          <w:szCs w:val="24"/>
        </w:rPr>
        <w:t>, 2013</w:t>
      </w:r>
      <w:r>
        <w:rPr>
          <w:rFonts w:ascii="Times New Roman" w:hAnsi="Times New Roman" w:cs="Times New Roman"/>
          <w:sz w:val="24"/>
          <w:szCs w:val="24"/>
        </w:rPr>
        <w:t xml:space="preserve">; </w:t>
      </w:r>
      <w:r w:rsidRPr="00403BCF">
        <w:rPr>
          <w:rFonts w:ascii="Times New Roman" w:hAnsi="Times New Roman" w:cs="Times New Roman"/>
          <w:sz w:val="24"/>
          <w:szCs w:val="24"/>
        </w:rPr>
        <w:t xml:space="preserve">Laforet </w:t>
      </w:r>
      <w:r>
        <w:rPr>
          <w:rFonts w:ascii="Times New Roman" w:hAnsi="Times New Roman" w:cs="Times New Roman"/>
          <w:sz w:val="24"/>
          <w:szCs w:val="24"/>
        </w:rPr>
        <w:t>&amp;</w:t>
      </w:r>
      <w:r w:rsidRPr="00403BCF">
        <w:rPr>
          <w:rFonts w:ascii="Times New Roman" w:hAnsi="Times New Roman" w:cs="Times New Roman"/>
          <w:sz w:val="24"/>
          <w:szCs w:val="24"/>
        </w:rPr>
        <w:t xml:space="preserve"> Tann, 2006; Rese </w:t>
      </w:r>
      <w:r>
        <w:rPr>
          <w:rFonts w:ascii="Times New Roman" w:hAnsi="Times New Roman" w:cs="Times New Roman"/>
          <w:sz w:val="24"/>
          <w:szCs w:val="24"/>
        </w:rPr>
        <w:t>&amp;</w:t>
      </w:r>
      <w:r w:rsidRPr="00403BCF">
        <w:rPr>
          <w:rFonts w:ascii="Times New Roman" w:hAnsi="Times New Roman" w:cs="Times New Roman"/>
          <w:sz w:val="24"/>
          <w:szCs w:val="24"/>
        </w:rPr>
        <w:t xml:space="preserve"> Baier, 2011;</w:t>
      </w:r>
      <w:r w:rsidRPr="000C3EF0">
        <w:rPr>
          <w:rFonts w:ascii="Times New Roman" w:hAnsi="Times New Roman" w:cs="Times New Roman"/>
          <w:sz w:val="24"/>
          <w:szCs w:val="24"/>
        </w:rPr>
        <w:t xml:space="preserve"> </w:t>
      </w:r>
      <w:r w:rsidRPr="00403BCF">
        <w:rPr>
          <w:rFonts w:ascii="Times New Roman" w:hAnsi="Times New Roman" w:cs="Times New Roman"/>
          <w:sz w:val="24"/>
          <w:szCs w:val="24"/>
        </w:rPr>
        <w:t>Rujirawanich et al</w:t>
      </w:r>
      <w:r>
        <w:rPr>
          <w:rFonts w:ascii="Times New Roman" w:hAnsi="Times New Roman" w:cs="Times New Roman"/>
          <w:sz w:val="24"/>
          <w:szCs w:val="24"/>
        </w:rPr>
        <w:t>.</w:t>
      </w:r>
      <w:r w:rsidRPr="00403BCF">
        <w:rPr>
          <w:rFonts w:ascii="Times New Roman" w:hAnsi="Times New Roman" w:cs="Times New Roman"/>
          <w:sz w:val="24"/>
          <w:szCs w:val="24"/>
        </w:rPr>
        <w:t xml:space="preserve">, 2011). </w:t>
      </w:r>
    </w:p>
    <w:p w:rsidR="00747264" w:rsidRDefault="00747264" w:rsidP="00E9154D">
      <w:pPr>
        <w:shd w:val="clear" w:color="auto" w:fill="FFFFFF" w:themeFill="background1"/>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w:t>
      </w:r>
      <w:r w:rsidRPr="00403BCF">
        <w:rPr>
          <w:rFonts w:ascii="Times New Roman" w:hAnsi="Times New Roman" w:cs="Times New Roman"/>
          <w:sz w:val="24"/>
          <w:szCs w:val="24"/>
        </w:rPr>
        <w:t xml:space="preserve"> recent research conducted by Dubai SME</w:t>
      </w:r>
      <w:r w:rsidR="00641385">
        <w:rPr>
          <w:rFonts w:ascii="Times New Roman" w:hAnsi="Times New Roman" w:cs="Times New Roman"/>
          <w:sz w:val="24"/>
          <w:szCs w:val="24"/>
        </w:rPr>
        <w:t xml:space="preserve"> (2015</w:t>
      </w:r>
      <w:r>
        <w:rPr>
          <w:rFonts w:ascii="Times New Roman" w:hAnsi="Times New Roman" w:cs="Times New Roman"/>
          <w:sz w:val="24"/>
          <w:szCs w:val="24"/>
        </w:rPr>
        <w:t>)</w:t>
      </w:r>
      <w:r w:rsidRPr="00403BCF">
        <w:rPr>
          <w:rFonts w:ascii="Times New Roman" w:hAnsi="Times New Roman" w:cs="Times New Roman"/>
          <w:sz w:val="24"/>
          <w:szCs w:val="24"/>
        </w:rPr>
        <w:t xml:space="preserve">, certain innovation characteristics were selected to identify innovative SMEs in </w:t>
      </w:r>
      <w:r>
        <w:rPr>
          <w:rFonts w:ascii="Times New Roman" w:hAnsi="Times New Roman" w:cs="Times New Roman"/>
          <w:sz w:val="24"/>
          <w:szCs w:val="24"/>
        </w:rPr>
        <w:t xml:space="preserve">the </w:t>
      </w:r>
      <w:r w:rsidRPr="00403BCF">
        <w:rPr>
          <w:rFonts w:ascii="Times New Roman" w:hAnsi="Times New Roman" w:cs="Times New Roman"/>
          <w:sz w:val="24"/>
          <w:szCs w:val="24"/>
        </w:rPr>
        <w:t xml:space="preserve">UAE </w:t>
      </w:r>
      <w:r>
        <w:rPr>
          <w:rFonts w:ascii="Times New Roman" w:hAnsi="Times New Roman" w:cs="Times New Roman"/>
          <w:sz w:val="24"/>
          <w:szCs w:val="24"/>
        </w:rPr>
        <w:t>(</w:t>
      </w:r>
      <w:r w:rsidRPr="00403BCF">
        <w:rPr>
          <w:rFonts w:ascii="Times New Roman" w:hAnsi="Times New Roman" w:cs="Times New Roman"/>
          <w:sz w:val="24"/>
          <w:szCs w:val="24"/>
        </w:rPr>
        <w:t>i.e. prevalence of innovation</w:t>
      </w:r>
      <w:r>
        <w:rPr>
          <w:rFonts w:ascii="Times New Roman" w:hAnsi="Times New Roman" w:cs="Times New Roman"/>
          <w:sz w:val="24"/>
          <w:szCs w:val="24"/>
        </w:rPr>
        <w:t>,</w:t>
      </w:r>
      <w:r w:rsidRPr="00403BCF">
        <w:rPr>
          <w:rFonts w:ascii="Times New Roman" w:hAnsi="Times New Roman" w:cs="Times New Roman"/>
          <w:sz w:val="24"/>
          <w:szCs w:val="24"/>
        </w:rPr>
        <w:t xml:space="preserve"> level of IT adoption</w:t>
      </w:r>
      <w:r>
        <w:rPr>
          <w:rFonts w:ascii="Times New Roman" w:hAnsi="Times New Roman" w:cs="Times New Roman"/>
          <w:sz w:val="24"/>
          <w:szCs w:val="24"/>
        </w:rPr>
        <w:t>,</w:t>
      </w:r>
      <w:r w:rsidRPr="00403BCF">
        <w:rPr>
          <w:rFonts w:ascii="Times New Roman" w:hAnsi="Times New Roman" w:cs="Times New Roman"/>
          <w:sz w:val="24"/>
          <w:szCs w:val="24"/>
        </w:rPr>
        <w:t xml:space="preserve"> human capital development</w:t>
      </w:r>
      <w:r>
        <w:rPr>
          <w:rFonts w:ascii="Times New Roman" w:hAnsi="Times New Roman" w:cs="Times New Roman"/>
          <w:sz w:val="24"/>
          <w:szCs w:val="24"/>
        </w:rPr>
        <w:t>,</w:t>
      </w:r>
      <w:r w:rsidRPr="00403BCF">
        <w:rPr>
          <w:rFonts w:ascii="Times New Roman" w:hAnsi="Times New Roman" w:cs="Times New Roman"/>
          <w:sz w:val="24"/>
          <w:szCs w:val="24"/>
        </w:rPr>
        <w:t xml:space="preserve"> degree of corporate governance</w:t>
      </w:r>
      <w:r>
        <w:rPr>
          <w:rFonts w:ascii="Times New Roman" w:hAnsi="Times New Roman" w:cs="Times New Roman"/>
          <w:sz w:val="24"/>
          <w:szCs w:val="24"/>
        </w:rPr>
        <w:t>,</w:t>
      </w:r>
      <w:r w:rsidRPr="00403BCF">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403BCF">
        <w:rPr>
          <w:rFonts w:ascii="Times New Roman" w:hAnsi="Times New Roman" w:cs="Times New Roman"/>
          <w:sz w:val="24"/>
          <w:szCs w:val="24"/>
        </w:rPr>
        <w:t>level of access to finance</w:t>
      </w:r>
      <w:r>
        <w:rPr>
          <w:rFonts w:ascii="Times New Roman" w:hAnsi="Times New Roman" w:cs="Times New Roman"/>
          <w:sz w:val="24"/>
          <w:szCs w:val="24"/>
        </w:rPr>
        <w:t>)</w:t>
      </w:r>
      <w:r w:rsidRPr="00403BCF">
        <w:rPr>
          <w:rFonts w:ascii="Times New Roman" w:hAnsi="Times New Roman" w:cs="Times New Roman"/>
          <w:sz w:val="24"/>
          <w:szCs w:val="24"/>
        </w:rPr>
        <w:t xml:space="preserve">. </w:t>
      </w:r>
      <w:r>
        <w:rPr>
          <w:rFonts w:ascii="Times New Roman" w:hAnsi="Times New Roman" w:cs="Times New Roman"/>
          <w:sz w:val="24"/>
          <w:szCs w:val="24"/>
        </w:rPr>
        <w:t>A compilation of</w:t>
      </w:r>
      <w:r w:rsidRPr="00403BCF">
        <w:rPr>
          <w:rFonts w:ascii="Times New Roman" w:hAnsi="Times New Roman" w:cs="Times New Roman"/>
          <w:sz w:val="24"/>
          <w:szCs w:val="24"/>
        </w:rPr>
        <w:t xml:space="preserve"> all the innovation characteristics determined from previous literatures in different regions</w:t>
      </w:r>
      <w:r>
        <w:rPr>
          <w:rFonts w:ascii="Times New Roman" w:hAnsi="Times New Roman" w:cs="Times New Roman"/>
          <w:sz w:val="24"/>
          <w:szCs w:val="24"/>
        </w:rPr>
        <w:t>,</w:t>
      </w:r>
      <w:r w:rsidRPr="00403BCF">
        <w:rPr>
          <w:rFonts w:ascii="Times New Roman" w:hAnsi="Times New Roman" w:cs="Times New Roman"/>
          <w:sz w:val="24"/>
          <w:szCs w:val="24"/>
        </w:rPr>
        <w:t xml:space="preserve"> </w:t>
      </w:r>
      <w:r>
        <w:rPr>
          <w:rFonts w:ascii="Times New Roman" w:hAnsi="Times New Roman" w:cs="Times New Roman"/>
          <w:sz w:val="24"/>
          <w:szCs w:val="24"/>
        </w:rPr>
        <w:t>such as</w:t>
      </w:r>
      <w:r w:rsidRPr="00403BCF">
        <w:rPr>
          <w:rFonts w:ascii="Times New Roman" w:hAnsi="Times New Roman" w:cs="Times New Roman"/>
          <w:sz w:val="24"/>
          <w:szCs w:val="24"/>
        </w:rPr>
        <w:t xml:space="preserve"> owner’s innovative vision, owner’s education</w:t>
      </w:r>
      <w:r>
        <w:rPr>
          <w:rFonts w:ascii="Times New Roman" w:hAnsi="Times New Roman" w:cs="Times New Roman"/>
          <w:sz w:val="24"/>
          <w:szCs w:val="24"/>
        </w:rPr>
        <w:t>al</w:t>
      </w:r>
      <w:r w:rsidRPr="00403BCF">
        <w:rPr>
          <w:rFonts w:ascii="Times New Roman" w:hAnsi="Times New Roman" w:cs="Times New Roman"/>
          <w:sz w:val="24"/>
          <w:szCs w:val="24"/>
        </w:rPr>
        <w:t xml:space="preserve"> background, new</w:t>
      </w:r>
      <w:r>
        <w:rPr>
          <w:rFonts w:ascii="Times New Roman" w:hAnsi="Times New Roman" w:cs="Times New Roman"/>
          <w:sz w:val="24"/>
          <w:szCs w:val="24"/>
        </w:rPr>
        <w:t xml:space="preserve"> or </w:t>
      </w:r>
      <w:r w:rsidRPr="00403BCF">
        <w:rPr>
          <w:rFonts w:ascii="Times New Roman" w:hAnsi="Times New Roman" w:cs="Times New Roman"/>
          <w:sz w:val="24"/>
          <w:szCs w:val="24"/>
        </w:rPr>
        <w:t>improved IT adoption, new or improved product/process, new or improved marketing strategy/organi</w:t>
      </w:r>
      <w:r>
        <w:rPr>
          <w:rFonts w:ascii="Times New Roman" w:hAnsi="Times New Roman" w:cs="Times New Roman"/>
          <w:sz w:val="24"/>
          <w:szCs w:val="24"/>
        </w:rPr>
        <w:t>s</w:t>
      </w:r>
      <w:r w:rsidRPr="00403BCF">
        <w:rPr>
          <w:rFonts w:ascii="Times New Roman" w:hAnsi="Times New Roman" w:cs="Times New Roman"/>
          <w:sz w:val="24"/>
          <w:szCs w:val="24"/>
        </w:rPr>
        <w:t>ational process, R&amp;D activities, networking, allocation of R&amp;D fund</w:t>
      </w:r>
      <w:r>
        <w:rPr>
          <w:rFonts w:ascii="Times New Roman" w:hAnsi="Times New Roman" w:cs="Times New Roman"/>
          <w:sz w:val="24"/>
          <w:szCs w:val="24"/>
        </w:rPr>
        <w:t>s,</w:t>
      </w:r>
      <w:r w:rsidRPr="00403BCF">
        <w:rPr>
          <w:rFonts w:ascii="Times New Roman" w:hAnsi="Times New Roman" w:cs="Times New Roman"/>
          <w:sz w:val="24"/>
          <w:szCs w:val="24"/>
        </w:rPr>
        <w:t xml:space="preserve"> and risk taking</w:t>
      </w:r>
      <w:r>
        <w:rPr>
          <w:rFonts w:ascii="Times New Roman" w:hAnsi="Times New Roman" w:cs="Times New Roman"/>
          <w:sz w:val="24"/>
          <w:szCs w:val="24"/>
        </w:rPr>
        <w:t>, is presented</w:t>
      </w:r>
      <w:r w:rsidRPr="00403BCF">
        <w:rPr>
          <w:rFonts w:ascii="Times New Roman" w:hAnsi="Times New Roman" w:cs="Times New Roman"/>
          <w:sz w:val="24"/>
          <w:szCs w:val="24"/>
        </w:rPr>
        <w:t xml:space="preserve"> and used in this research. Therefore</w:t>
      </w:r>
      <w:r>
        <w:rPr>
          <w:rFonts w:ascii="Times New Roman" w:hAnsi="Times New Roman" w:cs="Times New Roman"/>
          <w:sz w:val="24"/>
          <w:szCs w:val="24"/>
        </w:rPr>
        <w:t>,</w:t>
      </w:r>
      <w:r w:rsidRPr="00403BCF">
        <w:rPr>
          <w:rFonts w:ascii="Times New Roman" w:hAnsi="Times New Roman" w:cs="Times New Roman"/>
          <w:sz w:val="24"/>
          <w:szCs w:val="24"/>
        </w:rPr>
        <w:t xml:space="preserve"> this paper explores these characteristics of innovative SMEs in </w:t>
      </w:r>
      <w:r>
        <w:rPr>
          <w:rFonts w:ascii="Times New Roman" w:hAnsi="Times New Roman" w:cs="Times New Roman"/>
          <w:sz w:val="24"/>
          <w:szCs w:val="24"/>
        </w:rPr>
        <w:t xml:space="preserve">the </w:t>
      </w:r>
      <w:r w:rsidRPr="00403BCF">
        <w:rPr>
          <w:rFonts w:ascii="Times New Roman" w:hAnsi="Times New Roman" w:cs="Times New Roman"/>
          <w:sz w:val="24"/>
          <w:szCs w:val="24"/>
        </w:rPr>
        <w:t>UAE to understan</w:t>
      </w:r>
      <w:r>
        <w:rPr>
          <w:rFonts w:ascii="Times New Roman" w:hAnsi="Times New Roman" w:cs="Times New Roman"/>
          <w:sz w:val="24"/>
          <w:szCs w:val="24"/>
        </w:rPr>
        <w:t xml:space="preserve">d and </w:t>
      </w:r>
      <w:r w:rsidRPr="00403BCF">
        <w:rPr>
          <w:rFonts w:ascii="Times New Roman" w:hAnsi="Times New Roman" w:cs="Times New Roman"/>
          <w:sz w:val="24"/>
          <w:szCs w:val="24"/>
        </w:rPr>
        <w:t>differentiate between Emirati women</w:t>
      </w:r>
      <w:r>
        <w:rPr>
          <w:rFonts w:ascii="Times New Roman" w:hAnsi="Times New Roman" w:cs="Times New Roman"/>
          <w:sz w:val="24"/>
          <w:szCs w:val="24"/>
        </w:rPr>
        <w:t xml:space="preserve"> who </w:t>
      </w:r>
      <w:r w:rsidRPr="00403BCF">
        <w:rPr>
          <w:rFonts w:ascii="Times New Roman" w:hAnsi="Times New Roman" w:cs="Times New Roman"/>
          <w:sz w:val="24"/>
          <w:szCs w:val="24"/>
        </w:rPr>
        <w:t xml:space="preserve">own innovative SMEs and </w:t>
      </w:r>
      <w:r>
        <w:rPr>
          <w:rFonts w:ascii="Times New Roman" w:hAnsi="Times New Roman" w:cs="Times New Roman"/>
          <w:sz w:val="24"/>
          <w:szCs w:val="24"/>
        </w:rPr>
        <w:t xml:space="preserve">those who own </w:t>
      </w:r>
      <w:r w:rsidRPr="00403BCF">
        <w:rPr>
          <w:rFonts w:ascii="Times New Roman" w:hAnsi="Times New Roman" w:cs="Times New Roman"/>
          <w:sz w:val="24"/>
          <w:szCs w:val="24"/>
        </w:rPr>
        <w:t xml:space="preserve">non-innovative SMEs. </w:t>
      </w:r>
    </w:p>
    <w:p w:rsidR="00747264" w:rsidRDefault="00747264" w:rsidP="00E9154D">
      <w:pPr>
        <w:shd w:val="clear" w:color="auto" w:fill="FFFFFF" w:themeFill="background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To identify the innovation characteristics among Emirati women entrepreneurs, 75 women entrepreneurs who registered with the Business Women Council in Abu Dhabi and Dubai were selected randomly. The first part of the structured questionnaire includes questions related to demographics, such as the entrepreneurs’ personal and business profiles. In the second part, the</w:t>
      </w:r>
      <w:r w:rsidRPr="00533249">
        <w:rPr>
          <w:rFonts w:ascii="Times New Roman" w:hAnsi="Times New Roman" w:cs="Times New Roman"/>
          <w:sz w:val="24"/>
          <w:szCs w:val="24"/>
        </w:rPr>
        <w:t xml:space="preserve"> respondents were asked to </w:t>
      </w:r>
      <w:r>
        <w:rPr>
          <w:rFonts w:ascii="Times New Roman" w:hAnsi="Times New Roman" w:cs="Times New Roman"/>
          <w:sz w:val="24"/>
          <w:szCs w:val="24"/>
        </w:rPr>
        <w:t>rate each of the 15</w:t>
      </w:r>
      <w:r w:rsidRPr="00533249">
        <w:rPr>
          <w:rFonts w:ascii="Times New Roman" w:hAnsi="Times New Roman" w:cs="Times New Roman"/>
          <w:sz w:val="24"/>
          <w:szCs w:val="24"/>
        </w:rPr>
        <w:t xml:space="preserve"> statements</w:t>
      </w:r>
      <w:r>
        <w:rPr>
          <w:rFonts w:ascii="Times New Roman" w:hAnsi="Times New Roman" w:cs="Times New Roman"/>
          <w:sz w:val="24"/>
          <w:szCs w:val="24"/>
        </w:rPr>
        <w:t xml:space="preserve"> related to the characteristics of innovation present in their business</w:t>
      </w:r>
      <w:r w:rsidRPr="00533249">
        <w:rPr>
          <w:rFonts w:ascii="Times New Roman" w:hAnsi="Times New Roman" w:cs="Times New Roman"/>
          <w:sz w:val="24"/>
          <w:szCs w:val="24"/>
        </w:rPr>
        <w:t xml:space="preserve"> on a scale of 1 </w:t>
      </w:r>
      <w:r>
        <w:rPr>
          <w:rFonts w:ascii="Times New Roman" w:hAnsi="Times New Roman" w:cs="Times New Roman"/>
          <w:sz w:val="24"/>
          <w:szCs w:val="24"/>
        </w:rPr>
        <w:t>(</w:t>
      </w:r>
      <w:r w:rsidRPr="009940E7">
        <w:rPr>
          <w:rFonts w:ascii="Times New Roman" w:hAnsi="Times New Roman" w:cs="Times New Roman"/>
          <w:i/>
          <w:sz w:val="24"/>
          <w:szCs w:val="24"/>
        </w:rPr>
        <w:t>strongly disagree</w:t>
      </w:r>
      <w:r>
        <w:rPr>
          <w:rFonts w:ascii="Times New Roman" w:hAnsi="Times New Roman" w:cs="Times New Roman"/>
          <w:sz w:val="24"/>
          <w:szCs w:val="24"/>
        </w:rPr>
        <w:t xml:space="preserve">) </w:t>
      </w:r>
      <w:r w:rsidRPr="00533249">
        <w:rPr>
          <w:rFonts w:ascii="Times New Roman" w:hAnsi="Times New Roman" w:cs="Times New Roman"/>
          <w:sz w:val="24"/>
          <w:szCs w:val="24"/>
        </w:rPr>
        <w:t xml:space="preserve">to 5 </w:t>
      </w:r>
      <w:r>
        <w:rPr>
          <w:rFonts w:ascii="Times New Roman" w:hAnsi="Times New Roman" w:cs="Times New Roman"/>
          <w:sz w:val="24"/>
          <w:szCs w:val="24"/>
        </w:rPr>
        <w:t>(</w:t>
      </w:r>
      <w:r w:rsidRPr="009940E7">
        <w:rPr>
          <w:rFonts w:ascii="Times New Roman" w:hAnsi="Times New Roman" w:cs="Times New Roman"/>
          <w:i/>
          <w:sz w:val="24"/>
          <w:szCs w:val="24"/>
        </w:rPr>
        <w:t>strongly agree</w:t>
      </w:r>
      <w:r>
        <w:rPr>
          <w:rFonts w:ascii="Times New Roman" w:hAnsi="Times New Roman" w:cs="Times New Roman"/>
          <w:sz w:val="24"/>
          <w:szCs w:val="24"/>
        </w:rPr>
        <w:t>). Out of the 75 questionnaires sent, 50 completed questionnaires were received, resulting in a response rate of 67%. The demographic characteristics of Emirati women entrepreneurs are discussed below.</w:t>
      </w:r>
    </w:p>
    <w:p w:rsidR="008C4E76" w:rsidRDefault="008C4E76" w:rsidP="0001503A">
      <w:pPr>
        <w:shd w:val="clear" w:color="auto" w:fill="FFFFFF" w:themeFill="background1"/>
        <w:spacing w:after="0" w:line="480" w:lineRule="auto"/>
        <w:jc w:val="both"/>
        <w:rPr>
          <w:rFonts w:ascii="Times New Roman" w:hAnsi="Times New Roman" w:cs="Times New Roman"/>
          <w:sz w:val="24"/>
          <w:szCs w:val="24"/>
        </w:rPr>
      </w:pPr>
    </w:p>
    <w:p w:rsidR="008C4E76" w:rsidRDefault="008C4E76" w:rsidP="0001503A">
      <w:pPr>
        <w:shd w:val="clear" w:color="auto" w:fill="FFFFFF" w:themeFill="background1"/>
        <w:spacing w:after="0" w:line="480" w:lineRule="auto"/>
        <w:jc w:val="both"/>
        <w:rPr>
          <w:rFonts w:ascii="Times New Roman" w:hAnsi="Times New Roman" w:cs="Times New Roman"/>
          <w:sz w:val="24"/>
          <w:szCs w:val="24"/>
        </w:rPr>
      </w:pPr>
    </w:p>
    <w:p w:rsidR="00FC498B" w:rsidRDefault="00FC498B" w:rsidP="0001503A">
      <w:pPr>
        <w:shd w:val="clear" w:color="auto" w:fill="FFFFFF" w:themeFill="background1"/>
        <w:spacing w:after="0" w:line="480" w:lineRule="auto"/>
        <w:jc w:val="both"/>
        <w:rPr>
          <w:rFonts w:ascii="Times New Roman" w:hAnsi="Times New Roman" w:cs="Times New Roman"/>
          <w:sz w:val="24"/>
          <w:szCs w:val="24"/>
        </w:rPr>
      </w:pPr>
    </w:p>
    <w:p w:rsidR="00FC498B" w:rsidRDefault="00FC498B" w:rsidP="00C25E52">
      <w:pPr>
        <w:shd w:val="clear" w:color="auto" w:fill="FFFFFF" w:themeFill="background1"/>
        <w:spacing w:after="0" w:line="480" w:lineRule="auto"/>
        <w:jc w:val="both"/>
        <w:rPr>
          <w:rFonts w:ascii="Times New Roman" w:hAnsi="Times New Roman" w:cs="Times New Roman"/>
          <w:sz w:val="24"/>
          <w:szCs w:val="24"/>
        </w:rPr>
      </w:pPr>
    </w:p>
    <w:p w:rsidR="00747264" w:rsidRPr="0001503A" w:rsidRDefault="0001503A" w:rsidP="0001503A">
      <w:pPr>
        <w:shd w:val="clear" w:color="auto" w:fill="FFFFFF" w:themeFill="background1"/>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Table 9:</w:t>
      </w:r>
      <w:r w:rsidR="00747264">
        <w:rPr>
          <w:rFonts w:ascii="Times New Roman" w:hAnsi="Times New Roman" w:cs="Times New Roman"/>
          <w:sz w:val="24"/>
          <w:szCs w:val="24"/>
        </w:rPr>
        <w:t xml:space="preserve"> </w:t>
      </w:r>
      <w:r w:rsidR="00747264" w:rsidRPr="009940E7">
        <w:rPr>
          <w:rFonts w:ascii="Times New Roman" w:hAnsi="Times New Roman" w:cs="Times New Roman"/>
          <w:i/>
          <w:sz w:val="24"/>
          <w:szCs w:val="24"/>
        </w:rPr>
        <w:t>Demographics of 50 Emirati Women Entrepreneurs</w:t>
      </w:r>
    </w:p>
    <w:tbl>
      <w:tblPr>
        <w:tblW w:w="9828" w:type="dxa"/>
        <w:tblInd w:w="-252" w:type="dxa"/>
        <w:tblLook w:val="04A0" w:firstRow="1" w:lastRow="0" w:firstColumn="1" w:lastColumn="0" w:noHBand="0" w:noVBand="1"/>
      </w:tblPr>
      <w:tblGrid>
        <w:gridCol w:w="1174"/>
        <w:gridCol w:w="1342"/>
        <w:gridCol w:w="1074"/>
        <w:gridCol w:w="1342"/>
        <w:gridCol w:w="1196"/>
        <w:gridCol w:w="1164"/>
        <w:gridCol w:w="1074"/>
        <w:gridCol w:w="1462"/>
      </w:tblGrid>
      <w:tr w:rsidR="00747264" w:rsidRPr="00992DA1" w:rsidTr="004E6761">
        <w:trPr>
          <w:trHeight w:val="600"/>
        </w:trPr>
        <w:tc>
          <w:tcPr>
            <w:tcW w:w="117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7264" w:rsidRPr="00457DCD" w:rsidRDefault="00747264" w:rsidP="004E6761">
            <w:pPr>
              <w:spacing w:after="0" w:line="240" w:lineRule="auto"/>
              <w:jc w:val="center"/>
              <w:rPr>
                <w:rFonts w:asciiTheme="majorBidi" w:eastAsia="Times New Roman" w:hAnsiTheme="majorBidi" w:cstheme="majorBidi"/>
                <w:color w:val="000000"/>
                <w:sz w:val="20"/>
                <w:szCs w:val="20"/>
              </w:rPr>
            </w:pPr>
            <w:r w:rsidRPr="007911B7">
              <w:rPr>
                <w:rFonts w:asciiTheme="majorBidi" w:eastAsia="Times New Roman" w:hAnsiTheme="majorBidi" w:cstheme="majorBidi"/>
                <w:b/>
                <w:bCs/>
                <w:color w:val="000000"/>
                <w:sz w:val="20"/>
                <w:szCs w:val="20"/>
              </w:rPr>
              <w:t xml:space="preserve">Level of </w:t>
            </w:r>
            <w:r>
              <w:rPr>
                <w:rFonts w:asciiTheme="majorBidi" w:eastAsia="Times New Roman" w:hAnsiTheme="majorBidi" w:cstheme="majorBidi"/>
                <w:b/>
                <w:bCs/>
                <w:color w:val="000000"/>
                <w:sz w:val="20"/>
                <w:szCs w:val="20"/>
              </w:rPr>
              <w:t>e</w:t>
            </w:r>
            <w:r w:rsidRPr="007911B7">
              <w:rPr>
                <w:rFonts w:asciiTheme="majorBidi" w:eastAsia="Times New Roman" w:hAnsiTheme="majorBidi" w:cstheme="majorBidi"/>
                <w:b/>
                <w:bCs/>
                <w:color w:val="000000"/>
                <w:sz w:val="20"/>
                <w:szCs w:val="20"/>
              </w:rPr>
              <w:t>ducation (%)</w:t>
            </w:r>
          </w:p>
        </w:tc>
        <w:tc>
          <w:tcPr>
            <w:tcW w:w="1342" w:type="dxa"/>
            <w:tcBorders>
              <w:top w:val="single" w:sz="4" w:space="0" w:color="auto"/>
              <w:left w:val="nil"/>
              <w:bottom w:val="single" w:sz="4" w:space="0" w:color="auto"/>
              <w:right w:val="single" w:sz="4" w:space="0" w:color="auto"/>
            </w:tcBorders>
            <w:shd w:val="clear" w:color="auto" w:fill="auto"/>
            <w:vAlign w:val="center"/>
          </w:tcPr>
          <w:p w:rsidR="00747264" w:rsidRPr="00457DCD" w:rsidRDefault="00747264" w:rsidP="004E6761">
            <w:pPr>
              <w:spacing w:after="0" w:line="240" w:lineRule="auto"/>
              <w:jc w:val="center"/>
              <w:rPr>
                <w:rFonts w:asciiTheme="majorBidi" w:eastAsia="Times New Roman" w:hAnsiTheme="majorBidi" w:cstheme="majorBidi"/>
                <w:b/>
                <w:bCs/>
                <w:color w:val="000000"/>
                <w:sz w:val="20"/>
                <w:szCs w:val="20"/>
              </w:rPr>
            </w:pPr>
            <w:r w:rsidRPr="00457DCD">
              <w:rPr>
                <w:rFonts w:asciiTheme="majorBidi" w:eastAsia="Times New Roman" w:hAnsiTheme="majorBidi" w:cstheme="majorBidi"/>
                <w:b/>
                <w:bCs/>
                <w:color w:val="000000"/>
                <w:sz w:val="20"/>
                <w:szCs w:val="20"/>
              </w:rPr>
              <w:t>No formal education</w:t>
            </w:r>
          </w:p>
        </w:tc>
        <w:tc>
          <w:tcPr>
            <w:tcW w:w="1074" w:type="dxa"/>
            <w:tcBorders>
              <w:top w:val="single" w:sz="4" w:space="0" w:color="auto"/>
              <w:left w:val="nil"/>
              <w:bottom w:val="single" w:sz="4" w:space="0" w:color="auto"/>
              <w:right w:val="single" w:sz="4" w:space="0" w:color="auto"/>
            </w:tcBorders>
            <w:shd w:val="clear" w:color="auto" w:fill="auto"/>
            <w:vAlign w:val="center"/>
          </w:tcPr>
          <w:p w:rsidR="00747264" w:rsidRPr="00457DCD" w:rsidRDefault="00747264" w:rsidP="004E6761">
            <w:pPr>
              <w:spacing w:after="0" w:line="240" w:lineRule="auto"/>
              <w:jc w:val="center"/>
              <w:rPr>
                <w:rFonts w:asciiTheme="majorBidi" w:eastAsia="Times New Roman" w:hAnsiTheme="majorBidi" w:cstheme="majorBidi"/>
                <w:b/>
                <w:bCs/>
                <w:color w:val="000000"/>
                <w:sz w:val="20"/>
                <w:szCs w:val="20"/>
              </w:rPr>
            </w:pPr>
            <w:r w:rsidRPr="00457DCD">
              <w:rPr>
                <w:rFonts w:asciiTheme="majorBidi" w:eastAsia="Times New Roman" w:hAnsiTheme="majorBidi" w:cstheme="majorBidi"/>
                <w:b/>
                <w:bCs/>
                <w:color w:val="000000"/>
                <w:sz w:val="20"/>
                <w:szCs w:val="20"/>
              </w:rPr>
              <w:t>High school</w:t>
            </w:r>
          </w:p>
        </w:tc>
        <w:tc>
          <w:tcPr>
            <w:tcW w:w="1342" w:type="dxa"/>
            <w:tcBorders>
              <w:top w:val="single" w:sz="4" w:space="0" w:color="auto"/>
              <w:left w:val="nil"/>
              <w:bottom w:val="single" w:sz="4" w:space="0" w:color="auto"/>
              <w:right w:val="single" w:sz="4" w:space="0" w:color="auto"/>
            </w:tcBorders>
            <w:shd w:val="clear" w:color="auto" w:fill="auto"/>
            <w:vAlign w:val="center"/>
          </w:tcPr>
          <w:p w:rsidR="00747264" w:rsidRPr="00457DCD" w:rsidRDefault="00747264" w:rsidP="004E6761">
            <w:pPr>
              <w:spacing w:after="0" w:line="240" w:lineRule="auto"/>
              <w:jc w:val="center"/>
              <w:rPr>
                <w:rFonts w:asciiTheme="majorBidi" w:eastAsia="Times New Roman" w:hAnsiTheme="majorBidi" w:cstheme="majorBidi"/>
                <w:b/>
                <w:bCs/>
                <w:color w:val="000000"/>
                <w:sz w:val="20"/>
                <w:szCs w:val="20"/>
              </w:rPr>
            </w:pPr>
            <w:r w:rsidRPr="00457DCD">
              <w:rPr>
                <w:rFonts w:asciiTheme="majorBidi" w:eastAsia="Times New Roman" w:hAnsiTheme="majorBidi" w:cstheme="majorBidi"/>
                <w:b/>
                <w:bCs/>
                <w:color w:val="000000"/>
                <w:sz w:val="20"/>
                <w:szCs w:val="20"/>
              </w:rPr>
              <w:t>Secondary school</w:t>
            </w:r>
          </w:p>
        </w:tc>
        <w:tc>
          <w:tcPr>
            <w:tcW w:w="1196" w:type="dxa"/>
            <w:tcBorders>
              <w:top w:val="single" w:sz="4" w:space="0" w:color="auto"/>
              <w:left w:val="nil"/>
              <w:bottom w:val="single" w:sz="4" w:space="0" w:color="auto"/>
              <w:right w:val="single" w:sz="4" w:space="0" w:color="auto"/>
            </w:tcBorders>
            <w:shd w:val="clear" w:color="auto" w:fill="auto"/>
            <w:noWrap/>
            <w:vAlign w:val="center"/>
          </w:tcPr>
          <w:p w:rsidR="00747264" w:rsidRPr="00457DCD" w:rsidRDefault="00747264" w:rsidP="004E6761">
            <w:pPr>
              <w:spacing w:after="0" w:line="240" w:lineRule="auto"/>
              <w:jc w:val="center"/>
              <w:rPr>
                <w:rFonts w:asciiTheme="majorBidi" w:eastAsia="Times New Roman" w:hAnsiTheme="majorBidi" w:cstheme="majorBidi"/>
                <w:b/>
                <w:bCs/>
                <w:color w:val="000000"/>
                <w:sz w:val="20"/>
                <w:szCs w:val="20"/>
              </w:rPr>
            </w:pPr>
            <w:r w:rsidRPr="00457DCD">
              <w:rPr>
                <w:rFonts w:asciiTheme="majorBidi" w:eastAsia="Times New Roman" w:hAnsiTheme="majorBidi" w:cstheme="majorBidi"/>
                <w:b/>
                <w:bCs/>
                <w:color w:val="000000"/>
                <w:sz w:val="20"/>
                <w:szCs w:val="20"/>
              </w:rPr>
              <w:t>Graduate</w:t>
            </w:r>
          </w:p>
        </w:tc>
        <w:tc>
          <w:tcPr>
            <w:tcW w:w="1164" w:type="dxa"/>
            <w:tcBorders>
              <w:top w:val="single" w:sz="4" w:space="0" w:color="auto"/>
              <w:left w:val="nil"/>
              <w:bottom w:val="single" w:sz="4" w:space="0" w:color="auto"/>
              <w:right w:val="single" w:sz="4" w:space="0" w:color="auto"/>
            </w:tcBorders>
            <w:shd w:val="clear" w:color="auto" w:fill="auto"/>
            <w:noWrap/>
            <w:vAlign w:val="center"/>
          </w:tcPr>
          <w:p w:rsidR="00747264" w:rsidRPr="00457DCD" w:rsidRDefault="00747264" w:rsidP="004E6761">
            <w:pPr>
              <w:spacing w:after="0" w:line="240" w:lineRule="auto"/>
              <w:jc w:val="center"/>
              <w:rPr>
                <w:rFonts w:asciiTheme="majorBidi" w:eastAsia="Times New Roman" w:hAnsiTheme="majorBidi" w:cstheme="majorBidi"/>
                <w:b/>
                <w:bCs/>
                <w:color w:val="000000"/>
                <w:sz w:val="20"/>
                <w:szCs w:val="20"/>
              </w:rPr>
            </w:pPr>
            <w:r w:rsidRPr="00457DCD">
              <w:rPr>
                <w:rFonts w:asciiTheme="majorBidi" w:eastAsia="Times New Roman" w:hAnsiTheme="majorBidi" w:cstheme="majorBidi"/>
                <w:b/>
                <w:bCs/>
                <w:color w:val="000000"/>
                <w:sz w:val="20"/>
                <w:szCs w:val="20"/>
              </w:rPr>
              <w:t>Master</w:t>
            </w:r>
            <w:r>
              <w:rPr>
                <w:rFonts w:asciiTheme="majorBidi" w:eastAsia="Times New Roman" w:hAnsiTheme="majorBidi" w:cstheme="majorBidi"/>
                <w:b/>
                <w:bCs/>
                <w:color w:val="000000"/>
                <w:sz w:val="20"/>
                <w:szCs w:val="20"/>
              </w:rPr>
              <w:t>’</w:t>
            </w:r>
            <w:r w:rsidRPr="00457DCD">
              <w:rPr>
                <w:rFonts w:asciiTheme="majorBidi" w:eastAsia="Times New Roman" w:hAnsiTheme="majorBidi" w:cstheme="majorBidi"/>
                <w:b/>
                <w:bCs/>
                <w:color w:val="000000"/>
                <w:sz w:val="20"/>
                <w:szCs w:val="20"/>
              </w:rPr>
              <w:t>s</w:t>
            </w:r>
          </w:p>
        </w:tc>
        <w:tc>
          <w:tcPr>
            <w:tcW w:w="1074" w:type="dxa"/>
            <w:tcBorders>
              <w:top w:val="single" w:sz="4" w:space="0" w:color="auto"/>
              <w:left w:val="nil"/>
              <w:bottom w:val="single" w:sz="4" w:space="0" w:color="auto"/>
              <w:right w:val="single" w:sz="4" w:space="0" w:color="auto"/>
            </w:tcBorders>
            <w:shd w:val="clear" w:color="auto" w:fill="auto"/>
            <w:noWrap/>
            <w:vAlign w:val="center"/>
          </w:tcPr>
          <w:p w:rsidR="00747264" w:rsidRPr="00457DCD" w:rsidRDefault="00747264" w:rsidP="004E6761">
            <w:pPr>
              <w:spacing w:after="0" w:line="240" w:lineRule="auto"/>
              <w:jc w:val="center"/>
              <w:rPr>
                <w:rFonts w:asciiTheme="majorBidi" w:eastAsia="Times New Roman" w:hAnsiTheme="majorBidi" w:cstheme="majorBidi"/>
                <w:b/>
                <w:bCs/>
                <w:color w:val="000000"/>
                <w:sz w:val="20"/>
                <w:szCs w:val="20"/>
              </w:rPr>
            </w:pPr>
            <w:r w:rsidRPr="00457DCD">
              <w:rPr>
                <w:rFonts w:asciiTheme="majorBidi" w:eastAsia="Times New Roman" w:hAnsiTheme="majorBidi" w:cstheme="majorBidi"/>
                <w:b/>
                <w:bCs/>
                <w:color w:val="000000"/>
                <w:sz w:val="20"/>
                <w:szCs w:val="20"/>
              </w:rPr>
              <w:t>Ph</w:t>
            </w:r>
            <w:r>
              <w:rPr>
                <w:rFonts w:asciiTheme="majorBidi" w:eastAsia="Times New Roman" w:hAnsiTheme="majorBidi" w:cstheme="majorBidi"/>
                <w:b/>
                <w:bCs/>
                <w:color w:val="000000"/>
                <w:sz w:val="20"/>
                <w:szCs w:val="20"/>
              </w:rPr>
              <w:t>D</w:t>
            </w:r>
          </w:p>
        </w:tc>
        <w:tc>
          <w:tcPr>
            <w:tcW w:w="1462" w:type="dxa"/>
            <w:tcBorders>
              <w:top w:val="single" w:sz="4" w:space="0" w:color="auto"/>
              <w:left w:val="nil"/>
              <w:bottom w:val="single" w:sz="4" w:space="0" w:color="auto"/>
              <w:right w:val="single" w:sz="4" w:space="0" w:color="auto"/>
            </w:tcBorders>
            <w:shd w:val="clear" w:color="auto" w:fill="auto"/>
            <w:vAlign w:val="center"/>
          </w:tcPr>
          <w:p w:rsidR="00747264" w:rsidRPr="00457DCD" w:rsidRDefault="00747264" w:rsidP="004E6761">
            <w:pPr>
              <w:spacing w:after="0" w:line="240" w:lineRule="auto"/>
              <w:jc w:val="center"/>
              <w:rPr>
                <w:rFonts w:asciiTheme="majorBidi" w:eastAsia="Times New Roman" w:hAnsiTheme="majorBidi" w:cstheme="majorBidi"/>
                <w:b/>
                <w:bCs/>
                <w:color w:val="000000"/>
                <w:sz w:val="20"/>
                <w:szCs w:val="20"/>
              </w:rPr>
            </w:pPr>
            <w:r w:rsidRPr="00457DCD">
              <w:rPr>
                <w:rFonts w:asciiTheme="majorBidi" w:eastAsia="Times New Roman" w:hAnsiTheme="majorBidi" w:cstheme="majorBidi"/>
                <w:b/>
                <w:bCs/>
                <w:color w:val="000000"/>
                <w:sz w:val="20"/>
                <w:szCs w:val="20"/>
              </w:rPr>
              <w:t>Professional certificates</w:t>
            </w:r>
          </w:p>
        </w:tc>
      </w:tr>
      <w:tr w:rsidR="00747264" w:rsidRPr="00992DA1" w:rsidTr="004E6761">
        <w:trPr>
          <w:trHeight w:val="300"/>
        </w:trPr>
        <w:tc>
          <w:tcPr>
            <w:tcW w:w="1174" w:type="dxa"/>
            <w:tcBorders>
              <w:top w:val="nil"/>
              <w:left w:val="single" w:sz="4" w:space="0" w:color="auto"/>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b/>
                <w:bCs/>
                <w:color w:val="000000"/>
                <w:sz w:val="20"/>
                <w:szCs w:val="20"/>
              </w:rPr>
            </w:pPr>
          </w:p>
        </w:tc>
        <w:tc>
          <w:tcPr>
            <w:tcW w:w="1342"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0</w:t>
            </w:r>
          </w:p>
        </w:tc>
        <w:tc>
          <w:tcPr>
            <w:tcW w:w="1074"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6</w:t>
            </w:r>
          </w:p>
        </w:tc>
        <w:tc>
          <w:tcPr>
            <w:tcW w:w="1342"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38</w:t>
            </w:r>
          </w:p>
        </w:tc>
        <w:tc>
          <w:tcPr>
            <w:tcW w:w="1196"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34</w:t>
            </w:r>
          </w:p>
        </w:tc>
        <w:tc>
          <w:tcPr>
            <w:tcW w:w="1164"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16</w:t>
            </w:r>
          </w:p>
        </w:tc>
        <w:tc>
          <w:tcPr>
            <w:tcW w:w="1074"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4</w:t>
            </w:r>
          </w:p>
        </w:tc>
        <w:tc>
          <w:tcPr>
            <w:tcW w:w="1462"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2</w:t>
            </w:r>
          </w:p>
        </w:tc>
      </w:tr>
      <w:tr w:rsidR="00747264" w:rsidRPr="00992DA1" w:rsidTr="004E6761">
        <w:trPr>
          <w:trHeight w:val="300"/>
        </w:trPr>
        <w:tc>
          <w:tcPr>
            <w:tcW w:w="1174" w:type="dxa"/>
            <w:tcBorders>
              <w:top w:val="nil"/>
              <w:left w:val="single" w:sz="4" w:space="0" w:color="auto"/>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 </w:t>
            </w:r>
          </w:p>
        </w:tc>
        <w:tc>
          <w:tcPr>
            <w:tcW w:w="1342"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 </w:t>
            </w:r>
          </w:p>
        </w:tc>
        <w:tc>
          <w:tcPr>
            <w:tcW w:w="1074"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 </w:t>
            </w:r>
          </w:p>
        </w:tc>
        <w:tc>
          <w:tcPr>
            <w:tcW w:w="1342"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 </w:t>
            </w:r>
          </w:p>
        </w:tc>
        <w:tc>
          <w:tcPr>
            <w:tcW w:w="1196"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 </w:t>
            </w:r>
          </w:p>
        </w:tc>
        <w:tc>
          <w:tcPr>
            <w:tcW w:w="1164"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 </w:t>
            </w:r>
          </w:p>
        </w:tc>
        <w:tc>
          <w:tcPr>
            <w:tcW w:w="1074"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 </w:t>
            </w:r>
          </w:p>
        </w:tc>
        <w:tc>
          <w:tcPr>
            <w:tcW w:w="1462"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 </w:t>
            </w:r>
          </w:p>
        </w:tc>
      </w:tr>
      <w:tr w:rsidR="00747264" w:rsidRPr="00992DA1" w:rsidTr="004E6761">
        <w:trPr>
          <w:trHeight w:val="300"/>
        </w:trPr>
        <w:tc>
          <w:tcPr>
            <w:tcW w:w="1174" w:type="dxa"/>
            <w:tcBorders>
              <w:top w:val="nil"/>
              <w:left w:val="single" w:sz="4" w:space="0" w:color="auto"/>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b/>
                <w:bCs/>
                <w:color w:val="000000"/>
                <w:sz w:val="20"/>
                <w:szCs w:val="20"/>
              </w:rPr>
              <w:t>Age</w:t>
            </w:r>
            <w:r w:rsidRPr="00992DA1">
              <w:rPr>
                <w:rFonts w:asciiTheme="majorBidi" w:eastAsia="Times New Roman" w:hAnsiTheme="majorBidi" w:cstheme="majorBidi"/>
                <w:b/>
                <w:bCs/>
                <w:color w:val="000000"/>
                <w:sz w:val="20"/>
                <w:szCs w:val="20"/>
              </w:rPr>
              <w:t xml:space="preserve"> </w:t>
            </w:r>
            <w:r>
              <w:rPr>
                <w:rFonts w:asciiTheme="majorBidi" w:eastAsia="Times New Roman" w:hAnsiTheme="majorBidi" w:cstheme="majorBidi"/>
                <w:b/>
                <w:bCs/>
                <w:color w:val="000000"/>
                <w:sz w:val="20"/>
                <w:szCs w:val="20"/>
              </w:rPr>
              <w:t>(years)</w:t>
            </w:r>
            <w:r w:rsidRPr="00457DCD">
              <w:rPr>
                <w:rFonts w:asciiTheme="majorBidi" w:eastAsia="Times New Roman" w:hAnsiTheme="majorBidi" w:cstheme="majorBidi"/>
                <w:color w:val="000000"/>
                <w:sz w:val="20"/>
                <w:szCs w:val="20"/>
              </w:rPr>
              <w:t> </w:t>
            </w:r>
          </w:p>
        </w:tc>
        <w:tc>
          <w:tcPr>
            <w:tcW w:w="1342" w:type="dxa"/>
            <w:tcBorders>
              <w:top w:val="nil"/>
              <w:left w:val="nil"/>
              <w:bottom w:val="single" w:sz="4" w:space="0" w:color="auto"/>
              <w:right w:val="single" w:sz="4" w:space="0" w:color="auto"/>
            </w:tcBorders>
            <w:shd w:val="clear" w:color="auto" w:fill="auto"/>
            <w:vAlign w:val="bottom"/>
          </w:tcPr>
          <w:p w:rsidR="00747264" w:rsidRPr="00457DCD" w:rsidRDefault="00747264" w:rsidP="00E51A2D">
            <w:pPr>
              <w:spacing w:after="0" w:line="240" w:lineRule="auto"/>
              <w:jc w:val="cente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t xml:space="preserve">Less than </w:t>
            </w:r>
            <w:r w:rsidRPr="00457DCD">
              <w:rPr>
                <w:rFonts w:asciiTheme="majorBidi" w:eastAsia="Times New Roman" w:hAnsiTheme="majorBidi" w:cstheme="majorBidi"/>
                <w:b/>
                <w:bCs/>
                <w:color w:val="000000"/>
                <w:sz w:val="20"/>
                <w:szCs w:val="20"/>
              </w:rPr>
              <w:t xml:space="preserve">25 </w:t>
            </w:r>
          </w:p>
        </w:tc>
        <w:tc>
          <w:tcPr>
            <w:tcW w:w="1074" w:type="dxa"/>
            <w:tcBorders>
              <w:top w:val="nil"/>
              <w:left w:val="nil"/>
              <w:bottom w:val="single" w:sz="4" w:space="0" w:color="auto"/>
              <w:right w:val="single" w:sz="4" w:space="0" w:color="auto"/>
            </w:tcBorders>
            <w:shd w:val="clear" w:color="auto" w:fill="auto"/>
            <w:vAlign w:val="bottom"/>
          </w:tcPr>
          <w:p w:rsidR="00747264" w:rsidRPr="00457DCD" w:rsidRDefault="00747264" w:rsidP="00E51A2D">
            <w:pPr>
              <w:spacing w:after="0" w:line="240" w:lineRule="auto"/>
              <w:jc w:val="center"/>
              <w:rPr>
                <w:rFonts w:asciiTheme="majorBidi" w:eastAsia="Times New Roman" w:hAnsiTheme="majorBidi" w:cstheme="majorBidi"/>
                <w:b/>
                <w:bCs/>
                <w:color w:val="000000"/>
                <w:sz w:val="20"/>
                <w:szCs w:val="20"/>
              </w:rPr>
            </w:pPr>
            <w:r w:rsidRPr="00457DCD">
              <w:rPr>
                <w:rFonts w:asciiTheme="majorBidi" w:eastAsia="Times New Roman" w:hAnsiTheme="majorBidi" w:cstheme="majorBidi"/>
                <w:b/>
                <w:bCs/>
                <w:color w:val="000000"/>
                <w:sz w:val="20"/>
                <w:szCs w:val="20"/>
              </w:rPr>
              <w:t>25</w:t>
            </w:r>
            <w:r>
              <w:rPr>
                <w:rFonts w:asciiTheme="majorBidi" w:eastAsia="Times New Roman" w:hAnsiTheme="majorBidi" w:cstheme="majorBidi"/>
                <w:b/>
                <w:bCs/>
                <w:color w:val="000000"/>
                <w:sz w:val="20"/>
                <w:szCs w:val="20"/>
              </w:rPr>
              <w:t>–</w:t>
            </w:r>
            <w:r w:rsidRPr="00457DCD">
              <w:rPr>
                <w:rFonts w:asciiTheme="majorBidi" w:eastAsia="Times New Roman" w:hAnsiTheme="majorBidi" w:cstheme="majorBidi"/>
                <w:b/>
                <w:bCs/>
                <w:color w:val="000000"/>
                <w:sz w:val="20"/>
                <w:szCs w:val="20"/>
              </w:rPr>
              <w:t xml:space="preserve">30 </w:t>
            </w:r>
          </w:p>
        </w:tc>
        <w:tc>
          <w:tcPr>
            <w:tcW w:w="1342"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b/>
                <w:bCs/>
                <w:color w:val="000000"/>
                <w:sz w:val="20"/>
                <w:szCs w:val="20"/>
              </w:rPr>
            </w:pPr>
            <w:r w:rsidRPr="00457DCD">
              <w:rPr>
                <w:rFonts w:asciiTheme="majorBidi" w:eastAsia="Times New Roman" w:hAnsiTheme="majorBidi" w:cstheme="majorBidi"/>
                <w:b/>
                <w:bCs/>
                <w:color w:val="000000"/>
                <w:sz w:val="20"/>
                <w:szCs w:val="20"/>
              </w:rPr>
              <w:t>30</w:t>
            </w:r>
            <w:r>
              <w:rPr>
                <w:rFonts w:asciiTheme="majorBidi" w:eastAsia="Times New Roman" w:hAnsiTheme="majorBidi" w:cstheme="majorBidi"/>
                <w:b/>
                <w:bCs/>
                <w:color w:val="000000"/>
                <w:sz w:val="20"/>
                <w:szCs w:val="20"/>
              </w:rPr>
              <w:t>–</w:t>
            </w:r>
            <w:r w:rsidRPr="00457DCD">
              <w:rPr>
                <w:rFonts w:asciiTheme="majorBidi" w:eastAsia="Times New Roman" w:hAnsiTheme="majorBidi" w:cstheme="majorBidi"/>
                <w:b/>
                <w:bCs/>
                <w:color w:val="000000"/>
                <w:sz w:val="20"/>
                <w:szCs w:val="20"/>
              </w:rPr>
              <w:t>35</w:t>
            </w:r>
          </w:p>
        </w:tc>
        <w:tc>
          <w:tcPr>
            <w:tcW w:w="1196"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b/>
                <w:bCs/>
                <w:color w:val="000000"/>
                <w:sz w:val="20"/>
                <w:szCs w:val="20"/>
              </w:rPr>
            </w:pPr>
            <w:r w:rsidRPr="00457DCD">
              <w:rPr>
                <w:rFonts w:asciiTheme="majorBidi" w:eastAsia="Times New Roman" w:hAnsiTheme="majorBidi" w:cstheme="majorBidi"/>
                <w:b/>
                <w:bCs/>
                <w:color w:val="000000"/>
                <w:sz w:val="20"/>
                <w:szCs w:val="20"/>
              </w:rPr>
              <w:t>35</w:t>
            </w:r>
            <w:r>
              <w:rPr>
                <w:rFonts w:asciiTheme="majorBidi" w:eastAsia="Times New Roman" w:hAnsiTheme="majorBidi" w:cstheme="majorBidi"/>
                <w:b/>
                <w:bCs/>
                <w:color w:val="000000"/>
                <w:sz w:val="20"/>
                <w:szCs w:val="20"/>
              </w:rPr>
              <w:t>–</w:t>
            </w:r>
            <w:r w:rsidRPr="00457DCD">
              <w:rPr>
                <w:rFonts w:asciiTheme="majorBidi" w:eastAsia="Times New Roman" w:hAnsiTheme="majorBidi" w:cstheme="majorBidi"/>
                <w:b/>
                <w:bCs/>
                <w:color w:val="000000"/>
                <w:sz w:val="20"/>
                <w:szCs w:val="20"/>
              </w:rPr>
              <w:t>40</w:t>
            </w:r>
          </w:p>
        </w:tc>
        <w:tc>
          <w:tcPr>
            <w:tcW w:w="1164"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b/>
                <w:bCs/>
                <w:color w:val="000000"/>
                <w:sz w:val="20"/>
                <w:szCs w:val="20"/>
              </w:rPr>
            </w:pPr>
            <w:r w:rsidRPr="00457DCD">
              <w:rPr>
                <w:rFonts w:asciiTheme="majorBidi" w:eastAsia="Times New Roman" w:hAnsiTheme="majorBidi" w:cstheme="majorBidi"/>
                <w:b/>
                <w:bCs/>
                <w:color w:val="000000"/>
                <w:sz w:val="20"/>
                <w:szCs w:val="20"/>
              </w:rPr>
              <w:t>40</w:t>
            </w:r>
            <w:r>
              <w:rPr>
                <w:rFonts w:asciiTheme="majorBidi" w:eastAsia="Times New Roman" w:hAnsiTheme="majorBidi" w:cstheme="majorBidi"/>
                <w:b/>
                <w:bCs/>
                <w:color w:val="000000"/>
                <w:sz w:val="20"/>
                <w:szCs w:val="20"/>
              </w:rPr>
              <w:t>–</w:t>
            </w:r>
            <w:r w:rsidRPr="00457DCD">
              <w:rPr>
                <w:rFonts w:asciiTheme="majorBidi" w:eastAsia="Times New Roman" w:hAnsiTheme="majorBidi" w:cstheme="majorBidi"/>
                <w:b/>
                <w:bCs/>
                <w:color w:val="000000"/>
                <w:sz w:val="20"/>
                <w:szCs w:val="20"/>
              </w:rPr>
              <w:t>45</w:t>
            </w:r>
          </w:p>
        </w:tc>
        <w:tc>
          <w:tcPr>
            <w:tcW w:w="1074"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b/>
                <w:bCs/>
                <w:color w:val="000000"/>
                <w:sz w:val="20"/>
                <w:szCs w:val="20"/>
              </w:rPr>
            </w:pPr>
            <w:r w:rsidRPr="00457DCD">
              <w:rPr>
                <w:rFonts w:asciiTheme="majorBidi" w:eastAsia="Times New Roman" w:hAnsiTheme="majorBidi" w:cstheme="majorBidi"/>
                <w:b/>
                <w:bCs/>
                <w:color w:val="000000"/>
                <w:sz w:val="20"/>
                <w:szCs w:val="20"/>
              </w:rPr>
              <w:t>45</w:t>
            </w:r>
            <w:r>
              <w:rPr>
                <w:rFonts w:asciiTheme="majorBidi" w:eastAsia="Times New Roman" w:hAnsiTheme="majorBidi" w:cstheme="majorBidi"/>
                <w:b/>
                <w:bCs/>
                <w:color w:val="000000"/>
                <w:sz w:val="20"/>
                <w:szCs w:val="20"/>
              </w:rPr>
              <w:t>–</w:t>
            </w:r>
            <w:r w:rsidRPr="00457DCD">
              <w:rPr>
                <w:rFonts w:asciiTheme="majorBidi" w:eastAsia="Times New Roman" w:hAnsiTheme="majorBidi" w:cstheme="majorBidi"/>
                <w:b/>
                <w:bCs/>
                <w:color w:val="000000"/>
                <w:sz w:val="20"/>
                <w:szCs w:val="20"/>
              </w:rPr>
              <w:t>50</w:t>
            </w:r>
          </w:p>
        </w:tc>
        <w:tc>
          <w:tcPr>
            <w:tcW w:w="1462"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b/>
                <w:bCs/>
                <w:color w:val="000000"/>
                <w:sz w:val="20"/>
                <w:szCs w:val="20"/>
              </w:rPr>
            </w:pPr>
            <w:r w:rsidRPr="00457DCD">
              <w:rPr>
                <w:rFonts w:asciiTheme="majorBidi" w:eastAsia="Times New Roman" w:hAnsiTheme="majorBidi" w:cstheme="majorBidi"/>
                <w:b/>
                <w:bCs/>
                <w:color w:val="000000"/>
                <w:sz w:val="20"/>
                <w:szCs w:val="20"/>
              </w:rPr>
              <w:t>50</w:t>
            </w:r>
            <w:r>
              <w:rPr>
                <w:rFonts w:asciiTheme="majorBidi" w:eastAsia="Times New Roman" w:hAnsiTheme="majorBidi" w:cstheme="majorBidi"/>
                <w:b/>
                <w:bCs/>
                <w:color w:val="000000"/>
                <w:sz w:val="20"/>
                <w:szCs w:val="20"/>
              </w:rPr>
              <w:t>–</w:t>
            </w:r>
            <w:r w:rsidRPr="00457DCD">
              <w:rPr>
                <w:rFonts w:asciiTheme="majorBidi" w:eastAsia="Times New Roman" w:hAnsiTheme="majorBidi" w:cstheme="majorBidi"/>
                <w:b/>
                <w:bCs/>
                <w:color w:val="000000"/>
                <w:sz w:val="20"/>
                <w:szCs w:val="20"/>
              </w:rPr>
              <w:t>above</w:t>
            </w:r>
          </w:p>
        </w:tc>
      </w:tr>
      <w:tr w:rsidR="00747264" w:rsidRPr="00992DA1" w:rsidTr="004E6761">
        <w:trPr>
          <w:trHeight w:val="300"/>
        </w:trPr>
        <w:tc>
          <w:tcPr>
            <w:tcW w:w="1174" w:type="dxa"/>
            <w:tcBorders>
              <w:top w:val="nil"/>
              <w:left w:val="single" w:sz="4" w:space="0" w:color="auto"/>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b/>
                <w:bCs/>
                <w:color w:val="000000"/>
                <w:sz w:val="20"/>
                <w:szCs w:val="20"/>
              </w:rPr>
            </w:pPr>
          </w:p>
        </w:tc>
        <w:tc>
          <w:tcPr>
            <w:tcW w:w="1342"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10</w:t>
            </w:r>
            <w:r>
              <w:rPr>
                <w:rFonts w:asciiTheme="majorBidi" w:eastAsia="Times New Roman" w:hAnsiTheme="majorBidi" w:cstheme="majorBidi"/>
                <w:color w:val="000000"/>
                <w:sz w:val="20"/>
                <w:szCs w:val="20"/>
              </w:rPr>
              <w:t>%</w:t>
            </w:r>
          </w:p>
        </w:tc>
        <w:tc>
          <w:tcPr>
            <w:tcW w:w="1074"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16</w:t>
            </w:r>
            <w:r>
              <w:rPr>
                <w:rFonts w:asciiTheme="majorBidi" w:eastAsia="Times New Roman" w:hAnsiTheme="majorBidi" w:cstheme="majorBidi"/>
                <w:color w:val="000000"/>
                <w:sz w:val="20"/>
                <w:szCs w:val="20"/>
              </w:rPr>
              <w:t>%</w:t>
            </w:r>
          </w:p>
        </w:tc>
        <w:tc>
          <w:tcPr>
            <w:tcW w:w="1342"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40</w:t>
            </w:r>
            <w:r>
              <w:rPr>
                <w:rFonts w:asciiTheme="majorBidi" w:eastAsia="Times New Roman" w:hAnsiTheme="majorBidi" w:cstheme="majorBidi"/>
                <w:color w:val="000000"/>
                <w:sz w:val="20"/>
                <w:szCs w:val="20"/>
              </w:rPr>
              <w:t>%</w:t>
            </w:r>
          </w:p>
        </w:tc>
        <w:tc>
          <w:tcPr>
            <w:tcW w:w="1196"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26</w:t>
            </w:r>
            <w:r>
              <w:rPr>
                <w:rFonts w:asciiTheme="majorBidi" w:eastAsia="Times New Roman" w:hAnsiTheme="majorBidi" w:cstheme="majorBidi"/>
                <w:color w:val="000000"/>
                <w:sz w:val="20"/>
                <w:szCs w:val="20"/>
              </w:rPr>
              <w:t>%</w:t>
            </w:r>
          </w:p>
        </w:tc>
        <w:tc>
          <w:tcPr>
            <w:tcW w:w="1164"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6</w:t>
            </w:r>
            <w:r>
              <w:rPr>
                <w:rFonts w:asciiTheme="majorBidi" w:eastAsia="Times New Roman" w:hAnsiTheme="majorBidi" w:cstheme="majorBidi"/>
                <w:color w:val="000000"/>
                <w:sz w:val="20"/>
                <w:szCs w:val="20"/>
              </w:rPr>
              <w:t>%</w:t>
            </w:r>
          </w:p>
        </w:tc>
        <w:tc>
          <w:tcPr>
            <w:tcW w:w="1074"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2</w:t>
            </w:r>
            <w:r>
              <w:rPr>
                <w:rFonts w:asciiTheme="majorBidi" w:eastAsia="Times New Roman" w:hAnsiTheme="majorBidi" w:cstheme="majorBidi"/>
                <w:color w:val="000000"/>
                <w:sz w:val="20"/>
                <w:szCs w:val="20"/>
              </w:rPr>
              <w:t>%</w:t>
            </w:r>
          </w:p>
        </w:tc>
        <w:tc>
          <w:tcPr>
            <w:tcW w:w="1462"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0</w:t>
            </w:r>
            <w:r>
              <w:rPr>
                <w:rFonts w:asciiTheme="majorBidi" w:eastAsia="Times New Roman" w:hAnsiTheme="majorBidi" w:cstheme="majorBidi"/>
                <w:color w:val="000000"/>
                <w:sz w:val="20"/>
                <w:szCs w:val="20"/>
              </w:rPr>
              <w:t>%</w:t>
            </w:r>
          </w:p>
        </w:tc>
      </w:tr>
      <w:tr w:rsidR="00747264" w:rsidRPr="00992DA1" w:rsidTr="004E6761">
        <w:trPr>
          <w:trHeight w:val="300"/>
        </w:trPr>
        <w:tc>
          <w:tcPr>
            <w:tcW w:w="1174" w:type="dxa"/>
            <w:tcBorders>
              <w:top w:val="nil"/>
              <w:left w:val="single" w:sz="4" w:space="0" w:color="auto"/>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 </w:t>
            </w:r>
          </w:p>
        </w:tc>
        <w:tc>
          <w:tcPr>
            <w:tcW w:w="1342"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 </w:t>
            </w:r>
          </w:p>
        </w:tc>
        <w:tc>
          <w:tcPr>
            <w:tcW w:w="1074"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 </w:t>
            </w:r>
          </w:p>
        </w:tc>
        <w:tc>
          <w:tcPr>
            <w:tcW w:w="1342"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 </w:t>
            </w:r>
          </w:p>
        </w:tc>
        <w:tc>
          <w:tcPr>
            <w:tcW w:w="1196"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 </w:t>
            </w:r>
          </w:p>
        </w:tc>
        <w:tc>
          <w:tcPr>
            <w:tcW w:w="1164"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 </w:t>
            </w:r>
          </w:p>
        </w:tc>
        <w:tc>
          <w:tcPr>
            <w:tcW w:w="1074"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 </w:t>
            </w:r>
          </w:p>
        </w:tc>
        <w:tc>
          <w:tcPr>
            <w:tcW w:w="1462"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 </w:t>
            </w:r>
          </w:p>
        </w:tc>
      </w:tr>
      <w:tr w:rsidR="00747264" w:rsidRPr="00992DA1" w:rsidTr="004E6761">
        <w:trPr>
          <w:trHeight w:val="600"/>
        </w:trPr>
        <w:tc>
          <w:tcPr>
            <w:tcW w:w="1174" w:type="dxa"/>
            <w:tcBorders>
              <w:top w:val="nil"/>
              <w:left w:val="single" w:sz="4" w:space="0" w:color="auto"/>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b/>
                <w:bCs/>
                <w:color w:val="000000"/>
                <w:sz w:val="20"/>
                <w:szCs w:val="20"/>
              </w:rPr>
              <w:t>Location of business</w:t>
            </w:r>
            <w:r w:rsidRPr="00992DA1">
              <w:rPr>
                <w:rFonts w:asciiTheme="majorBidi" w:eastAsia="Times New Roman" w:hAnsiTheme="majorBidi" w:cstheme="majorBidi"/>
                <w:b/>
                <w:bCs/>
                <w:color w:val="000000"/>
                <w:sz w:val="20"/>
                <w:szCs w:val="20"/>
              </w:rPr>
              <w:t xml:space="preserve"> (%)</w:t>
            </w:r>
            <w:r w:rsidRPr="00457DCD">
              <w:rPr>
                <w:rFonts w:asciiTheme="majorBidi" w:eastAsia="Times New Roman" w:hAnsiTheme="majorBidi" w:cstheme="majorBidi"/>
                <w:color w:val="000000"/>
                <w:sz w:val="20"/>
                <w:szCs w:val="20"/>
              </w:rPr>
              <w:t> </w:t>
            </w:r>
          </w:p>
        </w:tc>
        <w:tc>
          <w:tcPr>
            <w:tcW w:w="1342" w:type="dxa"/>
            <w:tcBorders>
              <w:top w:val="nil"/>
              <w:left w:val="nil"/>
              <w:bottom w:val="single" w:sz="4" w:space="0" w:color="auto"/>
              <w:right w:val="single" w:sz="4" w:space="0" w:color="auto"/>
            </w:tcBorders>
            <w:shd w:val="clear" w:color="auto" w:fill="auto"/>
            <w:vAlign w:val="bottom"/>
          </w:tcPr>
          <w:p w:rsidR="00747264" w:rsidRPr="00457DCD" w:rsidRDefault="00747264" w:rsidP="00E51A2D">
            <w:pPr>
              <w:spacing w:after="0" w:line="240" w:lineRule="auto"/>
              <w:jc w:val="center"/>
              <w:rPr>
                <w:rFonts w:asciiTheme="majorBidi" w:eastAsia="Times New Roman" w:hAnsiTheme="majorBidi" w:cstheme="majorBidi"/>
                <w:b/>
                <w:bCs/>
                <w:color w:val="000000"/>
                <w:sz w:val="20"/>
                <w:szCs w:val="20"/>
              </w:rPr>
            </w:pPr>
            <w:r w:rsidRPr="00457DCD">
              <w:rPr>
                <w:rFonts w:asciiTheme="majorBidi" w:eastAsia="Times New Roman" w:hAnsiTheme="majorBidi" w:cstheme="majorBidi"/>
                <w:b/>
                <w:bCs/>
                <w:color w:val="000000"/>
                <w:sz w:val="20"/>
                <w:szCs w:val="20"/>
              </w:rPr>
              <w:t xml:space="preserve">Abu </w:t>
            </w:r>
            <w:r w:rsidRPr="00992DA1">
              <w:rPr>
                <w:rFonts w:asciiTheme="majorBidi" w:eastAsia="Times New Roman" w:hAnsiTheme="majorBidi" w:cstheme="majorBidi"/>
                <w:b/>
                <w:bCs/>
                <w:color w:val="000000"/>
                <w:sz w:val="20"/>
                <w:szCs w:val="20"/>
              </w:rPr>
              <w:t>Dhabi</w:t>
            </w:r>
          </w:p>
        </w:tc>
        <w:tc>
          <w:tcPr>
            <w:tcW w:w="1074"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b/>
                <w:bCs/>
                <w:color w:val="000000"/>
                <w:sz w:val="20"/>
                <w:szCs w:val="20"/>
              </w:rPr>
            </w:pPr>
            <w:r w:rsidRPr="00457DCD">
              <w:rPr>
                <w:rFonts w:asciiTheme="majorBidi" w:eastAsia="Times New Roman" w:hAnsiTheme="majorBidi" w:cstheme="majorBidi"/>
                <w:b/>
                <w:bCs/>
                <w:color w:val="000000"/>
                <w:sz w:val="20"/>
                <w:szCs w:val="20"/>
              </w:rPr>
              <w:t>Dubai</w:t>
            </w:r>
          </w:p>
        </w:tc>
        <w:tc>
          <w:tcPr>
            <w:tcW w:w="1342"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b/>
                <w:bCs/>
                <w:color w:val="000000"/>
                <w:sz w:val="20"/>
                <w:szCs w:val="20"/>
              </w:rPr>
            </w:pPr>
            <w:r w:rsidRPr="00457DCD">
              <w:rPr>
                <w:rFonts w:asciiTheme="majorBidi" w:eastAsia="Times New Roman" w:hAnsiTheme="majorBidi" w:cstheme="majorBidi"/>
                <w:b/>
                <w:bCs/>
                <w:color w:val="000000"/>
                <w:sz w:val="20"/>
                <w:szCs w:val="20"/>
              </w:rPr>
              <w:t>Sharjah</w:t>
            </w:r>
          </w:p>
        </w:tc>
        <w:tc>
          <w:tcPr>
            <w:tcW w:w="1196"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b/>
                <w:bCs/>
                <w:color w:val="000000"/>
                <w:sz w:val="20"/>
                <w:szCs w:val="20"/>
              </w:rPr>
            </w:pPr>
            <w:r w:rsidRPr="00457DCD">
              <w:rPr>
                <w:rFonts w:asciiTheme="majorBidi" w:eastAsia="Times New Roman" w:hAnsiTheme="majorBidi" w:cstheme="majorBidi"/>
                <w:b/>
                <w:bCs/>
                <w:color w:val="000000"/>
                <w:sz w:val="20"/>
                <w:szCs w:val="20"/>
              </w:rPr>
              <w:t>Ajman</w:t>
            </w:r>
          </w:p>
        </w:tc>
        <w:tc>
          <w:tcPr>
            <w:tcW w:w="1164" w:type="dxa"/>
            <w:tcBorders>
              <w:top w:val="nil"/>
              <w:left w:val="nil"/>
              <w:bottom w:val="single" w:sz="4" w:space="0" w:color="auto"/>
              <w:right w:val="single" w:sz="4" w:space="0" w:color="auto"/>
            </w:tcBorders>
            <w:shd w:val="clear" w:color="auto" w:fill="auto"/>
            <w:vAlign w:val="bottom"/>
          </w:tcPr>
          <w:p w:rsidR="00747264" w:rsidRPr="00457DCD" w:rsidRDefault="00747264" w:rsidP="00E51A2D">
            <w:pPr>
              <w:spacing w:after="0" w:line="240" w:lineRule="auto"/>
              <w:jc w:val="center"/>
              <w:rPr>
                <w:rFonts w:asciiTheme="majorBidi" w:eastAsia="Times New Roman" w:hAnsiTheme="majorBidi" w:cstheme="majorBidi"/>
                <w:b/>
                <w:bCs/>
                <w:color w:val="000000"/>
                <w:sz w:val="20"/>
                <w:szCs w:val="20"/>
              </w:rPr>
            </w:pPr>
            <w:r w:rsidRPr="00457DCD">
              <w:rPr>
                <w:rFonts w:asciiTheme="majorBidi" w:eastAsia="Times New Roman" w:hAnsiTheme="majorBidi" w:cstheme="majorBidi"/>
                <w:b/>
                <w:bCs/>
                <w:color w:val="000000"/>
                <w:sz w:val="20"/>
                <w:szCs w:val="20"/>
              </w:rPr>
              <w:t>Um al Quwain</w:t>
            </w:r>
          </w:p>
        </w:tc>
        <w:tc>
          <w:tcPr>
            <w:tcW w:w="1074" w:type="dxa"/>
            <w:tcBorders>
              <w:top w:val="nil"/>
              <w:left w:val="nil"/>
              <w:bottom w:val="single" w:sz="4" w:space="0" w:color="auto"/>
              <w:right w:val="single" w:sz="4" w:space="0" w:color="auto"/>
            </w:tcBorders>
            <w:shd w:val="clear" w:color="auto" w:fill="auto"/>
            <w:vAlign w:val="bottom"/>
          </w:tcPr>
          <w:p w:rsidR="00747264" w:rsidRPr="00457DCD" w:rsidRDefault="00747264" w:rsidP="00E51A2D">
            <w:pPr>
              <w:spacing w:after="0" w:line="240" w:lineRule="auto"/>
              <w:jc w:val="center"/>
              <w:rPr>
                <w:rFonts w:asciiTheme="majorBidi" w:eastAsia="Times New Roman" w:hAnsiTheme="majorBidi" w:cstheme="majorBidi"/>
                <w:b/>
                <w:bCs/>
                <w:color w:val="000000"/>
                <w:sz w:val="20"/>
                <w:szCs w:val="20"/>
              </w:rPr>
            </w:pPr>
            <w:r w:rsidRPr="00457DCD">
              <w:rPr>
                <w:rFonts w:asciiTheme="majorBidi" w:eastAsia="Times New Roman" w:hAnsiTheme="majorBidi" w:cstheme="majorBidi"/>
                <w:b/>
                <w:bCs/>
                <w:color w:val="000000"/>
                <w:sz w:val="20"/>
                <w:szCs w:val="20"/>
              </w:rPr>
              <w:t>Ras al Khaimah</w:t>
            </w:r>
          </w:p>
        </w:tc>
        <w:tc>
          <w:tcPr>
            <w:tcW w:w="1462"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b/>
                <w:bCs/>
                <w:color w:val="000000"/>
                <w:sz w:val="20"/>
                <w:szCs w:val="20"/>
              </w:rPr>
            </w:pPr>
            <w:r w:rsidRPr="00457DCD">
              <w:rPr>
                <w:rFonts w:asciiTheme="majorBidi" w:eastAsia="Times New Roman" w:hAnsiTheme="majorBidi" w:cstheme="majorBidi"/>
                <w:b/>
                <w:bCs/>
                <w:color w:val="000000"/>
                <w:sz w:val="20"/>
                <w:szCs w:val="20"/>
              </w:rPr>
              <w:t>Fujairah</w:t>
            </w:r>
          </w:p>
        </w:tc>
      </w:tr>
      <w:tr w:rsidR="00747264" w:rsidRPr="00992DA1" w:rsidTr="004E6761">
        <w:trPr>
          <w:trHeight w:val="300"/>
        </w:trPr>
        <w:tc>
          <w:tcPr>
            <w:tcW w:w="1174" w:type="dxa"/>
            <w:tcBorders>
              <w:top w:val="nil"/>
              <w:left w:val="single" w:sz="4" w:space="0" w:color="auto"/>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b/>
                <w:bCs/>
                <w:color w:val="000000"/>
                <w:sz w:val="20"/>
                <w:szCs w:val="20"/>
              </w:rPr>
            </w:pPr>
          </w:p>
        </w:tc>
        <w:tc>
          <w:tcPr>
            <w:tcW w:w="1342"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28</w:t>
            </w:r>
          </w:p>
        </w:tc>
        <w:tc>
          <w:tcPr>
            <w:tcW w:w="1074"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32</w:t>
            </w:r>
          </w:p>
        </w:tc>
        <w:tc>
          <w:tcPr>
            <w:tcW w:w="1342"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24</w:t>
            </w:r>
          </w:p>
        </w:tc>
        <w:tc>
          <w:tcPr>
            <w:tcW w:w="1196"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10</w:t>
            </w:r>
          </w:p>
        </w:tc>
        <w:tc>
          <w:tcPr>
            <w:tcW w:w="1164"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0</w:t>
            </w:r>
          </w:p>
        </w:tc>
        <w:tc>
          <w:tcPr>
            <w:tcW w:w="1074"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0</w:t>
            </w:r>
          </w:p>
        </w:tc>
        <w:tc>
          <w:tcPr>
            <w:tcW w:w="1462" w:type="dxa"/>
            <w:tcBorders>
              <w:top w:val="nil"/>
              <w:left w:val="nil"/>
              <w:bottom w:val="single" w:sz="4" w:space="0" w:color="auto"/>
              <w:right w:val="single" w:sz="4" w:space="0" w:color="auto"/>
            </w:tcBorders>
            <w:shd w:val="clear" w:color="auto" w:fill="auto"/>
            <w:noWrap/>
            <w:vAlign w:val="bottom"/>
          </w:tcPr>
          <w:p w:rsidR="00747264" w:rsidRPr="00457DCD" w:rsidRDefault="00747264" w:rsidP="00E51A2D">
            <w:pPr>
              <w:spacing w:after="0" w:line="240" w:lineRule="auto"/>
              <w:jc w:val="center"/>
              <w:rPr>
                <w:rFonts w:asciiTheme="majorBidi" w:eastAsia="Times New Roman" w:hAnsiTheme="majorBidi" w:cstheme="majorBidi"/>
                <w:color w:val="000000"/>
                <w:sz w:val="20"/>
                <w:szCs w:val="20"/>
              </w:rPr>
            </w:pPr>
            <w:r w:rsidRPr="00457DCD">
              <w:rPr>
                <w:rFonts w:asciiTheme="majorBidi" w:eastAsia="Times New Roman" w:hAnsiTheme="majorBidi" w:cstheme="majorBidi"/>
                <w:color w:val="000000"/>
                <w:sz w:val="20"/>
                <w:szCs w:val="20"/>
              </w:rPr>
              <w:t>6</w:t>
            </w:r>
          </w:p>
        </w:tc>
      </w:tr>
    </w:tbl>
    <w:p w:rsidR="00747264" w:rsidRPr="00807245" w:rsidRDefault="00747264" w:rsidP="00747264">
      <w:pPr>
        <w:spacing w:line="480" w:lineRule="auto"/>
        <w:jc w:val="both"/>
        <w:rPr>
          <w:rFonts w:ascii="Times New Roman" w:hAnsi="Times New Roman" w:cs="Times New Roman"/>
          <w:sz w:val="8"/>
          <w:szCs w:val="8"/>
        </w:rPr>
      </w:pPr>
    </w:p>
    <w:p w:rsidR="00747264" w:rsidRDefault="00747264" w:rsidP="00C25E52">
      <w:pPr>
        <w:spacing w:line="480" w:lineRule="auto"/>
        <w:ind w:firstLine="720"/>
        <w:jc w:val="both"/>
        <w:rPr>
          <w:rFonts w:ascii="Times New Roman" w:hAnsi="Times New Roman" w:cs="Times New Roman"/>
          <w:sz w:val="24"/>
          <w:szCs w:val="24"/>
        </w:rPr>
      </w:pPr>
      <w:r w:rsidRPr="004F5C42">
        <w:rPr>
          <w:rFonts w:ascii="Times New Roman" w:hAnsi="Times New Roman" w:cs="Times New Roman"/>
          <w:sz w:val="24"/>
          <w:szCs w:val="24"/>
        </w:rPr>
        <w:t xml:space="preserve">The demographics </w:t>
      </w:r>
      <w:r>
        <w:rPr>
          <w:rFonts w:ascii="Times New Roman" w:hAnsi="Times New Roman" w:cs="Times New Roman"/>
          <w:sz w:val="24"/>
          <w:szCs w:val="24"/>
        </w:rPr>
        <w:t>in</w:t>
      </w:r>
      <w:r w:rsidRPr="004F5C42">
        <w:rPr>
          <w:rFonts w:ascii="Times New Roman" w:hAnsi="Times New Roman" w:cs="Times New Roman"/>
          <w:sz w:val="24"/>
          <w:szCs w:val="24"/>
        </w:rPr>
        <w:t xml:space="preserve"> the </w:t>
      </w:r>
      <w:r>
        <w:rPr>
          <w:rFonts w:ascii="Times New Roman" w:hAnsi="Times New Roman" w:cs="Times New Roman"/>
          <w:sz w:val="24"/>
          <w:szCs w:val="24"/>
        </w:rPr>
        <w:t xml:space="preserve">table </w:t>
      </w:r>
      <w:r w:rsidRPr="004F5C42">
        <w:rPr>
          <w:rFonts w:ascii="Times New Roman" w:hAnsi="Times New Roman" w:cs="Times New Roman"/>
          <w:sz w:val="24"/>
          <w:szCs w:val="24"/>
        </w:rPr>
        <w:t>above show th</w:t>
      </w:r>
      <w:r>
        <w:rPr>
          <w:rFonts w:ascii="Times New Roman" w:hAnsi="Times New Roman" w:cs="Times New Roman"/>
          <w:sz w:val="24"/>
          <w:szCs w:val="24"/>
        </w:rPr>
        <w:t>at</w:t>
      </w:r>
      <w:r w:rsidRPr="004F5C42">
        <w:rPr>
          <w:rFonts w:ascii="Times New Roman" w:hAnsi="Times New Roman" w:cs="Times New Roman"/>
          <w:sz w:val="24"/>
          <w:szCs w:val="24"/>
        </w:rPr>
        <w:t xml:space="preserve"> all the Emirati women entrepreneurs are educated</w:t>
      </w:r>
      <w:r>
        <w:rPr>
          <w:rFonts w:ascii="Times New Roman" w:hAnsi="Times New Roman" w:cs="Times New Roman"/>
          <w:sz w:val="24"/>
          <w:szCs w:val="24"/>
        </w:rPr>
        <w:t>:</w:t>
      </w:r>
      <w:r w:rsidR="008C4E76">
        <w:rPr>
          <w:rFonts w:ascii="Times New Roman" w:hAnsi="Times New Roman" w:cs="Times New Roman"/>
          <w:sz w:val="24"/>
          <w:szCs w:val="24"/>
        </w:rPr>
        <w:t xml:space="preserve"> nearly 34</w:t>
      </w:r>
      <w:r w:rsidRPr="004F5C42">
        <w:rPr>
          <w:rFonts w:ascii="Times New Roman" w:hAnsi="Times New Roman" w:cs="Times New Roman"/>
          <w:sz w:val="24"/>
          <w:szCs w:val="24"/>
        </w:rPr>
        <w:t>% of the respondents have com</w:t>
      </w:r>
      <w:r w:rsidR="008C4E76">
        <w:rPr>
          <w:rFonts w:ascii="Times New Roman" w:hAnsi="Times New Roman" w:cs="Times New Roman"/>
          <w:sz w:val="24"/>
          <w:szCs w:val="24"/>
        </w:rPr>
        <w:t>pleted their graduation</w:t>
      </w:r>
      <w:r>
        <w:rPr>
          <w:rFonts w:ascii="Times New Roman" w:hAnsi="Times New Roman" w:cs="Times New Roman"/>
          <w:sz w:val="24"/>
          <w:szCs w:val="24"/>
        </w:rPr>
        <w:t>,</w:t>
      </w:r>
      <w:r w:rsidRPr="004F5C42">
        <w:rPr>
          <w:rFonts w:ascii="Times New Roman" w:hAnsi="Times New Roman" w:cs="Times New Roman"/>
          <w:sz w:val="24"/>
          <w:szCs w:val="24"/>
        </w:rPr>
        <w:t xml:space="preserve"> and 4% of the respondents have </w:t>
      </w:r>
      <w:r>
        <w:rPr>
          <w:rFonts w:ascii="Times New Roman" w:hAnsi="Times New Roman" w:cs="Times New Roman"/>
          <w:sz w:val="24"/>
          <w:szCs w:val="24"/>
        </w:rPr>
        <w:t>a</w:t>
      </w:r>
      <w:r w:rsidRPr="004F5C42">
        <w:rPr>
          <w:rFonts w:ascii="Times New Roman" w:hAnsi="Times New Roman" w:cs="Times New Roman"/>
          <w:sz w:val="24"/>
          <w:szCs w:val="24"/>
        </w:rPr>
        <w:t xml:space="preserve"> </w:t>
      </w:r>
      <w:r>
        <w:rPr>
          <w:rFonts w:ascii="Times New Roman" w:hAnsi="Times New Roman" w:cs="Times New Roman"/>
          <w:sz w:val="24"/>
          <w:szCs w:val="24"/>
        </w:rPr>
        <w:t>d</w:t>
      </w:r>
      <w:r w:rsidRPr="004F5C42">
        <w:rPr>
          <w:rFonts w:ascii="Times New Roman" w:hAnsi="Times New Roman" w:cs="Times New Roman"/>
          <w:sz w:val="24"/>
          <w:szCs w:val="24"/>
        </w:rPr>
        <w:t xml:space="preserve">octoral </w:t>
      </w:r>
      <w:r>
        <w:rPr>
          <w:rFonts w:ascii="Times New Roman" w:hAnsi="Times New Roman" w:cs="Times New Roman"/>
          <w:sz w:val="24"/>
          <w:szCs w:val="24"/>
        </w:rPr>
        <w:t>degree</w:t>
      </w:r>
      <w:r w:rsidRPr="004F5C42">
        <w:rPr>
          <w:rFonts w:ascii="Times New Roman" w:hAnsi="Times New Roman" w:cs="Times New Roman"/>
          <w:sz w:val="24"/>
          <w:szCs w:val="24"/>
        </w:rPr>
        <w:t xml:space="preserve">. </w:t>
      </w:r>
      <w:r>
        <w:rPr>
          <w:rFonts w:ascii="Times New Roman" w:hAnsi="Times New Roman" w:cs="Times New Roman"/>
          <w:sz w:val="24"/>
          <w:szCs w:val="24"/>
        </w:rPr>
        <w:t>These</w:t>
      </w:r>
      <w:r w:rsidRPr="004F5C42">
        <w:rPr>
          <w:rFonts w:ascii="Times New Roman" w:hAnsi="Times New Roman" w:cs="Times New Roman"/>
          <w:sz w:val="24"/>
          <w:szCs w:val="24"/>
        </w:rPr>
        <w:t xml:space="preserve"> statistics support the findings by Sahoo (2015) that women are more educated than men in </w:t>
      </w:r>
      <w:r>
        <w:rPr>
          <w:rFonts w:ascii="Times New Roman" w:hAnsi="Times New Roman" w:cs="Times New Roman"/>
          <w:sz w:val="24"/>
          <w:szCs w:val="24"/>
        </w:rPr>
        <w:t xml:space="preserve">the </w:t>
      </w:r>
      <w:r w:rsidRPr="004F5C42">
        <w:rPr>
          <w:rFonts w:ascii="Times New Roman" w:hAnsi="Times New Roman" w:cs="Times New Roman"/>
          <w:sz w:val="24"/>
          <w:szCs w:val="24"/>
        </w:rPr>
        <w:t>UAE and</w:t>
      </w:r>
      <w:r>
        <w:rPr>
          <w:rFonts w:ascii="Times New Roman" w:hAnsi="Times New Roman" w:cs="Times New Roman"/>
          <w:sz w:val="24"/>
          <w:szCs w:val="24"/>
        </w:rPr>
        <w:t xml:space="preserve"> that</w:t>
      </w:r>
      <w:r w:rsidRPr="004F5C42">
        <w:rPr>
          <w:rFonts w:ascii="Times New Roman" w:hAnsi="Times New Roman" w:cs="Times New Roman"/>
          <w:sz w:val="24"/>
          <w:szCs w:val="24"/>
        </w:rPr>
        <w:t xml:space="preserve"> </w:t>
      </w:r>
      <w:r>
        <w:rPr>
          <w:rFonts w:ascii="Times New Roman" w:hAnsi="Times New Roman" w:cs="Times New Roman"/>
          <w:sz w:val="24"/>
          <w:szCs w:val="24"/>
        </w:rPr>
        <w:t>95% of girls, compared to 80% of boys,</w:t>
      </w:r>
      <w:r w:rsidRPr="004F5C42">
        <w:rPr>
          <w:rFonts w:ascii="Times New Roman" w:hAnsi="Times New Roman" w:cs="Times New Roman"/>
          <w:sz w:val="24"/>
          <w:szCs w:val="24"/>
        </w:rPr>
        <w:t xml:space="preserve"> complete their secondary education </w:t>
      </w:r>
      <w:r>
        <w:rPr>
          <w:rFonts w:ascii="Times New Roman" w:hAnsi="Times New Roman" w:cs="Times New Roman"/>
          <w:sz w:val="24"/>
          <w:szCs w:val="24"/>
        </w:rPr>
        <w:t xml:space="preserve">and </w:t>
      </w:r>
      <w:r w:rsidRPr="004F5C42">
        <w:rPr>
          <w:rFonts w:ascii="Times New Roman" w:hAnsi="Times New Roman" w:cs="Times New Roman"/>
          <w:sz w:val="24"/>
          <w:szCs w:val="24"/>
        </w:rPr>
        <w:t>enroll in a higher education institution</w:t>
      </w:r>
      <w:r>
        <w:rPr>
          <w:rFonts w:ascii="Times New Roman" w:hAnsi="Times New Roman" w:cs="Times New Roman"/>
          <w:sz w:val="24"/>
          <w:szCs w:val="24"/>
        </w:rPr>
        <w:t>, either</w:t>
      </w:r>
      <w:r w:rsidRPr="004F5C42">
        <w:rPr>
          <w:rFonts w:ascii="Times New Roman" w:hAnsi="Times New Roman" w:cs="Times New Roman"/>
          <w:sz w:val="24"/>
          <w:szCs w:val="24"/>
        </w:rPr>
        <w:t xml:space="preserve"> in the UAE or abroad.</w:t>
      </w:r>
      <w:r>
        <w:rPr>
          <w:rFonts w:ascii="Times New Roman" w:hAnsi="Times New Roman" w:cs="Times New Roman"/>
          <w:sz w:val="24"/>
          <w:szCs w:val="24"/>
        </w:rPr>
        <w:t xml:space="preserve"> Nearly 80% of the respondents are between 25–40 years old, and most of the women entrepreneurs are employed in other government, semi-government, and private entities. They spent an average of 4 to 5 hours a day in their business because they have family responsibilities, and creating a balance between their official duties, business, and family responsibilities is one of the main challenges faced by them. Thirty-two percent of the respondents are from Dubai, 28% are from Abu Dhabi, and 24% are from Sharjah, whereas women from other Emirates are not as active. Even though the questionnaire was translated into Arabic to avoid a language barrier, a number of Emirati women entrepreneurs did not respond, even after continuous follow-ups by the researcher.</w:t>
      </w:r>
    </w:p>
    <w:p w:rsidR="00747264" w:rsidRPr="004F5C42" w:rsidRDefault="00747264" w:rsidP="00747264">
      <w:pPr>
        <w:spacing w:line="480" w:lineRule="auto"/>
        <w:jc w:val="both"/>
        <w:rPr>
          <w:rFonts w:ascii="Times New Roman" w:hAnsi="Times New Roman" w:cs="Times New Roman"/>
          <w:sz w:val="24"/>
          <w:szCs w:val="24"/>
        </w:rPr>
      </w:pPr>
      <w:r w:rsidRPr="00E51E2C">
        <w:rPr>
          <w:rFonts w:ascii="Times New Roman" w:hAnsi="Times New Roman" w:cs="Times New Roman"/>
          <w:noProof/>
          <w:sz w:val="24"/>
          <w:szCs w:val="24"/>
          <w:lang w:val="en-US"/>
        </w:rPr>
        <w:lastRenderedPageBreak/>
        <w:drawing>
          <wp:inline distT="0" distB="0" distL="0" distR="0">
            <wp:extent cx="5934075" cy="2085975"/>
            <wp:effectExtent l="19050" t="0" r="9525" b="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47264" w:rsidRDefault="00747264" w:rsidP="00747264">
      <w:pPr>
        <w:shd w:val="clear" w:color="auto" w:fill="FFFFFF" w:themeFill="background1"/>
        <w:spacing w:line="480" w:lineRule="auto"/>
        <w:jc w:val="both"/>
        <w:rPr>
          <w:rFonts w:ascii="Times New Roman" w:hAnsi="Times New Roman" w:cs="Times New Roman"/>
          <w:sz w:val="24"/>
          <w:szCs w:val="24"/>
        </w:rPr>
      </w:pPr>
      <w:r w:rsidRPr="009940E7">
        <w:rPr>
          <w:rFonts w:ascii="Times New Roman" w:hAnsi="Times New Roman" w:cs="Times New Roman"/>
          <w:i/>
          <w:sz w:val="24"/>
          <w:szCs w:val="24"/>
        </w:rPr>
        <w:t>Figure</w:t>
      </w:r>
      <w:r w:rsidR="001949D6">
        <w:rPr>
          <w:rFonts w:ascii="Times New Roman" w:hAnsi="Times New Roman" w:cs="Times New Roman"/>
          <w:i/>
          <w:sz w:val="24"/>
          <w:szCs w:val="24"/>
        </w:rPr>
        <w:t xml:space="preserve"> 10</w:t>
      </w:r>
      <w:r>
        <w:rPr>
          <w:rFonts w:ascii="Times New Roman" w:hAnsi="Times New Roman" w:cs="Times New Roman"/>
          <w:i/>
          <w:sz w:val="24"/>
          <w:szCs w:val="24"/>
        </w:rPr>
        <w:t>.</w:t>
      </w:r>
      <w:r>
        <w:rPr>
          <w:rFonts w:ascii="Times New Roman" w:hAnsi="Times New Roman" w:cs="Times New Roman"/>
          <w:sz w:val="24"/>
          <w:szCs w:val="24"/>
        </w:rPr>
        <w:t xml:space="preserve"> Sectors targeted for identifying innovative Emirati women entrepreneurs.</w:t>
      </w:r>
    </w:p>
    <w:p w:rsidR="00747264" w:rsidRDefault="00747264" w:rsidP="00C25E52">
      <w:pPr>
        <w:shd w:val="clear" w:color="auto" w:fill="FFFFFF" w:themeFill="background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this study, a variety of business sectors was considered; as shown in Figure 1</w:t>
      </w:r>
      <w:r w:rsidR="00063850">
        <w:rPr>
          <w:rFonts w:ascii="Times New Roman" w:hAnsi="Times New Roman" w:cs="Times New Roman"/>
          <w:sz w:val="24"/>
          <w:szCs w:val="24"/>
        </w:rPr>
        <w:t>0</w:t>
      </w:r>
      <w:r>
        <w:rPr>
          <w:rFonts w:ascii="Times New Roman" w:hAnsi="Times New Roman" w:cs="Times New Roman"/>
          <w:sz w:val="24"/>
          <w:szCs w:val="24"/>
        </w:rPr>
        <w:t>, it is evident that most of the Emirati women entrepreneurs (42%) are in the service sector, with retail (28%) and wholesale (16%) further behind. Within the service industry, most Emirati women own salons, tailoring and embroidery boutiques, training institutes, special needs institutes, and consultancy services. These findings demonstrate to policy-makers and other women entrepreneurs the hidden opportunities in other sectors. The agriculture sector has the least number of Emirati women entrepreneurs, which is a surprise considering the open market for organic farming and new innovative methods that can be utilised for exploring new opportunities.</w:t>
      </w:r>
      <w:r w:rsidR="00063850">
        <w:rPr>
          <w:rFonts w:ascii="Times New Roman" w:hAnsi="Times New Roman" w:cs="Times New Roman"/>
          <w:sz w:val="24"/>
          <w:szCs w:val="24"/>
        </w:rPr>
        <w:t xml:space="preserve"> In the below figure 11, shows the percentage of radical innovators and incremental innovators, among the 50 Emirati entrepreneurs 20%of the respondents are radical innovators and the remaining 80% are incremental innovators.</w:t>
      </w:r>
    </w:p>
    <w:p w:rsidR="00DC66E1" w:rsidRDefault="00063850" w:rsidP="00DC66E1">
      <w:pPr>
        <w:shd w:val="clear" w:color="auto" w:fill="FFFFFF" w:themeFill="background1"/>
        <w:spacing w:line="480" w:lineRule="auto"/>
        <w:ind w:firstLine="1080"/>
        <w:rPr>
          <w:rFonts w:ascii="Times New Roman" w:hAnsi="Times New Roman" w:cs="Times New Roman"/>
          <w:sz w:val="24"/>
          <w:szCs w:val="24"/>
        </w:rPr>
      </w:pPr>
      <w:r w:rsidRPr="00063850">
        <w:rPr>
          <w:rFonts w:ascii="Times New Roman" w:hAnsi="Times New Roman" w:cs="Times New Roman"/>
          <w:noProof/>
          <w:sz w:val="24"/>
          <w:szCs w:val="24"/>
          <w:lang w:val="en-US"/>
        </w:rPr>
        <w:drawing>
          <wp:inline distT="0" distB="0" distL="0" distR="0">
            <wp:extent cx="4305300" cy="1171575"/>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C66E1" w:rsidRPr="00DC66E1" w:rsidRDefault="00DC66E1" w:rsidP="00DC66E1">
      <w:pPr>
        <w:shd w:val="clear" w:color="auto" w:fill="FFFFFF" w:themeFill="background1"/>
        <w:spacing w:line="480" w:lineRule="auto"/>
        <w:ind w:firstLine="450"/>
        <w:rPr>
          <w:rFonts w:ascii="Times New Roman" w:hAnsi="Times New Roman" w:cs="Times New Roman"/>
          <w:i/>
          <w:iCs/>
          <w:sz w:val="24"/>
          <w:szCs w:val="24"/>
        </w:rPr>
      </w:pPr>
      <w:r w:rsidRPr="00DC66E1">
        <w:rPr>
          <w:rFonts w:ascii="Times New Roman" w:hAnsi="Times New Roman" w:cs="Times New Roman"/>
          <w:i/>
          <w:iCs/>
          <w:sz w:val="24"/>
          <w:szCs w:val="24"/>
        </w:rPr>
        <w:t>Figure 11. Percentage of type of innovation among Emirati women entrepreneurs</w:t>
      </w:r>
    </w:p>
    <w:p w:rsidR="00747264" w:rsidRDefault="00747264" w:rsidP="00747264">
      <w:pPr>
        <w:shd w:val="clear" w:color="auto" w:fill="FFFFFF" w:themeFill="background1"/>
        <w:spacing w:line="480" w:lineRule="auto"/>
        <w:rPr>
          <w:rFonts w:ascii="Times New Roman" w:hAnsi="Times New Roman" w:cs="Times New Roman"/>
          <w:sz w:val="24"/>
          <w:szCs w:val="24"/>
        </w:rPr>
      </w:pPr>
      <w:r w:rsidRPr="00883C14">
        <w:rPr>
          <w:rFonts w:ascii="Times New Roman" w:hAnsi="Times New Roman" w:cs="Times New Roman"/>
          <w:noProof/>
          <w:sz w:val="24"/>
          <w:szCs w:val="24"/>
          <w:lang w:val="en-US"/>
        </w:rPr>
        <w:lastRenderedPageBreak/>
        <w:drawing>
          <wp:inline distT="0" distB="0" distL="0" distR="0">
            <wp:extent cx="5505450" cy="2743200"/>
            <wp:effectExtent l="19050" t="0" r="19050" b="0"/>
            <wp:docPr id="1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47264" w:rsidRDefault="00747264" w:rsidP="00DC66E1">
      <w:pPr>
        <w:shd w:val="clear" w:color="auto" w:fill="FFFFFF" w:themeFill="background1"/>
        <w:spacing w:line="480" w:lineRule="auto"/>
        <w:rPr>
          <w:rFonts w:ascii="Times New Roman" w:hAnsi="Times New Roman" w:cs="Times New Roman"/>
          <w:sz w:val="24"/>
          <w:szCs w:val="24"/>
        </w:rPr>
      </w:pPr>
      <w:r w:rsidRPr="009940E7">
        <w:rPr>
          <w:rFonts w:ascii="Times New Roman" w:hAnsi="Times New Roman" w:cs="Times New Roman"/>
          <w:i/>
          <w:sz w:val="24"/>
          <w:szCs w:val="24"/>
        </w:rPr>
        <w:t xml:space="preserve">Figure </w:t>
      </w:r>
      <w:r w:rsidR="006816F0">
        <w:rPr>
          <w:rFonts w:ascii="Times New Roman" w:hAnsi="Times New Roman" w:cs="Times New Roman"/>
          <w:i/>
          <w:sz w:val="24"/>
          <w:szCs w:val="24"/>
        </w:rPr>
        <w:t>1</w:t>
      </w:r>
      <w:r w:rsidR="00DC66E1">
        <w:rPr>
          <w:rFonts w:ascii="Times New Roman" w:hAnsi="Times New Roman" w:cs="Times New Roman"/>
          <w:i/>
          <w:sz w:val="24"/>
          <w:szCs w:val="24"/>
        </w:rPr>
        <w:t>2</w:t>
      </w:r>
      <w:r>
        <w:rPr>
          <w:rFonts w:ascii="Times New Roman" w:hAnsi="Times New Roman" w:cs="Times New Roman"/>
          <w:i/>
          <w:sz w:val="24"/>
          <w:szCs w:val="24"/>
        </w:rPr>
        <w:t>.</w:t>
      </w:r>
      <w:r>
        <w:rPr>
          <w:rFonts w:ascii="Times New Roman" w:hAnsi="Times New Roman" w:cs="Times New Roman"/>
          <w:sz w:val="24"/>
          <w:szCs w:val="24"/>
        </w:rPr>
        <w:t xml:space="preserve"> Percentage of nascent, start-up, and established businesses.</w:t>
      </w:r>
    </w:p>
    <w:p w:rsidR="00747264" w:rsidRDefault="00747264" w:rsidP="00C25E52">
      <w:pPr>
        <w:shd w:val="clear" w:color="auto" w:fill="FFFFFF" w:themeFill="background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Among the 50 entrepreneurs represented, 52% of the respondents were established, 42% were in the start-up phase, and only 6% were in the nascent business phase. </w:t>
      </w:r>
      <w:r w:rsidRPr="00403BCF">
        <w:rPr>
          <w:rFonts w:ascii="Times New Roman" w:hAnsi="Times New Roman" w:cs="Times New Roman"/>
          <w:sz w:val="24"/>
          <w:szCs w:val="24"/>
        </w:rPr>
        <w:t>To identify innovation a</w:t>
      </w:r>
      <w:r>
        <w:rPr>
          <w:rFonts w:ascii="Times New Roman" w:hAnsi="Times New Roman" w:cs="Times New Roman"/>
          <w:sz w:val="24"/>
          <w:szCs w:val="24"/>
        </w:rPr>
        <w:t>mong Emirati women, 50 female</w:t>
      </w:r>
      <w:r w:rsidRPr="00403BCF">
        <w:rPr>
          <w:rFonts w:ascii="Times New Roman" w:hAnsi="Times New Roman" w:cs="Times New Roman"/>
          <w:sz w:val="24"/>
          <w:szCs w:val="24"/>
        </w:rPr>
        <w:t xml:space="preserve"> entrepreneurs were</w:t>
      </w:r>
      <w:r>
        <w:rPr>
          <w:rFonts w:ascii="Times New Roman" w:hAnsi="Times New Roman" w:cs="Times New Roman"/>
          <w:sz w:val="24"/>
          <w:szCs w:val="24"/>
        </w:rPr>
        <w:t xml:space="preserve"> asked to fill out the second part of the questionnaire. The innovation characteristics summarised from previous international literatures were </w:t>
      </w:r>
      <w:r w:rsidRPr="00403BCF">
        <w:rPr>
          <w:rFonts w:ascii="Times New Roman" w:hAnsi="Times New Roman" w:cs="Times New Roman"/>
          <w:sz w:val="24"/>
          <w:szCs w:val="24"/>
        </w:rPr>
        <w:t>owner’s innovative vision, owner’s education</w:t>
      </w:r>
      <w:r>
        <w:rPr>
          <w:rFonts w:ascii="Times New Roman" w:hAnsi="Times New Roman" w:cs="Times New Roman"/>
          <w:sz w:val="24"/>
          <w:szCs w:val="24"/>
        </w:rPr>
        <w:t>al</w:t>
      </w:r>
      <w:r w:rsidRPr="00403BCF">
        <w:rPr>
          <w:rFonts w:ascii="Times New Roman" w:hAnsi="Times New Roman" w:cs="Times New Roman"/>
          <w:sz w:val="24"/>
          <w:szCs w:val="24"/>
        </w:rPr>
        <w:t xml:space="preserve"> background, new</w:t>
      </w:r>
      <w:r>
        <w:rPr>
          <w:rFonts w:ascii="Times New Roman" w:hAnsi="Times New Roman" w:cs="Times New Roman"/>
          <w:sz w:val="24"/>
          <w:szCs w:val="24"/>
        </w:rPr>
        <w:t xml:space="preserve"> or </w:t>
      </w:r>
      <w:r w:rsidRPr="00403BCF">
        <w:rPr>
          <w:rFonts w:ascii="Times New Roman" w:hAnsi="Times New Roman" w:cs="Times New Roman"/>
          <w:sz w:val="24"/>
          <w:szCs w:val="24"/>
        </w:rPr>
        <w:t>improved IT adoption, new or improved product/process, new or improved marketing strategy/organi</w:t>
      </w:r>
      <w:r>
        <w:rPr>
          <w:rFonts w:ascii="Times New Roman" w:hAnsi="Times New Roman" w:cs="Times New Roman"/>
          <w:sz w:val="24"/>
          <w:szCs w:val="24"/>
        </w:rPr>
        <w:t>s</w:t>
      </w:r>
      <w:r w:rsidRPr="00403BCF">
        <w:rPr>
          <w:rFonts w:ascii="Times New Roman" w:hAnsi="Times New Roman" w:cs="Times New Roman"/>
          <w:sz w:val="24"/>
          <w:szCs w:val="24"/>
        </w:rPr>
        <w:t>ational process, R&amp;D activities, networking, allocation of R&amp;D fund</w:t>
      </w:r>
      <w:r>
        <w:rPr>
          <w:rFonts w:ascii="Times New Roman" w:hAnsi="Times New Roman" w:cs="Times New Roman"/>
          <w:sz w:val="24"/>
          <w:szCs w:val="24"/>
        </w:rPr>
        <w:t>s,</w:t>
      </w:r>
      <w:r w:rsidR="00747026">
        <w:rPr>
          <w:rFonts w:ascii="Times New Roman" w:hAnsi="Times New Roman" w:cs="Times New Roman"/>
          <w:sz w:val="24"/>
          <w:szCs w:val="24"/>
        </w:rPr>
        <w:t xml:space="preserve"> invest in training employees</w:t>
      </w:r>
      <w:r w:rsidRPr="00403BCF">
        <w:rPr>
          <w:rFonts w:ascii="Times New Roman" w:hAnsi="Times New Roman" w:cs="Times New Roman"/>
          <w:sz w:val="24"/>
          <w:szCs w:val="24"/>
        </w:rPr>
        <w:t xml:space="preserve"> and risk taking.</w:t>
      </w:r>
      <w:r>
        <w:rPr>
          <w:rFonts w:ascii="Times New Roman" w:hAnsi="Times New Roman" w:cs="Times New Roman"/>
          <w:sz w:val="24"/>
          <w:szCs w:val="24"/>
        </w:rPr>
        <w:t xml:space="preserve"> The table</w:t>
      </w:r>
      <w:r w:rsidRPr="00403BCF">
        <w:rPr>
          <w:rFonts w:ascii="Times New Roman" w:hAnsi="Times New Roman" w:cs="Times New Roman"/>
          <w:sz w:val="24"/>
          <w:szCs w:val="24"/>
        </w:rPr>
        <w:t xml:space="preserve"> below shows the </w:t>
      </w:r>
      <w:r>
        <w:rPr>
          <w:rFonts w:ascii="Times New Roman" w:hAnsi="Times New Roman" w:cs="Times New Roman"/>
          <w:sz w:val="24"/>
          <w:szCs w:val="24"/>
        </w:rPr>
        <w:t xml:space="preserve">innovative characteristics implemented by </w:t>
      </w:r>
      <w:r w:rsidRPr="00403BCF">
        <w:rPr>
          <w:rFonts w:ascii="Times New Roman" w:hAnsi="Times New Roman" w:cs="Times New Roman"/>
          <w:sz w:val="24"/>
          <w:szCs w:val="24"/>
        </w:rPr>
        <w:t>50 Emirati women entrepreneurs.</w:t>
      </w:r>
    </w:p>
    <w:p w:rsidR="00747264" w:rsidRDefault="00747264" w:rsidP="00C25E52">
      <w:pPr>
        <w:spacing w:line="480" w:lineRule="auto"/>
        <w:jc w:val="both"/>
        <w:rPr>
          <w:rFonts w:ascii="Times New Roman" w:hAnsi="Times New Roman" w:cs="Times New Roman"/>
          <w:sz w:val="24"/>
          <w:szCs w:val="24"/>
        </w:rPr>
      </w:pPr>
    </w:p>
    <w:p w:rsidR="00156D42" w:rsidRDefault="00156D42" w:rsidP="00747264">
      <w:pPr>
        <w:spacing w:line="480" w:lineRule="auto"/>
        <w:jc w:val="both"/>
        <w:rPr>
          <w:rFonts w:ascii="Times New Roman" w:hAnsi="Times New Roman" w:cs="Times New Roman"/>
          <w:sz w:val="24"/>
          <w:szCs w:val="24"/>
        </w:rPr>
        <w:sectPr w:rsidR="00156D42" w:rsidSect="00063850">
          <w:pgSz w:w="12240" w:h="15840"/>
          <w:pgMar w:top="1440" w:right="990" w:bottom="900" w:left="1440" w:header="720" w:footer="720" w:gutter="0"/>
          <w:cols w:space="720"/>
          <w:docGrid w:linePitch="360"/>
        </w:sectPr>
      </w:pPr>
    </w:p>
    <w:p w:rsidR="00747264" w:rsidRDefault="00747264" w:rsidP="00747264">
      <w:pPr>
        <w:spacing w:line="480" w:lineRule="auto"/>
        <w:jc w:val="both"/>
        <w:rPr>
          <w:rFonts w:ascii="Times New Roman" w:hAnsi="Times New Roman" w:cs="Times New Roman"/>
          <w:sz w:val="24"/>
          <w:szCs w:val="24"/>
        </w:rPr>
      </w:pPr>
    </w:p>
    <w:p w:rsidR="00747264" w:rsidRPr="00503212" w:rsidRDefault="00905E18" w:rsidP="00747264">
      <w:pPr>
        <w:spacing w:after="0" w:line="480" w:lineRule="auto"/>
        <w:jc w:val="both"/>
        <w:rPr>
          <w:rFonts w:ascii="Times New Roman" w:hAnsi="Times New Roman" w:cs="Times New Roman"/>
          <w:i/>
          <w:sz w:val="24"/>
          <w:szCs w:val="24"/>
        </w:rPr>
      </w:pPr>
      <w:r>
        <w:rPr>
          <w:rFonts w:ascii="Times New Roman" w:hAnsi="Times New Roman" w:cs="Times New Roman"/>
          <w:sz w:val="24"/>
          <w:szCs w:val="24"/>
        </w:rPr>
        <w:t>Table 10</w:t>
      </w:r>
      <w:r w:rsidR="00747264" w:rsidRPr="00503212">
        <w:rPr>
          <w:rFonts w:ascii="Times New Roman" w:hAnsi="Times New Roman" w:cs="Times New Roman"/>
          <w:sz w:val="24"/>
          <w:szCs w:val="24"/>
        </w:rPr>
        <w:t xml:space="preserve">. </w:t>
      </w:r>
      <w:r w:rsidR="00747264" w:rsidRPr="00503212">
        <w:rPr>
          <w:rFonts w:ascii="Times New Roman" w:hAnsi="Times New Roman" w:cs="Times New Roman"/>
          <w:i/>
          <w:sz w:val="24"/>
          <w:szCs w:val="24"/>
        </w:rPr>
        <w:t>Innovation Characteristics of Emirati Women Entrepreneurs</w:t>
      </w:r>
    </w:p>
    <w:tbl>
      <w:tblPr>
        <w:tblW w:w="13950" w:type="dxa"/>
        <w:tblInd w:w="-7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810"/>
        <w:gridCol w:w="1260"/>
        <w:gridCol w:w="810"/>
        <w:gridCol w:w="1170"/>
        <w:gridCol w:w="1080"/>
        <w:gridCol w:w="1170"/>
        <w:gridCol w:w="1530"/>
        <w:gridCol w:w="900"/>
        <w:gridCol w:w="1350"/>
        <w:gridCol w:w="1080"/>
        <w:gridCol w:w="1530"/>
        <w:gridCol w:w="1260"/>
      </w:tblGrid>
      <w:tr w:rsidR="008C4E76" w:rsidRPr="00403BCF" w:rsidTr="008C4E76">
        <w:trPr>
          <w:cantSplit/>
          <w:trHeight w:val="1134"/>
        </w:trPr>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b/>
                <w:bCs/>
                <w:sz w:val="24"/>
                <w:szCs w:val="24"/>
              </w:rPr>
            </w:pPr>
            <w:r w:rsidRPr="00403BCF">
              <w:rPr>
                <w:rFonts w:ascii="Times New Roman" w:eastAsia="Times New Roman" w:hAnsi="Times New Roman" w:cs="Times New Roman"/>
                <w:b/>
                <w:bCs/>
                <w:sz w:val="16"/>
                <w:szCs w:val="16"/>
              </w:rPr>
              <w:t>Entre</w:t>
            </w:r>
            <w:r>
              <w:rPr>
                <w:rFonts w:ascii="Times New Roman" w:eastAsia="Times New Roman" w:hAnsi="Times New Roman" w:cs="Times New Roman"/>
                <w:b/>
                <w:bCs/>
                <w:sz w:val="16"/>
                <w:szCs w:val="16"/>
              </w:rPr>
              <w:t>-</w:t>
            </w:r>
            <w:r w:rsidRPr="00403BCF">
              <w:rPr>
                <w:rFonts w:ascii="Times New Roman" w:eastAsia="Times New Roman" w:hAnsi="Times New Roman" w:cs="Times New Roman"/>
                <w:b/>
                <w:bCs/>
                <w:sz w:val="16"/>
                <w:szCs w:val="16"/>
              </w:rPr>
              <w:t>preneur</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b/>
                <w:bCs/>
                <w:sz w:val="24"/>
                <w:szCs w:val="24"/>
              </w:rPr>
            </w:pPr>
            <w:r w:rsidRPr="00403BCF">
              <w:rPr>
                <w:rFonts w:ascii="Times New Roman" w:eastAsia="Times New Roman" w:hAnsi="Times New Roman" w:cs="Times New Roman"/>
                <w:b/>
                <w:bCs/>
                <w:sz w:val="16"/>
                <w:szCs w:val="16"/>
              </w:rPr>
              <w:t>Type of business</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b/>
                <w:bCs/>
                <w:sz w:val="24"/>
                <w:szCs w:val="24"/>
              </w:rPr>
            </w:pPr>
            <w:r w:rsidRPr="00403BCF">
              <w:rPr>
                <w:rFonts w:ascii="Times New Roman" w:eastAsia="Times New Roman" w:hAnsi="Times New Roman" w:cs="Times New Roman"/>
                <w:b/>
                <w:bCs/>
                <w:sz w:val="16"/>
                <w:szCs w:val="16"/>
              </w:rPr>
              <w:t xml:space="preserve">Years in business </w:t>
            </w:r>
          </w:p>
        </w:tc>
        <w:tc>
          <w:tcPr>
            <w:tcW w:w="1170" w:type="dxa"/>
            <w:tcMar>
              <w:top w:w="0" w:type="dxa"/>
              <w:left w:w="108" w:type="dxa"/>
              <w:bottom w:w="0" w:type="dxa"/>
              <w:right w:w="108" w:type="dxa"/>
            </w:tcMar>
          </w:tcPr>
          <w:p w:rsidR="008C4E76" w:rsidRDefault="008C4E76" w:rsidP="00E51A2D">
            <w:pPr>
              <w:spacing w:after="0"/>
              <w:jc w:val="center"/>
              <w:rPr>
                <w:rFonts w:ascii="Times New Roman" w:eastAsia="Times New Roman" w:hAnsi="Times New Roman" w:cs="Times New Roman"/>
                <w:b/>
                <w:bCs/>
                <w:sz w:val="16"/>
                <w:szCs w:val="16"/>
              </w:rPr>
            </w:pPr>
            <w:r w:rsidRPr="00403BCF">
              <w:rPr>
                <w:rFonts w:ascii="Times New Roman" w:eastAsia="Times New Roman" w:hAnsi="Times New Roman" w:cs="Times New Roman"/>
                <w:b/>
                <w:bCs/>
                <w:sz w:val="16"/>
                <w:szCs w:val="16"/>
              </w:rPr>
              <w:t>Owner/</w:t>
            </w:r>
          </w:p>
          <w:p w:rsidR="008C4E76" w:rsidRPr="00403BCF" w:rsidRDefault="008C4E76" w:rsidP="00E51A2D">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16"/>
                <w:szCs w:val="16"/>
              </w:rPr>
              <w:t>m</w:t>
            </w:r>
            <w:r w:rsidRPr="00403BCF">
              <w:rPr>
                <w:rFonts w:ascii="Times New Roman" w:eastAsia="Times New Roman" w:hAnsi="Times New Roman" w:cs="Times New Roman"/>
                <w:b/>
                <w:bCs/>
                <w:sz w:val="16"/>
                <w:szCs w:val="16"/>
              </w:rPr>
              <w:t>anager innovative vision &amp; education background</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b/>
                <w:bCs/>
                <w:sz w:val="24"/>
                <w:szCs w:val="24"/>
              </w:rPr>
            </w:pPr>
            <w:r w:rsidRPr="00403BCF">
              <w:rPr>
                <w:rFonts w:ascii="Times New Roman" w:eastAsia="Times New Roman" w:hAnsi="Times New Roman" w:cs="Times New Roman"/>
                <w:b/>
                <w:bCs/>
                <w:sz w:val="16"/>
                <w:szCs w:val="16"/>
              </w:rPr>
              <w:t>New or improved IT adoption</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b/>
                <w:bCs/>
                <w:sz w:val="24"/>
                <w:szCs w:val="24"/>
              </w:rPr>
            </w:pPr>
            <w:r w:rsidRPr="00403BCF">
              <w:rPr>
                <w:rFonts w:ascii="Times New Roman" w:eastAsia="Times New Roman" w:hAnsi="Times New Roman" w:cs="Times New Roman"/>
                <w:b/>
                <w:bCs/>
                <w:sz w:val="16"/>
                <w:szCs w:val="16"/>
              </w:rPr>
              <w:t>New or improved product or process</w:t>
            </w: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b/>
                <w:bCs/>
                <w:sz w:val="24"/>
                <w:szCs w:val="24"/>
              </w:rPr>
            </w:pPr>
            <w:r w:rsidRPr="00403BCF">
              <w:rPr>
                <w:rFonts w:ascii="Times New Roman" w:eastAsia="Times New Roman" w:hAnsi="Times New Roman" w:cs="Times New Roman"/>
                <w:b/>
                <w:bCs/>
                <w:sz w:val="16"/>
                <w:szCs w:val="16"/>
              </w:rPr>
              <w:t>New or improved marketing strategy or organi</w:t>
            </w:r>
            <w:r>
              <w:rPr>
                <w:rFonts w:ascii="Times New Roman" w:eastAsia="Times New Roman" w:hAnsi="Times New Roman" w:cs="Times New Roman"/>
                <w:b/>
                <w:bCs/>
                <w:sz w:val="16"/>
                <w:szCs w:val="16"/>
              </w:rPr>
              <w:t>s</w:t>
            </w:r>
            <w:r w:rsidRPr="00403BCF">
              <w:rPr>
                <w:rFonts w:ascii="Times New Roman" w:eastAsia="Times New Roman" w:hAnsi="Times New Roman" w:cs="Times New Roman"/>
                <w:b/>
                <w:bCs/>
                <w:sz w:val="16"/>
                <w:szCs w:val="16"/>
              </w:rPr>
              <w:t>ational process</w:t>
            </w: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b/>
                <w:bCs/>
                <w:sz w:val="24"/>
                <w:szCs w:val="24"/>
              </w:rPr>
            </w:pPr>
            <w:r w:rsidRPr="00403BCF">
              <w:rPr>
                <w:rFonts w:ascii="Times New Roman" w:eastAsia="Times New Roman" w:hAnsi="Times New Roman" w:cs="Times New Roman"/>
                <w:b/>
                <w:bCs/>
                <w:sz w:val="16"/>
                <w:szCs w:val="16"/>
              </w:rPr>
              <w:t>R&amp;D</w:t>
            </w: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b/>
                <w:bCs/>
                <w:sz w:val="16"/>
                <w:szCs w:val="16"/>
              </w:rPr>
            </w:pPr>
            <w:r w:rsidRPr="00403BCF">
              <w:rPr>
                <w:rFonts w:ascii="Times New Roman" w:eastAsia="Times New Roman" w:hAnsi="Times New Roman" w:cs="Times New Roman"/>
                <w:b/>
                <w:bCs/>
                <w:sz w:val="16"/>
                <w:szCs w:val="16"/>
              </w:rPr>
              <w:t>Networking</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b/>
                <w:bCs/>
                <w:sz w:val="24"/>
                <w:szCs w:val="24"/>
              </w:rPr>
            </w:pPr>
            <w:r w:rsidRPr="00403BCF">
              <w:rPr>
                <w:rFonts w:ascii="Times New Roman" w:eastAsia="Times New Roman" w:hAnsi="Times New Roman" w:cs="Times New Roman"/>
                <w:b/>
                <w:bCs/>
                <w:sz w:val="16"/>
                <w:szCs w:val="16"/>
              </w:rPr>
              <w:t xml:space="preserve">Allocation of R&amp;D </w:t>
            </w:r>
            <w:r>
              <w:rPr>
                <w:rFonts w:ascii="Times New Roman" w:eastAsia="Times New Roman" w:hAnsi="Times New Roman" w:cs="Times New Roman"/>
                <w:b/>
                <w:bCs/>
                <w:sz w:val="16"/>
                <w:szCs w:val="16"/>
              </w:rPr>
              <w:t>f</w:t>
            </w:r>
            <w:r w:rsidRPr="00403BCF">
              <w:rPr>
                <w:rFonts w:ascii="Times New Roman" w:eastAsia="Times New Roman" w:hAnsi="Times New Roman" w:cs="Times New Roman"/>
                <w:b/>
                <w:bCs/>
                <w:sz w:val="16"/>
                <w:szCs w:val="16"/>
              </w:rPr>
              <w:t>und</w:t>
            </w:r>
            <w:r>
              <w:rPr>
                <w:rFonts w:ascii="Times New Roman" w:eastAsia="Times New Roman" w:hAnsi="Times New Roman" w:cs="Times New Roman"/>
                <w:b/>
                <w:bCs/>
                <w:sz w:val="16"/>
                <w:szCs w:val="16"/>
              </w:rPr>
              <w:t>s</w:t>
            </w:r>
          </w:p>
        </w:tc>
        <w:tc>
          <w:tcPr>
            <w:tcW w:w="1530" w:type="dxa"/>
          </w:tcPr>
          <w:p w:rsidR="008C4E76" w:rsidRPr="00403BCF" w:rsidRDefault="008C4E76" w:rsidP="00E51A2D">
            <w:pPr>
              <w:spacing w:after="0"/>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Invest in training employees</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b/>
                <w:bCs/>
                <w:sz w:val="24"/>
                <w:szCs w:val="24"/>
              </w:rPr>
            </w:pPr>
            <w:r w:rsidRPr="00403BCF">
              <w:rPr>
                <w:rFonts w:ascii="Times New Roman" w:eastAsia="Times New Roman" w:hAnsi="Times New Roman" w:cs="Times New Roman"/>
                <w:b/>
                <w:bCs/>
                <w:sz w:val="16"/>
                <w:szCs w:val="16"/>
              </w:rPr>
              <w:t>Risk taking</w:t>
            </w:r>
          </w:p>
        </w:tc>
      </w:tr>
      <w:tr w:rsidR="008C4E76" w:rsidRPr="00403BCF" w:rsidTr="008C4E76">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 xml:space="preserve"> 1</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Retail</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Pr>
          <w:p w:rsidR="008C4E76" w:rsidRPr="00403BCF" w:rsidRDefault="008C4E76" w:rsidP="00E51A2D">
            <w:pPr>
              <w:spacing w:after="0"/>
              <w:jc w:val="center"/>
              <w:rPr>
                <w:rFonts w:ascii="Wingdings 2" w:eastAsia="Times New Roman" w:hAnsi="Wingdings 2" w:cs="Times New Roman"/>
                <w:sz w:val="16"/>
                <w:szCs w:val="16"/>
              </w:rPr>
            </w:pPr>
            <w:r w:rsidRPr="00403BCF">
              <w:rPr>
                <w:rFonts w:ascii="Wingdings 2" w:eastAsia="Times New Roman" w:hAnsi="Wingdings 2" w:cs="Times New Roman"/>
                <w:sz w:val="16"/>
                <w:szCs w:val="16"/>
              </w:rPr>
              <w:t></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8C4E76" w:rsidRPr="00403BCF" w:rsidTr="008C4E76">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2</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Wholesaling</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7</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Pr>
          <w:p w:rsidR="008C4E76" w:rsidRPr="00403BCF" w:rsidRDefault="008C4E76"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8C4E76" w:rsidRPr="00403BCF" w:rsidTr="008C4E76">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3</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 xml:space="preserve">Flower </w:t>
            </w:r>
            <w:r>
              <w:rPr>
                <w:rFonts w:ascii="Times New Roman" w:eastAsia="Times New Roman" w:hAnsi="Times New Roman" w:cs="Times New Roman"/>
                <w:sz w:val="16"/>
                <w:szCs w:val="16"/>
              </w:rPr>
              <w:t xml:space="preserve">Boutique </w:t>
            </w:r>
            <w:r w:rsidRPr="00403BCF">
              <w:rPr>
                <w:rFonts w:ascii="Times New Roman" w:eastAsia="Times New Roman" w:hAnsi="Times New Roman" w:cs="Times New Roman"/>
                <w:sz w:val="16"/>
                <w:szCs w:val="16"/>
              </w:rPr>
              <w:t>Retail</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4</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Pr>
          <w:p w:rsidR="008C4E76" w:rsidRPr="00403BCF" w:rsidRDefault="008C4E76" w:rsidP="00E51A2D">
            <w:pPr>
              <w:spacing w:after="0"/>
              <w:jc w:val="center"/>
              <w:rPr>
                <w:rFonts w:ascii="Times New Roman" w:eastAsia="Times New Roman" w:hAnsi="Times New Roman" w:cs="Times New Roman"/>
                <w:sz w:val="16"/>
                <w:szCs w:val="16"/>
              </w:rPr>
            </w:pP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r>
      <w:tr w:rsidR="008C4E76" w:rsidRPr="00403BCF" w:rsidTr="008C4E76">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4</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Salon</w:t>
            </w:r>
            <w:r>
              <w:rPr>
                <w:rFonts w:ascii="Times New Roman" w:eastAsia="Times New Roman" w:hAnsi="Times New Roman" w:cs="Times New Roman"/>
                <w:sz w:val="16"/>
                <w:szCs w:val="16"/>
              </w:rPr>
              <w:t xml:space="preserve"> </w:t>
            </w:r>
            <w:r w:rsidRPr="00403BCF">
              <w:rPr>
                <w:rFonts w:ascii="Times New Roman" w:eastAsia="Times New Roman" w:hAnsi="Times New Roman" w:cs="Times New Roman"/>
                <w:sz w:val="16"/>
                <w:szCs w:val="16"/>
              </w:rPr>
              <w:t>service</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3</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Pr>
          <w:p w:rsidR="008C4E76" w:rsidRPr="00403BCF" w:rsidRDefault="008C4E76" w:rsidP="00E51A2D">
            <w:pPr>
              <w:spacing w:after="0"/>
              <w:jc w:val="center"/>
              <w:rPr>
                <w:rFonts w:ascii="Times New Roman" w:eastAsia="Times New Roman" w:hAnsi="Times New Roman" w:cs="Times New Roman"/>
                <w:sz w:val="16"/>
                <w:szCs w:val="16"/>
              </w:rPr>
            </w:pP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r>
      <w:tr w:rsidR="008C4E76" w:rsidRPr="00403BCF" w:rsidTr="008C4E76">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5</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Service</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2</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Pr>
          <w:p w:rsidR="008C4E76" w:rsidRPr="00403BCF" w:rsidRDefault="008C4E76" w:rsidP="00E51A2D">
            <w:pPr>
              <w:spacing w:after="0"/>
              <w:jc w:val="center"/>
              <w:rPr>
                <w:rFonts w:ascii="Wingdings 2" w:eastAsia="Times New Roman" w:hAnsi="Wingdings 2" w:cs="Times New Roman"/>
                <w:sz w:val="16"/>
                <w:szCs w:val="16"/>
              </w:rPr>
            </w:pPr>
            <w:r w:rsidRPr="00403BCF">
              <w:rPr>
                <w:rFonts w:ascii="Wingdings 2" w:eastAsia="Times New Roman" w:hAnsi="Wingdings 2" w:cs="Times New Roman"/>
                <w:sz w:val="16"/>
                <w:szCs w:val="16"/>
              </w:rPr>
              <w:t></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8C4E76" w:rsidRPr="00403BCF" w:rsidTr="008C4E76">
        <w:trPr>
          <w:trHeight w:val="295"/>
        </w:trPr>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6</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 xml:space="preserve">Flower </w:t>
            </w:r>
            <w:r>
              <w:rPr>
                <w:rFonts w:ascii="Times New Roman" w:eastAsia="Times New Roman" w:hAnsi="Times New Roman" w:cs="Times New Roman"/>
                <w:sz w:val="16"/>
                <w:szCs w:val="16"/>
              </w:rPr>
              <w:t xml:space="preserve">Boutique </w:t>
            </w:r>
            <w:r w:rsidRPr="00403BCF">
              <w:rPr>
                <w:rFonts w:ascii="Times New Roman" w:eastAsia="Times New Roman" w:hAnsi="Times New Roman" w:cs="Times New Roman"/>
                <w:sz w:val="16"/>
                <w:szCs w:val="16"/>
              </w:rPr>
              <w:t>Retail</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3</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Pr>
          <w:p w:rsidR="008C4E76" w:rsidRPr="00403BCF" w:rsidRDefault="008C4E76" w:rsidP="00E51A2D">
            <w:pPr>
              <w:spacing w:after="0"/>
              <w:jc w:val="center"/>
              <w:rPr>
                <w:rFonts w:ascii="Times New Roman" w:eastAsia="Times New Roman" w:hAnsi="Times New Roman" w:cs="Times New Roman"/>
                <w:sz w:val="16"/>
                <w:szCs w:val="16"/>
              </w:rPr>
            </w:pP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r>
      <w:tr w:rsidR="008C4E76" w:rsidRPr="00403BCF" w:rsidTr="008C4E76">
        <w:trPr>
          <w:trHeight w:val="250"/>
        </w:trPr>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7</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Salon</w:t>
            </w:r>
            <w:r>
              <w:rPr>
                <w:rFonts w:ascii="Times New Roman" w:eastAsia="Times New Roman" w:hAnsi="Times New Roman" w:cs="Times New Roman"/>
                <w:sz w:val="16"/>
                <w:szCs w:val="16"/>
              </w:rPr>
              <w:t xml:space="preserve"> </w:t>
            </w:r>
            <w:r w:rsidRPr="00403BCF">
              <w:rPr>
                <w:rFonts w:ascii="Times New Roman" w:eastAsia="Times New Roman" w:hAnsi="Times New Roman" w:cs="Times New Roman"/>
                <w:sz w:val="16"/>
                <w:szCs w:val="16"/>
              </w:rPr>
              <w:t>service</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5</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Pr>
          <w:p w:rsidR="008C4E76" w:rsidRPr="00403BCF" w:rsidRDefault="008C4E76" w:rsidP="00E51A2D">
            <w:pPr>
              <w:spacing w:after="0"/>
              <w:jc w:val="center"/>
              <w:rPr>
                <w:rFonts w:ascii="Times New Roman" w:eastAsia="Times New Roman" w:hAnsi="Times New Roman" w:cs="Times New Roman"/>
                <w:sz w:val="16"/>
                <w:szCs w:val="16"/>
              </w:rPr>
            </w:pP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r>
      <w:tr w:rsidR="008C4E76" w:rsidRPr="00403BCF" w:rsidTr="008C4E76">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8</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Tailoring</w:t>
            </w:r>
            <w:r>
              <w:rPr>
                <w:rFonts w:ascii="Times New Roman" w:eastAsia="Times New Roman" w:hAnsi="Times New Roman" w:cs="Times New Roman"/>
                <w:sz w:val="16"/>
                <w:szCs w:val="16"/>
              </w:rPr>
              <w:t xml:space="preserve"> </w:t>
            </w:r>
            <w:r w:rsidRPr="00403BCF">
              <w:rPr>
                <w:rFonts w:ascii="Times New Roman" w:eastAsia="Times New Roman" w:hAnsi="Times New Roman" w:cs="Times New Roman"/>
                <w:sz w:val="16"/>
                <w:szCs w:val="16"/>
              </w:rPr>
              <w:t>service</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3</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Pr>
          <w:p w:rsidR="008C4E76" w:rsidRPr="00403BCF" w:rsidRDefault="008C4E76" w:rsidP="00E51A2D">
            <w:pPr>
              <w:spacing w:after="0"/>
              <w:jc w:val="center"/>
              <w:rPr>
                <w:rFonts w:ascii="Wingdings 2" w:eastAsia="Times New Roman" w:hAnsi="Wingdings 2" w:cs="Times New Roman"/>
                <w:sz w:val="16"/>
                <w:szCs w:val="16"/>
              </w:rPr>
            </w:pPr>
            <w:r w:rsidRPr="00403BCF">
              <w:rPr>
                <w:rFonts w:ascii="Wingdings 2" w:eastAsia="Times New Roman" w:hAnsi="Wingdings 2" w:cs="Times New Roman"/>
                <w:sz w:val="16"/>
                <w:szCs w:val="16"/>
              </w:rPr>
              <w:t></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8C4E76" w:rsidRPr="00403BCF" w:rsidTr="008C4E76">
        <w:trPr>
          <w:trHeight w:val="232"/>
        </w:trPr>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9</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Wholesaling</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3</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Pr>
          <w:p w:rsidR="008C4E76" w:rsidRPr="00403BCF" w:rsidRDefault="008C4E76"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8C4E76" w:rsidRPr="00403BCF" w:rsidTr="008C4E76">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10</w:t>
            </w:r>
          </w:p>
        </w:tc>
        <w:tc>
          <w:tcPr>
            <w:tcW w:w="1260" w:type="dxa"/>
            <w:tcMar>
              <w:top w:w="0" w:type="dxa"/>
              <w:left w:w="108" w:type="dxa"/>
              <w:bottom w:w="0" w:type="dxa"/>
              <w:right w:w="108" w:type="dxa"/>
            </w:tcMar>
          </w:tcPr>
          <w:p w:rsidR="008C4E76" w:rsidRPr="009940E7" w:rsidRDefault="008C4E76" w:rsidP="00E51A2D">
            <w:pPr>
              <w:spacing w:after="0"/>
              <w:jc w:val="center"/>
              <w:rPr>
                <w:rFonts w:ascii="Times New Roman" w:eastAsia="Times New Roman" w:hAnsi="Times New Roman" w:cs="Times New Roman"/>
                <w:sz w:val="14"/>
                <w:szCs w:val="24"/>
              </w:rPr>
            </w:pPr>
            <w:r w:rsidRPr="009940E7">
              <w:rPr>
                <w:rFonts w:ascii="Times New Roman" w:eastAsia="Times New Roman" w:hAnsi="Times New Roman" w:cs="Times New Roman"/>
                <w:sz w:val="14"/>
                <w:szCs w:val="16"/>
              </w:rPr>
              <w:t>Manufacturi</w:t>
            </w:r>
            <w:r>
              <w:rPr>
                <w:rFonts w:ascii="Times New Roman" w:eastAsia="Times New Roman" w:hAnsi="Times New Roman" w:cs="Times New Roman"/>
                <w:sz w:val="14"/>
                <w:szCs w:val="16"/>
              </w:rPr>
              <w:t>ng</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11</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Pr>
          <w:p w:rsidR="008C4E76" w:rsidRPr="00403BCF" w:rsidRDefault="008C4E76" w:rsidP="00E51A2D">
            <w:pPr>
              <w:spacing w:after="0"/>
              <w:jc w:val="center"/>
              <w:rPr>
                <w:rFonts w:ascii="Wingdings 2" w:eastAsia="Times New Roman" w:hAnsi="Wingdings 2" w:cs="Times New Roman"/>
                <w:sz w:val="16"/>
                <w:szCs w:val="16"/>
              </w:rPr>
            </w:pPr>
            <w:r w:rsidRPr="00403BCF">
              <w:rPr>
                <w:rFonts w:ascii="Wingdings 2" w:eastAsia="Times New Roman" w:hAnsi="Wingdings 2" w:cs="Times New Roman"/>
                <w:sz w:val="16"/>
                <w:szCs w:val="16"/>
              </w:rPr>
              <w:t></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8C4E76" w:rsidRPr="00403BCF" w:rsidTr="008C4E76">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11</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Retail</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5</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Pr>
          <w:p w:rsidR="008C4E76" w:rsidRPr="00403BCF" w:rsidRDefault="008C4E76"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8C4E76" w:rsidRPr="00403BCF" w:rsidTr="008C4E76">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12</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Service</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2</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Pr>
          <w:p w:rsidR="008C4E76" w:rsidRPr="00403BCF" w:rsidRDefault="008C4E76"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8C4E76" w:rsidRPr="00403BCF" w:rsidTr="008C4E76">
        <w:trPr>
          <w:trHeight w:val="220"/>
        </w:trPr>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13</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Wholesaling</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4</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Pr>
          <w:p w:rsidR="008C4E76" w:rsidRPr="00403BCF" w:rsidRDefault="008C4E76"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8C4E76" w:rsidRPr="00403BCF" w:rsidTr="008C4E76">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14</w:t>
            </w:r>
          </w:p>
        </w:tc>
        <w:tc>
          <w:tcPr>
            <w:tcW w:w="1260" w:type="dxa"/>
            <w:tcMar>
              <w:top w:w="0" w:type="dxa"/>
              <w:left w:w="108" w:type="dxa"/>
              <w:bottom w:w="0" w:type="dxa"/>
              <w:right w:w="108" w:type="dxa"/>
            </w:tcMar>
          </w:tcPr>
          <w:p w:rsidR="008C4E76" w:rsidRPr="009940E7" w:rsidRDefault="008C4E76" w:rsidP="00E51A2D">
            <w:pPr>
              <w:spacing w:after="0"/>
              <w:jc w:val="center"/>
              <w:rPr>
                <w:rFonts w:ascii="Times New Roman" w:eastAsia="Times New Roman" w:hAnsi="Times New Roman" w:cs="Times New Roman"/>
                <w:sz w:val="14"/>
                <w:szCs w:val="16"/>
              </w:rPr>
            </w:pPr>
            <w:r w:rsidRPr="009940E7">
              <w:rPr>
                <w:rFonts w:ascii="Times New Roman" w:eastAsia="Times New Roman" w:hAnsi="Times New Roman" w:cs="Times New Roman"/>
                <w:sz w:val="14"/>
                <w:szCs w:val="16"/>
              </w:rPr>
              <w:t>Manufacturing</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5</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Pr>
          <w:p w:rsidR="008C4E76" w:rsidRPr="00403BCF" w:rsidRDefault="008C4E76" w:rsidP="00E51A2D">
            <w:pPr>
              <w:spacing w:after="0"/>
              <w:jc w:val="center"/>
              <w:rPr>
                <w:rFonts w:ascii="Times New Roman" w:eastAsia="Times New Roman" w:hAnsi="Times New Roman" w:cs="Times New Roman"/>
                <w:sz w:val="16"/>
                <w:szCs w:val="16"/>
              </w:rPr>
            </w:pP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r>
      <w:tr w:rsidR="008C4E76" w:rsidRPr="00403BCF" w:rsidTr="008C4E76">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15</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Special needs therapy</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5</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Pr>
          <w:p w:rsidR="008C4E76" w:rsidRPr="00403BCF" w:rsidRDefault="008C4E76" w:rsidP="00E51A2D">
            <w:pPr>
              <w:spacing w:after="0"/>
              <w:jc w:val="center"/>
              <w:rPr>
                <w:rFonts w:ascii="Wingdings 2" w:eastAsia="Times New Roman" w:hAnsi="Wingdings 2" w:cs="Times New Roman"/>
                <w:sz w:val="16"/>
                <w:szCs w:val="16"/>
              </w:rPr>
            </w:pPr>
            <w:r w:rsidRPr="00403BCF">
              <w:rPr>
                <w:rFonts w:ascii="Wingdings 2" w:eastAsia="Times New Roman" w:hAnsi="Wingdings 2" w:cs="Times New Roman"/>
                <w:sz w:val="16"/>
                <w:szCs w:val="16"/>
              </w:rPr>
              <w:t></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8C4E76" w:rsidRPr="00403BCF" w:rsidTr="008C4E76">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16</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Service</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Pr>
          <w:p w:rsidR="008C4E76" w:rsidRPr="00403BCF" w:rsidRDefault="008C4E76"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8C4E76" w:rsidRPr="00403BCF" w:rsidTr="008C4E76">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17</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Retail</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5</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Pr>
          <w:p w:rsidR="008C4E76" w:rsidRPr="00403BCF" w:rsidRDefault="008C4E76" w:rsidP="00E51A2D">
            <w:pPr>
              <w:spacing w:after="0"/>
              <w:jc w:val="center"/>
              <w:rPr>
                <w:rFonts w:ascii="Wingdings 2" w:eastAsia="Times New Roman" w:hAnsi="Wingdings 2" w:cs="Times New Roman"/>
                <w:sz w:val="16"/>
                <w:szCs w:val="16"/>
              </w:rPr>
            </w:pPr>
            <w:r w:rsidRPr="00403BCF">
              <w:rPr>
                <w:rFonts w:ascii="Wingdings 2" w:eastAsia="Times New Roman" w:hAnsi="Wingdings 2" w:cs="Times New Roman"/>
                <w:sz w:val="16"/>
                <w:szCs w:val="16"/>
              </w:rPr>
              <w:t></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8C4E76" w:rsidRPr="00403BCF" w:rsidTr="008C4E76">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18</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Salon</w:t>
            </w:r>
            <w:r>
              <w:rPr>
                <w:rFonts w:ascii="Times New Roman" w:eastAsia="Times New Roman" w:hAnsi="Times New Roman" w:cs="Times New Roman"/>
                <w:sz w:val="16"/>
                <w:szCs w:val="16"/>
              </w:rPr>
              <w:t xml:space="preserve"> </w:t>
            </w:r>
            <w:r w:rsidRPr="00403BCF">
              <w:rPr>
                <w:rFonts w:ascii="Times New Roman" w:eastAsia="Times New Roman" w:hAnsi="Times New Roman" w:cs="Times New Roman"/>
                <w:sz w:val="16"/>
                <w:szCs w:val="16"/>
              </w:rPr>
              <w:t>service</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6</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Pr>
          <w:p w:rsidR="008C4E76" w:rsidRPr="00403BCF" w:rsidRDefault="008C4E76" w:rsidP="00E51A2D">
            <w:pPr>
              <w:spacing w:after="0"/>
              <w:jc w:val="center"/>
              <w:rPr>
                <w:rFonts w:ascii="Times New Roman" w:eastAsia="Times New Roman" w:hAnsi="Times New Roman" w:cs="Times New Roman"/>
                <w:sz w:val="16"/>
                <w:szCs w:val="16"/>
              </w:rPr>
            </w:pP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r>
      <w:tr w:rsidR="008C4E76" w:rsidRPr="00403BCF" w:rsidTr="008C4E76">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19</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Tailoring</w:t>
            </w:r>
            <w:r>
              <w:rPr>
                <w:rFonts w:ascii="Times New Roman" w:eastAsia="Times New Roman" w:hAnsi="Times New Roman" w:cs="Times New Roman"/>
                <w:sz w:val="16"/>
                <w:szCs w:val="16"/>
              </w:rPr>
              <w:t xml:space="preserve"> </w:t>
            </w:r>
            <w:r w:rsidRPr="00403BCF">
              <w:rPr>
                <w:rFonts w:ascii="Times New Roman" w:eastAsia="Times New Roman" w:hAnsi="Times New Roman" w:cs="Times New Roman"/>
                <w:sz w:val="16"/>
                <w:szCs w:val="16"/>
              </w:rPr>
              <w:t>service</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Pr>
          <w:p w:rsidR="008C4E76" w:rsidRPr="00403BCF" w:rsidRDefault="008C4E76"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8C4E76" w:rsidRPr="00403BCF" w:rsidTr="008C4E76">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20</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F&amp;B</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3</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Pr>
          <w:p w:rsidR="008C4E76" w:rsidRPr="00403BCF" w:rsidRDefault="008C4E76" w:rsidP="00E51A2D">
            <w:pPr>
              <w:spacing w:after="0"/>
              <w:jc w:val="center"/>
              <w:rPr>
                <w:rFonts w:ascii="Wingdings 2" w:eastAsia="Times New Roman" w:hAnsi="Wingdings 2" w:cs="Times New Roman"/>
                <w:sz w:val="16"/>
                <w:szCs w:val="16"/>
              </w:rPr>
            </w:pPr>
            <w:r w:rsidRPr="00403BCF">
              <w:rPr>
                <w:rFonts w:ascii="Wingdings 2" w:eastAsia="Times New Roman" w:hAnsi="Wingdings 2" w:cs="Times New Roman"/>
                <w:sz w:val="16"/>
                <w:szCs w:val="16"/>
              </w:rPr>
              <w:t></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8C4E76" w:rsidRPr="00403BCF" w:rsidTr="008C4E76">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21</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Wholesaling</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2</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Pr>
          <w:p w:rsidR="008C4E76" w:rsidRPr="00403BCF" w:rsidRDefault="008C4E76"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8C4E76" w:rsidRPr="00403BCF" w:rsidTr="008C4E76">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22</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Salon</w:t>
            </w:r>
            <w:r>
              <w:rPr>
                <w:rFonts w:ascii="Times New Roman" w:eastAsia="Times New Roman" w:hAnsi="Times New Roman" w:cs="Times New Roman"/>
                <w:sz w:val="16"/>
                <w:szCs w:val="16"/>
              </w:rPr>
              <w:t xml:space="preserve"> </w:t>
            </w:r>
            <w:r w:rsidRPr="00403BCF">
              <w:rPr>
                <w:rFonts w:ascii="Times New Roman" w:eastAsia="Times New Roman" w:hAnsi="Times New Roman" w:cs="Times New Roman"/>
                <w:sz w:val="16"/>
                <w:szCs w:val="16"/>
              </w:rPr>
              <w:t>service</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3</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Pr>
          <w:p w:rsidR="008C4E76" w:rsidRPr="00403BCF" w:rsidRDefault="008C4E76" w:rsidP="00E51A2D">
            <w:pPr>
              <w:spacing w:after="0"/>
              <w:jc w:val="center"/>
              <w:rPr>
                <w:rFonts w:ascii="Times New Roman" w:eastAsia="Times New Roman" w:hAnsi="Times New Roman" w:cs="Times New Roman"/>
                <w:sz w:val="16"/>
                <w:szCs w:val="16"/>
              </w:rPr>
            </w:pP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r>
      <w:tr w:rsidR="008C4E76" w:rsidRPr="00403BCF" w:rsidTr="008C4E76">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23</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Retail</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5</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Pr>
          <w:p w:rsidR="008C4E76" w:rsidRPr="00403BCF" w:rsidRDefault="008C4E76"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8C4E76" w:rsidRPr="00403BCF" w:rsidTr="008C4E76">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24</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Service</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3</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Pr>
          <w:p w:rsidR="008C4E76" w:rsidRPr="00403BCF" w:rsidRDefault="008C4E76"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8C4E76" w:rsidRPr="00403BCF" w:rsidTr="008C4E76">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25</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Interior design</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4</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Pr>
          <w:p w:rsidR="008C4E76" w:rsidRPr="00403BCF" w:rsidRDefault="008C4E76" w:rsidP="00E51A2D">
            <w:pPr>
              <w:spacing w:after="0"/>
              <w:jc w:val="center"/>
              <w:rPr>
                <w:rFonts w:ascii="Wingdings 2" w:eastAsia="Times New Roman" w:hAnsi="Wingdings 2" w:cs="Times New Roman"/>
                <w:sz w:val="16"/>
                <w:szCs w:val="16"/>
              </w:rPr>
            </w:pPr>
            <w:r w:rsidRPr="00403BCF">
              <w:rPr>
                <w:rFonts w:ascii="Wingdings 2" w:eastAsia="Times New Roman" w:hAnsi="Wingdings 2" w:cs="Times New Roman"/>
                <w:sz w:val="16"/>
                <w:szCs w:val="16"/>
              </w:rPr>
              <w:t></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8C4E76" w:rsidRPr="00403BCF" w:rsidTr="008C4E76">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26</w:t>
            </w: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Salon</w:t>
            </w:r>
            <w:r>
              <w:rPr>
                <w:rFonts w:ascii="Times New Roman" w:eastAsia="Times New Roman" w:hAnsi="Times New Roman" w:cs="Times New Roman"/>
                <w:sz w:val="16"/>
                <w:szCs w:val="16"/>
              </w:rPr>
              <w:t xml:space="preserve"> </w:t>
            </w:r>
            <w:r w:rsidRPr="00403BCF">
              <w:rPr>
                <w:rFonts w:ascii="Times New Roman" w:eastAsia="Times New Roman" w:hAnsi="Times New Roman" w:cs="Times New Roman"/>
                <w:sz w:val="16"/>
                <w:szCs w:val="16"/>
              </w:rPr>
              <w:t>service</w:t>
            </w:r>
          </w:p>
        </w:tc>
        <w:tc>
          <w:tcPr>
            <w:tcW w:w="81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c>
          <w:tcPr>
            <w:tcW w:w="1530" w:type="dxa"/>
          </w:tcPr>
          <w:p w:rsidR="008C4E76" w:rsidRPr="00403BCF" w:rsidRDefault="008C4E76" w:rsidP="00E51A2D">
            <w:pPr>
              <w:spacing w:after="0"/>
              <w:jc w:val="center"/>
              <w:rPr>
                <w:rFonts w:ascii="Times New Roman" w:eastAsia="Times New Roman" w:hAnsi="Times New Roman" w:cs="Times New Roman"/>
                <w:sz w:val="16"/>
                <w:szCs w:val="16"/>
              </w:rPr>
            </w:pPr>
          </w:p>
        </w:tc>
        <w:tc>
          <w:tcPr>
            <w:tcW w:w="1260" w:type="dxa"/>
            <w:tcMar>
              <w:top w:w="0" w:type="dxa"/>
              <w:left w:w="108" w:type="dxa"/>
              <w:bottom w:w="0" w:type="dxa"/>
              <w:right w:w="108" w:type="dxa"/>
            </w:tcMar>
          </w:tcPr>
          <w:p w:rsidR="008C4E76" w:rsidRPr="00403BCF" w:rsidRDefault="008C4E76" w:rsidP="00E51A2D">
            <w:pPr>
              <w:spacing w:after="0"/>
              <w:jc w:val="center"/>
              <w:rPr>
                <w:rFonts w:ascii="Times New Roman" w:eastAsia="Times New Roman" w:hAnsi="Times New Roman" w:cs="Times New Roman"/>
                <w:sz w:val="16"/>
                <w:szCs w:val="16"/>
              </w:rPr>
            </w:pPr>
          </w:p>
        </w:tc>
      </w:tr>
      <w:tr w:rsidR="00D84AE0" w:rsidRPr="00403BCF" w:rsidTr="008C4E76">
        <w:tc>
          <w:tcPr>
            <w:tcW w:w="810" w:type="dxa"/>
            <w:tcMar>
              <w:top w:w="0" w:type="dxa"/>
              <w:left w:w="108" w:type="dxa"/>
              <w:bottom w:w="0" w:type="dxa"/>
              <w:right w:w="108" w:type="dxa"/>
            </w:tcMar>
          </w:tcPr>
          <w:p w:rsidR="00D84AE0" w:rsidRPr="00403BCF" w:rsidRDefault="00D84AE0" w:rsidP="00753B3A">
            <w:pPr>
              <w:spacing w:after="0"/>
              <w:jc w:val="center"/>
              <w:rPr>
                <w:rFonts w:ascii="Times New Roman" w:eastAsia="Times New Roman" w:hAnsi="Times New Roman" w:cs="Times New Roman"/>
                <w:b/>
                <w:bCs/>
                <w:sz w:val="24"/>
                <w:szCs w:val="24"/>
              </w:rPr>
            </w:pPr>
            <w:r w:rsidRPr="00403BCF">
              <w:rPr>
                <w:rFonts w:ascii="Times New Roman" w:eastAsia="Times New Roman" w:hAnsi="Times New Roman" w:cs="Times New Roman"/>
                <w:b/>
                <w:bCs/>
                <w:sz w:val="16"/>
                <w:szCs w:val="16"/>
              </w:rPr>
              <w:lastRenderedPageBreak/>
              <w:t>Entre</w:t>
            </w:r>
            <w:r>
              <w:rPr>
                <w:rFonts w:ascii="Times New Roman" w:eastAsia="Times New Roman" w:hAnsi="Times New Roman" w:cs="Times New Roman"/>
                <w:b/>
                <w:bCs/>
                <w:sz w:val="16"/>
                <w:szCs w:val="16"/>
              </w:rPr>
              <w:t>-</w:t>
            </w:r>
            <w:r w:rsidRPr="00403BCF">
              <w:rPr>
                <w:rFonts w:ascii="Times New Roman" w:eastAsia="Times New Roman" w:hAnsi="Times New Roman" w:cs="Times New Roman"/>
                <w:b/>
                <w:bCs/>
                <w:sz w:val="16"/>
                <w:szCs w:val="16"/>
              </w:rPr>
              <w:t>preneur</w:t>
            </w:r>
          </w:p>
        </w:tc>
        <w:tc>
          <w:tcPr>
            <w:tcW w:w="1260" w:type="dxa"/>
            <w:tcMar>
              <w:top w:w="0" w:type="dxa"/>
              <w:left w:w="108" w:type="dxa"/>
              <w:bottom w:w="0" w:type="dxa"/>
              <w:right w:w="108" w:type="dxa"/>
            </w:tcMar>
          </w:tcPr>
          <w:p w:rsidR="00D84AE0" w:rsidRPr="00403BCF" w:rsidRDefault="00D84AE0" w:rsidP="00753B3A">
            <w:pPr>
              <w:spacing w:after="0"/>
              <w:jc w:val="center"/>
              <w:rPr>
                <w:rFonts w:ascii="Times New Roman" w:eastAsia="Times New Roman" w:hAnsi="Times New Roman" w:cs="Times New Roman"/>
                <w:b/>
                <w:bCs/>
                <w:sz w:val="24"/>
                <w:szCs w:val="24"/>
              </w:rPr>
            </w:pPr>
            <w:r w:rsidRPr="00403BCF">
              <w:rPr>
                <w:rFonts w:ascii="Times New Roman" w:eastAsia="Times New Roman" w:hAnsi="Times New Roman" w:cs="Times New Roman"/>
                <w:b/>
                <w:bCs/>
                <w:sz w:val="16"/>
                <w:szCs w:val="16"/>
              </w:rPr>
              <w:t>Type of business</w:t>
            </w:r>
          </w:p>
        </w:tc>
        <w:tc>
          <w:tcPr>
            <w:tcW w:w="810" w:type="dxa"/>
            <w:tcMar>
              <w:top w:w="0" w:type="dxa"/>
              <w:left w:w="108" w:type="dxa"/>
              <w:bottom w:w="0" w:type="dxa"/>
              <w:right w:w="108" w:type="dxa"/>
            </w:tcMar>
          </w:tcPr>
          <w:p w:rsidR="00D84AE0" w:rsidRPr="00403BCF" w:rsidRDefault="00D84AE0" w:rsidP="00753B3A">
            <w:pPr>
              <w:spacing w:after="0"/>
              <w:jc w:val="center"/>
              <w:rPr>
                <w:rFonts w:ascii="Times New Roman" w:eastAsia="Times New Roman" w:hAnsi="Times New Roman" w:cs="Times New Roman"/>
                <w:b/>
                <w:bCs/>
                <w:sz w:val="24"/>
                <w:szCs w:val="24"/>
              </w:rPr>
            </w:pPr>
            <w:r w:rsidRPr="00403BCF">
              <w:rPr>
                <w:rFonts w:ascii="Times New Roman" w:eastAsia="Times New Roman" w:hAnsi="Times New Roman" w:cs="Times New Roman"/>
                <w:b/>
                <w:bCs/>
                <w:sz w:val="16"/>
                <w:szCs w:val="16"/>
              </w:rPr>
              <w:t xml:space="preserve">Years in business </w:t>
            </w:r>
          </w:p>
        </w:tc>
        <w:tc>
          <w:tcPr>
            <w:tcW w:w="1170" w:type="dxa"/>
            <w:tcMar>
              <w:top w:w="0" w:type="dxa"/>
              <w:left w:w="108" w:type="dxa"/>
              <w:bottom w:w="0" w:type="dxa"/>
              <w:right w:w="108" w:type="dxa"/>
            </w:tcMar>
          </w:tcPr>
          <w:p w:rsidR="00D84AE0" w:rsidRDefault="00D84AE0" w:rsidP="00753B3A">
            <w:pPr>
              <w:spacing w:after="0"/>
              <w:jc w:val="center"/>
              <w:rPr>
                <w:rFonts w:ascii="Times New Roman" w:eastAsia="Times New Roman" w:hAnsi="Times New Roman" w:cs="Times New Roman"/>
                <w:b/>
                <w:bCs/>
                <w:sz w:val="16"/>
                <w:szCs w:val="16"/>
              </w:rPr>
            </w:pPr>
            <w:r w:rsidRPr="00403BCF">
              <w:rPr>
                <w:rFonts w:ascii="Times New Roman" w:eastAsia="Times New Roman" w:hAnsi="Times New Roman" w:cs="Times New Roman"/>
                <w:b/>
                <w:bCs/>
                <w:sz w:val="16"/>
                <w:szCs w:val="16"/>
              </w:rPr>
              <w:t>Owner/</w:t>
            </w:r>
          </w:p>
          <w:p w:rsidR="00D84AE0" w:rsidRPr="00403BCF" w:rsidRDefault="00D84AE0" w:rsidP="00753B3A">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16"/>
                <w:szCs w:val="16"/>
              </w:rPr>
              <w:t>m</w:t>
            </w:r>
            <w:r w:rsidRPr="00403BCF">
              <w:rPr>
                <w:rFonts w:ascii="Times New Roman" w:eastAsia="Times New Roman" w:hAnsi="Times New Roman" w:cs="Times New Roman"/>
                <w:b/>
                <w:bCs/>
                <w:sz w:val="16"/>
                <w:szCs w:val="16"/>
              </w:rPr>
              <w:t>anager innovative vision &amp; education background</w:t>
            </w:r>
          </w:p>
        </w:tc>
        <w:tc>
          <w:tcPr>
            <w:tcW w:w="1080" w:type="dxa"/>
            <w:tcMar>
              <w:top w:w="0" w:type="dxa"/>
              <w:left w:w="108" w:type="dxa"/>
              <w:bottom w:w="0" w:type="dxa"/>
              <w:right w:w="108" w:type="dxa"/>
            </w:tcMar>
          </w:tcPr>
          <w:p w:rsidR="00D84AE0" w:rsidRPr="00403BCF" w:rsidRDefault="00D84AE0" w:rsidP="00753B3A">
            <w:pPr>
              <w:spacing w:after="0"/>
              <w:jc w:val="center"/>
              <w:rPr>
                <w:rFonts w:ascii="Times New Roman" w:eastAsia="Times New Roman" w:hAnsi="Times New Roman" w:cs="Times New Roman"/>
                <w:b/>
                <w:bCs/>
                <w:sz w:val="24"/>
                <w:szCs w:val="24"/>
              </w:rPr>
            </w:pPr>
            <w:r w:rsidRPr="00403BCF">
              <w:rPr>
                <w:rFonts w:ascii="Times New Roman" w:eastAsia="Times New Roman" w:hAnsi="Times New Roman" w:cs="Times New Roman"/>
                <w:b/>
                <w:bCs/>
                <w:sz w:val="16"/>
                <w:szCs w:val="16"/>
              </w:rPr>
              <w:t>New or improved IT adoption</w:t>
            </w:r>
          </w:p>
        </w:tc>
        <w:tc>
          <w:tcPr>
            <w:tcW w:w="1170" w:type="dxa"/>
            <w:tcMar>
              <w:top w:w="0" w:type="dxa"/>
              <w:left w:w="108" w:type="dxa"/>
              <w:bottom w:w="0" w:type="dxa"/>
              <w:right w:w="108" w:type="dxa"/>
            </w:tcMar>
          </w:tcPr>
          <w:p w:rsidR="00D84AE0" w:rsidRPr="00403BCF" w:rsidRDefault="00D84AE0" w:rsidP="00753B3A">
            <w:pPr>
              <w:spacing w:after="0"/>
              <w:jc w:val="center"/>
              <w:rPr>
                <w:rFonts w:ascii="Times New Roman" w:eastAsia="Times New Roman" w:hAnsi="Times New Roman" w:cs="Times New Roman"/>
                <w:b/>
                <w:bCs/>
                <w:sz w:val="24"/>
                <w:szCs w:val="24"/>
              </w:rPr>
            </w:pPr>
            <w:r w:rsidRPr="00403BCF">
              <w:rPr>
                <w:rFonts w:ascii="Times New Roman" w:eastAsia="Times New Roman" w:hAnsi="Times New Roman" w:cs="Times New Roman"/>
                <w:b/>
                <w:bCs/>
                <w:sz w:val="16"/>
                <w:szCs w:val="16"/>
              </w:rPr>
              <w:t>New or improved product or process</w:t>
            </w:r>
          </w:p>
        </w:tc>
        <w:tc>
          <w:tcPr>
            <w:tcW w:w="1530" w:type="dxa"/>
            <w:tcMar>
              <w:top w:w="0" w:type="dxa"/>
              <w:left w:w="108" w:type="dxa"/>
              <w:bottom w:w="0" w:type="dxa"/>
              <w:right w:w="108" w:type="dxa"/>
            </w:tcMar>
          </w:tcPr>
          <w:p w:rsidR="00D84AE0" w:rsidRPr="00403BCF" w:rsidRDefault="00D84AE0" w:rsidP="00753B3A">
            <w:pPr>
              <w:spacing w:after="0"/>
              <w:jc w:val="center"/>
              <w:rPr>
                <w:rFonts w:ascii="Times New Roman" w:eastAsia="Times New Roman" w:hAnsi="Times New Roman" w:cs="Times New Roman"/>
                <w:b/>
                <w:bCs/>
                <w:sz w:val="24"/>
                <w:szCs w:val="24"/>
              </w:rPr>
            </w:pPr>
            <w:r w:rsidRPr="00403BCF">
              <w:rPr>
                <w:rFonts w:ascii="Times New Roman" w:eastAsia="Times New Roman" w:hAnsi="Times New Roman" w:cs="Times New Roman"/>
                <w:b/>
                <w:bCs/>
                <w:sz w:val="16"/>
                <w:szCs w:val="16"/>
              </w:rPr>
              <w:t>New or improved marketing strategy or organi</w:t>
            </w:r>
            <w:r>
              <w:rPr>
                <w:rFonts w:ascii="Times New Roman" w:eastAsia="Times New Roman" w:hAnsi="Times New Roman" w:cs="Times New Roman"/>
                <w:b/>
                <w:bCs/>
                <w:sz w:val="16"/>
                <w:szCs w:val="16"/>
              </w:rPr>
              <w:t>s</w:t>
            </w:r>
            <w:r w:rsidRPr="00403BCF">
              <w:rPr>
                <w:rFonts w:ascii="Times New Roman" w:eastAsia="Times New Roman" w:hAnsi="Times New Roman" w:cs="Times New Roman"/>
                <w:b/>
                <w:bCs/>
                <w:sz w:val="16"/>
                <w:szCs w:val="16"/>
              </w:rPr>
              <w:t>ational process</w:t>
            </w:r>
          </w:p>
        </w:tc>
        <w:tc>
          <w:tcPr>
            <w:tcW w:w="900" w:type="dxa"/>
            <w:shd w:val="clear" w:color="auto" w:fill="auto"/>
            <w:tcMar>
              <w:top w:w="0" w:type="dxa"/>
              <w:left w:w="108" w:type="dxa"/>
              <w:bottom w:w="0" w:type="dxa"/>
              <w:right w:w="108" w:type="dxa"/>
            </w:tcMar>
          </w:tcPr>
          <w:p w:rsidR="00D84AE0" w:rsidRPr="00403BCF" w:rsidRDefault="00D84AE0" w:rsidP="00753B3A">
            <w:pPr>
              <w:spacing w:after="0"/>
              <w:jc w:val="center"/>
              <w:rPr>
                <w:rFonts w:ascii="Times New Roman" w:eastAsia="Times New Roman" w:hAnsi="Times New Roman" w:cs="Times New Roman"/>
                <w:b/>
                <w:bCs/>
                <w:sz w:val="24"/>
                <w:szCs w:val="24"/>
              </w:rPr>
            </w:pPr>
            <w:r w:rsidRPr="00403BCF">
              <w:rPr>
                <w:rFonts w:ascii="Times New Roman" w:eastAsia="Times New Roman" w:hAnsi="Times New Roman" w:cs="Times New Roman"/>
                <w:b/>
                <w:bCs/>
                <w:sz w:val="16"/>
                <w:szCs w:val="16"/>
              </w:rPr>
              <w:t>R&amp;D</w:t>
            </w:r>
          </w:p>
        </w:tc>
        <w:tc>
          <w:tcPr>
            <w:tcW w:w="1350" w:type="dxa"/>
            <w:tcMar>
              <w:top w:w="0" w:type="dxa"/>
              <w:left w:w="108" w:type="dxa"/>
              <w:bottom w:w="0" w:type="dxa"/>
              <w:right w:w="108" w:type="dxa"/>
            </w:tcMar>
          </w:tcPr>
          <w:p w:rsidR="00D84AE0" w:rsidRPr="00403BCF" w:rsidRDefault="00D84AE0" w:rsidP="00753B3A">
            <w:pPr>
              <w:spacing w:after="0"/>
              <w:jc w:val="center"/>
              <w:rPr>
                <w:rFonts w:ascii="Times New Roman" w:eastAsia="Times New Roman" w:hAnsi="Times New Roman" w:cs="Times New Roman"/>
                <w:b/>
                <w:bCs/>
                <w:sz w:val="16"/>
                <w:szCs w:val="16"/>
              </w:rPr>
            </w:pPr>
            <w:r w:rsidRPr="00403BCF">
              <w:rPr>
                <w:rFonts w:ascii="Times New Roman" w:eastAsia="Times New Roman" w:hAnsi="Times New Roman" w:cs="Times New Roman"/>
                <w:b/>
                <w:bCs/>
                <w:sz w:val="16"/>
                <w:szCs w:val="16"/>
              </w:rPr>
              <w:t>Networking</w:t>
            </w:r>
          </w:p>
        </w:tc>
        <w:tc>
          <w:tcPr>
            <w:tcW w:w="1080" w:type="dxa"/>
            <w:tcMar>
              <w:top w:w="0" w:type="dxa"/>
              <w:left w:w="108" w:type="dxa"/>
              <w:bottom w:w="0" w:type="dxa"/>
              <w:right w:w="108" w:type="dxa"/>
            </w:tcMar>
          </w:tcPr>
          <w:p w:rsidR="00D84AE0" w:rsidRPr="00403BCF" w:rsidRDefault="00D84AE0" w:rsidP="00753B3A">
            <w:pPr>
              <w:spacing w:after="0"/>
              <w:jc w:val="center"/>
              <w:rPr>
                <w:rFonts w:ascii="Times New Roman" w:eastAsia="Times New Roman" w:hAnsi="Times New Roman" w:cs="Times New Roman"/>
                <w:b/>
                <w:bCs/>
                <w:sz w:val="24"/>
                <w:szCs w:val="24"/>
              </w:rPr>
            </w:pPr>
            <w:r w:rsidRPr="00403BCF">
              <w:rPr>
                <w:rFonts w:ascii="Times New Roman" w:eastAsia="Times New Roman" w:hAnsi="Times New Roman" w:cs="Times New Roman"/>
                <w:b/>
                <w:bCs/>
                <w:sz w:val="16"/>
                <w:szCs w:val="16"/>
              </w:rPr>
              <w:t xml:space="preserve">Allocation of R&amp;D </w:t>
            </w:r>
            <w:r>
              <w:rPr>
                <w:rFonts w:ascii="Times New Roman" w:eastAsia="Times New Roman" w:hAnsi="Times New Roman" w:cs="Times New Roman"/>
                <w:b/>
                <w:bCs/>
                <w:sz w:val="16"/>
                <w:szCs w:val="16"/>
              </w:rPr>
              <w:t>f</w:t>
            </w:r>
            <w:r w:rsidRPr="00403BCF">
              <w:rPr>
                <w:rFonts w:ascii="Times New Roman" w:eastAsia="Times New Roman" w:hAnsi="Times New Roman" w:cs="Times New Roman"/>
                <w:b/>
                <w:bCs/>
                <w:sz w:val="16"/>
                <w:szCs w:val="16"/>
              </w:rPr>
              <w:t>und</w:t>
            </w:r>
            <w:r>
              <w:rPr>
                <w:rFonts w:ascii="Times New Roman" w:eastAsia="Times New Roman" w:hAnsi="Times New Roman" w:cs="Times New Roman"/>
                <w:b/>
                <w:bCs/>
                <w:sz w:val="16"/>
                <w:szCs w:val="16"/>
              </w:rPr>
              <w:t>s</w:t>
            </w:r>
          </w:p>
        </w:tc>
        <w:tc>
          <w:tcPr>
            <w:tcW w:w="1530" w:type="dxa"/>
          </w:tcPr>
          <w:p w:rsidR="00D84AE0" w:rsidRPr="00403BCF" w:rsidRDefault="00D84AE0" w:rsidP="00753B3A">
            <w:pPr>
              <w:spacing w:after="0"/>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Invest in training employees</w:t>
            </w:r>
          </w:p>
        </w:tc>
        <w:tc>
          <w:tcPr>
            <w:tcW w:w="1260" w:type="dxa"/>
            <w:tcMar>
              <w:top w:w="0" w:type="dxa"/>
              <w:left w:w="108" w:type="dxa"/>
              <w:bottom w:w="0" w:type="dxa"/>
              <w:right w:w="108" w:type="dxa"/>
            </w:tcMar>
          </w:tcPr>
          <w:p w:rsidR="00D84AE0" w:rsidRPr="00403BCF" w:rsidRDefault="00D84AE0" w:rsidP="00753B3A">
            <w:pPr>
              <w:spacing w:after="0"/>
              <w:jc w:val="center"/>
              <w:rPr>
                <w:rFonts w:ascii="Times New Roman" w:eastAsia="Times New Roman" w:hAnsi="Times New Roman" w:cs="Times New Roman"/>
                <w:b/>
                <w:bCs/>
                <w:sz w:val="24"/>
                <w:szCs w:val="24"/>
              </w:rPr>
            </w:pPr>
            <w:r w:rsidRPr="00403BCF">
              <w:rPr>
                <w:rFonts w:ascii="Times New Roman" w:eastAsia="Times New Roman" w:hAnsi="Times New Roman" w:cs="Times New Roman"/>
                <w:b/>
                <w:bCs/>
                <w:sz w:val="16"/>
                <w:szCs w:val="16"/>
              </w:rPr>
              <w:t>Risk taking</w:t>
            </w: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27</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 xml:space="preserve">Event </w:t>
            </w:r>
            <w:r>
              <w:rPr>
                <w:rFonts w:ascii="Times New Roman" w:eastAsia="Times New Roman" w:hAnsi="Times New Roman" w:cs="Times New Roman"/>
                <w:sz w:val="16"/>
                <w:szCs w:val="16"/>
              </w:rPr>
              <w:t>m</w:t>
            </w:r>
            <w:r w:rsidRPr="00403BCF">
              <w:rPr>
                <w:rFonts w:ascii="Times New Roman" w:eastAsia="Times New Roman" w:hAnsi="Times New Roman" w:cs="Times New Roman"/>
                <w:sz w:val="16"/>
                <w:szCs w:val="16"/>
              </w:rPr>
              <w:t>anagement</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Pr>
          <w:p w:rsidR="00D84AE0" w:rsidRPr="00403BCF" w:rsidRDefault="00D84AE0" w:rsidP="00E51A2D">
            <w:pPr>
              <w:spacing w:after="0"/>
              <w:jc w:val="center"/>
              <w:rPr>
                <w:rFonts w:ascii="Wingdings 2" w:eastAsia="Times New Roman" w:hAnsi="Wingdings 2" w:cs="Times New Roman"/>
                <w:sz w:val="16"/>
                <w:szCs w:val="16"/>
              </w:rPr>
            </w:pPr>
            <w:r w:rsidRPr="00403BCF">
              <w:rPr>
                <w:rFonts w:ascii="Wingdings 2" w:eastAsia="Times New Roman" w:hAnsi="Wingdings 2" w:cs="Times New Roman"/>
                <w:sz w:val="16"/>
                <w:szCs w:val="16"/>
              </w:rPr>
              <w:t></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28</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Retail</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5</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Pr>
          <w:p w:rsidR="00D84AE0" w:rsidRPr="00403BCF" w:rsidRDefault="00D84AE0"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29</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Service</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5</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Pr>
          <w:p w:rsidR="00D84AE0" w:rsidRPr="00403BCF" w:rsidRDefault="00D84AE0"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30</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Technology</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6</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Pr>
          <w:p w:rsidR="00D84AE0" w:rsidRPr="00403BCF" w:rsidRDefault="00D84AE0" w:rsidP="00E51A2D">
            <w:pPr>
              <w:spacing w:after="0"/>
              <w:jc w:val="center"/>
              <w:rPr>
                <w:rFonts w:ascii="Wingdings 2" w:eastAsia="Times New Roman" w:hAnsi="Wingdings 2" w:cs="Times New Roman"/>
                <w:sz w:val="16"/>
                <w:szCs w:val="16"/>
              </w:rPr>
            </w:pPr>
            <w:r w:rsidRPr="00403BCF">
              <w:rPr>
                <w:rFonts w:ascii="Wingdings 2" w:eastAsia="Times New Roman" w:hAnsi="Wingdings 2" w:cs="Times New Roman"/>
                <w:sz w:val="16"/>
                <w:szCs w:val="16"/>
              </w:rPr>
              <w:t></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31</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Wholesaling</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7</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Pr>
          <w:p w:rsidR="00D84AE0" w:rsidRPr="00403BCF" w:rsidRDefault="00D84AE0"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 xml:space="preserve"> 32</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Tailoring</w:t>
            </w:r>
            <w:r>
              <w:rPr>
                <w:rFonts w:ascii="Times New Roman" w:eastAsia="Times New Roman" w:hAnsi="Times New Roman" w:cs="Times New Roman"/>
                <w:sz w:val="16"/>
                <w:szCs w:val="16"/>
              </w:rPr>
              <w:t xml:space="preserve"> </w:t>
            </w:r>
            <w:r w:rsidRPr="00403BCF">
              <w:rPr>
                <w:rFonts w:ascii="Times New Roman" w:eastAsia="Times New Roman" w:hAnsi="Times New Roman" w:cs="Times New Roman"/>
                <w:sz w:val="16"/>
                <w:szCs w:val="16"/>
              </w:rPr>
              <w:t>service</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2</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Pr>
          <w:p w:rsidR="00D84AE0" w:rsidRPr="00403BCF" w:rsidRDefault="00D84AE0"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33</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Retail</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5</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Pr>
          <w:p w:rsidR="00D84AE0" w:rsidRPr="00403BCF" w:rsidRDefault="00D84AE0"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34</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Service</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3</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Pr>
          <w:p w:rsidR="00D84AE0" w:rsidRPr="00403BCF" w:rsidRDefault="00D84AE0"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35</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 xml:space="preserve">Fitness in </w:t>
            </w:r>
            <w:r>
              <w:rPr>
                <w:rFonts w:ascii="Times New Roman" w:eastAsia="Times New Roman" w:hAnsi="Times New Roman" w:cs="Times New Roman"/>
                <w:sz w:val="16"/>
                <w:szCs w:val="16"/>
              </w:rPr>
              <w:t>h</w:t>
            </w:r>
            <w:r w:rsidRPr="00403BCF">
              <w:rPr>
                <w:rFonts w:ascii="Times New Roman" w:eastAsia="Times New Roman" w:hAnsi="Times New Roman" w:cs="Times New Roman"/>
                <w:sz w:val="16"/>
                <w:szCs w:val="16"/>
              </w:rPr>
              <w:t>ealth care</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8</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Pr>
          <w:p w:rsidR="00D84AE0" w:rsidRPr="00403BCF" w:rsidRDefault="00D84AE0" w:rsidP="00E51A2D">
            <w:pPr>
              <w:spacing w:after="0"/>
              <w:jc w:val="center"/>
              <w:rPr>
                <w:rFonts w:ascii="Wingdings 2" w:eastAsia="Times New Roman" w:hAnsi="Wingdings 2" w:cs="Times New Roman"/>
                <w:sz w:val="16"/>
                <w:szCs w:val="16"/>
              </w:rPr>
            </w:pPr>
            <w:r w:rsidRPr="00403BCF">
              <w:rPr>
                <w:rFonts w:ascii="Wingdings 2" w:eastAsia="Times New Roman" w:hAnsi="Wingdings 2" w:cs="Times New Roman"/>
                <w:sz w:val="16"/>
                <w:szCs w:val="16"/>
              </w:rPr>
              <w:t></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36</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Wholesaling</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8</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Pr>
          <w:p w:rsidR="00D84AE0" w:rsidRPr="00403BCF" w:rsidRDefault="00D84AE0"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37</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Service</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2</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Pr>
          <w:p w:rsidR="00D84AE0" w:rsidRPr="00403BCF" w:rsidRDefault="00D84AE0"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38</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Retail</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5</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Pr>
          <w:p w:rsidR="00D84AE0" w:rsidRPr="00403BCF" w:rsidRDefault="00D84AE0"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39</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Tailoring</w:t>
            </w:r>
            <w:r>
              <w:rPr>
                <w:rFonts w:ascii="Times New Roman" w:eastAsia="Times New Roman" w:hAnsi="Times New Roman" w:cs="Times New Roman"/>
                <w:sz w:val="16"/>
                <w:szCs w:val="16"/>
              </w:rPr>
              <w:t xml:space="preserve"> </w:t>
            </w:r>
            <w:r w:rsidRPr="00403BCF">
              <w:rPr>
                <w:rFonts w:ascii="Times New Roman" w:eastAsia="Times New Roman" w:hAnsi="Times New Roman" w:cs="Times New Roman"/>
                <w:sz w:val="16"/>
                <w:szCs w:val="16"/>
              </w:rPr>
              <w:t>service</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1</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Pr>
          <w:p w:rsidR="00D84AE0" w:rsidRPr="00403BCF" w:rsidRDefault="00D84AE0"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40</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Graphic designing</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12</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Pr>
          <w:p w:rsidR="00D84AE0" w:rsidRPr="00403BCF" w:rsidRDefault="00D84AE0" w:rsidP="00E51A2D">
            <w:pPr>
              <w:spacing w:after="0"/>
              <w:jc w:val="center"/>
              <w:rPr>
                <w:rFonts w:ascii="Wingdings 2" w:eastAsia="Times New Roman" w:hAnsi="Wingdings 2" w:cs="Times New Roman"/>
                <w:sz w:val="16"/>
                <w:szCs w:val="16"/>
              </w:rPr>
            </w:pPr>
            <w:r w:rsidRPr="00403BCF">
              <w:rPr>
                <w:rFonts w:ascii="Wingdings 2" w:eastAsia="Times New Roman" w:hAnsi="Wingdings 2" w:cs="Times New Roman"/>
                <w:sz w:val="16"/>
                <w:szCs w:val="16"/>
              </w:rPr>
              <w:t></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41</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 xml:space="preserve">Flower </w:t>
            </w:r>
            <w:r>
              <w:rPr>
                <w:rFonts w:ascii="Times New Roman" w:eastAsia="Times New Roman" w:hAnsi="Times New Roman" w:cs="Times New Roman"/>
                <w:sz w:val="16"/>
                <w:szCs w:val="16"/>
              </w:rPr>
              <w:t xml:space="preserve">Boutique </w:t>
            </w:r>
            <w:r w:rsidRPr="00403BCF">
              <w:rPr>
                <w:rFonts w:ascii="Times New Roman" w:eastAsia="Times New Roman" w:hAnsi="Times New Roman" w:cs="Times New Roman"/>
                <w:sz w:val="16"/>
                <w:szCs w:val="16"/>
              </w:rPr>
              <w:t>Retail</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1</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Pr>
          <w:p w:rsidR="00D84AE0" w:rsidRPr="00403BCF" w:rsidRDefault="00D84AE0" w:rsidP="00E51A2D">
            <w:pPr>
              <w:spacing w:after="0"/>
              <w:jc w:val="center"/>
              <w:rPr>
                <w:rFonts w:ascii="Times New Roman" w:eastAsia="Times New Roman" w:hAnsi="Times New Roman" w:cs="Times New Roman"/>
                <w:sz w:val="16"/>
                <w:szCs w:val="16"/>
              </w:rPr>
            </w:pP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42</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Salon</w:t>
            </w:r>
            <w:r>
              <w:rPr>
                <w:rFonts w:ascii="Times New Roman" w:eastAsia="Times New Roman" w:hAnsi="Times New Roman" w:cs="Times New Roman"/>
                <w:sz w:val="16"/>
                <w:szCs w:val="16"/>
              </w:rPr>
              <w:t xml:space="preserve"> </w:t>
            </w:r>
            <w:r w:rsidRPr="00403BCF">
              <w:rPr>
                <w:rFonts w:ascii="Times New Roman" w:eastAsia="Times New Roman" w:hAnsi="Times New Roman" w:cs="Times New Roman"/>
                <w:sz w:val="16"/>
                <w:szCs w:val="16"/>
              </w:rPr>
              <w:t>service</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3</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Pr>
          <w:p w:rsidR="00D84AE0" w:rsidRPr="00403BCF" w:rsidRDefault="00D84AE0" w:rsidP="00E51A2D">
            <w:pPr>
              <w:spacing w:after="0"/>
              <w:jc w:val="center"/>
              <w:rPr>
                <w:rFonts w:ascii="Times New Roman" w:eastAsia="Times New Roman" w:hAnsi="Times New Roman" w:cs="Times New Roman"/>
                <w:sz w:val="16"/>
                <w:szCs w:val="16"/>
              </w:rPr>
            </w:pP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43</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Retail</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5</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Pr>
          <w:p w:rsidR="00D84AE0" w:rsidRPr="00403BCF" w:rsidRDefault="00D84AE0" w:rsidP="00E51A2D">
            <w:pPr>
              <w:spacing w:after="0"/>
              <w:jc w:val="center"/>
              <w:rPr>
                <w:rFonts w:ascii="Wingdings 2" w:eastAsia="Times New Roman" w:hAnsi="Wingdings 2" w:cs="Times New Roman"/>
                <w:sz w:val="16"/>
                <w:szCs w:val="16"/>
              </w:rPr>
            </w:pPr>
            <w:r w:rsidRPr="00403BCF">
              <w:rPr>
                <w:rFonts w:ascii="Wingdings 2" w:eastAsia="Times New Roman" w:hAnsi="Wingdings 2" w:cs="Times New Roman"/>
                <w:sz w:val="16"/>
                <w:szCs w:val="16"/>
              </w:rPr>
              <w:t></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 xml:space="preserve"> 44</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Wholesaling</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3</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Pr>
          <w:p w:rsidR="00D84AE0" w:rsidRPr="00403BCF" w:rsidRDefault="00D84AE0"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45</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F&amp;B</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1</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Pr>
          <w:p w:rsidR="00D84AE0" w:rsidRPr="00403BCF" w:rsidRDefault="00D84AE0" w:rsidP="00E51A2D">
            <w:pPr>
              <w:spacing w:after="0"/>
              <w:jc w:val="center"/>
              <w:rPr>
                <w:rFonts w:ascii="Wingdings 2" w:eastAsia="Times New Roman" w:hAnsi="Wingdings 2" w:cs="Times New Roman"/>
                <w:sz w:val="16"/>
                <w:szCs w:val="16"/>
              </w:rPr>
            </w:pPr>
            <w:r w:rsidRPr="00403BCF">
              <w:rPr>
                <w:rFonts w:ascii="Wingdings 2" w:eastAsia="Times New Roman" w:hAnsi="Wingdings 2" w:cs="Times New Roman"/>
                <w:sz w:val="16"/>
                <w:szCs w:val="16"/>
              </w:rPr>
              <w:t></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46</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Flower Retail</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5</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Pr>
          <w:p w:rsidR="00D84AE0" w:rsidRPr="00403BCF" w:rsidRDefault="00D84AE0" w:rsidP="00E51A2D">
            <w:pPr>
              <w:spacing w:after="0"/>
              <w:jc w:val="center"/>
              <w:rPr>
                <w:rFonts w:ascii="Times New Roman" w:eastAsia="Times New Roman" w:hAnsi="Times New Roman" w:cs="Times New Roman"/>
                <w:sz w:val="16"/>
                <w:szCs w:val="16"/>
              </w:rPr>
            </w:pP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 xml:space="preserve"> 47</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Retail</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5</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Pr>
          <w:p w:rsidR="00D84AE0" w:rsidRPr="00403BCF" w:rsidRDefault="00D84AE0"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 xml:space="preserve"> 48</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Tailoring</w:t>
            </w:r>
            <w:r>
              <w:rPr>
                <w:rFonts w:ascii="Times New Roman" w:eastAsia="Times New Roman" w:hAnsi="Times New Roman" w:cs="Times New Roman"/>
                <w:sz w:val="16"/>
                <w:szCs w:val="16"/>
              </w:rPr>
              <w:t xml:space="preserve"> </w:t>
            </w:r>
            <w:r w:rsidRPr="00403BCF">
              <w:rPr>
                <w:rFonts w:ascii="Times New Roman" w:eastAsia="Times New Roman" w:hAnsi="Times New Roman" w:cs="Times New Roman"/>
                <w:sz w:val="16"/>
                <w:szCs w:val="16"/>
              </w:rPr>
              <w:t>service</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4</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Pr>
          <w:p w:rsidR="00D84AE0" w:rsidRPr="00403BCF" w:rsidRDefault="00D84AE0"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 xml:space="preserve"> 49</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Wholesaling</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6</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p>
        </w:tc>
        <w:tc>
          <w:tcPr>
            <w:tcW w:w="1530" w:type="dxa"/>
          </w:tcPr>
          <w:p w:rsidR="00D84AE0" w:rsidRPr="00403BCF" w:rsidRDefault="00D84AE0" w:rsidP="00E51A2D">
            <w:pPr>
              <w:spacing w:after="0"/>
              <w:jc w:val="center"/>
              <w:rPr>
                <w:rFonts w:ascii="Wingdings 2" w:eastAsia="Times New Roman" w:hAnsi="Wingdings 2" w:cs="Times New Roman"/>
                <w:sz w:val="16"/>
                <w:szCs w:val="16"/>
              </w:rPr>
            </w:pP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r w:rsidR="00D84AE0" w:rsidRPr="00403BCF" w:rsidTr="008C4E76">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50</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24"/>
                <w:szCs w:val="24"/>
              </w:rPr>
            </w:pPr>
            <w:r w:rsidRPr="00403BCF">
              <w:rPr>
                <w:rFonts w:ascii="Times New Roman" w:eastAsia="Times New Roman" w:hAnsi="Times New Roman" w:cs="Times New Roman"/>
                <w:sz w:val="16"/>
                <w:szCs w:val="16"/>
              </w:rPr>
              <w:t>Artisan soap</w:t>
            </w:r>
            <w:r>
              <w:rPr>
                <w:rFonts w:ascii="Times New Roman" w:eastAsia="Times New Roman" w:hAnsi="Times New Roman" w:cs="Times New Roman"/>
                <w:sz w:val="16"/>
                <w:szCs w:val="16"/>
              </w:rPr>
              <w:t xml:space="preserve"> </w:t>
            </w:r>
            <w:r w:rsidRPr="00403BCF">
              <w:rPr>
                <w:rFonts w:ascii="Times New Roman" w:eastAsia="Times New Roman" w:hAnsi="Times New Roman" w:cs="Times New Roman"/>
                <w:sz w:val="16"/>
                <w:szCs w:val="16"/>
              </w:rPr>
              <w:t>Retail</w:t>
            </w:r>
          </w:p>
        </w:tc>
        <w:tc>
          <w:tcPr>
            <w:tcW w:w="81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Times New Roman" w:eastAsia="Times New Roman" w:hAnsi="Times New Roman" w:cs="Times New Roman"/>
                <w:sz w:val="16"/>
                <w:szCs w:val="16"/>
              </w:rPr>
              <w:t>3</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17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900" w:type="dxa"/>
            <w:shd w:val="clear" w:color="auto" w:fill="auto"/>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35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08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c>
          <w:tcPr>
            <w:tcW w:w="1530" w:type="dxa"/>
          </w:tcPr>
          <w:p w:rsidR="00D84AE0" w:rsidRPr="00403BCF" w:rsidRDefault="00D84AE0" w:rsidP="00E51A2D">
            <w:pPr>
              <w:spacing w:after="0"/>
              <w:jc w:val="center"/>
              <w:rPr>
                <w:rFonts w:ascii="Wingdings 2" w:eastAsia="Times New Roman" w:hAnsi="Wingdings 2" w:cs="Times New Roman"/>
                <w:sz w:val="16"/>
                <w:szCs w:val="16"/>
              </w:rPr>
            </w:pPr>
            <w:r w:rsidRPr="00403BCF">
              <w:rPr>
                <w:rFonts w:ascii="Wingdings 2" w:eastAsia="Times New Roman" w:hAnsi="Wingdings 2" w:cs="Times New Roman"/>
                <w:sz w:val="16"/>
                <w:szCs w:val="16"/>
              </w:rPr>
              <w:t></w:t>
            </w:r>
          </w:p>
        </w:tc>
        <w:tc>
          <w:tcPr>
            <w:tcW w:w="1260" w:type="dxa"/>
            <w:tcMar>
              <w:top w:w="0" w:type="dxa"/>
              <w:left w:w="108" w:type="dxa"/>
              <w:bottom w:w="0" w:type="dxa"/>
              <w:right w:w="108" w:type="dxa"/>
            </w:tcMar>
          </w:tcPr>
          <w:p w:rsidR="00D84AE0" w:rsidRPr="00403BCF" w:rsidRDefault="00D84AE0" w:rsidP="00E51A2D">
            <w:pPr>
              <w:spacing w:after="0"/>
              <w:jc w:val="center"/>
              <w:rPr>
                <w:rFonts w:ascii="Times New Roman" w:eastAsia="Times New Roman" w:hAnsi="Times New Roman" w:cs="Times New Roman"/>
                <w:sz w:val="16"/>
                <w:szCs w:val="16"/>
              </w:rPr>
            </w:pPr>
            <w:r w:rsidRPr="00403BCF">
              <w:rPr>
                <w:rFonts w:ascii="Wingdings 2" w:eastAsia="Times New Roman" w:hAnsi="Wingdings 2" w:cs="Times New Roman"/>
                <w:sz w:val="16"/>
                <w:szCs w:val="16"/>
              </w:rPr>
              <w:t></w:t>
            </w:r>
          </w:p>
        </w:tc>
      </w:tr>
    </w:tbl>
    <w:p w:rsidR="00747264" w:rsidRPr="00403BCF" w:rsidRDefault="00747264" w:rsidP="00747264">
      <w:pPr>
        <w:spacing w:line="480" w:lineRule="auto"/>
        <w:jc w:val="both"/>
        <w:rPr>
          <w:rFonts w:ascii="Times New Roman" w:hAnsi="Times New Roman" w:cs="Times New Roman"/>
          <w:sz w:val="4"/>
          <w:szCs w:val="24"/>
        </w:rPr>
      </w:pPr>
    </w:p>
    <w:p w:rsidR="00156D42" w:rsidRDefault="00156D42" w:rsidP="00747264">
      <w:pPr>
        <w:spacing w:after="0" w:line="480" w:lineRule="auto"/>
        <w:ind w:firstLine="720"/>
        <w:rPr>
          <w:rFonts w:ascii="Times New Roman" w:hAnsi="Times New Roman" w:cs="Times New Roman"/>
          <w:sz w:val="24"/>
          <w:szCs w:val="24"/>
        </w:rPr>
      </w:pPr>
    </w:p>
    <w:p w:rsidR="00156D42" w:rsidRDefault="00156D42" w:rsidP="00747264">
      <w:pPr>
        <w:spacing w:after="0" w:line="480" w:lineRule="auto"/>
        <w:ind w:firstLine="720"/>
        <w:rPr>
          <w:rFonts w:ascii="Times New Roman" w:hAnsi="Times New Roman" w:cs="Times New Roman"/>
          <w:sz w:val="24"/>
          <w:szCs w:val="24"/>
        </w:rPr>
        <w:sectPr w:rsidR="00156D42" w:rsidSect="00156D42">
          <w:pgSz w:w="15840" w:h="12240" w:orient="landscape"/>
          <w:pgMar w:top="990" w:right="1440" w:bottom="1440" w:left="1440" w:header="720" w:footer="720" w:gutter="0"/>
          <w:cols w:space="720"/>
          <w:docGrid w:linePitch="360"/>
        </w:sectPr>
      </w:pPr>
    </w:p>
    <w:p w:rsidR="00156D42" w:rsidRDefault="00156D42" w:rsidP="00747264">
      <w:pPr>
        <w:spacing w:after="0" w:line="480" w:lineRule="auto"/>
        <w:ind w:firstLine="720"/>
        <w:rPr>
          <w:rFonts w:ascii="Times New Roman" w:hAnsi="Times New Roman" w:cs="Times New Roman"/>
          <w:sz w:val="24"/>
          <w:szCs w:val="24"/>
        </w:rPr>
      </w:pPr>
    </w:p>
    <w:p w:rsidR="00747264" w:rsidRDefault="00747264" w:rsidP="00C25E52">
      <w:pPr>
        <w:spacing w:after="0" w:line="480" w:lineRule="auto"/>
        <w:ind w:firstLine="720"/>
        <w:jc w:val="both"/>
        <w:rPr>
          <w:rFonts w:ascii="Times New Roman" w:hAnsi="Times New Roman" w:cs="Times New Roman"/>
          <w:noProof/>
          <w:sz w:val="24"/>
          <w:szCs w:val="24"/>
          <w:lang w:val="en-US"/>
        </w:rPr>
      </w:pPr>
      <w:r>
        <w:rPr>
          <w:rFonts w:ascii="Times New Roman" w:hAnsi="Times New Roman" w:cs="Times New Roman"/>
          <w:sz w:val="24"/>
          <w:szCs w:val="24"/>
        </w:rPr>
        <w:t>Out of the 50 respondents,</w:t>
      </w:r>
      <w:r w:rsidRPr="00403BCF">
        <w:rPr>
          <w:rFonts w:ascii="Times New Roman" w:hAnsi="Times New Roman" w:cs="Times New Roman"/>
          <w:sz w:val="24"/>
          <w:szCs w:val="24"/>
        </w:rPr>
        <w:t xml:space="preserve"> only 10 Emirati women entrepreneurs have fulfilled and accomplished these selected innovation characteristics in their business</w:t>
      </w:r>
      <w:r>
        <w:rPr>
          <w:rFonts w:ascii="Times New Roman" w:hAnsi="Times New Roman" w:cs="Times New Roman"/>
          <w:sz w:val="24"/>
          <w:szCs w:val="24"/>
        </w:rPr>
        <w:t>es</w:t>
      </w:r>
      <w:r w:rsidRPr="00403BCF">
        <w:rPr>
          <w:rFonts w:ascii="Times New Roman" w:hAnsi="Times New Roman" w:cs="Times New Roman"/>
          <w:sz w:val="24"/>
          <w:szCs w:val="24"/>
        </w:rPr>
        <w:t>. Hence</w:t>
      </w:r>
      <w:r>
        <w:rPr>
          <w:rFonts w:ascii="Times New Roman" w:hAnsi="Times New Roman" w:cs="Times New Roman"/>
          <w:sz w:val="24"/>
          <w:szCs w:val="24"/>
        </w:rPr>
        <w:t>,</w:t>
      </w:r>
      <w:r w:rsidRPr="00403BCF">
        <w:rPr>
          <w:rFonts w:ascii="Times New Roman" w:hAnsi="Times New Roman" w:cs="Times New Roman"/>
          <w:sz w:val="24"/>
          <w:szCs w:val="24"/>
        </w:rPr>
        <w:t xml:space="preserve"> the </w:t>
      </w:r>
      <w:r>
        <w:rPr>
          <w:rFonts w:ascii="Times New Roman" w:hAnsi="Times New Roman" w:cs="Times New Roman"/>
          <w:sz w:val="24"/>
          <w:szCs w:val="24"/>
        </w:rPr>
        <w:t>researcher</w:t>
      </w:r>
      <w:r w:rsidRPr="00403BCF">
        <w:rPr>
          <w:rFonts w:ascii="Times New Roman" w:hAnsi="Times New Roman" w:cs="Times New Roman"/>
          <w:sz w:val="24"/>
          <w:szCs w:val="24"/>
        </w:rPr>
        <w:t xml:space="preserve"> consider</w:t>
      </w:r>
      <w:r>
        <w:rPr>
          <w:rFonts w:ascii="Times New Roman" w:hAnsi="Times New Roman" w:cs="Times New Roman"/>
          <w:sz w:val="24"/>
          <w:szCs w:val="24"/>
        </w:rPr>
        <w:t>s</w:t>
      </w:r>
      <w:r w:rsidRPr="00403BCF">
        <w:rPr>
          <w:rFonts w:ascii="Times New Roman" w:hAnsi="Times New Roman" w:cs="Times New Roman"/>
          <w:sz w:val="24"/>
          <w:szCs w:val="24"/>
        </w:rPr>
        <w:t xml:space="preserve"> these 10 Emirati women entrepreneurs to be innovative</w:t>
      </w:r>
      <w:r>
        <w:rPr>
          <w:rFonts w:ascii="Times New Roman" w:hAnsi="Times New Roman" w:cs="Times New Roman"/>
          <w:sz w:val="24"/>
          <w:szCs w:val="24"/>
        </w:rPr>
        <w:t xml:space="preserve">, and a detailed case study of each innovative entrepreneur is included in chapter 5. </w:t>
      </w:r>
      <w:r w:rsidRPr="00403BCF">
        <w:rPr>
          <w:rFonts w:ascii="Times New Roman" w:hAnsi="Times New Roman" w:cs="Times New Roman"/>
          <w:sz w:val="24"/>
          <w:szCs w:val="24"/>
        </w:rPr>
        <w:t xml:space="preserve"> </w:t>
      </w:r>
      <w:r>
        <w:rPr>
          <w:rFonts w:ascii="Times New Roman" w:hAnsi="Times New Roman" w:cs="Times New Roman"/>
          <w:sz w:val="24"/>
          <w:szCs w:val="24"/>
        </w:rPr>
        <w:t>The figure below portrays the percentage of innovation characteristics exhibited by Emirati women who own businesses.</w:t>
      </w:r>
      <w:r w:rsidRPr="00634619">
        <w:rPr>
          <w:rFonts w:ascii="Times New Roman" w:hAnsi="Times New Roman" w:cs="Times New Roman"/>
          <w:sz w:val="24"/>
          <w:szCs w:val="24"/>
        </w:rPr>
        <w:t xml:space="preserve"> </w:t>
      </w:r>
    </w:p>
    <w:p w:rsidR="006960BC" w:rsidRDefault="006960BC" w:rsidP="006960BC">
      <w:pPr>
        <w:spacing w:after="0" w:line="480" w:lineRule="auto"/>
        <w:rPr>
          <w:rFonts w:ascii="Times New Roman" w:hAnsi="Times New Roman" w:cs="Times New Roman"/>
          <w:sz w:val="24"/>
          <w:szCs w:val="24"/>
        </w:rPr>
      </w:pPr>
      <w:r w:rsidRPr="006960BC">
        <w:rPr>
          <w:rFonts w:ascii="Times New Roman" w:hAnsi="Times New Roman" w:cs="Times New Roman"/>
          <w:noProof/>
          <w:sz w:val="24"/>
          <w:szCs w:val="24"/>
          <w:lang w:val="en-US"/>
        </w:rPr>
        <w:drawing>
          <wp:inline distT="0" distB="0" distL="0" distR="0">
            <wp:extent cx="5800725" cy="2990850"/>
            <wp:effectExtent l="19050" t="0" r="952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47264" w:rsidRDefault="00747264" w:rsidP="00DC66E1">
      <w:pPr>
        <w:spacing w:line="480" w:lineRule="auto"/>
        <w:jc w:val="both"/>
        <w:rPr>
          <w:rFonts w:ascii="Times New Roman" w:hAnsi="Times New Roman" w:cs="Times New Roman"/>
          <w:sz w:val="24"/>
          <w:szCs w:val="24"/>
        </w:rPr>
      </w:pPr>
      <w:r w:rsidRPr="009940E7">
        <w:rPr>
          <w:rFonts w:ascii="Times New Roman" w:hAnsi="Times New Roman" w:cs="Times New Roman"/>
          <w:i/>
          <w:sz w:val="24"/>
          <w:szCs w:val="24"/>
        </w:rPr>
        <w:t xml:space="preserve">Figure </w:t>
      </w:r>
      <w:r w:rsidR="00F73A84">
        <w:rPr>
          <w:rFonts w:ascii="Times New Roman" w:hAnsi="Times New Roman" w:cs="Times New Roman"/>
          <w:i/>
          <w:sz w:val="24"/>
          <w:szCs w:val="24"/>
        </w:rPr>
        <w:t>1</w:t>
      </w:r>
      <w:r w:rsidR="00DC66E1">
        <w:rPr>
          <w:rFonts w:ascii="Times New Roman" w:hAnsi="Times New Roman" w:cs="Times New Roman"/>
          <w:i/>
          <w:sz w:val="24"/>
          <w:szCs w:val="24"/>
        </w:rPr>
        <w:t>3</w:t>
      </w:r>
      <w:r>
        <w:rPr>
          <w:rFonts w:ascii="Times New Roman" w:hAnsi="Times New Roman" w:cs="Times New Roman"/>
          <w:sz w:val="24"/>
          <w:szCs w:val="24"/>
        </w:rPr>
        <w:t xml:space="preserve">. </w:t>
      </w:r>
      <w:r w:rsidR="00F73A84">
        <w:rPr>
          <w:rFonts w:ascii="Times New Roman" w:hAnsi="Times New Roman" w:cs="Times New Roman"/>
          <w:sz w:val="24"/>
          <w:szCs w:val="24"/>
        </w:rPr>
        <w:t>Percentage of innovation characteristics exhibited by</w:t>
      </w:r>
      <w:r>
        <w:rPr>
          <w:rFonts w:ascii="Times New Roman" w:hAnsi="Times New Roman" w:cs="Times New Roman"/>
          <w:sz w:val="24"/>
          <w:szCs w:val="24"/>
        </w:rPr>
        <w:t xml:space="preserve"> Emirati women entrepreneurs.</w:t>
      </w:r>
    </w:p>
    <w:p w:rsidR="00747264" w:rsidRDefault="00747264" w:rsidP="00C25E5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As shown in Figure 3</w:t>
      </w:r>
      <w:r w:rsidRPr="00403BCF">
        <w:rPr>
          <w:rFonts w:ascii="Times New Roman" w:hAnsi="Times New Roman" w:cs="Times New Roman"/>
          <w:sz w:val="24"/>
          <w:szCs w:val="24"/>
        </w:rPr>
        <w:t>, 82% of Emirati women entrepreneurs have an innovative vision</w:t>
      </w:r>
      <w:r>
        <w:rPr>
          <w:rFonts w:ascii="Times New Roman" w:hAnsi="Times New Roman" w:cs="Times New Roman"/>
          <w:sz w:val="24"/>
          <w:szCs w:val="24"/>
        </w:rPr>
        <w:t>,</w:t>
      </w:r>
      <w:r w:rsidRPr="00403BCF">
        <w:rPr>
          <w:rFonts w:ascii="Times New Roman" w:hAnsi="Times New Roman" w:cs="Times New Roman"/>
          <w:sz w:val="24"/>
          <w:szCs w:val="24"/>
        </w:rPr>
        <w:t xml:space="preserve"> and 10 entrepreneurs selected have completed their </w:t>
      </w:r>
      <w:r>
        <w:rPr>
          <w:rFonts w:ascii="Times New Roman" w:hAnsi="Times New Roman" w:cs="Times New Roman"/>
          <w:sz w:val="24"/>
          <w:szCs w:val="24"/>
        </w:rPr>
        <w:t>m</w:t>
      </w:r>
      <w:r w:rsidRPr="00403BCF">
        <w:rPr>
          <w:rFonts w:ascii="Times New Roman" w:hAnsi="Times New Roman" w:cs="Times New Roman"/>
          <w:sz w:val="24"/>
          <w:szCs w:val="24"/>
        </w:rPr>
        <w:t>aster</w:t>
      </w:r>
      <w:r>
        <w:rPr>
          <w:rFonts w:ascii="Times New Roman" w:hAnsi="Times New Roman" w:cs="Times New Roman"/>
          <w:sz w:val="24"/>
          <w:szCs w:val="24"/>
        </w:rPr>
        <w:t>’s</w:t>
      </w:r>
      <w:r w:rsidRPr="00403BCF">
        <w:rPr>
          <w:rFonts w:ascii="Times New Roman" w:hAnsi="Times New Roman" w:cs="Times New Roman"/>
          <w:sz w:val="24"/>
          <w:szCs w:val="24"/>
        </w:rPr>
        <w:t xml:space="preserve"> and </w:t>
      </w:r>
      <w:r>
        <w:rPr>
          <w:rFonts w:ascii="Times New Roman" w:hAnsi="Times New Roman" w:cs="Times New Roman"/>
          <w:sz w:val="24"/>
          <w:szCs w:val="24"/>
        </w:rPr>
        <w:t>d</w:t>
      </w:r>
      <w:r w:rsidRPr="00403BCF">
        <w:rPr>
          <w:rFonts w:ascii="Times New Roman" w:hAnsi="Times New Roman" w:cs="Times New Roman"/>
          <w:sz w:val="24"/>
          <w:szCs w:val="24"/>
        </w:rPr>
        <w:t>octoral degree</w:t>
      </w:r>
      <w:r>
        <w:rPr>
          <w:rFonts w:ascii="Times New Roman" w:hAnsi="Times New Roman" w:cs="Times New Roman"/>
          <w:sz w:val="24"/>
          <w:szCs w:val="24"/>
        </w:rPr>
        <w:t>s,</w:t>
      </w:r>
      <w:r w:rsidRPr="00403BCF">
        <w:rPr>
          <w:rFonts w:ascii="Times New Roman" w:hAnsi="Times New Roman" w:cs="Times New Roman"/>
          <w:sz w:val="24"/>
          <w:szCs w:val="24"/>
        </w:rPr>
        <w:t xml:space="preserve"> which play a major role in initiating innovative activity in their business</w:t>
      </w:r>
      <w:r>
        <w:rPr>
          <w:rFonts w:ascii="Times New Roman" w:hAnsi="Times New Roman" w:cs="Times New Roman"/>
          <w:sz w:val="24"/>
          <w:szCs w:val="24"/>
        </w:rPr>
        <w:t>es.</w:t>
      </w:r>
      <w:r w:rsidRPr="00403BCF">
        <w:rPr>
          <w:rFonts w:ascii="Times New Roman" w:hAnsi="Times New Roman" w:cs="Times New Roman"/>
          <w:sz w:val="24"/>
          <w:szCs w:val="24"/>
        </w:rPr>
        <w:t xml:space="preserve"> </w:t>
      </w:r>
      <w:r w:rsidR="00E269BA">
        <w:rPr>
          <w:rFonts w:ascii="Times New Roman" w:hAnsi="Times New Roman" w:cs="Times New Roman"/>
          <w:sz w:val="24"/>
          <w:szCs w:val="24"/>
        </w:rPr>
        <w:t>The findings also support</w:t>
      </w:r>
      <w:r w:rsidRPr="00403BCF">
        <w:rPr>
          <w:rFonts w:ascii="Times New Roman" w:hAnsi="Times New Roman" w:cs="Times New Roman"/>
          <w:sz w:val="24"/>
          <w:szCs w:val="24"/>
        </w:rPr>
        <w:t xml:space="preserve"> the research conducted </w:t>
      </w:r>
      <w:r>
        <w:rPr>
          <w:rFonts w:ascii="Times New Roman" w:hAnsi="Times New Roman" w:cs="Times New Roman"/>
          <w:sz w:val="24"/>
          <w:szCs w:val="24"/>
        </w:rPr>
        <w:t>by</w:t>
      </w:r>
      <w:r w:rsidRPr="00403BCF">
        <w:rPr>
          <w:rFonts w:ascii="Times New Roman" w:hAnsi="Times New Roman" w:cs="Times New Roman"/>
          <w:sz w:val="24"/>
          <w:szCs w:val="24"/>
        </w:rPr>
        <w:t xml:space="preserve"> Spanish entrepreneurs Romero </w:t>
      </w:r>
      <w:r>
        <w:rPr>
          <w:rFonts w:ascii="Times New Roman" w:hAnsi="Times New Roman" w:cs="Times New Roman"/>
          <w:sz w:val="24"/>
          <w:szCs w:val="24"/>
        </w:rPr>
        <w:t>and</w:t>
      </w:r>
      <w:r w:rsidRPr="00403BCF">
        <w:rPr>
          <w:rFonts w:ascii="Times New Roman" w:hAnsi="Times New Roman" w:cs="Times New Roman"/>
          <w:sz w:val="24"/>
          <w:szCs w:val="24"/>
        </w:rPr>
        <w:t xml:space="preserve"> Martínez-Román </w:t>
      </w:r>
      <w:r>
        <w:rPr>
          <w:rFonts w:ascii="Times New Roman" w:hAnsi="Times New Roman" w:cs="Times New Roman"/>
          <w:sz w:val="24"/>
          <w:szCs w:val="24"/>
        </w:rPr>
        <w:t>(</w:t>
      </w:r>
      <w:r w:rsidRPr="00403BCF">
        <w:rPr>
          <w:rFonts w:ascii="Times New Roman" w:hAnsi="Times New Roman" w:cs="Times New Roman"/>
          <w:sz w:val="24"/>
          <w:szCs w:val="24"/>
        </w:rPr>
        <w:t>2012)</w:t>
      </w:r>
      <w:r w:rsidR="00E269BA">
        <w:rPr>
          <w:rFonts w:ascii="Times New Roman" w:hAnsi="Times New Roman" w:cs="Times New Roman"/>
          <w:sz w:val="24"/>
          <w:szCs w:val="24"/>
        </w:rPr>
        <w:t>; this study</w:t>
      </w:r>
      <w:r>
        <w:rPr>
          <w:rFonts w:ascii="Times New Roman" w:hAnsi="Times New Roman" w:cs="Times New Roman"/>
          <w:sz w:val="24"/>
          <w:szCs w:val="24"/>
        </w:rPr>
        <w:t xml:space="preserve"> showed that</w:t>
      </w:r>
      <w:r w:rsidRPr="00403BCF">
        <w:rPr>
          <w:rFonts w:ascii="Times New Roman" w:hAnsi="Times New Roman" w:cs="Times New Roman"/>
          <w:sz w:val="24"/>
          <w:szCs w:val="24"/>
        </w:rPr>
        <w:t xml:space="preserve"> </w:t>
      </w:r>
      <w:r>
        <w:rPr>
          <w:rFonts w:ascii="Times New Roman" w:hAnsi="Times New Roman" w:cs="Times New Roman"/>
          <w:sz w:val="24"/>
          <w:szCs w:val="24"/>
        </w:rPr>
        <w:t>o</w:t>
      </w:r>
      <w:r w:rsidRPr="00403BCF">
        <w:rPr>
          <w:rFonts w:ascii="Times New Roman" w:hAnsi="Times New Roman" w:cs="Times New Roman"/>
          <w:sz w:val="24"/>
          <w:szCs w:val="24"/>
        </w:rPr>
        <w:t>nly 20% of Emirati entrepreneurs have used new or improved technology</w:t>
      </w:r>
      <w:r>
        <w:rPr>
          <w:rFonts w:ascii="Times New Roman" w:hAnsi="Times New Roman" w:cs="Times New Roman"/>
          <w:sz w:val="24"/>
          <w:szCs w:val="24"/>
        </w:rPr>
        <w:t>,</w:t>
      </w:r>
      <w:r w:rsidRPr="00403BCF">
        <w:rPr>
          <w:rFonts w:ascii="Times New Roman" w:hAnsi="Times New Roman" w:cs="Times New Roman"/>
          <w:sz w:val="24"/>
          <w:szCs w:val="24"/>
        </w:rPr>
        <w:t xml:space="preserve"> whereas 60% of Emirati entrepreneurs have used product or process innovation</w:t>
      </w:r>
      <w:r>
        <w:rPr>
          <w:rFonts w:ascii="Times New Roman" w:hAnsi="Times New Roman" w:cs="Times New Roman"/>
          <w:sz w:val="24"/>
          <w:szCs w:val="24"/>
        </w:rPr>
        <w:t>,</w:t>
      </w:r>
      <w:r w:rsidRPr="00403BCF">
        <w:rPr>
          <w:rFonts w:ascii="Times New Roman" w:hAnsi="Times New Roman" w:cs="Times New Roman"/>
          <w:sz w:val="24"/>
          <w:szCs w:val="24"/>
        </w:rPr>
        <w:t xml:space="preserve"> and 68% of Emirati women entrepreneurs have used marketing or organi</w:t>
      </w:r>
      <w:r>
        <w:rPr>
          <w:rFonts w:ascii="Times New Roman" w:hAnsi="Times New Roman" w:cs="Times New Roman"/>
          <w:sz w:val="24"/>
          <w:szCs w:val="24"/>
        </w:rPr>
        <w:t>s</w:t>
      </w:r>
      <w:r w:rsidRPr="00403BCF">
        <w:rPr>
          <w:rFonts w:ascii="Times New Roman" w:hAnsi="Times New Roman" w:cs="Times New Roman"/>
          <w:sz w:val="24"/>
          <w:szCs w:val="24"/>
        </w:rPr>
        <w:t>ational innovation in their business</w:t>
      </w:r>
      <w:r>
        <w:rPr>
          <w:rFonts w:ascii="Times New Roman" w:hAnsi="Times New Roman" w:cs="Times New Roman"/>
          <w:sz w:val="24"/>
          <w:szCs w:val="24"/>
        </w:rPr>
        <w:t>es</w:t>
      </w:r>
      <w:r w:rsidRPr="00403BCF">
        <w:rPr>
          <w:rFonts w:ascii="Times New Roman" w:hAnsi="Times New Roman" w:cs="Times New Roman"/>
          <w:sz w:val="24"/>
          <w:szCs w:val="24"/>
        </w:rPr>
        <w:t xml:space="preserve">. </w:t>
      </w:r>
      <w:r>
        <w:rPr>
          <w:rFonts w:ascii="Times New Roman" w:hAnsi="Times New Roman" w:cs="Times New Roman"/>
          <w:sz w:val="24"/>
          <w:szCs w:val="24"/>
        </w:rPr>
        <w:t>Thirty-four percent</w:t>
      </w:r>
      <w:r w:rsidRPr="00403BCF">
        <w:rPr>
          <w:rFonts w:ascii="Times New Roman" w:hAnsi="Times New Roman" w:cs="Times New Roman"/>
          <w:sz w:val="24"/>
          <w:szCs w:val="24"/>
        </w:rPr>
        <w:t xml:space="preserve"> of Emirati women </w:t>
      </w:r>
      <w:r w:rsidRPr="00403BCF">
        <w:rPr>
          <w:rFonts w:ascii="Times New Roman" w:hAnsi="Times New Roman" w:cs="Times New Roman"/>
          <w:sz w:val="24"/>
          <w:szCs w:val="24"/>
        </w:rPr>
        <w:lastRenderedPageBreak/>
        <w:t>entrepreneurs have used their networking skills for their stability</w:t>
      </w:r>
      <w:r>
        <w:rPr>
          <w:rFonts w:ascii="Times New Roman" w:hAnsi="Times New Roman" w:cs="Times New Roman"/>
          <w:sz w:val="24"/>
          <w:szCs w:val="24"/>
        </w:rPr>
        <w:t>,</w:t>
      </w:r>
      <w:r w:rsidRPr="00403BCF">
        <w:rPr>
          <w:rFonts w:ascii="Times New Roman" w:hAnsi="Times New Roman" w:cs="Times New Roman"/>
          <w:sz w:val="24"/>
          <w:szCs w:val="24"/>
        </w:rPr>
        <w:t xml:space="preserve"> whereas the remaining 66% of Emirati women entrepreneurs are unaware of networking through social websites and are not registered under any </w:t>
      </w:r>
      <w:r>
        <w:rPr>
          <w:rFonts w:ascii="Times New Roman" w:hAnsi="Times New Roman" w:cs="Times New Roman"/>
          <w:sz w:val="24"/>
          <w:szCs w:val="24"/>
        </w:rPr>
        <w:t>Business Women C</w:t>
      </w:r>
      <w:r w:rsidRPr="00403BCF">
        <w:rPr>
          <w:rFonts w:ascii="Times New Roman" w:hAnsi="Times New Roman" w:cs="Times New Roman"/>
          <w:sz w:val="24"/>
          <w:szCs w:val="24"/>
        </w:rPr>
        <w:t xml:space="preserve">ouncils </w:t>
      </w:r>
      <w:r>
        <w:rPr>
          <w:rFonts w:ascii="Times New Roman" w:hAnsi="Times New Roman" w:cs="Times New Roman"/>
          <w:sz w:val="24"/>
          <w:szCs w:val="24"/>
        </w:rPr>
        <w:t xml:space="preserve">in order </w:t>
      </w:r>
      <w:r w:rsidRPr="00403BCF">
        <w:rPr>
          <w:rFonts w:ascii="Times New Roman" w:hAnsi="Times New Roman" w:cs="Times New Roman"/>
          <w:sz w:val="24"/>
          <w:szCs w:val="24"/>
        </w:rPr>
        <w:t xml:space="preserve">to collaborate with other Emirati entrepreneurs. Upon interviewing 50 Emirati women entrepreneurs, only 10 of them have agreed </w:t>
      </w:r>
      <w:r>
        <w:rPr>
          <w:rFonts w:ascii="Times New Roman" w:hAnsi="Times New Roman" w:cs="Times New Roman"/>
          <w:sz w:val="24"/>
          <w:szCs w:val="24"/>
        </w:rPr>
        <w:t>to</w:t>
      </w:r>
      <w:r w:rsidRPr="00403BCF">
        <w:rPr>
          <w:rFonts w:ascii="Times New Roman" w:hAnsi="Times New Roman" w:cs="Times New Roman"/>
          <w:sz w:val="24"/>
          <w:szCs w:val="24"/>
        </w:rPr>
        <w:t xml:space="preserve"> allocat</w:t>
      </w:r>
      <w:r>
        <w:rPr>
          <w:rFonts w:ascii="Times New Roman" w:hAnsi="Times New Roman" w:cs="Times New Roman"/>
          <w:sz w:val="24"/>
          <w:szCs w:val="24"/>
        </w:rPr>
        <w:t>e</w:t>
      </w:r>
      <w:r w:rsidRPr="00403BCF">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403BCF">
        <w:rPr>
          <w:rFonts w:ascii="Times New Roman" w:hAnsi="Times New Roman" w:cs="Times New Roman"/>
          <w:sz w:val="24"/>
          <w:szCs w:val="24"/>
        </w:rPr>
        <w:t>certain amount</w:t>
      </w:r>
      <w:r>
        <w:rPr>
          <w:rFonts w:ascii="Times New Roman" w:hAnsi="Times New Roman" w:cs="Times New Roman"/>
          <w:sz w:val="24"/>
          <w:szCs w:val="24"/>
        </w:rPr>
        <w:t xml:space="preserve"> of money</w:t>
      </w:r>
      <w:r w:rsidRPr="00403BCF">
        <w:rPr>
          <w:rFonts w:ascii="Times New Roman" w:hAnsi="Times New Roman" w:cs="Times New Roman"/>
          <w:sz w:val="24"/>
          <w:szCs w:val="24"/>
        </w:rPr>
        <w:t xml:space="preserve"> for </w:t>
      </w:r>
      <w:r>
        <w:rPr>
          <w:rFonts w:ascii="Times New Roman" w:hAnsi="Times New Roman" w:cs="Times New Roman"/>
          <w:sz w:val="24"/>
          <w:szCs w:val="24"/>
        </w:rPr>
        <w:t xml:space="preserve">annual </w:t>
      </w:r>
      <w:r w:rsidRPr="00403BCF">
        <w:rPr>
          <w:rFonts w:ascii="Times New Roman" w:hAnsi="Times New Roman" w:cs="Times New Roman"/>
          <w:sz w:val="24"/>
          <w:szCs w:val="24"/>
        </w:rPr>
        <w:t>research and development. Even thoug</w:t>
      </w:r>
      <w:r>
        <w:rPr>
          <w:rFonts w:ascii="Times New Roman" w:hAnsi="Times New Roman" w:cs="Times New Roman"/>
          <w:sz w:val="24"/>
          <w:szCs w:val="24"/>
        </w:rPr>
        <w:t xml:space="preserve">h they do not have any specific </w:t>
      </w:r>
      <w:r w:rsidRPr="00403BCF">
        <w:rPr>
          <w:rFonts w:ascii="Times New Roman" w:hAnsi="Times New Roman" w:cs="Times New Roman"/>
          <w:sz w:val="24"/>
          <w:szCs w:val="24"/>
        </w:rPr>
        <w:t xml:space="preserve">amounts assigned, they do allocate some amount for experimenting </w:t>
      </w:r>
      <w:r>
        <w:rPr>
          <w:rFonts w:ascii="Times New Roman" w:hAnsi="Times New Roman" w:cs="Times New Roman"/>
          <w:sz w:val="24"/>
          <w:szCs w:val="24"/>
        </w:rPr>
        <w:t xml:space="preserve">with </w:t>
      </w:r>
      <w:r w:rsidRPr="00403BCF">
        <w:rPr>
          <w:rFonts w:ascii="Times New Roman" w:hAnsi="Times New Roman" w:cs="Times New Roman"/>
          <w:sz w:val="24"/>
          <w:szCs w:val="24"/>
        </w:rPr>
        <w:t>new products or services and in training their employees.</w:t>
      </w:r>
    </w:p>
    <w:p w:rsidR="00747264" w:rsidRDefault="00747264" w:rsidP="00C25E5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above figure demonstrates that both owners’ visions and entrepreneurs’ risk-taking characteristics are above 75%, which indicates that the majority of the women entrepreneurs have a very strong innovative vision and consider themselves risk takers. Nearly 60% of the women entrepreneurs have developed new or improved innovations in product, process, marketing, or organisation in the UAE, and a majority of women entrepreneurs have implemented process and marketing innovations in their businesses. But the major criteria characteristics for innovations such as new or improved IT adoption, R&amp;D, allocating funds for research</w:t>
      </w:r>
      <w:r w:rsidR="00D63E0A">
        <w:rPr>
          <w:rFonts w:ascii="Times New Roman" w:hAnsi="Times New Roman" w:cs="Times New Roman"/>
          <w:sz w:val="24"/>
          <w:szCs w:val="24"/>
        </w:rPr>
        <w:t>, investing in training employees</w:t>
      </w:r>
      <w:r>
        <w:rPr>
          <w:rFonts w:ascii="Times New Roman" w:hAnsi="Times New Roman" w:cs="Times New Roman"/>
          <w:sz w:val="24"/>
          <w:szCs w:val="24"/>
        </w:rPr>
        <w:t xml:space="preserve"> and networking are still on the lower end, below 40%. Thus, 60% of the selected Emirati women entrepreneurs are not following these innovation characteristics in their businesses because of a variety of challenges, including lack of funds for investing in R&amp;D, little usage of IT adoption, and poor networking skills. From the 50 Emirati women entrepreneurs selected, only 10 Emirati business women practise all eight of the innovation characteristics. Chapter 5 profiles these innovative business women and includes</w:t>
      </w:r>
      <w:r w:rsidRPr="00403BCF">
        <w:rPr>
          <w:rFonts w:ascii="Times New Roman" w:hAnsi="Times New Roman" w:cs="Times New Roman"/>
          <w:sz w:val="24"/>
          <w:szCs w:val="24"/>
        </w:rPr>
        <w:t xml:space="preserve"> detailed interview</w:t>
      </w:r>
      <w:r>
        <w:rPr>
          <w:rFonts w:ascii="Times New Roman" w:hAnsi="Times New Roman" w:cs="Times New Roman"/>
          <w:sz w:val="24"/>
          <w:szCs w:val="24"/>
        </w:rPr>
        <w:t>s.</w:t>
      </w:r>
      <w:r w:rsidRPr="00403BCF">
        <w:rPr>
          <w:rFonts w:ascii="Times New Roman" w:hAnsi="Times New Roman" w:cs="Times New Roman"/>
          <w:sz w:val="24"/>
          <w:szCs w:val="24"/>
        </w:rPr>
        <w:t xml:space="preserve"> </w:t>
      </w:r>
      <w:r>
        <w:rPr>
          <w:rFonts w:ascii="Times New Roman" w:hAnsi="Times New Roman" w:cs="Times New Roman"/>
          <w:sz w:val="24"/>
          <w:szCs w:val="24"/>
        </w:rPr>
        <w:t>The next chapter focuses</w:t>
      </w:r>
      <w:r w:rsidRPr="00403BCF">
        <w:rPr>
          <w:rFonts w:ascii="Times New Roman" w:hAnsi="Times New Roman" w:cs="Times New Roman"/>
          <w:sz w:val="24"/>
          <w:szCs w:val="24"/>
        </w:rPr>
        <w:t xml:space="preserve"> on </w:t>
      </w:r>
      <w:r>
        <w:rPr>
          <w:rFonts w:ascii="Times New Roman" w:hAnsi="Times New Roman" w:cs="Times New Roman"/>
          <w:sz w:val="24"/>
          <w:szCs w:val="24"/>
        </w:rPr>
        <w:t xml:space="preserve">these 10 </w:t>
      </w:r>
      <w:r w:rsidRPr="00403BCF">
        <w:rPr>
          <w:rFonts w:ascii="Times New Roman" w:hAnsi="Times New Roman" w:cs="Times New Roman"/>
          <w:sz w:val="24"/>
          <w:szCs w:val="24"/>
        </w:rPr>
        <w:t xml:space="preserve">entrepreneurs, their business profile, </w:t>
      </w:r>
      <w:r>
        <w:rPr>
          <w:rFonts w:ascii="Times New Roman" w:hAnsi="Times New Roman" w:cs="Times New Roman"/>
          <w:sz w:val="24"/>
          <w:szCs w:val="24"/>
        </w:rPr>
        <w:t xml:space="preserve">the </w:t>
      </w:r>
      <w:r w:rsidRPr="00403BCF">
        <w:rPr>
          <w:rFonts w:ascii="Times New Roman" w:hAnsi="Times New Roman" w:cs="Times New Roman"/>
          <w:sz w:val="24"/>
          <w:szCs w:val="24"/>
        </w:rPr>
        <w:t>nature of the business, innovation characteristics fulfilled by them, challenges faced by these selected Emirati women</w:t>
      </w:r>
      <w:r>
        <w:rPr>
          <w:rFonts w:ascii="Times New Roman" w:hAnsi="Times New Roman" w:cs="Times New Roman"/>
          <w:sz w:val="24"/>
          <w:szCs w:val="24"/>
        </w:rPr>
        <w:t>,</w:t>
      </w:r>
      <w:r w:rsidRPr="00403BCF">
        <w:rPr>
          <w:rFonts w:ascii="Times New Roman" w:hAnsi="Times New Roman" w:cs="Times New Roman"/>
          <w:sz w:val="24"/>
          <w:szCs w:val="24"/>
        </w:rPr>
        <w:t xml:space="preserve"> </w:t>
      </w:r>
      <w:r>
        <w:rPr>
          <w:rFonts w:ascii="Times New Roman" w:hAnsi="Times New Roman" w:cs="Times New Roman"/>
          <w:sz w:val="24"/>
          <w:szCs w:val="24"/>
        </w:rPr>
        <w:t>how they have</w:t>
      </w:r>
      <w:r w:rsidRPr="00403BCF">
        <w:rPr>
          <w:rFonts w:ascii="Times New Roman" w:hAnsi="Times New Roman" w:cs="Times New Roman"/>
          <w:sz w:val="24"/>
          <w:szCs w:val="24"/>
        </w:rPr>
        <w:t xml:space="preserve"> initiat</w:t>
      </w:r>
      <w:r>
        <w:rPr>
          <w:rFonts w:ascii="Times New Roman" w:hAnsi="Times New Roman" w:cs="Times New Roman"/>
          <w:sz w:val="24"/>
          <w:szCs w:val="24"/>
        </w:rPr>
        <w:t>ed</w:t>
      </w:r>
      <w:r w:rsidRPr="00403BCF">
        <w:rPr>
          <w:rFonts w:ascii="Times New Roman" w:hAnsi="Times New Roman" w:cs="Times New Roman"/>
          <w:sz w:val="24"/>
          <w:szCs w:val="24"/>
        </w:rPr>
        <w:t xml:space="preserve"> and implement</w:t>
      </w:r>
      <w:r>
        <w:rPr>
          <w:rFonts w:ascii="Times New Roman" w:hAnsi="Times New Roman" w:cs="Times New Roman"/>
          <w:sz w:val="24"/>
          <w:szCs w:val="24"/>
        </w:rPr>
        <w:t>ed</w:t>
      </w:r>
      <w:r w:rsidRPr="00403BCF">
        <w:rPr>
          <w:rFonts w:ascii="Times New Roman" w:hAnsi="Times New Roman" w:cs="Times New Roman"/>
          <w:sz w:val="24"/>
          <w:szCs w:val="24"/>
        </w:rPr>
        <w:t xml:space="preserve"> innovation in their business</w:t>
      </w:r>
      <w:r>
        <w:rPr>
          <w:rFonts w:ascii="Times New Roman" w:hAnsi="Times New Roman" w:cs="Times New Roman"/>
          <w:sz w:val="24"/>
          <w:szCs w:val="24"/>
        </w:rPr>
        <w:t>es,</w:t>
      </w:r>
      <w:r w:rsidRPr="00403BCF">
        <w:rPr>
          <w:rFonts w:ascii="Times New Roman" w:hAnsi="Times New Roman" w:cs="Times New Roman"/>
          <w:sz w:val="24"/>
          <w:szCs w:val="24"/>
        </w:rPr>
        <w:t xml:space="preserve"> and factors affecting their innovation.</w:t>
      </w:r>
    </w:p>
    <w:p w:rsidR="004F4BB1" w:rsidRPr="004F4BB1" w:rsidRDefault="004F4BB1" w:rsidP="00C25E52">
      <w:pPr>
        <w:spacing w:line="480" w:lineRule="auto"/>
        <w:jc w:val="both"/>
        <w:rPr>
          <w:rFonts w:ascii="Times New Roman" w:hAnsi="Times New Roman" w:cs="Times New Roman"/>
          <w:b/>
          <w:bCs/>
          <w:sz w:val="24"/>
          <w:szCs w:val="24"/>
        </w:rPr>
      </w:pPr>
      <w:r w:rsidRPr="004F4BB1">
        <w:rPr>
          <w:rFonts w:ascii="Times New Roman" w:hAnsi="Times New Roman" w:cs="Times New Roman"/>
          <w:b/>
          <w:bCs/>
          <w:sz w:val="24"/>
          <w:szCs w:val="24"/>
        </w:rPr>
        <w:lastRenderedPageBreak/>
        <w:t>Conclusion</w:t>
      </w:r>
    </w:p>
    <w:p w:rsidR="00747264" w:rsidRDefault="00747264" w:rsidP="00C25E5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this chapter, the researcher has used the innovation characteristics like </w:t>
      </w:r>
      <w:r w:rsidRPr="00403BCF">
        <w:rPr>
          <w:rFonts w:ascii="Times New Roman" w:hAnsi="Times New Roman" w:cs="Times New Roman"/>
          <w:sz w:val="24"/>
          <w:szCs w:val="24"/>
        </w:rPr>
        <w:t>owner’s innovative vision, owner’s education</w:t>
      </w:r>
      <w:r>
        <w:rPr>
          <w:rFonts w:ascii="Times New Roman" w:hAnsi="Times New Roman" w:cs="Times New Roman"/>
          <w:sz w:val="24"/>
          <w:szCs w:val="24"/>
        </w:rPr>
        <w:t>al</w:t>
      </w:r>
      <w:r w:rsidRPr="00403BCF">
        <w:rPr>
          <w:rFonts w:ascii="Times New Roman" w:hAnsi="Times New Roman" w:cs="Times New Roman"/>
          <w:sz w:val="24"/>
          <w:szCs w:val="24"/>
        </w:rPr>
        <w:t xml:space="preserve"> background, new</w:t>
      </w:r>
      <w:r>
        <w:rPr>
          <w:rFonts w:ascii="Times New Roman" w:hAnsi="Times New Roman" w:cs="Times New Roman"/>
          <w:sz w:val="24"/>
          <w:szCs w:val="24"/>
        </w:rPr>
        <w:t xml:space="preserve"> or </w:t>
      </w:r>
      <w:r w:rsidRPr="00403BCF">
        <w:rPr>
          <w:rFonts w:ascii="Times New Roman" w:hAnsi="Times New Roman" w:cs="Times New Roman"/>
          <w:sz w:val="24"/>
          <w:szCs w:val="24"/>
        </w:rPr>
        <w:t>improved IT adoption, new or improved product/process, new or improved marketing strategy/organi</w:t>
      </w:r>
      <w:r>
        <w:rPr>
          <w:rFonts w:ascii="Times New Roman" w:hAnsi="Times New Roman" w:cs="Times New Roman"/>
          <w:sz w:val="24"/>
          <w:szCs w:val="24"/>
        </w:rPr>
        <w:t>s</w:t>
      </w:r>
      <w:r w:rsidRPr="00403BCF">
        <w:rPr>
          <w:rFonts w:ascii="Times New Roman" w:hAnsi="Times New Roman" w:cs="Times New Roman"/>
          <w:sz w:val="24"/>
          <w:szCs w:val="24"/>
        </w:rPr>
        <w:t>ational process, R&amp;D activities, networking, allocation of R&amp;D fund</w:t>
      </w:r>
      <w:r>
        <w:rPr>
          <w:rFonts w:ascii="Times New Roman" w:hAnsi="Times New Roman" w:cs="Times New Roman"/>
          <w:sz w:val="24"/>
          <w:szCs w:val="24"/>
        </w:rPr>
        <w:t>s,</w:t>
      </w:r>
      <w:r w:rsidRPr="00403BCF">
        <w:rPr>
          <w:rFonts w:ascii="Times New Roman" w:hAnsi="Times New Roman" w:cs="Times New Roman"/>
          <w:sz w:val="24"/>
          <w:szCs w:val="24"/>
        </w:rPr>
        <w:t xml:space="preserve"> and risk taking</w:t>
      </w:r>
      <w:r>
        <w:rPr>
          <w:rFonts w:ascii="Times New Roman" w:hAnsi="Times New Roman" w:cs="Times New Roman"/>
          <w:sz w:val="24"/>
          <w:szCs w:val="24"/>
        </w:rPr>
        <w:t xml:space="preserve"> from previous researches conducted in different countries and analysed if the Emirati women entrepreneurs possess the similar innovation characteristics. Some of the findings observed in this chapter after collecting the answered questionnaire from the Emirati women entrepreneurs are as follows:</w:t>
      </w:r>
    </w:p>
    <w:p w:rsidR="00747264" w:rsidRDefault="00747264" w:rsidP="00C25E52">
      <w:pPr>
        <w:pStyle w:val="ListParagraph"/>
        <w:numPr>
          <w:ilvl w:val="0"/>
          <w:numId w:val="16"/>
        </w:numPr>
        <w:spacing w:after="200" w:line="480" w:lineRule="auto"/>
        <w:jc w:val="both"/>
      </w:pPr>
      <w:r>
        <w:t>Sixty eight percent of Emirati women entrepreneurs are graduates and 80% of the respondents are between 25 to 40 years of age.</w:t>
      </w:r>
    </w:p>
    <w:p w:rsidR="00747264" w:rsidRDefault="00747264" w:rsidP="00C25E52">
      <w:pPr>
        <w:pStyle w:val="ListParagraph"/>
        <w:numPr>
          <w:ilvl w:val="0"/>
          <w:numId w:val="16"/>
        </w:numPr>
        <w:spacing w:after="200" w:line="480" w:lineRule="auto"/>
        <w:jc w:val="both"/>
      </w:pPr>
      <w:r>
        <w:t>Government, semi government and private entities employ nearly 80% of Emirati women respondents.</w:t>
      </w:r>
    </w:p>
    <w:p w:rsidR="00747264" w:rsidRDefault="00747264" w:rsidP="00C25E52">
      <w:pPr>
        <w:pStyle w:val="ListParagraph"/>
        <w:numPr>
          <w:ilvl w:val="0"/>
          <w:numId w:val="16"/>
        </w:numPr>
        <w:spacing w:after="200" w:line="480" w:lineRule="auto"/>
        <w:jc w:val="both"/>
      </w:pPr>
      <w:r>
        <w:t>Among the 50 entrepreneurs 42% of them are from service industry, agriculture sector has the least number of Emirati women entrepreneurs.</w:t>
      </w:r>
    </w:p>
    <w:p w:rsidR="001A3F6B" w:rsidRDefault="001A3F6B" w:rsidP="00C25E52">
      <w:pPr>
        <w:pStyle w:val="ListParagraph"/>
        <w:numPr>
          <w:ilvl w:val="0"/>
          <w:numId w:val="16"/>
        </w:numPr>
        <w:spacing w:after="200" w:line="480" w:lineRule="auto"/>
        <w:jc w:val="both"/>
      </w:pPr>
      <w:r>
        <w:t>Among the 50 entrepreneurs only 10 respondents are radical innovators and 40 respondents are incremental innovators.</w:t>
      </w:r>
    </w:p>
    <w:p w:rsidR="00747264" w:rsidRDefault="00747264" w:rsidP="00C25E52">
      <w:pPr>
        <w:pStyle w:val="ListParagraph"/>
        <w:numPr>
          <w:ilvl w:val="0"/>
          <w:numId w:val="16"/>
        </w:numPr>
        <w:spacing w:after="200" w:line="480" w:lineRule="auto"/>
        <w:jc w:val="both"/>
      </w:pPr>
      <w:r w:rsidRPr="00BB3E49">
        <w:t>Even though above 75% of the respondents have satisfied innovative vision and risk taking characteristics, nearly below 40% of the respondents have not fulfilled characteristics for innovations such as new or improved IT adoption, R&amp;D, allocating funds for research,</w:t>
      </w:r>
      <w:r>
        <w:t xml:space="preserve"> and networking.</w:t>
      </w:r>
    </w:p>
    <w:p w:rsidR="00747264" w:rsidRPr="00987853" w:rsidRDefault="00747264" w:rsidP="00C25E52">
      <w:pPr>
        <w:pStyle w:val="ListParagraph"/>
        <w:numPr>
          <w:ilvl w:val="0"/>
          <w:numId w:val="16"/>
        </w:numPr>
        <w:spacing w:after="200" w:line="480" w:lineRule="auto"/>
        <w:jc w:val="both"/>
      </w:pPr>
      <w:r w:rsidRPr="00715F9B">
        <w:t>Hence, out of 50 Emirati women entrepreneurs, only 10 of them follows the se</w:t>
      </w:r>
      <w:r>
        <w:t>l</w:t>
      </w:r>
      <w:r w:rsidRPr="00715F9B">
        <w:t>ected innovation characteristics and</w:t>
      </w:r>
      <w:r>
        <w:t xml:space="preserve"> are</w:t>
      </w:r>
      <w:r w:rsidRPr="00715F9B">
        <w:t xml:space="preserve"> recognized as innovative</w:t>
      </w:r>
      <w:r>
        <w:t>.</w:t>
      </w:r>
      <w:r w:rsidRPr="00715F9B">
        <w:t xml:space="preserve"> </w:t>
      </w:r>
    </w:p>
    <w:p w:rsidR="003A38CA" w:rsidRDefault="003A38CA" w:rsidP="003A38CA">
      <w:pPr>
        <w:spacing w:after="0" w:line="480" w:lineRule="auto"/>
        <w:jc w:val="center"/>
        <w:rPr>
          <w:rFonts w:asciiTheme="majorBidi" w:hAnsiTheme="majorBidi" w:cstheme="majorBidi"/>
          <w:b/>
          <w:bCs/>
          <w:sz w:val="24"/>
          <w:szCs w:val="24"/>
        </w:rPr>
      </w:pPr>
      <w:r w:rsidRPr="00596A48">
        <w:rPr>
          <w:rFonts w:asciiTheme="majorBidi" w:hAnsiTheme="majorBidi" w:cstheme="majorBidi"/>
          <w:b/>
          <w:bCs/>
          <w:sz w:val="24"/>
          <w:szCs w:val="24"/>
        </w:rPr>
        <w:lastRenderedPageBreak/>
        <w:t>Chapter 5</w:t>
      </w:r>
      <w:r>
        <w:rPr>
          <w:rFonts w:asciiTheme="majorBidi" w:hAnsiTheme="majorBidi" w:cstheme="majorBidi"/>
          <w:b/>
          <w:bCs/>
          <w:sz w:val="24"/>
          <w:szCs w:val="24"/>
        </w:rPr>
        <w:t xml:space="preserve">: </w:t>
      </w:r>
      <w:r w:rsidRPr="00596A48">
        <w:rPr>
          <w:rFonts w:asciiTheme="majorBidi" w:hAnsiTheme="majorBidi" w:cstheme="majorBidi"/>
          <w:b/>
          <w:bCs/>
          <w:sz w:val="24"/>
          <w:szCs w:val="24"/>
        </w:rPr>
        <w:t xml:space="preserve">Case </w:t>
      </w:r>
      <w:r>
        <w:rPr>
          <w:rFonts w:asciiTheme="majorBidi" w:hAnsiTheme="majorBidi" w:cstheme="majorBidi"/>
          <w:b/>
          <w:bCs/>
          <w:sz w:val="24"/>
          <w:szCs w:val="24"/>
        </w:rPr>
        <w:t>S</w:t>
      </w:r>
      <w:r w:rsidRPr="00596A48">
        <w:rPr>
          <w:rFonts w:asciiTheme="majorBidi" w:hAnsiTheme="majorBidi" w:cstheme="majorBidi"/>
          <w:b/>
          <w:bCs/>
          <w:sz w:val="24"/>
          <w:szCs w:val="24"/>
        </w:rPr>
        <w:t xml:space="preserve">tudy </w:t>
      </w:r>
      <w:r>
        <w:rPr>
          <w:rFonts w:asciiTheme="majorBidi" w:hAnsiTheme="majorBidi" w:cstheme="majorBidi"/>
          <w:b/>
          <w:bCs/>
          <w:sz w:val="24"/>
          <w:szCs w:val="24"/>
        </w:rPr>
        <w:t>M</w:t>
      </w:r>
      <w:r w:rsidRPr="00596A48">
        <w:rPr>
          <w:rFonts w:asciiTheme="majorBidi" w:hAnsiTheme="majorBidi" w:cstheme="majorBidi"/>
          <w:b/>
          <w:bCs/>
          <w:sz w:val="24"/>
          <w:szCs w:val="24"/>
        </w:rPr>
        <w:t>ethod</w:t>
      </w:r>
    </w:p>
    <w:p w:rsidR="0067512E" w:rsidRPr="0067512E" w:rsidRDefault="0067512E" w:rsidP="003A38CA">
      <w:pPr>
        <w:spacing w:after="0" w:line="480" w:lineRule="auto"/>
        <w:jc w:val="center"/>
        <w:rPr>
          <w:rFonts w:asciiTheme="majorBidi" w:hAnsiTheme="majorBidi" w:cstheme="majorBidi"/>
          <w:b/>
          <w:bCs/>
          <w:sz w:val="8"/>
          <w:szCs w:val="8"/>
        </w:rPr>
      </w:pPr>
    </w:p>
    <w:p w:rsidR="003A38CA" w:rsidRPr="004F4BB1" w:rsidRDefault="003A38CA" w:rsidP="003A38CA">
      <w:pPr>
        <w:spacing w:after="0" w:line="480" w:lineRule="auto"/>
        <w:jc w:val="center"/>
        <w:rPr>
          <w:rFonts w:asciiTheme="majorBidi" w:hAnsiTheme="majorBidi" w:cstheme="majorBidi"/>
          <w:b/>
          <w:bCs/>
          <w:sz w:val="4"/>
          <w:szCs w:val="4"/>
        </w:rPr>
      </w:pPr>
    </w:p>
    <w:p w:rsidR="003A38CA" w:rsidRPr="00E05E2F" w:rsidRDefault="003A38CA" w:rsidP="00C25E52">
      <w:pPr>
        <w:spacing w:after="0" w:line="480" w:lineRule="auto"/>
        <w:ind w:firstLine="720"/>
        <w:jc w:val="both"/>
        <w:rPr>
          <w:rFonts w:ascii="Times New Roman" w:hAnsi="Times New Roman" w:cs="Times New Roman"/>
          <w:sz w:val="24"/>
          <w:szCs w:val="24"/>
        </w:rPr>
      </w:pPr>
      <w:r w:rsidRPr="00E05E2F">
        <w:rPr>
          <w:rFonts w:ascii="Times New Roman" w:hAnsi="Times New Roman" w:cs="Times New Roman"/>
          <w:sz w:val="24"/>
          <w:szCs w:val="24"/>
        </w:rPr>
        <w:t xml:space="preserve">In this chapter, </w:t>
      </w:r>
      <w:r>
        <w:rPr>
          <w:rFonts w:ascii="Times New Roman" w:hAnsi="Times New Roman" w:cs="Times New Roman"/>
          <w:sz w:val="24"/>
          <w:szCs w:val="24"/>
        </w:rPr>
        <w:t>I</w:t>
      </w:r>
      <w:r w:rsidRPr="00E05E2F">
        <w:rPr>
          <w:rFonts w:ascii="Times New Roman" w:hAnsi="Times New Roman" w:cs="Times New Roman"/>
          <w:sz w:val="24"/>
          <w:szCs w:val="24"/>
        </w:rPr>
        <w:t xml:space="preserve"> interviewed 10 innovative </w:t>
      </w:r>
      <w:r>
        <w:rPr>
          <w:rFonts w:ascii="Times New Roman" w:hAnsi="Times New Roman" w:cs="Times New Roman"/>
          <w:sz w:val="24"/>
          <w:szCs w:val="24"/>
        </w:rPr>
        <w:t xml:space="preserve">Emirati </w:t>
      </w:r>
      <w:r w:rsidRPr="00E05E2F">
        <w:rPr>
          <w:rFonts w:ascii="Times New Roman" w:hAnsi="Times New Roman" w:cs="Times New Roman"/>
          <w:sz w:val="24"/>
          <w:szCs w:val="24"/>
        </w:rPr>
        <w:t>entrepreneurs</w:t>
      </w:r>
      <w:r w:rsidRPr="00ED76E9">
        <w:rPr>
          <w:rFonts w:ascii="Times New Roman" w:hAnsi="Times New Roman" w:cs="Times New Roman"/>
          <w:sz w:val="24"/>
          <w:szCs w:val="24"/>
        </w:rPr>
        <w:t>,</w:t>
      </w:r>
      <w:r w:rsidRPr="00E05E2F">
        <w:rPr>
          <w:rFonts w:ascii="Times New Roman" w:hAnsi="Times New Roman" w:cs="Times New Roman"/>
          <w:sz w:val="24"/>
          <w:szCs w:val="24"/>
        </w:rPr>
        <w:t xml:space="preserve"> focusing on their personal and business profiles, the nature of their businesses, the innovation characteristics they demonstrate, </w:t>
      </w:r>
      <w:r>
        <w:rPr>
          <w:rFonts w:ascii="Times New Roman" w:hAnsi="Times New Roman" w:cs="Times New Roman"/>
          <w:sz w:val="24"/>
          <w:szCs w:val="24"/>
        </w:rPr>
        <w:t xml:space="preserve">the </w:t>
      </w:r>
      <w:r w:rsidRPr="00E05E2F">
        <w:rPr>
          <w:rFonts w:ascii="Times New Roman" w:hAnsi="Times New Roman" w:cs="Times New Roman"/>
          <w:sz w:val="24"/>
          <w:szCs w:val="24"/>
        </w:rPr>
        <w:t xml:space="preserve">challenges </w:t>
      </w:r>
      <w:r>
        <w:rPr>
          <w:rFonts w:ascii="Times New Roman" w:hAnsi="Times New Roman" w:cs="Times New Roman"/>
          <w:sz w:val="24"/>
          <w:szCs w:val="24"/>
        </w:rPr>
        <w:t>they face as female entrepreneurs in the UAE</w:t>
      </w:r>
      <w:r w:rsidRPr="00E05E2F">
        <w:rPr>
          <w:rFonts w:ascii="Times New Roman" w:hAnsi="Times New Roman" w:cs="Times New Roman"/>
          <w:sz w:val="24"/>
          <w:szCs w:val="24"/>
        </w:rPr>
        <w:t xml:space="preserve"> in initiating and implementing innovation in their businesses and</w:t>
      </w:r>
      <w:r>
        <w:rPr>
          <w:rFonts w:ascii="Times New Roman" w:hAnsi="Times New Roman" w:cs="Times New Roman"/>
          <w:sz w:val="24"/>
          <w:szCs w:val="24"/>
        </w:rPr>
        <w:t xml:space="preserve"> the</w:t>
      </w:r>
      <w:r w:rsidRPr="00E05E2F">
        <w:rPr>
          <w:rFonts w:ascii="Times New Roman" w:hAnsi="Times New Roman" w:cs="Times New Roman"/>
          <w:sz w:val="24"/>
          <w:szCs w:val="24"/>
        </w:rPr>
        <w:t xml:space="preserve"> factors affecting their innovation. Following the detailed description of all cases is a summary of NV</w:t>
      </w:r>
      <w:r>
        <w:rPr>
          <w:rFonts w:ascii="Times New Roman" w:hAnsi="Times New Roman" w:cs="Times New Roman"/>
          <w:sz w:val="24"/>
          <w:szCs w:val="24"/>
        </w:rPr>
        <w:t>IVO</w:t>
      </w:r>
      <w:r w:rsidRPr="00E05E2F">
        <w:rPr>
          <w:rFonts w:ascii="Times New Roman" w:hAnsi="Times New Roman" w:cs="Times New Roman"/>
          <w:sz w:val="24"/>
          <w:szCs w:val="24"/>
        </w:rPr>
        <w:t xml:space="preserve"> analysis comparing the views of all respondents on innovation characteristics, perceptions on innovation, and factors influencing innovation in their businesses.</w:t>
      </w:r>
    </w:p>
    <w:p w:rsidR="003A38CA" w:rsidRDefault="003A38CA" w:rsidP="00C25E52">
      <w:pPr>
        <w:spacing w:after="0" w:line="480" w:lineRule="auto"/>
        <w:ind w:firstLine="720"/>
        <w:jc w:val="both"/>
        <w:rPr>
          <w:rFonts w:ascii="Times New Roman" w:hAnsi="Times New Roman" w:cs="Times New Roman"/>
          <w:sz w:val="24"/>
          <w:szCs w:val="24"/>
          <w:lang w:bidi="ar-AE"/>
        </w:rPr>
      </w:pPr>
      <w:r w:rsidRPr="00596A48">
        <w:rPr>
          <w:rFonts w:ascii="Times New Roman" w:hAnsi="Times New Roman" w:cs="Times New Roman"/>
          <w:sz w:val="24"/>
          <w:szCs w:val="24"/>
          <w:lang w:bidi="ar-AE"/>
        </w:rPr>
        <w:t>Following are the summaries of the interviews conducted on innovative businesses owned by Emirati women.</w:t>
      </w:r>
      <w:r w:rsidRPr="00596A48">
        <w:rPr>
          <w:rFonts w:ascii="Times New Roman" w:hAnsi="Times New Roman" w:cs="Times New Roman"/>
          <w:sz w:val="24"/>
          <w:szCs w:val="24"/>
        </w:rPr>
        <w:t xml:space="preserve"> The researcher interviewed each respondent separately at her business venture or at a place convenient to the respondent. The researcher conducted </w:t>
      </w:r>
      <w:r w:rsidRPr="00596A48">
        <w:rPr>
          <w:rFonts w:ascii="Times New Roman" w:hAnsi="Times New Roman" w:cs="Times New Roman"/>
          <w:sz w:val="24"/>
          <w:szCs w:val="24"/>
          <w:lang w:bidi="ar-AE"/>
        </w:rPr>
        <w:t>face-to-face interviews over a period of 2 months, making appointments in advance to prevent conflicts with the respondents’ other engagements. Interviews averaged 30 minutes and were recorded using a voice recorder with the interviewees’ consent.</w:t>
      </w:r>
    </w:p>
    <w:p w:rsidR="003A38CA" w:rsidRPr="00C4021E" w:rsidRDefault="00C4021E" w:rsidP="003A38CA">
      <w:pPr>
        <w:spacing w:after="0" w:line="480" w:lineRule="auto"/>
        <w:rPr>
          <w:rFonts w:ascii="Times New Roman" w:hAnsi="Times New Roman" w:cs="Times New Roman"/>
          <w:i/>
          <w:iCs/>
          <w:sz w:val="24"/>
          <w:szCs w:val="24"/>
          <w:lang w:bidi="ar-AE"/>
        </w:rPr>
      </w:pPr>
      <w:r w:rsidRPr="00C4021E">
        <w:rPr>
          <w:rFonts w:ascii="Times New Roman" w:hAnsi="Times New Roman" w:cs="Times New Roman"/>
          <w:i/>
          <w:iCs/>
          <w:sz w:val="24"/>
          <w:szCs w:val="24"/>
          <w:lang w:bidi="ar-AE"/>
        </w:rPr>
        <w:t>Table 11</w:t>
      </w:r>
      <w:r w:rsidR="003A38CA" w:rsidRPr="00C4021E">
        <w:rPr>
          <w:rFonts w:ascii="Times New Roman" w:hAnsi="Times New Roman" w:cs="Times New Roman"/>
          <w:i/>
          <w:iCs/>
          <w:sz w:val="24"/>
          <w:szCs w:val="24"/>
          <w:lang w:bidi="ar-AE"/>
        </w:rPr>
        <w:t>. Entrepreneur's and business profile</w:t>
      </w:r>
    </w:p>
    <w:tbl>
      <w:tblPr>
        <w:tblW w:w="10440" w:type="dxa"/>
        <w:tblInd w:w="-522" w:type="dxa"/>
        <w:tblLook w:val="04A0" w:firstRow="1" w:lastRow="0" w:firstColumn="1" w:lastColumn="0" w:noHBand="0" w:noVBand="1"/>
      </w:tblPr>
      <w:tblGrid>
        <w:gridCol w:w="2687"/>
        <w:gridCol w:w="2430"/>
        <w:gridCol w:w="1561"/>
        <w:gridCol w:w="2232"/>
        <w:gridCol w:w="1530"/>
      </w:tblGrid>
      <w:tr w:rsidR="003A38CA" w:rsidRPr="000532B9" w:rsidTr="00E51A2D">
        <w:trPr>
          <w:trHeight w:val="300"/>
        </w:trPr>
        <w:tc>
          <w:tcPr>
            <w:tcW w:w="2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38CA" w:rsidRPr="000532B9" w:rsidRDefault="003A38CA" w:rsidP="00E51A2D">
            <w:pPr>
              <w:spacing w:after="0" w:line="240" w:lineRule="auto"/>
              <w:jc w:val="center"/>
              <w:rPr>
                <w:rFonts w:asciiTheme="majorBidi" w:eastAsia="Times New Roman" w:hAnsiTheme="majorBidi" w:cstheme="majorBidi"/>
                <w:b/>
                <w:bCs/>
                <w:color w:val="000000"/>
              </w:rPr>
            </w:pPr>
            <w:r w:rsidRPr="000532B9">
              <w:rPr>
                <w:rFonts w:asciiTheme="majorBidi" w:eastAsia="Times New Roman" w:hAnsiTheme="majorBidi" w:cstheme="majorBidi"/>
                <w:b/>
                <w:bCs/>
                <w:color w:val="000000"/>
              </w:rPr>
              <w:t>Business Name</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3A38CA" w:rsidRPr="000532B9" w:rsidRDefault="003A38CA" w:rsidP="00E51A2D">
            <w:pPr>
              <w:spacing w:after="0" w:line="240" w:lineRule="auto"/>
              <w:jc w:val="center"/>
              <w:rPr>
                <w:rFonts w:asciiTheme="majorBidi" w:eastAsia="Times New Roman" w:hAnsiTheme="majorBidi" w:cstheme="majorBidi"/>
                <w:b/>
                <w:bCs/>
                <w:color w:val="000000"/>
              </w:rPr>
            </w:pPr>
            <w:r w:rsidRPr="000532B9">
              <w:rPr>
                <w:rFonts w:asciiTheme="majorBidi" w:eastAsia="Times New Roman" w:hAnsiTheme="majorBidi" w:cstheme="majorBidi"/>
                <w:b/>
                <w:bCs/>
                <w:color w:val="000000"/>
              </w:rPr>
              <w:t>Entrepreneur Name</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rsidR="003A38CA" w:rsidRPr="000532B9" w:rsidRDefault="003A38CA" w:rsidP="00E51A2D">
            <w:pPr>
              <w:spacing w:after="0" w:line="240" w:lineRule="auto"/>
              <w:jc w:val="center"/>
              <w:rPr>
                <w:rFonts w:asciiTheme="majorBidi" w:eastAsia="Times New Roman" w:hAnsiTheme="majorBidi" w:cstheme="majorBidi"/>
                <w:b/>
                <w:bCs/>
                <w:color w:val="000000"/>
              </w:rPr>
            </w:pPr>
            <w:r>
              <w:rPr>
                <w:rFonts w:asciiTheme="majorBidi" w:eastAsia="Times New Roman" w:hAnsiTheme="majorBidi" w:cstheme="majorBidi"/>
                <w:b/>
                <w:bCs/>
                <w:color w:val="000000"/>
              </w:rPr>
              <w:t>Establishment year</w:t>
            </w:r>
          </w:p>
        </w:tc>
        <w:tc>
          <w:tcPr>
            <w:tcW w:w="2232" w:type="dxa"/>
            <w:tcBorders>
              <w:top w:val="single" w:sz="4" w:space="0" w:color="auto"/>
              <w:left w:val="nil"/>
              <w:bottom w:val="single" w:sz="4" w:space="0" w:color="auto"/>
              <w:right w:val="single" w:sz="4" w:space="0" w:color="auto"/>
            </w:tcBorders>
            <w:shd w:val="clear" w:color="auto" w:fill="auto"/>
            <w:noWrap/>
            <w:vAlign w:val="center"/>
            <w:hideMark/>
          </w:tcPr>
          <w:p w:rsidR="003A38CA" w:rsidRPr="000532B9" w:rsidRDefault="003A38CA" w:rsidP="00E51A2D">
            <w:pPr>
              <w:spacing w:after="0" w:line="240" w:lineRule="auto"/>
              <w:jc w:val="center"/>
              <w:rPr>
                <w:rFonts w:asciiTheme="majorBidi" w:eastAsia="Times New Roman" w:hAnsiTheme="majorBidi" w:cstheme="majorBidi"/>
                <w:b/>
                <w:bCs/>
                <w:color w:val="000000"/>
              </w:rPr>
            </w:pPr>
            <w:r w:rsidRPr="000532B9">
              <w:rPr>
                <w:rFonts w:asciiTheme="majorBidi" w:eastAsia="Times New Roman" w:hAnsiTheme="majorBidi" w:cstheme="majorBidi"/>
                <w:b/>
                <w:bCs/>
                <w:color w:val="000000"/>
              </w:rPr>
              <w:t>Type of business</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rsidR="003A38CA" w:rsidRPr="000532B9" w:rsidRDefault="003A38CA" w:rsidP="00E51A2D">
            <w:pPr>
              <w:spacing w:after="0" w:line="240" w:lineRule="auto"/>
              <w:jc w:val="center"/>
              <w:rPr>
                <w:rFonts w:asciiTheme="majorBidi" w:eastAsia="Times New Roman" w:hAnsiTheme="majorBidi" w:cstheme="majorBidi"/>
                <w:b/>
                <w:bCs/>
                <w:color w:val="000000"/>
              </w:rPr>
            </w:pPr>
            <w:r w:rsidRPr="000532B9">
              <w:rPr>
                <w:rFonts w:asciiTheme="majorBidi" w:eastAsia="Times New Roman" w:hAnsiTheme="majorBidi" w:cstheme="majorBidi"/>
                <w:b/>
                <w:bCs/>
                <w:color w:val="000000"/>
              </w:rPr>
              <w:t>Place</w:t>
            </w:r>
          </w:p>
        </w:tc>
      </w:tr>
      <w:tr w:rsidR="003A38CA" w:rsidRPr="000532B9" w:rsidTr="00E51A2D">
        <w:trPr>
          <w:trHeight w:val="300"/>
        </w:trPr>
        <w:tc>
          <w:tcPr>
            <w:tcW w:w="2687" w:type="dxa"/>
            <w:tcBorders>
              <w:top w:val="nil"/>
              <w:left w:val="single" w:sz="4" w:space="0" w:color="auto"/>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Taleem Centre</w:t>
            </w:r>
          </w:p>
        </w:tc>
        <w:tc>
          <w:tcPr>
            <w:tcW w:w="2430" w:type="dxa"/>
            <w:tcBorders>
              <w:top w:val="nil"/>
              <w:left w:val="nil"/>
              <w:bottom w:val="single" w:sz="4" w:space="0" w:color="auto"/>
              <w:right w:val="single" w:sz="4" w:space="0" w:color="auto"/>
            </w:tcBorders>
            <w:shd w:val="clear" w:color="auto" w:fill="auto"/>
            <w:noWrap/>
            <w:vAlign w:val="center"/>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Shereen Al Nuwais</w:t>
            </w:r>
          </w:p>
        </w:tc>
        <w:tc>
          <w:tcPr>
            <w:tcW w:w="1561" w:type="dxa"/>
            <w:tcBorders>
              <w:top w:val="nil"/>
              <w:left w:val="nil"/>
              <w:bottom w:val="single" w:sz="4" w:space="0" w:color="auto"/>
              <w:right w:val="single" w:sz="4" w:space="0" w:color="auto"/>
            </w:tcBorders>
            <w:shd w:val="clear" w:color="auto" w:fill="auto"/>
            <w:noWrap/>
            <w:vAlign w:val="center"/>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2014</w:t>
            </w:r>
          </w:p>
        </w:tc>
        <w:tc>
          <w:tcPr>
            <w:tcW w:w="2232" w:type="dxa"/>
            <w:tcBorders>
              <w:top w:val="nil"/>
              <w:left w:val="nil"/>
              <w:bottom w:val="single" w:sz="4" w:space="0" w:color="auto"/>
              <w:right w:val="single" w:sz="4" w:space="0" w:color="auto"/>
            </w:tcBorders>
            <w:shd w:val="clear" w:color="auto" w:fill="auto"/>
            <w:noWrap/>
            <w:vAlign w:val="center"/>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 xml:space="preserve">Service </w:t>
            </w:r>
          </w:p>
        </w:tc>
        <w:tc>
          <w:tcPr>
            <w:tcW w:w="1530"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Abu Dhabi</w:t>
            </w:r>
          </w:p>
        </w:tc>
      </w:tr>
      <w:tr w:rsidR="003A38CA" w:rsidRPr="000532B9" w:rsidTr="00E51A2D">
        <w:trPr>
          <w:trHeight w:val="300"/>
        </w:trPr>
        <w:tc>
          <w:tcPr>
            <w:tcW w:w="2687" w:type="dxa"/>
            <w:tcBorders>
              <w:top w:val="nil"/>
              <w:left w:val="single" w:sz="4" w:space="0" w:color="auto"/>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ARJMST</w:t>
            </w:r>
          </w:p>
        </w:tc>
        <w:tc>
          <w:tcPr>
            <w:tcW w:w="2430" w:type="dxa"/>
            <w:tcBorders>
              <w:top w:val="nil"/>
              <w:left w:val="nil"/>
              <w:bottom w:val="single" w:sz="4" w:space="0" w:color="auto"/>
              <w:right w:val="single" w:sz="4" w:space="0" w:color="auto"/>
            </w:tcBorders>
            <w:shd w:val="clear" w:color="auto" w:fill="auto"/>
            <w:noWrap/>
            <w:vAlign w:val="center"/>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Azza Al Qubaisi</w:t>
            </w:r>
          </w:p>
        </w:tc>
        <w:tc>
          <w:tcPr>
            <w:tcW w:w="1561" w:type="dxa"/>
            <w:tcBorders>
              <w:top w:val="nil"/>
              <w:left w:val="nil"/>
              <w:bottom w:val="single" w:sz="4" w:space="0" w:color="auto"/>
              <w:right w:val="single" w:sz="4" w:space="0" w:color="auto"/>
            </w:tcBorders>
            <w:shd w:val="clear" w:color="auto" w:fill="auto"/>
            <w:noWrap/>
            <w:vAlign w:val="center"/>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2005</w:t>
            </w:r>
          </w:p>
        </w:tc>
        <w:tc>
          <w:tcPr>
            <w:tcW w:w="2232" w:type="dxa"/>
            <w:tcBorders>
              <w:top w:val="nil"/>
              <w:left w:val="nil"/>
              <w:bottom w:val="single" w:sz="4" w:space="0" w:color="auto"/>
              <w:right w:val="single" w:sz="4" w:space="0" w:color="auto"/>
            </w:tcBorders>
            <w:shd w:val="clear" w:color="auto" w:fill="auto"/>
            <w:noWrap/>
            <w:vAlign w:val="center"/>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 xml:space="preserve">Manufacturing </w:t>
            </w:r>
          </w:p>
        </w:tc>
        <w:tc>
          <w:tcPr>
            <w:tcW w:w="1530" w:type="dxa"/>
            <w:tcBorders>
              <w:top w:val="nil"/>
              <w:left w:val="nil"/>
              <w:bottom w:val="single" w:sz="4" w:space="0" w:color="auto"/>
              <w:right w:val="single" w:sz="4" w:space="0" w:color="auto"/>
            </w:tcBorders>
            <w:shd w:val="clear" w:color="auto" w:fill="auto"/>
            <w:noWrap/>
            <w:vAlign w:val="center"/>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Abu Dhabi</w:t>
            </w:r>
          </w:p>
        </w:tc>
      </w:tr>
      <w:tr w:rsidR="003A38CA" w:rsidRPr="000532B9" w:rsidTr="00E51A2D">
        <w:trPr>
          <w:trHeight w:val="300"/>
        </w:trPr>
        <w:tc>
          <w:tcPr>
            <w:tcW w:w="2687" w:type="dxa"/>
            <w:tcBorders>
              <w:top w:val="nil"/>
              <w:left w:val="single" w:sz="4" w:space="0" w:color="auto"/>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Kalimati</w:t>
            </w:r>
          </w:p>
        </w:tc>
        <w:tc>
          <w:tcPr>
            <w:tcW w:w="2430"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Bedour Al Raqbani</w:t>
            </w:r>
          </w:p>
        </w:tc>
        <w:tc>
          <w:tcPr>
            <w:tcW w:w="1561"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2010</w:t>
            </w:r>
          </w:p>
        </w:tc>
        <w:tc>
          <w:tcPr>
            <w:tcW w:w="2232"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Special needs therapy</w:t>
            </w:r>
          </w:p>
        </w:tc>
        <w:tc>
          <w:tcPr>
            <w:tcW w:w="1530"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Dubai</w:t>
            </w:r>
          </w:p>
        </w:tc>
      </w:tr>
      <w:tr w:rsidR="003A38CA" w:rsidRPr="000532B9" w:rsidTr="00E51A2D">
        <w:trPr>
          <w:trHeight w:val="300"/>
        </w:trPr>
        <w:tc>
          <w:tcPr>
            <w:tcW w:w="2687" w:type="dxa"/>
            <w:tcBorders>
              <w:top w:val="nil"/>
              <w:left w:val="single" w:sz="4" w:space="0" w:color="auto"/>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Gossip Desserts</w:t>
            </w:r>
          </w:p>
        </w:tc>
        <w:tc>
          <w:tcPr>
            <w:tcW w:w="2430"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Shayma Nawaf Fawwaz</w:t>
            </w:r>
          </w:p>
        </w:tc>
        <w:tc>
          <w:tcPr>
            <w:tcW w:w="1561"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2013</w:t>
            </w:r>
          </w:p>
        </w:tc>
        <w:tc>
          <w:tcPr>
            <w:tcW w:w="2232"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F&amp;B</w:t>
            </w:r>
          </w:p>
        </w:tc>
        <w:tc>
          <w:tcPr>
            <w:tcW w:w="1530"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 xml:space="preserve">Sharjah </w:t>
            </w:r>
          </w:p>
        </w:tc>
      </w:tr>
      <w:tr w:rsidR="003A38CA" w:rsidRPr="000532B9" w:rsidTr="00E51A2D">
        <w:trPr>
          <w:trHeight w:val="300"/>
        </w:trPr>
        <w:tc>
          <w:tcPr>
            <w:tcW w:w="2687" w:type="dxa"/>
            <w:tcBorders>
              <w:top w:val="nil"/>
              <w:left w:val="single" w:sz="4" w:space="0" w:color="auto"/>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Design Talk Studio</w:t>
            </w:r>
          </w:p>
        </w:tc>
        <w:tc>
          <w:tcPr>
            <w:tcW w:w="2430"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Maryam Al Suwaidi</w:t>
            </w:r>
          </w:p>
        </w:tc>
        <w:tc>
          <w:tcPr>
            <w:tcW w:w="1561"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2012</w:t>
            </w:r>
          </w:p>
        </w:tc>
        <w:tc>
          <w:tcPr>
            <w:tcW w:w="2232"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Interior design</w:t>
            </w:r>
          </w:p>
        </w:tc>
        <w:tc>
          <w:tcPr>
            <w:tcW w:w="1530"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Abu Dhabi</w:t>
            </w:r>
          </w:p>
        </w:tc>
      </w:tr>
      <w:tr w:rsidR="003A38CA" w:rsidRPr="000532B9" w:rsidTr="00E51A2D">
        <w:trPr>
          <w:trHeight w:val="300"/>
        </w:trPr>
        <w:tc>
          <w:tcPr>
            <w:tcW w:w="2687" w:type="dxa"/>
            <w:tcBorders>
              <w:top w:val="nil"/>
              <w:left w:val="single" w:sz="4" w:space="0" w:color="auto"/>
              <w:bottom w:val="single" w:sz="4" w:space="0" w:color="auto"/>
              <w:right w:val="single" w:sz="4" w:space="0" w:color="auto"/>
            </w:tcBorders>
            <w:shd w:val="clear" w:color="auto" w:fill="auto"/>
            <w:noWrap/>
            <w:vAlign w:val="center"/>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 xml:space="preserve">Seventh Dimension </w:t>
            </w:r>
            <w:r w:rsidR="002529C5">
              <w:rPr>
                <w:rFonts w:asciiTheme="majorBidi" w:eastAsia="Times New Roman" w:hAnsiTheme="majorBidi" w:cstheme="majorBidi"/>
                <w:color w:val="000000"/>
              </w:rPr>
              <w:t>E-</w:t>
            </w:r>
            <w:r w:rsidRPr="000532B9">
              <w:rPr>
                <w:rFonts w:asciiTheme="majorBidi" w:eastAsia="Times New Roman" w:hAnsiTheme="majorBidi" w:cstheme="majorBidi"/>
                <w:color w:val="000000"/>
              </w:rPr>
              <w:t>Global Company</w:t>
            </w:r>
          </w:p>
        </w:tc>
        <w:tc>
          <w:tcPr>
            <w:tcW w:w="2430" w:type="dxa"/>
            <w:tcBorders>
              <w:top w:val="nil"/>
              <w:left w:val="nil"/>
              <w:bottom w:val="single" w:sz="4" w:space="0" w:color="auto"/>
              <w:right w:val="single" w:sz="4" w:space="0" w:color="auto"/>
            </w:tcBorders>
            <w:shd w:val="clear" w:color="auto" w:fill="auto"/>
            <w:noWrap/>
            <w:vAlign w:val="center"/>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Najila</w:t>
            </w:r>
            <w:r>
              <w:rPr>
                <w:rFonts w:asciiTheme="majorBidi" w:eastAsia="Times New Roman" w:hAnsiTheme="majorBidi" w:cstheme="majorBidi"/>
                <w:color w:val="000000"/>
              </w:rPr>
              <w:t xml:space="preserve"> </w:t>
            </w:r>
            <w:r w:rsidRPr="00596A48">
              <w:rPr>
                <w:rFonts w:ascii="Times New Roman" w:hAnsi="Times New Roman" w:cs="Times New Roman"/>
                <w:sz w:val="24"/>
                <w:szCs w:val="24"/>
                <w:lang w:bidi="ar-AE"/>
              </w:rPr>
              <w:t>Ahmed Abdulla Al Mutawa</w:t>
            </w:r>
          </w:p>
        </w:tc>
        <w:tc>
          <w:tcPr>
            <w:tcW w:w="1561" w:type="dxa"/>
            <w:tcBorders>
              <w:top w:val="nil"/>
              <w:left w:val="nil"/>
              <w:bottom w:val="single" w:sz="4" w:space="0" w:color="auto"/>
              <w:right w:val="single" w:sz="4" w:space="0" w:color="auto"/>
            </w:tcBorders>
            <w:shd w:val="clear" w:color="auto" w:fill="auto"/>
            <w:noWrap/>
            <w:vAlign w:val="center"/>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2010</w:t>
            </w:r>
          </w:p>
        </w:tc>
        <w:tc>
          <w:tcPr>
            <w:tcW w:w="2232" w:type="dxa"/>
            <w:tcBorders>
              <w:top w:val="nil"/>
              <w:left w:val="nil"/>
              <w:bottom w:val="single" w:sz="4" w:space="0" w:color="auto"/>
              <w:right w:val="single" w:sz="4" w:space="0" w:color="auto"/>
            </w:tcBorders>
            <w:shd w:val="clear" w:color="auto" w:fill="auto"/>
            <w:noWrap/>
            <w:vAlign w:val="center"/>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Technology</w:t>
            </w:r>
          </w:p>
        </w:tc>
        <w:tc>
          <w:tcPr>
            <w:tcW w:w="1530"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Abu Dhabi</w:t>
            </w:r>
          </w:p>
        </w:tc>
      </w:tr>
      <w:tr w:rsidR="003A38CA" w:rsidRPr="000532B9" w:rsidTr="00E51A2D">
        <w:trPr>
          <w:trHeight w:val="300"/>
        </w:trPr>
        <w:tc>
          <w:tcPr>
            <w:tcW w:w="2687" w:type="dxa"/>
            <w:tcBorders>
              <w:top w:val="nil"/>
              <w:left w:val="single" w:sz="4" w:space="0" w:color="auto"/>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The hundred pilates studio</w:t>
            </w:r>
          </w:p>
        </w:tc>
        <w:tc>
          <w:tcPr>
            <w:tcW w:w="2430"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Asma Hilal Lootah</w:t>
            </w:r>
          </w:p>
        </w:tc>
        <w:tc>
          <w:tcPr>
            <w:tcW w:w="1561"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2014</w:t>
            </w:r>
          </w:p>
        </w:tc>
        <w:tc>
          <w:tcPr>
            <w:tcW w:w="2232"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Fitness in health care</w:t>
            </w:r>
          </w:p>
        </w:tc>
        <w:tc>
          <w:tcPr>
            <w:tcW w:w="1530"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Dubai</w:t>
            </w:r>
          </w:p>
        </w:tc>
      </w:tr>
      <w:tr w:rsidR="003A38CA" w:rsidRPr="000532B9" w:rsidTr="00E51A2D">
        <w:trPr>
          <w:trHeight w:val="300"/>
        </w:trPr>
        <w:tc>
          <w:tcPr>
            <w:tcW w:w="2687" w:type="dxa"/>
            <w:tcBorders>
              <w:top w:val="nil"/>
              <w:left w:val="single" w:sz="4" w:space="0" w:color="auto"/>
              <w:bottom w:val="single" w:sz="4" w:space="0" w:color="auto"/>
              <w:right w:val="single" w:sz="4" w:space="0" w:color="auto"/>
            </w:tcBorders>
            <w:shd w:val="clear" w:color="auto" w:fill="auto"/>
            <w:noWrap/>
            <w:vAlign w:val="bottom"/>
            <w:hideMark/>
          </w:tcPr>
          <w:p w:rsidR="003A38CA" w:rsidRPr="000532B9" w:rsidRDefault="003A38CA" w:rsidP="002529C5">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 xml:space="preserve">Connect 4 </w:t>
            </w:r>
          </w:p>
        </w:tc>
        <w:tc>
          <w:tcPr>
            <w:tcW w:w="2430"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Maryam Al Mulla</w:t>
            </w:r>
          </w:p>
        </w:tc>
        <w:tc>
          <w:tcPr>
            <w:tcW w:w="1561"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2004</w:t>
            </w:r>
          </w:p>
        </w:tc>
        <w:tc>
          <w:tcPr>
            <w:tcW w:w="2232"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Graphic designing</w:t>
            </w:r>
          </w:p>
        </w:tc>
        <w:tc>
          <w:tcPr>
            <w:tcW w:w="1530"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Dubai</w:t>
            </w:r>
          </w:p>
        </w:tc>
      </w:tr>
      <w:tr w:rsidR="003A38CA" w:rsidRPr="000532B9" w:rsidTr="00E51A2D">
        <w:trPr>
          <w:trHeight w:val="300"/>
        </w:trPr>
        <w:tc>
          <w:tcPr>
            <w:tcW w:w="2687" w:type="dxa"/>
            <w:tcBorders>
              <w:top w:val="nil"/>
              <w:left w:val="single" w:sz="4" w:space="0" w:color="auto"/>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 xml:space="preserve">Meylas </w:t>
            </w:r>
            <w:r w:rsidR="00B33105">
              <w:rPr>
                <w:rFonts w:asciiTheme="majorBidi" w:eastAsia="Times New Roman" w:hAnsiTheme="majorBidi" w:cstheme="majorBidi"/>
                <w:color w:val="000000"/>
              </w:rPr>
              <w:t>-</w:t>
            </w:r>
            <w:r w:rsidRPr="000532B9">
              <w:rPr>
                <w:rFonts w:asciiTheme="majorBidi" w:eastAsia="Times New Roman" w:hAnsiTheme="majorBidi" w:cstheme="majorBidi"/>
                <w:color w:val="000000"/>
              </w:rPr>
              <w:t>Emirati food truck</w:t>
            </w:r>
          </w:p>
        </w:tc>
        <w:tc>
          <w:tcPr>
            <w:tcW w:w="2430"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Shaikha Al Kabi</w:t>
            </w:r>
          </w:p>
        </w:tc>
        <w:tc>
          <w:tcPr>
            <w:tcW w:w="1561"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2012</w:t>
            </w:r>
          </w:p>
        </w:tc>
        <w:tc>
          <w:tcPr>
            <w:tcW w:w="2232"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F&amp;B</w:t>
            </w:r>
          </w:p>
        </w:tc>
        <w:tc>
          <w:tcPr>
            <w:tcW w:w="1530"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Abu Dhabi</w:t>
            </w:r>
          </w:p>
        </w:tc>
      </w:tr>
      <w:tr w:rsidR="003A38CA" w:rsidRPr="000532B9" w:rsidTr="00E51A2D">
        <w:trPr>
          <w:trHeight w:val="300"/>
        </w:trPr>
        <w:tc>
          <w:tcPr>
            <w:tcW w:w="2687" w:type="dxa"/>
            <w:tcBorders>
              <w:top w:val="nil"/>
              <w:left w:val="single" w:sz="4" w:space="0" w:color="auto"/>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202, Gardenia Rd</w:t>
            </w:r>
          </w:p>
        </w:tc>
        <w:tc>
          <w:tcPr>
            <w:tcW w:w="2430"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Hend Al Hashemi</w:t>
            </w:r>
          </w:p>
        </w:tc>
        <w:tc>
          <w:tcPr>
            <w:tcW w:w="1561"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2012</w:t>
            </w:r>
          </w:p>
        </w:tc>
        <w:tc>
          <w:tcPr>
            <w:tcW w:w="2232"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Artisan soap retail</w:t>
            </w:r>
          </w:p>
        </w:tc>
        <w:tc>
          <w:tcPr>
            <w:tcW w:w="1530" w:type="dxa"/>
            <w:tcBorders>
              <w:top w:val="nil"/>
              <w:left w:val="nil"/>
              <w:bottom w:val="single" w:sz="4" w:space="0" w:color="auto"/>
              <w:right w:val="single" w:sz="4" w:space="0" w:color="auto"/>
            </w:tcBorders>
            <w:shd w:val="clear" w:color="auto" w:fill="auto"/>
            <w:noWrap/>
            <w:vAlign w:val="bottom"/>
            <w:hideMark/>
          </w:tcPr>
          <w:p w:rsidR="003A38CA" w:rsidRPr="000532B9" w:rsidRDefault="003A38CA" w:rsidP="00E51A2D">
            <w:pPr>
              <w:spacing w:after="0" w:line="240" w:lineRule="auto"/>
              <w:jc w:val="center"/>
              <w:rPr>
                <w:rFonts w:asciiTheme="majorBidi" w:eastAsia="Times New Roman" w:hAnsiTheme="majorBidi" w:cstheme="majorBidi"/>
                <w:color w:val="000000"/>
              </w:rPr>
            </w:pPr>
            <w:r w:rsidRPr="000532B9">
              <w:rPr>
                <w:rFonts w:asciiTheme="majorBidi" w:eastAsia="Times New Roman" w:hAnsiTheme="majorBidi" w:cstheme="majorBidi"/>
                <w:color w:val="000000"/>
              </w:rPr>
              <w:t>Dubai</w:t>
            </w:r>
          </w:p>
        </w:tc>
      </w:tr>
    </w:tbl>
    <w:p w:rsidR="003A38CA" w:rsidRPr="00596A48" w:rsidRDefault="003A38CA" w:rsidP="003A38CA">
      <w:pPr>
        <w:spacing w:after="0" w:line="480" w:lineRule="auto"/>
        <w:ind w:firstLine="720"/>
        <w:rPr>
          <w:rFonts w:ascii="Times New Roman" w:hAnsi="Times New Roman" w:cs="Times New Roman"/>
          <w:sz w:val="24"/>
          <w:szCs w:val="24"/>
          <w:lang w:bidi="ar-AE"/>
        </w:rPr>
      </w:pPr>
    </w:p>
    <w:p w:rsidR="003A38CA" w:rsidRPr="00596A48" w:rsidRDefault="004251F8" w:rsidP="003A38CA">
      <w:pPr>
        <w:spacing w:after="0" w:line="480" w:lineRule="auto"/>
        <w:rPr>
          <w:rFonts w:ascii="Times New Roman" w:hAnsi="Times New Roman" w:cs="Times New Roman"/>
          <w:b/>
          <w:bCs/>
          <w:sz w:val="24"/>
          <w:szCs w:val="24"/>
          <w:lang w:bidi="ar-AE"/>
        </w:rPr>
      </w:pPr>
      <w:r>
        <w:rPr>
          <w:rFonts w:ascii="Times New Roman" w:hAnsi="Times New Roman" w:cs="Times New Roman"/>
          <w:b/>
          <w:bCs/>
          <w:sz w:val="24"/>
          <w:szCs w:val="24"/>
          <w:lang w:bidi="ar-AE"/>
        </w:rPr>
        <w:t xml:space="preserve">Case </w:t>
      </w:r>
      <w:r w:rsidR="003A38CA" w:rsidRPr="00596A48">
        <w:rPr>
          <w:rFonts w:ascii="Times New Roman" w:hAnsi="Times New Roman" w:cs="Times New Roman"/>
          <w:b/>
          <w:bCs/>
          <w:sz w:val="24"/>
          <w:szCs w:val="24"/>
          <w:lang w:bidi="ar-AE"/>
        </w:rPr>
        <w:t>(A) - Ta'leem Centre</w:t>
      </w:r>
    </w:p>
    <w:p w:rsidR="003A38CA" w:rsidRPr="00596A48" w:rsidRDefault="003A38CA" w:rsidP="003A38CA">
      <w:pPr>
        <w:pStyle w:val="ListParagraph"/>
        <w:numPr>
          <w:ilvl w:val="0"/>
          <w:numId w:val="17"/>
        </w:numPr>
        <w:spacing w:line="480" w:lineRule="auto"/>
        <w:ind w:left="720"/>
        <w:rPr>
          <w:b/>
          <w:bCs/>
          <w:lang w:val="en-GB" w:bidi="ar-AE"/>
        </w:rPr>
      </w:pPr>
      <w:r w:rsidRPr="00596A48">
        <w:rPr>
          <w:b/>
          <w:bCs/>
          <w:lang w:val="en-GB" w:bidi="ar-AE"/>
        </w:rPr>
        <w:lastRenderedPageBreak/>
        <w:t>Entrepreneur’s profile</w:t>
      </w:r>
    </w:p>
    <w:p w:rsidR="003A38CA" w:rsidRPr="00596A48" w:rsidRDefault="003A38CA" w:rsidP="00C25E52">
      <w:pPr>
        <w:spacing w:after="0" w:line="480" w:lineRule="auto"/>
        <w:ind w:left="720" w:firstLine="720"/>
        <w:jc w:val="both"/>
        <w:rPr>
          <w:rFonts w:ascii="Times New Roman" w:hAnsi="Times New Roman" w:cs="Times New Roman"/>
          <w:sz w:val="24"/>
          <w:szCs w:val="24"/>
          <w:lang w:bidi="ar-AE"/>
        </w:rPr>
      </w:pPr>
      <w:r w:rsidRPr="00596A48">
        <w:rPr>
          <w:rFonts w:ascii="Times New Roman" w:hAnsi="Times New Roman" w:cs="Times New Roman"/>
          <w:sz w:val="24"/>
          <w:szCs w:val="24"/>
          <w:lang w:bidi="ar-AE"/>
        </w:rPr>
        <w:t>I conducted the first interview with Ms Shereen Jassim Al Nowais, the founder and CEO of an institute of training and skills development centre for learning disabilities. Ms Al Nowais established this institute based on her personal experience</w:t>
      </w:r>
      <w:r>
        <w:rPr>
          <w:rFonts w:ascii="Times New Roman" w:hAnsi="Times New Roman" w:cs="Times New Roman"/>
          <w:sz w:val="24"/>
          <w:szCs w:val="24"/>
          <w:lang w:bidi="ar-AE"/>
        </w:rPr>
        <w:t xml:space="preserve">, as her son was diagnosed with dyslexia; </w:t>
      </w:r>
      <w:r w:rsidRPr="00596A48">
        <w:rPr>
          <w:rFonts w:ascii="Times New Roman" w:hAnsi="Times New Roman" w:cs="Times New Roman"/>
          <w:sz w:val="24"/>
          <w:szCs w:val="24"/>
          <w:lang w:bidi="ar-AE"/>
        </w:rPr>
        <w:t xml:space="preserve">and the venture’s main aim is to promote a better understanding of learning disabilities within the UAE’s education system. Ms Al Nowais </w:t>
      </w:r>
      <w:r>
        <w:rPr>
          <w:rFonts w:ascii="Times New Roman" w:hAnsi="Times New Roman" w:cs="Times New Roman"/>
          <w:sz w:val="24"/>
          <w:szCs w:val="24"/>
          <w:lang w:bidi="ar-AE"/>
        </w:rPr>
        <w:t>graduated with a degree in</w:t>
      </w:r>
      <w:r w:rsidRPr="00596A48">
        <w:rPr>
          <w:rFonts w:ascii="Times New Roman" w:hAnsi="Times New Roman" w:cs="Times New Roman"/>
          <w:sz w:val="24"/>
          <w:szCs w:val="24"/>
          <w:lang w:bidi="ar-AE"/>
        </w:rPr>
        <w:t xml:space="preserve"> </w:t>
      </w:r>
      <w:r>
        <w:rPr>
          <w:rFonts w:ascii="Times New Roman" w:hAnsi="Times New Roman" w:cs="Times New Roman"/>
          <w:sz w:val="24"/>
          <w:szCs w:val="24"/>
          <w:lang w:bidi="ar-AE"/>
        </w:rPr>
        <w:t>b</w:t>
      </w:r>
      <w:r w:rsidRPr="00596A48">
        <w:rPr>
          <w:rFonts w:ascii="Times New Roman" w:hAnsi="Times New Roman" w:cs="Times New Roman"/>
          <w:sz w:val="24"/>
          <w:szCs w:val="24"/>
          <w:lang w:bidi="ar-AE"/>
        </w:rPr>
        <w:t xml:space="preserve">usiness </w:t>
      </w:r>
      <w:r>
        <w:rPr>
          <w:rFonts w:ascii="Times New Roman" w:hAnsi="Times New Roman" w:cs="Times New Roman"/>
          <w:sz w:val="24"/>
          <w:szCs w:val="24"/>
          <w:lang w:bidi="ar-AE"/>
        </w:rPr>
        <w:t>a</w:t>
      </w:r>
      <w:r w:rsidRPr="00596A48">
        <w:rPr>
          <w:rFonts w:ascii="Times New Roman" w:hAnsi="Times New Roman" w:cs="Times New Roman"/>
          <w:sz w:val="24"/>
          <w:szCs w:val="24"/>
          <w:lang w:bidi="ar-AE"/>
        </w:rPr>
        <w:t xml:space="preserve">dministration </w:t>
      </w:r>
      <w:r>
        <w:rPr>
          <w:rFonts w:ascii="Times New Roman" w:hAnsi="Times New Roman" w:cs="Times New Roman"/>
          <w:sz w:val="24"/>
          <w:szCs w:val="24"/>
          <w:lang w:bidi="ar-AE"/>
        </w:rPr>
        <w:t>from</w:t>
      </w:r>
      <w:r w:rsidRPr="00596A48">
        <w:rPr>
          <w:rFonts w:ascii="Times New Roman" w:hAnsi="Times New Roman" w:cs="Times New Roman"/>
          <w:sz w:val="24"/>
          <w:szCs w:val="24"/>
          <w:lang w:bidi="ar-AE"/>
        </w:rPr>
        <w:t xml:space="preserve"> Regis University, Denver, Colorado, USA, </w:t>
      </w:r>
      <w:r>
        <w:rPr>
          <w:rFonts w:ascii="Times New Roman" w:hAnsi="Times New Roman" w:cs="Times New Roman"/>
          <w:sz w:val="24"/>
          <w:szCs w:val="24"/>
          <w:lang w:bidi="ar-AE"/>
        </w:rPr>
        <w:t xml:space="preserve">and in </w:t>
      </w:r>
      <w:r w:rsidRPr="00596A48">
        <w:rPr>
          <w:rFonts w:ascii="Times New Roman" w:hAnsi="Times New Roman" w:cs="Times New Roman"/>
          <w:sz w:val="24"/>
          <w:szCs w:val="24"/>
          <w:lang w:bidi="ar-AE"/>
        </w:rPr>
        <w:t xml:space="preserve">communication tourism and culture </w:t>
      </w:r>
      <w:r>
        <w:rPr>
          <w:rFonts w:ascii="Times New Roman" w:hAnsi="Times New Roman" w:cs="Times New Roman"/>
          <w:sz w:val="24"/>
          <w:szCs w:val="24"/>
          <w:lang w:bidi="ar-AE"/>
        </w:rPr>
        <w:t>from</w:t>
      </w:r>
      <w:r w:rsidRPr="00596A48">
        <w:rPr>
          <w:rFonts w:ascii="Times New Roman" w:hAnsi="Times New Roman" w:cs="Times New Roman"/>
          <w:sz w:val="24"/>
          <w:szCs w:val="24"/>
          <w:lang w:bidi="ar-AE"/>
        </w:rPr>
        <w:t xml:space="preserve"> Zayed University, and</w:t>
      </w:r>
      <w:r>
        <w:rPr>
          <w:rFonts w:ascii="Times New Roman" w:hAnsi="Times New Roman" w:cs="Times New Roman"/>
          <w:sz w:val="24"/>
          <w:szCs w:val="24"/>
          <w:lang w:bidi="ar-AE"/>
        </w:rPr>
        <w:t xml:space="preserve"> she is</w:t>
      </w:r>
      <w:r w:rsidRPr="00596A48">
        <w:rPr>
          <w:rFonts w:ascii="Times New Roman" w:hAnsi="Times New Roman" w:cs="Times New Roman"/>
          <w:sz w:val="24"/>
          <w:szCs w:val="24"/>
          <w:lang w:bidi="ar-AE"/>
        </w:rPr>
        <w:t xml:space="preserve"> a public-sector employee. </w:t>
      </w:r>
      <w:r>
        <w:rPr>
          <w:rFonts w:ascii="Times New Roman" w:hAnsi="Times New Roman" w:cs="Times New Roman"/>
          <w:sz w:val="24"/>
          <w:szCs w:val="24"/>
          <w:lang w:bidi="ar-AE"/>
        </w:rPr>
        <w:t>She</w:t>
      </w:r>
      <w:r w:rsidRPr="00596A48">
        <w:rPr>
          <w:rFonts w:ascii="Times New Roman" w:hAnsi="Times New Roman" w:cs="Times New Roman"/>
          <w:sz w:val="24"/>
          <w:szCs w:val="24"/>
          <w:lang w:bidi="ar-AE"/>
        </w:rPr>
        <w:t xml:space="preserve"> spends nearly </w:t>
      </w:r>
      <w:r>
        <w:rPr>
          <w:rFonts w:ascii="Times New Roman" w:hAnsi="Times New Roman" w:cs="Times New Roman"/>
          <w:sz w:val="24"/>
          <w:szCs w:val="24"/>
          <w:lang w:bidi="ar-AE"/>
        </w:rPr>
        <w:t>4 to 6</w:t>
      </w:r>
      <w:r w:rsidRPr="00596A48">
        <w:rPr>
          <w:rFonts w:ascii="Times New Roman" w:hAnsi="Times New Roman" w:cs="Times New Roman"/>
          <w:sz w:val="24"/>
          <w:szCs w:val="24"/>
          <w:lang w:bidi="ar-AE"/>
        </w:rPr>
        <w:t xml:space="preserve"> hours</w:t>
      </w:r>
      <w:r>
        <w:rPr>
          <w:rFonts w:ascii="Times New Roman" w:hAnsi="Times New Roman" w:cs="Times New Roman"/>
          <w:sz w:val="24"/>
          <w:szCs w:val="24"/>
          <w:lang w:bidi="ar-AE"/>
        </w:rPr>
        <w:t xml:space="preserve"> daily</w:t>
      </w:r>
      <w:r w:rsidRPr="00596A48">
        <w:rPr>
          <w:rFonts w:ascii="Times New Roman" w:hAnsi="Times New Roman" w:cs="Times New Roman"/>
          <w:sz w:val="24"/>
          <w:szCs w:val="24"/>
          <w:lang w:bidi="ar-AE"/>
        </w:rPr>
        <w:t xml:space="preserve"> in the institute after her official duties in the organization. Some entrepreneurs draw salary from their businesses; Ms Al Nowais does not. She has also set up a branch of the institute in Dubai. Her 15-year growth plan includes short-term plans to open branches in Al Ain and Ajman and a long-term plan to set up a research centre for reading and writing disabilities, with the ultimate goal of establishing a school for learning-disabled students in the UAE.</w:t>
      </w:r>
    </w:p>
    <w:p w:rsidR="003A38CA" w:rsidRPr="00596A48" w:rsidRDefault="003A38CA" w:rsidP="00C25E52">
      <w:pPr>
        <w:pStyle w:val="ListParagraph"/>
        <w:numPr>
          <w:ilvl w:val="0"/>
          <w:numId w:val="17"/>
        </w:numPr>
        <w:spacing w:line="480" w:lineRule="auto"/>
        <w:ind w:left="720"/>
        <w:jc w:val="both"/>
        <w:rPr>
          <w:b/>
          <w:bCs/>
          <w:lang w:val="en-GB" w:bidi="ar-AE"/>
        </w:rPr>
      </w:pPr>
      <w:r w:rsidRPr="00596A48">
        <w:rPr>
          <w:b/>
          <w:bCs/>
          <w:lang w:val="en-GB" w:bidi="ar-AE"/>
        </w:rPr>
        <w:t>Business profile</w:t>
      </w:r>
    </w:p>
    <w:p w:rsidR="003A38CA" w:rsidRPr="00596A48" w:rsidRDefault="003A38CA" w:rsidP="00C25E52">
      <w:pPr>
        <w:spacing w:after="0" w:line="480" w:lineRule="auto"/>
        <w:ind w:left="720" w:firstLine="720"/>
        <w:jc w:val="both"/>
        <w:rPr>
          <w:rFonts w:ascii="Times New Roman" w:hAnsi="Times New Roman" w:cs="Times New Roman"/>
          <w:sz w:val="24"/>
          <w:szCs w:val="24"/>
          <w:lang w:bidi="ar-AE"/>
        </w:rPr>
      </w:pPr>
      <w:r w:rsidRPr="00596A48">
        <w:rPr>
          <w:rFonts w:ascii="Times New Roman" w:hAnsi="Times New Roman" w:cs="Times New Roman"/>
          <w:sz w:val="24"/>
          <w:szCs w:val="24"/>
          <w:lang w:bidi="ar-AE"/>
        </w:rPr>
        <w:t xml:space="preserve">Established in Abu Dhabi in 2014, this venture is the first training centre in </w:t>
      </w:r>
      <w:r>
        <w:rPr>
          <w:rFonts w:ascii="Times New Roman" w:hAnsi="Times New Roman" w:cs="Times New Roman"/>
          <w:sz w:val="24"/>
          <w:szCs w:val="24"/>
          <w:lang w:bidi="ar-AE"/>
        </w:rPr>
        <w:t xml:space="preserve">the </w:t>
      </w:r>
      <w:r w:rsidRPr="00596A48">
        <w:rPr>
          <w:rFonts w:ascii="Times New Roman" w:hAnsi="Times New Roman" w:cs="Times New Roman"/>
          <w:sz w:val="24"/>
          <w:szCs w:val="24"/>
          <w:lang w:bidi="ar-AE"/>
        </w:rPr>
        <w:t>UAE for one-stop multilingual diagnostic, learning support, and intervention programs for learning disabilities management. Currently, the institute has 13 full-time employees, which fulfils the criterion for a small or medium enterprise in Abu Dhabi (</w:t>
      </w:r>
      <w:r>
        <w:rPr>
          <w:rFonts w:ascii="Times New Roman" w:hAnsi="Times New Roman" w:cs="Times New Roman"/>
          <w:sz w:val="24"/>
          <w:szCs w:val="24"/>
          <w:lang w:bidi="ar-AE"/>
        </w:rPr>
        <w:t>SME 100</w:t>
      </w:r>
      <w:r w:rsidRPr="00596A48">
        <w:rPr>
          <w:rFonts w:ascii="Times New Roman" w:hAnsi="Times New Roman" w:cs="Times New Roman"/>
          <w:sz w:val="24"/>
          <w:szCs w:val="24"/>
          <w:lang w:bidi="ar-AE"/>
        </w:rPr>
        <w:t>, 201</w:t>
      </w:r>
      <w:r>
        <w:rPr>
          <w:rFonts w:ascii="Times New Roman" w:hAnsi="Times New Roman" w:cs="Times New Roman"/>
          <w:sz w:val="24"/>
          <w:szCs w:val="24"/>
          <w:lang w:bidi="ar-AE"/>
        </w:rPr>
        <w:t>5</w:t>
      </w:r>
      <w:r w:rsidRPr="00596A48">
        <w:rPr>
          <w:rFonts w:ascii="Times New Roman" w:hAnsi="Times New Roman" w:cs="Times New Roman"/>
          <w:sz w:val="24"/>
          <w:szCs w:val="24"/>
          <w:lang w:bidi="ar-AE"/>
        </w:rPr>
        <w:t>). Ta</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leem Centre is achieving its aims by providing remedial initiatives, a set of education tools and information methods to the community with learning disabilities. As Ta’leem is part of the service sector in Abu Dhabi, the initiatives it offers include effective assessment with diagnosis, formal teacher training, parental support, clinical reviews, intellectual events, social functions, fundraising </w:t>
      </w:r>
      <w:r w:rsidRPr="00596A48">
        <w:rPr>
          <w:rFonts w:ascii="Times New Roman" w:hAnsi="Times New Roman" w:cs="Times New Roman"/>
          <w:sz w:val="24"/>
          <w:szCs w:val="24"/>
          <w:lang w:bidi="ar-AE"/>
        </w:rPr>
        <w:lastRenderedPageBreak/>
        <w:t>support groups and a knowledge bank on learning disabilities for members of the public. This institute is the first of its kind in</w:t>
      </w:r>
      <w:r>
        <w:rPr>
          <w:rFonts w:ascii="Times New Roman" w:hAnsi="Times New Roman" w:cs="Times New Roman"/>
          <w:sz w:val="24"/>
          <w:szCs w:val="24"/>
          <w:lang w:bidi="ar-AE"/>
        </w:rPr>
        <w:t xml:space="preserve"> the</w:t>
      </w:r>
      <w:r w:rsidRPr="00596A48">
        <w:rPr>
          <w:rFonts w:ascii="Times New Roman" w:hAnsi="Times New Roman" w:cs="Times New Roman"/>
          <w:sz w:val="24"/>
          <w:szCs w:val="24"/>
          <w:lang w:bidi="ar-AE"/>
        </w:rPr>
        <w:t xml:space="preserve"> UAE</w:t>
      </w:r>
      <w:r>
        <w:rPr>
          <w:rFonts w:ascii="Times New Roman" w:hAnsi="Times New Roman" w:cs="Times New Roman"/>
          <w:sz w:val="24"/>
          <w:szCs w:val="24"/>
          <w:lang w:bidi="ar-AE"/>
        </w:rPr>
        <w:t>. H</w:t>
      </w:r>
      <w:r w:rsidRPr="00596A48">
        <w:rPr>
          <w:rFonts w:ascii="Times New Roman" w:hAnsi="Times New Roman" w:cs="Times New Roman"/>
          <w:sz w:val="24"/>
          <w:szCs w:val="24"/>
          <w:lang w:bidi="ar-AE"/>
        </w:rPr>
        <w:t>aving started with 16 Emirati students with poor reading capabilities</w:t>
      </w:r>
      <w:r>
        <w:rPr>
          <w:rFonts w:ascii="Times New Roman" w:hAnsi="Times New Roman" w:cs="Times New Roman"/>
          <w:sz w:val="24"/>
          <w:szCs w:val="24"/>
          <w:lang w:bidi="ar-AE"/>
        </w:rPr>
        <w:t>, i</w:t>
      </w:r>
      <w:r w:rsidRPr="00596A48">
        <w:rPr>
          <w:rFonts w:ascii="Times New Roman" w:hAnsi="Times New Roman" w:cs="Times New Roman"/>
          <w:sz w:val="24"/>
          <w:szCs w:val="24"/>
          <w:lang w:bidi="ar-AE"/>
        </w:rPr>
        <w:t>t has achieved tremendous progress: after 2 years of operation, the number of students with reading and writing disabilities has reached 800 and</w:t>
      </w:r>
      <w:r>
        <w:rPr>
          <w:rFonts w:ascii="Times New Roman" w:hAnsi="Times New Roman" w:cs="Times New Roman"/>
          <w:sz w:val="24"/>
          <w:szCs w:val="24"/>
          <w:lang w:bidi="ar-AE"/>
        </w:rPr>
        <w:t xml:space="preserve"> 90% of whom have demonstrated improvement</w:t>
      </w:r>
      <w:r w:rsidRPr="00596A48">
        <w:rPr>
          <w:rFonts w:ascii="Times New Roman" w:hAnsi="Times New Roman" w:cs="Times New Roman"/>
          <w:sz w:val="24"/>
          <w:szCs w:val="24"/>
          <w:lang w:bidi="ar-AE"/>
        </w:rPr>
        <w:t xml:space="preserve">. </w:t>
      </w:r>
    </w:p>
    <w:p w:rsidR="003A38CA" w:rsidRPr="00596A48" w:rsidRDefault="003A38CA" w:rsidP="00C25E52">
      <w:pPr>
        <w:pStyle w:val="ListParagraph"/>
        <w:numPr>
          <w:ilvl w:val="0"/>
          <w:numId w:val="17"/>
        </w:numPr>
        <w:spacing w:line="480" w:lineRule="auto"/>
        <w:ind w:left="720"/>
        <w:jc w:val="both"/>
        <w:rPr>
          <w:b/>
          <w:bCs/>
          <w:lang w:val="en-GB" w:bidi="ar-AE"/>
        </w:rPr>
      </w:pPr>
      <w:r w:rsidRPr="00596A48">
        <w:rPr>
          <w:b/>
          <w:bCs/>
          <w:lang w:val="en-GB" w:bidi="ar-AE"/>
        </w:rPr>
        <w:t>Innovation characteristics</w:t>
      </w:r>
    </w:p>
    <w:p w:rsidR="003A38CA" w:rsidRPr="00596A48" w:rsidRDefault="003A38CA" w:rsidP="00C25E52">
      <w:pPr>
        <w:pStyle w:val="ListParagraph"/>
        <w:spacing w:line="480" w:lineRule="auto"/>
        <w:ind w:firstLine="720"/>
        <w:jc w:val="both"/>
        <w:rPr>
          <w:lang w:val="en-GB" w:bidi="ar-AE"/>
        </w:rPr>
      </w:pPr>
      <w:r w:rsidRPr="00596A48">
        <w:rPr>
          <w:lang w:val="en-GB" w:bidi="ar-AE"/>
        </w:rPr>
        <w:t>According to M</w:t>
      </w:r>
      <w:r>
        <w:rPr>
          <w:lang w:val="en-GB" w:bidi="ar-AE"/>
        </w:rPr>
        <w:t>s Shereen</w:t>
      </w:r>
      <w:r w:rsidRPr="00596A48">
        <w:rPr>
          <w:lang w:val="en-GB" w:bidi="ar-AE"/>
        </w:rPr>
        <w:t xml:space="preserve">, innovation is the production of new technology, new knowledge and new resources; a continuous improvement in the organization and differentiation from competitors or </w:t>
      </w:r>
      <w:r>
        <w:rPr>
          <w:lang w:val="en-GB" w:bidi="ar-AE"/>
        </w:rPr>
        <w:t>‘</w:t>
      </w:r>
      <w:r w:rsidRPr="00596A48">
        <w:rPr>
          <w:lang w:val="en-GB" w:bidi="ar-AE"/>
        </w:rPr>
        <w:t>thinking out of the box.</w:t>
      </w:r>
      <w:r>
        <w:rPr>
          <w:lang w:val="en-GB" w:bidi="ar-AE"/>
        </w:rPr>
        <w:t>’</w:t>
      </w:r>
      <w:r w:rsidRPr="00596A48">
        <w:rPr>
          <w:lang w:val="en-GB" w:bidi="ar-AE"/>
        </w:rPr>
        <w:t xml:space="preserve"> She has initiated all four types of innovation (i.e. product, process, marketing and organizational innovation). The entrepreneur considers herself innovative because of her innovative ideas, strategy and customized programs. Ta’leem Centre has a specialized teaching approach based on the student</w:t>
      </w:r>
      <w:r>
        <w:rPr>
          <w:lang w:val="en-GB" w:bidi="ar-AE"/>
        </w:rPr>
        <w:t>’</w:t>
      </w:r>
      <w:r w:rsidRPr="00596A48">
        <w:rPr>
          <w:lang w:val="en-GB" w:bidi="ar-AE"/>
        </w:rPr>
        <w:t xml:space="preserve">s strengths and weakness; the Centre uses its initial assessment of the student to prepare an education plan tailored to his or her capabilities. The programs and their duration (from 3 months to 1 year) differ depending on the nature of the student’s </w:t>
      </w:r>
      <w:r w:rsidRPr="00596A48">
        <w:rPr>
          <w:lang w:val="en-GB"/>
        </w:rPr>
        <w:t>dyslexia and age</w:t>
      </w:r>
      <w:r w:rsidRPr="00596A48">
        <w:rPr>
          <w:lang w:val="en-GB" w:bidi="ar-AE"/>
        </w:rPr>
        <w:t>. Ta</w:t>
      </w:r>
      <w:r>
        <w:rPr>
          <w:lang w:val="en-GB" w:bidi="ar-AE"/>
        </w:rPr>
        <w:t>’</w:t>
      </w:r>
      <w:r w:rsidRPr="00596A48">
        <w:rPr>
          <w:lang w:val="en-GB" w:bidi="ar-AE"/>
        </w:rPr>
        <w:t>leem Training Centre (TTC) has its own training unit of well-qualified and well-equipped personnel who support the needs of individuals with learning challenges. TTC also conducts and publishes research studies focusing on developing awareness of and preventing disability</w:t>
      </w:r>
      <w:r w:rsidRPr="00596A48">
        <w:rPr>
          <w:b/>
          <w:bCs/>
          <w:lang w:val="en-GB" w:bidi="ar-AE"/>
        </w:rPr>
        <w:t xml:space="preserve"> </w:t>
      </w:r>
      <w:r w:rsidRPr="00596A48">
        <w:rPr>
          <w:lang w:val="en-GB" w:bidi="ar-AE"/>
        </w:rPr>
        <w:t>and methods of early detection. The programs they provide include educational development, parent/teachers workshops, summer camp, intervention</w:t>
      </w:r>
      <w:r>
        <w:rPr>
          <w:lang w:val="en-GB" w:bidi="ar-AE"/>
        </w:rPr>
        <w:t>s</w:t>
      </w:r>
      <w:r w:rsidRPr="00596A48">
        <w:rPr>
          <w:lang w:val="en-GB" w:bidi="ar-AE"/>
        </w:rPr>
        <w:t xml:space="preserve">, improvement of social and study skills, management and teacher training. Ta’leem’s annual research and development expenditures include sponsoring research studies to come up with new methods for overcoming dyslexia and new teaching methods for trainers; much of this research has been published in well-regarded publications. </w:t>
      </w:r>
    </w:p>
    <w:p w:rsidR="003A38CA" w:rsidRPr="00596A48" w:rsidRDefault="003A38CA" w:rsidP="00C25E52">
      <w:pPr>
        <w:pStyle w:val="ListParagraph"/>
        <w:spacing w:line="480" w:lineRule="auto"/>
        <w:ind w:firstLine="720"/>
        <w:jc w:val="both"/>
        <w:rPr>
          <w:lang w:val="en-GB" w:bidi="ar-AE"/>
        </w:rPr>
      </w:pPr>
      <w:r w:rsidRPr="00596A48">
        <w:rPr>
          <w:lang w:val="en-GB" w:bidi="ar-AE"/>
        </w:rPr>
        <w:lastRenderedPageBreak/>
        <w:t xml:space="preserve">In the last three years, Ta’leem has applied for five patents, and </w:t>
      </w:r>
      <w:r>
        <w:rPr>
          <w:lang w:val="en-GB" w:bidi="ar-AE"/>
        </w:rPr>
        <w:t>its</w:t>
      </w:r>
      <w:r w:rsidRPr="00596A48">
        <w:rPr>
          <w:lang w:val="en-GB" w:bidi="ar-AE"/>
        </w:rPr>
        <w:t xml:space="preserve"> innovative new products and initiatives have resulted in a 7% revenue increase. </w:t>
      </w:r>
      <w:r>
        <w:rPr>
          <w:lang w:val="en-GB" w:bidi="ar-AE"/>
        </w:rPr>
        <w:t>Ms Shereen</w:t>
      </w:r>
      <w:r w:rsidRPr="00596A48">
        <w:rPr>
          <w:lang w:val="en-GB" w:bidi="ar-AE"/>
        </w:rPr>
        <w:t xml:space="preserve"> started her business with </w:t>
      </w:r>
      <w:r>
        <w:rPr>
          <w:lang w:val="en-GB" w:bidi="ar-AE"/>
        </w:rPr>
        <w:t xml:space="preserve">AED </w:t>
      </w:r>
      <w:r w:rsidRPr="00596A48">
        <w:rPr>
          <w:lang w:val="en-GB" w:bidi="ar-AE"/>
        </w:rPr>
        <w:t xml:space="preserve">675,000; her annual revenue in Year 2 was Dhs 850,000. Ta’leem allocates a budget for skill building and employee training, and Ms Al Nowais is well-satisfied with her business’s growth, development and performance. </w:t>
      </w:r>
    </w:p>
    <w:p w:rsidR="003A38CA" w:rsidRPr="00596A48" w:rsidRDefault="003A38CA" w:rsidP="00C25E52">
      <w:pPr>
        <w:pStyle w:val="ListParagraph"/>
        <w:numPr>
          <w:ilvl w:val="0"/>
          <w:numId w:val="17"/>
        </w:numPr>
        <w:spacing w:line="480" w:lineRule="auto"/>
        <w:ind w:left="720"/>
        <w:jc w:val="both"/>
        <w:rPr>
          <w:b/>
          <w:bCs/>
          <w:lang w:val="en-GB" w:bidi="ar-AE"/>
        </w:rPr>
      </w:pPr>
      <w:r w:rsidRPr="00596A48">
        <w:rPr>
          <w:b/>
          <w:bCs/>
          <w:lang w:val="en-GB" w:bidi="ar-AE"/>
        </w:rPr>
        <w:t>Challenges</w:t>
      </w:r>
    </w:p>
    <w:p w:rsidR="003A38CA" w:rsidRPr="00596A48" w:rsidRDefault="003A38CA" w:rsidP="00C25E52">
      <w:pPr>
        <w:pStyle w:val="ListParagraph"/>
        <w:spacing w:line="480" w:lineRule="auto"/>
        <w:ind w:firstLine="720"/>
        <w:jc w:val="both"/>
        <w:rPr>
          <w:lang w:val="en-GB" w:bidi="ar-AE"/>
        </w:rPr>
      </w:pPr>
      <w:r w:rsidRPr="00596A48">
        <w:rPr>
          <w:lang w:val="en-GB" w:bidi="ar-AE"/>
        </w:rPr>
        <w:t>During the initial stages of her innovative initiative, Ms Al Nowais faced several difficulties. In Abu Dhabi, all the business</w:t>
      </w:r>
      <w:r>
        <w:rPr>
          <w:lang w:val="en-GB" w:bidi="ar-AE"/>
        </w:rPr>
        <w:t>es</w:t>
      </w:r>
      <w:r w:rsidRPr="00596A48">
        <w:rPr>
          <w:lang w:val="en-GB" w:bidi="ar-AE"/>
        </w:rPr>
        <w:t xml:space="preserve"> are classified into certain categories; as Ta’leem’s innovation is based on learning difficulties, it is not classified in any of the established categories, which required the institute to adopt the concept of a training and skills development centre. Ms Al Nowais </w:t>
      </w:r>
      <w:r>
        <w:rPr>
          <w:lang w:val="en-GB" w:bidi="ar-AE"/>
        </w:rPr>
        <w:t>struggled</w:t>
      </w:r>
      <w:r w:rsidRPr="00596A48">
        <w:rPr>
          <w:lang w:val="en-GB" w:bidi="ar-AE"/>
        </w:rPr>
        <w:t xml:space="preserve"> in the </w:t>
      </w:r>
      <w:r>
        <w:rPr>
          <w:lang w:val="en-GB" w:bidi="ar-AE"/>
        </w:rPr>
        <w:t xml:space="preserve">Abu Dhabi </w:t>
      </w:r>
      <w:r w:rsidRPr="00596A48">
        <w:rPr>
          <w:lang w:val="en-GB" w:bidi="ar-AE"/>
        </w:rPr>
        <w:t xml:space="preserve">licensing department to </w:t>
      </w:r>
      <w:r>
        <w:rPr>
          <w:lang w:val="en-GB" w:bidi="ar-AE"/>
        </w:rPr>
        <w:t>get</w:t>
      </w:r>
      <w:r w:rsidRPr="00596A48">
        <w:rPr>
          <w:lang w:val="en-GB" w:bidi="ar-AE"/>
        </w:rPr>
        <w:t xml:space="preserve"> the officials</w:t>
      </w:r>
      <w:r>
        <w:rPr>
          <w:lang w:val="en-GB" w:bidi="ar-AE"/>
        </w:rPr>
        <w:t xml:space="preserve"> to</w:t>
      </w:r>
      <w:r w:rsidRPr="00596A48">
        <w:rPr>
          <w:lang w:val="en-GB" w:bidi="ar-AE"/>
        </w:rPr>
        <w:t xml:space="preserve"> understand this initiative because it is a new concept. </w:t>
      </w:r>
    </w:p>
    <w:p w:rsidR="003A38CA" w:rsidRPr="00596A48" w:rsidRDefault="003A38CA" w:rsidP="00C25E52">
      <w:pPr>
        <w:pStyle w:val="ListParagraph"/>
        <w:spacing w:line="480" w:lineRule="auto"/>
        <w:ind w:firstLine="720"/>
        <w:jc w:val="both"/>
        <w:rPr>
          <w:lang w:val="en-GB" w:bidi="ar-AE"/>
        </w:rPr>
      </w:pPr>
      <w:r w:rsidRPr="00596A48">
        <w:rPr>
          <w:lang w:val="en-GB" w:bidi="ar-AE"/>
        </w:rPr>
        <w:t xml:space="preserve">The second challenge Ms Al Nowais faced </w:t>
      </w:r>
      <w:r>
        <w:rPr>
          <w:lang w:val="en-GB" w:bidi="ar-AE"/>
        </w:rPr>
        <w:t xml:space="preserve">was </w:t>
      </w:r>
      <w:r w:rsidRPr="00596A48">
        <w:rPr>
          <w:lang w:val="en-GB" w:bidi="ar-AE"/>
        </w:rPr>
        <w:t xml:space="preserve">the lack of awareness of dyslexia among parents, teachers and school officials. </w:t>
      </w:r>
      <w:r>
        <w:rPr>
          <w:lang w:val="en-GB" w:bidi="ar-AE"/>
        </w:rPr>
        <w:t>Some</w:t>
      </w:r>
      <w:r w:rsidRPr="00596A48">
        <w:rPr>
          <w:lang w:val="en-GB" w:bidi="ar-AE"/>
        </w:rPr>
        <w:t xml:space="preserve"> parents are not prepared to understand their children’s disabilities or work toward their betterment. Overcoming this problem involves spreading awareness about disabilities in schools by conducting workshops, fundraisers and conferences. </w:t>
      </w:r>
    </w:p>
    <w:p w:rsidR="003A38CA" w:rsidRPr="00596A48" w:rsidRDefault="003A38CA" w:rsidP="00C25E52">
      <w:pPr>
        <w:pStyle w:val="ListParagraph"/>
        <w:spacing w:line="480" w:lineRule="auto"/>
        <w:ind w:firstLine="720"/>
        <w:jc w:val="both"/>
        <w:rPr>
          <w:lang w:val="en-GB" w:bidi="ar-AE"/>
        </w:rPr>
      </w:pPr>
      <w:r w:rsidRPr="00596A48">
        <w:rPr>
          <w:lang w:val="en-GB" w:bidi="ar-AE"/>
        </w:rPr>
        <w:t>The third challenge Ms Al Nowais face</w:t>
      </w:r>
      <w:r>
        <w:rPr>
          <w:lang w:val="en-GB" w:bidi="ar-AE"/>
        </w:rPr>
        <w:t>d</w:t>
      </w:r>
      <w:r w:rsidRPr="00596A48">
        <w:rPr>
          <w:lang w:val="en-GB" w:bidi="ar-AE"/>
        </w:rPr>
        <w:t xml:space="preserve"> </w:t>
      </w:r>
      <w:r>
        <w:rPr>
          <w:lang w:val="en-GB" w:bidi="ar-AE"/>
        </w:rPr>
        <w:t>was</w:t>
      </w:r>
      <w:r w:rsidRPr="00596A48">
        <w:rPr>
          <w:lang w:val="en-GB" w:bidi="ar-AE"/>
        </w:rPr>
        <w:t xml:space="preserve"> finding balance between her full</w:t>
      </w:r>
      <w:r>
        <w:rPr>
          <w:lang w:val="en-GB" w:bidi="ar-AE"/>
        </w:rPr>
        <w:t>-</w:t>
      </w:r>
      <w:r w:rsidRPr="00596A48">
        <w:rPr>
          <w:lang w:val="en-GB" w:bidi="ar-AE"/>
        </w:rPr>
        <w:t>time job in the public sector and her business. She cannot focus all her time on the business.</w:t>
      </w:r>
    </w:p>
    <w:p w:rsidR="003A38CA" w:rsidRPr="00596A48" w:rsidRDefault="003A38CA" w:rsidP="00C25E52">
      <w:pPr>
        <w:pStyle w:val="ListParagraph"/>
        <w:spacing w:line="480" w:lineRule="auto"/>
        <w:ind w:firstLine="720"/>
        <w:jc w:val="both"/>
        <w:rPr>
          <w:lang w:val="en-GB" w:bidi="ar-AE"/>
        </w:rPr>
      </w:pPr>
      <w:r w:rsidRPr="00596A48">
        <w:rPr>
          <w:lang w:val="en-GB" w:bidi="ar-AE"/>
        </w:rPr>
        <w:t>The fourth challenge, and the primary one Ms Al Nowais face</w:t>
      </w:r>
      <w:r>
        <w:rPr>
          <w:lang w:val="en-GB" w:bidi="ar-AE"/>
        </w:rPr>
        <w:t>d</w:t>
      </w:r>
      <w:r w:rsidRPr="00596A48">
        <w:rPr>
          <w:lang w:val="en-GB" w:bidi="ar-AE"/>
        </w:rPr>
        <w:t xml:space="preserve">, </w:t>
      </w:r>
      <w:r>
        <w:rPr>
          <w:lang w:val="en-GB" w:bidi="ar-AE"/>
        </w:rPr>
        <w:t>was</w:t>
      </w:r>
      <w:r w:rsidRPr="00596A48">
        <w:rPr>
          <w:lang w:val="en-GB" w:bidi="ar-AE"/>
        </w:rPr>
        <w:t xml:space="preserve"> the financial aspect. She used her own savings to realize this innovative idea which, because it is a niche concept, many banks</w:t>
      </w:r>
      <w:r>
        <w:rPr>
          <w:lang w:val="en-GB" w:bidi="ar-AE"/>
        </w:rPr>
        <w:t xml:space="preserve"> and the Khalifa Fund</w:t>
      </w:r>
      <w:r w:rsidRPr="00596A48">
        <w:rPr>
          <w:lang w:val="en-GB" w:bidi="ar-AE"/>
        </w:rPr>
        <w:t xml:space="preserve"> rejected. Although </w:t>
      </w:r>
      <w:r>
        <w:rPr>
          <w:lang w:val="en-GB" w:bidi="ar-AE"/>
        </w:rPr>
        <w:t>bank officials</w:t>
      </w:r>
      <w:r w:rsidRPr="00596A48">
        <w:rPr>
          <w:lang w:val="en-GB" w:bidi="ar-AE"/>
        </w:rPr>
        <w:t xml:space="preserve"> liked her idea and appreciated her efforts, they were not confident about either her skills or the concept’s </w:t>
      </w:r>
      <w:r w:rsidRPr="00596A48">
        <w:rPr>
          <w:lang w:val="en-GB" w:bidi="ar-AE"/>
        </w:rPr>
        <w:lastRenderedPageBreak/>
        <w:t xml:space="preserve">practicability. However, after her 2-year sojourn in the entrepreneurial field, the Khalifa </w:t>
      </w:r>
      <w:r>
        <w:rPr>
          <w:lang w:val="en-GB" w:bidi="ar-AE"/>
        </w:rPr>
        <w:t>F</w:t>
      </w:r>
      <w:r w:rsidRPr="00596A48">
        <w:rPr>
          <w:lang w:val="en-GB" w:bidi="ar-AE"/>
        </w:rPr>
        <w:t>und finally approved funding for her future initiatives after she showed its directors 2 years of financial statements and her clients list and after she applied a different business approach to make them understand her business</w:t>
      </w:r>
      <w:r>
        <w:rPr>
          <w:lang w:val="en-GB" w:bidi="ar-AE"/>
        </w:rPr>
        <w:t xml:space="preserve"> idea</w:t>
      </w:r>
      <w:r w:rsidRPr="00596A48">
        <w:rPr>
          <w:lang w:val="en-GB" w:bidi="ar-AE"/>
        </w:rPr>
        <w:t>. Presently, the Ajman government has agreed to fund her institute in Ajman. Ms Al Nowais believes that the most effective marketing strategy is word of mouth; most of her clients are the resource on which this kind of marketing depends. She also believes in giving back to society; thus, she has conducted free assessments and physiological counse</w:t>
      </w:r>
      <w:r>
        <w:rPr>
          <w:lang w:val="en-GB" w:bidi="ar-AE"/>
        </w:rPr>
        <w:t>l</w:t>
      </w:r>
      <w:r w:rsidRPr="00596A48">
        <w:rPr>
          <w:lang w:val="en-GB" w:bidi="ar-AE"/>
        </w:rPr>
        <w:t xml:space="preserve">ling for children from orphanages and single-parent households. </w:t>
      </w:r>
    </w:p>
    <w:p w:rsidR="003A38CA" w:rsidRPr="00596A48" w:rsidRDefault="003A38CA" w:rsidP="00C25E52">
      <w:pPr>
        <w:pStyle w:val="ListParagraph"/>
        <w:spacing w:line="480" w:lineRule="auto"/>
        <w:ind w:firstLine="720"/>
        <w:jc w:val="both"/>
        <w:rPr>
          <w:lang w:val="en-GB" w:bidi="ar-AE"/>
        </w:rPr>
      </w:pPr>
      <w:r w:rsidRPr="00596A48">
        <w:rPr>
          <w:lang w:val="en-GB" w:bidi="ar-AE"/>
        </w:rPr>
        <w:t xml:space="preserve">According to Ms Al Nowais, culture plays an important role among female entrepreneurs in </w:t>
      </w:r>
      <w:r>
        <w:rPr>
          <w:lang w:val="en-GB" w:bidi="ar-AE"/>
        </w:rPr>
        <w:t xml:space="preserve">the </w:t>
      </w:r>
      <w:r w:rsidRPr="00596A48">
        <w:rPr>
          <w:lang w:val="en-GB" w:bidi="ar-AE"/>
        </w:rPr>
        <w:t>UAE, and motivation from the family, such as emotional support, plays a major role in the confidence level of Emirati women entrepreneurs. Ms Al Nowais has not received any</w:t>
      </w:r>
      <w:r>
        <w:rPr>
          <w:lang w:val="en-GB" w:bidi="ar-AE"/>
        </w:rPr>
        <w:t xml:space="preserve"> formal</w:t>
      </w:r>
      <w:r w:rsidRPr="00596A48">
        <w:rPr>
          <w:lang w:val="en-GB" w:bidi="ar-AE"/>
        </w:rPr>
        <w:t xml:space="preserve"> training (e.g. entrepreneurial, management or financial); thus, she believes that training is not important for women entrepreneurs but that on-the-job experience matters the most and that a strong innovative vision and the confidence to take risks plays a crucial role for women entrepreneurs.</w:t>
      </w:r>
    </w:p>
    <w:p w:rsidR="003A38CA" w:rsidRPr="00596A48" w:rsidRDefault="003A38CA" w:rsidP="004251F8">
      <w:pPr>
        <w:spacing w:after="0" w:line="480" w:lineRule="auto"/>
        <w:jc w:val="both"/>
        <w:rPr>
          <w:rFonts w:ascii="Times New Roman" w:hAnsi="Times New Roman" w:cs="Times New Roman"/>
          <w:b/>
          <w:bCs/>
          <w:sz w:val="24"/>
          <w:szCs w:val="24"/>
          <w:lang w:bidi="ar-AE"/>
        </w:rPr>
      </w:pPr>
      <w:r w:rsidRPr="00596A48">
        <w:rPr>
          <w:rFonts w:ascii="Times New Roman" w:hAnsi="Times New Roman" w:cs="Times New Roman"/>
          <w:b/>
          <w:bCs/>
          <w:sz w:val="24"/>
          <w:szCs w:val="24"/>
          <w:lang w:bidi="ar-AE"/>
        </w:rPr>
        <w:t xml:space="preserve">Case (B) – ARJMST (The Arabian </w:t>
      </w:r>
      <w:r>
        <w:rPr>
          <w:rFonts w:ascii="Times New Roman" w:hAnsi="Times New Roman" w:cs="Times New Roman"/>
          <w:b/>
          <w:bCs/>
          <w:sz w:val="24"/>
          <w:szCs w:val="24"/>
          <w:lang w:bidi="ar-AE"/>
        </w:rPr>
        <w:t>W</w:t>
      </w:r>
      <w:r w:rsidRPr="00596A48">
        <w:rPr>
          <w:rFonts w:ascii="Times New Roman" w:hAnsi="Times New Roman" w:cs="Times New Roman"/>
          <w:b/>
          <w:bCs/>
          <w:sz w:val="24"/>
          <w:szCs w:val="24"/>
          <w:lang w:bidi="ar-AE"/>
        </w:rPr>
        <w:t xml:space="preserve">orkshop for </w:t>
      </w:r>
      <w:r>
        <w:rPr>
          <w:rFonts w:ascii="Times New Roman" w:hAnsi="Times New Roman" w:cs="Times New Roman"/>
          <w:b/>
          <w:bCs/>
          <w:sz w:val="24"/>
          <w:szCs w:val="24"/>
          <w:lang w:bidi="ar-AE"/>
        </w:rPr>
        <w:t>J</w:t>
      </w:r>
      <w:r w:rsidRPr="00596A48">
        <w:rPr>
          <w:rFonts w:ascii="Times New Roman" w:hAnsi="Times New Roman" w:cs="Times New Roman"/>
          <w:b/>
          <w:bCs/>
          <w:sz w:val="24"/>
          <w:szCs w:val="24"/>
          <w:lang w:bidi="ar-AE"/>
        </w:rPr>
        <w:t xml:space="preserve">ewellery and </w:t>
      </w:r>
      <w:r>
        <w:rPr>
          <w:rFonts w:ascii="Times New Roman" w:hAnsi="Times New Roman" w:cs="Times New Roman"/>
          <w:b/>
          <w:bCs/>
          <w:sz w:val="24"/>
          <w:szCs w:val="24"/>
          <w:lang w:bidi="ar-AE"/>
        </w:rPr>
        <w:t>G</w:t>
      </w:r>
      <w:r w:rsidRPr="00596A48">
        <w:rPr>
          <w:rFonts w:ascii="Times New Roman" w:hAnsi="Times New Roman" w:cs="Times New Roman"/>
          <w:b/>
          <w:bCs/>
          <w:sz w:val="24"/>
          <w:szCs w:val="24"/>
          <w:lang w:bidi="ar-AE"/>
        </w:rPr>
        <w:t>emstones)</w:t>
      </w:r>
    </w:p>
    <w:p w:rsidR="003A38CA" w:rsidRPr="00596A48" w:rsidRDefault="003A38CA" w:rsidP="00C25E52">
      <w:pPr>
        <w:pStyle w:val="ListParagraph"/>
        <w:numPr>
          <w:ilvl w:val="0"/>
          <w:numId w:val="18"/>
        </w:numPr>
        <w:spacing w:line="480" w:lineRule="auto"/>
        <w:jc w:val="both"/>
        <w:rPr>
          <w:b/>
          <w:bCs/>
          <w:lang w:val="en-GB" w:bidi="ar-AE"/>
        </w:rPr>
      </w:pPr>
      <w:r w:rsidRPr="00596A48">
        <w:rPr>
          <w:b/>
          <w:bCs/>
          <w:lang w:val="en-GB" w:bidi="ar-AE"/>
        </w:rPr>
        <w:t>Entrepreneur’s profile</w:t>
      </w:r>
    </w:p>
    <w:p w:rsidR="003A38CA" w:rsidRPr="00596A48" w:rsidRDefault="003A38CA" w:rsidP="00C25E52">
      <w:pPr>
        <w:spacing w:after="0" w:line="480" w:lineRule="auto"/>
        <w:ind w:left="720" w:firstLine="360"/>
        <w:jc w:val="both"/>
        <w:rPr>
          <w:rFonts w:ascii="Times New Roman" w:hAnsi="Times New Roman" w:cs="Times New Roman"/>
          <w:sz w:val="24"/>
          <w:szCs w:val="24"/>
          <w:lang w:bidi="ar-AE"/>
        </w:rPr>
      </w:pPr>
      <w:r w:rsidRPr="00596A48">
        <w:rPr>
          <w:rFonts w:ascii="Times New Roman" w:hAnsi="Times New Roman" w:cs="Times New Roman"/>
          <w:sz w:val="24"/>
          <w:szCs w:val="24"/>
          <w:lang w:bidi="ar-AE"/>
        </w:rPr>
        <w:t>I conducted the second interview with one of the first</w:t>
      </w:r>
      <w:r>
        <w:rPr>
          <w:rFonts w:ascii="Times New Roman" w:hAnsi="Times New Roman" w:cs="Times New Roman"/>
          <w:sz w:val="24"/>
          <w:szCs w:val="24"/>
          <w:lang w:bidi="ar-AE"/>
        </w:rPr>
        <w:t xml:space="preserve"> famous, leading</w:t>
      </w:r>
      <w:r w:rsidRPr="00596A48">
        <w:rPr>
          <w:rFonts w:ascii="Times New Roman" w:hAnsi="Times New Roman" w:cs="Times New Roman"/>
          <w:sz w:val="24"/>
          <w:szCs w:val="24"/>
          <w:lang w:bidi="ar-AE"/>
        </w:rPr>
        <w:t xml:space="preserve"> UAE national designers and makers, Azza Al</w:t>
      </w:r>
      <w:r>
        <w:rPr>
          <w:rFonts w:ascii="Times New Roman" w:hAnsi="Times New Roman" w:cs="Times New Roman"/>
          <w:sz w:val="24"/>
          <w:szCs w:val="24"/>
          <w:lang w:bidi="ar-AE"/>
        </w:rPr>
        <w:t xml:space="preserve"> </w:t>
      </w:r>
      <w:r w:rsidRPr="00596A48">
        <w:rPr>
          <w:rFonts w:ascii="Times New Roman" w:hAnsi="Times New Roman" w:cs="Times New Roman"/>
          <w:sz w:val="24"/>
          <w:szCs w:val="24"/>
          <w:lang w:bidi="ar-AE"/>
        </w:rPr>
        <w:t xml:space="preserve">Qubaisi. Born an Emirati in Abu Dhabi, </w:t>
      </w:r>
      <w:r>
        <w:rPr>
          <w:rFonts w:ascii="Times New Roman" w:hAnsi="Times New Roman" w:cs="Times New Roman"/>
          <w:sz w:val="24"/>
          <w:szCs w:val="24"/>
          <w:lang w:bidi="ar-AE"/>
        </w:rPr>
        <w:t>Ms</w:t>
      </w:r>
      <w:r w:rsidRPr="00596A48">
        <w:rPr>
          <w:rFonts w:ascii="Times New Roman" w:hAnsi="Times New Roman" w:cs="Times New Roman"/>
          <w:sz w:val="24"/>
          <w:szCs w:val="24"/>
          <w:lang w:bidi="ar-AE"/>
        </w:rPr>
        <w:t xml:space="preserve"> Al</w:t>
      </w:r>
      <w:r>
        <w:rPr>
          <w:rFonts w:ascii="Times New Roman" w:hAnsi="Times New Roman" w:cs="Times New Roman"/>
          <w:sz w:val="24"/>
          <w:szCs w:val="24"/>
          <w:lang w:bidi="ar-AE"/>
        </w:rPr>
        <w:t xml:space="preserve"> </w:t>
      </w:r>
      <w:r w:rsidRPr="00596A48">
        <w:rPr>
          <w:rFonts w:ascii="Times New Roman" w:hAnsi="Times New Roman" w:cs="Times New Roman"/>
          <w:sz w:val="24"/>
          <w:szCs w:val="24"/>
          <w:lang w:bidi="ar-AE"/>
        </w:rPr>
        <w:t>Qubaisi is a founder of ARJMST (The Arabian Workshop for Jewellery and Gemstones), located in Abu Dhabi; ARJMST represents the first letters of all her sisters’ and brothers’ names. Educated in London, she studied at Chelsea College of Art and Design (Diploma of Foundation Studies)</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 obtain</w:t>
      </w:r>
      <w:r>
        <w:rPr>
          <w:rFonts w:ascii="Times New Roman" w:hAnsi="Times New Roman" w:cs="Times New Roman"/>
          <w:sz w:val="24"/>
          <w:szCs w:val="24"/>
          <w:lang w:bidi="ar-AE"/>
        </w:rPr>
        <w:t>ed</w:t>
      </w:r>
      <w:r w:rsidRPr="00596A48">
        <w:rPr>
          <w:rFonts w:ascii="Times New Roman" w:hAnsi="Times New Roman" w:cs="Times New Roman"/>
          <w:sz w:val="24"/>
          <w:szCs w:val="24"/>
          <w:lang w:bidi="ar-AE"/>
        </w:rPr>
        <w:t xml:space="preserve"> her BA in London Guildhall University (Silver</w:t>
      </w:r>
      <w:r>
        <w:rPr>
          <w:rFonts w:ascii="Times New Roman" w:hAnsi="Times New Roman" w:cs="Times New Roman"/>
          <w:sz w:val="24"/>
          <w:szCs w:val="24"/>
          <w:lang w:bidi="ar-AE"/>
        </w:rPr>
        <w:t xml:space="preserve"> </w:t>
      </w:r>
      <w:r w:rsidRPr="00596A48">
        <w:rPr>
          <w:rFonts w:ascii="Times New Roman" w:hAnsi="Times New Roman" w:cs="Times New Roman"/>
          <w:sz w:val="24"/>
          <w:szCs w:val="24"/>
          <w:lang w:bidi="ar-AE"/>
        </w:rPr>
        <w:t xml:space="preserve">smithing, Jewellery Design and Allied </w:t>
      </w:r>
      <w:r w:rsidRPr="00596A48">
        <w:rPr>
          <w:rFonts w:ascii="Times New Roman" w:hAnsi="Times New Roman" w:cs="Times New Roman"/>
          <w:sz w:val="24"/>
          <w:szCs w:val="24"/>
          <w:lang w:bidi="ar-AE"/>
        </w:rPr>
        <w:lastRenderedPageBreak/>
        <w:t>Crafts)</w:t>
      </w:r>
      <w:r>
        <w:rPr>
          <w:rFonts w:ascii="Times New Roman" w:hAnsi="Times New Roman" w:cs="Times New Roman"/>
          <w:sz w:val="24"/>
          <w:szCs w:val="24"/>
          <w:lang w:bidi="ar-AE"/>
        </w:rPr>
        <w:t xml:space="preserve"> and</w:t>
      </w:r>
      <w:r w:rsidRPr="00596A48">
        <w:rPr>
          <w:rFonts w:ascii="Times New Roman" w:hAnsi="Times New Roman" w:cs="Times New Roman"/>
          <w:sz w:val="24"/>
          <w:szCs w:val="24"/>
          <w:lang w:bidi="ar-AE"/>
        </w:rPr>
        <w:t xml:space="preserve"> completed her MA in cultural and creative industries in HCT-CERT Abu Dhabi and is a certified HRD diamond grader. </w:t>
      </w:r>
      <w:r>
        <w:rPr>
          <w:rFonts w:ascii="Times New Roman" w:hAnsi="Times New Roman" w:cs="Times New Roman"/>
          <w:sz w:val="24"/>
          <w:szCs w:val="24"/>
          <w:lang w:bidi="ar-AE"/>
        </w:rPr>
        <w:t>Ms</w:t>
      </w:r>
      <w:r w:rsidRPr="00596A48">
        <w:rPr>
          <w:rFonts w:ascii="Times New Roman" w:hAnsi="Times New Roman" w:cs="Times New Roman"/>
          <w:sz w:val="24"/>
          <w:szCs w:val="24"/>
          <w:lang w:bidi="ar-AE"/>
        </w:rPr>
        <w:t xml:space="preserve"> Al</w:t>
      </w:r>
      <w:r>
        <w:rPr>
          <w:rFonts w:ascii="Times New Roman" w:hAnsi="Times New Roman" w:cs="Times New Roman"/>
          <w:sz w:val="24"/>
          <w:szCs w:val="24"/>
          <w:lang w:bidi="ar-AE"/>
        </w:rPr>
        <w:t xml:space="preserve"> </w:t>
      </w:r>
      <w:r w:rsidRPr="00596A48">
        <w:rPr>
          <w:rFonts w:ascii="Times New Roman" w:hAnsi="Times New Roman" w:cs="Times New Roman"/>
          <w:sz w:val="24"/>
          <w:szCs w:val="24"/>
          <w:lang w:bidi="ar-AE"/>
        </w:rPr>
        <w:t>Qubaisi</w:t>
      </w:r>
      <w:r w:rsidRPr="00596A48" w:rsidDel="00960102">
        <w:rPr>
          <w:rFonts w:ascii="Times New Roman" w:hAnsi="Times New Roman" w:cs="Times New Roman"/>
          <w:sz w:val="24"/>
          <w:szCs w:val="24"/>
          <w:lang w:bidi="ar-AE"/>
        </w:rPr>
        <w:t xml:space="preserve"> </w:t>
      </w:r>
      <w:r w:rsidRPr="00596A48">
        <w:rPr>
          <w:rFonts w:ascii="Times New Roman" w:hAnsi="Times New Roman" w:cs="Times New Roman"/>
          <w:sz w:val="24"/>
          <w:szCs w:val="24"/>
          <w:lang w:bidi="ar-AE"/>
        </w:rPr>
        <w:t>spends nearly 4 to 15 hours</w:t>
      </w:r>
      <w:r>
        <w:rPr>
          <w:rFonts w:ascii="Times New Roman" w:hAnsi="Times New Roman" w:cs="Times New Roman"/>
          <w:sz w:val="24"/>
          <w:szCs w:val="24"/>
          <w:lang w:bidi="ar-AE"/>
        </w:rPr>
        <w:t xml:space="preserve"> per day</w:t>
      </w:r>
      <w:r w:rsidRPr="00596A48">
        <w:rPr>
          <w:rFonts w:ascii="Times New Roman" w:hAnsi="Times New Roman" w:cs="Times New Roman"/>
          <w:sz w:val="24"/>
          <w:szCs w:val="24"/>
          <w:lang w:bidi="ar-AE"/>
        </w:rPr>
        <w:t xml:space="preserve"> and draws a salary from the business as she is not working in either the public or private sector; thus, she is able to commit all her time to the business and its development. After her graduation, </w:t>
      </w:r>
      <w:r>
        <w:rPr>
          <w:rFonts w:ascii="Times New Roman" w:hAnsi="Times New Roman" w:cs="Times New Roman"/>
          <w:sz w:val="24"/>
          <w:szCs w:val="24"/>
          <w:lang w:bidi="ar-AE"/>
        </w:rPr>
        <w:t>Ms</w:t>
      </w:r>
      <w:r w:rsidRPr="00596A48">
        <w:rPr>
          <w:rFonts w:ascii="Times New Roman" w:hAnsi="Times New Roman" w:cs="Times New Roman"/>
          <w:sz w:val="24"/>
          <w:szCs w:val="24"/>
          <w:lang w:bidi="ar-AE"/>
        </w:rPr>
        <w:t xml:space="preserve"> Al</w:t>
      </w:r>
      <w:r>
        <w:rPr>
          <w:rFonts w:ascii="Times New Roman" w:hAnsi="Times New Roman" w:cs="Times New Roman"/>
          <w:sz w:val="24"/>
          <w:szCs w:val="24"/>
          <w:lang w:bidi="ar-AE"/>
        </w:rPr>
        <w:t xml:space="preserve"> </w:t>
      </w:r>
      <w:r w:rsidRPr="00596A48">
        <w:rPr>
          <w:rFonts w:ascii="Times New Roman" w:hAnsi="Times New Roman" w:cs="Times New Roman"/>
          <w:sz w:val="24"/>
          <w:szCs w:val="24"/>
          <w:lang w:bidi="ar-AE"/>
        </w:rPr>
        <w:t xml:space="preserve">Qubaisi paved the way as the </w:t>
      </w:r>
      <w:r>
        <w:rPr>
          <w:rFonts w:ascii="Times New Roman" w:hAnsi="Times New Roman" w:cs="Times New Roman"/>
          <w:sz w:val="24"/>
          <w:szCs w:val="24"/>
          <w:lang w:bidi="ar-AE"/>
        </w:rPr>
        <w:t>f</w:t>
      </w:r>
      <w:r w:rsidRPr="00596A48">
        <w:rPr>
          <w:rFonts w:ascii="Times New Roman" w:hAnsi="Times New Roman" w:cs="Times New Roman"/>
          <w:sz w:val="24"/>
          <w:szCs w:val="24"/>
          <w:lang w:bidi="ar-AE"/>
        </w:rPr>
        <w:t xml:space="preserve">irst </w:t>
      </w:r>
      <w:r>
        <w:rPr>
          <w:rFonts w:ascii="Times New Roman" w:hAnsi="Times New Roman" w:cs="Times New Roman"/>
          <w:sz w:val="24"/>
          <w:szCs w:val="24"/>
          <w:lang w:bidi="ar-AE"/>
        </w:rPr>
        <w:t>j</w:t>
      </w:r>
      <w:r w:rsidRPr="00596A48">
        <w:rPr>
          <w:rFonts w:ascii="Times New Roman" w:hAnsi="Times New Roman" w:cs="Times New Roman"/>
          <w:sz w:val="24"/>
          <w:szCs w:val="24"/>
          <w:lang w:bidi="ar-AE"/>
        </w:rPr>
        <w:t xml:space="preserve">ewellery </w:t>
      </w:r>
      <w:r>
        <w:rPr>
          <w:rFonts w:ascii="Times New Roman" w:hAnsi="Times New Roman" w:cs="Times New Roman"/>
          <w:sz w:val="24"/>
          <w:szCs w:val="24"/>
          <w:lang w:bidi="ar-AE"/>
        </w:rPr>
        <w:t>a</w:t>
      </w:r>
      <w:r w:rsidRPr="00596A48">
        <w:rPr>
          <w:rFonts w:ascii="Times New Roman" w:hAnsi="Times New Roman" w:cs="Times New Roman"/>
          <w:sz w:val="24"/>
          <w:szCs w:val="24"/>
          <w:lang w:bidi="ar-AE"/>
        </w:rPr>
        <w:t xml:space="preserve">rtist and </w:t>
      </w:r>
      <w:r>
        <w:rPr>
          <w:rFonts w:ascii="Times New Roman" w:hAnsi="Times New Roman" w:cs="Times New Roman"/>
          <w:sz w:val="24"/>
          <w:szCs w:val="24"/>
          <w:lang w:bidi="ar-AE"/>
        </w:rPr>
        <w:t>c</w:t>
      </w:r>
      <w:r w:rsidRPr="00596A48">
        <w:rPr>
          <w:rFonts w:ascii="Times New Roman" w:hAnsi="Times New Roman" w:cs="Times New Roman"/>
          <w:sz w:val="24"/>
          <w:szCs w:val="24"/>
          <w:lang w:bidi="ar-AE"/>
        </w:rPr>
        <w:t xml:space="preserve">orporate </w:t>
      </w:r>
      <w:r>
        <w:rPr>
          <w:rFonts w:ascii="Times New Roman" w:hAnsi="Times New Roman" w:cs="Times New Roman"/>
          <w:sz w:val="24"/>
          <w:szCs w:val="24"/>
          <w:lang w:bidi="ar-AE"/>
        </w:rPr>
        <w:t>g</w:t>
      </w:r>
      <w:r w:rsidRPr="00596A48">
        <w:rPr>
          <w:rFonts w:ascii="Times New Roman" w:hAnsi="Times New Roman" w:cs="Times New Roman"/>
          <w:sz w:val="24"/>
          <w:szCs w:val="24"/>
          <w:lang w:bidi="ar-AE"/>
        </w:rPr>
        <w:t xml:space="preserve">ift and </w:t>
      </w:r>
      <w:r>
        <w:rPr>
          <w:rFonts w:ascii="Times New Roman" w:hAnsi="Times New Roman" w:cs="Times New Roman"/>
          <w:sz w:val="24"/>
          <w:szCs w:val="24"/>
          <w:lang w:bidi="ar-AE"/>
        </w:rPr>
        <w:t>a</w:t>
      </w:r>
      <w:r w:rsidRPr="00596A48">
        <w:rPr>
          <w:rFonts w:ascii="Times New Roman" w:hAnsi="Times New Roman" w:cs="Times New Roman"/>
          <w:sz w:val="24"/>
          <w:szCs w:val="24"/>
          <w:lang w:bidi="ar-AE"/>
        </w:rPr>
        <w:t xml:space="preserve">wards </w:t>
      </w:r>
      <w:r>
        <w:rPr>
          <w:rFonts w:ascii="Times New Roman" w:hAnsi="Times New Roman" w:cs="Times New Roman"/>
          <w:sz w:val="24"/>
          <w:szCs w:val="24"/>
          <w:lang w:bidi="ar-AE"/>
        </w:rPr>
        <w:t>d</w:t>
      </w:r>
      <w:r w:rsidRPr="00596A48">
        <w:rPr>
          <w:rFonts w:ascii="Times New Roman" w:hAnsi="Times New Roman" w:cs="Times New Roman"/>
          <w:sz w:val="24"/>
          <w:szCs w:val="24"/>
          <w:lang w:bidi="ar-AE"/>
        </w:rPr>
        <w:t>esigner in the UAE. She founded two governmental projects to support and develop handicrafts and established the first platform to showcase local crafts and design in Abu Dhabi (</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Made in </w:t>
      </w:r>
      <w:r>
        <w:rPr>
          <w:rFonts w:ascii="Times New Roman" w:hAnsi="Times New Roman" w:cs="Times New Roman"/>
          <w:sz w:val="24"/>
          <w:szCs w:val="24"/>
          <w:lang w:bidi="ar-AE"/>
        </w:rPr>
        <w:t xml:space="preserve">the </w:t>
      </w:r>
      <w:r w:rsidRPr="00596A48">
        <w:rPr>
          <w:rFonts w:ascii="Times New Roman" w:hAnsi="Times New Roman" w:cs="Times New Roman"/>
          <w:sz w:val="24"/>
          <w:szCs w:val="24"/>
          <w:lang w:bidi="ar-AE"/>
        </w:rPr>
        <w:t>UAE</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 </w:t>
      </w:r>
    </w:p>
    <w:p w:rsidR="006738DA" w:rsidRDefault="003A38CA" w:rsidP="00C25E52">
      <w:pPr>
        <w:spacing w:after="0" w:line="480" w:lineRule="auto"/>
        <w:ind w:left="720" w:firstLine="720"/>
        <w:jc w:val="both"/>
        <w:rPr>
          <w:rFonts w:ascii="Times New Roman" w:hAnsi="Times New Roman" w:cs="Times New Roman"/>
          <w:sz w:val="24"/>
          <w:szCs w:val="24"/>
          <w:lang w:bidi="ar-AE"/>
        </w:rPr>
      </w:pPr>
      <w:r>
        <w:rPr>
          <w:rFonts w:ascii="Times New Roman" w:hAnsi="Times New Roman" w:cs="Times New Roman"/>
          <w:sz w:val="24"/>
          <w:szCs w:val="24"/>
          <w:lang w:bidi="ar-AE"/>
        </w:rPr>
        <w:t>Ms</w:t>
      </w:r>
      <w:r w:rsidRPr="00596A48">
        <w:rPr>
          <w:rFonts w:ascii="Times New Roman" w:hAnsi="Times New Roman" w:cs="Times New Roman"/>
          <w:sz w:val="24"/>
          <w:szCs w:val="24"/>
          <w:lang w:bidi="ar-AE"/>
        </w:rPr>
        <w:t xml:space="preserve"> Al</w:t>
      </w:r>
      <w:r>
        <w:rPr>
          <w:rFonts w:ascii="Times New Roman" w:hAnsi="Times New Roman" w:cs="Times New Roman"/>
          <w:sz w:val="24"/>
          <w:szCs w:val="24"/>
          <w:lang w:bidi="ar-AE"/>
        </w:rPr>
        <w:t xml:space="preserve"> </w:t>
      </w:r>
      <w:r w:rsidRPr="00596A48">
        <w:rPr>
          <w:rFonts w:ascii="Times New Roman" w:hAnsi="Times New Roman" w:cs="Times New Roman"/>
          <w:sz w:val="24"/>
          <w:szCs w:val="24"/>
          <w:lang w:bidi="ar-AE"/>
        </w:rPr>
        <w:t>Qubaisi has shown her artwork in solo and group exhibitions, public shows and festivals around the UAE. She was the first artist to exhibit in</w:t>
      </w:r>
      <w:r>
        <w:rPr>
          <w:rFonts w:ascii="Times New Roman" w:hAnsi="Times New Roman" w:cs="Times New Roman"/>
          <w:sz w:val="24"/>
          <w:szCs w:val="24"/>
          <w:lang w:bidi="ar-AE"/>
        </w:rPr>
        <w:t xml:space="preserve"> the</w:t>
      </w:r>
      <w:r w:rsidRPr="00596A48">
        <w:rPr>
          <w:rFonts w:ascii="Times New Roman" w:hAnsi="Times New Roman" w:cs="Times New Roman"/>
          <w:sz w:val="24"/>
          <w:szCs w:val="24"/>
          <w:lang w:bidi="ar-AE"/>
        </w:rPr>
        <w:t xml:space="preserve"> DIFC in 2005. </w:t>
      </w:r>
      <w:r>
        <w:rPr>
          <w:rFonts w:ascii="Times New Roman" w:hAnsi="Times New Roman" w:cs="Times New Roman"/>
          <w:sz w:val="24"/>
          <w:szCs w:val="24"/>
          <w:lang w:bidi="ar-AE"/>
        </w:rPr>
        <w:t>Ms</w:t>
      </w:r>
      <w:r w:rsidRPr="00596A48">
        <w:rPr>
          <w:rFonts w:ascii="Times New Roman" w:hAnsi="Times New Roman" w:cs="Times New Roman"/>
          <w:sz w:val="24"/>
          <w:szCs w:val="24"/>
          <w:lang w:bidi="ar-AE"/>
        </w:rPr>
        <w:t xml:space="preserve"> Al Qubaisi has represented the UAE in two solo exhibitions: </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A 1001 steps Festival</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 in Helsinki, Finland (2004) and </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Language of the Desert</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 in Abu Dhabi. Her jewellery was included in </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500 Earrings: New Directions in Contemporary Jewelry: 2007</w:t>
      </w:r>
      <w:r>
        <w:rPr>
          <w:rFonts w:ascii="Times New Roman" w:hAnsi="Times New Roman" w:cs="Times New Roman"/>
          <w:sz w:val="24"/>
          <w:szCs w:val="24"/>
          <w:lang w:bidi="ar-AE"/>
        </w:rPr>
        <w:t xml:space="preserve">’ </w:t>
      </w:r>
      <w:r w:rsidRPr="00596A48">
        <w:rPr>
          <w:rFonts w:ascii="Times New Roman" w:hAnsi="Times New Roman" w:cs="Times New Roman"/>
          <w:sz w:val="24"/>
          <w:szCs w:val="24"/>
          <w:lang w:bidi="ar-AE"/>
        </w:rPr>
        <w:t xml:space="preserve">by Lark Books, and republished in </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Lark Studio Series: Earrings: 2011</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 </w:t>
      </w:r>
      <w:r>
        <w:rPr>
          <w:rFonts w:ascii="Times New Roman" w:hAnsi="Times New Roman" w:cs="Times New Roman"/>
          <w:sz w:val="24"/>
          <w:szCs w:val="24"/>
          <w:lang w:bidi="ar-AE"/>
        </w:rPr>
        <w:t>Ms</w:t>
      </w:r>
      <w:r w:rsidRPr="00596A48">
        <w:rPr>
          <w:rFonts w:ascii="Times New Roman" w:hAnsi="Times New Roman" w:cs="Times New Roman"/>
          <w:sz w:val="24"/>
          <w:szCs w:val="24"/>
          <w:lang w:bidi="ar-AE"/>
        </w:rPr>
        <w:t xml:space="preserve"> Al</w:t>
      </w:r>
      <w:r>
        <w:rPr>
          <w:rFonts w:ascii="Times New Roman" w:hAnsi="Times New Roman" w:cs="Times New Roman"/>
          <w:sz w:val="24"/>
          <w:szCs w:val="24"/>
          <w:lang w:bidi="ar-AE"/>
        </w:rPr>
        <w:t xml:space="preserve"> </w:t>
      </w:r>
      <w:r w:rsidRPr="00596A48">
        <w:rPr>
          <w:rFonts w:ascii="Times New Roman" w:hAnsi="Times New Roman" w:cs="Times New Roman"/>
          <w:sz w:val="24"/>
          <w:szCs w:val="24"/>
          <w:lang w:bidi="ar-AE"/>
        </w:rPr>
        <w:t>Qubaisi</w:t>
      </w:r>
      <w:r w:rsidRPr="00596A48" w:rsidDel="00960102">
        <w:rPr>
          <w:rFonts w:ascii="Times New Roman" w:hAnsi="Times New Roman" w:cs="Times New Roman"/>
          <w:sz w:val="24"/>
          <w:szCs w:val="24"/>
          <w:lang w:bidi="ar-AE"/>
        </w:rPr>
        <w:t xml:space="preserve"> </w:t>
      </w:r>
      <w:r w:rsidRPr="00596A48">
        <w:rPr>
          <w:rFonts w:ascii="Times New Roman" w:hAnsi="Times New Roman" w:cs="Times New Roman"/>
          <w:sz w:val="24"/>
          <w:szCs w:val="24"/>
          <w:lang w:bidi="ar-AE"/>
        </w:rPr>
        <w:t>has won several awards, including the British Council 2011 YCE Award</w:t>
      </w:r>
      <w:r>
        <w:rPr>
          <w:rFonts w:ascii="Times New Roman" w:hAnsi="Times New Roman" w:cs="Times New Roman"/>
          <w:sz w:val="24"/>
          <w:szCs w:val="24"/>
          <w:lang w:bidi="ar-AE"/>
        </w:rPr>
        <w:t xml:space="preserve"> (Young Creative Entrepreneur Award)</w:t>
      </w:r>
      <w:r w:rsidRPr="00596A48">
        <w:rPr>
          <w:rFonts w:ascii="Times New Roman" w:hAnsi="Times New Roman" w:cs="Times New Roman"/>
          <w:sz w:val="24"/>
          <w:szCs w:val="24"/>
          <w:lang w:bidi="ar-AE"/>
        </w:rPr>
        <w:t xml:space="preserve">. Having lectured at Zayed University in 2012, </w:t>
      </w:r>
      <w:r>
        <w:rPr>
          <w:rFonts w:ascii="Times New Roman" w:hAnsi="Times New Roman" w:cs="Times New Roman"/>
          <w:sz w:val="24"/>
          <w:szCs w:val="24"/>
          <w:lang w:bidi="ar-AE"/>
        </w:rPr>
        <w:t>Ms</w:t>
      </w:r>
      <w:r w:rsidRPr="00596A48">
        <w:rPr>
          <w:rFonts w:ascii="Times New Roman" w:hAnsi="Times New Roman" w:cs="Times New Roman"/>
          <w:sz w:val="24"/>
          <w:szCs w:val="24"/>
          <w:lang w:bidi="ar-AE"/>
        </w:rPr>
        <w:t xml:space="preserve"> Al Qubaisi has also been invited to speak at events such as Dunyana during the World Energy Forum Dubai 2012, ADVETI</w:t>
      </w:r>
      <w:r>
        <w:rPr>
          <w:rFonts w:ascii="Times New Roman" w:hAnsi="Times New Roman" w:cs="Times New Roman"/>
          <w:sz w:val="24"/>
          <w:szCs w:val="24"/>
          <w:lang w:bidi="ar-AE"/>
        </w:rPr>
        <w:t xml:space="preserve"> (Abu Dhabi Vocational Education and Training Institute)</w:t>
      </w:r>
      <w:r w:rsidRPr="00596A48">
        <w:rPr>
          <w:rFonts w:ascii="Times New Roman" w:hAnsi="Times New Roman" w:cs="Times New Roman"/>
          <w:sz w:val="24"/>
          <w:szCs w:val="24"/>
          <w:lang w:bidi="ar-AE"/>
        </w:rPr>
        <w:t xml:space="preserve"> Al Ain &amp; Al Gharbia, Riwaq Al Fiqr during the Abu Dhabi Festival and the Akoun Program by ADCED</w:t>
      </w:r>
      <w:r>
        <w:rPr>
          <w:rFonts w:ascii="Times New Roman" w:hAnsi="Times New Roman" w:cs="Times New Roman"/>
          <w:sz w:val="24"/>
          <w:szCs w:val="24"/>
          <w:lang w:bidi="ar-AE"/>
        </w:rPr>
        <w:t xml:space="preserve"> (Abu Dhabi Council for Economic Development)</w:t>
      </w:r>
      <w:r w:rsidRPr="00596A48">
        <w:rPr>
          <w:rFonts w:ascii="Times New Roman" w:hAnsi="Times New Roman" w:cs="Times New Roman"/>
          <w:sz w:val="24"/>
          <w:szCs w:val="24"/>
          <w:lang w:bidi="ar-AE"/>
        </w:rPr>
        <w:t>.</w:t>
      </w:r>
    </w:p>
    <w:p w:rsidR="006738DA" w:rsidRDefault="006738DA" w:rsidP="00C25E52">
      <w:pPr>
        <w:spacing w:after="0" w:line="480" w:lineRule="auto"/>
        <w:ind w:left="720" w:firstLine="720"/>
        <w:jc w:val="both"/>
        <w:rPr>
          <w:rFonts w:ascii="Times New Roman" w:hAnsi="Times New Roman" w:cs="Times New Roman"/>
          <w:sz w:val="24"/>
          <w:szCs w:val="24"/>
          <w:lang w:bidi="ar-AE"/>
        </w:rPr>
      </w:pPr>
    </w:p>
    <w:p w:rsidR="003A38CA" w:rsidRPr="00596A48" w:rsidRDefault="003A38CA" w:rsidP="00C25E52">
      <w:pPr>
        <w:spacing w:after="0" w:line="480" w:lineRule="auto"/>
        <w:ind w:left="720" w:firstLine="720"/>
        <w:jc w:val="both"/>
        <w:rPr>
          <w:rFonts w:ascii="Times New Roman" w:hAnsi="Times New Roman" w:cs="Times New Roman"/>
          <w:sz w:val="24"/>
          <w:szCs w:val="24"/>
          <w:lang w:bidi="ar-AE"/>
        </w:rPr>
      </w:pPr>
      <w:r w:rsidRPr="00596A48">
        <w:rPr>
          <w:rFonts w:ascii="Times New Roman" w:hAnsi="Times New Roman" w:cs="Times New Roman"/>
          <w:sz w:val="24"/>
          <w:szCs w:val="24"/>
          <w:lang w:bidi="ar-AE"/>
        </w:rPr>
        <w:tab/>
      </w:r>
    </w:p>
    <w:p w:rsidR="003A38CA" w:rsidRPr="00596A48" w:rsidRDefault="003A38CA" w:rsidP="00C25E52">
      <w:pPr>
        <w:pStyle w:val="ListParagraph"/>
        <w:numPr>
          <w:ilvl w:val="0"/>
          <w:numId w:val="18"/>
        </w:numPr>
        <w:spacing w:line="480" w:lineRule="auto"/>
        <w:ind w:left="720"/>
        <w:jc w:val="both"/>
        <w:rPr>
          <w:b/>
          <w:bCs/>
          <w:lang w:val="en-GB" w:bidi="ar-AE"/>
        </w:rPr>
      </w:pPr>
      <w:r w:rsidRPr="00596A48">
        <w:rPr>
          <w:b/>
          <w:bCs/>
          <w:lang w:val="en-GB" w:bidi="ar-AE"/>
        </w:rPr>
        <w:t>Business profile</w:t>
      </w:r>
    </w:p>
    <w:p w:rsidR="003A38CA" w:rsidRPr="00596A48" w:rsidRDefault="003A38CA" w:rsidP="00C25E52">
      <w:pPr>
        <w:autoSpaceDE w:val="0"/>
        <w:autoSpaceDN w:val="0"/>
        <w:adjustRightInd w:val="0"/>
        <w:spacing w:after="0" w:line="480" w:lineRule="auto"/>
        <w:ind w:left="720" w:firstLine="720"/>
        <w:jc w:val="both"/>
        <w:rPr>
          <w:rFonts w:ascii="Times New Roman" w:hAnsi="Times New Roman" w:cs="Times New Roman"/>
          <w:sz w:val="24"/>
          <w:szCs w:val="24"/>
          <w:lang w:bidi="ar-AE"/>
        </w:rPr>
      </w:pPr>
      <w:r w:rsidRPr="00596A48">
        <w:rPr>
          <w:rFonts w:ascii="Times New Roman" w:hAnsi="Times New Roman" w:cs="Times New Roman"/>
          <w:sz w:val="24"/>
          <w:szCs w:val="24"/>
          <w:lang w:bidi="ar-AE"/>
        </w:rPr>
        <w:lastRenderedPageBreak/>
        <w:t xml:space="preserve">Established in the year 2005 in Abu Dhabi, ARJMST is a one-line jewellery shop that sells rings, necklaces, rosaries, souvenirs, corporate gifts and trophies customized for each client. ARJMST captures the elements of nature and reflects </w:t>
      </w:r>
      <w:r>
        <w:rPr>
          <w:rFonts w:ascii="Times New Roman" w:hAnsi="Times New Roman" w:cs="Times New Roman"/>
          <w:sz w:val="24"/>
          <w:szCs w:val="24"/>
          <w:lang w:bidi="ar-AE"/>
        </w:rPr>
        <w:t>the</w:t>
      </w:r>
      <w:r w:rsidRPr="00596A48">
        <w:rPr>
          <w:rFonts w:ascii="Times New Roman" w:hAnsi="Times New Roman" w:cs="Times New Roman"/>
          <w:sz w:val="24"/>
          <w:szCs w:val="24"/>
          <w:lang w:bidi="ar-AE"/>
        </w:rPr>
        <w:t xml:space="preserve"> </w:t>
      </w:r>
      <w:r>
        <w:rPr>
          <w:rFonts w:ascii="Times New Roman" w:hAnsi="Times New Roman" w:cs="Times New Roman"/>
          <w:sz w:val="24"/>
          <w:szCs w:val="24"/>
          <w:lang w:bidi="ar-AE"/>
        </w:rPr>
        <w:t>spiri</w:t>
      </w:r>
      <w:r w:rsidRPr="00596A48">
        <w:rPr>
          <w:rFonts w:ascii="Times New Roman" w:hAnsi="Times New Roman" w:cs="Times New Roman"/>
          <w:sz w:val="24"/>
          <w:szCs w:val="24"/>
          <w:lang w:bidi="ar-AE"/>
        </w:rPr>
        <w:t xml:space="preserve">t of UAE </w:t>
      </w:r>
      <w:r>
        <w:rPr>
          <w:rFonts w:ascii="Times New Roman" w:hAnsi="Times New Roman" w:cs="Times New Roman"/>
          <w:sz w:val="24"/>
          <w:szCs w:val="24"/>
          <w:lang w:bidi="ar-AE"/>
        </w:rPr>
        <w:t>culture in</w:t>
      </w:r>
      <w:r w:rsidRPr="00596A48">
        <w:rPr>
          <w:rFonts w:ascii="Times New Roman" w:hAnsi="Times New Roman" w:cs="Times New Roman"/>
          <w:sz w:val="24"/>
          <w:szCs w:val="24"/>
          <w:lang w:bidi="ar-AE"/>
        </w:rPr>
        <w:t xml:space="preserve"> its products. The pieces range from delicate to bold collections, but they are consistent with the theme of nature. The products represent creativity, spirituality, patience, cultural pride and vision, which also reflect </w:t>
      </w:r>
      <w:r>
        <w:rPr>
          <w:rFonts w:ascii="Times New Roman" w:hAnsi="Times New Roman" w:cs="Times New Roman"/>
          <w:sz w:val="24"/>
          <w:szCs w:val="24"/>
          <w:lang w:bidi="ar-AE"/>
        </w:rPr>
        <w:t>Ms</w:t>
      </w:r>
      <w:r w:rsidRPr="00596A48">
        <w:rPr>
          <w:rFonts w:ascii="Times New Roman" w:hAnsi="Times New Roman" w:cs="Times New Roman"/>
          <w:sz w:val="24"/>
          <w:szCs w:val="24"/>
          <w:lang w:bidi="ar-AE"/>
        </w:rPr>
        <w:t xml:space="preserve"> Al</w:t>
      </w:r>
      <w:r>
        <w:rPr>
          <w:rFonts w:ascii="Times New Roman" w:hAnsi="Times New Roman" w:cs="Times New Roman"/>
          <w:sz w:val="24"/>
          <w:szCs w:val="24"/>
          <w:lang w:bidi="ar-AE"/>
        </w:rPr>
        <w:t xml:space="preserve"> </w:t>
      </w:r>
      <w:r w:rsidRPr="00596A48">
        <w:rPr>
          <w:rFonts w:ascii="Times New Roman" w:hAnsi="Times New Roman" w:cs="Times New Roman"/>
          <w:sz w:val="24"/>
          <w:szCs w:val="24"/>
          <w:lang w:bidi="ar-AE"/>
        </w:rPr>
        <w:t xml:space="preserve">Qubaisi’s nature. Currently, 12 full-time employees work at ARJMST, which fulfils the </w:t>
      </w:r>
      <w:r>
        <w:rPr>
          <w:rFonts w:ascii="Times New Roman" w:hAnsi="Times New Roman" w:cs="Times New Roman"/>
          <w:sz w:val="24"/>
          <w:szCs w:val="24"/>
          <w:lang w:bidi="ar-AE"/>
        </w:rPr>
        <w:t>s</w:t>
      </w:r>
      <w:r w:rsidRPr="00596A48">
        <w:rPr>
          <w:rFonts w:ascii="Times New Roman" w:hAnsi="Times New Roman" w:cs="Times New Roman"/>
          <w:sz w:val="24"/>
          <w:szCs w:val="24"/>
          <w:lang w:bidi="ar-AE"/>
        </w:rPr>
        <w:t xml:space="preserve">mall and </w:t>
      </w:r>
      <w:r>
        <w:rPr>
          <w:rFonts w:ascii="Times New Roman" w:hAnsi="Times New Roman" w:cs="Times New Roman"/>
          <w:sz w:val="24"/>
          <w:szCs w:val="24"/>
          <w:lang w:bidi="ar-AE"/>
        </w:rPr>
        <w:t>m</w:t>
      </w:r>
      <w:r w:rsidRPr="00596A48">
        <w:rPr>
          <w:rFonts w:ascii="Times New Roman" w:hAnsi="Times New Roman" w:cs="Times New Roman"/>
          <w:sz w:val="24"/>
          <w:szCs w:val="24"/>
          <w:lang w:bidi="ar-AE"/>
        </w:rPr>
        <w:t xml:space="preserve">edium </w:t>
      </w:r>
      <w:r>
        <w:rPr>
          <w:rFonts w:ascii="Times New Roman" w:hAnsi="Times New Roman" w:cs="Times New Roman"/>
          <w:sz w:val="24"/>
          <w:szCs w:val="24"/>
          <w:lang w:bidi="ar-AE"/>
        </w:rPr>
        <w:t>e</w:t>
      </w:r>
      <w:r w:rsidRPr="00596A48">
        <w:rPr>
          <w:rFonts w:ascii="Times New Roman" w:hAnsi="Times New Roman" w:cs="Times New Roman"/>
          <w:sz w:val="24"/>
          <w:szCs w:val="24"/>
          <w:lang w:bidi="ar-AE"/>
        </w:rPr>
        <w:t>nterprise criterion in Abu Dhabi (S</w:t>
      </w:r>
      <w:r>
        <w:rPr>
          <w:rFonts w:ascii="Times New Roman" w:hAnsi="Times New Roman" w:cs="Times New Roman"/>
          <w:sz w:val="24"/>
          <w:szCs w:val="24"/>
          <w:lang w:bidi="ar-AE"/>
        </w:rPr>
        <w:t>ME 100,</w:t>
      </w:r>
      <w:r w:rsidRPr="00596A48">
        <w:rPr>
          <w:rFonts w:ascii="Times New Roman" w:hAnsi="Times New Roman" w:cs="Times New Roman"/>
          <w:sz w:val="24"/>
          <w:szCs w:val="24"/>
          <w:lang w:bidi="ar-AE"/>
        </w:rPr>
        <w:t xml:space="preserve"> 201</w:t>
      </w:r>
      <w:r>
        <w:rPr>
          <w:rFonts w:ascii="Times New Roman" w:hAnsi="Times New Roman" w:cs="Times New Roman"/>
          <w:sz w:val="24"/>
          <w:szCs w:val="24"/>
          <w:lang w:bidi="ar-AE"/>
        </w:rPr>
        <w:t>5</w:t>
      </w:r>
      <w:r w:rsidRPr="00596A48">
        <w:rPr>
          <w:rFonts w:ascii="Times New Roman" w:hAnsi="Times New Roman" w:cs="Times New Roman"/>
          <w:sz w:val="24"/>
          <w:szCs w:val="24"/>
          <w:lang w:bidi="ar-AE"/>
        </w:rPr>
        <w:t xml:space="preserve">). </w:t>
      </w:r>
      <w:r>
        <w:rPr>
          <w:rFonts w:ascii="Times New Roman" w:hAnsi="Times New Roman" w:cs="Times New Roman"/>
          <w:sz w:val="24"/>
          <w:szCs w:val="24"/>
          <w:lang w:bidi="ar-AE"/>
        </w:rPr>
        <w:t>She</w:t>
      </w:r>
      <w:r w:rsidRPr="00596A48">
        <w:rPr>
          <w:rFonts w:ascii="Times New Roman" w:hAnsi="Times New Roman" w:cs="Times New Roman"/>
          <w:sz w:val="24"/>
          <w:szCs w:val="24"/>
          <w:lang w:bidi="ar-AE"/>
        </w:rPr>
        <w:t xml:space="preserve"> started </w:t>
      </w:r>
      <w:r>
        <w:rPr>
          <w:rFonts w:ascii="Times New Roman" w:hAnsi="Times New Roman" w:cs="Times New Roman"/>
          <w:sz w:val="24"/>
          <w:szCs w:val="24"/>
          <w:lang w:bidi="ar-AE"/>
        </w:rPr>
        <w:t>her business with capital of AED</w:t>
      </w:r>
      <w:r w:rsidRPr="00596A48">
        <w:rPr>
          <w:rFonts w:ascii="Times New Roman" w:hAnsi="Times New Roman" w:cs="Times New Roman"/>
          <w:sz w:val="24"/>
          <w:szCs w:val="24"/>
          <w:lang w:bidi="ar-AE"/>
        </w:rPr>
        <w:t xml:space="preserve"> 250,000 and received financing from her family. </w:t>
      </w:r>
      <w:r>
        <w:rPr>
          <w:rFonts w:ascii="Times New Roman" w:hAnsi="Times New Roman" w:cs="Times New Roman"/>
          <w:sz w:val="24"/>
          <w:szCs w:val="24"/>
          <w:lang w:bidi="ar-AE"/>
        </w:rPr>
        <w:t>Ms</w:t>
      </w:r>
      <w:r w:rsidRPr="00596A48">
        <w:rPr>
          <w:rFonts w:ascii="Times New Roman" w:hAnsi="Times New Roman" w:cs="Times New Roman"/>
          <w:sz w:val="24"/>
          <w:szCs w:val="24"/>
          <w:lang w:bidi="ar-AE"/>
        </w:rPr>
        <w:t xml:space="preserve"> Al Qubaisi’s interest in jewels and precious stones developed at a very young age, and she followed in the footsteps of her father, who was a gemstone enthusiast. She made her debut with her first collection in 2004 and says her style was heavily influenced not only by a love of nature but by the traditions and landscape of </w:t>
      </w:r>
      <w:r>
        <w:rPr>
          <w:rFonts w:ascii="Times New Roman" w:hAnsi="Times New Roman" w:cs="Times New Roman"/>
          <w:sz w:val="24"/>
          <w:szCs w:val="24"/>
          <w:lang w:bidi="ar-AE"/>
        </w:rPr>
        <w:t xml:space="preserve">the </w:t>
      </w:r>
      <w:r w:rsidRPr="00596A48">
        <w:rPr>
          <w:rFonts w:ascii="Times New Roman" w:hAnsi="Times New Roman" w:cs="Times New Roman"/>
          <w:sz w:val="24"/>
          <w:szCs w:val="24"/>
          <w:lang w:bidi="ar-AE"/>
        </w:rPr>
        <w:t xml:space="preserve">UAE. </w:t>
      </w:r>
    </w:p>
    <w:p w:rsidR="003A38CA" w:rsidRPr="00596A48" w:rsidRDefault="003A38CA" w:rsidP="00C25E52">
      <w:pPr>
        <w:autoSpaceDE w:val="0"/>
        <w:autoSpaceDN w:val="0"/>
        <w:adjustRightInd w:val="0"/>
        <w:spacing w:after="0" w:line="480" w:lineRule="auto"/>
        <w:ind w:left="720" w:firstLine="720"/>
        <w:jc w:val="both"/>
        <w:rPr>
          <w:rFonts w:ascii="Times New Roman" w:hAnsi="Times New Roman" w:cs="Times New Roman"/>
          <w:sz w:val="24"/>
          <w:szCs w:val="24"/>
          <w:lang w:bidi="ar-AE"/>
        </w:rPr>
      </w:pPr>
      <w:r>
        <w:rPr>
          <w:rFonts w:ascii="Times New Roman" w:hAnsi="Times New Roman" w:cs="Times New Roman"/>
          <w:sz w:val="24"/>
          <w:szCs w:val="24"/>
          <w:lang w:bidi="ar-AE"/>
        </w:rPr>
        <w:t>Ms</w:t>
      </w:r>
      <w:r w:rsidRPr="00596A48">
        <w:rPr>
          <w:rFonts w:ascii="Times New Roman" w:hAnsi="Times New Roman" w:cs="Times New Roman"/>
          <w:sz w:val="24"/>
          <w:szCs w:val="24"/>
          <w:lang w:bidi="ar-AE"/>
        </w:rPr>
        <w:t xml:space="preserve"> Al</w:t>
      </w:r>
      <w:r>
        <w:rPr>
          <w:rFonts w:ascii="Times New Roman" w:hAnsi="Times New Roman" w:cs="Times New Roman"/>
          <w:sz w:val="24"/>
          <w:szCs w:val="24"/>
          <w:lang w:bidi="ar-AE"/>
        </w:rPr>
        <w:t xml:space="preserve"> </w:t>
      </w:r>
      <w:r w:rsidRPr="00596A48">
        <w:rPr>
          <w:rFonts w:ascii="Times New Roman" w:hAnsi="Times New Roman" w:cs="Times New Roman"/>
          <w:sz w:val="24"/>
          <w:szCs w:val="24"/>
          <w:lang w:bidi="ar-AE"/>
        </w:rPr>
        <w:t xml:space="preserve">Qubaisi’s mission is to care for and focus on </w:t>
      </w:r>
      <w:r>
        <w:rPr>
          <w:rFonts w:ascii="Times New Roman" w:hAnsi="Times New Roman" w:cs="Times New Roman"/>
          <w:sz w:val="24"/>
          <w:szCs w:val="24"/>
          <w:lang w:bidi="ar-AE"/>
        </w:rPr>
        <w:t xml:space="preserve">product </w:t>
      </w:r>
      <w:r w:rsidRPr="00596A48">
        <w:rPr>
          <w:rFonts w:ascii="Times New Roman" w:hAnsi="Times New Roman" w:cs="Times New Roman"/>
          <w:sz w:val="24"/>
          <w:szCs w:val="24"/>
          <w:lang w:bidi="ar-AE"/>
        </w:rPr>
        <w:t>quality</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 rather than quantity</w:t>
      </w:r>
      <w:r>
        <w:rPr>
          <w:rFonts w:ascii="Times New Roman" w:hAnsi="Times New Roman" w:cs="Times New Roman"/>
          <w:sz w:val="24"/>
          <w:szCs w:val="24"/>
          <w:lang w:bidi="ar-AE"/>
        </w:rPr>
        <w:t xml:space="preserve">. </w:t>
      </w:r>
      <w:r w:rsidRPr="00596A48">
        <w:rPr>
          <w:rFonts w:ascii="Times New Roman" w:hAnsi="Times New Roman" w:cs="Times New Roman"/>
          <w:sz w:val="24"/>
          <w:szCs w:val="24"/>
          <w:lang w:bidi="ar-AE"/>
        </w:rPr>
        <w:t xml:space="preserve">ARJMST </w:t>
      </w:r>
      <w:r>
        <w:rPr>
          <w:rFonts w:ascii="Times New Roman" w:hAnsi="Times New Roman" w:cs="Times New Roman"/>
          <w:sz w:val="24"/>
          <w:szCs w:val="24"/>
          <w:lang w:bidi="ar-AE"/>
        </w:rPr>
        <w:t xml:space="preserve">now </w:t>
      </w:r>
      <w:r w:rsidRPr="00596A48">
        <w:rPr>
          <w:rFonts w:ascii="Times New Roman" w:hAnsi="Times New Roman" w:cs="Times New Roman"/>
          <w:sz w:val="24"/>
          <w:szCs w:val="24"/>
          <w:lang w:bidi="ar-AE"/>
        </w:rPr>
        <w:t xml:space="preserve">has </w:t>
      </w:r>
      <w:r>
        <w:rPr>
          <w:rFonts w:ascii="Times New Roman" w:hAnsi="Times New Roman" w:cs="Times New Roman"/>
          <w:sz w:val="24"/>
          <w:szCs w:val="24"/>
          <w:lang w:bidi="ar-AE"/>
        </w:rPr>
        <w:t>eight</w:t>
      </w:r>
      <w:r w:rsidRPr="00596A48">
        <w:rPr>
          <w:rFonts w:ascii="Times New Roman" w:hAnsi="Times New Roman" w:cs="Times New Roman"/>
          <w:sz w:val="24"/>
          <w:szCs w:val="24"/>
          <w:lang w:bidi="ar-AE"/>
        </w:rPr>
        <w:t xml:space="preserve"> collections of designer pendants, earrings, cufflinks, rings and key chains, all of which are inspired by the local environment, nature and deeply-rooted traditions. The Eternity and Emirates collection </w:t>
      </w:r>
      <w:r>
        <w:rPr>
          <w:rFonts w:ascii="Times New Roman" w:hAnsi="Times New Roman" w:cs="Times New Roman"/>
          <w:sz w:val="24"/>
          <w:szCs w:val="24"/>
          <w:lang w:bidi="ar-AE"/>
        </w:rPr>
        <w:t>was</w:t>
      </w:r>
      <w:r w:rsidRPr="00596A48">
        <w:rPr>
          <w:rFonts w:ascii="Times New Roman" w:hAnsi="Times New Roman" w:cs="Times New Roman"/>
          <w:sz w:val="24"/>
          <w:szCs w:val="24"/>
          <w:lang w:bidi="ar-AE"/>
        </w:rPr>
        <w:t xml:space="preserve"> inspired by the UAE</w:t>
      </w:r>
      <w:r>
        <w:rPr>
          <w:rFonts w:ascii="Times New Roman" w:hAnsi="Times New Roman" w:cs="Times New Roman"/>
          <w:sz w:val="24"/>
          <w:szCs w:val="24"/>
          <w:lang w:bidi="ar-AE"/>
        </w:rPr>
        <w:t xml:space="preserve"> desert — </w:t>
      </w:r>
      <w:r w:rsidRPr="00596A48">
        <w:rPr>
          <w:rFonts w:ascii="Times New Roman" w:hAnsi="Times New Roman" w:cs="Times New Roman"/>
          <w:sz w:val="24"/>
          <w:szCs w:val="24"/>
          <w:lang w:bidi="ar-AE"/>
        </w:rPr>
        <w:t xml:space="preserve">its generosity, dignity and traditions. These products in this collection show the entrepreneur’s contemporary </w:t>
      </w:r>
      <w:r>
        <w:rPr>
          <w:rFonts w:ascii="Times New Roman" w:hAnsi="Times New Roman" w:cs="Times New Roman"/>
          <w:sz w:val="24"/>
          <w:szCs w:val="24"/>
          <w:lang w:bidi="ar-AE"/>
        </w:rPr>
        <w:t xml:space="preserve">perception of </w:t>
      </w:r>
      <w:r w:rsidRPr="00596A48">
        <w:rPr>
          <w:rFonts w:ascii="Times New Roman" w:hAnsi="Times New Roman" w:cs="Times New Roman"/>
          <w:sz w:val="24"/>
          <w:szCs w:val="24"/>
          <w:lang w:bidi="ar-AE"/>
        </w:rPr>
        <w:t xml:space="preserve">expression toward UAE. The </w:t>
      </w:r>
      <w:r>
        <w:rPr>
          <w:rFonts w:ascii="Times New Roman" w:hAnsi="Times New Roman" w:cs="Times New Roman"/>
          <w:sz w:val="24"/>
          <w:szCs w:val="24"/>
          <w:lang w:bidi="ar-AE"/>
        </w:rPr>
        <w:t>D</w:t>
      </w:r>
      <w:r w:rsidRPr="00596A48">
        <w:rPr>
          <w:rFonts w:ascii="Times New Roman" w:hAnsi="Times New Roman" w:cs="Times New Roman"/>
          <w:sz w:val="24"/>
          <w:szCs w:val="24"/>
          <w:lang w:bidi="ar-AE"/>
        </w:rPr>
        <w:t xml:space="preserve">esert </w:t>
      </w:r>
      <w:r>
        <w:rPr>
          <w:rFonts w:ascii="Times New Roman" w:hAnsi="Times New Roman" w:cs="Times New Roman"/>
          <w:sz w:val="24"/>
          <w:szCs w:val="24"/>
          <w:lang w:bidi="ar-AE"/>
        </w:rPr>
        <w:t>S</w:t>
      </w:r>
      <w:r w:rsidRPr="00596A48">
        <w:rPr>
          <w:rFonts w:ascii="Times New Roman" w:hAnsi="Times New Roman" w:cs="Times New Roman"/>
          <w:sz w:val="24"/>
          <w:szCs w:val="24"/>
          <w:lang w:bidi="ar-AE"/>
        </w:rPr>
        <w:t xml:space="preserve">prings and </w:t>
      </w:r>
      <w:r>
        <w:rPr>
          <w:rFonts w:ascii="Times New Roman" w:hAnsi="Times New Roman" w:cs="Times New Roman"/>
          <w:sz w:val="24"/>
          <w:szCs w:val="24"/>
          <w:lang w:bidi="ar-AE"/>
        </w:rPr>
        <w:t>L</w:t>
      </w:r>
      <w:r w:rsidRPr="00596A48">
        <w:rPr>
          <w:rFonts w:ascii="Times New Roman" w:hAnsi="Times New Roman" w:cs="Times New Roman"/>
          <w:sz w:val="24"/>
          <w:szCs w:val="24"/>
          <w:lang w:bidi="ar-AE"/>
        </w:rPr>
        <w:t xml:space="preserve">ife collection </w:t>
      </w:r>
      <w:r>
        <w:rPr>
          <w:rFonts w:ascii="Times New Roman" w:hAnsi="Times New Roman" w:cs="Times New Roman"/>
          <w:sz w:val="24"/>
          <w:szCs w:val="24"/>
          <w:lang w:bidi="ar-AE"/>
        </w:rPr>
        <w:t>was</w:t>
      </w:r>
      <w:r w:rsidRPr="00596A48">
        <w:rPr>
          <w:rFonts w:ascii="Times New Roman" w:hAnsi="Times New Roman" w:cs="Times New Roman"/>
          <w:sz w:val="24"/>
          <w:szCs w:val="24"/>
          <w:lang w:bidi="ar-AE"/>
        </w:rPr>
        <w:t xml:space="preserve"> inspired by combining the element of earth and water, whereas the Bareq Al Oud collection is made with oud wood in different shapes</w:t>
      </w:r>
      <w:r>
        <w:rPr>
          <w:rFonts w:ascii="Times New Roman" w:hAnsi="Times New Roman" w:cs="Times New Roman"/>
          <w:sz w:val="24"/>
          <w:szCs w:val="24"/>
          <w:lang w:bidi="ar-AE"/>
        </w:rPr>
        <w:t>. I</w:t>
      </w:r>
      <w:r w:rsidRPr="00596A48">
        <w:rPr>
          <w:rFonts w:ascii="Times New Roman" w:hAnsi="Times New Roman" w:cs="Times New Roman"/>
          <w:sz w:val="24"/>
          <w:szCs w:val="24"/>
          <w:lang w:bidi="ar-AE"/>
        </w:rPr>
        <w:t>n the Middle East</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 oud is considered a gem in many ways. The </w:t>
      </w:r>
      <w:r>
        <w:rPr>
          <w:rFonts w:ascii="Times New Roman" w:hAnsi="Times New Roman" w:cs="Times New Roman"/>
          <w:sz w:val="24"/>
          <w:szCs w:val="24"/>
          <w:lang w:bidi="ar-AE"/>
        </w:rPr>
        <w:t>M</w:t>
      </w:r>
      <w:r w:rsidRPr="00596A48">
        <w:rPr>
          <w:rFonts w:ascii="Times New Roman" w:hAnsi="Times New Roman" w:cs="Times New Roman"/>
          <w:sz w:val="24"/>
          <w:szCs w:val="24"/>
          <w:lang w:bidi="ar-AE"/>
        </w:rPr>
        <w:t xml:space="preserve">arine </w:t>
      </w:r>
      <w:r>
        <w:rPr>
          <w:rFonts w:ascii="Times New Roman" w:hAnsi="Times New Roman" w:cs="Times New Roman"/>
          <w:sz w:val="24"/>
          <w:szCs w:val="24"/>
          <w:lang w:bidi="ar-AE"/>
        </w:rPr>
        <w:t>S</w:t>
      </w:r>
      <w:r w:rsidRPr="00596A48">
        <w:rPr>
          <w:rFonts w:ascii="Times New Roman" w:hAnsi="Times New Roman" w:cs="Times New Roman"/>
          <w:sz w:val="24"/>
          <w:szCs w:val="24"/>
          <w:lang w:bidi="ar-AE"/>
        </w:rPr>
        <w:t>ymphony collections are inspired by</w:t>
      </w:r>
      <w:r>
        <w:rPr>
          <w:rFonts w:ascii="Times New Roman" w:hAnsi="Times New Roman" w:cs="Times New Roman"/>
          <w:sz w:val="24"/>
          <w:szCs w:val="24"/>
          <w:lang w:bidi="ar-AE"/>
        </w:rPr>
        <w:t xml:space="preserve"> </w:t>
      </w:r>
      <w:r w:rsidRPr="00182CA2">
        <w:rPr>
          <w:rFonts w:ascii="Times New Roman" w:hAnsi="Times New Roman" w:cs="Times New Roman"/>
          <w:sz w:val="24"/>
          <w:szCs w:val="24"/>
          <w:lang w:bidi="ar-AE"/>
        </w:rPr>
        <w:t>the sea, whose textures and patterns the jewellery captures</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 The Angel Tears collection is dedicated to the memory of divers who risked their lives to harvest oyster beds for rare natural pearls. Each piece tells the story of the struggle with the </w:t>
      </w:r>
      <w:r w:rsidRPr="00596A48">
        <w:rPr>
          <w:rFonts w:ascii="Times New Roman" w:hAnsi="Times New Roman" w:cs="Times New Roman"/>
          <w:sz w:val="24"/>
          <w:szCs w:val="24"/>
          <w:lang w:bidi="ar-AE"/>
        </w:rPr>
        <w:lastRenderedPageBreak/>
        <w:t>elements in nature that the divers faced every second of their life in the quest to find rare gem</w:t>
      </w:r>
      <w:r>
        <w:rPr>
          <w:rFonts w:ascii="Times New Roman" w:hAnsi="Times New Roman" w:cs="Times New Roman"/>
          <w:sz w:val="24"/>
          <w:szCs w:val="24"/>
          <w:lang w:bidi="ar-AE"/>
        </w:rPr>
        <w:t>s</w:t>
      </w:r>
      <w:r w:rsidRPr="00596A48">
        <w:rPr>
          <w:rFonts w:ascii="Times New Roman" w:hAnsi="Times New Roman" w:cs="Times New Roman"/>
          <w:sz w:val="24"/>
          <w:szCs w:val="24"/>
          <w:lang w:bidi="ar-AE"/>
        </w:rPr>
        <w:t>. Each collection has its own message, and through her creations she attempts to direct people’s attention towards critical environmental issues and raise awareness</w:t>
      </w:r>
      <w:r>
        <w:rPr>
          <w:rFonts w:ascii="Times New Roman" w:hAnsi="Times New Roman" w:cs="Times New Roman"/>
          <w:sz w:val="24"/>
          <w:szCs w:val="24"/>
          <w:lang w:bidi="ar-AE"/>
        </w:rPr>
        <w:t xml:space="preserve"> of them</w:t>
      </w:r>
      <w:r w:rsidRPr="00596A48">
        <w:rPr>
          <w:rFonts w:ascii="Times New Roman" w:hAnsi="Times New Roman" w:cs="Times New Roman"/>
          <w:sz w:val="24"/>
          <w:szCs w:val="24"/>
          <w:lang w:bidi="ar-AE"/>
        </w:rPr>
        <w:t xml:space="preserve">. Her main aim is to encourage creativity and innovation </w:t>
      </w:r>
      <w:r>
        <w:rPr>
          <w:rFonts w:ascii="Times New Roman" w:hAnsi="Times New Roman" w:cs="Times New Roman"/>
          <w:sz w:val="24"/>
          <w:szCs w:val="24"/>
          <w:lang w:bidi="ar-AE"/>
        </w:rPr>
        <w:t>through</w:t>
      </w:r>
      <w:r w:rsidRPr="00596A48">
        <w:rPr>
          <w:rFonts w:ascii="Times New Roman" w:hAnsi="Times New Roman" w:cs="Times New Roman"/>
          <w:sz w:val="24"/>
          <w:szCs w:val="24"/>
          <w:lang w:bidi="ar-AE"/>
        </w:rPr>
        <w:t xml:space="preserve"> local inspiration and promote careers in the industry. In 2013, Reed Exhibitions, collaborating with </w:t>
      </w:r>
      <w:r>
        <w:rPr>
          <w:rFonts w:ascii="Times New Roman" w:hAnsi="Times New Roman" w:cs="Times New Roman"/>
          <w:sz w:val="24"/>
          <w:szCs w:val="24"/>
          <w:lang w:bidi="ar-AE"/>
        </w:rPr>
        <w:t>Ms</w:t>
      </w:r>
      <w:r w:rsidRPr="00596A48">
        <w:rPr>
          <w:rFonts w:ascii="Times New Roman" w:hAnsi="Times New Roman" w:cs="Times New Roman"/>
          <w:sz w:val="24"/>
          <w:szCs w:val="24"/>
          <w:lang w:bidi="ar-AE"/>
        </w:rPr>
        <w:t xml:space="preserve"> Al</w:t>
      </w:r>
      <w:r>
        <w:rPr>
          <w:rFonts w:ascii="Times New Roman" w:hAnsi="Times New Roman" w:cs="Times New Roman"/>
          <w:sz w:val="24"/>
          <w:szCs w:val="24"/>
          <w:lang w:bidi="ar-AE"/>
        </w:rPr>
        <w:t xml:space="preserve"> </w:t>
      </w:r>
      <w:r w:rsidRPr="00596A48">
        <w:rPr>
          <w:rFonts w:ascii="Times New Roman" w:hAnsi="Times New Roman" w:cs="Times New Roman"/>
          <w:sz w:val="24"/>
          <w:szCs w:val="24"/>
          <w:lang w:bidi="ar-AE"/>
        </w:rPr>
        <w:t xml:space="preserve">Qubaisi, launched an initiative, the Ebda’a Award, to motivate young Emirati jewel designers. As her ultimate goal is to be recognized as a unique artist, her products are also unique and one of a kind. Customers select products based on specific measurements and weight in gold, with requests for specific gemstones, which requirements </w:t>
      </w:r>
      <w:r>
        <w:rPr>
          <w:rFonts w:ascii="Times New Roman" w:hAnsi="Times New Roman" w:cs="Times New Roman"/>
          <w:sz w:val="24"/>
          <w:szCs w:val="24"/>
          <w:lang w:bidi="ar-AE"/>
        </w:rPr>
        <w:t>Ms</w:t>
      </w:r>
      <w:r w:rsidRPr="00596A48">
        <w:rPr>
          <w:rFonts w:ascii="Times New Roman" w:hAnsi="Times New Roman" w:cs="Times New Roman"/>
          <w:sz w:val="24"/>
          <w:szCs w:val="24"/>
          <w:lang w:bidi="ar-AE"/>
        </w:rPr>
        <w:t xml:space="preserve"> Al</w:t>
      </w:r>
      <w:r>
        <w:rPr>
          <w:rFonts w:ascii="Times New Roman" w:hAnsi="Times New Roman" w:cs="Times New Roman"/>
          <w:sz w:val="24"/>
          <w:szCs w:val="24"/>
          <w:lang w:bidi="ar-AE"/>
        </w:rPr>
        <w:t xml:space="preserve"> </w:t>
      </w:r>
      <w:r w:rsidRPr="00596A48">
        <w:rPr>
          <w:rFonts w:ascii="Times New Roman" w:hAnsi="Times New Roman" w:cs="Times New Roman"/>
          <w:sz w:val="24"/>
          <w:szCs w:val="24"/>
          <w:lang w:bidi="ar-AE"/>
        </w:rPr>
        <w:t xml:space="preserve">Qubaisi then uses to make and design the pieces. </w:t>
      </w:r>
    </w:p>
    <w:p w:rsidR="003A38CA" w:rsidRPr="00596A48" w:rsidRDefault="003A38CA" w:rsidP="00C25E52">
      <w:pPr>
        <w:pStyle w:val="ListParagraph"/>
        <w:numPr>
          <w:ilvl w:val="0"/>
          <w:numId w:val="18"/>
        </w:numPr>
        <w:spacing w:line="480" w:lineRule="auto"/>
        <w:ind w:left="720"/>
        <w:jc w:val="both"/>
        <w:rPr>
          <w:b/>
          <w:bCs/>
          <w:lang w:val="en-GB" w:bidi="ar-AE"/>
        </w:rPr>
      </w:pPr>
      <w:r w:rsidRPr="00596A48">
        <w:rPr>
          <w:b/>
          <w:bCs/>
          <w:lang w:val="en-GB" w:bidi="ar-AE"/>
        </w:rPr>
        <w:t xml:space="preserve">Innovation </w:t>
      </w:r>
      <w:r>
        <w:rPr>
          <w:b/>
          <w:bCs/>
          <w:lang w:val="en-GB" w:bidi="ar-AE"/>
        </w:rPr>
        <w:t>c</w:t>
      </w:r>
      <w:r w:rsidRPr="00596A48">
        <w:rPr>
          <w:b/>
          <w:bCs/>
          <w:lang w:val="en-GB" w:bidi="ar-AE"/>
        </w:rPr>
        <w:t>haracteristics</w:t>
      </w:r>
    </w:p>
    <w:p w:rsidR="003A38CA" w:rsidRPr="00596A48" w:rsidRDefault="003A38CA" w:rsidP="00C25E52">
      <w:pPr>
        <w:pStyle w:val="ListParagraph"/>
        <w:spacing w:line="480" w:lineRule="auto"/>
        <w:ind w:firstLine="720"/>
        <w:jc w:val="both"/>
        <w:rPr>
          <w:shd w:val="clear" w:color="auto" w:fill="FFFFFF"/>
          <w:lang w:val="en-GB"/>
        </w:rPr>
      </w:pPr>
      <w:r w:rsidRPr="00596A48">
        <w:rPr>
          <w:shd w:val="clear" w:color="auto" w:fill="FFFFFF"/>
          <w:lang w:val="en-GB"/>
        </w:rPr>
        <w:t xml:space="preserve">According to </w:t>
      </w:r>
      <w:r>
        <w:rPr>
          <w:lang w:val="en-GB" w:bidi="ar-AE"/>
        </w:rPr>
        <w:t>Ms</w:t>
      </w:r>
      <w:r w:rsidRPr="00596A48">
        <w:rPr>
          <w:lang w:val="en-GB" w:bidi="ar-AE"/>
        </w:rPr>
        <w:t xml:space="preserve"> Al</w:t>
      </w:r>
      <w:r>
        <w:rPr>
          <w:lang w:val="en-GB" w:bidi="ar-AE"/>
        </w:rPr>
        <w:t xml:space="preserve"> </w:t>
      </w:r>
      <w:r w:rsidRPr="00596A48">
        <w:rPr>
          <w:lang w:val="en-GB" w:bidi="ar-AE"/>
        </w:rPr>
        <w:t>Qubaisi</w:t>
      </w:r>
      <w:r w:rsidRPr="00596A48">
        <w:rPr>
          <w:shd w:val="clear" w:color="auto" w:fill="FFFFFF"/>
          <w:lang w:val="en-GB"/>
        </w:rPr>
        <w:t xml:space="preserve">, innovation means creating new pieces that use available materials in new ways. For this study, we considered entrepreneurs who have been innovative for at least the last 3 years; </w:t>
      </w:r>
      <w:r>
        <w:rPr>
          <w:lang w:val="en-GB" w:bidi="ar-AE"/>
        </w:rPr>
        <w:t>Ms</w:t>
      </w:r>
      <w:r w:rsidRPr="00596A48">
        <w:rPr>
          <w:lang w:val="en-GB" w:bidi="ar-AE"/>
        </w:rPr>
        <w:t xml:space="preserve"> Al</w:t>
      </w:r>
      <w:r>
        <w:rPr>
          <w:lang w:val="en-GB" w:bidi="ar-AE"/>
        </w:rPr>
        <w:t xml:space="preserve"> </w:t>
      </w:r>
      <w:r w:rsidRPr="00596A48">
        <w:rPr>
          <w:lang w:val="en-GB" w:bidi="ar-AE"/>
        </w:rPr>
        <w:t>Qubaisi</w:t>
      </w:r>
      <w:r w:rsidRPr="00596A48">
        <w:rPr>
          <w:shd w:val="clear" w:color="auto" w:fill="FFFFFF"/>
          <w:lang w:val="en-GB"/>
        </w:rPr>
        <w:t xml:space="preserve"> has fulfilled the criteria by being innovative, and her vision is to diversify the economy and promote the art sector among younger Emirati generations. In the last decade</w:t>
      </w:r>
      <w:r>
        <w:rPr>
          <w:shd w:val="clear" w:color="auto" w:fill="FFFFFF"/>
          <w:lang w:val="en-GB"/>
        </w:rPr>
        <w:t>,</w:t>
      </w:r>
      <w:r w:rsidRPr="00596A48">
        <w:rPr>
          <w:shd w:val="clear" w:color="auto" w:fill="FFFFFF"/>
          <w:lang w:val="en-GB"/>
        </w:rPr>
        <w:t xml:space="preserve"> her innovative products have represented the UAE in UK and Finland. One of her innovations was to reproduce jewellery items from 200 BCE, and some of the pieces created are a little too </w:t>
      </w:r>
      <w:r>
        <w:rPr>
          <w:shd w:val="clear" w:color="auto" w:fill="FFFFFF"/>
          <w:lang w:val="en-GB"/>
        </w:rPr>
        <w:t xml:space="preserve">abstract </w:t>
      </w:r>
      <w:r w:rsidRPr="00596A48">
        <w:rPr>
          <w:shd w:val="clear" w:color="auto" w:fill="FFFFFF"/>
          <w:lang w:val="en-GB"/>
        </w:rPr>
        <w:t>to understand, but her customers just enjoy discovering another facet of traditional jewellery. A single piece can take Ms Al Qubaisi about two months to complete, from conceptualizing a design to producing a test piece before the final product is ready for sale. Any design starts from a drawing or a sketch, which she then develops into a set of shapes and ideas. She has initiated innovation from the beginning of her business; product innovation is her forte</w:t>
      </w:r>
      <w:r>
        <w:rPr>
          <w:shd w:val="clear" w:color="auto" w:fill="FFFFFF"/>
          <w:lang w:val="en-GB"/>
        </w:rPr>
        <w:t>,</w:t>
      </w:r>
      <w:r w:rsidRPr="00596A48">
        <w:rPr>
          <w:shd w:val="clear" w:color="auto" w:fill="FFFFFF"/>
          <w:lang w:val="en-GB"/>
        </w:rPr>
        <w:t xml:space="preserve"> and her products are unique. She has provided innovative solutions such as going outside of the country to find alternate production methods. The jewel</w:t>
      </w:r>
      <w:r>
        <w:rPr>
          <w:shd w:val="clear" w:color="auto" w:fill="FFFFFF"/>
          <w:lang w:val="en-GB"/>
        </w:rPr>
        <w:t>le</w:t>
      </w:r>
      <w:r w:rsidRPr="00596A48">
        <w:rPr>
          <w:shd w:val="clear" w:color="auto" w:fill="FFFFFF"/>
          <w:lang w:val="en-GB"/>
        </w:rPr>
        <w:t xml:space="preserve">ry pieces are </w:t>
      </w:r>
      <w:r w:rsidRPr="00596A48">
        <w:rPr>
          <w:shd w:val="clear" w:color="auto" w:fill="FFFFFF"/>
          <w:lang w:val="en-GB"/>
        </w:rPr>
        <w:lastRenderedPageBreak/>
        <w:t>developed according to customer needs, and an amount is allocated to improve existing products and research and development on an annual basis. Here, customers are given more importance</w:t>
      </w:r>
      <w:r>
        <w:rPr>
          <w:shd w:val="clear" w:color="auto" w:fill="FFFFFF"/>
          <w:lang w:val="en-GB"/>
        </w:rPr>
        <w:t>,</w:t>
      </w:r>
      <w:r w:rsidRPr="00596A48">
        <w:rPr>
          <w:shd w:val="clear" w:color="auto" w:fill="FFFFFF"/>
          <w:lang w:val="en-GB"/>
        </w:rPr>
        <w:t xml:space="preserve"> and their feedback provides the entrepreneur’s development path, which has helped her to build and grow a novel business idea. Though ARJMST does not allocate a fixed amount for R&amp;D in its annual budget, it does allocate a certain amount for employee training. </w:t>
      </w:r>
      <w:r>
        <w:rPr>
          <w:lang w:val="en-GB" w:bidi="ar-AE"/>
        </w:rPr>
        <w:t>Ms</w:t>
      </w:r>
      <w:r w:rsidRPr="00596A48">
        <w:rPr>
          <w:lang w:val="en-GB" w:bidi="ar-AE"/>
        </w:rPr>
        <w:t xml:space="preserve"> Al</w:t>
      </w:r>
      <w:r>
        <w:rPr>
          <w:lang w:val="en-GB" w:bidi="ar-AE"/>
        </w:rPr>
        <w:t xml:space="preserve"> </w:t>
      </w:r>
      <w:r w:rsidRPr="00596A48">
        <w:rPr>
          <w:lang w:val="en-GB" w:bidi="ar-AE"/>
        </w:rPr>
        <w:t>Qubaisi</w:t>
      </w:r>
      <w:r w:rsidRPr="00596A48">
        <w:rPr>
          <w:shd w:val="clear" w:color="auto" w:fill="FFFFFF"/>
          <w:lang w:val="en-GB"/>
        </w:rPr>
        <w:t xml:space="preserve"> leads new product innovations and R&amp;D efforts; her business revenue has increased from 21% to 50% through sales of new and innovative jewellery pieces, and they have started gaining returns on her investments. Presently, she has two stores in Abu Dhabi, one of them at the Abu Dhabi Cultural Foundation and the other at the Hilton. Her future plans are to open more stores in Abu Dhabi and franchise all over the UAE. Her main intention is to buy all the materials from Emirati women working from home and sell them through her shops with the brand ‘Made in </w:t>
      </w:r>
      <w:r>
        <w:rPr>
          <w:shd w:val="clear" w:color="auto" w:fill="FFFFFF"/>
          <w:lang w:val="en-GB"/>
        </w:rPr>
        <w:t xml:space="preserve">the </w:t>
      </w:r>
      <w:r w:rsidRPr="00596A48">
        <w:rPr>
          <w:shd w:val="clear" w:color="auto" w:fill="FFFFFF"/>
          <w:lang w:val="en-GB"/>
        </w:rPr>
        <w:t>UAE</w:t>
      </w:r>
      <w:r>
        <w:rPr>
          <w:shd w:val="clear" w:color="auto" w:fill="FFFFFF"/>
          <w:lang w:val="en-GB"/>
        </w:rPr>
        <w:t>’</w:t>
      </w:r>
      <w:r w:rsidRPr="00596A48">
        <w:rPr>
          <w:shd w:val="clear" w:color="auto" w:fill="FFFFFF"/>
          <w:lang w:val="en-GB"/>
        </w:rPr>
        <w:t>, which will empower</w:t>
      </w:r>
      <w:r>
        <w:rPr>
          <w:shd w:val="clear" w:color="auto" w:fill="FFFFFF"/>
          <w:lang w:val="en-GB"/>
        </w:rPr>
        <w:t xml:space="preserve"> impoverished</w:t>
      </w:r>
      <w:r w:rsidRPr="00596A48">
        <w:rPr>
          <w:shd w:val="clear" w:color="auto" w:fill="FFFFFF"/>
          <w:lang w:val="en-GB"/>
        </w:rPr>
        <w:t xml:space="preserve"> Emirati women. As she is registered under Abu Dhabi Business Women Council, her networking skills are </w:t>
      </w:r>
      <w:r>
        <w:rPr>
          <w:shd w:val="clear" w:color="auto" w:fill="FFFFFF"/>
          <w:lang w:val="en-GB"/>
        </w:rPr>
        <w:t>strong, so she should be able to accomplish this goal</w:t>
      </w:r>
      <w:r w:rsidRPr="00596A48">
        <w:rPr>
          <w:shd w:val="clear" w:color="auto" w:fill="FFFFFF"/>
          <w:lang w:val="en-GB"/>
        </w:rPr>
        <w:t>.</w:t>
      </w:r>
    </w:p>
    <w:p w:rsidR="003A38CA" w:rsidRPr="00596A48" w:rsidRDefault="003A38CA" w:rsidP="00C25E52">
      <w:pPr>
        <w:pStyle w:val="ListParagraph"/>
        <w:numPr>
          <w:ilvl w:val="0"/>
          <w:numId w:val="18"/>
        </w:numPr>
        <w:spacing w:line="480" w:lineRule="auto"/>
        <w:ind w:left="720"/>
        <w:jc w:val="both"/>
        <w:rPr>
          <w:b/>
          <w:bCs/>
          <w:lang w:val="en-GB" w:bidi="ar-AE"/>
        </w:rPr>
      </w:pPr>
      <w:r w:rsidRPr="00596A48">
        <w:rPr>
          <w:b/>
          <w:bCs/>
          <w:lang w:val="en-GB" w:bidi="ar-AE"/>
        </w:rPr>
        <w:t>Challenges</w:t>
      </w:r>
    </w:p>
    <w:p w:rsidR="003A38CA" w:rsidRPr="00596A48" w:rsidRDefault="00340DB4" w:rsidP="00C25E52">
      <w:pPr>
        <w:pStyle w:val="ListParagraph"/>
        <w:spacing w:line="480" w:lineRule="auto"/>
        <w:jc w:val="both"/>
        <w:rPr>
          <w:lang w:val="en-GB" w:bidi="ar-AE"/>
        </w:rPr>
      </w:pPr>
      <w:r>
        <w:rPr>
          <w:lang w:val="en-GB" w:bidi="ar-AE"/>
        </w:rPr>
        <w:tab/>
      </w:r>
      <w:r w:rsidR="003A38CA" w:rsidRPr="00596A48">
        <w:rPr>
          <w:lang w:val="en-GB" w:bidi="ar-AE"/>
        </w:rPr>
        <w:t xml:space="preserve">During the initial stages of </w:t>
      </w:r>
      <w:r w:rsidR="003A38CA">
        <w:rPr>
          <w:lang w:val="en-GB" w:bidi="ar-AE"/>
        </w:rPr>
        <w:t>her</w:t>
      </w:r>
      <w:r w:rsidR="003A38CA" w:rsidRPr="00596A48">
        <w:rPr>
          <w:lang w:val="en-GB" w:bidi="ar-AE"/>
        </w:rPr>
        <w:t xml:space="preserve"> innovative initiative, </w:t>
      </w:r>
      <w:r w:rsidR="003A38CA">
        <w:rPr>
          <w:lang w:val="en-GB" w:bidi="ar-AE"/>
        </w:rPr>
        <w:t>Ms</w:t>
      </w:r>
      <w:r w:rsidR="003A38CA" w:rsidRPr="00596A48">
        <w:rPr>
          <w:lang w:val="en-GB" w:bidi="ar-AE"/>
        </w:rPr>
        <w:t xml:space="preserve"> Al</w:t>
      </w:r>
      <w:r w:rsidR="003A38CA">
        <w:rPr>
          <w:lang w:val="en-GB" w:bidi="ar-AE"/>
        </w:rPr>
        <w:t xml:space="preserve"> </w:t>
      </w:r>
      <w:r w:rsidR="003A38CA" w:rsidRPr="00596A48">
        <w:rPr>
          <w:lang w:val="en-GB" w:bidi="ar-AE"/>
        </w:rPr>
        <w:t>Qubaisi</w:t>
      </w:r>
      <w:r w:rsidR="003A38CA">
        <w:rPr>
          <w:lang w:val="en-GB" w:bidi="ar-AE"/>
        </w:rPr>
        <w:t xml:space="preserve"> had to</w:t>
      </w:r>
      <w:r w:rsidR="003A38CA" w:rsidRPr="00596A48">
        <w:rPr>
          <w:lang w:val="en-GB" w:bidi="ar-AE"/>
        </w:rPr>
        <w:t xml:space="preserve"> </w:t>
      </w:r>
      <w:r w:rsidR="003A38CA">
        <w:rPr>
          <w:lang w:val="en-GB" w:bidi="ar-AE"/>
        </w:rPr>
        <w:t>overcome</w:t>
      </w:r>
      <w:r w:rsidR="003A38CA" w:rsidRPr="00596A48">
        <w:rPr>
          <w:lang w:val="en-GB" w:bidi="ar-AE"/>
        </w:rPr>
        <w:t xml:space="preserve"> several </w:t>
      </w:r>
      <w:r w:rsidR="003A38CA">
        <w:rPr>
          <w:lang w:val="en-GB" w:bidi="ar-AE"/>
        </w:rPr>
        <w:t>problems</w:t>
      </w:r>
      <w:r w:rsidR="003A38CA" w:rsidRPr="00596A48">
        <w:rPr>
          <w:lang w:val="en-GB" w:bidi="ar-AE"/>
        </w:rPr>
        <w:t>. Her interest in art was not taken seriously by her family members. Even society first criticized her initiative to start a workshop; according to her friends and family</w:t>
      </w:r>
      <w:r w:rsidR="003A38CA">
        <w:rPr>
          <w:lang w:val="en-GB" w:bidi="ar-AE"/>
        </w:rPr>
        <w:t>,</w:t>
      </w:r>
      <w:r w:rsidR="003A38CA" w:rsidRPr="00596A48">
        <w:rPr>
          <w:lang w:val="en-GB" w:bidi="ar-AE"/>
        </w:rPr>
        <w:t xml:space="preserve"> it was a waste of time and not a guaranteed source of income. She faced </w:t>
      </w:r>
      <w:r w:rsidR="003A38CA">
        <w:rPr>
          <w:lang w:val="en-GB" w:bidi="ar-AE"/>
        </w:rPr>
        <w:t>social ostracism because</w:t>
      </w:r>
      <w:r w:rsidR="003A38CA" w:rsidRPr="00596A48">
        <w:rPr>
          <w:lang w:val="en-GB" w:bidi="ar-AE"/>
        </w:rPr>
        <w:t xml:space="preserve"> her ideas were not</w:t>
      </w:r>
      <w:r w:rsidR="003A38CA">
        <w:rPr>
          <w:lang w:val="en-GB" w:bidi="ar-AE"/>
        </w:rPr>
        <w:t xml:space="preserve"> </w:t>
      </w:r>
      <w:r w:rsidR="003A38CA" w:rsidRPr="00596A48">
        <w:rPr>
          <w:lang w:val="en-GB" w:bidi="ar-AE"/>
        </w:rPr>
        <w:t>accepted; everybody assumed she would fail as a jewel</w:t>
      </w:r>
      <w:r w:rsidR="003A38CA">
        <w:rPr>
          <w:lang w:val="en-GB" w:bidi="ar-AE"/>
        </w:rPr>
        <w:t>le</w:t>
      </w:r>
      <w:r w:rsidR="003A38CA" w:rsidRPr="00596A48">
        <w:rPr>
          <w:lang w:val="en-GB" w:bidi="ar-AE"/>
        </w:rPr>
        <w:t xml:space="preserve">ry artist. She also faced </w:t>
      </w:r>
      <w:r w:rsidR="003A38CA">
        <w:rPr>
          <w:lang w:val="en-GB" w:bidi="ar-AE"/>
        </w:rPr>
        <w:t xml:space="preserve">bureaucratic </w:t>
      </w:r>
      <w:r w:rsidR="003A38CA" w:rsidRPr="00596A48">
        <w:rPr>
          <w:lang w:val="en-GB" w:bidi="ar-AE"/>
        </w:rPr>
        <w:t xml:space="preserve">difficulties </w:t>
      </w:r>
      <w:r w:rsidR="003A38CA">
        <w:rPr>
          <w:lang w:val="en-GB" w:bidi="ar-AE"/>
        </w:rPr>
        <w:t xml:space="preserve">and </w:t>
      </w:r>
      <w:r w:rsidR="003A38CA" w:rsidRPr="00596A48">
        <w:rPr>
          <w:lang w:val="en-GB" w:bidi="ar-AE"/>
        </w:rPr>
        <w:t xml:space="preserve">formalities in starting an innovative venture. She struggled to get the correct license to suit her profession. She wanted a license for a craftsperson and silversmith, which was not available. Other constraints included financing, affordable space to </w:t>
      </w:r>
      <w:r w:rsidR="003A38CA" w:rsidRPr="00596A48">
        <w:rPr>
          <w:lang w:val="en-GB" w:bidi="ar-AE"/>
        </w:rPr>
        <w:lastRenderedPageBreak/>
        <w:t xml:space="preserve">set up and expand the workshop and the unavailability of trained Emirati jewellery designer employees: </w:t>
      </w:r>
      <w:r w:rsidR="003A38CA">
        <w:rPr>
          <w:lang w:val="en-GB" w:bidi="ar-AE"/>
        </w:rPr>
        <w:t>Because</w:t>
      </w:r>
      <w:r w:rsidR="003A38CA" w:rsidRPr="00596A48">
        <w:rPr>
          <w:lang w:val="en-GB" w:bidi="ar-AE"/>
        </w:rPr>
        <w:t xml:space="preserve"> her creations are influenced by the culture and environment of</w:t>
      </w:r>
      <w:r w:rsidR="003A38CA">
        <w:rPr>
          <w:lang w:val="en-GB" w:bidi="ar-AE"/>
        </w:rPr>
        <w:t xml:space="preserve"> the</w:t>
      </w:r>
      <w:r w:rsidR="003A38CA" w:rsidRPr="00596A48">
        <w:rPr>
          <w:lang w:val="en-GB" w:bidi="ar-AE"/>
        </w:rPr>
        <w:t xml:space="preserve"> UAE, only a UAE national would be able to design and make them. The lack of qualified employees caused difficulties in handling support services such as accounting and financial management. As the first national jewel</w:t>
      </w:r>
      <w:r w:rsidR="003A38CA">
        <w:rPr>
          <w:lang w:val="en-GB" w:bidi="ar-AE"/>
        </w:rPr>
        <w:t>le</w:t>
      </w:r>
      <w:r w:rsidR="003A38CA" w:rsidRPr="00596A48">
        <w:rPr>
          <w:lang w:val="en-GB" w:bidi="ar-AE"/>
        </w:rPr>
        <w:t>ry designer, she had to pave the way for upcoming designers. For that</w:t>
      </w:r>
      <w:r w:rsidR="003A38CA">
        <w:rPr>
          <w:lang w:val="en-GB" w:bidi="ar-AE"/>
        </w:rPr>
        <w:t>,</w:t>
      </w:r>
      <w:r w:rsidR="003A38CA" w:rsidRPr="00596A48">
        <w:rPr>
          <w:lang w:val="en-GB" w:bidi="ar-AE"/>
        </w:rPr>
        <w:t xml:space="preserve"> she established th</w:t>
      </w:r>
      <w:r w:rsidR="003A38CA">
        <w:rPr>
          <w:lang w:val="en-GB" w:bidi="ar-AE"/>
        </w:rPr>
        <w:t>e</w:t>
      </w:r>
      <w:r w:rsidR="003A38CA" w:rsidRPr="00596A48">
        <w:rPr>
          <w:lang w:val="en-GB" w:bidi="ar-AE"/>
        </w:rPr>
        <w:t xml:space="preserve"> EBDA’A awards for aspiring jewel</w:t>
      </w:r>
      <w:r w:rsidR="003A38CA">
        <w:rPr>
          <w:lang w:val="en-GB" w:bidi="ar-AE"/>
        </w:rPr>
        <w:t>le</w:t>
      </w:r>
      <w:r w:rsidR="003A38CA" w:rsidRPr="00596A48">
        <w:rPr>
          <w:lang w:val="en-GB" w:bidi="ar-AE"/>
        </w:rPr>
        <w:t>ry designers, in which winners ha</w:t>
      </w:r>
      <w:r w:rsidR="003A38CA">
        <w:rPr>
          <w:lang w:val="en-GB" w:bidi="ar-AE"/>
        </w:rPr>
        <w:t>d</w:t>
      </w:r>
      <w:r w:rsidR="003A38CA" w:rsidRPr="00596A48">
        <w:rPr>
          <w:lang w:val="en-GB" w:bidi="ar-AE"/>
        </w:rPr>
        <w:t xml:space="preserve"> the opportunity to participate in the exhibition, see what people think of their design</w:t>
      </w:r>
      <w:r w:rsidR="003A38CA">
        <w:rPr>
          <w:lang w:val="en-GB" w:bidi="ar-AE"/>
        </w:rPr>
        <w:t>s</w:t>
      </w:r>
      <w:r w:rsidR="003A38CA" w:rsidRPr="00596A48">
        <w:rPr>
          <w:lang w:val="en-GB" w:bidi="ar-AE"/>
        </w:rPr>
        <w:t>, get a sponsor to produce their piece</w:t>
      </w:r>
      <w:r w:rsidR="003A38CA">
        <w:rPr>
          <w:lang w:val="en-GB" w:bidi="ar-AE"/>
        </w:rPr>
        <w:t>s</w:t>
      </w:r>
      <w:r w:rsidR="003A38CA" w:rsidRPr="00596A48">
        <w:rPr>
          <w:lang w:val="en-GB" w:bidi="ar-AE"/>
        </w:rPr>
        <w:t xml:space="preserve"> and engage with big brands. They also g</w:t>
      </w:r>
      <w:r w:rsidR="003A38CA">
        <w:rPr>
          <w:lang w:val="en-GB" w:bidi="ar-AE"/>
        </w:rPr>
        <w:t>o</w:t>
      </w:r>
      <w:r w:rsidR="003A38CA" w:rsidRPr="00596A48">
        <w:rPr>
          <w:lang w:val="en-GB" w:bidi="ar-AE"/>
        </w:rPr>
        <w:t>t the opportunity to be in the show the following year and focus on marketing and selling their pieces. This empowers these aspiring young artists to meet people and make the</w:t>
      </w:r>
      <w:r w:rsidR="003A38CA">
        <w:rPr>
          <w:lang w:val="en-GB" w:bidi="ar-AE"/>
        </w:rPr>
        <w:t>ir</w:t>
      </w:r>
      <w:r w:rsidR="003A38CA" w:rsidRPr="00596A48">
        <w:rPr>
          <w:lang w:val="en-GB" w:bidi="ar-AE"/>
        </w:rPr>
        <w:t xml:space="preserve"> business</w:t>
      </w:r>
      <w:r w:rsidR="003A38CA">
        <w:rPr>
          <w:lang w:val="en-GB" w:bidi="ar-AE"/>
        </w:rPr>
        <w:t>es a success</w:t>
      </w:r>
      <w:r w:rsidR="003A38CA" w:rsidRPr="00596A48">
        <w:rPr>
          <w:lang w:val="en-GB" w:bidi="ar-AE"/>
        </w:rPr>
        <w:t xml:space="preserve">. </w:t>
      </w:r>
    </w:p>
    <w:p w:rsidR="003A38CA" w:rsidRPr="00596A48" w:rsidRDefault="003A38CA" w:rsidP="004251F8">
      <w:pPr>
        <w:pStyle w:val="ListParagraph"/>
        <w:spacing w:line="480" w:lineRule="auto"/>
        <w:ind w:left="0"/>
        <w:jc w:val="both"/>
        <w:rPr>
          <w:lang w:val="en-GB" w:bidi="ar-AE"/>
        </w:rPr>
      </w:pPr>
      <w:r w:rsidRPr="00596A48">
        <w:rPr>
          <w:b/>
          <w:bCs/>
          <w:lang w:val="en-GB" w:bidi="ar-AE"/>
        </w:rPr>
        <w:t xml:space="preserve">Case (C) - </w:t>
      </w:r>
      <w:r w:rsidRPr="00596A48">
        <w:rPr>
          <w:b/>
          <w:lang w:val="en-GB"/>
        </w:rPr>
        <w:t>Kalimati Communication &amp; Rehabilitation Center</w:t>
      </w:r>
    </w:p>
    <w:p w:rsidR="003A38CA" w:rsidRPr="00596A48" w:rsidRDefault="003A38CA" w:rsidP="00C25E52">
      <w:pPr>
        <w:pStyle w:val="ListParagraph"/>
        <w:numPr>
          <w:ilvl w:val="0"/>
          <w:numId w:val="19"/>
        </w:numPr>
        <w:spacing w:line="480" w:lineRule="auto"/>
        <w:ind w:left="720"/>
        <w:jc w:val="both"/>
        <w:rPr>
          <w:b/>
          <w:bCs/>
          <w:lang w:val="en-GB" w:bidi="ar-AE"/>
        </w:rPr>
      </w:pPr>
      <w:r w:rsidRPr="00596A48">
        <w:rPr>
          <w:b/>
          <w:bCs/>
          <w:lang w:val="en-GB" w:bidi="ar-AE"/>
        </w:rPr>
        <w:t>Entrepreneur’s profile</w:t>
      </w:r>
    </w:p>
    <w:p w:rsidR="003A38CA" w:rsidRPr="00596A48" w:rsidRDefault="00340DB4" w:rsidP="00C25E52">
      <w:pPr>
        <w:spacing w:after="0" w:line="480" w:lineRule="auto"/>
        <w:ind w:left="720"/>
        <w:jc w:val="both"/>
        <w:rPr>
          <w:rFonts w:ascii="Times New Roman" w:hAnsi="Times New Roman" w:cs="Times New Roman"/>
          <w:sz w:val="24"/>
          <w:szCs w:val="24"/>
          <w:lang w:bidi="ar-AE"/>
        </w:rPr>
      </w:pPr>
      <w:r>
        <w:rPr>
          <w:rFonts w:ascii="Times New Roman" w:hAnsi="Times New Roman" w:cs="Times New Roman"/>
          <w:sz w:val="24"/>
          <w:szCs w:val="24"/>
          <w:lang w:bidi="ar-AE"/>
        </w:rPr>
        <w:tab/>
      </w:r>
      <w:r w:rsidR="003A38CA" w:rsidRPr="00596A48">
        <w:rPr>
          <w:rFonts w:ascii="Times New Roman" w:hAnsi="Times New Roman" w:cs="Times New Roman"/>
          <w:sz w:val="24"/>
          <w:szCs w:val="24"/>
          <w:lang w:bidi="ar-AE"/>
        </w:rPr>
        <w:t xml:space="preserve">I conducted the third interview at Kalimati Communication &amp; Rehabilitation </w:t>
      </w:r>
      <w:r w:rsidR="00F873EF" w:rsidRPr="00596A48">
        <w:rPr>
          <w:rFonts w:ascii="Times New Roman" w:hAnsi="Times New Roman" w:cs="Times New Roman"/>
          <w:sz w:val="24"/>
          <w:szCs w:val="24"/>
          <w:lang w:bidi="ar-AE"/>
        </w:rPr>
        <w:t>Centre</w:t>
      </w:r>
      <w:r w:rsidR="003A38CA" w:rsidRPr="00596A48">
        <w:rPr>
          <w:rFonts w:ascii="Times New Roman" w:hAnsi="Times New Roman" w:cs="Times New Roman"/>
          <w:sz w:val="24"/>
          <w:szCs w:val="24"/>
          <w:lang w:bidi="ar-AE"/>
        </w:rPr>
        <w:t xml:space="preserve">, an institute that provides speech therapy services in </w:t>
      </w:r>
      <w:r w:rsidR="003A38CA">
        <w:rPr>
          <w:rFonts w:ascii="Times New Roman" w:hAnsi="Times New Roman" w:cs="Times New Roman"/>
          <w:sz w:val="24"/>
          <w:szCs w:val="24"/>
          <w:lang w:bidi="ar-AE"/>
        </w:rPr>
        <w:t xml:space="preserve">the </w:t>
      </w:r>
      <w:r w:rsidR="003A38CA" w:rsidRPr="00596A48">
        <w:rPr>
          <w:rFonts w:ascii="Times New Roman" w:hAnsi="Times New Roman" w:cs="Times New Roman"/>
          <w:sz w:val="24"/>
          <w:szCs w:val="24"/>
          <w:lang w:bidi="ar-AE"/>
        </w:rPr>
        <w:t xml:space="preserve">UAE, where I had the chance to interview its director and founder, </w:t>
      </w:r>
      <w:r w:rsidR="003A38CA">
        <w:rPr>
          <w:rFonts w:ascii="Times New Roman" w:hAnsi="Times New Roman" w:cs="Times New Roman"/>
          <w:sz w:val="24"/>
          <w:szCs w:val="24"/>
          <w:lang w:bidi="ar-AE"/>
        </w:rPr>
        <w:t>Ms</w:t>
      </w:r>
      <w:r w:rsidR="003A38CA" w:rsidRPr="00596A48">
        <w:rPr>
          <w:rFonts w:ascii="Times New Roman" w:hAnsi="Times New Roman" w:cs="Times New Roman"/>
          <w:sz w:val="24"/>
          <w:szCs w:val="24"/>
          <w:lang w:bidi="ar-AE"/>
        </w:rPr>
        <w:t xml:space="preserve"> Bedour Al Raqbani. Love for people with special needs was instilled in her during her childhood days. Growing up with a sister with autism, </w:t>
      </w:r>
      <w:r w:rsidR="003A38CA">
        <w:rPr>
          <w:rFonts w:ascii="Times New Roman" w:hAnsi="Times New Roman" w:cs="Times New Roman"/>
          <w:sz w:val="24"/>
          <w:szCs w:val="24"/>
          <w:lang w:bidi="ar-AE"/>
        </w:rPr>
        <w:t>Ms</w:t>
      </w:r>
      <w:r w:rsidR="003A38CA" w:rsidRPr="00596A48">
        <w:rPr>
          <w:rFonts w:ascii="Times New Roman" w:hAnsi="Times New Roman" w:cs="Times New Roman"/>
          <w:sz w:val="24"/>
          <w:szCs w:val="24"/>
          <w:lang w:bidi="ar-AE"/>
        </w:rPr>
        <w:t xml:space="preserve"> Al Raqbani never missed a chance to volunteer in her sister’s school to help pupils with special needs. Because of her active role in raising awareness of special needs, the school’s administration connected her with the hearing-impairment class. At the university level, most of her projects focused on special needs. </w:t>
      </w:r>
      <w:r w:rsidR="003A38CA" w:rsidRPr="002E419F">
        <w:rPr>
          <w:rFonts w:ascii="Times New Roman" w:hAnsi="Times New Roman" w:cs="Times New Roman"/>
          <w:sz w:val="24"/>
          <w:szCs w:val="24"/>
          <w:lang w:bidi="ar-AE"/>
        </w:rPr>
        <w:t>Nine months after her second child was born, the baby girl was diagnosed with profound hearing loss</w:t>
      </w:r>
      <w:r w:rsidR="003A38CA" w:rsidRPr="00596A48">
        <w:rPr>
          <w:rFonts w:ascii="Times New Roman" w:hAnsi="Times New Roman" w:cs="Times New Roman"/>
          <w:sz w:val="24"/>
          <w:szCs w:val="24"/>
          <w:lang w:bidi="ar-AE"/>
        </w:rPr>
        <w:t xml:space="preserve">. After failing to find a day care with appropriate facilities for her daughter, she founded Kalimati. Kalimati, whose name means </w:t>
      </w:r>
      <w:r w:rsidR="003A38CA">
        <w:rPr>
          <w:rFonts w:ascii="Times New Roman" w:hAnsi="Times New Roman" w:cs="Times New Roman"/>
          <w:sz w:val="24"/>
          <w:szCs w:val="24"/>
          <w:lang w:bidi="ar-AE"/>
        </w:rPr>
        <w:t>‘</w:t>
      </w:r>
      <w:r w:rsidR="003A38CA" w:rsidRPr="00596A48">
        <w:rPr>
          <w:rFonts w:ascii="Times New Roman" w:hAnsi="Times New Roman" w:cs="Times New Roman"/>
          <w:sz w:val="24"/>
          <w:szCs w:val="24"/>
          <w:lang w:bidi="ar-AE"/>
        </w:rPr>
        <w:t>my words</w:t>
      </w:r>
      <w:r w:rsidR="003A38CA">
        <w:rPr>
          <w:rFonts w:ascii="Times New Roman" w:hAnsi="Times New Roman" w:cs="Times New Roman"/>
          <w:sz w:val="24"/>
          <w:szCs w:val="24"/>
          <w:lang w:bidi="ar-AE"/>
        </w:rPr>
        <w:t>’</w:t>
      </w:r>
      <w:r w:rsidR="003A38CA" w:rsidRPr="00596A48">
        <w:rPr>
          <w:rFonts w:ascii="Times New Roman" w:hAnsi="Times New Roman" w:cs="Times New Roman"/>
          <w:sz w:val="24"/>
          <w:szCs w:val="24"/>
          <w:lang w:bidi="ar-AE"/>
        </w:rPr>
        <w:t xml:space="preserve"> in Arabic is a speech-and-communication centre that provides numerous services such as speech, language </w:t>
      </w:r>
      <w:r w:rsidR="003A38CA" w:rsidRPr="00596A48">
        <w:rPr>
          <w:rFonts w:ascii="Times New Roman" w:hAnsi="Times New Roman" w:cs="Times New Roman"/>
          <w:sz w:val="24"/>
          <w:szCs w:val="24"/>
          <w:lang w:bidi="ar-AE"/>
        </w:rPr>
        <w:lastRenderedPageBreak/>
        <w:t xml:space="preserve">and occupational therapies. </w:t>
      </w:r>
      <w:r w:rsidR="003A38CA">
        <w:rPr>
          <w:rFonts w:ascii="Times New Roman" w:hAnsi="Times New Roman" w:cs="Times New Roman"/>
          <w:sz w:val="24"/>
          <w:szCs w:val="24"/>
          <w:lang w:bidi="ar-AE"/>
        </w:rPr>
        <w:t>Ms</w:t>
      </w:r>
      <w:r w:rsidR="003A38CA" w:rsidRPr="00596A48">
        <w:rPr>
          <w:rFonts w:ascii="Times New Roman" w:hAnsi="Times New Roman" w:cs="Times New Roman"/>
          <w:sz w:val="24"/>
          <w:szCs w:val="24"/>
          <w:lang w:bidi="ar-AE"/>
        </w:rPr>
        <w:t xml:space="preserve"> Al Raqbani</w:t>
      </w:r>
      <w:r w:rsidR="003A38CA" w:rsidRPr="00596A48" w:rsidDel="0021588D">
        <w:rPr>
          <w:rFonts w:ascii="Times New Roman" w:hAnsi="Times New Roman" w:cs="Times New Roman"/>
          <w:sz w:val="24"/>
          <w:szCs w:val="24"/>
          <w:lang w:bidi="ar-AE"/>
        </w:rPr>
        <w:t xml:space="preserve"> </w:t>
      </w:r>
      <w:r w:rsidR="003A38CA" w:rsidRPr="00596A48">
        <w:rPr>
          <w:rFonts w:ascii="Times New Roman" w:hAnsi="Times New Roman" w:cs="Times New Roman"/>
          <w:sz w:val="24"/>
          <w:szCs w:val="24"/>
          <w:lang w:bidi="ar-AE"/>
        </w:rPr>
        <w:t>established Kalimati, a non</w:t>
      </w:r>
      <w:r>
        <w:rPr>
          <w:rFonts w:ascii="Times New Roman" w:hAnsi="Times New Roman" w:cs="Times New Roman"/>
          <w:sz w:val="24"/>
          <w:szCs w:val="24"/>
          <w:lang w:bidi="ar-AE"/>
        </w:rPr>
        <w:t xml:space="preserve"> </w:t>
      </w:r>
      <w:r w:rsidR="003A38CA" w:rsidRPr="00596A48">
        <w:rPr>
          <w:rFonts w:ascii="Times New Roman" w:hAnsi="Times New Roman" w:cs="Times New Roman"/>
          <w:sz w:val="24"/>
          <w:szCs w:val="24"/>
          <w:lang w:bidi="ar-AE"/>
        </w:rPr>
        <w:t xml:space="preserve">profit organization, to fulfil a growing demand for speech therapy services in the UAE. The organization was founded on love and hope and created by family to reach out to other families. </w:t>
      </w:r>
      <w:r w:rsidR="003A38CA" w:rsidRPr="00945BA8">
        <w:rPr>
          <w:rFonts w:ascii="Times New Roman" w:hAnsi="Times New Roman" w:cs="Times New Roman"/>
          <w:sz w:val="24"/>
          <w:szCs w:val="24"/>
          <w:lang w:bidi="ar-AE"/>
        </w:rPr>
        <w:t>Kalimati’s website states its purpose thus</w:t>
      </w:r>
      <w:r w:rsidR="003A38CA" w:rsidRPr="00596A48">
        <w:rPr>
          <w:rFonts w:ascii="Times New Roman" w:hAnsi="Times New Roman" w:cs="Times New Roman"/>
          <w:sz w:val="24"/>
          <w:szCs w:val="24"/>
          <w:lang w:bidi="ar-AE"/>
        </w:rPr>
        <w:t xml:space="preserve"> ‘We believe that each child is special and our aim is to help him / her reach his / her full potential.’ </w:t>
      </w:r>
      <w:r w:rsidR="003A38CA">
        <w:rPr>
          <w:rFonts w:ascii="Times New Roman" w:hAnsi="Times New Roman" w:cs="Times New Roman"/>
          <w:sz w:val="24"/>
          <w:szCs w:val="24"/>
          <w:lang w:bidi="ar-AE"/>
        </w:rPr>
        <w:t>Ms</w:t>
      </w:r>
      <w:r w:rsidR="003A38CA" w:rsidRPr="00596A48">
        <w:rPr>
          <w:rFonts w:ascii="Times New Roman" w:hAnsi="Times New Roman" w:cs="Times New Roman"/>
          <w:sz w:val="24"/>
          <w:szCs w:val="24"/>
          <w:lang w:bidi="ar-AE"/>
        </w:rPr>
        <w:t xml:space="preserve"> Al Raqbani has spared no effort in attempting to build a community for children with special needs and raise awareness of</w:t>
      </w:r>
      <w:r w:rsidR="003A38CA" w:rsidRPr="00596A48">
        <w:rPr>
          <w:rFonts w:ascii="Times New Roman" w:hAnsi="Times New Roman" w:cs="Times New Roman"/>
          <w:sz w:val="24"/>
          <w:szCs w:val="24"/>
          <w:lang w:bidi="ar-AE"/>
        </w:rPr>
        <w:softHyphen/>
        <w:t xml:space="preserve"> early </w:t>
      </w:r>
      <w:r w:rsidR="003A38CA" w:rsidRPr="00596A48">
        <w:rPr>
          <w:rFonts w:ascii="Times New Roman" w:hAnsi="Times New Roman" w:cs="Times New Roman"/>
          <w:sz w:val="24"/>
          <w:szCs w:val="24"/>
          <w:lang w:bidi="ar-AE"/>
        </w:rPr>
        <w:softHyphen/>
        <w:t xml:space="preserve">intervention. She graduated from </w:t>
      </w:r>
      <w:r w:rsidR="003A38CA">
        <w:rPr>
          <w:rFonts w:ascii="Times New Roman" w:hAnsi="Times New Roman" w:cs="Times New Roman"/>
          <w:sz w:val="24"/>
          <w:szCs w:val="24"/>
          <w:lang w:bidi="ar-AE"/>
        </w:rPr>
        <w:t xml:space="preserve">the </w:t>
      </w:r>
      <w:r w:rsidR="003A38CA" w:rsidRPr="00596A48">
        <w:rPr>
          <w:rFonts w:ascii="Times New Roman" w:hAnsi="Times New Roman" w:cs="Times New Roman"/>
          <w:sz w:val="24"/>
          <w:szCs w:val="24"/>
          <w:lang w:bidi="ar-AE"/>
        </w:rPr>
        <w:t xml:space="preserve">American University of Sharjah in </w:t>
      </w:r>
      <w:r w:rsidR="003A38CA">
        <w:rPr>
          <w:rFonts w:ascii="Times New Roman" w:hAnsi="Times New Roman" w:cs="Times New Roman"/>
          <w:sz w:val="24"/>
          <w:szCs w:val="24"/>
          <w:lang w:bidi="ar-AE"/>
        </w:rPr>
        <w:t>v</w:t>
      </w:r>
      <w:r w:rsidR="003A38CA" w:rsidRPr="00596A48">
        <w:rPr>
          <w:rFonts w:ascii="Times New Roman" w:hAnsi="Times New Roman" w:cs="Times New Roman"/>
          <w:sz w:val="24"/>
          <w:szCs w:val="24"/>
          <w:lang w:bidi="ar-AE"/>
        </w:rPr>
        <w:t xml:space="preserve">isual </w:t>
      </w:r>
      <w:r w:rsidR="003A38CA">
        <w:rPr>
          <w:rFonts w:ascii="Times New Roman" w:hAnsi="Times New Roman" w:cs="Times New Roman"/>
          <w:sz w:val="24"/>
          <w:szCs w:val="24"/>
          <w:lang w:bidi="ar-AE"/>
        </w:rPr>
        <w:t>c</w:t>
      </w:r>
      <w:r w:rsidR="003A38CA" w:rsidRPr="00596A48">
        <w:rPr>
          <w:rFonts w:ascii="Times New Roman" w:hAnsi="Times New Roman" w:cs="Times New Roman"/>
          <w:sz w:val="24"/>
          <w:szCs w:val="24"/>
          <w:lang w:bidi="ar-AE"/>
        </w:rPr>
        <w:t>ommunication and has received several awards for her work, including The Arab Knight Award for Supporting Special Needs 2012, The Arab Woman Award UAE 2013 in Education and the Sheikha Wafa Hasher Al Maktoum &amp; HMH Excellence Award 2014. Ms Al Raqbani is promoting Emirati sign language, encourag</w:t>
      </w:r>
      <w:r w:rsidR="003A38CA">
        <w:rPr>
          <w:rFonts w:ascii="Times New Roman" w:hAnsi="Times New Roman" w:cs="Times New Roman"/>
          <w:sz w:val="24"/>
          <w:szCs w:val="24"/>
          <w:lang w:bidi="ar-AE"/>
        </w:rPr>
        <w:t>ing</w:t>
      </w:r>
      <w:r w:rsidR="003A38CA" w:rsidRPr="00596A48">
        <w:rPr>
          <w:rFonts w:ascii="Times New Roman" w:hAnsi="Times New Roman" w:cs="Times New Roman"/>
          <w:sz w:val="24"/>
          <w:szCs w:val="24"/>
          <w:lang w:bidi="ar-AE"/>
        </w:rPr>
        <w:t xml:space="preserve"> everyone to learn it</w:t>
      </w:r>
      <w:r w:rsidR="003A38CA">
        <w:rPr>
          <w:rFonts w:ascii="Times New Roman" w:hAnsi="Times New Roman" w:cs="Times New Roman"/>
          <w:sz w:val="24"/>
          <w:szCs w:val="24"/>
          <w:lang w:bidi="ar-AE"/>
        </w:rPr>
        <w:t>,</w:t>
      </w:r>
      <w:r w:rsidR="003A38CA" w:rsidRPr="00596A48">
        <w:rPr>
          <w:rFonts w:ascii="Times New Roman" w:hAnsi="Times New Roman" w:cs="Times New Roman"/>
          <w:sz w:val="24"/>
          <w:szCs w:val="24"/>
          <w:lang w:bidi="ar-AE"/>
        </w:rPr>
        <w:t xml:space="preserve"> and has engaged international support for this initiative. In 2014, her campaign pulled in Emirati singer Hussain Al Jassmi, the UN Ambassador at Large for the Arab and Gulf region, and embarked on a road show through four emirates to promote Emirati sign language.</w:t>
      </w:r>
    </w:p>
    <w:p w:rsidR="003A38CA" w:rsidRPr="00596A48" w:rsidRDefault="003A38CA" w:rsidP="00C25E52">
      <w:pPr>
        <w:pStyle w:val="ListParagraph"/>
        <w:numPr>
          <w:ilvl w:val="0"/>
          <w:numId w:val="19"/>
        </w:numPr>
        <w:spacing w:line="480" w:lineRule="auto"/>
        <w:ind w:left="720"/>
        <w:jc w:val="both"/>
        <w:rPr>
          <w:b/>
          <w:bCs/>
          <w:lang w:val="en-GB" w:bidi="ar-AE"/>
        </w:rPr>
      </w:pPr>
      <w:r w:rsidRPr="00596A48">
        <w:rPr>
          <w:b/>
          <w:bCs/>
          <w:lang w:val="en-GB" w:bidi="ar-AE"/>
        </w:rPr>
        <w:t>Business profile</w:t>
      </w:r>
    </w:p>
    <w:p w:rsidR="003A38CA" w:rsidRDefault="003A38CA" w:rsidP="00C25E52">
      <w:pPr>
        <w:pStyle w:val="NormalWeb"/>
        <w:shd w:val="clear" w:color="auto" w:fill="FFFFFF"/>
        <w:spacing w:before="0" w:beforeAutospacing="0" w:after="0" w:afterAutospacing="0" w:line="480" w:lineRule="auto"/>
        <w:ind w:left="720" w:firstLine="720"/>
        <w:jc w:val="both"/>
        <w:rPr>
          <w:rFonts w:eastAsiaTheme="minorEastAsia"/>
          <w:lang w:bidi="ar-AE"/>
        </w:rPr>
      </w:pPr>
      <w:r w:rsidRPr="00596A48">
        <w:rPr>
          <w:rFonts w:eastAsiaTheme="minorEastAsia"/>
          <w:lang w:bidi="ar-AE"/>
        </w:rPr>
        <w:t xml:space="preserve">Established in October 2010 in Dubai, Kalimati is a social enterprise that offers support and therapy services such as speech therapy, occupational </w:t>
      </w:r>
      <w:r>
        <w:rPr>
          <w:rFonts w:eastAsiaTheme="minorEastAsia"/>
          <w:lang w:bidi="ar-AE"/>
        </w:rPr>
        <w:t>t</w:t>
      </w:r>
      <w:r w:rsidRPr="00596A48">
        <w:rPr>
          <w:rFonts w:eastAsiaTheme="minorEastAsia"/>
          <w:lang w:bidi="ar-AE"/>
        </w:rPr>
        <w:t>herapy, behaviour therapy, learning support, art therapy and support services for families. Currently,</w:t>
      </w:r>
      <w:r>
        <w:rPr>
          <w:rFonts w:eastAsiaTheme="minorEastAsia"/>
          <w:lang w:bidi="ar-AE"/>
        </w:rPr>
        <w:t xml:space="preserve"> Kalimati employs</w:t>
      </w:r>
      <w:r w:rsidRPr="00596A48">
        <w:rPr>
          <w:rFonts w:eastAsiaTheme="minorEastAsia"/>
          <w:lang w:bidi="ar-AE"/>
        </w:rPr>
        <w:t xml:space="preserve"> </w:t>
      </w:r>
      <w:r>
        <w:rPr>
          <w:rFonts w:eastAsiaTheme="minorEastAsia"/>
          <w:lang w:bidi="ar-AE"/>
        </w:rPr>
        <w:t xml:space="preserve">eight </w:t>
      </w:r>
      <w:r w:rsidRPr="00596A48">
        <w:rPr>
          <w:rFonts w:eastAsiaTheme="minorEastAsia"/>
          <w:lang w:bidi="ar-AE"/>
        </w:rPr>
        <w:t xml:space="preserve">therapy specialists. </w:t>
      </w:r>
      <w:r>
        <w:rPr>
          <w:lang w:bidi="ar-AE"/>
        </w:rPr>
        <w:t>Ms</w:t>
      </w:r>
      <w:r w:rsidRPr="00DD3655">
        <w:rPr>
          <w:lang w:bidi="ar-AE"/>
        </w:rPr>
        <w:t xml:space="preserve"> Al Raqbani</w:t>
      </w:r>
      <w:r w:rsidRPr="00E05E2F">
        <w:rPr>
          <w:rFonts w:eastAsiaTheme="minorEastAsia"/>
          <w:lang w:bidi="ar-AE"/>
        </w:rPr>
        <w:t xml:space="preserve"> </w:t>
      </w:r>
      <w:r w:rsidRPr="00596A48">
        <w:rPr>
          <w:rFonts w:eastAsiaTheme="minorEastAsia"/>
          <w:lang w:bidi="ar-AE"/>
        </w:rPr>
        <w:t xml:space="preserve">started this venture with AED 500,000 with the help of her family and friends </w:t>
      </w:r>
      <w:r>
        <w:rPr>
          <w:rFonts w:eastAsiaTheme="minorEastAsia"/>
          <w:lang w:bidi="ar-AE"/>
        </w:rPr>
        <w:t>(who</w:t>
      </w:r>
      <w:r w:rsidRPr="00596A48">
        <w:rPr>
          <w:rFonts w:eastAsiaTheme="minorEastAsia"/>
          <w:lang w:bidi="ar-AE"/>
        </w:rPr>
        <w:t xml:space="preserve"> design</w:t>
      </w:r>
      <w:r>
        <w:rPr>
          <w:rFonts w:eastAsiaTheme="minorEastAsia"/>
          <w:lang w:bidi="ar-AE"/>
        </w:rPr>
        <w:t>ed</w:t>
      </w:r>
      <w:r w:rsidRPr="00596A48">
        <w:rPr>
          <w:rFonts w:eastAsiaTheme="minorEastAsia"/>
          <w:lang w:bidi="ar-AE"/>
        </w:rPr>
        <w:t xml:space="preserve"> the </w:t>
      </w:r>
      <w:r>
        <w:rPr>
          <w:rFonts w:eastAsiaTheme="minorEastAsia"/>
          <w:lang w:bidi="ar-AE"/>
        </w:rPr>
        <w:t xml:space="preserve">organization’s </w:t>
      </w:r>
      <w:r w:rsidRPr="00E05E2F">
        <w:rPr>
          <w:rFonts w:eastAsiaTheme="minorEastAsia"/>
          <w:lang w:bidi="ar-AE"/>
        </w:rPr>
        <w:t xml:space="preserve">logo and </w:t>
      </w:r>
      <w:r>
        <w:rPr>
          <w:rFonts w:eastAsiaTheme="minorEastAsia"/>
          <w:lang w:bidi="ar-AE"/>
        </w:rPr>
        <w:t xml:space="preserve">donated </w:t>
      </w:r>
      <w:r w:rsidRPr="00596A48">
        <w:rPr>
          <w:rFonts w:eastAsiaTheme="minorEastAsia"/>
          <w:lang w:bidi="ar-AE"/>
        </w:rPr>
        <w:t>books, material</w:t>
      </w:r>
      <w:r>
        <w:rPr>
          <w:rFonts w:eastAsiaTheme="minorEastAsia"/>
          <w:lang w:bidi="ar-AE"/>
        </w:rPr>
        <w:t xml:space="preserve"> and financial resources).</w:t>
      </w:r>
      <w:r w:rsidRPr="00596A48">
        <w:rPr>
          <w:rFonts w:eastAsiaTheme="minorEastAsia"/>
          <w:lang w:bidi="ar-AE"/>
        </w:rPr>
        <w:t xml:space="preserve"> </w:t>
      </w:r>
      <w:r>
        <w:rPr>
          <w:rFonts w:eastAsiaTheme="minorEastAsia"/>
          <w:lang w:bidi="ar-AE"/>
        </w:rPr>
        <w:t>Kalimati</w:t>
      </w:r>
      <w:r w:rsidRPr="00596A48">
        <w:rPr>
          <w:rFonts w:eastAsiaTheme="minorEastAsia"/>
          <w:lang w:bidi="ar-AE"/>
        </w:rPr>
        <w:t xml:space="preserve"> is a one-of-</w:t>
      </w:r>
      <w:r>
        <w:rPr>
          <w:rFonts w:eastAsiaTheme="minorEastAsia"/>
          <w:lang w:bidi="ar-AE"/>
        </w:rPr>
        <w:t>a-</w:t>
      </w:r>
      <w:r w:rsidRPr="00596A48">
        <w:rPr>
          <w:rFonts w:eastAsiaTheme="minorEastAsia"/>
          <w:lang w:bidi="ar-AE"/>
        </w:rPr>
        <w:t xml:space="preserve">kind speech and communication </w:t>
      </w:r>
      <w:r w:rsidRPr="00E05E2F">
        <w:rPr>
          <w:rFonts w:eastAsiaTheme="minorEastAsia"/>
          <w:lang w:bidi="ar-AE"/>
        </w:rPr>
        <w:t>centre</w:t>
      </w:r>
      <w:r w:rsidRPr="00596A48">
        <w:rPr>
          <w:rFonts w:eastAsiaTheme="minorEastAsia"/>
          <w:lang w:bidi="ar-AE"/>
        </w:rPr>
        <w:t xml:space="preserve"> </w:t>
      </w:r>
      <w:r>
        <w:rPr>
          <w:rFonts w:eastAsiaTheme="minorEastAsia"/>
          <w:lang w:bidi="ar-AE"/>
        </w:rPr>
        <w:t xml:space="preserve">with </w:t>
      </w:r>
      <w:r w:rsidRPr="00596A48">
        <w:rPr>
          <w:rFonts w:eastAsiaTheme="minorEastAsia"/>
          <w:lang w:bidi="ar-AE"/>
        </w:rPr>
        <w:t xml:space="preserve">an </w:t>
      </w:r>
      <w:r>
        <w:rPr>
          <w:rFonts w:eastAsiaTheme="minorEastAsia"/>
          <w:lang w:bidi="ar-AE"/>
        </w:rPr>
        <w:t xml:space="preserve">annual </w:t>
      </w:r>
      <w:r w:rsidRPr="00596A48">
        <w:rPr>
          <w:rFonts w:eastAsiaTheme="minorEastAsia"/>
          <w:lang w:bidi="ar-AE"/>
        </w:rPr>
        <w:t>intake of 35 children</w:t>
      </w:r>
      <w:r>
        <w:rPr>
          <w:rFonts w:eastAsiaTheme="minorEastAsia"/>
          <w:lang w:bidi="ar-AE"/>
        </w:rPr>
        <w:t>,</w:t>
      </w:r>
      <w:r w:rsidRPr="00596A48">
        <w:rPr>
          <w:rFonts w:eastAsiaTheme="minorEastAsia"/>
          <w:lang w:bidi="ar-AE"/>
        </w:rPr>
        <w:t xml:space="preserve"> </w:t>
      </w:r>
      <w:r>
        <w:rPr>
          <w:rFonts w:eastAsiaTheme="minorEastAsia"/>
          <w:lang w:bidi="ar-AE"/>
        </w:rPr>
        <w:t xml:space="preserve">providing </w:t>
      </w:r>
      <w:r w:rsidRPr="00596A48">
        <w:rPr>
          <w:rFonts w:eastAsiaTheme="minorEastAsia"/>
          <w:lang w:bidi="ar-AE"/>
        </w:rPr>
        <w:t xml:space="preserve">children as young as the age </w:t>
      </w:r>
      <w:r>
        <w:rPr>
          <w:rFonts w:eastAsiaTheme="minorEastAsia"/>
          <w:lang w:bidi="ar-AE"/>
        </w:rPr>
        <w:t xml:space="preserve">of 2 </w:t>
      </w:r>
      <w:r w:rsidRPr="00596A48">
        <w:rPr>
          <w:rFonts w:eastAsiaTheme="minorEastAsia"/>
          <w:lang w:bidi="ar-AE"/>
        </w:rPr>
        <w:t xml:space="preserve">with specialized speech therapy sessions. Each case </w:t>
      </w:r>
      <w:r>
        <w:rPr>
          <w:rFonts w:eastAsiaTheme="minorEastAsia"/>
          <w:lang w:bidi="ar-AE"/>
        </w:rPr>
        <w:t xml:space="preserve">varies: the centre treats profound </w:t>
      </w:r>
      <w:r w:rsidRPr="00596A48">
        <w:rPr>
          <w:rFonts w:eastAsiaTheme="minorEastAsia"/>
          <w:lang w:bidi="ar-AE"/>
        </w:rPr>
        <w:t xml:space="preserve">hearing loss, slight hearing problems, </w:t>
      </w:r>
      <w:r w:rsidRPr="00596A48">
        <w:rPr>
          <w:rFonts w:eastAsiaTheme="minorEastAsia"/>
          <w:lang w:bidi="ar-AE"/>
        </w:rPr>
        <w:lastRenderedPageBreak/>
        <w:t xml:space="preserve">language delay and mild cases of Down syndrome and autism. Initially, </w:t>
      </w:r>
      <w:r>
        <w:rPr>
          <w:rFonts w:eastAsiaTheme="minorEastAsia"/>
          <w:lang w:bidi="ar-AE"/>
        </w:rPr>
        <w:t xml:space="preserve">parents bring in </w:t>
      </w:r>
      <w:r w:rsidRPr="00596A48">
        <w:rPr>
          <w:rFonts w:eastAsiaTheme="minorEastAsia"/>
          <w:lang w:bidi="ar-AE"/>
        </w:rPr>
        <w:t xml:space="preserve">a child </w:t>
      </w:r>
      <w:r>
        <w:rPr>
          <w:rFonts w:eastAsiaTheme="minorEastAsia"/>
          <w:lang w:bidi="ar-AE"/>
        </w:rPr>
        <w:t xml:space="preserve">to be assessed </w:t>
      </w:r>
      <w:r w:rsidRPr="00596A48">
        <w:rPr>
          <w:rFonts w:eastAsiaTheme="minorEastAsia"/>
          <w:lang w:bidi="ar-AE"/>
        </w:rPr>
        <w:t xml:space="preserve">by one of the </w:t>
      </w:r>
      <w:r>
        <w:rPr>
          <w:rFonts w:eastAsiaTheme="minorEastAsia"/>
          <w:lang w:bidi="ar-AE"/>
        </w:rPr>
        <w:t xml:space="preserve">centre’s </w:t>
      </w:r>
      <w:r w:rsidRPr="00596A48">
        <w:rPr>
          <w:rFonts w:eastAsiaTheme="minorEastAsia"/>
          <w:lang w:bidi="ar-AE"/>
        </w:rPr>
        <w:t>specialists</w:t>
      </w:r>
      <w:r>
        <w:rPr>
          <w:rFonts w:eastAsiaTheme="minorEastAsia"/>
          <w:lang w:bidi="ar-AE"/>
        </w:rPr>
        <w:t>, who then creates a</w:t>
      </w:r>
      <w:r w:rsidRPr="00596A48">
        <w:rPr>
          <w:rFonts w:eastAsiaTheme="minorEastAsia"/>
          <w:lang w:bidi="ar-AE"/>
        </w:rPr>
        <w:t xml:space="preserve"> development plan. </w:t>
      </w:r>
      <w:r>
        <w:rPr>
          <w:rFonts w:eastAsiaTheme="minorEastAsia"/>
          <w:lang w:bidi="ar-AE"/>
        </w:rPr>
        <w:t xml:space="preserve">Some </w:t>
      </w:r>
      <w:r w:rsidRPr="00596A48">
        <w:rPr>
          <w:rFonts w:eastAsiaTheme="minorEastAsia"/>
          <w:lang w:bidi="ar-AE"/>
        </w:rPr>
        <w:t>cases require special attention and different kind</w:t>
      </w:r>
      <w:r>
        <w:rPr>
          <w:rFonts w:eastAsiaTheme="minorEastAsia"/>
          <w:lang w:bidi="ar-AE"/>
        </w:rPr>
        <w:t>s</w:t>
      </w:r>
      <w:r w:rsidRPr="00596A48">
        <w:rPr>
          <w:rFonts w:eastAsiaTheme="minorEastAsia"/>
          <w:lang w:bidi="ar-AE"/>
        </w:rPr>
        <w:t xml:space="preserve"> of treatment </w:t>
      </w:r>
      <w:r>
        <w:rPr>
          <w:rFonts w:eastAsiaTheme="minorEastAsia"/>
          <w:lang w:bidi="ar-AE"/>
        </w:rPr>
        <w:t xml:space="preserve">and </w:t>
      </w:r>
      <w:r w:rsidRPr="00596A48">
        <w:rPr>
          <w:rFonts w:eastAsiaTheme="minorEastAsia"/>
          <w:lang w:bidi="ar-AE"/>
        </w:rPr>
        <w:t xml:space="preserve">are transferred to external doctors or clinics while the cases that can be improved within the </w:t>
      </w:r>
      <w:r w:rsidRPr="00E05E2F">
        <w:rPr>
          <w:rFonts w:eastAsiaTheme="minorEastAsia"/>
          <w:lang w:bidi="ar-AE"/>
        </w:rPr>
        <w:t>centre</w:t>
      </w:r>
      <w:r w:rsidRPr="00596A48">
        <w:rPr>
          <w:rFonts w:eastAsiaTheme="minorEastAsia"/>
          <w:lang w:bidi="ar-AE"/>
        </w:rPr>
        <w:t xml:space="preserve"> are monitored by one of the specialists </w:t>
      </w:r>
      <w:r>
        <w:rPr>
          <w:rFonts w:eastAsiaTheme="minorEastAsia"/>
          <w:lang w:bidi="ar-AE"/>
        </w:rPr>
        <w:t xml:space="preserve">in </w:t>
      </w:r>
      <w:r w:rsidRPr="00596A48">
        <w:rPr>
          <w:rFonts w:eastAsiaTheme="minorEastAsia"/>
          <w:lang w:bidi="ar-AE"/>
        </w:rPr>
        <w:t>coordination with the child’s parents, audiologist and school. When a development plan is set for the child, he or she comes in for</w:t>
      </w:r>
      <w:r>
        <w:rPr>
          <w:rFonts w:eastAsiaTheme="minorEastAsia"/>
          <w:lang w:bidi="ar-AE"/>
        </w:rPr>
        <w:t xml:space="preserve"> a</w:t>
      </w:r>
      <w:r w:rsidRPr="00596A48">
        <w:rPr>
          <w:rFonts w:eastAsiaTheme="minorEastAsia"/>
          <w:lang w:bidi="ar-AE"/>
        </w:rPr>
        <w:t xml:space="preserve"> </w:t>
      </w:r>
      <w:r>
        <w:rPr>
          <w:rFonts w:eastAsiaTheme="minorEastAsia"/>
          <w:lang w:bidi="ar-AE"/>
        </w:rPr>
        <w:t>1-</w:t>
      </w:r>
      <w:r w:rsidRPr="00596A48">
        <w:rPr>
          <w:rFonts w:eastAsiaTheme="minorEastAsia"/>
          <w:lang w:bidi="ar-AE"/>
        </w:rPr>
        <w:t>hour session twice a week</w:t>
      </w:r>
      <w:r>
        <w:rPr>
          <w:rFonts w:eastAsiaTheme="minorEastAsia"/>
          <w:lang w:bidi="ar-AE"/>
        </w:rPr>
        <w:t xml:space="preserve"> on average</w:t>
      </w:r>
      <w:r w:rsidRPr="00596A48">
        <w:rPr>
          <w:rFonts w:eastAsiaTheme="minorEastAsia"/>
          <w:lang w:bidi="ar-AE"/>
        </w:rPr>
        <w:t>. Taking care of a child with special needs requires skill, education and dedication</w:t>
      </w:r>
      <w:r>
        <w:rPr>
          <w:rFonts w:eastAsiaTheme="minorEastAsia"/>
          <w:lang w:bidi="ar-AE"/>
        </w:rPr>
        <w:t>;</w:t>
      </w:r>
      <w:r w:rsidRPr="00596A48">
        <w:rPr>
          <w:rFonts w:eastAsiaTheme="minorEastAsia"/>
          <w:lang w:bidi="ar-AE"/>
        </w:rPr>
        <w:t xml:space="preserve"> </w:t>
      </w:r>
      <w:r>
        <w:rPr>
          <w:rFonts w:eastAsiaTheme="minorEastAsia"/>
          <w:lang w:bidi="ar-AE"/>
        </w:rPr>
        <w:t xml:space="preserve">thus, the centre also requires </w:t>
      </w:r>
      <w:r w:rsidRPr="00596A48">
        <w:rPr>
          <w:rFonts w:eastAsiaTheme="minorEastAsia"/>
          <w:lang w:bidi="ar-AE"/>
        </w:rPr>
        <w:t>parents to attend therapy sessions to gauge the</w:t>
      </w:r>
      <w:r>
        <w:rPr>
          <w:rFonts w:eastAsiaTheme="minorEastAsia"/>
          <w:lang w:bidi="ar-AE"/>
        </w:rPr>
        <w:t>ir children’s</w:t>
      </w:r>
      <w:r w:rsidRPr="00596A48">
        <w:rPr>
          <w:rFonts w:eastAsiaTheme="minorEastAsia"/>
          <w:lang w:bidi="ar-AE"/>
        </w:rPr>
        <w:t xml:space="preserve"> development and apply the learning to the child’s daily activities outside the classroom. </w:t>
      </w:r>
      <w:r>
        <w:rPr>
          <w:rFonts w:eastAsiaTheme="minorEastAsia"/>
          <w:lang w:bidi="ar-AE"/>
        </w:rPr>
        <w:t xml:space="preserve">In addition to </w:t>
      </w:r>
      <w:r w:rsidRPr="00596A48">
        <w:rPr>
          <w:rFonts w:eastAsiaTheme="minorEastAsia"/>
          <w:lang w:bidi="ar-AE"/>
        </w:rPr>
        <w:t>speech therapy classes, the centr</w:t>
      </w:r>
      <w:r>
        <w:rPr>
          <w:rFonts w:eastAsiaTheme="minorEastAsia"/>
          <w:lang w:bidi="ar-AE"/>
        </w:rPr>
        <w:t>e</w:t>
      </w:r>
      <w:r w:rsidRPr="00596A48">
        <w:rPr>
          <w:rFonts w:eastAsiaTheme="minorEastAsia"/>
          <w:lang w:bidi="ar-AE"/>
        </w:rPr>
        <w:t xml:space="preserve"> </w:t>
      </w:r>
      <w:r>
        <w:rPr>
          <w:rFonts w:eastAsiaTheme="minorEastAsia"/>
          <w:lang w:bidi="ar-AE"/>
        </w:rPr>
        <w:t xml:space="preserve">works hard </w:t>
      </w:r>
      <w:r w:rsidRPr="00596A48">
        <w:rPr>
          <w:rFonts w:eastAsiaTheme="minorEastAsia"/>
          <w:lang w:bidi="ar-AE"/>
        </w:rPr>
        <w:t xml:space="preserve">to raise </w:t>
      </w:r>
      <w:r>
        <w:rPr>
          <w:rFonts w:eastAsiaTheme="minorEastAsia"/>
          <w:lang w:bidi="ar-AE"/>
        </w:rPr>
        <w:t xml:space="preserve">the country’s </w:t>
      </w:r>
      <w:r w:rsidRPr="00596A48">
        <w:rPr>
          <w:rFonts w:eastAsiaTheme="minorEastAsia"/>
          <w:lang w:bidi="ar-AE"/>
        </w:rPr>
        <w:t xml:space="preserve">awareness </w:t>
      </w:r>
      <w:r>
        <w:rPr>
          <w:rFonts w:eastAsiaTheme="minorEastAsia"/>
          <w:lang w:bidi="ar-AE"/>
        </w:rPr>
        <w:t xml:space="preserve">of </w:t>
      </w:r>
      <w:r w:rsidRPr="00596A48">
        <w:rPr>
          <w:rFonts w:eastAsiaTheme="minorEastAsia"/>
          <w:lang w:bidi="ar-AE"/>
        </w:rPr>
        <w:t xml:space="preserve">the issue of hearing loss. One recent initiative, </w:t>
      </w:r>
      <w:r>
        <w:rPr>
          <w:rFonts w:eastAsiaTheme="minorEastAsia"/>
          <w:lang w:bidi="ar-AE"/>
        </w:rPr>
        <w:t xml:space="preserve">the </w:t>
      </w:r>
      <w:r w:rsidRPr="00596A48">
        <w:rPr>
          <w:rFonts w:eastAsiaTheme="minorEastAsia"/>
          <w:lang w:bidi="ar-AE"/>
        </w:rPr>
        <w:t>‘Hear My Voice’ conference</w:t>
      </w:r>
      <w:r>
        <w:rPr>
          <w:rFonts w:eastAsiaTheme="minorEastAsia"/>
          <w:lang w:bidi="ar-AE"/>
        </w:rPr>
        <w:t>,</w:t>
      </w:r>
      <w:r w:rsidRPr="00596A48">
        <w:rPr>
          <w:rFonts w:eastAsiaTheme="minorEastAsia"/>
          <w:lang w:bidi="ar-AE"/>
        </w:rPr>
        <w:t xml:space="preserve"> was a huge success, attended by more than 300 people of different nationalities to share knowledge and experiences within the field. </w:t>
      </w:r>
      <w:r>
        <w:rPr>
          <w:rFonts w:eastAsiaTheme="minorEastAsia"/>
          <w:lang w:bidi="ar-AE"/>
        </w:rPr>
        <w:t xml:space="preserve">Kalimati </w:t>
      </w:r>
      <w:r w:rsidRPr="00596A48">
        <w:rPr>
          <w:rFonts w:eastAsiaTheme="minorEastAsia"/>
          <w:lang w:bidi="ar-AE"/>
        </w:rPr>
        <w:t>also offer</w:t>
      </w:r>
      <w:r>
        <w:rPr>
          <w:rFonts w:eastAsiaTheme="minorEastAsia"/>
          <w:lang w:bidi="ar-AE"/>
        </w:rPr>
        <w:t>s</w:t>
      </w:r>
      <w:r w:rsidRPr="00596A48">
        <w:rPr>
          <w:rFonts w:eastAsiaTheme="minorEastAsia"/>
          <w:lang w:bidi="ar-AE"/>
        </w:rPr>
        <w:t xml:space="preserve"> a sign language course </w:t>
      </w:r>
      <w:r>
        <w:rPr>
          <w:rFonts w:eastAsiaTheme="minorEastAsia"/>
          <w:lang w:bidi="ar-AE"/>
        </w:rPr>
        <w:t xml:space="preserve">and has </w:t>
      </w:r>
      <w:r w:rsidRPr="00596A48">
        <w:rPr>
          <w:rFonts w:eastAsiaTheme="minorEastAsia"/>
          <w:lang w:bidi="ar-AE"/>
        </w:rPr>
        <w:t xml:space="preserve">future plans to expand </w:t>
      </w:r>
      <w:r>
        <w:rPr>
          <w:rFonts w:eastAsiaTheme="minorEastAsia"/>
          <w:lang w:bidi="ar-AE"/>
        </w:rPr>
        <w:t xml:space="preserve">into </w:t>
      </w:r>
      <w:r w:rsidRPr="00596A48">
        <w:rPr>
          <w:rFonts w:eastAsiaTheme="minorEastAsia"/>
          <w:lang w:bidi="ar-AE"/>
        </w:rPr>
        <w:t>other p</w:t>
      </w:r>
      <w:r>
        <w:rPr>
          <w:rFonts w:eastAsiaTheme="minorEastAsia"/>
          <w:lang w:bidi="ar-AE"/>
        </w:rPr>
        <w:t>arts of UAE</w:t>
      </w:r>
      <w:r w:rsidRPr="00596A48">
        <w:rPr>
          <w:rFonts w:eastAsiaTheme="minorEastAsia"/>
          <w:lang w:bidi="ar-AE"/>
        </w:rPr>
        <w:t xml:space="preserve"> </w:t>
      </w:r>
      <w:r>
        <w:rPr>
          <w:rFonts w:eastAsiaTheme="minorEastAsia"/>
          <w:lang w:bidi="ar-AE"/>
        </w:rPr>
        <w:t xml:space="preserve">to </w:t>
      </w:r>
      <w:r w:rsidRPr="00596A48">
        <w:rPr>
          <w:rFonts w:eastAsiaTheme="minorEastAsia"/>
          <w:lang w:bidi="ar-AE"/>
        </w:rPr>
        <w:t>simultaneously spread awareness about special needs children and their difficulties. </w:t>
      </w:r>
      <w:r>
        <w:rPr>
          <w:rFonts w:eastAsiaTheme="minorEastAsia"/>
          <w:lang w:bidi="ar-AE"/>
        </w:rPr>
        <w:t>Ms Al Raqbani’s</w:t>
      </w:r>
      <w:r w:rsidRPr="00596A48">
        <w:rPr>
          <w:rFonts w:eastAsiaTheme="minorEastAsia"/>
          <w:lang w:bidi="ar-AE"/>
        </w:rPr>
        <w:t xml:space="preserve"> vision is to integrate and empower the deaf and hard of hearing into the community </w:t>
      </w:r>
      <w:r>
        <w:rPr>
          <w:rFonts w:eastAsiaTheme="minorEastAsia"/>
          <w:lang w:bidi="ar-AE"/>
        </w:rPr>
        <w:t xml:space="preserve">through </w:t>
      </w:r>
      <w:r w:rsidRPr="00596A48">
        <w:rPr>
          <w:rFonts w:eastAsiaTheme="minorEastAsia"/>
          <w:lang w:bidi="ar-AE"/>
        </w:rPr>
        <w:t xml:space="preserve">education, employment, social inclusion and recognition of sign language. </w:t>
      </w:r>
    </w:p>
    <w:p w:rsidR="004251F8" w:rsidRDefault="004251F8" w:rsidP="00C25E52">
      <w:pPr>
        <w:pStyle w:val="NormalWeb"/>
        <w:shd w:val="clear" w:color="auto" w:fill="FFFFFF"/>
        <w:spacing w:before="0" w:beforeAutospacing="0" w:after="0" w:afterAutospacing="0" w:line="480" w:lineRule="auto"/>
        <w:ind w:left="720" w:firstLine="720"/>
        <w:jc w:val="both"/>
        <w:rPr>
          <w:rFonts w:eastAsiaTheme="minorEastAsia"/>
          <w:lang w:bidi="ar-AE"/>
        </w:rPr>
      </w:pPr>
    </w:p>
    <w:p w:rsidR="004251F8" w:rsidRPr="00596A48" w:rsidRDefault="004251F8" w:rsidP="00C25E52">
      <w:pPr>
        <w:pStyle w:val="NormalWeb"/>
        <w:shd w:val="clear" w:color="auto" w:fill="FFFFFF"/>
        <w:spacing w:before="0" w:beforeAutospacing="0" w:after="0" w:afterAutospacing="0" w:line="480" w:lineRule="auto"/>
        <w:ind w:left="720" w:firstLine="720"/>
        <w:jc w:val="both"/>
        <w:rPr>
          <w:rFonts w:eastAsiaTheme="minorEastAsia"/>
          <w:lang w:bidi="ar-AE"/>
        </w:rPr>
      </w:pPr>
    </w:p>
    <w:p w:rsidR="003A38CA" w:rsidRPr="00596A48" w:rsidRDefault="003A38CA" w:rsidP="00C25E52">
      <w:pPr>
        <w:pStyle w:val="ListParagraph"/>
        <w:numPr>
          <w:ilvl w:val="0"/>
          <w:numId w:val="19"/>
        </w:numPr>
        <w:spacing w:line="480" w:lineRule="auto"/>
        <w:ind w:left="720"/>
        <w:jc w:val="both"/>
        <w:rPr>
          <w:b/>
          <w:bCs/>
          <w:lang w:val="en-GB" w:bidi="ar-AE"/>
        </w:rPr>
      </w:pPr>
      <w:r w:rsidRPr="00596A48">
        <w:rPr>
          <w:b/>
          <w:bCs/>
          <w:lang w:val="en-GB" w:bidi="ar-AE"/>
        </w:rPr>
        <w:t xml:space="preserve">Innovation </w:t>
      </w:r>
      <w:r>
        <w:rPr>
          <w:b/>
          <w:bCs/>
          <w:lang w:val="en-GB" w:bidi="ar-AE"/>
        </w:rPr>
        <w:t>c</w:t>
      </w:r>
      <w:r w:rsidRPr="00596A48">
        <w:rPr>
          <w:b/>
          <w:bCs/>
          <w:lang w:val="en-GB" w:bidi="ar-AE"/>
        </w:rPr>
        <w:t>haracteristics</w:t>
      </w:r>
    </w:p>
    <w:p w:rsidR="003A38CA" w:rsidRDefault="00340DB4" w:rsidP="00340DB4">
      <w:pPr>
        <w:pStyle w:val="ListParagraph"/>
        <w:spacing w:line="480" w:lineRule="auto"/>
        <w:jc w:val="both"/>
        <w:rPr>
          <w:lang w:val="en-GB" w:bidi="ar-AE"/>
        </w:rPr>
      </w:pPr>
      <w:r>
        <w:rPr>
          <w:bCs/>
          <w:lang w:val="en-GB" w:bidi="ar-AE"/>
        </w:rPr>
        <w:tab/>
      </w:r>
      <w:r w:rsidR="003A38CA">
        <w:rPr>
          <w:lang w:val="en-GB" w:bidi="ar-AE"/>
        </w:rPr>
        <w:t>Ms</w:t>
      </w:r>
      <w:r w:rsidR="003A38CA" w:rsidRPr="00596A48">
        <w:rPr>
          <w:lang w:val="en-GB" w:bidi="ar-AE"/>
        </w:rPr>
        <w:t xml:space="preserve"> Al Raqbani</w:t>
      </w:r>
      <w:r w:rsidR="003A38CA">
        <w:rPr>
          <w:bCs/>
          <w:lang w:val="en-GB" w:bidi="ar-AE"/>
        </w:rPr>
        <w:t xml:space="preserve"> perceives her </w:t>
      </w:r>
      <w:r w:rsidR="003A38CA" w:rsidRPr="00596A48">
        <w:rPr>
          <w:bCs/>
          <w:lang w:val="en-GB" w:bidi="ar-AE"/>
        </w:rPr>
        <w:t xml:space="preserve">innovation </w:t>
      </w:r>
      <w:r w:rsidR="003A38CA">
        <w:rPr>
          <w:bCs/>
          <w:lang w:val="en-GB" w:bidi="ar-AE"/>
        </w:rPr>
        <w:t xml:space="preserve">as that of </w:t>
      </w:r>
      <w:r w:rsidR="003A38CA" w:rsidRPr="00596A48">
        <w:rPr>
          <w:bCs/>
          <w:lang w:val="en-GB" w:bidi="ar-AE"/>
        </w:rPr>
        <w:t xml:space="preserve">providing services above customer expectations and outdoing </w:t>
      </w:r>
      <w:r w:rsidR="003A38CA">
        <w:rPr>
          <w:bCs/>
          <w:lang w:val="en-GB" w:bidi="ar-AE"/>
        </w:rPr>
        <w:t xml:space="preserve">competitors’ </w:t>
      </w:r>
      <w:r w:rsidR="003A38CA" w:rsidRPr="00596A48">
        <w:rPr>
          <w:bCs/>
          <w:lang w:val="en-GB" w:bidi="ar-AE"/>
        </w:rPr>
        <w:t xml:space="preserve">services. </w:t>
      </w:r>
      <w:r w:rsidR="003A38CA">
        <w:rPr>
          <w:bCs/>
          <w:lang w:val="en-GB" w:bidi="ar-AE"/>
        </w:rPr>
        <w:t xml:space="preserve">She </w:t>
      </w:r>
      <w:r w:rsidR="003A38CA" w:rsidRPr="00596A48">
        <w:rPr>
          <w:bCs/>
          <w:lang w:val="en-GB" w:bidi="ar-AE"/>
        </w:rPr>
        <w:t>has implemented services and organizational innovation in her business</w:t>
      </w:r>
      <w:r w:rsidR="003A38CA">
        <w:rPr>
          <w:bCs/>
          <w:lang w:val="en-GB" w:bidi="ar-AE"/>
        </w:rPr>
        <w:t>, applying</w:t>
      </w:r>
      <w:r w:rsidR="003A38CA" w:rsidRPr="00596A48">
        <w:rPr>
          <w:bCs/>
          <w:lang w:val="en-GB" w:bidi="ar-AE"/>
        </w:rPr>
        <w:t xml:space="preserve"> different sales and marketing methods </w:t>
      </w:r>
      <w:r w:rsidR="003A38CA">
        <w:rPr>
          <w:bCs/>
          <w:lang w:val="en-GB" w:bidi="ar-AE"/>
        </w:rPr>
        <w:t xml:space="preserve">such </w:t>
      </w:r>
      <w:r w:rsidR="003A38CA">
        <w:rPr>
          <w:bCs/>
          <w:lang w:val="en-GB" w:bidi="ar-AE"/>
        </w:rPr>
        <w:lastRenderedPageBreak/>
        <w:t xml:space="preserve">as providing </w:t>
      </w:r>
      <w:r w:rsidR="003A38CA" w:rsidRPr="00596A48">
        <w:rPr>
          <w:bCs/>
          <w:lang w:val="en-GB" w:bidi="ar-AE"/>
        </w:rPr>
        <w:t xml:space="preserve">offers </w:t>
      </w:r>
      <w:r w:rsidR="003A38CA">
        <w:rPr>
          <w:bCs/>
          <w:lang w:val="en-GB" w:bidi="ar-AE"/>
        </w:rPr>
        <w:t xml:space="preserve">and </w:t>
      </w:r>
      <w:r w:rsidR="003A38CA" w:rsidRPr="00596A48">
        <w:rPr>
          <w:bCs/>
          <w:lang w:val="en-GB" w:bidi="ar-AE"/>
        </w:rPr>
        <w:t xml:space="preserve">using </w:t>
      </w:r>
      <w:r w:rsidR="003A38CA">
        <w:rPr>
          <w:bCs/>
          <w:lang w:val="en-GB" w:bidi="ar-AE"/>
        </w:rPr>
        <w:t>I</w:t>
      </w:r>
      <w:r w:rsidR="003A38CA" w:rsidRPr="00596A48">
        <w:rPr>
          <w:bCs/>
          <w:lang w:val="en-GB" w:bidi="ar-AE"/>
        </w:rPr>
        <w:t xml:space="preserve">nternet sales. </w:t>
      </w:r>
      <w:r w:rsidR="003A38CA">
        <w:rPr>
          <w:bCs/>
          <w:lang w:val="en-GB" w:bidi="ar-AE"/>
        </w:rPr>
        <w:t>She implements o</w:t>
      </w:r>
      <w:r w:rsidR="003A38CA" w:rsidRPr="00596A48">
        <w:rPr>
          <w:bCs/>
          <w:lang w:val="en-GB" w:bidi="ar-AE"/>
        </w:rPr>
        <w:t xml:space="preserve">rganizational innovation by partnering with other educational firms and collaborating and partnering with Dubai Healthcare </w:t>
      </w:r>
      <w:r w:rsidR="003A38CA">
        <w:rPr>
          <w:bCs/>
          <w:lang w:val="en-GB" w:bidi="ar-AE"/>
        </w:rPr>
        <w:t>C</w:t>
      </w:r>
      <w:r w:rsidR="003A38CA" w:rsidRPr="00596A48">
        <w:rPr>
          <w:bCs/>
          <w:lang w:val="en-GB" w:bidi="ar-AE"/>
        </w:rPr>
        <w:t xml:space="preserve">ity and Community Development Authority to spread awareness. </w:t>
      </w:r>
      <w:r w:rsidR="003A38CA">
        <w:rPr>
          <w:lang w:val="en-GB" w:bidi="ar-AE"/>
        </w:rPr>
        <w:t>Ms</w:t>
      </w:r>
      <w:r w:rsidR="003A38CA" w:rsidRPr="00242116">
        <w:rPr>
          <w:lang w:val="en-GB" w:bidi="ar-AE"/>
        </w:rPr>
        <w:t xml:space="preserve"> Al Raqbani</w:t>
      </w:r>
      <w:r w:rsidR="003A38CA" w:rsidRPr="00E05E2F" w:rsidDel="00E05E2F">
        <w:rPr>
          <w:bCs/>
          <w:lang w:val="en-GB" w:bidi="ar-AE"/>
        </w:rPr>
        <w:t xml:space="preserve"> </w:t>
      </w:r>
      <w:r w:rsidR="003A38CA" w:rsidRPr="00596A48">
        <w:rPr>
          <w:bCs/>
          <w:lang w:val="en-GB" w:bidi="ar-AE"/>
        </w:rPr>
        <w:t>has been innovative</w:t>
      </w:r>
      <w:r w:rsidR="003A38CA">
        <w:rPr>
          <w:bCs/>
          <w:lang w:val="en-GB" w:bidi="ar-AE"/>
        </w:rPr>
        <w:t>,</w:t>
      </w:r>
      <w:r w:rsidR="003A38CA" w:rsidRPr="00596A48">
        <w:rPr>
          <w:bCs/>
          <w:lang w:val="en-GB" w:bidi="ar-AE"/>
        </w:rPr>
        <w:t xml:space="preserve"> </w:t>
      </w:r>
      <w:r w:rsidR="003A38CA">
        <w:rPr>
          <w:bCs/>
          <w:lang w:val="en-GB" w:bidi="ar-AE"/>
        </w:rPr>
        <w:t>as</w:t>
      </w:r>
      <w:r w:rsidR="003A38CA" w:rsidRPr="00596A48">
        <w:rPr>
          <w:bCs/>
          <w:lang w:val="en-GB" w:bidi="ar-AE"/>
        </w:rPr>
        <w:t xml:space="preserve"> determined by </w:t>
      </w:r>
      <w:r w:rsidR="003A38CA">
        <w:rPr>
          <w:bCs/>
          <w:lang w:val="en-GB" w:bidi="ar-AE"/>
        </w:rPr>
        <w:t>her</w:t>
      </w:r>
      <w:r w:rsidR="003A38CA" w:rsidRPr="00596A48">
        <w:rPr>
          <w:bCs/>
          <w:lang w:val="en-GB" w:bidi="ar-AE"/>
        </w:rPr>
        <w:t xml:space="preserve"> innovative ideas, strateg</w:t>
      </w:r>
      <w:r w:rsidR="003A38CA">
        <w:rPr>
          <w:bCs/>
          <w:lang w:val="en-GB" w:bidi="ar-AE"/>
        </w:rPr>
        <w:t>ies</w:t>
      </w:r>
      <w:r w:rsidR="003A38CA" w:rsidRPr="00596A48">
        <w:rPr>
          <w:bCs/>
          <w:lang w:val="en-GB" w:bidi="ar-AE"/>
        </w:rPr>
        <w:t xml:space="preserve"> and customized programs. </w:t>
      </w:r>
      <w:r w:rsidR="003A38CA">
        <w:rPr>
          <w:bCs/>
          <w:lang w:val="en-GB" w:bidi="ar-AE"/>
        </w:rPr>
        <w:t>S</w:t>
      </w:r>
      <w:r w:rsidR="003A38CA" w:rsidRPr="00596A48">
        <w:rPr>
          <w:bCs/>
          <w:lang w:val="en-GB" w:bidi="ar-AE"/>
        </w:rPr>
        <w:t xml:space="preserve">ervices </w:t>
      </w:r>
      <w:r w:rsidR="003A38CA">
        <w:rPr>
          <w:bCs/>
          <w:lang w:val="en-GB" w:bidi="ar-AE"/>
        </w:rPr>
        <w:t>such as</w:t>
      </w:r>
      <w:r w:rsidR="003A38CA" w:rsidRPr="00596A48">
        <w:rPr>
          <w:bCs/>
          <w:lang w:val="en-GB" w:bidi="ar-AE"/>
        </w:rPr>
        <w:t xml:space="preserve"> speech and language therapy</w:t>
      </w:r>
      <w:r w:rsidR="003A38CA" w:rsidRPr="00596A48">
        <w:rPr>
          <w:lang w:val="en-GB" w:bidi="ar-AE"/>
        </w:rPr>
        <w:t>, occupational therapy, behavio</w:t>
      </w:r>
      <w:r w:rsidR="003A38CA">
        <w:rPr>
          <w:lang w:val="en-GB" w:bidi="ar-AE"/>
        </w:rPr>
        <w:t>u</w:t>
      </w:r>
      <w:r w:rsidR="003A38CA" w:rsidRPr="00596A48">
        <w:rPr>
          <w:lang w:val="en-GB" w:bidi="ar-AE"/>
        </w:rPr>
        <w:t xml:space="preserve">r therapy, learning and education support and individual therapy are customized depending on </w:t>
      </w:r>
      <w:r w:rsidR="003A38CA">
        <w:rPr>
          <w:lang w:val="en-GB" w:bidi="ar-AE"/>
        </w:rPr>
        <w:t>the child’s</w:t>
      </w:r>
      <w:r w:rsidR="003A38CA" w:rsidRPr="00596A48">
        <w:rPr>
          <w:lang w:val="en-GB" w:bidi="ar-AE"/>
        </w:rPr>
        <w:t xml:space="preserve"> medical status. Kalimati has its own therapist unit,</w:t>
      </w:r>
      <w:r w:rsidR="003A38CA">
        <w:rPr>
          <w:lang w:val="en-GB" w:bidi="ar-AE"/>
        </w:rPr>
        <w:t xml:space="preserve"> which consists of</w:t>
      </w:r>
      <w:r w:rsidR="003A38CA" w:rsidRPr="00596A48">
        <w:rPr>
          <w:lang w:val="en-GB" w:bidi="ar-AE"/>
        </w:rPr>
        <w:t xml:space="preserve"> well</w:t>
      </w:r>
      <w:r w:rsidR="003A38CA">
        <w:rPr>
          <w:lang w:val="en-GB" w:bidi="ar-AE"/>
        </w:rPr>
        <w:t>-</w:t>
      </w:r>
      <w:r w:rsidR="003A38CA" w:rsidRPr="00596A48">
        <w:rPr>
          <w:lang w:val="en-GB" w:bidi="ar-AE"/>
        </w:rPr>
        <w:t>qualified and well</w:t>
      </w:r>
      <w:r w:rsidR="003A38CA">
        <w:rPr>
          <w:lang w:val="en-GB" w:bidi="ar-AE"/>
        </w:rPr>
        <w:t>-</w:t>
      </w:r>
      <w:r w:rsidR="003A38CA" w:rsidRPr="00596A48">
        <w:rPr>
          <w:lang w:val="en-GB" w:bidi="ar-AE"/>
        </w:rPr>
        <w:t xml:space="preserve">equipped personnel to support special needs children </w:t>
      </w:r>
      <w:r w:rsidR="003A38CA">
        <w:rPr>
          <w:lang w:val="en-GB" w:bidi="ar-AE"/>
        </w:rPr>
        <w:t xml:space="preserve">who have </w:t>
      </w:r>
      <w:r w:rsidR="003A38CA" w:rsidRPr="00596A48">
        <w:rPr>
          <w:lang w:val="en-GB" w:bidi="ar-AE"/>
        </w:rPr>
        <w:t>learning, speech</w:t>
      </w:r>
      <w:r w:rsidR="003A38CA">
        <w:rPr>
          <w:lang w:val="en-GB" w:bidi="ar-AE"/>
        </w:rPr>
        <w:t xml:space="preserve"> and </w:t>
      </w:r>
      <w:r w:rsidR="003A38CA" w:rsidRPr="00596A48">
        <w:rPr>
          <w:lang w:val="en-GB" w:bidi="ar-AE"/>
        </w:rPr>
        <w:t>behavio</w:t>
      </w:r>
      <w:r w:rsidR="003A38CA">
        <w:rPr>
          <w:lang w:val="en-GB" w:bidi="ar-AE"/>
        </w:rPr>
        <w:t>u</w:t>
      </w:r>
      <w:r w:rsidR="003A38CA" w:rsidRPr="00596A48">
        <w:rPr>
          <w:lang w:val="en-GB" w:bidi="ar-AE"/>
        </w:rPr>
        <w:t>ral challenges. This institute participates in conducting research studies</w:t>
      </w:r>
      <w:r w:rsidR="003A38CA">
        <w:rPr>
          <w:lang w:val="en-GB" w:bidi="ar-AE"/>
        </w:rPr>
        <w:t xml:space="preserve"> and</w:t>
      </w:r>
      <w:r w:rsidR="003A38CA" w:rsidRPr="00596A48">
        <w:rPr>
          <w:lang w:val="en-GB" w:bidi="ar-AE"/>
        </w:rPr>
        <w:t xml:space="preserve"> conferences on </w:t>
      </w:r>
      <w:r w:rsidR="003A38CA">
        <w:rPr>
          <w:lang w:val="en-GB" w:bidi="ar-AE"/>
        </w:rPr>
        <w:t>different types of deafness</w:t>
      </w:r>
      <w:r w:rsidR="003A38CA" w:rsidRPr="00596A48">
        <w:rPr>
          <w:lang w:val="en-GB" w:bidi="ar-AE"/>
        </w:rPr>
        <w:t>, innovation and education and spreads awareness about deafness and special needs children</w:t>
      </w:r>
      <w:r w:rsidR="003A38CA">
        <w:rPr>
          <w:lang w:val="en-GB" w:bidi="ar-AE"/>
        </w:rPr>
        <w:t>’s</w:t>
      </w:r>
      <w:r w:rsidR="003A38CA" w:rsidRPr="00596A48">
        <w:rPr>
          <w:lang w:val="en-GB" w:bidi="ar-AE"/>
        </w:rPr>
        <w:t xml:space="preserve"> challenges by </w:t>
      </w:r>
      <w:r w:rsidR="003A38CA">
        <w:rPr>
          <w:lang w:val="en-GB" w:bidi="ar-AE"/>
        </w:rPr>
        <w:t xml:space="preserve">embarking on </w:t>
      </w:r>
      <w:r w:rsidR="003A38CA" w:rsidRPr="00596A48">
        <w:rPr>
          <w:lang w:val="en-GB" w:bidi="ar-AE"/>
        </w:rPr>
        <w:t xml:space="preserve">road shows. </w:t>
      </w:r>
    </w:p>
    <w:p w:rsidR="003A38CA" w:rsidRPr="00596A48" w:rsidRDefault="003A38CA" w:rsidP="00C25E52">
      <w:pPr>
        <w:pStyle w:val="ListParagraph"/>
        <w:spacing w:line="480" w:lineRule="auto"/>
        <w:ind w:firstLine="720"/>
        <w:jc w:val="both"/>
        <w:rPr>
          <w:lang w:val="en-GB" w:bidi="ar-AE"/>
        </w:rPr>
      </w:pPr>
      <w:r>
        <w:rPr>
          <w:lang w:val="en-GB" w:bidi="ar-AE"/>
        </w:rPr>
        <w:t xml:space="preserve">Kalimati </w:t>
      </w:r>
      <w:r w:rsidRPr="00596A48">
        <w:rPr>
          <w:lang w:val="en-GB" w:bidi="ar-AE"/>
        </w:rPr>
        <w:t xml:space="preserve">spends </w:t>
      </w:r>
      <w:r>
        <w:rPr>
          <w:lang w:val="en-GB" w:bidi="ar-AE"/>
        </w:rPr>
        <w:t xml:space="preserve">money </w:t>
      </w:r>
      <w:r w:rsidRPr="00596A48">
        <w:rPr>
          <w:lang w:val="en-GB" w:bidi="ar-AE"/>
        </w:rPr>
        <w:t xml:space="preserve">on research and development every year by sponsoring </w:t>
      </w:r>
      <w:r>
        <w:rPr>
          <w:lang w:val="en-GB" w:bidi="ar-AE"/>
        </w:rPr>
        <w:t xml:space="preserve">expert research on </w:t>
      </w:r>
      <w:r w:rsidRPr="00596A48">
        <w:rPr>
          <w:lang w:val="en-GB" w:bidi="ar-AE"/>
        </w:rPr>
        <w:t xml:space="preserve">new methods to diagnosis and treat </w:t>
      </w:r>
      <w:r>
        <w:rPr>
          <w:lang w:val="en-GB" w:bidi="ar-AE"/>
        </w:rPr>
        <w:t xml:space="preserve">a </w:t>
      </w:r>
      <w:r w:rsidRPr="00596A48">
        <w:rPr>
          <w:lang w:val="en-GB" w:bidi="ar-AE"/>
        </w:rPr>
        <w:t>variety of p</w:t>
      </w:r>
      <w:r>
        <w:rPr>
          <w:lang w:val="en-GB" w:bidi="ar-AE"/>
        </w:rPr>
        <w:t>a</w:t>
      </w:r>
      <w:r w:rsidRPr="00596A48">
        <w:rPr>
          <w:lang w:val="en-GB" w:bidi="ar-AE"/>
        </w:rPr>
        <w:t>ediatric speech, communication</w:t>
      </w:r>
      <w:r>
        <w:rPr>
          <w:lang w:val="en-GB" w:bidi="ar-AE"/>
        </w:rPr>
        <w:t>,</w:t>
      </w:r>
      <w:r w:rsidRPr="00596A48">
        <w:rPr>
          <w:lang w:val="en-GB" w:bidi="ar-AE"/>
        </w:rPr>
        <w:t xml:space="preserve"> and language disorders</w:t>
      </w:r>
      <w:r>
        <w:rPr>
          <w:lang w:val="en-GB" w:bidi="ar-AE"/>
        </w:rPr>
        <w:t>.</w:t>
      </w:r>
      <w:r w:rsidRPr="00596A48">
        <w:rPr>
          <w:lang w:val="en-GB" w:bidi="ar-AE"/>
        </w:rPr>
        <w:t xml:space="preserve"> </w:t>
      </w:r>
      <w:r>
        <w:rPr>
          <w:lang w:val="en-GB" w:bidi="ar-AE"/>
        </w:rPr>
        <w:t>Ms</w:t>
      </w:r>
      <w:r w:rsidRPr="00242116">
        <w:rPr>
          <w:lang w:val="en-GB" w:bidi="ar-AE"/>
        </w:rPr>
        <w:t xml:space="preserve"> Al Raqbani</w:t>
      </w:r>
      <w:r w:rsidRPr="0012659F">
        <w:rPr>
          <w:lang w:val="en-GB" w:bidi="ar-AE"/>
        </w:rPr>
        <w:t xml:space="preserve"> </w:t>
      </w:r>
      <w:r>
        <w:rPr>
          <w:lang w:val="en-GB" w:bidi="ar-AE"/>
        </w:rPr>
        <w:t xml:space="preserve">has </w:t>
      </w:r>
      <w:r w:rsidRPr="00596A48">
        <w:rPr>
          <w:lang w:val="en-GB" w:bidi="ar-AE"/>
        </w:rPr>
        <w:t xml:space="preserve">contributed a lot in developing new Emirati sign language and therapy teaching methods for trainers. </w:t>
      </w:r>
      <w:r>
        <w:rPr>
          <w:lang w:val="en-GB" w:bidi="ar-AE"/>
        </w:rPr>
        <w:t xml:space="preserve">Her innovations over the past 3 years have included the </w:t>
      </w:r>
      <w:r w:rsidRPr="00596A48">
        <w:rPr>
          <w:lang w:val="en-GB" w:bidi="ar-AE"/>
        </w:rPr>
        <w:t>‘Hear my voice’ conference, ‘Hear Us sign’ campaign and</w:t>
      </w:r>
      <w:r>
        <w:rPr>
          <w:lang w:val="en-GB" w:bidi="ar-AE"/>
        </w:rPr>
        <w:t>,</w:t>
      </w:r>
      <w:r w:rsidRPr="00596A48">
        <w:rPr>
          <w:lang w:val="en-GB" w:bidi="ar-AE"/>
        </w:rPr>
        <w:t xml:space="preserve"> her top priority</w:t>
      </w:r>
      <w:r>
        <w:rPr>
          <w:lang w:val="en-GB" w:bidi="ar-AE"/>
        </w:rPr>
        <w:t>,</w:t>
      </w:r>
      <w:r w:rsidRPr="00596A48">
        <w:rPr>
          <w:lang w:val="en-GB" w:bidi="ar-AE"/>
        </w:rPr>
        <w:t xml:space="preserve"> to be innovative </w:t>
      </w:r>
      <w:r>
        <w:rPr>
          <w:lang w:val="en-GB" w:bidi="ar-AE"/>
        </w:rPr>
        <w:t xml:space="preserve">in </w:t>
      </w:r>
      <w:r w:rsidRPr="00596A48">
        <w:rPr>
          <w:lang w:val="en-GB" w:bidi="ar-AE"/>
        </w:rPr>
        <w:t>spread</w:t>
      </w:r>
      <w:r>
        <w:rPr>
          <w:lang w:val="en-GB" w:bidi="ar-AE"/>
        </w:rPr>
        <w:t>ing</w:t>
      </w:r>
      <w:r w:rsidRPr="00596A48">
        <w:rPr>
          <w:lang w:val="en-GB" w:bidi="ar-AE"/>
        </w:rPr>
        <w:t xml:space="preserve"> awareness about special </w:t>
      </w:r>
      <w:r>
        <w:rPr>
          <w:lang w:val="en-GB" w:bidi="ar-AE"/>
        </w:rPr>
        <w:t xml:space="preserve">needs </w:t>
      </w:r>
      <w:r w:rsidRPr="00596A48">
        <w:rPr>
          <w:lang w:val="en-GB" w:bidi="ar-AE"/>
        </w:rPr>
        <w:t xml:space="preserve">kids. Every year she allocates funds for these innovative </w:t>
      </w:r>
      <w:r>
        <w:rPr>
          <w:lang w:val="en-GB" w:bidi="ar-AE"/>
        </w:rPr>
        <w:t xml:space="preserve">outreach </w:t>
      </w:r>
      <w:r w:rsidRPr="00596A48">
        <w:rPr>
          <w:lang w:val="en-GB" w:bidi="ar-AE"/>
        </w:rPr>
        <w:t>and R&amp;D efforts</w:t>
      </w:r>
      <w:r>
        <w:rPr>
          <w:lang w:val="en-GB" w:bidi="ar-AE"/>
        </w:rPr>
        <w:t>, which she and her team lead.</w:t>
      </w:r>
      <w:r w:rsidRPr="00596A48">
        <w:rPr>
          <w:lang w:val="en-GB" w:bidi="ar-AE"/>
        </w:rPr>
        <w:t xml:space="preserve"> She also allocates funds for training her employees for the betterment of the venture. She is a very cooperative boss, seek</w:t>
      </w:r>
      <w:r>
        <w:rPr>
          <w:lang w:val="en-GB" w:bidi="ar-AE"/>
        </w:rPr>
        <w:t>ing</w:t>
      </w:r>
      <w:r w:rsidRPr="00596A48">
        <w:rPr>
          <w:lang w:val="en-GB" w:bidi="ar-AE"/>
        </w:rPr>
        <w:t xml:space="preserve"> advice from her coworkers and believ</w:t>
      </w:r>
      <w:r>
        <w:rPr>
          <w:lang w:val="en-GB" w:bidi="ar-AE"/>
        </w:rPr>
        <w:t>ing</w:t>
      </w:r>
      <w:r w:rsidRPr="00596A48">
        <w:rPr>
          <w:lang w:val="en-GB" w:bidi="ar-AE"/>
        </w:rPr>
        <w:t xml:space="preserve"> in practicing participative leadership</w:t>
      </w:r>
      <w:r>
        <w:rPr>
          <w:lang w:val="en-GB" w:bidi="ar-AE"/>
        </w:rPr>
        <w:t>, which</w:t>
      </w:r>
      <w:r w:rsidRPr="00596A48">
        <w:rPr>
          <w:lang w:val="en-GB" w:bidi="ar-AE"/>
        </w:rPr>
        <w:t xml:space="preserve"> </w:t>
      </w:r>
      <w:r>
        <w:rPr>
          <w:lang w:val="en-GB" w:bidi="ar-AE"/>
        </w:rPr>
        <w:t xml:space="preserve">she considers the </w:t>
      </w:r>
      <w:r w:rsidRPr="00596A48">
        <w:rPr>
          <w:lang w:val="en-GB" w:bidi="ar-AE"/>
        </w:rPr>
        <w:t xml:space="preserve">secret of </w:t>
      </w:r>
      <w:r>
        <w:rPr>
          <w:lang w:val="en-GB" w:bidi="ar-AE"/>
        </w:rPr>
        <w:t xml:space="preserve">Kalimati’s </w:t>
      </w:r>
      <w:r w:rsidRPr="00596A48">
        <w:rPr>
          <w:lang w:val="en-GB" w:bidi="ar-AE"/>
        </w:rPr>
        <w:t xml:space="preserve">success. According to </w:t>
      </w:r>
      <w:r>
        <w:rPr>
          <w:lang w:val="en-GB" w:bidi="ar-AE"/>
        </w:rPr>
        <w:t>Ms</w:t>
      </w:r>
      <w:r w:rsidRPr="00242116">
        <w:rPr>
          <w:lang w:val="en-GB" w:bidi="ar-AE"/>
        </w:rPr>
        <w:t xml:space="preserve"> Al Raqbani</w:t>
      </w:r>
      <w:r w:rsidRPr="00596A48">
        <w:rPr>
          <w:lang w:val="en-GB" w:bidi="ar-AE"/>
        </w:rPr>
        <w:t>, even though R&amp;D</w:t>
      </w:r>
      <w:r>
        <w:rPr>
          <w:lang w:val="en-GB" w:bidi="ar-AE"/>
        </w:rPr>
        <w:t xml:space="preserve"> does not receive a fixed allocation</w:t>
      </w:r>
      <w:r w:rsidRPr="00596A48">
        <w:rPr>
          <w:lang w:val="en-GB" w:bidi="ar-AE"/>
        </w:rPr>
        <w:t xml:space="preserve">, </w:t>
      </w:r>
      <w:r>
        <w:rPr>
          <w:lang w:val="en-GB" w:bidi="ar-AE"/>
        </w:rPr>
        <w:t xml:space="preserve">profit has increased </w:t>
      </w:r>
      <w:r w:rsidRPr="00596A48">
        <w:rPr>
          <w:lang w:val="en-GB" w:bidi="ar-AE"/>
        </w:rPr>
        <w:t xml:space="preserve">17% </w:t>
      </w:r>
      <w:r>
        <w:rPr>
          <w:lang w:val="en-GB" w:bidi="ar-AE"/>
        </w:rPr>
        <w:t xml:space="preserve">as a result of </w:t>
      </w:r>
      <w:r w:rsidRPr="00596A48">
        <w:rPr>
          <w:lang w:val="en-GB" w:bidi="ar-AE"/>
        </w:rPr>
        <w:t>initiating innovative services and conducting conferences. With reference to her venture</w:t>
      </w:r>
      <w:r>
        <w:rPr>
          <w:lang w:val="en-GB" w:bidi="ar-AE"/>
        </w:rPr>
        <w:t>’s</w:t>
      </w:r>
      <w:r w:rsidRPr="00596A48">
        <w:rPr>
          <w:lang w:val="en-GB" w:bidi="ar-AE"/>
        </w:rPr>
        <w:t xml:space="preserve"> performance, </w:t>
      </w:r>
      <w:r w:rsidRPr="00596A48">
        <w:rPr>
          <w:lang w:val="en-GB" w:bidi="ar-AE"/>
        </w:rPr>
        <w:lastRenderedPageBreak/>
        <w:t xml:space="preserve">she is satisfied </w:t>
      </w:r>
      <w:r>
        <w:rPr>
          <w:lang w:val="en-GB" w:bidi="ar-AE"/>
        </w:rPr>
        <w:t xml:space="preserve">with it </w:t>
      </w:r>
      <w:r w:rsidRPr="00596A48">
        <w:rPr>
          <w:lang w:val="en-GB" w:bidi="ar-AE"/>
        </w:rPr>
        <w:t xml:space="preserve">and has attained </w:t>
      </w:r>
      <w:r>
        <w:rPr>
          <w:lang w:val="en-GB" w:bidi="ar-AE"/>
        </w:rPr>
        <w:t xml:space="preserve">a </w:t>
      </w:r>
      <w:r w:rsidRPr="00596A48">
        <w:rPr>
          <w:lang w:val="en-GB" w:bidi="ar-AE"/>
        </w:rPr>
        <w:t xml:space="preserve">competitive advantage in terms of products and service quality. </w:t>
      </w:r>
      <w:r>
        <w:rPr>
          <w:lang w:val="en-GB" w:bidi="ar-AE"/>
        </w:rPr>
        <w:t>Ms</w:t>
      </w:r>
      <w:r w:rsidRPr="00242116">
        <w:rPr>
          <w:lang w:val="en-GB" w:bidi="ar-AE"/>
        </w:rPr>
        <w:t xml:space="preserve"> Al Raqbani</w:t>
      </w:r>
      <w:r w:rsidRPr="0012659F">
        <w:rPr>
          <w:lang w:val="en-GB" w:bidi="ar-AE"/>
        </w:rPr>
        <w:t xml:space="preserve"> </w:t>
      </w:r>
      <w:r w:rsidRPr="00596A48">
        <w:rPr>
          <w:lang w:val="en-GB" w:bidi="ar-AE"/>
        </w:rPr>
        <w:t xml:space="preserve">believes that she </w:t>
      </w:r>
      <w:r>
        <w:rPr>
          <w:lang w:val="en-GB" w:bidi="ar-AE"/>
        </w:rPr>
        <w:t xml:space="preserve">has acquired </w:t>
      </w:r>
      <w:r w:rsidRPr="00596A48">
        <w:rPr>
          <w:lang w:val="en-GB" w:bidi="ar-AE"/>
        </w:rPr>
        <w:t xml:space="preserve">nearly 60% of her customers through social media and word of mouth from parents who have </w:t>
      </w:r>
      <w:r>
        <w:rPr>
          <w:lang w:val="en-GB" w:bidi="ar-AE"/>
        </w:rPr>
        <w:t xml:space="preserve">used </w:t>
      </w:r>
      <w:r w:rsidRPr="00596A48">
        <w:rPr>
          <w:lang w:val="en-GB" w:bidi="ar-AE"/>
        </w:rPr>
        <w:t>Kalimati’s services.</w:t>
      </w:r>
    </w:p>
    <w:p w:rsidR="003A38CA" w:rsidRPr="00596A48" w:rsidRDefault="003A38CA" w:rsidP="00C25E52">
      <w:pPr>
        <w:pStyle w:val="ListParagraph"/>
        <w:numPr>
          <w:ilvl w:val="0"/>
          <w:numId w:val="19"/>
        </w:numPr>
        <w:spacing w:line="480" w:lineRule="auto"/>
        <w:ind w:left="720"/>
        <w:jc w:val="both"/>
        <w:rPr>
          <w:b/>
          <w:bCs/>
          <w:lang w:val="en-GB" w:bidi="ar-AE"/>
        </w:rPr>
      </w:pPr>
      <w:r w:rsidRPr="00596A48">
        <w:rPr>
          <w:b/>
          <w:bCs/>
          <w:lang w:val="en-GB" w:bidi="ar-AE"/>
        </w:rPr>
        <w:t>Challenges</w:t>
      </w:r>
    </w:p>
    <w:p w:rsidR="00340DB4" w:rsidRDefault="00340DB4" w:rsidP="00340DB4">
      <w:pPr>
        <w:pStyle w:val="ListParagraph"/>
        <w:spacing w:line="480" w:lineRule="auto"/>
        <w:jc w:val="both"/>
        <w:rPr>
          <w:bCs/>
          <w:lang w:val="en-GB" w:bidi="ar-AE"/>
        </w:rPr>
      </w:pPr>
      <w:r>
        <w:rPr>
          <w:bCs/>
          <w:lang w:val="en-GB" w:bidi="ar-AE"/>
        </w:rPr>
        <w:tab/>
      </w:r>
      <w:r w:rsidR="003A38CA" w:rsidRPr="00596A48">
        <w:rPr>
          <w:bCs/>
          <w:lang w:val="en-GB" w:bidi="ar-AE"/>
        </w:rPr>
        <w:t xml:space="preserve">During </w:t>
      </w:r>
      <w:r w:rsidR="003A38CA">
        <w:rPr>
          <w:bCs/>
          <w:lang w:val="en-GB" w:bidi="ar-AE"/>
        </w:rPr>
        <w:t>the initial days of the</w:t>
      </w:r>
      <w:r w:rsidR="003A38CA" w:rsidRPr="00596A48">
        <w:rPr>
          <w:bCs/>
          <w:lang w:val="en-GB" w:bidi="ar-AE"/>
        </w:rPr>
        <w:t xml:space="preserve"> venture, </w:t>
      </w:r>
      <w:r w:rsidR="003A38CA">
        <w:rPr>
          <w:lang w:val="en-GB" w:bidi="ar-AE"/>
        </w:rPr>
        <w:t>Ms</w:t>
      </w:r>
      <w:r w:rsidR="003A38CA" w:rsidRPr="00242116">
        <w:rPr>
          <w:lang w:val="en-GB" w:bidi="ar-AE"/>
        </w:rPr>
        <w:t xml:space="preserve"> Al Raqbani</w:t>
      </w:r>
      <w:r w:rsidR="003A38CA" w:rsidRPr="0012659F">
        <w:rPr>
          <w:bCs/>
          <w:lang w:val="en-GB" w:bidi="ar-AE"/>
        </w:rPr>
        <w:t xml:space="preserve"> </w:t>
      </w:r>
      <w:r w:rsidR="003A38CA" w:rsidRPr="00596A48">
        <w:rPr>
          <w:bCs/>
          <w:lang w:val="en-GB" w:bidi="ar-AE"/>
        </w:rPr>
        <w:t>faced challenges. In her personal life</w:t>
      </w:r>
      <w:r w:rsidR="003A38CA">
        <w:rPr>
          <w:bCs/>
          <w:lang w:val="en-GB" w:bidi="ar-AE"/>
        </w:rPr>
        <w:t>,</w:t>
      </w:r>
      <w:r w:rsidR="003A38CA" w:rsidRPr="00596A48">
        <w:rPr>
          <w:bCs/>
          <w:lang w:val="en-GB" w:bidi="ar-AE"/>
        </w:rPr>
        <w:t xml:space="preserve"> when her daughter was diagnosed with deafness</w:t>
      </w:r>
      <w:r w:rsidR="003A38CA">
        <w:rPr>
          <w:bCs/>
          <w:lang w:val="en-GB" w:bidi="ar-AE"/>
        </w:rPr>
        <w:t>,</w:t>
      </w:r>
      <w:r w:rsidR="003A38CA" w:rsidRPr="00596A48">
        <w:rPr>
          <w:bCs/>
          <w:lang w:val="en-GB" w:bidi="ar-AE"/>
        </w:rPr>
        <w:t xml:space="preserve"> finding an appropriate school was a big challenge</w:t>
      </w:r>
      <w:r w:rsidR="003A38CA">
        <w:rPr>
          <w:bCs/>
          <w:lang w:val="en-GB" w:bidi="ar-AE"/>
        </w:rPr>
        <w:t>;</w:t>
      </w:r>
      <w:r w:rsidR="003A38CA" w:rsidRPr="00596A48">
        <w:rPr>
          <w:bCs/>
          <w:lang w:val="en-GB" w:bidi="ar-AE"/>
        </w:rPr>
        <w:t xml:space="preserve"> thus she filled the gap by establishing Kalimati</w:t>
      </w:r>
      <w:r w:rsidR="003A38CA">
        <w:rPr>
          <w:bCs/>
          <w:lang w:val="en-GB" w:bidi="ar-AE"/>
        </w:rPr>
        <w:t xml:space="preserve"> as</w:t>
      </w:r>
      <w:r w:rsidR="003A38CA" w:rsidRPr="00596A48">
        <w:rPr>
          <w:bCs/>
          <w:lang w:val="en-GB" w:bidi="ar-AE"/>
        </w:rPr>
        <w:t xml:space="preserve"> a </w:t>
      </w:r>
      <w:r w:rsidR="003A38CA">
        <w:rPr>
          <w:bCs/>
          <w:lang w:val="en-GB" w:bidi="ar-AE"/>
        </w:rPr>
        <w:t xml:space="preserve">UAE </w:t>
      </w:r>
      <w:r w:rsidR="003A38CA" w:rsidRPr="00596A48">
        <w:rPr>
          <w:bCs/>
          <w:lang w:val="en-GB" w:bidi="ar-AE"/>
        </w:rPr>
        <w:t xml:space="preserve">social enterprise. </w:t>
      </w:r>
      <w:r w:rsidR="003A38CA" w:rsidRPr="00407F4B">
        <w:rPr>
          <w:bCs/>
          <w:lang w:val="en-GB" w:bidi="ar-AE"/>
        </w:rPr>
        <w:t xml:space="preserve">As in Case </w:t>
      </w:r>
      <w:r w:rsidR="003A38CA">
        <w:rPr>
          <w:bCs/>
          <w:lang w:val="en-GB" w:bidi="ar-AE"/>
        </w:rPr>
        <w:t>(1A)</w:t>
      </w:r>
      <w:r w:rsidR="003A38CA" w:rsidRPr="00407F4B">
        <w:rPr>
          <w:bCs/>
          <w:lang w:val="en-GB" w:bidi="ar-AE"/>
        </w:rPr>
        <w:t>, just with Ms Al Nowais, Ms Al Raqbani</w:t>
      </w:r>
      <w:r w:rsidR="003A38CA">
        <w:rPr>
          <w:bCs/>
          <w:lang w:val="en-GB" w:bidi="ar-AE"/>
        </w:rPr>
        <w:t xml:space="preserve"> </w:t>
      </w:r>
      <w:r w:rsidR="003A38CA" w:rsidRPr="00596A48">
        <w:rPr>
          <w:bCs/>
          <w:lang w:val="en-GB" w:bidi="ar-AE"/>
        </w:rPr>
        <w:t xml:space="preserve">faced problems </w:t>
      </w:r>
      <w:r w:rsidR="003A38CA">
        <w:rPr>
          <w:bCs/>
          <w:lang w:val="en-GB" w:bidi="ar-AE"/>
        </w:rPr>
        <w:t xml:space="preserve">from the </w:t>
      </w:r>
      <w:r w:rsidR="003A38CA" w:rsidRPr="00596A48">
        <w:rPr>
          <w:bCs/>
          <w:lang w:val="en-GB" w:bidi="ar-AE"/>
        </w:rPr>
        <w:t>licensing department in Dubai</w:t>
      </w:r>
      <w:r w:rsidR="003A38CA">
        <w:rPr>
          <w:bCs/>
          <w:lang w:val="en-GB" w:bidi="ar-AE"/>
        </w:rPr>
        <w:t>:</w:t>
      </w:r>
      <w:r w:rsidR="003A38CA" w:rsidRPr="00596A48">
        <w:rPr>
          <w:bCs/>
          <w:lang w:val="en-GB" w:bidi="ar-AE"/>
        </w:rPr>
        <w:t xml:space="preserve"> obtaining the right license is the biggest challenge for an entrepreneur</w:t>
      </w:r>
      <w:r w:rsidR="003A38CA">
        <w:rPr>
          <w:bCs/>
          <w:lang w:val="en-GB" w:bidi="ar-AE"/>
        </w:rPr>
        <w:t>,</w:t>
      </w:r>
      <w:r w:rsidR="003A38CA" w:rsidRPr="00596A48">
        <w:rPr>
          <w:bCs/>
          <w:lang w:val="en-GB" w:bidi="ar-AE"/>
        </w:rPr>
        <w:t xml:space="preserve"> and she believes that fees charged for the licensing </w:t>
      </w:r>
      <w:r w:rsidR="003A38CA">
        <w:rPr>
          <w:bCs/>
          <w:lang w:val="en-GB" w:bidi="ar-AE"/>
        </w:rPr>
        <w:t xml:space="preserve">are </w:t>
      </w:r>
      <w:r w:rsidR="003A38CA" w:rsidRPr="00596A48">
        <w:rPr>
          <w:bCs/>
          <w:lang w:val="en-GB" w:bidi="ar-AE"/>
        </w:rPr>
        <w:t>very high. Female entrepreneurs without a strong financial background find</w:t>
      </w:r>
      <w:r w:rsidR="003A38CA">
        <w:rPr>
          <w:bCs/>
          <w:lang w:val="en-GB" w:bidi="ar-AE"/>
        </w:rPr>
        <w:t xml:space="preserve"> starting a business</w:t>
      </w:r>
      <w:r w:rsidR="003A38CA" w:rsidRPr="00596A48">
        <w:rPr>
          <w:bCs/>
          <w:lang w:val="en-GB" w:bidi="ar-AE"/>
        </w:rPr>
        <w:t xml:space="preserve"> very difficult. According to</w:t>
      </w:r>
      <w:r w:rsidR="003A38CA" w:rsidRPr="0012659F">
        <w:rPr>
          <w:lang w:val="en-GB" w:bidi="ar-AE"/>
        </w:rPr>
        <w:t xml:space="preserve"> </w:t>
      </w:r>
      <w:r w:rsidR="003A38CA">
        <w:rPr>
          <w:lang w:val="en-GB" w:bidi="ar-AE"/>
        </w:rPr>
        <w:t>Ms</w:t>
      </w:r>
      <w:r w:rsidR="003A38CA" w:rsidRPr="00242116">
        <w:rPr>
          <w:lang w:val="en-GB" w:bidi="ar-AE"/>
        </w:rPr>
        <w:t xml:space="preserve"> Al Raqbani</w:t>
      </w:r>
      <w:r w:rsidR="003A38CA" w:rsidRPr="00596A48">
        <w:rPr>
          <w:bCs/>
          <w:lang w:val="en-GB" w:bidi="ar-AE"/>
        </w:rPr>
        <w:t xml:space="preserve">, the laws are not very clear for SMEs in </w:t>
      </w:r>
      <w:r w:rsidR="003A38CA">
        <w:rPr>
          <w:bCs/>
          <w:lang w:val="en-GB" w:bidi="ar-AE"/>
        </w:rPr>
        <w:t xml:space="preserve">the </w:t>
      </w:r>
      <w:r w:rsidR="003A38CA" w:rsidRPr="00596A48">
        <w:rPr>
          <w:bCs/>
          <w:lang w:val="en-GB" w:bidi="ar-AE"/>
        </w:rPr>
        <w:t>UAE</w:t>
      </w:r>
      <w:r w:rsidR="003A38CA">
        <w:rPr>
          <w:bCs/>
          <w:lang w:val="en-GB" w:bidi="ar-AE"/>
        </w:rPr>
        <w:t>,</w:t>
      </w:r>
      <w:r w:rsidR="003A38CA" w:rsidRPr="00596A48">
        <w:rPr>
          <w:bCs/>
          <w:lang w:val="en-GB" w:bidi="ar-AE"/>
        </w:rPr>
        <w:t xml:space="preserve"> and more support is required for Emirati women entrepreneurs in terms </w:t>
      </w:r>
      <w:r w:rsidR="003A38CA">
        <w:rPr>
          <w:bCs/>
          <w:lang w:val="en-GB" w:bidi="ar-AE"/>
        </w:rPr>
        <w:t xml:space="preserve">of </w:t>
      </w:r>
      <w:r w:rsidR="003A38CA" w:rsidRPr="00596A48">
        <w:rPr>
          <w:bCs/>
          <w:lang w:val="en-GB" w:bidi="ar-AE"/>
        </w:rPr>
        <w:t>policies favo</w:t>
      </w:r>
      <w:r w:rsidR="003A38CA">
        <w:rPr>
          <w:bCs/>
          <w:lang w:val="en-GB" w:bidi="ar-AE"/>
        </w:rPr>
        <w:t>u</w:t>
      </w:r>
      <w:r w:rsidR="003A38CA" w:rsidRPr="00596A48">
        <w:rPr>
          <w:bCs/>
          <w:lang w:val="en-GB" w:bidi="ar-AE"/>
        </w:rPr>
        <w:t xml:space="preserve">ring them and providing financial assistance. </w:t>
      </w:r>
      <w:r w:rsidR="003A38CA">
        <w:rPr>
          <w:bCs/>
          <w:lang w:val="en-GB" w:bidi="ar-AE"/>
        </w:rPr>
        <w:t>Ms Al Raqbani also</w:t>
      </w:r>
      <w:r w:rsidR="003A38CA" w:rsidRPr="00596A48">
        <w:rPr>
          <w:bCs/>
          <w:lang w:val="en-GB" w:bidi="ar-AE"/>
        </w:rPr>
        <w:t xml:space="preserve"> faced difficulties in obtaining financ</w:t>
      </w:r>
      <w:r w:rsidR="003A38CA">
        <w:rPr>
          <w:bCs/>
          <w:lang w:val="en-GB" w:bidi="ar-AE"/>
        </w:rPr>
        <w:t>ing</w:t>
      </w:r>
      <w:r w:rsidR="003A38CA" w:rsidRPr="00596A48">
        <w:rPr>
          <w:bCs/>
          <w:lang w:val="en-GB" w:bidi="ar-AE"/>
        </w:rPr>
        <w:t xml:space="preserve"> for Kalimati</w:t>
      </w:r>
      <w:r w:rsidR="003A38CA">
        <w:rPr>
          <w:bCs/>
          <w:lang w:val="en-GB" w:bidi="ar-AE"/>
        </w:rPr>
        <w:t>;</w:t>
      </w:r>
      <w:r w:rsidR="003A38CA" w:rsidRPr="00596A48">
        <w:rPr>
          <w:bCs/>
          <w:lang w:val="en-GB" w:bidi="ar-AE"/>
        </w:rPr>
        <w:t xml:space="preserve"> this is one of the common issues </w:t>
      </w:r>
      <w:r w:rsidR="003A38CA">
        <w:rPr>
          <w:bCs/>
          <w:lang w:val="en-GB" w:bidi="ar-AE"/>
        </w:rPr>
        <w:t xml:space="preserve">that </w:t>
      </w:r>
      <w:r w:rsidR="003A38CA" w:rsidRPr="00596A48">
        <w:rPr>
          <w:bCs/>
          <w:lang w:val="en-GB" w:bidi="ar-AE"/>
        </w:rPr>
        <w:t>Emirati women entrepreneurs</w:t>
      </w:r>
      <w:r w:rsidR="003A38CA">
        <w:rPr>
          <w:bCs/>
          <w:lang w:val="en-GB" w:bidi="ar-AE"/>
        </w:rPr>
        <w:t xml:space="preserve"> face</w:t>
      </w:r>
      <w:r w:rsidR="003A38CA" w:rsidRPr="00596A48">
        <w:rPr>
          <w:bCs/>
          <w:lang w:val="en-GB" w:bidi="ar-AE"/>
        </w:rPr>
        <w:t xml:space="preserve">. She </w:t>
      </w:r>
      <w:r w:rsidR="003A38CA">
        <w:rPr>
          <w:bCs/>
          <w:lang w:val="en-GB" w:bidi="ar-AE"/>
        </w:rPr>
        <w:t xml:space="preserve">received </w:t>
      </w:r>
      <w:r w:rsidR="003A38CA" w:rsidRPr="00596A48">
        <w:rPr>
          <w:bCs/>
          <w:lang w:val="en-GB" w:bidi="ar-AE"/>
        </w:rPr>
        <w:t>her financ</w:t>
      </w:r>
      <w:r w:rsidR="003A38CA">
        <w:rPr>
          <w:bCs/>
          <w:lang w:val="en-GB" w:bidi="ar-AE"/>
        </w:rPr>
        <w:t>ing</w:t>
      </w:r>
      <w:r w:rsidR="003A38CA" w:rsidRPr="00596A48">
        <w:rPr>
          <w:bCs/>
          <w:lang w:val="en-GB" w:bidi="ar-AE"/>
        </w:rPr>
        <w:t xml:space="preserve"> of AED 500,000 from her family and friends; she also accepted help through books, study materials and interior design. </w:t>
      </w:r>
      <w:r w:rsidR="003A38CA">
        <w:rPr>
          <w:bCs/>
          <w:lang w:val="en-GB" w:bidi="ar-AE"/>
        </w:rPr>
        <w:t xml:space="preserve">Currently, </w:t>
      </w:r>
      <w:r w:rsidR="003A38CA" w:rsidRPr="00596A48">
        <w:rPr>
          <w:bCs/>
          <w:lang w:val="en-GB" w:bidi="ar-AE"/>
        </w:rPr>
        <w:t>for further innovation</w:t>
      </w:r>
      <w:r w:rsidR="003A38CA">
        <w:rPr>
          <w:bCs/>
          <w:lang w:val="en-GB" w:bidi="ar-AE"/>
        </w:rPr>
        <w:t>,</w:t>
      </w:r>
      <w:r w:rsidR="003A38CA" w:rsidRPr="00596A48">
        <w:rPr>
          <w:bCs/>
          <w:lang w:val="en-GB" w:bidi="ar-AE"/>
        </w:rPr>
        <w:t xml:space="preserve"> she received help from </w:t>
      </w:r>
      <w:r w:rsidR="003A38CA">
        <w:rPr>
          <w:bCs/>
          <w:lang w:val="en-GB" w:bidi="ar-AE"/>
        </w:rPr>
        <w:t xml:space="preserve">the </w:t>
      </w:r>
      <w:r w:rsidR="003A38CA" w:rsidRPr="00596A48">
        <w:rPr>
          <w:bCs/>
          <w:lang w:val="en-GB" w:bidi="ar-AE"/>
        </w:rPr>
        <w:t xml:space="preserve">Khalifa Fund. </w:t>
      </w:r>
    </w:p>
    <w:p w:rsidR="00340DB4" w:rsidRDefault="00340DB4" w:rsidP="00340DB4">
      <w:pPr>
        <w:pStyle w:val="ListParagraph"/>
        <w:spacing w:line="480" w:lineRule="auto"/>
        <w:jc w:val="both"/>
        <w:rPr>
          <w:bCs/>
          <w:lang w:val="en-GB" w:bidi="ar-AE"/>
        </w:rPr>
      </w:pPr>
      <w:r>
        <w:rPr>
          <w:bCs/>
          <w:lang w:val="en-GB" w:bidi="ar-AE"/>
        </w:rPr>
        <w:tab/>
      </w:r>
      <w:r w:rsidR="003A38CA" w:rsidRPr="00596A48">
        <w:rPr>
          <w:bCs/>
          <w:lang w:val="en-GB" w:bidi="ar-AE"/>
        </w:rPr>
        <w:t>Second</w:t>
      </w:r>
      <w:r w:rsidR="003A38CA">
        <w:rPr>
          <w:bCs/>
          <w:lang w:val="en-GB" w:bidi="ar-AE"/>
        </w:rPr>
        <w:t xml:space="preserve">, she still </w:t>
      </w:r>
      <w:r w:rsidR="004251F8">
        <w:rPr>
          <w:bCs/>
          <w:lang w:val="en-GB" w:bidi="ar-AE"/>
        </w:rPr>
        <w:t>faces</w:t>
      </w:r>
      <w:r w:rsidR="003A38CA" w:rsidRPr="00596A48">
        <w:rPr>
          <w:bCs/>
          <w:lang w:val="en-GB" w:bidi="ar-AE"/>
        </w:rPr>
        <w:t xml:space="preserve"> difficulties in recruiting therapists who know Arabic and English sign language </w:t>
      </w:r>
      <w:r w:rsidR="003A38CA">
        <w:rPr>
          <w:bCs/>
          <w:lang w:val="en-GB" w:bidi="ar-AE"/>
        </w:rPr>
        <w:t xml:space="preserve">because </w:t>
      </w:r>
      <w:r w:rsidR="003A38CA" w:rsidRPr="00596A48">
        <w:rPr>
          <w:bCs/>
          <w:lang w:val="en-GB" w:bidi="ar-AE"/>
        </w:rPr>
        <w:t xml:space="preserve">qualified and experienced therapists </w:t>
      </w:r>
      <w:r w:rsidR="003A38CA">
        <w:rPr>
          <w:bCs/>
          <w:lang w:val="en-GB" w:bidi="ar-AE"/>
        </w:rPr>
        <w:t xml:space="preserve">are </w:t>
      </w:r>
      <w:r w:rsidR="003A38CA" w:rsidRPr="00596A48">
        <w:rPr>
          <w:bCs/>
          <w:lang w:val="en-GB" w:bidi="ar-AE"/>
        </w:rPr>
        <w:t>available in UAE</w:t>
      </w:r>
      <w:r w:rsidR="003A38CA">
        <w:rPr>
          <w:bCs/>
          <w:lang w:val="en-GB" w:bidi="ar-AE"/>
        </w:rPr>
        <w:t xml:space="preserve"> in limited numbers</w:t>
      </w:r>
      <w:r w:rsidR="003A38CA" w:rsidRPr="00596A48">
        <w:rPr>
          <w:bCs/>
          <w:lang w:val="en-GB" w:bidi="ar-AE"/>
        </w:rPr>
        <w:t>.</w:t>
      </w:r>
      <w:r w:rsidR="004251F8">
        <w:rPr>
          <w:bCs/>
          <w:lang w:val="en-GB" w:bidi="ar-AE"/>
        </w:rPr>
        <w:t xml:space="preserve"> </w:t>
      </w:r>
      <w:r w:rsidR="003A38CA">
        <w:rPr>
          <w:bCs/>
          <w:lang w:val="en-GB" w:bidi="ar-AE"/>
        </w:rPr>
        <w:t>Her next challenge was her</w:t>
      </w:r>
      <w:r w:rsidR="003A38CA" w:rsidRPr="00596A48">
        <w:rPr>
          <w:bCs/>
          <w:lang w:val="en-GB" w:bidi="ar-AE"/>
        </w:rPr>
        <w:t xml:space="preserve"> lack of entrepreneurial training, as she received </w:t>
      </w:r>
      <w:r w:rsidR="003A38CA">
        <w:rPr>
          <w:bCs/>
          <w:lang w:val="en-GB" w:bidi="ar-AE"/>
        </w:rPr>
        <w:t xml:space="preserve">no </w:t>
      </w:r>
      <w:r w:rsidR="003A38CA" w:rsidRPr="00596A48">
        <w:rPr>
          <w:bCs/>
          <w:lang w:val="en-GB" w:bidi="ar-AE"/>
        </w:rPr>
        <w:t xml:space="preserve">formal training in managing the business or bookkeeping. She also </w:t>
      </w:r>
      <w:r w:rsidR="003A38CA">
        <w:rPr>
          <w:bCs/>
          <w:lang w:val="en-GB" w:bidi="ar-AE"/>
        </w:rPr>
        <w:t xml:space="preserve">has not </w:t>
      </w:r>
      <w:r w:rsidR="003A38CA" w:rsidRPr="00596A48">
        <w:rPr>
          <w:bCs/>
          <w:lang w:val="en-GB" w:bidi="ar-AE"/>
        </w:rPr>
        <w:t xml:space="preserve">registered </w:t>
      </w:r>
      <w:r w:rsidR="003A38CA">
        <w:rPr>
          <w:bCs/>
          <w:lang w:val="en-GB" w:bidi="ar-AE"/>
        </w:rPr>
        <w:t>with any council of business</w:t>
      </w:r>
      <w:r w:rsidR="003A38CA" w:rsidRPr="00596A48">
        <w:rPr>
          <w:bCs/>
          <w:lang w:val="en-GB" w:bidi="ar-AE"/>
        </w:rPr>
        <w:t>women</w:t>
      </w:r>
      <w:r w:rsidR="003A38CA">
        <w:rPr>
          <w:bCs/>
          <w:lang w:val="en-GB" w:bidi="ar-AE"/>
        </w:rPr>
        <w:t xml:space="preserve"> because</w:t>
      </w:r>
      <w:r w:rsidR="003A38CA" w:rsidRPr="00596A48">
        <w:rPr>
          <w:bCs/>
          <w:lang w:val="en-GB" w:bidi="ar-AE"/>
        </w:rPr>
        <w:t xml:space="preserve"> she is not aware of the benefits </w:t>
      </w:r>
      <w:r w:rsidR="003A38CA">
        <w:rPr>
          <w:bCs/>
          <w:lang w:val="en-GB" w:bidi="ar-AE"/>
        </w:rPr>
        <w:t>they provide</w:t>
      </w:r>
      <w:r w:rsidR="003A38CA" w:rsidRPr="00596A48">
        <w:rPr>
          <w:bCs/>
          <w:lang w:val="en-GB" w:bidi="ar-AE"/>
        </w:rPr>
        <w:t xml:space="preserve">. </w:t>
      </w:r>
    </w:p>
    <w:p w:rsidR="00340DB4" w:rsidRDefault="003A38CA" w:rsidP="00340DB4">
      <w:pPr>
        <w:pStyle w:val="ListParagraph"/>
        <w:spacing w:line="480" w:lineRule="auto"/>
        <w:jc w:val="both"/>
        <w:rPr>
          <w:bCs/>
          <w:lang w:val="en-GB" w:bidi="ar-AE"/>
        </w:rPr>
      </w:pPr>
      <w:r w:rsidRPr="00596A48">
        <w:rPr>
          <w:bCs/>
          <w:lang w:val="en-GB" w:bidi="ar-AE"/>
        </w:rPr>
        <w:lastRenderedPageBreak/>
        <w:t xml:space="preserve">The main challenge </w:t>
      </w:r>
      <w:r>
        <w:rPr>
          <w:bCs/>
          <w:lang w:val="en-GB" w:bidi="ar-AE"/>
        </w:rPr>
        <w:t xml:space="preserve">she face </w:t>
      </w:r>
      <w:r w:rsidRPr="00596A48">
        <w:rPr>
          <w:bCs/>
          <w:lang w:val="en-GB" w:bidi="ar-AE"/>
        </w:rPr>
        <w:t>is</w:t>
      </w:r>
      <w:r>
        <w:rPr>
          <w:bCs/>
          <w:lang w:val="en-GB" w:bidi="ar-AE"/>
        </w:rPr>
        <w:t xml:space="preserve"> the</w:t>
      </w:r>
      <w:r w:rsidRPr="00596A48">
        <w:rPr>
          <w:bCs/>
          <w:lang w:val="en-GB" w:bidi="ar-AE"/>
        </w:rPr>
        <w:t xml:space="preserve"> lack of awareness about the</w:t>
      </w:r>
      <w:r>
        <w:rPr>
          <w:bCs/>
          <w:lang w:val="en-GB" w:bidi="ar-AE"/>
        </w:rPr>
        <w:t xml:space="preserve"> </w:t>
      </w:r>
      <w:r w:rsidRPr="00596A48">
        <w:rPr>
          <w:bCs/>
          <w:lang w:val="en-GB" w:bidi="ar-AE"/>
        </w:rPr>
        <w:t xml:space="preserve">difficulties </w:t>
      </w:r>
      <w:r>
        <w:rPr>
          <w:bCs/>
          <w:lang w:val="en-GB" w:bidi="ar-AE"/>
        </w:rPr>
        <w:t xml:space="preserve">that hard of hearing, deaf, or other </w:t>
      </w:r>
      <w:r w:rsidRPr="00596A48">
        <w:rPr>
          <w:bCs/>
          <w:lang w:val="en-GB" w:bidi="ar-AE"/>
        </w:rPr>
        <w:t>special needs children</w:t>
      </w:r>
      <w:r>
        <w:rPr>
          <w:bCs/>
          <w:lang w:val="en-GB" w:bidi="ar-AE"/>
        </w:rPr>
        <w:t xml:space="preserve"> face. Such difficulties include</w:t>
      </w:r>
      <w:r w:rsidRPr="00596A48">
        <w:rPr>
          <w:bCs/>
          <w:lang w:val="en-GB" w:bidi="ar-AE"/>
        </w:rPr>
        <w:t xml:space="preserve"> </w:t>
      </w:r>
      <w:r>
        <w:rPr>
          <w:bCs/>
          <w:lang w:val="en-GB" w:bidi="ar-AE"/>
        </w:rPr>
        <w:t xml:space="preserve">parental </w:t>
      </w:r>
      <w:r w:rsidRPr="00596A48">
        <w:rPr>
          <w:bCs/>
          <w:lang w:val="en-GB" w:bidi="ar-AE"/>
        </w:rPr>
        <w:t>ignorance</w:t>
      </w:r>
      <w:r>
        <w:rPr>
          <w:bCs/>
          <w:lang w:val="en-GB" w:bidi="ar-AE"/>
        </w:rPr>
        <w:t>,</w:t>
      </w:r>
      <w:r w:rsidRPr="00596A48">
        <w:rPr>
          <w:bCs/>
          <w:lang w:val="en-GB" w:bidi="ar-AE"/>
        </w:rPr>
        <w:t xml:space="preserve"> </w:t>
      </w:r>
      <w:r>
        <w:rPr>
          <w:bCs/>
          <w:lang w:val="en-GB" w:bidi="ar-AE"/>
        </w:rPr>
        <w:t>which she addresses by offering</w:t>
      </w:r>
      <w:r w:rsidRPr="00596A48">
        <w:rPr>
          <w:bCs/>
          <w:lang w:val="en-GB" w:bidi="ar-AE"/>
        </w:rPr>
        <w:t xml:space="preserve"> training </w:t>
      </w:r>
      <w:r>
        <w:rPr>
          <w:bCs/>
          <w:lang w:val="en-GB" w:bidi="ar-AE"/>
        </w:rPr>
        <w:t xml:space="preserve">to help </w:t>
      </w:r>
      <w:r w:rsidRPr="00596A48">
        <w:rPr>
          <w:bCs/>
          <w:lang w:val="en-GB" w:bidi="ar-AE"/>
        </w:rPr>
        <w:t xml:space="preserve">parents' </w:t>
      </w:r>
      <w:r>
        <w:rPr>
          <w:bCs/>
          <w:lang w:val="en-GB" w:bidi="ar-AE"/>
        </w:rPr>
        <w:t xml:space="preserve">better care for </w:t>
      </w:r>
      <w:r w:rsidRPr="00596A48">
        <w:rPr>
          <w:bCs/>
          <w:lang w:val="en-GB" w:bidi="ar-AE"/>
        </w:rPr>
        <w:t>their children and be supportive.</w:t>
      </w:r>
    </w:p>
    <w:p w:rsidR="003A38CA" w:rsidRPr="00596A48" w:rsidRDefault="00340DB4" w:rsidP="00340DB4">
      <w:pPr>
        <w:pStyle w:val="ListParagraph"/>
        <w:spacing w:line="480" w:lineRule="auto"/>
        <w:jc w:val="both"/>
        <w:rPr>
          <w:bCs/>
          <w:lang w:val="en-GB" w:bidi="ar-AE"/>
        </w:rPr>
      </w:pPr>
      <w:r>
        <w:rPr>
          <w:bCs/>
          <w:lang w:val="en-GB" w:bidi="ar-AE"/>
        </w:rPr>
        <w:tab/>
      </w:r>
      <w:r w:rsidR="003A38CA">
        <w:rPr>
          <w:bCs/>
          <w:lang w:val="en-GB" w:bidi="ar-AE"/>
        </w:rPr>
        <w:t>Ms Al Raqbani</w:t>
      </w:r>
      <w:r w:rsidR="003A38CA" w:rsidRPr="00596A48">
        <w:rPr>
          <w:bCs/>
          <w:lang w:val="en-GB" w:bidi="ar-AE"/>
        </w:rPr>
        <w:t xml:space="preserve"> believes </w:t>
      </w:r>
      <w:r w:rsidR="003A38CA">
        <w:rPr>
          <w:bCs/>
          <w:lang w:val="en-GB" w:bidi="ar-AE"/>
        </w:rPr>
        <w:t xml:space="preserve">that entrepreneurs should practice </w:t>
      </w:r>
      <w:r w:rsidR="003A38CA" w:rsidRPr="00596A48">
        <w:rPr>
          <w:bCs/>
          <w:lang w:val="en-GB" w:bidi="ar-AE"/>
        </w:rPr>
        <w:t xml:space="preserve">an innovative culture, </w:t>
      </w:r>
      <w:r w:rsidR="003A38CA">
        <w:rPr>
          <w:bCs/>
          <w:lang w:val="en-GB" w:bidi="ar-AE"/>
        </w:rPr>
        <w:t xml:space="preserve">because </w:t>
      </w:r>
      <w:r w:rsidR="003A38CA" w:rsidRPr="00596A48">
        <w:rPr>
          <w:bCs/>
          <w:lang w:val="en-GB" w:bidi="ar-AE"/>
        </w:rPr>
        <w:t xml:space="preserve">social and societal culture </w:t>
      </w:r>
      <w:r w:rsidR="003A38CA">
        <w:rPr>
          <w:bCs/>
          <w:lang w:val="en-GB" w:bidi="ar-AE"/>
        </w:rPr>
        <w:t xml:space="preserve">has no </w:t>
      </w:r>
      <w:r w:rsidR="003A38CA" w:rsidRPr="00596A48">
        <w:rPr>
          <w:bCs/>
          <w:lang w:val="en-GB" w:bidi="ar-AE"/>
        </w:rPr>
        <w:t xml:space="preserve">effect on innovation. Motivation from family is one of the strong pillars for Emirati women entrepreneurs to sustain the business. Before innovating or adding a new service </w:t>
      </w:r>
      <w:r w:rsidR="003A38CA">
        <w:rPr>
          <w:bCs/>
          <w:lang w:val="en-GB" w:bidi="ar-AE"/>
        </w:rPr>
        <w:t>to</w:t>
      </w:r>
      <w:r w:rsidR="003A38CA" w:rsidRPr="00596A48">
        <w:rPr>
          <w:bCs/>
          <w:lang w:val="en-GB" w:bidi="ar-AE"/>
        </w:rPr>
        <w:t xml:space="preserve"> the venture</w:t>
      </w:r>
      <w:r w:rsidR="003A38CA">
        <w:rPr>
          <w:bCs/>
          <w:lang w:val="en-GB" w:bidi="ar-AE"/>
        </w:rPr>
        <w:t>,</w:t>
      </w:r>
      <w:r w:rsidR="003A38CA" w:rsidRPr="00596A48">
        <w:rPr>
          <w:bCs/>
          <w:lang w:val="en-GB" w:bidi="ar-AE"/>
        </w:rPr>
        <w:t xml:space="preserve"> she takes feedback from her customers</w:t>
      </w:r>
      <w:r w:rsidR="003A38CA">
        <w:rPr>
          <w:bCs/>
          <w:lang w:val="en-GB" w:bidi="ar-AE"/>
        </w:rPr>
        <w:t xml:space="preserve"> and </w:t>
      </w:r>
      <w:r w:rsidR="003A38CA" w:rsidRPr="00596A48">
        <w:rPr>
          <w:bCs/>
          <w:lang w:val="en-GB" w:bidi="ar-AE"/>
        </w:rPr>
        <w:t>peers</w:t>
      </w:r>
      <w:r w:rsidR="003A38CA">
        <w:rPr>
          <w:bCs/>
          <w:lang w:val="en-GB" w:bidi="ar-AE"/>
        </w:rPr>
        <w:t>,</w:t>
      </w:r>
      <w:r w:rsidR="003A38CA" w:rsidRPr="00596A48">
        <w:rPr>
          <w:bCs/>
          <w:lang w:val="en-GB" w:bidi="ar-AE"/>
        </w:rPr>
        <w:t xml:space="preserve"> keeps track of her competitors </w:t>
      </w:r>
      <w:r w:rsidR="003A38CA">
        <w:rPr>
          <w:bCs/>
          <w:lang w:val="en-GB" w:bidi="ar-AE"/>
        </w:rPr>
        <w:t xml:space="preserve">(i.e. other </w:t>
      </w:r>
      <w:r w:rsidR="003A38CA" w:rsidRPr="00596A48">
        <w:rPr>
          <w:bCs/>
          <w:lang w:val="en-GB" w:bidi="ar-AE"/>
        </w:rPr>
        <w:t>special needs cent</w:t>
      </w:r>
      <w:r w:rsidR="003A38CA">
        <w:rPr>
          <w:bCs/>
          <w:lang w:val="en-GB" w:bidi="ar-AE"/>
        </w:rPr>
        <w:t>re</w:t>
      </w:r>
      <w:r w:rsidR="003A38CA" w:rsidRPr="00596A48">
        <w:rPr>
          <w:bCs/>
          <w:lang w:val="en-GB" w:bidi="ar-AE"/>
        </w:rPr>
        <w:t>s</w:t>
      </w:r>
      <w:r w:rsidR="003A38CA">
        <w:rPr>
          <w:bCs/>
          <w:lang w:val="en-GB" w:bidi="ar-AE"/>
        </w:rPr>
        <w:t>)</w:t>
      </w:r>
      <w:r w:rsidR="003A38CA" w:rsidRPr="00596A48">
        <w:rPr>
          <w:bCs/>
          <w:lang w:val="en-GB" w:bidi="ar-AE"/>
        </w:rPr>
        <w:t xml:space="preserve"> and follows up on trends in the market.</w:t>
      </w:r>
    </w:p>
    <w:p w:rsidR="003A38CA" w:rsidRPr="00596A48" w:rsidRDefault="00340DB4" w:rsidP="00C25E52">
      <w:pPr>
        <w:spacing w:after="0" w:line="480" w:lineRule="auto"/>
        <w:jc w:val="both"/>
        <w:rPr>
          <w:rFonts w:ascii="Times New Roman" w:hAnsi="Times New Roman" w:cs="Times New Roman"/>
          <w:b/>
          <w:sz w:val="24"/>
          <w:szCs w:val="24"/>
        </w:rPr>
      </w:pPr>
      <w:r>
        <w:rPr>
          <w:rFonts w:ascii="Times New Roman" w:hAnsi="Times New Roman" w:cs="Times New Roman"/>
          <w:b/>
          <w:bCs/>
          <w:sz w:val="24"/>
          <w:szCs w:val="24"/>
          <w:lang w:bidi="ar-AE"/>
        </w:rPr>
        <w:t>Case</w:t>
      </w:r>
      <w:r w:rsidR="003A38CA" w:rsidRPr="00596A48">
        <w:rPr>
          <w:rFonts w:ascii="Times New Roman" w:hAnsi="Times New Roman" w:cs="Times New Roman"/>
          <w:b/>
          <w:bCs/>
          <w:sz w:val="24"/>
          <w:szCs w:val="24"/>
          <w:lang w:bidi="ar-AE"/>
        </w:rPr>
        <w:t xml:space="preserve"> (D) – </w:t>
      </w:r>
      <w:r w:rsidR="003A38CA" w:rsidRPr="00596A48">
        <w:rPr>
          <w:rFonts w:ascii="Times New Roman" w:hAnsi="Times New Roman" w:cs="Times New Roman"/>
          <w:b/>
          <w:sz w:val="24"/>
          <w:szCs w:val="24"/>
        </w:rPr>
        <w:t>Gossip Des</w:t>
      </w:r>
      <w:r w:rsidR="003A38CA">
        <w:rPr>
          <w:rFonts w:ascii="Times New Roman" w:hAnsi="Times New Roman" w:cs="Times New Roman"/>
          <w:b/>
          <w:sz w:val="24"/>
          <w:szCs w:val="24"/>
        </w:rPr>
        <w:t>s</w:t>
      </w:r>
      <w:r w:rsidR="003A38CA" w:rsidRPr="00596A48">
        <w:rPr>
          <w:rFonts w:ascii="Times New Roman" w:hAnsi="Times New Roman" w:cs="Times New Roman"/>
          <w:b/>
          <w:sz w:val="24"/>
          <w:szCs w:val="24"/>
        </w:rPr>
        <w:t>erts</w:t>
      </w:r>
    </w:p>
    <w:p w:rsidR="003A38CA" w:rsidRPr="00596A48" w:rsidRDefault="003A38CA" w:rsidP="00C25E52">
      <w:pPr>
        <w:pStyle w:val="ListParagraph"/>
        <w:numPr>
          <w:ilvl w:val="0"/>
          <w:numId w:val="20"/>
        </w:numPr>
        <w:tabs>
          <w:tab w:val="left" w:pos="720"/>
        </w:tabs>
        <w:spacing w:line="480" w:lineRule="auto"/>
        <w:ind w:left="720"/>
        <w:jc w:val="both"/>
        <w:rPr>
          <w:lang w:val="en-GB"/>
        </w:rPr>
      </w:pPr>
      <w:r w:rsidRPr="00596A48">
        <w:rPr>
          <w:b/>
          <w:bCs/>
          <w:lang w:val="en-GB" w:bidi="ar-AE"/>
        </w:rPr>
        <w:t>Entrepreneur’s profile</w:t>
      </w:r>
    </w:p>
    <w:p w:rsidR="003A38CA" w:rsidRDefault="00340DB4" w:rsidP="00C25E52">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ab/>
      </w:r>
      <w:r w:rsidR="003A38CA">
        <w:rPr>
          <w:rFonts w:ascii="Times New Roman" w:hAnsi="Times New Roman" w:cs="Times New Roman"/>
          <w:sz w:val="24"/>
          <w:szCs w:val="24"/>
        </w:rPr>
        <w:t>I conducted t</w:t>
      </w:r>
      <w:r w:rsidR="003A38CA" w:rsidRPr="00596A48">
        <w:rPr>
          <w:rFonts w:ascii="Times New Roman" w:hAnsi="Times New Roman" w:cs="Times New Roman"/>
          <w:sz w:val="24"/>
          <w:szCs w:val="24"/>
        </w:rPr>
        <w:t xml:space="preserve">he fourth interview </w:t>
      </w:r>
      <w:r w:rsidR="003A38CA">
        <w:rPr>
          <w:rFonts w:ascii="Times New Roman" w:hAnsi="Times New Roman" w:cs="Times New Roman"/>
          <w:sz w:val="24"/>
          <w:szCs w:val="24"/>
        </w:rPr>
        <w:t>at</w:t>
      </w:r>
      <w:r w:rsidR="003A38CA" w:rsidRPr="00596A48">
        <w:rPr>
          <w:rFonts w:ascii="Times New Roman" w:hAnsi="Times New Roman" w:cs="Times New Roman"/>
          <w:sz w:val="24"/>
          <w:szCs w:val="24"/>
        </w:rPr>
        <w:t xml:space="preserve"> one of the</w:t>
      </w:r>
      <w:r w:rsidR="003A38CA">
        <w:rPr>
          <w:rFonts w:ascii="Times New Roman" w:hAnsi="Times New Roman" w:cs="Times New Roman"/>
          <w:sz w:val="24"/>
          <w:szCs w:val="24"/>
        </w:rPr>
        <w:t xml:space="preserve"> most</w:t>
      </w:r>
      <w:r w:rsidR="003A38CA" w:rsidRPr="00596A48">
        <w:rPr>
          <w:rFonts w:ascii="Times New Roman" w:hAnsi="Times New Roman" w:cs="Times New Roman"/>
          <w:sz w:val="24"/>
          <w:szCs w:val="24"/>
        </w:rPr>
        <w:t xml:space="preserve"> famous café</w:t>
      </w:r>
      <w:r w:rsidR="003A38CA">
        <w:rPr>
          <w:rFonts w:ascii="Times New Roman" w:hAnsi="Times New Roman" w:cs="Times New Roman"/>
          <w:sz w:val="24"/>
          <w:szCs w:val="24"/>
        </w:rPr>
        <w:t>s</w:t>
      </w:r>
      <w:r w:rsidR="003A38CA" w:rsidRPr="00596A48">
        <w:rPr>
          <w:rFonts w:ascii="Times New Roman" w:hAnsi="Times New Roman" w:cs="Times New Roman"/>
          <w:sz w:val="24"/>
          <w:szCs w:val="24"/>
        </w:rPr>
        <w:t xml:space="preserve"> in </w:t>
      </w:r>
      <w:r w:rsidR="003A38CA">
        <w:rPr>
          <w:rFonts w:ascii="Times New Roman" w:hAnsi="Times New Roman" w:cs="Times New Roman"/>
          <w:sz w:val="24"/>
          <w:szCs w:val="24"/>
        </w:rPr>
        <w:t xml:space="preserve">the </w:t>
      </w:r>
      <w:r w:rsidR="003A38CA" w:rsidRPr="00596A48">
        <w:rPr>
          <w:rFonts w:ascii="Times New Roman" w:hAnsi="Times New Roman" w:cs="Times New Roman"/>
          <w:sz w:val="24"/>
          <w:szCs w:val="24"/>
        </w:rPr>
        <w:t xml:space="preserve">UAE </w:t>
      </w:r>
      <w:r w:rsidR="003A38CA">
        <w:rPr>
          <w:rFonts w:ascii="Times New Roman" w:hAnsi="Times New Roman" w:cs="Times New Roman"/>
          <w:sz w:val="24"/>
          <w:szCs w:val="24"/>
        </w:rPr>
        <w:t xml:space="preserve">with </w:t>
      </w:r>
      <w:r w:rsidR="003A38CA" w:rsidRPr="00E95F7B">
        <w:rPr>
          <w:rFonts w:ascii="Times New Roman" w:hAnsi="Times New Roman" w:cs="Times New Roman"/>
          <w:sz w:val="24"/>
          <w:szCs w:val="24"/>
        </w:rPr>
        <w:t>Dr Shayma Nawaf Fawwaz</w:t>
      </w:r>
      <w:r w:rsidR="003A38CA">
        <w:rPr>
          <w:rFonts w:ascii="Times New Roman" w:hAnsi="Times New Roman" w:cs="Times New Roman"/>
          <w:sz w:val="24"/>
          <w:szCs w:val="24"/>
        </w:rPr>
        <w:t>,</w:t>
      </w:r>
      <w:r w:rsidR="003A38CA" w:rsidRPr="0096658A">
        <w:rPr>
          <w:rFonts w:ascii="Times New Roman" w:hAnsi="Times New Roman" w:cs="Times New Roman"/>
          <w:sz w:val="24"/>
          <w:szCs w:val="24"/>
        </w:rPr>
        <w:t xml:space="preserve"> </w:t>
      </w:r>
      <w:r w:rsidR="003A38CA" w:rsidRPr="00596A48">
        <w:rPr>
          <w:rFonts w:ascii="Times New Roman" w:hAnsi="Times New Roman" w:cs="Times New Roman"/>
          <w:sz w:val="24"/>
          <w:szCs w:val="24"/>
        </w:rPr>
        <w:t>the Emirati wom</w:t>
      </w:r>
      <w:r w:rsidR="003A38CA">
        <w:rPr>
          <w:rFonts w:ascii="Times New Roman" w:hAnsi="Times New Roman" w:cs="Times New Roman"/>
          <w:sz w:val="24"/>
          <w:szCs w:val="24"/>
        </w:rPr>
        <w:t>a</w:t>
      </w:r>
      <w:r w:rsidR="003A38CA" w:rsidRPr="00596A48">
        <w:rPr>
          <w:rFonts w:ascii="Times New Roman" w:hAnsi="Times New Roman" w:cs="Times New Roman"/>
          <w:sz w:val="24"/>
          <w:szCs w:val="24"/>
        </w:rPr>
        <w:t>n behind the brand name</w:t>
      </w:r>
      <w:r w:rsidR="003A38CA">
        <w:rPr>
          <w:rFonts w:ascii="Times New Roman" w:hAnsi="Times New Roman" w:cs="Times New Roman"/>
          <w:sz w:val="24"/>
          <w:szCs w:val="24"/>
        </w:rPr>
        <w:t>,</w:t>
      </w:r>
      <w:r w:rsidR="003A38CA" w:rsidRPr="00596A48">
        <w:rPr>
          <w:rFonts w:ascii="Times New Roman" w:hAnsi="Times New Roman" w:cs="Times New Roman"/>
          <w:sz w:val="24"/>
          <w:szCs w:val="24"/>
        </w:rPr>
        <w:t xml:space="preserve"> Gossip Desserts. She is the founder and CEO of this venture and launched it nearly three years ago in Sharjah. She </w:t>
      </w:r>
      <w:r w:rsidR="003A38CA">
        <w:rPr>
          <w:rFonts w:ascii="Times New Roman" w:hAnsi="Times New Roman" w:cs="Times New Roman"/>
          <w:sz w:val="24"/>
          <w:szCs w:val="24"/>
        </w:rPr>
        <w:t xml:space="preserve">has </w:t>
      </w:r>
      <w:r w:rsidR="003A38CA" w:rsidRPr="00596A48">
        <w:rPr>
          <w:rFonts w:ascii="Times New Roman" w:hAnsi="Times New Roman" w:cs="Times New Roman"/>
          <w:sz w:val="24"/>
          <w:szCs w:val="24"/>
        </w:rPr>
        <w:t xml:space="preserve">always wanted to set up a business and </w:t>
      </w:r>
      <w:r w:rsidR="003A38CA">
        <w:rPr>
          <w:rFonts w:ascii="Times New Roman" w:hAnsi="Times New Roman" w:cs="Times New Roman"/>
          <w:sz w:val="24"/>
          <w:szCs w:val="24"/>
        </w:rPr>
        <w:t xml:space="preserve">has </w:t>
      </w:r>
      <w:r w:rsidR="003A38CA" w:rsidRPr="00596A48">
        <w:rPr>
          <w:rFonts w:ascii="Times New Roman" w:hAnsi="Times New Roman" w:cs="Times New Roman"/>
          <w:sz w:val="24"/>
          <w:szCs w:val="24"/>
        </w:rPr>
        <w:t>had a business plan for a café since she was 21</w:t>
      </w:r>
      <w:r w:rsidR="003A38CA">
        <w:rPr>
          <w:rFonts w:ascii="Times New Roman" w:hAnsi="Times New Roman" w:cs="Times New Roman"/>
          <w:sz w:val="24"/>
          <w:szCs w:val="24"/>
        </w:rPr>
        <w:t>;</w:t>
      </w:r>
      <w:r w:rsidR="003A38CA" w:rsidRPr="00596A48">
        <w:rPr>
          <w:rFonts w:ascii="Times New Roman" w:hAnsi="Times New Roman" w:cs="Times New Roman"/>
          <w:sz w:val="24"/>
          <w:szCs w:val="24"/>
        </w:rPr>
        <w:t xml:space="preserve"> she came up with this concept as an answer to the cookie-cutter cafes mushrooming everywhere. </w:t>
      </w:r>
      <w:r w:rsidR="003A38CA" w:rsidRPr="00596A48">
        <w:rPr>
          <w:rFonts w:ascii="Times New Roman" w:hAnsi="Times New Roman" w:cs="Times New Roman"/>
        </w:rPr>
        <w:t xml:space="preserve">Dr </w:t>
      </w:r>
      <w:r w:rsidR="003A38CA" w:rsidRPr="00596A48">
        <w:rPr>
          <w:rFonts w:ascii="Times New Roman" w:hAnsi="Times New Roman" w:cs="Times New Roman"/>
          <w:sz w:val="24"/>
          <w:szCs w:val="24"/>
        </w:rPr>
        <w:t>Fawwaz single-handedly set up Gossip Desserts and has</w:t>
      </w:r>
      <w:r w:rsidR="003A38CA">
        <w:rPr>
          <w:rFonts w:ascii="Times New Roman" w:hAnsi="Times New Roman" w:cs="Times New Roman"/>
          <w:sz w:val="24"/>
          <w:szCs w:val="24"/>
        </w:rPr>
        <w:t xml:space="preserve"> since</w:t>
      </w:r>
      <w:r w:rsidR="003A38CA" w:rsidRPr="00596A48">
        <w:rPr>
          <w:rFonts w:ascii="Times New Roman" w:hAnsi="Times New Roman" w:cs="Times New Roman"/>
          <w:sz w:val="24"/>
          <w:szCs w:val="24"/>
        </w:rPr>
        <w:t xml:space="preserve"> been involved with every step of the process</w:t>
      </w:r>
      <w:r w:rsidR="003A38CA">
        <w:rPr>
          <w:rFonts w:ascii="Times New Roman" w:hAnsi="Times New Roman" w:cs="Times New Roman"/>
          <w:sz w:val="24"/>
          <w:szCs w:val="24"/>
        </w:rPr>
        <w:t>;</w:t>
      </w:r>
      <w:r w:rsidR="003A38CA" w:rsidRPr="00596A48">
        <w:rPr>
          <w:rFonts w:ascii="Times New Roman" w:hAnsi="Times New Roman" w:cs="Times New Roman"/>
          <w:sz w:val="24"/>
          <w:szCs w:val="24"/>
        </w:rPr>
        <w:t xml:space="preserve"> she </w:t>
      </w:r>
      <w:r w:rsidR="003A38CA">
        <w:rPr>
          <w:rFonts w:ascii="Times New Roman" w:hAnsi="Times New Roman" w:cs="Times New Roman"/>
          <w:sz w:val="24"/>
          <w:szCs w:val="24"/>
        </w:rPr>
        <w:t xml:space="preserve">has neither </w:t>
      </w:r>
      <w:r w:rsidR="003A38CA" w:rsidRPr="00596A48">
        <w:rPr>
          <w:rFonts w:ascii="Times New Roman" w:hAnsi="Times New Roman" w:cs="Times New Roman"/>
          <w:sz w:val="24"/>
          <w:szCs w:val="24"/>
        </w:rPr>
        <w:t xml:space="preserve">consultants </w:t>
      </w:r>
      <w:r w:rsidR="003A38CA">
        <w:rPr>
          <w:rFonts w:ascii="Times New Roman" w:hAnsi="Times New Roman" w:cs="Times New Roman"/>
          <w:sz w:val="24"/>
          <w:szCs w:val="24"/>
        </w:rPr>
        <w:t xml:space="preserve">nor </w:t>
      </w:r>
      <w:r w:rsidR="003A38CA" w:rsidRPr="00596A48">
        <w:rPr>
          <w:rFonts w:ascii="Times New Roman" w:hAnsi="Times New Roman" w:cs="Times New Roman"/>
          <w:sz w:val="24"/>
          <w:szCs w:val="24"/>
        </w:rPr>
        <w:t>partners. Even the recipes used in the café are all her creations.</w:t>
      </w:r>
      <w:r w:rsidR="003A38CA" w:rsidRPr="00596A48">
        <w:rPr>
          <w:rFonts w:ascii="Times New Roman" w:hAnsi="Times New Roman" w:cs="Times New Roman"/>
        </w:rPr>
        <w:t xml:space="preserve"> She </w:t>
      </w:r>
      <w:r w:rsidR="003A38CA">
        <w:rPr>
          <w:rFonts w:ascii="Times New Roman" w:hAnsi="Times New Roman" w:cs="Times New Roman"/>
        </w:rPr>
        <w:t xml:space="preserve">used </w:t>
      </w:r>
      <w:r w:rsidR="003A38CA" w:rsidRPr="00596A48">
        <w:rPr>
          <w:rFonts w:ascii="Times New Roman" w:hAnsi="Times New Roman" w:cs="Times New Roman"/>
        </w:rPr>
        <w:t xml:space="preserve">her entrepreneurial skills </w:t>
      </w:r>
      <w:r w:rsidR="003A38CA" w:rsidRPr="00596A48">
        <w:rPr>
          <w:rFonts w:ascii="Times New Roman" w:hAnsi="Times New Roman" w:cs="Times New Roman"/>
          <w:sz w:val="24"/>
          <w:szCs w:val="24"/>
        </w:rPr>
        <w:t xml:space="preserve">to start a gourmet café serving </w:t>
      </w:r>
      <w:r w:rsidR="003A38CA">
        <w:rPr>
          <w:rFonts w:ascii="Times New Roman" w:hAnsi="Times New Roman" w:cs="Times New Roman"/>
          <w:sz w:val="24"/>
          <w:szCs w:val="24"/>
        </w:rPr>
        <w:t>E</w:t>
      </w:r>
      <w:r w:rsidR="003A38CA" w:rsidRPr="00596A48">
        <w:rPr>
          <w:rFonts w:ascii="Times New Roman" w:hAnsi="Times New Roman" w:cs="Times New Roman"/>
          <w:sz w:val="24"/>
          <w:szCs w:val="24"/>
        </w:rPr>
        <w:t>uro-American cuisine with Emirati</w:t>
      </w:r>
      <w:r w:rsidR="003A38CA">
        <w:rPr>
          <w:rFonts w:ascii="Times New Roman" w:hAnsi="Times New Roman" w:cs="Times New Roman"/>
          <w:sz w:val="24"/>
          <w:szCs w:val="24"/>
        </w:rPr>
        <w:t>-</w:t>
      </w:r>
      <w:r w:rsidR="003A38CA" w:rsidRPr="00596A48">
        <w:rPr>
          <w:rFonts w:ascii="Times New Roman" w:hAnsi="Times New Roman" w:cs="Times New Roman"/>
          <w:sz w:val="24"/>
          <w:szCs w:val="24"/>
        </w:rPr>
        <w:t>inspired dishes.</w:t>
      </w:r>
      <w:r w:rsidR="003A38CA" w:rsidRPr="00596A48">
        <w:rPr>
          <w:rFonts w:ascii="Times New Roman" w:hAnsi="Times New Roman" w:cs="Times New Roman"/>
        </w:rPr>
        <w:t xml:space="preserve"> </w:t>
      </w:r>
      <w:r w:rsidR="003A38CA" w:rsidRPr="00242116">
        <w:rPr>
          <w:rFonts w:ascii="Times New Roman" w:hAnsi="Times New Roman" w:cs="Times New Roman"/>
        </w:rPr>
        <w:t xml:space="preserve">Dr </w:t>
      </w:r>
      <w:r w:rsidR="003A38CA" w:rsidRPr="00242116">
        <w:rPr>
          <w:rFonts w:ascii="Times New Roman" w:hAnsi="Times New Roman" w:cs="Times New Roman"/>
          <w:sz w:val="24"/>
          <w:szCs w:val="24"/>
        </w:rPr>
        <w:t>Fawwaz</w:t>
      </w:r>
      <w:r w:rsidR="003A38CA">
        <w:rPr>
          <w:rFonts w:ascii="Times New Roman" w:hAnsi="Times New Roman" w:cs="Times New Roman"/>
          <w:sz w:val="24"/>
          <w:szCs w:val="24"/>
        </w:rPr>
        <w:t>’s</w:t>
      </w:r>
      <w:r w:rsidR="003A38CA" w:rsidRPr="00CE025B" w:rsidDel="00CE025B">
        <w:rPr>
          <w:rFonts w:ascii="Times New Roman" w:hAnsi="Times New Roman" w:cs="Times New Roman"/>
        </w:rPr>
        <w:t xml:space="preserve"> </w:t>
      </w:r>
      <w:r w:rsidR="003A38CA" w:rsidRPr="00596A48">
        <w:rPr>
          <w:rFonts w:ascii="Times New Roman" w:hAnsi="Times New Roman" w:cs="Times New Roman"/>
        </w:rPr>
        <w:t xml:space="preserve">vision </w:t>
      </w:r>
      <w:r w:rsidR="003A38CA">
        <w:rPr>
          <w:rFonts w:ascii="Times New Roman" w:hAnsi="Times New Roman" w:cs="Times New Roman"/>
        </w:rPr>
        <w:t>is for</w:t>
      </w:r>
      <w:r w:rsidR="003A38CA" w:rsidRPr="00596A48">
        <w:rPr>
          <w:rFonts w:ascii="Times New Roman" w:hAnsi="Times New Roman" w:cs="Times New Roman"/>
        </w:rPr>
        <w:t xml:space="preserve"> Gossip </w:t>
      </w:r>
      <w:r w:rsidR="003A38CA">
        <w:rPr>
          <w:rFonts w:ascii="Times New Roman" w:hAnsi="Times New Roman" w:cs="Times New Roman"/>
        </w:rPr>
        <w:t>C</w:t>
      </w:r>
      <w:r w:rsidR="003A38CA" w:rsidRPr="00596A48">
        <w:rPr>
          <w:rFonts w:ascii="Times New Roman" w:hAnsi="Times New Roman" w:cs="Times New Roman"/>
        </w:rPr>
        <w:t xml:space="preserve">afé </w:t>
      </w:r>
      <w:r w:rsidR="003A38CA" w:rsidRPr="00596A48">
        <w:rPr>
          <w:rFonts w:ascii="Times New Roman" w:hAnsi="Times New Roman" w:cs="Times New Roman"/>
          <w:sz w:val="24"/>
          <w:szCs w:val="24"/>
        </w:rPr>
        <w:t xml:space="preserve">and </w:t>
      </w:r>
      <w:r w:rsidR="003A38CA">
        <w:rPr>
          <w:rFonts w:ascii="Times New Roman" w:hAnsi="Times New Roman" w:cs="Times New Roman"/>
          <w:sz w:val="24"/>
          <w:szCs w:val="24"/>
        </w:rPr>
        <w:t>D</w:t>
      </w:r>
      <w:r w:rsidR="003A38CA" w:rsidRPr="00596A48">
        <w:rPr>
          <w:rFonts w:ascii="Times New Roman" w:hAnsi="Times New Roman" w:cs="Times New Roman"/>
          <w:sz w:val="24"/>
          <w:szCs w:val="24"/>
        </w:rPr>
        <w:t>esserts to be recognized as a premier choice that offers contemporary Emirati gourmet food, fashion merchandising</w:t>
      </w:r>
      <w:r w:rsidR="003A38CA">
        <w:rPr>
          <w:rFonts w:ascii="Times New Roman" w:hAnsi="Times New Roman" w:cs="Times New Roman"/>
          <w:sz w:val="24"/>
          <w:szCs w:val="24"/>
        </w:rPr>
        <w:t>,</w:t>
      </w:r>
      <w:r w:rsidR="003A38CA" w:rsidRPr="00596A48">
        <w:rPr>
          <w:rFonts w:ascii="Times New Roman" w:hAnsi="Times New Roman" w:cs="Times New Roman"/>
          <w:sz w:val="24"/>
          <w:szCs w:val="24"/>
        </w:rPr>
        <w:t xml:space="preserve"> and designer event experiences. Gossip Desserts is not even a full-time career for Dr Fawwaz, who also has a high-profile job in the health care industry</w:t>
      </w:r>
      <w:r w:rsidR="003A38CA">
        <w:rPr>
          <w:rFonts w:ascii="Times New Roman" w:hAnsi="Times New Roman" w:cs="Times New Roman"/>
          <w:sz w:val="24"/>
          <w:szCs w:val="24"/>
        </w:rPr>
        <w:t>:</w:t>
      </w:r>
      <w:r w:rsidR="003A38CA" w:rsidRPr="00596A48">
        <w:rPr>
          <w:rFonts w:ascii="Times New Roman" w:hAnsi="Times New Roman" w:cs="Times New Roman"/>
          <w:sz w:val="24"/>
          <w:szCs w:val="24"/>
        </w:rPr>
        <w:t xml:space="preserve"> she is the </w:t>
      </w:r>
      <w:r w:rsidR="003A38CA">
        <w:rPr>
          <w:rFonts w:ascii="Times New Roman" w:hAnsi="Times New Roman" w:cs="Times New Roman"/>
          <w:sz w:val="24"/>
          <w:szCs w:val="24"/>
        </w:rPr>
        <w:t>v</w:t>
      </w:r>
      <w:r w:rsidR="003A38CA" w:rsidRPr="00596A48">
        <w:rPr>
          <w:rFonts w:ascii="Times New Roman" w:hAnsi="Times New Roman" w:cs="Times New Roman"/>
          <w:sz w:val="24"/>
          <w:szCs w:val="24"/>
        </w:rPr>
        <w:t xml:space="preserve">ice </w:t>
      </w:r>
      <w:r w:rsidR="003A38CA">
        <w:rPr>
          <w:rFonts w:ascii="Times New Roman" w:hAnsi="Times New Roman" w:cs="Times New Roman"/>
          <w:sz w:val="24"/>
          <w:szCs w:val="24"/>
        </w:rPr>
        <w:lastRenderedPageBreak/>
        <w:t>p</w:t>
      </w:r>
      <w:r w:rsidR="003A38CA" w:rsidRPr="00596A48">
        <w:rPr>
          <w:rFonts w:ascii="Times New Roman" w:hAnsi="Times New Roman" w:cs="Times New Roman"/>
          <w:sz w:val="24"/>
          <w:szCs w:val="24"/>
        </w:rPr>
        <w:t xml:space="preserve">resident of </w:t>
      </w:r>
      <w:r w:rsidR="003A38CA">
        <w:rPr>
          <w:rFonts w:ascii="Times New Roman" w:hAnsi="Times New Roman" w:cs="Times New Roman"/>
          <w:sz w:val="24"/>
          <w:szCs w:val="24"/>
        </w:rPr>
        <w:t xml:space="preserve">health care </w:t>
      </w:r>
      <w:r w:rsidR="003A38CA" w:rsidRPr="00596A48">
        <w:rPr>
          <w:rFonts w:ascii="Times New Roman" w:hAnsi="Times New Roman" w:cs="Times New Roman"/>
          <w:sz w:val="24"/>
          <w:szCs w:val="24"/>
        </w:rPr>
        <w:t xml:space="preserve">at Mubadala </w:t>
      </w:r>
      <w:r w:rsidR="003A38CA" w:rsidRPr="00596A48">
        <w:rPr>
          <w:rFonts w:ascii="Times New Roman" w:hAnsi="Times New Roman" w:cs="Times New Roman"/>
          <w:sz w:val="24"/>
          <w:szCs w:val="24"/>
        </w:rPr>
        <w:softHyphen/>
        <w:t xml:space="preserve">Development in Abu Dhabi and </w:t>
      </w:r>
      <w:r w:rsidR="003A38CA" w:rsidRPr="00596A48">
        <w:rPr>
          <w:rFonts w:ascii="Times New Roman" w:hAnsi="Times New Roman" w:cs="Times New Roman"/>
          <w:sz w:val="24"/>
          <w:szCs w:val="24"/>
          <w:shd w:val="clear" w:color="auto" w:fill="FFFFFF"/>
        </w:rPr>
        <w:t>works to support her government by managing international health</w:t>
      </w:r>
      <w:r w:rsidR="003A38CA">
        <w:rPr>
          <w:rFonts w:ascii="Times New Roman" w:hAnsi="Times New Roman" w:cs="Times New Roman"/>
          <w:sz w:val="24"/>
          <w:szCs w:val="24"/>
          <w:shd w:val="clear" w:color="auto" w:fill="FFFFFF"/>
        </w:rPr>
        <w:t xml:space="preserve"> </w:t>
      </w:r>
      <w:r w:rsidR="003A38CA" w:rsidRPr="00596A48">
        <w:rPr>
          <w:rFonts w:ascii="Times New Roman" w:hAnsi="Times New Roman" w:cs="Times New Roman"/>
          <w:sz w:val="24"/>
          <w:szCs w:val="24"/>
          <w:shd w:val="clear" w:color="auto" w:fill="FFFFFF"/>
        </w:rPr>
        <w:t>care facilities</w:t>
      </w:r>
      <w:r w:rsidR="003A38CA" w:rsidRPr="00596A48">
        <w:rPr>
          <w:rFonts w:ascii="Times New Roman" w:hAnsi="Times New Roman" w:cs="Times New Roman"/>
          <w:sz w:val="24"/>
          <w:szCs w:val="24"/>
        </w:rPr>
        <w:t xml:space="preserve">. Dr Fawwaz also held the post of </w:t>
      </w:r>
      <w:r w:rsidR="003A38CA">
        <w:rPr>
          <w:rFonts w:ascii="Times New Roman" w:hAnsi="Times New Roman" w:cs="Times New Roman"/>
          <w:sz w:val="24"/>
          <w:szCs w:val="24"/>
        </w:rPr>
        <w:t>c</w:t>
      </w:r>
      <w:r w:rsidR="003A38CA" w:rsidRPr="00596A48">
        <w:rPr>
          <w:rFonts w:ascii="Times New Roman" w:hAnsi="Times New Roman" w:cs="Times New Roman"/>
          <w:sz w:val="24"/>
          <w:szCs w:val="24"/>
        </w:rPr>
        <w:t xml:space="preserve">hief </w:t>
      </w:r>
      <w:r w:rsidR="003A38CA">
        <w:rPr>
          <w:rFonts w:ascii="Times New Roman" w:hAnsi="Times New Roman" w:cs="Times New Roman"/>
          <w:sz w:val="24"/>
          <w:szCs w:val="24"/>
        </w:rPr>
        <w:t>o</w:t>
      </w:r>
      <w:r w:rsidR="003A38CA" w:rsidRPr="00596A48">
        <w:rPr>
          <w:rFonts w:ascii="Times New Roman" w:hAnsi="Times New Roman" w:cs="Times New Roman"/>
          <w:sz w:val="24"/>
          <w:szCs w:val="24"/>
        </w:rPr>
        <w:t xml:space="preserve">perating </w:t>
      </w:r>
      <w:r w:rsidR="003A38CA">
        <w:rPr>
          <w:rFonts w:ascii="Times New Roman" w:hAnsi="Times New Roman" w:cs="Times New Roman"/>
          <w:sz w:val="24"/>
          <w:szCs w:val="24"/>
        </w:rPr>
        <w:t>o</w:t>
      </w:r>
      <w:r w:rsidR="003A38CA" w:rsidRPr="00596A48">
        <w:rPr>
          <w:rFonts w:ascii="Times New Roman" w:hAnsi="Times New Roman" w:cs="Times New Roman"/>
          <w:sz w:val="24"/>
          <w:szCs w:val="24"/>
        </w:rPr>
        <w:t>fficer (COO) of SAIS</w:t>
      </w:r>
      <w:r w:rsidR="003A38CA">
        <w:rPr>
          <w:rFonts w:ascii="Times New Roman" w:hAnsi="Times New Roman" w:cs="Times New Roman"/>
          <w:sz w:val="24"/>
          <w:szCs w:val="24"/>
        </w:rPr>
        <w:t xml:space="preserve"> </w:t>
      </w:r>
      <w:r w:rsidR="003A38CA" w:rsidRPr="00596A48">
        <w:rPr>
          <w:rFonts w:ascii="Times New Roman" w:hAnsi="Times New Roman" w:cs="Times New Roman"/>
          <w:sz w:val="24"/>
          <w:szCs w:val="24"/>
        </w:rPr>
        <w:t xml:space="preserve">Schools and has previously worked as the </w:t>
      </w:r>
      <w:r w:rsidR="003A38CA">
        <w:rPr>
          <w:rFonts w:ascii="Times New Roman" w:hAnsi="Times New Roman" w:cs="Times New Roman"/>
          <w:sz w:val="24"/>
          <w:szCs w:val="24"/>
        </w:rPr>
        <w:t>d</w:t>
      </w:r>
      <w:r w:rsidR="003A38CA" w:rsidRPr="00596A48">
        <w:rPr>
          <w:rFonts w:ascii="Times New Roman" w:hAnsi="Times New Roman" w:cs="Times New Roman"/>
          <w:sz w:val="24"/>
          <w:szCs w:val="24"/>
        </w:rPr>
        <w:t xml:space="preserve">irector of </w:t>
      </w:r>
      <w:r w:rsidR="003A38CA">
        <w:rPr>
          <w:rFonts w:ascii="Times New Roman" w:hAnsi="Times New Roman" w:cs="Times New Roman"/>
          <w:sz w:val="24"/>
          <w:szCs w:val="24"/>
        </w:rPr>
        <w:t>i</w:t>
      </w:r>
      <w:r w:rsidR="003A38CA" w:rsidRPr="00596A48">
        <w:rPr>
          <w:rFonts w:ascii="Times New Roman" w:hAnsi="Times New Roman" w:cs="Times New Roman"/>
          <w:sz w:val="24"/>
          <w:szCs w:val="24"/>
        </w:rPr>
        <w:t xml:space="preserve">nternational </w:t>
      </w:r>
      <w:r w:rsidR="003A38CA">
        <w:rPr>
          <w:rFonts w:ascii="Times New Roman" w:hAnsi="Times New Roman" w:cs="Times New Roman"/>
          <w:sz w:val="24"/>
          <w:szCs w:val="24"/>
        </w:rPr>
        <w:t>i</w:t>
      </w:r>
      <w:r w:rsidR="003A38CA" w:rsidRPr="00596A48">
        <w:rPr>
          <w:rFonts w:ascii="Times New Roman" w:hAnsi="Times New Roman" w:cs="Times New Roman"/>
          <w:sz w:val="24"/>
          <w:szCs w:val="24"/>
        </w:rPr>
        <w:t>nvestments at the Dubai International Financial Cent</w:t>
      </w:r>
      <w:r w:rsidR="003A38CA">
        <w:rPr>
          <w:rFonts w:ascii="Times New Roman" w:hAnsi="Times New Roman" w:cs="Times New Roman"/>
          <w:sz w:val="24"/>
          <w:szCs w:val="24"/>
        </w:rPr>
        <w:t>re</w:t>
      </w:r>
      <w:r w:rsidR="003A38CA" w:rsidRPr="00596A48">
        <w:rPr>
          <w:rFonts w:ascii="Times New Roman" w:hAnsi="Times New Roman" w:cs="Times New Roman"/>
          <w:sz w:val="24"/>
          <w:szCs w:val="24"/>
        </w:rPr>
        <w:t xml:space="preserve"> (DIFC). While residing in the USA she worked at</w:t>
      </w:r>
      <w:r w:rsidR="003A38CA">
        <w:rPr>
          <w:rFonts w:ascii="Times New Roman" w:hAnsi="Times New Roman" w:cs="Times New Roman"/>
          <w:sz w:val="24"/>
          <w:szCs w:val="24"/>
        </w:rPr>
        <w:t xml:space="preserve"> the</w:t>
      </w:r>
      <w:r w:rsidR="003A38CA" w:rsidRPr="00596A48">
        <w:rPr>
          <w:rFonts w:ascii="Times New Roman" w:hAnsi="Times New Roman" w:cs="Times New Roman"/>
          <w:sz w:val="24"/>
          <w:szCs w:val="24"/>
        </w:rPr>
        <w:t xml:space="preserve"> Children</w:t>
      </w:r>
      <w:r w:rsidR="003A38CA">
        <w:rPr>
          <w:rFonts w:ascii="Times New Roman" w:hAnsi="Times New Roman" w:cs="Times New Roman"/>
          <w:sz w:val="24"/>
          <w:szCs w:val="24"/>
        </w:rPr>
        <w:t>’s</w:t>
      </w:r>
      <w:r w:rsidR="003A38CA" w:rsidRPr="00596A48">
        <w:rPr>
          <w:rFonts w:ascii="Times New Roman" w:hAnsi="Times New Roman" w:cs="Times New Roman"/>
          <w:sz w:val="24"/>
          <w:szCs w:val="24"/>
        </w:rPr>
        <w:t xml:space="preserve"> National Medical Centre in Washington</w:t>
      </w:r>
      <w:r w:rsidR="003A38CA">
        <w:rPr>
          <w:rFonts w:ascii="Times New Roman" w:hAnsi="Times New Roman" w:cs="Times New Roman"/>
          <w:sz w:val="24"/>
          <w:szCs w:val="24"/>
        </w:rPr>
        <w:t>,</w:t>
      </w:r>
      <w:r w:rsidR="003A38CA" w:rsidRPr="00596A48">
        <w:rPr>
          <w:rFonts w:ascii="Times New Roman" w:hAnsi="Times New Roman" w:cs="Times New Roman"/>
          <w:sz w:val="24"/>
          <w:szCs w:val="24"/>
        </w:rPr>
        <w:t xml:space="preserve"> DC</w:t>
      </w:r>
      <w:r w:rsidR="003A38CA">
        <w:rPr>
          <w:rFonts w:ascii="Times New Roman" w:hAnsi="Times New Roman" w:cs="Times New Roman"/>
          <w:sz w:val="24"/>
          <w:szCs w:val="24"/>
        </w:rPr>
        <w:t>, rated</w:t>
      </w:r>
      <w:r w:rsidR="003A38CA" w:rsidRPr="00596A48">
        <w:rPr>
          <w:rFonts w:ascii="Times New Roman" w:hAnsi="Times New Roman" w:cs="Times New Roman"/>
          <w:sz w:val="24"/>
          <w:szCs w:val="24"/>
        </w:rPr>
        <w:t xml:space="preserve"> as one of the top 10 </w:t>
      </w:r>
      <w:r w:rsidR="003A38CA" w:rsidRPr="009B239B">
        <w:rPr>
          <w:rFonts w:ascii="Times New Roman" w:hAnsi="Times New Roman" w:cs="Times New Roman"/>
          <w:sz w:val="24"/>
          <w:szCs w:val="24"/>
        </w:rPr>
        <w:t>paediatric</w:t>
      </w:r>
      <w:r w:rsidR="003A38CA" w:rsidRPr="00596A48">
        <w:rPr>
          <w:rFonts w:ascii="Times New Roman" w:hAnsi="Times New Roman" w:cs="Times New Roman"/>
          <w:sz w:val="24"/>
          <w:szCs w:val="24"/>
        </w:rPr>
        <w:t xml:space="preserve"> hospitals in the USA.</w:t>
      </w:r>
      <w:r w:rsidR="003A38CA">
        <w:rPr>
          <w:rFonts w:ascii="Times New Roman" w:hAnsi="Times New Roman" w:cs="Times New Roman"/>
          <w:sz w:val="24"/>
          <w:szCs w:val="24"/>
        </w:rPr>
        <w:t xml:space="preserve"> </w:t>
      </w:r>
      <w:r w:rsidR="003A38CA" w:rsidRPr="00596A48">
        <w:rPr>
          <w:rFonts w:ascii="Times New Roman" w:hAnsi="Times New Roman" w:cs="Times New Roman"/>
          <w:sz w:val="24"/>
          <w:szCs w:val="24"/>
        </w:rPr>
        <w:t>She served 3 1/2 years as a post-graduate PhD candidate, where she researched neurodegenerative disorders</w:t>
      </w:r>
      <w:r w:rsidR="003A38CA">
        <w:rPr>
          <w:rFonts w:ascii="Times New Roman" w:hAnsi="Times New Roman" w:cs="Times New Roman"/>
          <w:sz w:val="24"/>
          <w:szCs w:val="24"/>
        </w:rPr>
        <w:t>,</w:t>
      </w:r>
      <w:r w:rsidR="003A38CA" w:rsidRPr="00596A48">
        <w:rPr>
          <w:rFonts w:ascii="Times New Roman" w:hAnsi="Times New Roman" w:cs="Times New Roman"/>
          <w:sz w:val="24"/>
          <w:szCs w:val="24"/>
        </w:rPr>
        <w:t xml:space="preserve"> and </w:t>
      </w:r>
      <w:r w:rsidR="003A38CA">
        <w:rPr>
          <w:rFonts w:ascii="Times New Roman" w:hAnsi="Times New Roman" w:cs="Times New Roman"/>
          <w:sz w:val="24"/>
          <w:szCs w:val="24"/>
        </w:rPr>
        <w:t xml:space="preserve">she </w:t>
      </w:r>
      <w:r w:rsidR="003A38CA" w:rsidRPr="00596A48">
        <w:rPr>
          <w:rFonts w:ascii="Times New Roman" w:hAnsi="Times New Roman" w:cs="Times New Roman"/>
          <w:sz w:val="24"/>
          <w:szCs w:val="24"/>
        </w:rPr>
        <w:t xml:space="preserve">presently </w:t>
      </w:r>
      <w:r w:rsidR="003A38CA" w:rsidRPr="00596A48">
        <w:rPr>
          <w:rFonts w:ascii="Times New Roman" w:hAnsi="Times New Roman" w:cs="Times New Roman"/>
          <w:sz w:val="24"/>
          <w:szCs w:val="24"/>
          <w:shd w:val="clear" w:color="auto" w:fill="FFFFFF"/>
        </w:rPr>
        <w:t xml:space="preserve">holds a PhD in </w:t>
      </w:r>
      <w:r w:rsidR="003A38CA">
        <w:rPr>
          <w:rFonts w:ascii="Times New Roman" w:hAnsi="Times New Roman" w:cs="Times New Roman"/>
          <w:sz w:val="24"/>
          <w:szCs w:val="24"/>
          <w:shd w:val="clear" w:color="auto" w:fill="FFFFFF"/>
        </w:rPr>
        <w:t>g</w:t>
      </w:r>
      <w:r w:rsidR="003A38CA" w:rsidRPr="00596A48">
        <w:rPr>
          <w:rFonts w:ascii="Times New Roman" w:hAnsi="Times New Roman" w:cs="Times New Roman"/>
          <w:sz w:val="24"/>
          <w:szCs w:val="24"/>
          <w:shd w:val="clear" w:color="auto" w:fill="FFFFFF"/>
        </w:rPr>
        <w:t>enetics from George Washington University (GWU) in Washington</w:t>
      </w:r>
      <w:r w:rsidR="003A38CA">
        <w:rPr>
          <w:rFonts w:ascii="Times New Roman" w:hAnsi="Times New Roman" w:cs="Times New Roman"/>
          <w:sz w:val="24"/>
          <w:szCs w:val="24"/>
          <w:shd w:val="clear" w:color="auto" w:fill="FFFFFF"/>
        </w:rPr>
        <w:t>,</w:t>
      </w:r>
      <w:r w:rsidR="003A38CA" w:rsidRPr="00596A48">
        <w:rPr>
          <w:rFonts w:ascii="Times New Roman" w:hAnsi="Times New Roman" w:cs="Times New Roman"/>
          <w:sz w:val="24"/>
          <w:szCs w:val="24"/>
          <w:shd w:val="clear" w:color="auto" w:fill="FFFFFF"/>
        </w:rPr>
        <w:t xml:space="preserve"> DC, an EMBA from London Business School (LBS)</w:t>
      </w:r>
      <w:r w:rsidR="003A38CA">
        <w:rPr>
          <w:rFonts w:ascii="Times New Roman" w:hAnsi="Times New Roman" w:cs="Times New Roman"/>
          <w:sz w:val="24"/>
          <w:szCs w:val="24"/>
          <w:shd w:val="clear" w:color="auto" w:fill="FFFFFF"/>
        </w:rPr>
        <w:t>,</w:t>
      </w:r>
      <w:r w:rsidR="003A38CA" w:rsidRPr="00596A48">
        <w:rPr>
          <w:rFonts w:ascii="Times New Roman" w:hAnsi="Times New Roman" w:cs="Times New Roman"/>
          <w:sz w:val="24"/>
          <w:szCs w:val="24"/>
          <w:shd w:val="clear" w:color="auto" w:fill="FFFFFF"/>
        </w:rPr>
        <w:t xml:space="preserve"> London, UK</w:t>
      </w:r>
      <w:r w:rsidR="003A38CA">
        <w:rPr>
          <w:rFonts w:ascii="Times New Roman" w:hAnsi="Times New Roman" w:cs="Times New Roman"/>
          <w:sz w:val="24"/>
          <w:szCs w:val="24"/>
          <w:shd w:val="clear" w:color="auto" w:fill="FFFFFF"/>
        </w:rPr>
        <w:t>,</w:t>
      </w:r>
      <w:r w:rsidR="003A38CA" w:rsidRPr="00596A48">
        <w:rPr>
          <w:rFonts w:ascii="Times New Roman" w:hAnsi="Times New Roman" w:cs="Times New Roman"/>
          <w:sz w:val="24"/>
          <w:szCs w:val="24"/>
          <w:shd w:val="clear" w:color="auto" w:fill="FFFFFF"/>
        </w:rPr>
        <w:t xml:space="preserve"> and a </w:t>
      </w:r>
      <w:r w:rsidR="003A38CA">
        <w:rPr>
          <w:rFonts w:ascii="Times New Roman" w:hAnsi="Times New Roman" w:cs="Times New Roman"/>
          <w:sz w:val="24"/>
          <w:szCs w:val="24"/>
          <w:shd w:val="clear" w:color="auto" w:fill="FFFFFF"/>
        </w:rPr>
        <w:t>BS</w:t>
      </w:r>
      <w:r w:rsidR="003A38CA" w:rsidRPr="00596A48">
        <w:rPr>
          <w:rFonts w:ascii="Times New Roman" w:hAnsi="Times New Roman" w:cs="Times New Roman"/>
          <w:sz w:val="24"/>
          <w:szCs w:val="24"/>
          <w:shd w:val="clear" w:color="auto" w:fill="FFFFFF"/>
        </w:rPr>
        <w:t xml:space="preserve"> in </w:t>
      </w:r>
      <w:r w:rsidR="003A38CA">
        <w:rPr>
          <w:rFonts w:ascii="Times New Roman" w:hAnsi="Times New Roman" w:cs="Times New Roman"/>
          <w:sz w:val="24"/>
          <w:szCs w:val="24"/>
          <w:shd w:val="clear" w:color="auto" w:fill="FFFFFF"/>
        </w:rPr>
        <w:t>b</w:t>
      </w:r>
      <w:r w:rsidR="003A38CA" w:rsidRPr="00596A48">
        <w:rPr>
          <w:rFonts w:ascii="Times New Roman" w:hAnsi="Times New Roman" w:cs="Times New Roman"/>
          <w:sz w:val="24"/>
          <w:szCs w:val="24"/>
          <w:shd w:val="clear" w:color="auto" w:fill="FFFFFF"/>
        </w:rPr>
        <w:t xml:space="preserve">iology with a </w:t>
      </w:r>
      <w:r w:rsidR="003A38CA">
        <w:rPr>
          <w:rFonts w:ascii="Times New Roman" w:hAnsi="Times New Roman" w:cs="Times New Roman"/>
          <w:sz w:val="24"/>
          <w:szCs w:val="24"/>
          <w:shd w:val="clear" w:color="auto" w:fill="FFFFFF"/>
        </w:rPr>
        <w:t>m</w:t>
      </w:r>
      <w:r w:rsidR="003A38CA" w:rsidRPr="00596A48">
        <w:rPr>
          <w:rFonts w:ascii="Times New Roman" w:hAnsi="Times New Roman" w:cs="Times New Roman"/>
          <w:sz w:val="24"/>
          <w:szCs w:val="24"/>
          <w:shd w:val="clear" w:color="auto" w:fill="FFFFFF"/>
        </w:rPr>
        <w:t xml:space="preserve">inor in </w:t>
      </w:r>
      <w:r w:rsidR="003A38CA">
        <w:rPr>
          <w:rFonts w:ascii="Times New Roman" w:hAnsi="Times New Roman" w:cs="Times New Roman"/>
          <w:sz w:val="24"/>
          <w:szCs w:val="24"/>
          <w:shd w:val="clear" w:color="auto" w:fill="FFFFFF"/>
        </w:rPr>
        <w:t>b</w:t>
      </w:r>
      <w:r w:rsidR="003A38CA" w:rsidRPr="00596A48">
        <w:rPr>
          <w:rFonts w:ascii="Times New Roman" w:hAnsi="Times New Roman" w:cs="Times New Roman"/>
          <w:sz w:val="24"/>
          <w:szCs w:val="24"/>
          <w:shd w:val="clear" w:color="auto" w:fill="FFFFFF"/>
        </w:rPr>
        <w:t xml:space="preserve">usiness </w:t>
      </w:r>
      <w:r w:rsidR="003A38CA">
        <w:rPr>
          <w:rFonts w:ascii="Times New Roman" w:hAnsi="Times New Roman" w:cs="Times New Roman"/>
          <w:sz w:val="24"/>
          <w:szCs w:val="24"/>
          <w:shd w:val="clear" w:color="auto" w:fill="FFFFFF"/>
        </w:rPr>
        <w:t>a</w:t>
      </w:r>
      <w:r w:rsidR="003A38CA" w:rsidRPr="00596A48">
        <w:rPr>
          <w:rFonts w:ascii="Times New Roman" w:hAnsi="Times New Roman" w:cs="Times New Roman"/>
          <w:sz w:val="24"/>
          <w:szCs w:val="24"/>
          <w:shd w:val="clear" w:color="auto" w:fill="FFFFFF"/>
        </w:rPr>
        <w:t xml:space="preserve">dministration from the GWU. Dr Fawwaz currently serves as a board member of Art Dubai Fair LLC, </w:t>
      </w:r>
      <w:r w:rsidR="003A38CA" w:rsidRPr="00596A48">
        <w:rPr>
          <w:rFonts w:ascii="Times New Roman" w:hAnsi="Times New Roman" w:cs="Times New Roman"/>
          <w:sz w:val="24"/>
          <w:szCs w:val="24"/>
        </w:rPr>
        <w:t xml:space="preserve">Medgate LLC and SAIS LLC. She is a member of the Emirates Business Women Council, </w:t>
      </w:r>
      <w:r w:rsidR="003A38CA">
        <w:rPr>
          <w:rFonts w:ascii="Times New Roman" w:hAnsi="Times New Roman" w:cs="Times New Roman"/>
          <w:sz w:val="24"/>
          <w:szCs w:val="24"/>
        </w:rPr>
        <w:t xml:space="preserve">the </w:t>
      </w:r>
      <w:r w:rsidR="003A38CA" w:rsidRPr="00596A48">
        <w:rPr>
          <w:rFonts w:ascii="Times New Roman" w:hAnsi="Times New Roman" w:cs="Times New Roman"/>
          <w:sz w:val="24"/>
          <w:szCs w:val="24"/>
        </w:rPr>
        <w:t>Mohammed Bin Rashid Al Maktoum Foundation and the Golden Key National Honor Society in Washington</w:t>
      </w:r>
      <w:r w:rsidR="003A38CA">
        <w:rPr>
          <w:rFonts w:ascii="Times New Roman" w:hAnsi="Times New Roman" w:cs="Times New Roman"/>
          <w:sz w:val="24"/>
          <w:szCs w:val="24"/>
        </w:rPr>
        <w:t>,</w:t>
      </w:r>
      <w:r w:rsidR="003A38CA" w:rsidRPr="00596A48">
        <w:rPr>
          <w:rFonts w:ascii="Times New Roman" w:hAnsi="Times New Roman" w:cs="Times New Roman"/>
          <w:sz w:val="24"/>
          <w:szCs w:val="24"/>
        </w:rPr>
        <w:t xml:space="preserve"> DC. After interacting with Dr Fawwaz, </w:t>
      </w:r>
      <w:r w:rsidR="003A38CA">
        <w:rPr>
          <w:rFonts w:ascii="Times New Roman" w:hAnsi="Times New Roman" w:cs="Times New Roman"/>
          <w:sz w:val="24"/>
          <w:szCs w:val="24"/>
        </w:rPr>
        <w:t>I can characterize her</w:t>
      </w:r>
      <w:r w:rsidR="003A38CA" w:rsidRPr="00596A48">
        <w:rPr>
          <w:rFonts w:ascii="Times New Roman" w:hAnsi="Times New Roman" w:cs="Times New Roman"/>
          <w:sz w:val="24"/>
          <w:szCs w:val="24"/>
        </w:rPr>
        <w:t xml:space="preserve"> as a successful entrepreneur and strategic planner.</w:t>
      </w:r>
    </w:p>
    <w:p w:rsidR="00340DB4" w:rsidRPr="00596A48" w:rsidRDefault="00340DB4" w:rsidP="00C25E52">
      <w:pPr>
        <w:spacing w:after="0" w:line="480" w:lineRule="auto"/>
        <w:ind w:left="720"/>
        <w:jc w:val="both"/>
        <w:rPr>
          <w:rFonts w:ascii="Times New Roman" w:hAnsi="Times New Roman" w:cs="Times New Roman"/>
          <w:sz w:val="24"/>
          <w:szCs w:val="24"/>
        </w:rPr>
      </w:pPr>
    </w:p>
    <w:p w:rsidR="003A38CA" w:rsidRPr="00596A48" w:rsidRDefault="003A38CA" w:rsidP="00C25E52">
      <w:pPr>
        <w:pStyle w:val="ListParagraph"/>
        <w:numPr>
          <w:ilvl w:val="0"/>
          <w:numId w:val="20"/>
        </w:numPr>
        <w:spacing w:line="480" w:lineRule="auto"/>
        <w:ind w:left="720"/>
        <w:jc w:val="both"/>
        <w:rPr>
          <w:lang w:val="en-GB"/>
        </w:rPr>
      </w:pPr>
      <w:r w:rsidRPr="00596A48">
        <w:rPr>
          <w:b/>
          <w:bCs/>
          <w:lang w:val="en-GB" w:bidi="ar-AE"/>
        </w:rPr>
        <w:t>Business profile</w:t>
      </w:r>
    </w:p>
    <w:p w:rsidR="003A38CA" w:rsidRPr="00596A48" w:rsidRDefault="00340DB4" w:rsidP="00C25E52">
      <w:pPr>
        <w:pStyle w:val="ListParagraph"/>
        <w:spacing w:line="480" w:lineRule="auto"/>
        <w:jc w:val="both"/>
        <w:rPr>
          <w:lang w:val="en-GB"/>
        </w:rPr>
      </w:pPr>
      <w:r>
        <w:rPr>
          <w:lang w:val="en-GB"/>
        </w:rPr>
        <w:tab/>
      </w:r>
      <w:r w:rsidR="003A38CA">
        <w:rPr>
          <w:lang w:val="en-GB"/>
        </w:rPr>
        <w:t xml:space="preserve">Dr Fawwaz launched this </w:t>
      </w:r>
      <w:r w:rsidR="003A38CA" w:rsidRPr="00596A48">
        <w:rPr>
          <w:lang w:val="en-GB"/>
        </w:rPr>
        <w:t>venture in January 2013; it is one</w:t>
      </w:r>
      <w:r w:rsidR="003A38CA">
        <w:rPr>
          <w:lang w:val="en-GB"/>
        </w:rPr>
        <w:t>-</w:t>
      </w:r>
      <w:r w:rsidR="003A38CA" w:rsidRPr="00596A48">
        <w:rPr>
          <w:lang w:val="en-GB"/>
        </w:rPr>
        <w:t>of</w:t>
      </w:r>
      <w:r w:rsidR="003A38CA">
        <w:rPr>
          <w:lang w:val="en-GB"/>
        </w:rPr>
        <w:t>-</w:t>
      </w:r>
      <w:r w:rsidR="003A38CA" w:rsidRPr="00596A48">
        <w:rPr>
          <w:lang w:val="en-GB"/>
        </w:rPr>
        <w:t>a</w:t>
      </w:r>
      <w:r w:rsidR="003A38CA">
        <w:rPr>
          <w:lang w:val="en-GB"/>
        </w:rPr>
        <w:t>-</w:t>
      </w:r>
      <w:r w:rsidR="003A38CA" w:rsidRPr="00596A48">
        <w:rPr>
          <w:lang w:val="en-GB"/>
        </w:rPr>
        <w:t xml:space="preserve">kind stylish retail outlet </w:t>
      </w:r>
      <w:r w:rsidR="003A38CA">
        <w:rPr>
          <w:lang w:val="en-GB"/>
        </w:rPr>
        <w:t xml:space="preserve">that </w:t>
      </w:r>
      <w:r w:rsidR="003A38CA" w:rsidRPr="00596A48">
        <w:rPr>
          <w:lang w:val="en-GB"/>
        </w:rPr>
        <w:t xml:space="preserve">has </w:t>
      </w:r>
      <w:r w:rsidR="003A38CA">
        <w:rPr>
          <w:lang w:val="en-GB"/>
        </w:rPr>
        <w:t xml:space="preserve">also </w:t>
      </w:r>
      <w:r w:rsidR="003A38CA" w:rsidRPr="00596A48">
        <w:rPr>
          <w:lang w:val="en-GB"/>
        </w:rPr>
        <w:t>quickly been recognized as a one</w:t>
      </w:r>
      <w:r w:rsidR="003A38CA">
        <w:rPr>
          <w:lang w:val="en-GB"/>
        </w:rPr>
        <w:t>-</w:t>
      </w:r>
      <w:r w:rsidR="003A38CA" w:rsidRPr="00596A48">
        <w:rPr>
          <w:lang w:val="en-GB"/>
        </w:rPr>
        <w:t>of</w:t>
      </w:r>
      <w:r w:rsidR="003A38CA">
        <w:rPr>
          <w:lang w:val="en-GB"/>
        </w:rPr>
        <w:t>-a-</w:t>
      </w:r>
      <w:r w:rsidR="003A38CA" w:rsidRPr="00596A48">
        <w:rPr>
          <w:lang w:val="en-GB"/>
        </w:rPr>
        <w:t xml:space="preserve">kind gourmet café. </w:t>
      </w:r>
      <w:r w:rsidR="003A38CA">
        <w:rPr>
          <w:lang w:val="en-GB"/>
        </w:rPr>
        <w:t xml:space="preserve">The </w:t>
      </w:r>
      <w:r w:rsidR="003A38CA" w:rsidRPr="00596A48">
        <w:rPr>
          <w:lang w:val="en-GB"/>
        </w:rPr>
        <w:t xml:space="preserve">Gossip </w:t>
      </w:r>
      <w:r w:rsidR="003A38CA">
        <w:rPr>
          <w:lang w:val="en-GB"/>
        </w:rPr>
        <w:t xml:space="preserve">brand </w:t>
      </w:r>
      <w:r w:rsidR="003A38CA" w:rsidRPr="00596A48">
        <w:rPr>
          <w:lang w:val="en-GB"/>
        </w:rPr>
        <w:t xml:space="preserve">is </w:t>
      </w:r>
      <w:r w:rsidR="003A38CA">
        <w:rPr>
          <w:lang w:val="en-GB"/>
        </w:rPr>
        <w:t xml:space="preserve">a </w:t>
      </w:r>
      <w:r w:rsidR="003A38CA" w:rsidRPr="00596A48">
        <w:rPr>
          <w:lang w:val="en-GB"/>
        </w:rPr>
        <w:t>multi</w:t>
      </w:r>
      <w:r w:rsidR="003A38CA">
        <w:rPr>
          <w:lang w:val="en-GB"/>
        </w:rPr>
        <w:t xml:space="preserve"> </w:t>
      </w:r>
      <w:r w:rsidR="003A38CA" w:rsidRPr="00596A48">
        <w:rPr>
          <w:lang w:val="en-GB"/>
        </w:rPr>
        <w:t xml:space="preserve">concept </w:t>
      </w:r>
      <w:r w:rsidR="003A38CA">
        <w:rPr>
          <w:lang w:val="en-GB"/>
        </w:rPr>
        <w:t>food joint;</w:t>
      </w:r>
      <w:r w:rsidR="003A38CA" w:rsidRPr="00596A48">
        <w:rPr>
          <w:lang w:val="en-GB"/>
        </w:rPr>
        <w:t xml:space="preserve"> it offers Euro</w:t>
      </w:r>
      <w:r w:rsidR="003A38CA">
        <w:rPr>
          <w:lang w:val="en-GB"/>
        </w:rPr>
        <w:t>-</w:t>
      </w:r>
      <w:r w:rsidR="003A38CA" w:rsidRPr="00596A48">
        <w:rPr>
          <w:lang w:val="en-GB"/>
        </w:rPr>
        <w:t>American cuisine wit</w:t>
      </w:r>
      <w:r w:rsidR="003A38CA">
        <w:rPr>
          <w:lang w:val="en-GB"/>
        </w:rPr>
        <w:t>h contemporary Emirati taste</w:t>
      </w:r>
      <w:r w:rsidR="003A38CA" w:rsidRPr="00596A48">
        <w:rPr>
          <w:lang w:val="en-GB"/>
        </w:rPr>
        <w:t xml:space="preserve">. </w:t>
      </w:r>
      <w:r w:rsidR="003A38CA">
        <w:rPr>
          <w:lang w:val="en-GB"/>
        </w:rPr>
        <w:t>Dr Fawwaz</w:t>
      </w:r>
      <w:r w:rsidR="003A38CA" w:rsidRPr="00596A48">
        <w:rPr>
          <w:lang w:val="en-GB"/>
        </w:rPr>
        <w:t xml:space="preserve"> </w:t>
      </w:r>
      <w:r w:rsidR="003A38CA">
        <w:rPr>
          <w:lang w:val="en-GB"/>
        </w:rPr>
        <w:t>intended</w:t>
      </w:r>
      <w:r w:rsidR="003A38CA" w:rsidRPr="00596A48">
        <w:rPr>
          <w:lang w:val="en-GB"/>
        </w:rPr>
        <w:t xml:space="preserve"> the business to fill a gap for the hip and stylish retail F&amp;B brand with modern Emirati roots. </w:t>
      </w:r>
      <w:r w:rsidR="003A38CA">
        <w:rPr>
          <w:lang w:val="en-GB"/>
        </w:rPr>
        <w:t>Its main objective is to combine</w:t>
      </w:r>
      <w:r w:rsidR="003A38CA" w:rsidRPr="00596A48">
        <w:rPr>
          <w:lang w:val="en-GB"/>
        </w:rPr>
        <w:t xml:space="preserve"> art</w:t>
      </w:r>
      <w:r w:rsidR="003A38CA">
        <w:rPr>
          <w:lang w:val="en-GB"/>
        </w:rPr>
        <w:t>,</w:t>
      </w:r>
      <w:r w:rsidR="003A38CA" w:rsidRPr="00596A48">
        <w:rPr>
          <w:lang w:val="en-GB"/>
        </w:rPr>
        <w:t xml:space="preserve"> fashion and food</w:t>
      </w:r>
      <w:r w:rsidR="003A38CA">
        <w:rPr>
          <w:lang w:val="en-GB"/>
        </w:rPr>
        <w:t xml:space="preserve"> to</w:t>
      </w:r>
      <w:r w:rsidR="003A38CA" w:rsidRPr="00596A48">
        <w:rPr>
          <w:lang w:val="en-GB"/>
        </w:rPr>
        <w:t xml:space="preserve"> provide </w:t>
      </w:r>
      <w:r w:rsidR="003A38CA">
        <w:rPr>
          <w:lang w:val="en-GB"/>
        </w:rPr>
        <w:t>its</w:t>
      </w:r>
      <w:r w:rsidR="003A38CA" w:rsidRPr="00596A48">
        <w:rPr>
          <w:lang w:val="en-GB"/>
        </w:rPr>
        <w:t xml:space="preserve"> high</w:t>
      </w:r>
      <w:r w:rsidR="003A38CA">
        <w:rPr>
          <w:lang w:val="en-GB"/>
        </w:rPr>
        <w:t>-</w:t>
      </w:r>
      <w:r w:rsidR="003A38CA" w:rsidRPr="00596A48">
        <w:rPr>
          <w:lang w:val="en-GB"/>
        </w:rPr>
        <w:t xml:space="preserve">profile customers with couture catering and designer event experiences. </w:t>
      </w:r>
      <w:r w:rsidR="003A38CA">
        <w:rPr>
          <w:lang w:val="en-GB"/>
        </w:rPr>
        <w:t>The company employs nearly</w:t>
      </w:r>
      <w:r w:rsidR="003A38CA" w:rsidRPr="00596A48">
        <w:rPr>
          <w:lang w:val="en-GB"/>
        </w:rPr>
        <w:t xml:space="preserve"> 100 </w:t>
      </w:r>
      <w:r w:rsidR="003A38CA">
        <w:rPr>
          <w:lang w:val="en-GB"/>
        </w:rPr>
        <w:t xml:space="preserve">staff, </w:t>
      </w:r>
      <w:r w:rsidR="003A38CA" w:rsidRPr="00596A48">
        <w:rPr>
          <w:lang w:val="en-GB"/>
        </w:rPr>
        <w:t>includ</w:t>
      </w:r>
      <w:r w:rsidR="003A38CA">
        <w:rPr>
          <w:lang w:val="en-GB"/>
        </w:rPr>
        <w:t>ing</w:t>
      </w:r>
      <w:r w:rsidR="003A38CA" w:rsidRPr="00596A48">
        <w:rPr>
          <w:lang w:val="en-GB"/>
        </w:rPr>
        <w:t xml:space="preserve"> chefs, project managers and culinary assistants. Presently, she has </w:t>
      </w:r>
      <w:r w:rsidR="003A38CA">
        <w:rPr>
          <w:lang w:val="en-GB"/>
        </w:rPr>
        <w:t>three</w:t>
      </w:r>
      <w:r w:rsidR="003A38CA" w:rsidRPr="00596A48">
        <w:rPr>
          <w:lang w:val="en-GB"/>
        </w:rPr>
        <w:t xml:space="preserve"> </w:t>
      </w:r>
      <w:r w:rsidR="003A38CA" w:rsidRPr="00596A48">
        <w:rPr>
          <w:lang w:val="en-GB"/>
        </w:rPr>
        <w:lastRenderedPageBreak/>
        <w:t>branches</w:t>
      </w:r>
      <w:r w:rsidR="003A38CA">
        <w:rPr>
          <w:lang w:val="en-GB"/>
        </w:rPr>
        <w:t xml:space="preserve"> in</w:t>
      </w:r>
      <w:r w:rsidR="003A38CA" w:rsidRPr="00596A48">
        <w:rPr>
          <w:lang w:val="en-GB"/>
        </w:rPr>
        <w:t xml:space="preserve"> Sharjah, Dubai and Abu Dhabi; she is planning to open a few more branches in other </w:t>
      </w:r>
      <w:r w:rsidR="003A38CA">
        <w:rPr>
          <w:lang w:val="en-GB"/>
        </w:rPr>
        <w:t>countries</w:t>
      </w:r>
      <w:r w:rsidR="003A38CA" w:rsidRPr="00596A48">
        <w:rPr>
          <w:lang w:val="en-GB"/>
        </w:rPr>
        <w:t xml:space="preserve">. Her main aim is to internationalize </w:t>
      </w:r>
      <w:r w:rsidR="003A38CA">
        <w:rPr>
          <w:lang w:val="en-GB"/>
        </w:rPr>
        <w:t>the Gossip</w:t>
      </w:r>
      <w:r w:rsidR="003A38CA" w:rsidRPr="00596A48">
        <w:rPr>
          <w:lang w:val="en-GB"/>
        </w:rPr>
        <w:t xml:space="preserve"> brand</w:t>
      </w:r>
      <w:r w:rsidR="003A38CA">
        <w:rPr>
          <w:lang w:val="en-GB"/>
        </w:rPr>
        <w:t>,</w:t>
      </w:r>
      <w:r w:rsidR="003A38CA" w:rsidRPr="00596A48">
        <w:rPr>
          <w:lang w:val="en-GB"/>
        </w:rPr>
        <w:t xml:space="preserve"> mainly in New York and other </w:t>
      </w:r>
      <w:r w:rsidR="003A38CA">
        <w:rPr>
          <w:lang w:val="en-GB"/>
        </w:rPr>
        <w:t>fashion-</w:t>
      </w:r>
      <w:r w:rsidR="003A38CA" w:rsidRPr="00596A48">
        <w:rPr>
          <w:lang w:val="en-GB"/>
        </w:rPr>
        <w:t xml:space="preserve">oriented </w:t>
      </w:r>
      <w:r w:rsidR="003A38CA">
        <w:rPr>
          <w:lang w:val="en-GB"/>
        </w:rPr>
        <w:t>cities like Paris</w:t>
      </w:r>
      <w:r w:rsidR="003A38CA" w:rsidRPr="00596A48">
        <w:rPr>
          <w:lang w:val="en-GB"/>
        </w:rPr>
        <w:t>.</w:t>
      </w:r>
      <w:r w:rsidR="003A38CA">
        <w:rPr>
          <w:lang w:val="en-GB"/>
        </w:rPr>
        <w:t xml:space="preserve"> </w:t>
      </w:r>
      <w:r w:rsidR="003A38CA" w:rsidRPr="00596A48">
        <w:rPr>
          <w:lang w:val="en-GB"/>
        </w:rPr>
        <w:t>The</w:t>
      </w:r>
      <w:r w:rsidR="003A38CA">
        <w:rPr>
          <w:lang w:val="en-GB"/>
        </w:rPr>
        <w:t xml:space="preserve"> café</w:t>
      </w:r>
      <w:r w:rsidR="003A38CA" w:rsidRPr="00596A48">
        <w:rPr>
          <w:lang w:val="en-GB"/>
        </w:rPr>
        <w:t xml:space="preserve"> specialize</w:t>
      </w:r>
      <w:r w:rsidR="003A38CA">
        <w:rPr>
          <w:lang w:val="en-GB"/>
        </w:rPr>
        <w:t>s</w:t>
      </w:r>
      <w:r w:rsidR="003A38CA" w:rsidRPr="00596A48">
        <w:rPr>
          <w:lang w:val="en-GB"/>
        </w:rPr>
        <w:t xml:space="preserve"> in sweet dishes made from the highest quality fresh, natural and organic ingredients</w:t>
      </w:r>
      <w:r w:rsidR="003A38CA">
        <w:rPr>
          <w:lang w:val="en-GB"/>
        </w:rPr>
        <w:t>, and it has</w:t>
      </w:r>
      <w:r w:rsidR="003A38CA" w:rsidRPr="00596A48">
        <w:rPr>
          <w:lang w:val="en-GB"/>
        </w:rPr>
        <w:t xml:space="preserve"> three different services in F&amp;B industry</w:t>
      </w:r>
      <w:r w:rsidR="003A38CA">
        <w:rPr>
          <w:lang w:val="en-GB"/>
        </w:rPr>
        <w:t>:</w:t>
      </w:r>
      <w:r w:rsidR="003A38CA" w:rsidRPr="00596A48">
        <w:rPr>
          <w:lang w:val="en-GB"/>
        </w:rPr>
        <w:t xml:space="preserve"> Gossip Event Styling, Gossip Couture Catering</w:t>
      </w:r>
      <w:r w:rsidR="003A38CA">
        <w:rPr>
          <w:lang w:val="en-GB"/>
        </w:rPr>
        <w:t xml:space="preserve"> and</w:t>
      </w:r>
      <w:r w:rsidR="003A38CA" w:rsidRPr="00596A48">
        <w:rPr>
          <w:lang w:val="en-GB"/>
        </w:rPr>
        <w:t xml:space="preserve"> Gossip Designer gifting.</w:t>
      </w:r>
    </w:p>
    <w:p w:rsidR="003A38CA" w:rsidRPr="00596A48" w:rsidRDefault="003A38CA" w:rsidP="00C25E52">
      <w:pPr>
        <w:pStyle w:val="ListParagraph"/>
        <w:spacing w:line="480" w:lineRule="auto"/>
        <w:ind w:firstLine="720"/>
        <w:jc w:val="both"/>
        <w:rPr>
          <w:lang w:val="en-GB"/>
        </w:rPr>
      </w:pPr>
      <w:r w:rsidRPr="00047E23">
        <w:rPr>
          <w:bCs/>
          <w:i/>
          <w:iCs/>
          <w:lang w:val="en-GB"/>
        </w:rPr>
        <w:t>Gossip Event Styling</w:t>
      </w:r>
      <w:r>
        <w:rPr>
          <w:bCs/>
          <w:i/>
          <w:iCs/>
          <w:lang w:val="en-GB"/>
        </w:rPr>
        <w:t>:</w:t>
      </w:r>
      <w:r w:rsidRPr="00596A48">
        <w:rPr>
          <w:lang w:val="en-GB"/>
        </w:rPr>
        <w:t xml:space="preserve"> </w:t>
      </w:r>
      <w:r>
        <w:rPr>
          <w:lang w:val="en-GB"/>
        </w:rPr>
        <w:t xml:space="preserve">It </w:t>
      </w:r>
      <w:r w:rsidRPr="00596A48">
        <w:rPr>
          <w:lang w:val="en-GB"/>
        </w:rPr>
        <w:t xml:space="preserve">is an event management consultancy service provided by </w:t>
      </w:r>
      <w:r>
        <w:rPr>
          <w:lang w:val="en-GB"/>
        </w:rPr>
        <w:t>Gossip</w:t>
      </w:r>
      <w:r w:rsidRPr="00596A48">
        <w:rPr>
          <w:lang w:val="en-GB"/>
        </w:rPr>
        <w:t xml:space="preserve">. </w:t>
      </w:r>
      <w:r>
        <w:rPr>
          <w:lang w:val="en-GB"/>
        </w:rPr>
        <w:t>Its</w:t>
      </w:r>
      <w:r w:rsidRPr="00596A48">
        <w:rPr>
          <w:lang w:val="en-GB"/>
        </w:rPr>
        <w:t xml:space="preserve"> main aim is to deliver stylish décor, well</w:t>
      </w:r>
      <w:r>
        <w:rPr>
          <w:lang w:val="en-GB"/>
        </w:rPr>
        <w:t>-</w:t>
      </w:r>
      <w:r w:rsidRPr="00596A48">
        <w:rPr>
          <w:lang w:val="en-GB"/>
        </w:rPr>
        <w:t xml:space="preserve">organized event programs and couture catering. </w:t>
      </w:r>
      <w:r>
        <w:rPr>
          <w:lang w:val="en-GB"/>
        </w:rPr>
        <w:t>Because</w:t>
      </w:r>
      <w:r w:rsidRPr="00596A48">
        <w:rPr>
          <w:lang w:val="en-GB"/>
        </w:rPr>
        <w:t xml:space="preserve"> </w:t>
      </w:r>
      <w:r>
        <w:rPr>
          <w:lang w:val="en-GB"/>
        </w:rPr>
        <w:t>Dr Fawwaz</w:t>
      </w:r>
      <w:r w:rsidRPr="00242116">
        <w:rPr>
          <w:lang w:val="en-GB"/>
        </w:rPr>
        <w:t xml:space="preserve"> </w:t>
      </w:r>
      <w:r w:rsidRPr="00596A48">
        <w:rPr>
          <w:lang w:val="en-GB"/>
        </w:rPr>
        <w:t>understands luxury and fashion buying behavio</w:t>
      </w:r>
      <w:r>
        <w:rPr>
          <w:lang w:val="en-GB"/>
        </w:rPr>
        <w:t>u</w:t>
      </w:r>
      <w:r w:rsidRPr="00596A48">
        <w:rPr>
          <w:lang w:val="en-GB"/>
        </w:rPr>
        <w:t xml:space="preserve">rs and trends amongst the </w:t>
      </w:r>
      <w:r>
        <w:rPr>
          <w:lang w:val="en-GB"/>
        </w:rPr>
        <w:t>‘</w:t>
      </w:r>
      <w:r w:rsidRPr="00596A48">
        <w:rPr>
          <w:lang w:val="en-GB"/>
        </w:rPr>
        <w:t>it</w:t>
      </w:r>
      <w:r>
        <w:rPr>
          <w:lang w:val="en-GB"/>
        </w:rPr>
        <w:t>’</w:t>
      </w:r>
      <w:r w:rsidRPr="00596A48">
        <w:rPr>
          <w:lang w:val="en-GB"/>
        </w:rPr>
        <w:t xml:space="preserve"> crowd in the UAE, </w:t>
      </w:r>
      <w:r>
        <w:rPr>
          <w:lang w:val="en-GB"/>
        </w:rPr>
        <w:t xml:space="preserve">she will select and present the </w:t>
      </w:r>
      <w:r w:rsidRPr="00596A48">
        <w:rPr>
          <w:lang w:val="en-GB"/>
        </w:rPr>
        <w:t xml:space="preserve">best avenues and services. </w:t>
      </w:r>
      <w:r>
        <w:rPr>
          <w:lang w:val="en-GB"/>
        </w:rPr>
        <w:t>Dr Fawwaz</w:t>
      </w:r>
      <w:r w:rsidRPr="00242116">
        <w:rPr>
          <w:lang w:val="en-GB"/>
        </w:rPr>
        <w:t xml:space="preserve"> </w:t>
      </w:r>
      <w:r>
        <w:rPr>
          <w:lang w:val="en-GB"/>
        </w:rPr>
        <w:t>personally supervises e</w:t>
      </w:r>
      <w:r w:rsidRPr="00596A48">
        <w:rPr>
          <w:lang w:val="en-GB"/>
        </w:rPr>
        <w:t>ach event</w:t>
      </w:r>
      <w:r>
        <w:rPr>
          <w:lang w:val="en-GB"/>
        </w:rPr>
        <w:t>’</w:t>
      </w:r>
      <w:r w:rsidRPr="00596A48">
        <w:rPr>
          <w:lang w:val="en-GB"/>
        </w:rPr>
        <w:t>s décor</w:t>
      </w:r>
      <w:r>
        <w:rPr>
          <w:lang w:val="en-GB"/>
        </w:rPr>
        <w:t xml:space="preserve">, and many Dubai VIPs recommend the Gossip event management service. </w:t>
      </w:r>
      <w:r w:rsidRPr="00596A48">
        <w:rPr>
          <w:lang w:val="en-GB"/>
        </w:rPr>
        <w:t>The head office is set up in Sharjah</w:t>
      </w:r>
      <w:r>
        <w:rPr>
          <w:lang w:val="en-GB"/>
        </w:rPr>
        <w:t>,</w:t>
      </w:r>
      <w:r w:rsidRPr="00596A48">
        <w:rPr>
          <w:lang w:val="en-GB"/>
        </w:rPr>
        <w:t xml:space="preserve"> but the events </w:t>
      </w:r>
      <w:r>
        <w:rPr>
          <w:lang w:val="en-GB"/>
        </w:rPr>
        <w:t>take place</w:t>
      </w:r>
      <w:r w:rsidRPr="00596A48">
        <w:rPr>
          <w:lang w:val="en-GB"/>
        </w:rPr>
        <w:t xml:space="preserve"> mainly in Abu Dhabi, Dubai and Sharjah. </w:t>
      </w:r>
    </w:p>
    <w:p w:rsidR="003A38CA" w:rsidRPr="00596A48" w:rsidRDefault="003A38CA" w:rsidP="00C25E52">
      <w:pPr>
        <w:pStyle w:val="ListParagraph"/>
        <w:spacing w:line="480" w:lineRule="auto"/>
        <w:ind w:firstLine="720"/>
        <w:jc w:val="both"/>
        <w:rPr>
          <w:lang w:val="en-GB"/>
        </w:rPr>
      </w:pPr>
      <w:r w:rsidRPr="00887AC2">
        <w:rPr>
          <w:bCs/>
          <w:i/>
          <w:iCs/>
          <w:lang w:val="en-GB"/>
        </w:rPr>
        <w:t>Gossip Couture Catering</w:t>
      </w:r>
      <w:r>
        <w:rPr>
          <w:bCs/>
          <w:i/>
          <w:iCs/>
          <w:lang w:val="en-GB"/>
        </w:rPr>
        <w:t>:</w:t>
      </w:r>
      <w:r w:rsidRPr="00596A48">
        <w:rPr>
          <w:b/>
          <w:lang w:val="en-GB"/>
        </w:rPr>
        <w:t xml:space="preserve"> </w:t>
      </w:r>
      <w:r>
        <w:rPr>
          <w:lang w:val="en-GB"/>
        </w:rPr>
        <w:t>Dr Fawwaz</w:t>
      </w:r>
      <w:r w:rsidRPr="00242116">
        <w:rPr>
          <w:lang w:val="en-GB"/>
        </w:rPr>
        <w:t xml:space="preserve"> </w:t>
      </w:r>
      <w:r>
        <w:rPr>
          <w:lang w:val="en-GB"/>
        </w:rPr>
        <w:t xml:space="preserve">prioritizes </w:t>
      </w:r>
      <w:r w:rsidRPr="00596A48">
        <w:rPr>
          <w:lang w:val="en-GB"/>
        </w:rPr>
        <w:t>her client’s choices</w:t>
      </w:r>
      <w:r>
        <w:rPr>
          <w:lang w:val="en-GB"/>
        </w:rPr>
        <w:t>; she prefers to</w:t>
      </w:r>
      <w:r w:rsidRPr="00596A48">
        <w:rPr>
          <w:lang w:val="en-GB"/>
        </w:rPr>
        <w:t xml:space="preserve"> creat</w:t>
      </w:r>
      <w:r>
        <w:rPr>
          <w:lang w:val="en-GB"/>
        </w:rPr>
        <w:t>e</w:t>
      </w:r>
      <w:r w:rsidRPr="00596A48">
        <w:rPr>
          <w:lang w:val="en-GB"/>
        </w:rPr>
        <w:t xml:space="preserve"> her own trends </w:t>
      </w:r>
      <w:r>
        <w:rPr>
          <w:lang w:val="en-GB"/>
        </w:rPr>
        <w:t xml:space="preserve">rather </w:t>
      </w:r>
      <w:r w:rsidRPr="00596A48">
        <w:rPr>
          <w:lang w:val="en-GB"/>
        </w:rPr>
        <w:t>than follow others</w:t>
      </w:r>
      <w:r>
        <w:rPr>
          <w:lang w:val="en-GB"/>
        </w:rPr>
        <w:t>’</w:t>
      </w:r>
      <w:r w:rsidRPr="00596A48">
        <w:rPr>
          <w:lang w:val="en-GB"/>
        </w:rPr>
        <w:t>. Along with catering</w:t>
      </w:r>
      <w:r>
        <w:rPr>
          <w:lang w:val="en-GB"/>
        </w:rPr>
        <w:t>, Gossip provides</w:t>
      </w:r>
      <w:r w:rsidRPr="00596A48">
        <w:rPr>
          <w:lang w:val="en-GB"/>
        </w:rPr>
        <w:t xml:space="preserve"> marketing, hospitality and a creative </w:t>
      </w:r>
      <w:r>
        <w:rPr>
          <w:lang w:val="en-GB"/>
        </w:rPr>
        <w:t>setting</w:t>
      </w:r>
      <w:r w:rsidRPr="00596A48">
        <w:rPr>
          <w:lang w:val="en-GB"/>
        </w:rPr>
        <w:t xml:space="preserve"> </w:t>
      </w:r>
      <w:r>
        <w:rPr>
          <w:lang w:val="en-GB"/>
        </w:rPr>
        <w:t>for</w:t>
      </w:r>
      <w:r w:rsidRPr="00596A48">
        <w:rPr>
          <w:lang w:val="en-GB"/>
        </w:rPr>
        <w:t xml:space="preserve"> an event</w:t>
      </w:r>
      <w:r>
        <w:rPr>
          <w:lang w:val="en-GB"/>
        </w:rPr>
        <w:t>;</w:t>
      </w:r>
      <w:r w:rsidRPr="00596A48">
        <w:rPr>
          <w:lang w:val="en-GB"/>
        </w:rPr>
        <w:t xml:space="preserve"> </w:t>
      </w:r>
      <w:r>
        <w:rPr>
          <w:lang w:val="en-GB"/>
        </w:rPr>
        <w:t xml:space="preserve">the company’s </w:t>
      </w:r>
      <w:r w:rsidRPr="00596A48">
        <w:rPr>
          <w:lang w:val="en-GB"/>
        </w:rPr>
        <w:t>mission is that each client should experience customized</w:t>
      </w:r>
      <w:r>
        <w:rPr>
          <w:lang w:val="en-GB"/>
        </w:rPr>
        <w:t>,</w:t>
      </w:r>
      <w:r w:rsidRPr="00596A48">
        <w:rPr>
          <w:lang w:val="en-GB"/>
        </w:rPr>
        <w:t xml:space="preserve"> designer food cooked and crafted specifically to </w:t>
      </w:r>
      <w:r>
        <w:rPr>
          <w:lang w:val="en-GB"/>
        </w:rPr>
        <w:t>his or her</w:t>
      </w:r>
      <w:r w:rsidRPr="00596A48">
        <w:rPr>
          <w:lang w:val="en-GB"/>
        </w:rPr>
        <w:t xml:space="preserve"> taste. As her chefs </w:t>
      </w:r>
      <w:r>
        <w:rPr>
          <w:lang w:val="en-GB"/>
        </w:rPr>
        <w:t>have</w:t>
      </w:r>
      <w:r w:rsidRPr="00596A48">
        <w:rPr>
          <w:lang w:val="en-GB"/>
        </w:rPr>
        <w:t xml:space="preserve"> international experience</w:t>
      </w:r>
      <w:r>
        <w:rPr>
          <w:lang w:val="en-GB"/>
        </w:rPr>
        <w:t>,</w:t>
      </w:r>
      <w:r w:rsidRPr="00596A48">
        <w:rPr>
          <w:lang w:val="en-GB"/>
        </w:rPr>
        <w:t xml:space="preserve"> they plate each product with exquisite taste design and quality. </w:t>
      </w:r>
      <w:r>
        <w:rPr>
          <w:lang w:val="en-GB"/>
        </w:rPr>
        <w:t>Famous brands such as</w:t>
      </w:r>
      <w:r w:rsidRPr="00596A48">
        <w:rPr>
          <w:lang w:val="en-GB"/>
        </w:rPr>
        <w:t xml:space="preserve"> Abu Dhabi </w:t>
      </w:r>
      <w:r>
        <w:rPr>
          <w:lang w:val="en-GB"/>
        </w:rPr>
        <w:t>A</w:t>
      </w:r>
      <w:r w:rsidRPr="00596A48">
        <w:rPr>
          <w:lang w:val="en-GB"/>
        </w:rPr>
        <w:t>rt,</w:t>
      </w:r>
      <w:r>
        <w:rPr>
          <w:lang w:val="en-GB"/>
        </w:rPr>
        <w:t xml:space="preserve"> the</w:t>
      </w:r>
      <w:r w:rsidRPr="00596A48">
        <w:rPr>
          <w:lang w:val="en-GB"/>
        </w:rPr>
        <w:t xml:space="preserve"> Dubai International Boat </w:t>
      </w:r>
      <w:r>
        <w:rPr>
          <w:lang w:val="en-GB"/>
        </w:rPr>
        <w:t>S</w:t>
      </w:r>
      <w:r w:rsidRPr="00596A48">
        <w:rPr>
          <w:lang w:val="en-GB"/>
        </w:rPr>
        <w:t>how, Dior, Rolls Royce</w:t>
      </w:r>
      <w:r>
        <w:rPr>
          <w:lang w:val="en-GB"/>
        </w:rPr>
        <w:t xml:space="preserve"> and</w:t>
      </w:r>
      <w:r w:rsidRPr="00596A48">
        <w:rPr>
          <w:lang w:val="en-GB"/>
        </w:rPr>
        <w:t xml:space="preserve"> Chanel </w:t>
      </w:r>
      <w:r>
        <w:rPr>
          <w:lang w:val="en-GB"/>
        </w:rPr>
        <w:t>(</w:t>
      </w:r>
      <w:r w:rsidRPr="00596A48">
        <w:rPr>
          <w:lang w:val="en-GB"/>
        </w:rPr>
        <w:t>in Dubai</w:t>
      </w:r>
      <w:r>
        <w:rPr>
          <w:lang w:val="en-GB"/>
        </w:rPr>
        <w:t>)</w:t>
      </w:r>
      <w:r w:rsidRPr="00596A48">
        <w:rPr>
          <w:lang w:val="en-GB"/>
        </w:rPr>
        <w:t xml:space="preserve"> have availed</w:t>
      </w:r>
      <w:r>
        <w:rPr>
          <w:lang w:val="en-GB"/>
        </w:rPr>
        <w:t xml:space="preserve"> themselves of</w:t>
      </w:r>
      <w:r w:rsidRPr="00596A48">
        <w:rPr>
          <w:lang w:val="en-GB"/>
        </w:rPr>
        <w:t xml:space="preserve"> her services. </w:t>
      </w:r>
    </w:p>
    <w:p w:rsidR="003A38CA" w:rsidRDefault="003A38CA" w:rsidP="00C25E52">
      <w:pPr>
        <w:pStyle w:val="ListParagraph"/>
        <w:spacing w:line="480" w:lineRule="auto"/>
        <w:ind w:firstLine="720"/>
        <w:jc w:val="both"/>
        <w:rPr>
          <w:lang w:val="en-GB"/>
        </w:rPr>
      </w:pPr>
      <w:r w:rsidRPr="0088083A">
        <w:rPr>
          <w:bCs/>
          <w:i/>
          <w:iCs/>
          <w:lang w:val="en-GB"/>
        </w:rPr>
        <w:t>Gossip Designer Gifting</w:t>
      </w:r>
      <w:r>
        <w:rPr>
          <w:bCs/>
          <w:i/>
          <w:iCs/>
          <w:lang w:val="en-GB"/>
        </w:rPr>
        <w:t>:</w:t>
      </w:r>
      <w:r>
        <w:rPr>
          <w:b/>
          <w:lang w:val="en-GB"/>
        </w:rPr>
        <w:t xml:space="preserve"> </w:t>
      </w:r>
      <w:r w:rsidRPr="00596A48">
        <w:rPr>
          <w:lang w:val="en-GB"/>
        </w:rPr>
        <w:t>According to Emirati</w:t>
      </w:r>
      <w:r w:rsidRPr="00596A48">
        <w:rPr>
          <w:b/>
          <w:lang w:val="en-GB"/>
        </w:rPr>
        <w:t xml:space="preserve"> </w:t>
      </w:r>
      <w:r w:rsidRPr="0088083A">
        <w:rPr>
          <w:bCs/>
          <w:lang w:val="en-GB"/>
        </w:rPr>
        <w:t>culture</w:t>
      </w:r>
      <w:r>
        <w:rPr>
          <w:lang w:val="en-GB"/>
        </w:rPr>
        <w:t>,</w:t>
      </w:r>
      <w:r w:rsidRPr="00596A48">
        <w:rPr>
          <w:lang w:val="en-GB"/>
        </w:rPr>
        <w:t xml:space="preserve"> gifting is </w:t>
      </w:r>
      <w:r>
        <w:rPr>
          <w:lang w:val="en-GB"/>
        </w:rPr>
        <w:t>an</w:t>
      </w:r>
      <w:r w:rsidRPr="00596A48">
        <w:rPr>
          <w:lang w:val="en-GB"/>
        </w:rPr>
        <w:t xml:space="preserve"> essential element;</w:t>
      </w:r>
      <w:r>
        <w:rPr>
          <w:lang w:val="en-GB"/>
        </w:rPr>
        <w:t xml:space="preserve"> they</w:t>
      </w:r>
      <w:r w:rsidRPr="00596A48">
        <w:rPr>
          <w:lang w:val="en-GB"/>
        </w:rPr>
        <w:t xml:space="preserve"> offer customized designer cakes and glamorous gifting options. G</w:t>
      </w:r>
      <w:r>
        <w:rPr>
          <w:lang w:val="en-GB"/>
        </w:rPr>
        <w:t>ossip</w:t>
      </w:r>
      <w:r w:rsidRPr="00596A48">
        <w:rPr>
          <w:lang w:val="en-GB"/>
        </w:rPr>
        <w:t xml:space="preserve"> Gift boxes </w:t>
      </w:r>
      <w:r>
        <w:rPr>
          <w:lang w:val="en-GB"/>
        </w:rPr>
        <w:t xml:space="preserve">comprises of </w:t>
      </w:r>
      <w:r w:rsidRPr="00596A48">
        <w:rPr>
          <w:lang w:val="en-GB"/>
        </w:rPr>
        <w:t>capsule collection of sweet treats, which include truffles, designer dates, cake pops, truffles, jar cakes and so much more</w:t>
      </w:r>
      <w:r>
        <w:rPr>
          <w:lang w:val="en-GB"/>
        </w:rPr>
        <w:t>, beautifully packed</w:t>
      </w:r>
      <w:r w:rsidRPr="00596A48">
        <w:rPr>
          <w:lang w:val="en-GB"/>
        </w:rPr>
        <w:t xml:space="preserve"> in GOSSIP’s designer packaging.</w:t>
      </w:r>
    </w:p>
    <w:p w:rsidR="006738DA" w:rsidRPr="00596A48" w:rsidRDefault="006738DA" w:rsidP="00C25E52">
      <w:pPr>
        <w:pStyle w:val="ListParagraph"/>
        <w:spacing w:line="480" w:lineRule="auto"/>
        <w:ind w:firstLine="720"/>
        <w:jc w:val="both"/>
        <w:rPr>
          <w:b/>
          <w:lang w:val="en-GB"/>
        </w:rPr>
      </w:pPr>
    </w:p>
    <w:p w:rsidR="003A38CA" w:rsidRPr="00596A48" w:rsidRDefault="003A38CA" w:rsidP="00C25E52">
      <w:pPr>
        <w:pStyle w:val="ListParagraph"/>
        <w:numPr>
          <w:ilvl w:val="0"/>
          <w:numId w:val="20"/>
        </w:numPr>
        <w:spacing w:line="480" w:lineRule="auto"/>
        <w:ind w:left="720"/>
        <w:jc w:val="both"/>
        <w:rPr>
          <w:lang w:val="en-GB"/>
        </w:rPr>
      </w:pPr>
      <w:r w:rsidRPr="00596A48">
        <w:rPr>
          <w:b/>
          <w:bCs/>
          <w:lang w:val="en-GB" w:bidi="ar-AE"/>
        </w:rPr>
        <w:t xml:space="preserve">Innovation </w:t>
      </w:r>
      <w:r>
        <w:rPr>
          <w:b/>
          <w:bCs/>
          <w:lang w:val="en-GB" w:bidi="ar-AE"/>
        </w:rPr>
        <w:t>c</w:t>
      </w:r>
      <w:r w:rsidRPr="00596A48">
        <w:rPr>
          <w:b/>
          <w:bCs/>
          <w:lang w:val="en-GB" w:bidi="ar-AE"/>
        </w:rPr>
        <w:t>haracteristics</w:t>
      </w:r>
    </w:p>
    <w:p w:rsidR="003A38CA" w:rsidRPr="00596A48" w:rsidRDefault="003A38CA" w:rsidP="00C25E52">
      <w:pPr>
        <w:pStyle w:val="ListParagraph"/>
        <w:spacing w:line="480" w:lineRule="auto"/>
        <w:ind w:firstLine="720"/>
        <w:jc w:val="both"/>
        <w:rPr>
          <w:lang w:val="en-GB"/>
        </w:rPr>
      </w:pPr>
      <w:r w:rsidRPr="00596A48">
        <w:rPr>
          <w:lang w:val="en-GB"/>
        </w:rPr>
        <w:t xml:space="preserve">According to Dr </w:t>
      </w:r>
      <w:r>
        <w:rPr>
          <w:lang w:val="en-GB"/>
        </w:rPr>
        <w:t>Fawwaz,</w:t>
      </w:r>
      <w:r w:rsidRPr="00596A48">
        <w:rPr>
          <w:lang w:val="en-GB"/>
        </w:rPr>
        <w:t xml:space="preserve"> creativity </w:t>
      </w:r>
      <w:r>
        <w:rPr>
          <w:lang w:val="en-GB"/>
        </w:rPr>
        <w:t>involves</w:t>
      </w:r>
      <w:r w:rsidRPr="00596A48">
        <w:rPr>
          <w:lang w:val="en-GB"/>
        </w:rPr>
        <w:t xml:space="preserve"> thinking of a new idea</w:t>
      </w:r>
      <w:r>
        <w:rPr>
          <w:lang w:val="en-GB"/>
        </w:rPr>
        <w:t>,</w:t>
      </w:r>
      <w:r w:rsidRPr="00596A48">
        <w:rPr>
          <w:lang w:val="en-GB"/>
        </w:rPr>
        <w:t xml:space="preserve"> whereas innovation </w:t>
      </w:r>
      <w:r>
        <w:rPr>
          <w:lang w:val="en-GB"/>
        </w:rPr>
        <w:t>involves implementing a new concept</w:t>
      </w:r>
      <w:r w:rsidRPr="00596A48">
        <w:rPr>
          <w:lang w:val="en-GB"/>
        </w:rPr>
        <w:t xml:space="preserve">. In this venture, </w:t>
      </w:r>
      <w:r>
        <w:rPr>
          <w:lang w:val="en-GB"/>
        </w:rPr>
        <w:t xml:space="preserve">Dr Fawwaz </w:t>
      </w:r>
      <w:r w:rsidRPr="00596A48">
        <w:rPr>
          <w:lang w:val="en-GB"/>
        </w:rPr>
        <w:t>has implemented product, process and marketing innovation</w:t>
      </w:r>
      <w:r>
        <w:rPr>
          <w:lang w:val="en-GB"/>
        </w:rPr>
        <w:t>s</w:t>
      </w:r>
      <w:r w:rsidRPr="00596A48">
        <w:rPr>
          <w:lang w:val="en-GB"/>
        </w:rPr>
        <w:t xml:space="preserve">. For product innovation, </w:t>
      </w:r>
      <w:r>
        <w:rPr>
          <w:lang w:val="en-GB"/>
        </w:rPr>
        <w:t xml:space="preserve">she created </w:t>
      </w:r>
      <w:r w:rsidRPr="00596A48">
        <w:rPr>
          <w:lang w:val="en-GB"/>
        </w:rPr>
        <w:t xml:space="preserve">all </w:t>
      </w:r>
      <w:r>
        <w:rPr>
          <w:lang w:val="en-GB"/>
        </w:rPr>
        <w:t xml:space="preserve">the </w:t>
      </w:r>
      <w:r w:rsidRPr="00596A48">
        <w:rPr>
          <w:lang w:val="en-GB"/>
        </w:rPr>
        <w:t>recipes</w:t>
      </w:r>
      <w:r>
        <w:rPr>
          <w:lang w:val="en-GB"/>
        </w:rPr>
        <w:t>, which fuse</w:t>
      </w:r>
      <w:r w:rsidRPr="00596A48">
        <w:rPr>
          <w:lang w:val="en-GB"/>
        </w:rPr>
        <w:t xml:space="preserve"> American, European and Emirati ingredients.</w:t>
      </w:r>
      <w:r>
        <w:rPr>
          <w:lang w:val="en-GB"/>
        </w:rPr>
        <w:t xml:space="preserve"> She also</w:t>
      </w:r>
      <w:r w:rsidRPr="00596A48">
        <w:rPr>
          <w:lang w:val="en-GB"/>
        </w:rPr>
        <w:t xml:space="preserve"> select</w:t>
      </w:r>
      <w:r>
        <w:rPr>
          <w:lang w:val="en-GB"/>
        </w:rPr>
        <w:t>ed</w:t>
      </w:r>
      <w:r w:rsidRPr="00596A48">
        <w:rPr>
          <w:lang w:val="en-GB"/>
        </w:rPr>
        <w:t xml:space="preserve"> the finest and most natural ingredients for the cafe. </w:t>
      </w:r>
      <w:r>
        <w:rPr>
          <w:lang w:val="en-GB"/>
        </w:rPr>
        <w:t>She implemented p</w:t>
      </w:r>
      <w:r w:rsidRPr="00596A48">
        <w:rPr>
          <w:lang w:val="en-GB"/>
        </w:rPr>
        <w:t xml:space="preserve">rocess innovation </w:t>
      </w:r>
      <w:r>
        <w:rPr>
          <w:lang w:val="en-GB"/>
        </w:rPr>
        <w:t xml:space="preserve">via </w:t>
      </w:r>
      <w:r w:rsidRPr="00596A48">
        <w:rPr>
          <w:lang w:val="en-GB"/>
        </w:rPr>
        <w:t>attractive gifting boxes and ready</w:t>
      </w:r>
      <w:r>
        <w:rPr>
          <w:lang w:val="en-GB"/>
        </w:rPr>
        <w:t>-</w:t>
      </w:r>
      <w:r w:rsidRPr="00596A48">
        <w:rPr>
          <w:lang w:val="en-GB"/>
        </w:rPr>
        <w:t>made capsule collection</w:t>
      </w:r>
      <w:r>
        <w:rPr>
          <w:lang w:val="en-GB"/>
        </w:rPr>
        <w:t>s</w:t>
      </w:r>
      <w:r w:rsidRPr="00596A48">
        <w:rPr>
          <w:lang w:val="en-GB"/>
        </w:rPr>
        <w:t xml:space="preserve"> of sweets</w:t>
      </w:r>
      <w:r>
        <w:rPr>
          <w:lang w:val="en-GB"/>
        </w:rPr>
        <w:t xml:space="preserve">, </w:t>
      </w:r>
      <w:r w:rsidRPr="00596A48">
        <w:rPr>
          <w:lang w:val="en-GB"/>
        </w:rPr>
        <w:t>includ</w:t>
      </w:r>
      <w:r>
        <w:rPr>
          <w:lang w:val="en-GB"/>
        </w:rPr>
        <w:t>ing</w:t>
      </w:r>
      <w:r w:rsidRPr="00596A48">
        <w:rPr>
          <w:lang w:val="en-GB"/>
        </w:rPr>
        <w:t xml:space="preserve"> truffles, designer dates, cake pops, truffles, </w:t>
      </w:r>
      <w:r>
        <w:rPr>
          <w:lang w:val="en-GB"/>
        </w:rPr>
        <w:t xml:space="preserve">and </w:t>
      </w:r>
      <w:r w:rsidRPr="00596A48">
        <w:rPr>
          <w:lang w:val="en-GB"/>
        </w:rPr>
        <w:t>jar cakes. These gifts can be picked from any boutique and delivered to any location in</w:t>
      </w:r>
      <w:r>
        <w:rPr>
          <w:lang w:val="en-GB"/>
        </w:rPr>
        <w:t xml:space="preserve"> the</w:t>
      </w:r>
      <w:r w:rsidRPr="00596A48">
        <w:rPr>
          <w:lang w:val="en-GB"/>
        </w:rPr>
        <w:t xml:space="preserve"> UAE. The marketing and branding done for GOSSIP </w:t>
      </w:r>
      <w:r>
        <w:rPr>
          <w:lang w:val="en-GB"/>
        </w:rPr>
        <w:t>Desserts</w:t>
      </w:r>
      <w:r w:rsidRPr="00596A48">
        <w:rPr>
          <w:lang w:val="en-GB"/>
        </w:rPr>
        <w:t xml:space="preserve"> </w:t>
      </w:r>
      <w:r>
        <w:rPr>
          <w:lang w:val="en-GB"/>
        </w:rPr>
        <w:t>is remarkable:</w:t>
      </w:r>
      <w:r w:rsidRPr="00596A48">
        <w:rPr>
          <w:lang w:val="en-GB"/>
        </w:rPr>
        <w:t xml:space="preserve"> social media like Instagram</w:t>
      </w:r>
      <w:r>
        <w:rPr>
          <w:lang w:val="en-GB"/>
        </w:rPr>
        <w:t xml:space="preserve"> and</w:t>
      </w:r>
      <w:r w:rsidRPr="00596A48">
        <w:rPr>
          <w:lang w:val="en-GB"/>
        </w:rPr>
        <w:t xml:space="preserve"> Facebook play a major role in </w:t>
      </w:r>
      <w:r>
        <w:rPr>
          <w:lang w:val="en-GB"/>
        </w:rPr>
        <w:t>the</w:t>
      </w:r>
      <w:r w:rsidRPr="00596A48">
        <w:rPr>
          <w:lang w:val="en-GB"/>
        </w:rPr>
        <w:t xml:space="preserve"> business, </w:t>
      </w:r>
      <w:r>
        <w:rPr>
          <w:lang w:val="en-GB"/>
        </w:rPr>
        <w:t xml:space="preserve">and customers use </w:t>
      </w:r>
      <w:r w:rsidRPr="00596A48">
        <w:rPr>
          <w:lang w:val="en-GB"/>
        </w:rPr>
        <w:t xml:space="preserve">apps </w:t>
      </w:r>
      <w:r>
        <w:rPr>
          <w:lang w:val="en-GB"/>
        </w:rPr>
        <w:t xml:space="preserve">such as </w:t>
      </w:r>
      <w:r w:rsidRPr="00596A48">
        <w:rPr>
          <w:lang w:val="en-GB"/>
        </w:rPr>
        <w:t>Zomoto for online delivery</w:t>
      </w:r>
      <w:r>
        <w:rPr>
          <w:lang w:val="en-GB"/>
        </w:rPr>
        <w:t>;</w:t>
      </w:r>
      <w:r w:rsidRPr="00596A48">
        <w:rPr>
          <w:lang w:val="en-GB"/>
        </w:rPr>
        <w:t xml:space="preserve"> </w:t>
      </w:r>
      <w:r>
        <w:rPr>
          <w:lang w:val="en-GB"/>
        </w:rPr>
        <w:t xml:space="preserve">the Gossip website has its own </w:t>
      </w:r>
      <w:r w:rsidRPr="00596A48">
        <w:rPr>
          <w:lang w:val="en-GB"/>
        </w:rPr>
        <w:t xml:space="preserve">online purchase portal. </w:t>
      </w:r>
      <w:r>
        <w:rPr>
          <w:lang w:val="en-GB"/>
        </w:rPr>
        <w:t>Because Gossip</w:t>
      </w:r>
      <w:r w:rsidRPr="00596A48">
        <w:rPr>
          <w:lang w:val="en-GB"/>
        </w:rPr>
        <w:t xml:space="preserve"> </w:t>
      </w:r>
      <w:r>
        <w:rPr>
          <w:lang w:val="en-GB"/>
        </w:rPr>
        <w:t>Desserts</w:t>
      </w:r>
      <w:r w:rsidRPr="00596A48">
        <w:rPr>
          <w:lang w:val="en-GB"/>
        </w:rPr>
        <w:t xml:space="preserve"> hosts </w:t>
      </w:r>
      <w:r>
        <w:rPr>
          <w:lang w:val="en-GB"/>
        </w:rPr>
        <w:t>many</w:t>
      </w:r>
      <w:r w:rsidRPr="00596A48">
        <w:rPr>
          <w:lang w:val="en-GB"/>
        </w:rPr>
        <w:t xml:space="preserve"> fashionable expensive and VIP events, </w:t>
      </w:r>
      <w:r w:rsidRPr="00510F24">
        <w:rPr>
          <w:lang w:val="en-GB"/>
        </w:rPr>
        <w:t>Dr Fawwaz’s</w:t>
      </w:r>
      <w:r w:rsidRPr="00596A48">
        <w:rPr>
          <w:lang w:val="en-GB"/>
        </w:rPr>
        <w:t xml:space="preserve"> networking </w:t>
      </w:r>
      <w:r>
        <w:rPr>
          <w:lang w:val="en-GB"/>
        </w:rPr>
        <w:t>is</w:t>
      </w:r>
      <w:r w:rsidRPr="00596A48">
        <w:rPr>
          <w:lang w:val="en-GB"/>
        </w:rPr>
        <w:t xml:space="preserve"> easily accommodated. Dr Fawwaz is very much into R&amp;D by profession and by passion</w:t>
      </w:r>
      <w:r>
        <w:rPr>
          <w:lang w:val="en-GB"/>
        </w:rPr>
        <w:t>;</w:t>
      </w:r>
      <w:r w:rsidRPr="00596A48">
        <w:rPr>
          <w:lang w:val="en-GB"/>
        </w:rPr>
        <w:t xml:space="preserve"> she is constantly researching new ingredients, dishes</w:t>
      </w:r>
      <w:r>
        <w:rPr>
          <w:lang w:val="en-GB"/>
        </w:rPr>
        <w:t>,</w:t>
      </w:r>
      <w:r w:rsidRPr="00596A48">
        <w:rPr>
          <w:lang w:val="en-GB"/>
        </w:rPr>
        <w:t xml:space="preserve"> and catering options for making</w:t>
      </w:r>
      <w:r>
        <w:rPr>
          <w:lang w:val="en-GB"/>
        </w:rPr>
        <w:t xml:space="preserve"> dreams</w:t>
      </w:r>
      <w:r w:rsidRPr="00596A48">
        <w:rPr>
          <w:lang w:val="en-GB"/>
        </w:rPr>
        <w:t xml:space="preserve"> into </w:t>
      </w:r>
      <w:r>
        <w:rPr>
          <w:lang w:val="en-GB"/>
        </w:rPr>
        <w:t>realities</w:t>
      </w:r>
      <w:r w:rsidRPr="00596A48">
        <w:rPr>
          <w:lang w:val="en-GB"/>
        </w:rPr>
        <w:t xml:space="preserve"> </w:t>
      </w:r>
      <w:r>
        <w:rPr>
          <w:lang w:val="en-GB"/>
        </w:rPr>
        <w:t xml:space="preserve">during </w:t>
      </w:r>
      <w:r w:rsidRPr="00596A48">
        <w:rPr>
          <w:lang w:val="en-GB"/>
        </w:rPr>
        <w:t xml:space="preserve">the many fundraisers and events </w:t>
      </w:r>
      <w:r>
        <w:rPr>
          <w:lang w:val="en-GB"/>
        </w:rPr>
        <w:t>she plans</w:t>
      </w:r>
      <w:r w:rsidRPr="00596A48">
        <w:rPr>
          <w:lang w:val="en-GB"/>
        </w:rPr>
        <w:t xml:space="preserve"> to execute throughout </w:t>
      </w:r>
      <w:r>
        <w:rPr>
          <w:lang w:val="en-GB"/>
        </w:rPr>
        <w:t>her</w:t>
      </w:r>
      <w:r w:rsidRPr="00596A48">
        <w:rPr>
          <w:lang w:val="en-GB"/>
        </w:rPr>
        <w:t xml:space="preserve"> new initiative</w:t>
      </w:r>
      <w:r>
        <w:rPr>
          <w:lang w:val="en-GB"/>
        </w:rPr>
        <w:t>,</w:t>
      </w:r>
      <w:r w:rsidRPr="00596A48">
        <w:rPr>
          <w:lang w:val="en-GB"/>
        </w:rPr>
        <w:t xml:space="preserve"> </w:t>
      </w:r>
      <w:r>
        <w:rPr>
          <w:lang w:val="en-GB"/>
        </w:rPr>
        <w:t>‘</w:t>
      </w:r>
      <w:r w:rsidRPr="00596A48">
        <w:rPr>
          <w:lang w:val="en-GB"/>
        </w:rPr>
        <w:t>MAJLIS by GOSSIP</w:t>
      </w:r>
      <w:r>
        <w:rPr>
          <w:lang w:val="en-GB"/>
        </w:rPr>
        <w:t>’</w:t>
      </w:r>
      <w:r w:rsidRPr="00596A48">
        <w:rPr>
          <w:lang w:val="en-GB"/>
        </w:rPr>
        <w:t xml:space="preserve">. She also focuses on training for </w:t>
      </w:r>
      <w:r>
        <w:rPr>
          <w:lang w:val="en-GB"/>
        </w:rPr>
        <w:t>her</w:t>
      </w:r>
      <w:r w:rsidRPr="00596A48">
        <w:rPr>
          <w:lang w:val="en-GB"/>
        </w:rPr>
        <w:t xml:space="preserve"> employees</w:t>
      </w:r>
      <w:r>
        <w:rPr>
          <w:lang w:val="en-GB"/>
        </w:rPr>
        <w:t xml:space="preserve"> in areas such as</w:t>
      </w:r>
      <w:r w:rsidRPr="00596A48">
        <w:rPr>
          <w:lang w:val="en-GB"/>
        </w:rPr>
        <w:t xml:space="preserve"> food hygiene and keeps them up to date</w:t>
      </w:r>
      <w:r>
        <w:rPr>
          <w:lang w:val="en-GB"/>
        </w:rPr>
        <w:t xml:space="preserve"> on new culinary methods</w:t>
      </w:r>
      <w:r w:rsidRPr="00596A48">
        <w:rPr>
          <w:lang w:val="en-GB"/>
        </w:rPr>
        <w:t xml:space="preserve">. She invests nearly 15% of her profits </w:t>
      </w:r>
      <w:r>
        <w:rPr>
          <w:lang w:val="en-GB"/>
        </w:rPr>
        <w:t>into</w:t>
      </w:r>
      <w:r w:rsidRPr="00596A48">
        <w:rPr>
          <w:lang w:val="en-GB"/>
        </w:rPr>
        <w:t xml:space="preserve"> R&amp;D and training. </w:t>
      </w:r>
    </w:p>
    <w:p w:rsidR="003A38CA" w:rsidRPr="00596A48" w:rsidRDefault="003A38CA" w:rsidP="00C25E52">
      <w:pPr>
        <w:pStyle w:val="ListParagraph"/>
        <w:spacing w:line="480" w:lineRule="auto"/>
        <w:ind w:firstLine="720"/>
        <w:jc w:val="both"/>
        <w:rPr>
          <w:lang w:val="en-GB"/>
        </w:rPr>
      </w:pPr>
      <w:r>
        <w:rPr>
          <w:rFonts w:asciiTheme="majorBidi" w:hAnsiTheme="majorBidi" w:cstheme="majorBidi"/>
          <w:color w:val="1D2129"/>
          <w:shd w:val="clear" w:color="auto" w:fill="FFFFFF"/>
          <w:lang w:val="en-GB"/>
        </w:rPr>
        <w:t xml:space="preserve">Dr Fawwaz developed </w:t>
      </w:r>
      <w:r w:rsidRPr="00596A48">
        <w:rPr>
          <w:rFonts w:asciiTheme="majorBidi" w:hAnsiTheme="majorBidi" w:cstheme="majorBidi"/>
          <w:color w:val="1D2129"/>
          <w:shd w:val="clear" w:color="auto" w:fill="FFFFFF"/>
          <w:lang w:val="en-GB"/>
        </w:rPr>
        <w:t>‘</w:t>
      </w:r>
      <w:r>
        <w:rPr>
          <w:rFonts w:asciiTheme="majorBidi" w:hAnsiTheme="majorBidi" w:cstheme="majorBidi"/>
          <w:color w:val="1D2129"/>
          <w:shd w:val="clear" w:color="auto" w:fill="FFFFFF"/>
          <w:lang w:val="en-GB"/>
        </w:rPr>
        <w:t>Majlis</w:t>
      </w:r>
      <w:r w:rsidRPr="00596A48">
        <w:rPr>
          <w:rFonts w:asciiTheme="majorBidi" w:hAnsiTheme="majorBidi" w:cstheme="majorBidi"/>
          <w:color w:val="1D2129"/>
          <w:shd w:val="clear" w:color="auto" w:fill="FFFFFF"/>
          <w:lang w:val="en-GB"/>
        </w:rPr>
        <w:t xml:space="preserve"> by </w:t>
      </w:r>
      <w:r>
        <w:rPr>
          <w:rFonts w:asciiTheme="majorBidi" w:hAnsiTheme="majorBidi" w:cstheme="majorBidi"/>
          <w:color w:val="1D2129"/>
          <w:shd w:val="clear" w:color="auto" w:fill="FFFFFF"/>
          <w:lang w:val="en-GB"/>
        </w:rPr>
        <w:t>G</w:t>
      </w:r>
      <w:r w:rsidRPr="009A0EEC">
        <w:rPr>
          <w:rFonts w:asciiTheme="majorBidi" w:hAnsiTheme="majorBidi" w:cstheme="majorBidi"/>
          <w:color w:val="1D2129"/>
          <w:shd w:val="clear" w:color="auto" w:fill="FFFFFF"/>
          <w:lang w:val="en-GB"/>
        </w:rPr>
        <w:t>ossip</w:t>
      </w:r>
      <w:r w:rsidRPr="00596A48">
        <w:rPr>
          <w:rFonts w:asciiTheme="majorBidi" w:hAnsiTheme="majorBidi" w:cstheme="majorBidi"/>
          <w:color w:val="1D2129"/>
          <w:shd w:val="clear" w:color="auto" w:fill="FFFFFF"/>
          <w:lang w:val="en-GB"/>
        </w:rPr>
        <w:t>’ to engage society, spread awareness</w:t>
      </w:r>
      <w:r>
        <w:rPr>
          <w:rFonts w:asciiTheme="majorBidi" w:hAnsiTheme="majorBidi" w:cstheme="majorBidi"/>
          <w:color w:val="1D2129"/>
          <w:shd w:val="clear" w:color="auto" w:fill="FFFFFF"/>
          <w:lang w:val="en-GB"/>
        </w:rPr>
        <w:t>,</w:t>
      </w:r>
      <w:r w:rsidRPr="00596A48">
        <w:rPr>
          <w:rFonts w:asciiTheme="majorBidi" w:hAnsiTheme="majorBidi" w:cstheme="majorBidi"/>
          <w:color w:val="1D2129"/>
          <w:shd w:val="clear" w:color="auto" w:fill="FFFFFF"/>
          <w:lang w:val="en-GB"/>
        </w:rPr>
        <w:t xml:space="preserve"> </w:t>
      </w:r>
      <w:r>
        <w:rPr>
          <w:rFonts w:asciiTheme="majorBidi" w:hAnsiTheme="majorBidi" w:cstheme="majorBidi"/>
          <w:color w:val="1D2129"/>
          <w:shd w:val="clear" w:color="auto" w:fill="FFFFFF"/>
          <w:lang w:val="en-GB"/>
        </w:rPr>
        <w:t xml:space="preserve">and be a place to </w:t>
      </w:r>
      <w:r w:rsidRPr="00596A48">
        <w:rPr>
          <w:rFonts w:asciiTheme="majorBidi" w:hAnsiTheme="majorBidi" w:cstheme="majorBidi"/>
          <w:color w:val="1D2129"/>
          <w:shd w:val="clear" w:color="auto" w:fill="FFFFFF"/>
          <w:lang w:val="en-GB"/>
        </w:rPr>
        <w:t>educate and support social causes while</w:t>
      </w:r>
      <w:r>
        <w:rPr>
          <w:rFonts w:asciiTheme="majorBidi" w:hAnsiTheme="majorBidi" w:cstheme="majorBidi"/>
          <w:color w:val="1D2129"/>
          <w:shd w:val="clear" w:color="auto" w:fill="FFFFFF"/>
          <w:lang w:val="en-GB"/>
        </w:rPr>
        <w:t xml:space="preserve"> customers</w:t>
      </w:r>
      <w:r w:rsidRPr="00596A48">
        <w:rPr>
          <w:rFonts w:asciiTheme="majorBidi" w:hAnsiTheme="majorBidi" w:cstheme="majorBidi"/>
          <w:color w:val="1D2129"/>
          <w:shd w:val="clear" w:color="auto" w:fill="FFFFFF"/>
          <w:lang w:val="en-GB"/>
        </w:rPr>
        <w:t xml:space="preserve"> enjoy sweet</w:t>
      </w:r>
      <w:r>
        <w:rPr>
          <w:rFonts w:asciiTheme="majorBidi" w:hAnsiTheme="majorBidi" w:cstheme="majorBidi"/>
          <w:color w:val="1D2129"/>
          <w:shd w:val="clear" w:color="auto" w:fill="FFFFFF"/>
          <w:lang w:val="en-GB"/>
        </w:rPr>
        <w:t>s</w:t>
      </w:r>
      <w:r w:rsidRPr="00596A48">
        <w:rPr>
          <w:rFonts w:asciiTheme="majorBidi" w:hAnsiTheme="majorBidi" w:cstheme="majorBidi"/>
          <w:color w:val="1D2129"/>
          <w:shd w:val="clear" w:color="auto" w:fill="FFFFFF"/>
          <w:lang w:val="en-GB"/>
        </w:rPr>
        <w:t xml:space="preserve"> and delicacies. Her goal is</w:t>
      </w:r>
      <w:r w:rsidRPr="00596A48">
        <w:rPr>
          <w:rStyle w:val="apple-converted-space"/>
          <w:rFonts w:eastAsia="PMingLiU" w:cstheme="majorBidi"/>
          <w:color w:val="1D2129"/>
          <w:shd w:val="clear" w:color="auto" w:fill="FFFFFF"/>
          <w:lang w:val="en-GB"/>
        </w:rPr>
        <w:t> </w:t>
      </w:r>
      <w:r w:rsidRPr="00596A48">
        <w:rPr>
          <w:rFonts w:asciiTheme="majorBidi" w:hAnsiTheme="majorBidi" w:cstheme="majorBidi"/>
          <w:color w:val="1D2129"/>
          <w:shd w:val="clear" w:color="auto" w:fill="FFFFFF"/>
          <w:lang w:val="en-GB"/>
        </w:rPr>
        <w:t>to establish this initiative not only</w:t>
      </w:r>
      <w:r>
        <w:rPr>
          <w:rFonts w:asciiTheme="majorBidi" w:hAnsiTheme="majorBidi" w:cstheme="majorBidi"/>
          <w:color w:val="1D2129"/>
          <w:shd w:val="clear" w:color="auto" w:fill="FFFFFF"/>
          <w:lang w:val="en-GB"/>
        </w:rPr>
        <w:t xml:space="preserve"> to</w:t>
      </w:r>
      <w:r w:rsidRPr="00596A48">
        <w:rPr>
          <w:rFonts w:asciiTheme="majorBidi" w:hAnsiTheme="majorBidi" w:cstheme="majorBidi"/>
          <w:color w:val="1D2129"/>
          <w:shd w:val="clear" w:color="auto" w:fill="FFFFFF"/>
          <w:lang w:val="en-GB"/>
        </w:rPr>
        <w:t xml:space="preserve"> educate the local community on socially important matters but also encourage them to take action to help make a difference. </w:t>
      </w:r>
      <w:r>
        <w:rPr>
          <w:rFonts w:asciiTheme="majorBidi" w:hAnsiTheme="majorBidi" w:cstheme="majorBidi"/>
          <w:color w:val="1D2129"/>
          <w:shd w:val="clear" w:color="auto" w:fill="FFFFFF"/>
          <w:lang w:val="en-GB"/>
        </w:rPr>
        <w:t>H</w:t>
      </w:r>
      <w:r w:rsidRPr="00596A48">
        <w:rPr>
          <w:rFonts w:asciiTheme="majorBidi" w:hAnsiTheme="majorBidi" w:cstheme="majorBidi"/>
          <w:color w:val="1D2129"/>
          <w:shd w:val="clear" w:color="auto" w:fill="FFFFFF"/>
          <w:lang w:val="en-GB"/>
        </w:rPr>
        <w:t>igh</w:t>
      </w:r>
      <w:r>
        <w:rPr>
          <w:rFonts w:asciiTheme="majorBidi" w:hAnsiTheme="majorBidi" w:cstheme="majorBidi"/>
          <w:color w:val="1D2129"/>
          <w:shd w:val="clear" w:color="auto" w:fill="FFFFFF"/>
          <w:lang w:val="en-GB"/>
        </w:rPr>
        <w:t>-</w:t>
      </w:r>
      <w:r w:rsidRPr="00596A48">
        <w:rPr>
          <w:rFonts w:asciiTheme="majorBidi" w:hAnsiTheme="majorBidi" w:cstheme="majorBidi"/>
          <w:color w:val="1D2129"/>
          <w:shd w:val="clear" w:color="auto" w:fill="FFFFFF"/>
          <w:lang w:val="en-GB"/>
        </w:rPr>
        <w:t xml:space="preserve">profile members </w:t>
      </w:r>
      <w:r w:rsidRPr="00596A48">
        <w:rPr>
          <w:rFonts w:asciiTheme="majorBidi" w:hAnsiTheme="majorBidi" w:cstheme="majorBidi"/>
          <w:color w:val="1D2129"/>
          <w:shd w:val="clear" w:color="auto" w:fill="FFFFFF"/>
          <w:lang w:val="en-GB"/>
        </w:rPr>
        <w:lastRenderedPageBreak/>
        <w:t xml:space="preserve">of </w:t>
      </w:r>
      <w:r>
        <w:rPr>
          <w:rFonts w:asciiTheme="majorBidi" w:hAnsiTheme="majorBidi" w:cstheme="majorBidi"/>
          <w:color w:val="1D2129"/>
          <w:shd w:val="clear" w:color="auto" w:fill="FFFFFF"/>
          <w:lang w:val="en-GB"/>
        </w:rPr>
        <w:t xml:space="preserve">UAE </w:t>
      </w:r>
      <w:r w:rsidRPr="00596A48">
        <w:rPr>
          <w:rFonts w:asciiTheme="majorBidi" w:hAnsiTheme="majorBidi" w:cstheme="majorBidi"/>
          <w:color w:val="1D2129"/>
          <w:shd w:val="clear" w:color="auto" w:fill="FFFFFF"/>
          <w:lang w:val="en-GB"/>
        </w:rPr>
        <w:t xml:space="preserve">society and </w:t>
      </w:r>
      <w:r>
        <w:rPr>
          <w:rFonts w:asciiTheme="majorBidi" w:hAnsiTheme="majorBidi" w:cstheme="majorBidi"/>
          <w:color w:val="1D2129"/>
          <w:shd w:val="clear" w:color="auto" w:fill="FFFFFF"/>
          <w:lang w:val="en-GB"/>
        </w:rPr>
        <w:t xml:space="preserve">the </w:t>
      </w:r>
      <w:r w:rsidRPr="00596A48">
        <w:rPr>
          <w:rFonts w:asciiTheme="majorBidi" w:hAnsiTheme="majorBidi" w:cstheme="majorBidi"/>
          <w:color w:val="1D2129"/>
          <w:shd w:val="clear" w:color="auto" w:fill="FFFFFF"/>
          <w:lang w:val="en-GB"/>
        </w:rPr>
        <w:t>media</w:t>
      </w:r>
      <w:r>
        <w:rPr>
          <w:rFonts w:asciiTheme="majorBidi" w:hAnsiTheme="majorBidi" w:cstheme="majorBidi"/>
          <w:color w:val="1D2129"/>
          <w:shd w:val="clear" w:color="auto" w:fill="FFFFFF"/>
          <w:lang w:val="en-GB"/>
        </w:rPr>
        <w:t xml:space="preserve"> attend these events</w:t>
      </w:r>
      <w:r w:rsidRPr="00596A48">
        <w:rPr>
          <w:rFonts w:asciiTheme="majorBidi" w:hAnsiTheme="majorBidi" w:cstheme="majorBidi"/>
          <w:color w:val="1D2129"/>
          <w:shd w:val="clear" w:color="auto" w:fill="FFFFFF"/>
          <w:lang w:val="en-GB"/>
        </w:rPr>
        <w:t>. The first Majlis was held on July 26</w:t>
      </w:r>
      <w:r>
        <w:rPr>
          <w:rFonts w:asciiTheme="majorBidi" w:hAnsiTheme="majorBidi" w:cstheme="majorBidi"/>
          <w:color w:val="1D2129"/>
          <w:shd w:val="clear" w:color="auto" w:fill="FFFFFF"/>
          <w:lang w:val="en-GB"/>
        </w:rPr>
        <w:t>,</w:t>
      </w:r>
      <w:r w:rsidRPr="00596A48">
        <w:rPr>
          <w:rFonts w:asciiTheme="majorBidi" w:hAnsiTheme="majorBidi" w:cstheme="majorBidi"/>
          <w:color w:val="1D2129"/>
          <w:shd w:val="clear" w:color="auto" w:fill="FFFFFF"/>
          <w:lang w:val="en-GB"/>
        </w:rPr>
        <w:t xml:space="preserve"> 2013</w:t>
      </w:r>
      <w:r>
        <w:rPr>
          <w:rFonts w:asciiTheme="majorBidi" w:hAnsiTheme="majorBidi" w:cstheme="majorBidi"/>
          <w:color w:val="1D2129"/>
          <w:shd w:val="clear" w:color="auto" w:fill="FFFFFF"/>
          <w:lang w:val="en-GB"/>
        </w:rPr>
        <w:t>,</w:t>
      </w:r>
      <w:r w:rsidRPr="00596A48">
        <w:rPr>
          <w:rFonts w:asciiTheme="majorBidi" w:hAnsiTheme="majorBidi" w:cstheme="majorBidi"/>
          <w:color w:val="1D2129"/>
          <w:shd w:val="clear" w:color="auto" w:fill="FFFFFF"/>
          <w:lang w:val="en-GB"/>
        </w:rPr>
        <w:t xml:space="preserve"> benefitting ‘The Big Heart Campaign for Syrian Refugee Children</w:t>
      </w:r>
      <w:r>
        <w:rPr>
          <w:rFonts w:asciiTheme="majorBidi" w:hAnsiTheme="majorBidi" w:cstheme="majorBidi"/>
          <w:color w:val="1D2129"/>
          <w:shd w:val="clear" w:color="auto" w:fill="FFFFFF"/>
          <w:lang w:val="en-GB"/>
        </w:rPr>
        <w:t>’</w:t>
      </w:r>
      <w:r w:rsidRPr="00596A48">
        <w:rPr>
          <w:rFonts w:asciiTheme="majorBidi" w:hAnsiTheme="majorBidi" w:cstheme="majorBidi"/>
          <w:color w:val="1D2129"/>
          <w:shd w:val="clear" w:color="auto" w:fill="FFFFFF"/>
          <w:lang w:val="en-GB"/>
        </w:rPr>
        <w:t>. The second annual charitable MAJLIS took place on July 17</w:t>
      </w:r>
      <w:r>
        <w:rPr>
          <w:rFonts w:asciiTheme="majorBidi" w:hAnsiTheme="majorBidi" w:cstheme="majorBidi"/>
          <w:color w:val="1D2129"/>
          <w:shd w:val="clear" w:color="auto" w:fill="FFFFFF"/>
          <w:lang w:val="en-GB"/>
        </w:rPr>
        <w:t>,</w:t>
      </w:r>
      <w:r w:rsidRPr="00596A48">
        <w:rPr>
          <w:rFonts w:asciiTheme="majorBidi" w:hAnsiTheme="majorBidi" w:cstheme="majorBidi"/>
          <w:color w:val="1D2129"/>
          <w:shd w:val="clear" w:color="auto" w:fill="FFFFFF"/>
          <w:lang w:val="en-GB"/>
        </w:rPr>
        <w:t xml:space="preserve"> 2014</w:t>
      </w:r>
      <w:r>
        <w:rPr>
          <w:rFonts w:asciiTheme="majorBidi" w:hAnsiTheme="majorBidi" w:cstheme="majorBidi"/>
          <w:color w:val="1D2129"/>
          <w:shd w:val="clear" w:color="auto" w:fill="FFFFFF"/>
          <w:lang w:val="en-GB"/>
        </w:rPr>
        <w:t>,</w:t>
      </w:r>
      <w:r w:rsidRPr="00596A48">
        <w:rPr>
          <w:rFonts w:asciiTheme="majorBidi" w:hAnsiTheme="majorBidi" w:cstheme="majorBidi"/>
          <w:color w:val="1D2129"/>
          <w:shd w:val="clear" w:color="auto" w:fill="FFFFFF"/>
          <w:lang w:val="en-GB"/>
        </w:rPr>
        <w:t xml:space="preserve"> in collaboration with the UAE Red Crescent and raised funds to support Palestinian families in the Gaza Strip. On </w:t>
      </w:r>
      <w:r>
        <w:rPr>
          <w:rFonts w:asciiTheme="majorBidi" w:hAnsiTheme="majorBidi" w:cstheme="majorBidi"/>
          <w:color w:val="1D2129"/>
          <w:shd w:val="clear" w:color="auto" w:fill="FFFFFF"/>
          <w:lang w:val="en-GB"/>
        </w:rPr>
        <w:t>July 3,</w:t>
      </w:r>
      <w:r w:rsidRPr="00596A48">
        <w:rPr>
          <w:rFonts w:asciiTheme="majorBidi" w:hAnsiTheme="majorBidi" w:cstheme="majorBidi"/>
          <w:color w:val="1D2129"/>
          <w:shd w:val="clear" w:color="auto" w:fill="FFFFFF"/>
          <w:lang w:val="en-GB"/>
        </w:rPr>
        <w:t xml:space="preserve"> 2015, GOSSIP hosted </w:t>
      </w:r>
      <w:r>
        <w:rPr>
          <w:rFonts w:asciiTheme="majorBidi" w:hAnsiTheme="majorBidi" w:cstheme="majorBidi"/>
          <w:color w:val="1D2129"/>
          <w:shd w:val="clear" w:color="auto" w:fill="FFFFFF"/>
          <w:lang w:val="en-GB"/>
        </w:rPr>
        <w:t>its</w:t>
      </w:r>
      <w:r w:rsidRPr="00596A48">
        <w:rPr>
          <w:rFonts w:asciiTheme="majorBidi" w:hAnsiTheme="majorBidi" w:cstheme="majorBidi"/>
          <w:color w:val="1D2129"/>
          <w:shd w:val="clear" w:color="auto" w:fill="FFFFFF"/>
          <w:lang w:val="en-GB"/>
        </w:rPr>
        <w:t xml:space="preserve"> 3rd annual CSR event</w:t>
      </w:r>
      <w:r>
        <w:rPr>
          <w:rFonts w:asciiTheme="majorBidi" w:hAnsiTheme="majorBidi" w:cstheme="majorBidi"/>
          <w:color w:val="1D2129"/>
          <w:shd w:val="clear" w:color="auto" w:fill="FFFFFF"/>
          <w:lang w:val="en-GB"/>
        </w:rPr>
        <w:t>,</w:t>
      </w:r>
      <w:r w:rsidRPr="00596A48">
        <w:rPr>
          <w:rFonts w:asciiTheme="majorBidi" w:hAnsiTheme="majorBidi" w:cstheme="majorBidi"/>
          <w:color w:val="1D2129"/>
          <w:shd w:val="clear" w:color="auto" w:fill="FFFFFF"/>
          <w:lang w:val="en-GB"/>
        </w:rPr>
        <w:t xml:space="preserve"> Majlis by GOSSIP, </w:t>
      </w:r>
      <w:r>
        <w:rPr>
          <w:rFonts w:asciiTheme="majorBidi" w:hAnsiTheme="majorBidi" w:cstheme="majorBidi"/>
          <w:color w:val="1D2129"/>
          <w:shd w:val="clear" w:color="auto" w:fill="FFFFFF"/>
          <w:lang w:val="en-GB"/>
        </w:rPr>
        <w:t>in partnership</w:t>
      </w:r>
      <w:r w:rsidRPr="00596A48">
        <w:rPr>
          <w:rFonts w:asciiTheme="majorBidi" w:hAnsiTheme="majorBidi" w:cstheme="majorBidi"/>
          <w:color w:val="1D2129"/>
          <w:shd w:val="clear" w:color="auto" w:fill="FFFFFF"/>
          <w:lang w:val="en-GB"/>
        </w:rPr>
        <w:t xml:space="preserve"> with HH Sheikh Mohammed Bin Rashid Al Maktoum’s charity Dubai Cares and supported </w:t>
      </w:r>
      <w:r>
        <w:rPr>
          <w:rFonts w:asciiTheme="majorBidi" w:hAnsiTheme="majorBidi" w:cstheme="majorBidi"/>
          <w:color w:val="1D2129"/>
          <w:shd w:val="clear" w:color="auto" w:fill="FFFFFF"/>
          <w:lang w:val="en-GB"/>
        </w:rPr>
        <w:t>the charity’s</w:t>
      </w:r>
      <w:r w:rsidRPr="00596A48">
        <w:rPr>
          <w:rFonts w:asciiTheme="majorBidi" w:hAnsiTheme="majorBidi" w:cstheme="majorBidi"/>
          <w:color w:val="1D2129"/>
          <w:shd w:val="clear" w:color="auto" w:fill="FFFFFF"/>
          <w:lang w:val="en-GB"/>
        </w:rPr>
        <w:t xml:space="preserve"> </w:t>
      </w:r>
      <w:r>
        <w:rPr>
          <w:rFonts w:asciiTheme="majorBidi" w:hAnsiTheme="majorBidi" w:cstheme="majorBidi"/>
          <w:color w:val="1D2129"/>
          <w:shd w:val="clear" w:color="auto" w:fill="FFFFFF"/>
          <w:lang w:val="en-GB"/>
        </w:rPr>
        <w:t>‘</w:t>
      </w:r>
      <w:r w:rsidRPr="00596A48">
        <w:rPr>
          <w:rFonts w:asciiTheme="majorBidi" w:hAnsiTheme="majorBidi" w:cstheme="majorBidi"/>
          <w:color w:val="1D2129"/>
          <w:shd w:val="clear" w:color="auto" w:fill="FFFFFF"/>
          <w:lang w:val="en-GB"/>
        </w:rPr>
        <w:t>Adopt a School</w:t>
      </w:r>
      <w:r>
        <w:rPr>
          <w:rFonts w:asciiTheme="majorBidi" w:hAnsiTheme="majorBidi" w:cstheme="majorBidi"/>
          <w:color w:val="1D2129"/>
          <w:shd w:val="clear" w:color="auto" w:fill="FFFFFF"/>
          <w:lang w:val="en-GB"/>
        </w:rPr>
        <w:t>’</w:t>
      </w:r>
      <w:r w:rsidRPr="00596A48">
        <w:rPr>
          <w:rFonts w:asciiTheme="majorBidi" w:hAnsiTheme="majorBidi" w:cstheme="majorBidi"/>
          <w:color w:val="1D2129"/>
          <w:shd w:val="clear" w:color="auto" w:fill="FFFFFF"/>
          <w:lang w:val="en-GB"/>
        </w:rPr>
        <w:t xml:space="preserve"> initiative to build a school in Gaza.</w:t>
      </w:r>
    </w:p>
    <w:p w:rsidR="003A38CA" w:rsidRPr="00596A48" w:rsidRDefault="003A38CA" w:rsidP="00C25E52">
      <w:pPr>
        <w:pStyle w:val="ListParagraph"/>
        <w:numPr>
          <w:ilvl w:val="0"/>
          <w:numId w:val="20"/>
        </w:numPr>
        <w:spacing w:line="480" w:lineRule="auto"/>
        <w:ind w:left="720"/>
        <w:jc w:val="both"/>
        <w:rPr>
          <w:lang w:val="en-GB"/>
        </w:rPr>
      </w:pPr>
      <w:r w:rsidRPr="00596A48">
        <w:rPr>
          <w:b/>
          <w:bCs/>
          <w:lang w:val="en-GB" w:bidi="ar-AE"/>
        </w:rPr>
        <w:t xml:space="preserve">Challenges </w:t>
      </w:r>
    </w:p>
    <w:p w:rsidR="003A38CA" w:rsidRDefault="003A38CA" w:rsidP="00C25E52">
      <w:pPr>
        <w:pStyle w:val="ListParagraph"/>
        <w:spacing w:line="480" w:lineRule="auto"/>
        <w:ind w:firstLine="720"/>
        <w:jc w:val="both"/>
        <w:rPr>
          <w:lang w:val="en-GB" w:bidi="ar-AE"/>
        </w:rPr>
      </w:pPr>
      <w:r w:rsidRPr="00596A48">
        <w:rPr>
          <w:lang w:val="en-GB" w:bidi="ar-AE"/>
        </w:rPr>
        <w:t xml:space="preserve">In </w:t>
      </w:r>
      <w:r>
        <w:rPr>
          <w:lang w:val="en-GB" w:bidi="ar-AE"/>
        </w:rPr>
        <w:t>a</w:t>
      </w:r>
      <w:r w:rsidRPr="00596A48">
        <w:rPr>
          <w:lang w:val="en-GB" w:bidi="ar-AE"/>
        </w:rPr>
        <w:t xml:space="preserve"> very short period</w:t>
      </w:r>
      <w:r>
        <w:rPr>
          <w:lang w:val="en-GB" w:bidi="ar-AE"/>
        </w:rPr>
        <w:t>,</w:t>
      </w:r>
      <w:r w:rsidRPr="00596A48">
        <w:rPr>
          <w:lang w:val="en-GB" w:bidi="ar-AE"/>
        </w:rPr>
        <w:t xml:space="preserve"> </w:t>
      </w:r>
      <w:r>
        <w:rPr>
          <w:lang w:val="en-GB" w:bidi="ar-AE"/>
        </w:rPr>
        <w:t>Dr Fawwaz</w:t>
      </w:r>
      <w:r w:rsidRPr="00596A48">
        <w:rPr>
          <w:lang w:val="en-GB" w:bidi="ar-AE"/>
        </w:rPr>
        <w:t xml:space="preserve"> has achieved </w:t>
      </w:r>
      <w:r>
        <w:rPr>
          <w:lang w:val="en-GB" w:bidi="ar-AE"/>
        </w:rPr>
        <w:t>much</w:t>
      </w:r>
      <w:r w:rsidRPr="00596A48">
        <w:rPr>
          <w:lang w:val="en-GB" w:bidi="ar-AE"/>
        </w:rPr>
        <w:t xml:space="preserve"> as an entrepreneur. </w:t>
      </w:r>
      <w:r>
        <w:rPr>
          <w:lang w:val="en-GB" w:bidi="ar-AE"/>
        </w:rPr>
        <w:t xml:space="preserve">She has, however, faced certain challenges; </w:t>
      </w:r>
      <w:r w:rsidRPr="00596A48">
        <w:rPr>
          <w:lang w:val="en-GB" w:bidi="ar-AE"/>
        </w:rPr>
        <w:t xml:space="preserve">she </w:t>
      </w:r>
      <w:r>
        <w:rPr>
          <w:lang w:val="en-GB" w:bidi="ar-AE"/>
        </w:rPr>
        <w:t>developed</w:t>
      </w:r>
      <w:r w:rsidRPr="00596A48">
        <w:rPr>
          <w:lang w:val="en-GB" w:bidi="ar-AE"/>
        </w:rPr>
        <w:t xml:space="preserve"> this business plan </w:t>
      </w:r>
      <w:r>
        <w:rPr>
          <w:lang w:val="en-GB" w:bidi="ar-AE"/>
        </w:rPr>
        <w:t xml:space="preserve">at age </w:t>
      </w:r>
      <w:r w:rsidRPr="00596A48">
        <w:rPr>
          <w:lang w:val="en-GB" w:bidi="ar-AE"/>
        </w:rPr>
        <w:t xml:space="preserve">21 and set up </w:t>
      </w:r>
      <w:r>
        <w:rPr>
          <w:lang w:val="en-GB" w:bidi="ar-AE"/>
        </w:rPr>
        <w:t>the</w:t>
      </w:r>
      <w:r w:rsidRPr="00596A48">
        <w:rPr>
          <w:lang w:val="en-GB" w:bidi="ar-AE"/>
        </w:rPr>
        <w:t xml:space="preserve"> business from scratch</w:t>
      </w:r>
      <w:r>
        <w:rPr>
          <w:lang w:val="en-GB" w:bidi="ar-AE"/>
        </w:rPr>
        <w:t>, which involved financial difficulties.</w:t>
      </w:r>
      <w:r w:rsidRPr="00596A48">
        <w:rPr>
          <w:lang w:val="en-GB" w:bidi="ar-AE"/>
        </w:rPr>
        <w:t xml:space="preserve"> </w:t>
      </w:r>
      <w:r>
        <w:rPr>
          <w:lang w:val="en-GB" w:bidi="ar-AE"/>
        </w:rPr>
        <w:t xml:space="preserve">Her </w:t>
      </w:r>
      <w:r w:rsidRPr="00596A48">
        <w:rPr>
          <w:lang w:val="en-GB" w:bidi="ar-AE"/>
        </w:rPr>
        <w:t xml:space="preserve">family </w:t>
      </w:r>
      <w:r>
        <w:rPr>
          <w:lang w:val="en-GB" w:bidi="ar-AE"/>
        </w:rPr>
        <w:t xml:space="preserve">then </w:t>
      </w:r>
      <w:r w:rsidRPr="00596A48">
        <w:rPr>
          <w:lang w:val="en-GB" w:bidi="ar-AE"/>
        </w:rPr>
        <w:t>came to her rescue and helped her financially</w:t>
      </w:r>
      <w:r>
        <w:rPr>
          <w:lang w:val="en-GB" w:bidi="ar-AE"/>
        </w:rPr>
        <w:t>.</w:t>
      </w:r>
      <w:r w:rsidRPr="00596A48">
        <w:rPr>
          <w:lang w:val="en-GB" w:bidi="ar-AE"/>
        </w:rPr>
        <w:t xml:space="preserve"> </w:t>
      </w:r>
    </w:p>
    <w:p w:rsidR="003A38CA" w:rsidRPr="00596A48" w:rsidRDefault="003A38CA" w:rsidP="00C25E52">
      <w:pPr>
        <w:pStyle w:val="ListParagraph"/>
        <w:spacing w:line="480" w:lineRule="auto"/>
        <w:ind w:firstLine="720"/>
        <w:jc w:val="both"/>
        <w:rPr>
          <w:lang w:val="en-GB" w:bidi="ar-AE"/>
        </w:rPr>
      </w:pPr>
      <w:r>
        <w:rPr>
          <w:lang w:val="en-GB" w:bidi="ar-AE"/>
        </w:rPr>
        <w:t>Because Gossip</w:t>
      </w:r>
      <w:r w:rsidRPr="00596A48">
        <w:rPr>
          <w:lang w:val="en-GB" w:bidi="ar-AE"/>
        </w:rPr>
        <w:t xml:space="preserve"> </w:t>
      </w:r>
      <w:r>
        <w:rPr>
          <w:lang w:val="en-GB" w:bidi="ar-AE"/>
        </w:rPr>
        <w:t>D</w:t>
      </w:r>
      <w:r w:rsidRPr="00596A48">
        <w:rPr>
          <w:lang w:val="en-GB" w:bidi="ar-AE"/>
        </w:rPr>
        <w:t>essert is a very classy and high</w:t>
      </w:r>
      <w:r>
        <w:rPr>
          <w:lang w:val="en-GB" w:bidi="ar-AE"/>
        </w:rPr>
        <w:t>-</w:t>
      </w:r>
      <w:r w:rsidRPr="00596A48">
        <w:rPr>
          <w:lang w:val="en-GB" w:bidi="ar-AE"/>
        </w:rPr>
        <w:t xml:space="preserve">profile cafe restaurant, </w:t>
      </w:r>
      <w:r>
        <w:rPr>
          <w:lang w:val="en-GB" w:bidi="ar-AE"/>
        </w:rPr>
        <w:t>decorating</w:t>
      </w:r>
      <w:r w:rsidRPr="00596A48">
        <w:rPr>
          <w:lang w:val="en-GB" w:bidi="ar-AE"/>
        </w:rPr>
        <w:t xml:space="preserve"> </w:t>
      </w:r>
      <w:r>
        <w:rPr>
          <w:lang w:val="en-GB" w:bidi="ar-AE"/>
        </w:rPr>
        <w:t xml:space="preserve">the </w:t>
      </w:r>
      <w:r w:rsidRPr="00596A48">
        <w:rPr>
          <w:lang w:val="en-GB" w:bidi="ar-AE"/>
        </w:rPr>
        <w:t xml:space="preserve">interior and finding an appropriate place was </w:t>
      </w:r>
      <w:r>
        <w:rPr>
          <w:lang w:val="en-GB" w:bidi="ar-AE"/>
        </w:rPr>
        <w:t>an expensive hassle</w:t>
      </w:r>
      <w:r w:rsidRPr="00596A48">
        <w:rPr>
          <w:lang w:val="en-GB" w:bidi="ar-AE"/>
        </w:rPr>
        <w:t xml:space="preserve">. Dr Fawaaz invested more than </w:t>
      </w:r>
      <w:r>
        <w:rPr>
          <w:lang w:val="en-GB" w:bidi="ar-AE"/>
        </w:rPr>
        <w:t>two million</w:t>
      </w:r>
      <w:r w:rsidRPr="00596A48">
        <w:rPr>
          <w:lang w:val="en-GB" w:bidi="ar-AE"/>
        </w:rPr>
        <w:t xml:space="preserve"> dirham </w:t>
      </w:r>
      <w:r>
        <w:rPr>
          <w:lang w:val="en-GB" w:bidi="ar-AE"/>
        </w:rPr>
        <w:t>into</w:t>
      </w:r>
      <w:r w:rsidRPr="00596A48">
        <w:rPr>
          <w:lang w:val="en-GB" w:bidi="ar-AE"/>
        </w:rPr>
        <w:t xml:space="preserve"> her innovative venture. </w:t>
      </w:r>
      <w:r>
        <w:rPr>
          <w:lang w:val="en-GB" w:bidi="ar-AE"/>
        </w:rPr>
        <w:t>At first, sustaining the business and impressing</w:t>
      </w:r>
      <w:r w:rsidRPr="00596A48">
        <w:rPr>
          <w:lang w:val="en-GB" w:bidi="ar-AE"/>
        </w:rPr>
        <w:t xml:space="preserve"> the brand G</w:t>
      </w:r>
      <w:r>
        <w:rPr>
          <w:lang w:val="en-GB" w:bidi="ar-AE"/>
        </w:rPr>
        <w:t>ossip</w:t>
      </w:r>
      <w:r w:rsidRPr="00596A48">
        <w:rPr>
          <w:lang w:val="en-GB" w:bidi="ar-AE"/>
        </w:rPr>
        <w:t xml:space="preserve"> </w:t>
      </w:r>
      <w:r>
        <w:rPr>
          <w:lang w:val="en-GB" w:bidi="ar-AE"/>
        </w:rPr>
        <w:t xml:space="preserve">on </w:t>
      </w:r>
      <w:r w:rsidRPr="00596A48">
        <w:rPr>
          <w:lang w:val="en-GB" w:bidi="ar-AE"/>
        </w:rPr>
        <w:t>everybody</w:t>
      </w:r>
      <w:r>
        <w:rPr>
          <w:lang w:val="en-GB" w:bidi="ar-AE"/>
        </w:rPr>
        <w:t>’</w:t>
      </w:r>
      <w:r w:rsidRPr="00596A48">
        <w:rPr>
          <w:lang w:val="en-GB" w:bidi="ar-AE"/>
        </w:rPr>
        <w:t>s mind</w:t>
      </w:r>
      <w:r>
        <w:rPr>
          <w:lang w:val="en-GB" w:bidi="ar-AE"/>
        </w:rPr>
        <w:t xml:space="preserve"> was difficult and involved significant</w:t>
      </w:r>
      <w:r w:rsidRPr="00596A48">
        <w:rPr>
          <w:lang w:val="en-GB" w:bidi="ar-AE"/>
        </w:rPr>
        <w:t xml:space="preserve"> marketing and </w:t>
      </w:r>
      <w:r>
        <w:rPr>
          <w:lang w:val="en-GB" w:bidi="ar-AE"/>
        </w:rPr>
        <w:t xml:space="preserve">media </w:t>
      </w:r>
      <w:r w:rsidRPr="00596A48">
        <w:rPr>
          <w:lang w:val="en-GB" w:bidi="ar-AE"/>
        </w:rPr>
        <w:t>advertising</w:t>
      </w:r>
      <w:r>
        <w:rPr>
          <w:lang w:val="en-GB" w:bidi="ar-AE"/>
        </w:rPr>
        <w:t>;</w:t>
      </w:r>
      <w:r w:rsidRPr="00596A48">
        <w:rPr>
          <w:lang w:val="en-GB" w:bidi="ar-AE"/>
        </w:rPr>
        <w:t xml:space="preserve"> </w:t>
      </w:r>
      <w:r>
        <w:rPr>
          <w:lang w:val="en-GB" w:bidi="ar-AE"/>
        </w:rPr>
        <w:t xml:space="preserve">however, </w:t>
      </w:r>
      <w:r w:rsidRPr="00596A48">
        <w:rPr>
          <w:lang w:val="en-GB" w:bidi="ar-AE"/>
        </w:rPr>
        <w:t>once people started enjoying the taste, ambience and innovative initiative</w:t>
      </w:r>
      <w:r>
        <w:rPr>
          <w:lang w:val="en-GB" w:bidi="ar-AE"/>
        </w:rPr>
        <w:t>s</w:t>
      </w:r>
      <w:r w:rsidRPr="00596A48">
        <w:rPr>
          <w:lang w:val="en-GB" w:bidi="ar-AE"/>
        </w:rPr>
        <w:t xml:space="preserve"> Dr Fawwaz </w:t>
      </w:r>
      <w:r>
        <w:rPr>
          <w:lang w:val="en-GB" w:bidi="ar-AE"/>
        </w:rPr>
        <w:t xml:space="preserve">had undertaken, customers were appreciative </w:t>
      </w:r>
      <w:r w:rsidRPr="00596A48">
        <w:rPr>
          <w:lang w:val="en-GB" w:bidi="ar-AE"/>
        </w:rPr>
        <w:t xml:space="preserve">and </w:t>
      </w:r>
      <w:r>
        <w:rPr>
          <w:lang w:val="en-GB" w:bidi="ar-AE"/>
        </w:rPr>
        <w:t xml:space="preserve">came </w:t>
      </w:r>
      <w:r w:rsidRPr="00596A48">
        <w:rPr>
          <w:lang w:val="en-GB" w:bidi="ar-AE"/>
        </w:rPr>
        <w:t>back for more. In the beginning</w:t>
      </w:r>
      <w:r>
        <w:rPr>
          <w:lang w:val="en-GB" w:bidi="ar-AE"/>
        </w:rPr>
        <w:t>,</w:t>
      </w:r>
      <w:r w:rsidRPr="00596A48">
        <w:rPr>
          <w:lang w:val="en-GB" w:bidi="ar-AE"/>
        </w:rPr>
        <w:t xml:space="preserve"> word of mouth was an active </w:t>
      </w:r>
      <w:r>
        <w:rPr>
          <w:lang w:val="en-GB" w:bidi="ar-AE"/>
        </w:rPr>
        <w:t>means for acquiring</w:t>
      </w:r>
      <w:r w:rsidRPr="00596A48">
        <w:rPr>
          <w:lang w:val="en-GB" w:bidi="ar-AE"/>
        </w:rPr>
        <w:t xml:space="preserve"> customers. </w:t>
      </w:r>
      <w:r>
        <w:rPr>
          <w:lang w:val="en-GB" w:bidi="ar-AE"/>
        </w:rPr>
        <w:t>The p</w:t>
      </w:r>
      <w:r w:rsidRPr="00596A48">
        <w:rPr>
          <w:lang w:val="en-GB" w:bidi="ar-AE"/>
        </w:rPr>
        <w:t xml:space="preserve">aperwork for registration </w:t>
      </w:r>
      <w:r>
        <w:rPr>
          <w:lang w:val="en-GB" w:bidi="ar-AE"/>
        </w:rPr>
        <w:t>as an</w:t>
      </w:r>
      <w:r w:rsidRPr="00596A48">
        <w:rPr>
          <w:lang w:val="en-GB" w:bidi="ar-AE"/>
        </w:rPr>
        <w:t xml:space="preserve"> SME</w:t>
      </w:r>
      <w:r>
        <w:rPr>
          <w:lang w:val="en-GB" w:bidi="ar-AE"/>
        </w:rPr>
        <w:t xml:space="preserve"> and acquiring a license w</w:t>
      </w:r>
      <w:r w:rsidRPr="00596A48">
        <w:rPr>
          <w:lang w:val="en-GB" w:bidi="ar-AE"/>
        </w:rPr>
        <w:t xml:space="preserve">as </w:t>
      </w:r>
      <w:r>
        <w:rPr>
          <w:lang w:val="en-GB" w:bidi="ar-AE"/>
        </w:rPr>
        <w:t xml:space="preserve">a </w:t>
      </w:r>
      <w:r w:rsidRPr="00596A48">
        <w:rPr>
          <w:lang w:val="en-GB" w:bidi="ar-AE"/>
        </w:rPr>
        <w:t>bit time consuming.</w:t>
      </w:r>
      <w:r>
        <w:rPr>
          <w:lang w:val="en-GB" w:bidi="ar-AE"/>
        </w:rPr>
        <w:t xml:space="preserve"> While comparing with the former respondents obtaining trade license was must easier as F&amp;B sector is well understood by the bureaucrats. </w:t>
      </w:r>
    </w:p>
    <w:p w:rsidR="003A38CA" w:rsidRPr="00596A48" w:rsidRDefault="003A38CA" w:rsidP="00C25E52">
      <w:pPr>
        <w:pStyle w:val="ListParagraph"/>
        <w:spacing w:line="480" w:lineRule="auto"/>
        <w:ind w:firstLine="720"/>
        <w:jc w:val="both"/>
        <w:rPr>
          <w:lang w:val="en-GB"/>
        </w:rPr>
      </w:pPr>
      <w:r w:rsidRPr="00596A48">
        <w:rPr>
          <w:lang w:val="en-GB" w:bidi="ar-AE"/>
        </w:rPr>
        <w:lastRenderedPageBreak/>
        <w:t xml:space="preserve">According to Dr Fawwaz, an innovative culture and strategy is a must </w:t>
      </w:r>
      <w:r>
        <w:rPr>
          <w:lang w:val="en-GB" w:bidi="ar-AE"/>
        </w:rPr>
        <w:t>for sustaining</w:t>
      </w:r>
      <w:r w:rsidRPr="00596A48">
        <w:rPr>
          <w:lang w:val="en-GB" w:bidi="ar-AE"/>
        </w:rPr>
        <w:t xml:space="preserve"> the market; family support, skills and finance </w:t>
      </w:r>
      <w:r>
        <w:rPr>
          <w:lang w:val="en-GB" w:bidi="ar-AE"/>
        </w:rPr>
        <w:t xml:space="preserve">all </w:t>
      </w:r>
      <w:r w:rsidRPr="00596A48">
        <w:rPr>
          <w:lang w:val="en-GB" w:bidi="ar-AE"/>
        </w:rPr>
        <w:t xml:space="preserve">play an important role in </w:t>
      </w:r>
      <w:r>
        <w:rPr>
          <w:lang w:val="en-GB" w:bidi="ar-AE"/>
        </w:rPr>
        <w:t xml:space="preserve">the venture’s initiation </w:t>
      </w:r>
      <w:r w:rsidRPr="00596A48">
        <w:rPr>
          <w:lang w:val="en-GB" w:bidi="ar-AE"/>
        </w:rPr>
        <w:t xml:space="preserve">and development. According to Dr Fawwaz, </w:t>
      </w:r>
      <w:r>
        <w:rPr>
          <w:lang w:val="en-GB" w:bidi="ar-AE"/>
        </w:rPr>
        <w:t>the g</w:t>
      </w:r>
      <w:r w:rsidRPr="00596A48">
        <w:rPr>
          <w:lang w:val="en-GB" w:bidi="ar-AE"/>
        </w:rPr>
        <w:t>overnment play</w:t>
      </w:r>
      <w:r>
        <w:rPr>
          <w:lang w:val="en-GB" w:bidi="ar-AE"/>
        </w:rPr>
        <w:t>s</w:t>
      </w:r>
      <w:r w:rsidRPr="00596A48">
        <w:rPr>
          <w:lang w:val="en-GB" w:bidi="ar-AE"/>
        </w:rPr>
        <w:t xml:space="preserve"> a major role in the development of SMEs. </w:t>
      </w:r>
    </w:p>
    <w:p w:rsidR="003A38CA" w:rsidRPr="00596A48" w:rsidRDefault="00AC3170" w:rsidP="00C25E52">
      <w:pPr>
        <w:pStyle w:val="ListParagraph"/>
        <w:spacing w:line="480" w:lineRule="auto"/>
        <w:ind w:left="0"/>
        <w:jc w:val="both"/>
        <w:rPr>
          <w:b/>
          <w:lang w:val="en-GB"/>
        </w:rPr>
      </w:pPr>
      <w:r>
        <w:rPr>
          <w:b/>
          <w:bCs/>
          <w:lang w:val="en-GB" w:bidi="ar-AE"/>
        </w:rPr>
        <w:t xml:space="preserve">Case </w:t>
      </w:r>
      <w:r w:rsidR="003A38CA" w:rsidRPr="00596A48">
        <w:rPr>
          <w:b/>
          <w:bCs/>
          <w:lang w:val="en-GB" w:bidi="ar-AE"/>
        </w:rPr>
        <w:t xml:space="preserve">(E) – </w:t>
      </w:r>
      <w:r w:rsidR="003A38CA" w:rsidRPr="00596A48">
        <w:rPr>
          <w:b/>
          <w:lang w:val="en-GB"/>
        </w:rPr>
        <w:t>Design Talk Studio</w:t>
      </w:r>
    </w:p>
    <w:p w:rsidR="003A38CA" w:rsidRPr="00596A48" w:rsidRDefault="003A38CA" w:rsidP="00C25E52">
      <w:pPr>
        <w:pStyle w:val="ListParagraph"/>
        <w:numPr>
          <w:ilvl w:val="0"/>
          <w:numId w:val="21"/>
        </w:numPr>
        <w:tabs>
          <w:tab w:val="left" w:pos="0"/>
          <w:tab w:val="left" w:pos="810"/>
        </w:tabs>
        <w:spacing w:line="480" w:lineRule="auto"/>
        <w:ind w:left="810" w:hanging="810"/>
        <w:jc w:val="both"/>
        <w:rPr>
          <w:b/>
          <w:bCs/>
          <w:lang w:val="en-GB" w:bidi="ar-AE"/>
        </w:rPr>
      </w:pPr>
      <w:r w:rsidRPr="00596A48">
        <w:rPr>
          <w:b/>
          <w:bCs/>
          <w:lang w:val="en-GB" w:bidi="ar-AE"/>
        </w:rPr>
        <w:t>Entrepreneur’s profile</w:t>
      </w:r>
    </w:p>
    <w:p w:rsidR="003A38CA" w:rsidRPr="00596A48" w:rsidRDefault="00AC3170" w:rsidP="00C25E52">
      <w:pPr>
        <w:pStyle w:val="ListParagraph"/>
        <w:tabs>
          <w:tab w:val="left" w:pos="0"/>
          <w:tab w:val="left" w:pos="810"/>
        </w:tabs>
        <w:spacing w:line="480" w:lineRule="auto"/>
        <w:ind w:left="810"/>
        <w:jc w:val="both"/>
        <w:rPr>
          <w:lang w:val="en-GB" w:bidi="ar-AE"/>
        </w:rPr>
      </w:pPr>
      <w:r>
        <w:rPr>
          <w:lang w:val="en-GB" w:bidi="ar-AE"/>
        </w:rPr>
        <w:tab/>
      </w:r>
      <w:r w:rsidR="003A38CA" w:rsidRPr="00596A48">
        <w:rPr>
          <w:lang w:val="en-GB" w:bidi="ar-AE"/>
        </w:rPr>
        <w:t xml:space="preserve">The fifth Emirati entrepreneur </w:t>
      </w:r>
      <w:r w:rsidR="003A38CA">
        <w:rPr>
          <w:lang w:val="en-GB" w:bidi="ar-AE"/>
        </w:rPr>
        <w:t xml:space="preserve">I </w:t>
      </w:r>
      <w:r w:rsidR="003A38CA" w:rsidRPr="00596A48">
        <w:rPr>
          <w:lang w:val="en-GB" w:bidi="ar-AE"/>
        </w:rPr>
        <w:t>interviewed was Ms Maryam Al Suwaidi</w:t>
      </w:r>
      <w:r w:rsidR="003A38CA">
        <w:rPr>
          <w:lang w:val="en-GB" w:bidi="ar-AE"/>
        </w:rPr>
        <w:t>,</w:t>
      </w:r>
      <w:r w:rsidR="003A38CA" w:rsidRPr="00596A48">
        <w:rPr>
          <w:lang w:val="en-GB" w:bidi="ar-AE"/>
        </w:rPr>
        <w:t xml:space="preserve"> cofounder of Design Talk Studio, an interior design studio </w:t>
      </w:r>
      <w:r w:rsidR="003A38CA">
        <w:rPr>
          <w:lang w:val="en-GB" w:bidi="ar-AE"/>
        </w:rPr>
        <w:t>that produces</w:t>
      </w:r>
      <w:r w:rsidR="003A38CA" w:rsidRPr="00596A48">
        <w:rPr>
          <w:lang w:val="en-GB" w:bidi="ar-AE"/>
        </w:rPr>
        <w:t xml:space="preserve"> new</w:t>
      </w:r>
      <w:r w:rsidR="003A38CA">
        <w:rPr>
          <w:lang w:val="en-GB" w:bidi="ar-AE"/>
        </w:rPr>
        <w:t>,</w:t>
      </w:r>
      <w:r w:rsidR="003A38CA" w:rsidRPr="00596A48">
        <w:rPr>
          <w:lang w:val="en-GB" w:bidi="ar-AE"/>
        </w:rPr>
        <w:t xml:space="preserve"> interesting designs </w:t>
      </w:r>
      <w:r w:rsidR="003A38CA">
        <w:rPr>
          <w:lang w:val="en-GB" w:bidi="ar-AE"/>
        </w:rPr>
        <w:t xml:space="preserve">combining </w:t>
      </w:r>
      <w:r w:rsidR="003A38CA" w:rsidRPr="00596A48">
        <w:rPr>
          <w:lang w:val="en-GB" w:bidi="ar-AE"/>
        </w:rPr>
        <w:t xml:space="preserve">love for art </w:t>
      </w:r>
      <w:r w:rsidR="003A38CA">
        <w:rPr>
          <w:lang w:val="en-GB" w:bidi="ar-AE"/>
        </w:rPr>
        <w:t xml:space="preserve">with </w:t>
      </w:r>
      <w:r w:rsidR="003A38CA" w:rsidRPr="00596A48">
        <w:rPr>
          <w:lang w:val="en-GB" w:bidi="ar-AE"/>
        </w:rPr>
        <w:t xml:space="preserve">innovation. </w:t>
      </w:r>
      <w:r w:rsidR="003A38CA">
        <w:rPr>
          <w:lang w:val="en-GB" w:bidi="ar-AE"/>
        </w:rPr>
        <w:t>Ms</w:t>
      </w:r>
      <w:r w:rsidR="003A38CA" w:rsidRPr="00596A48">
        <w:rPr>
          <w:lang w:val="en-GB" w:bidi="ar-AE"/>
        </w:rPr>
        <w:t xml:space="preserve"> Al Suwaidi </w:t>
      </w:r>
      <w:r w:rsidR="003A38CA">
        <w:rPr>
          <w:lang w:val="en-GB" w:bidi="ar-AE"/>
        </w:rPr>
        <w:t>founded the studio with her husband,</w:t>
      </w:r>
      <w:r w:rsidR="003A38CA" w:rsidRPr="00596A48">
        <w:rPr>
          <w:lang w:val="en-GB" w:bidi="ar-AE"/>
        </w:rPr>
        <w:t xml:space="preserve"> Sulaiman Al Thehli</w:t>
      </w:r>
      <w:r w:rsidR="003A38CA">
        <w:rPr>
          <w:lang w:val="en-GB" w:bidi="ar-AE"/>
        </w:rPr>
        <w:t>;</w:t>
      </w:r>
      <w:r w:rsidR="003A38CA" w:rsidRPr="00596A48">
        <w:rPr>
          <w:lang w:val="en-GB" w:bidi="ar-AE"/>
        </w:rPr>
        <w:t xml:space="preserve"> </w:t>
      </w:r>
      <w:r w:rsidR="003A38CA">
        <w:rPr>
          <w:lang w:val="en-GB" w:bidi="ar-AE"/>
        </w:rPr>
        <w:t>because</w:t>
      </w:r>
      <w:r w:rsidR="003A38CA" w:rsidRPr="00596A48">
        <w:rPr>
          <w:lang w:val="en-GB" w:bidi="ar-AE"/>
        </w:rPr>
        <w:t xml:space="preserve"> this </w:t>
      </w:r>
      <w:r w:rsidR="003A38CA" w:rsidRPr="00FB05AE">
        <w:rPr>
          <w:lang w:val="en-GB" w:bidi="ar-AE"/>
        </w:rPr>
        <w:t>research</w:t>
      </w:r>
      <w:r w:rsidR="003A38CA" w:rsidRPr="00596A48">
        <w:rPr>
          <w:lang w:val="en-GB" w:bidi="ar-AE"/>
        </w:rPr>
        <w:t xml:space="preserve"> </w:t>
      </w:r>
      <w:r w:rsidR="003A38CA">
        <w:rPr>
          <w:lang w:val="en-GB" w:bidi="ar-AE"/>
        </w:rPr>
        <w:t>focuses</w:t>
      </w:r>
      <w:r w:rsidR="003A38CA" w:rsidRPr="00596A48">
        <w:rPr>
          <w:lang w:val="en-GB" w:bidi="ar-AE"/>
        </w:rPr>
        <w:t xml:space="preserve"> on innovative Emirati women entrepreneurs, </w:t>
      </w:r>
      <w:r w:rsidR="003A38CA">
        <w:rPr>
          <w:lang w:val="en-GB" w:bidi="ar-AE"/>
        </w:rPr>
        <w:t>I</w:t>
      </w:r>
      <w:r w:rsidR="003A38CA" w:rsidRPr="00596A48">
        <w:rPr>
          <w:lang w:val="en-GB" w:bidi="ar-AE"/>
        </w:rPr>
        <w:t xml:space="preserve"> interviewed only </w:t>
      </w:r>
      <w:r w:rsidR="003A38CA">
        <w:rPr>
          <w:lang w:val="en-GB" w:bidi="ar-AE"/>
        </w:rPr>
        <w:t>Ms</w:t>
      </w:r>
      <w:r w:rsidR="003A38CA" w:rsidRPr="00596A48">
        <w:rPr>
          <w:lang w:val="en-GB" w:bidi="ar-AE"/>
        </w:rPr>
        <w:t xml:space="preserve"> </w:t>
      </w:r>
      <w:r w:rsidR="003A38CA">
        <w:rPr>
          <w:lang w:val="en-GB" w:bidi="ar-AE"/>
        </w:rPr>
        <w:t>Al Suwaidi</w:t>
      </w:r>
      <w:r w:rsidR="003A38CA" w:rsidRPr="00596A48">
        <w:rPr>
          <w:lang w:val="en-GB" w:bidi="ar-AE"/>
        </w:rPr>
        <w:t>, but</w:t>
      </w:r>
      <w:r w:rsidR="003A38CA">
        <w:rPr>
          <w:lang w:val="en-GB" w:bidi="ar-AE"/>
        </w:rPr>
        <w:t xml:space="preserve"> she described</w:t>
      </w:r>
      <w:r w:rsidR="003A38CA" w:rsidRPr="00596A48">
        <w:rPr>
          <w:lang w:val="en-GB" w:bidi="ar-AE"/>
        </w:rPr>
        <w:t xml:space="preserve"> Mr </w:t>
      </w:r>
      <w:r w:rsidR="003A38CA">
        <w:rPr>
          <w:lang w:val="en-GB" w:bidi="ar-AE"/>
        </w:rPr>
        <w:t>Al Thehli’</w:t>
      </w:r>
      <w:r w:rsidR="003A38CA" w:rsidRPr="00596A48">
        <w:rPr>
          <w:lang w:val="en-GB" w:bidi="ar-AE"/>
        </w:rPr>
        <w:t xml:space="preserve">s responsibilities and roles </w:t>
      </w:r>
      <w:r w:rsidR="003A38CA">
        <w:rPr>
          <w:lang w:val="en-GB" w:bidi="ar-AE"/>
        </w:rPr>
        <w:t>in detail</w:t>
      </w:r>
      <w:r w:rsidR="003A38CA" w:rsidRPr="00596A48">
        <w:rPr>
          <w:lang w:val="en-GB" w:bidi="ar-AE"/>
        </w:rPr>
        <w:t xml:space="preserve">. </w:t>
      </w:r>
    </w:p>
    <w:p w:rsidR="003A38CA" w:rsidRPr="00596A48" w:rsidRDefault="003A38CA" w:rsidP="00C25E52">
      <w:pPr>
        <w:pStyle w:val="ListParagraph"/>
        <w:tabs>
          <w:tab w:val="left" w:pos="0"/>
          <w:tab w:val="left" w:pos="810"/>
        </w:tabs>
        <w:spacing w:line="480" w:lineRule="auto"/>
        <w:ind w:left="810"/>
        <w:jc w:val="both"/>
        <w:rPr>
          <w:lang w:val="en-GB" w:bidi="ar-AE"/>
        </w:rPr>
      </w:pPr>
      <w:r>
        <w:rPr>
          <w:lang w:val="en-GB" w:bidi="ar-AE"/>
        </w:rPr>
        <w:tab/>
      </w:r>
      <w:r w:rsidRPr="00596A48">
        <w:rPr>
          <w:lang w:val="en-GB" w:bidi="ar-AE"/>
        </w:rPr>
        <w:t xml:space="preserve">Since her childhood, </w:t>
      </w:r>
      <w:r>
        <w:rPr>
          <w:lang w:val="en-GB" w:bidi="ar-AE"/>
        </w:rPr>
        <w:t>Ms Al Suwaidi</w:t>
      </w:r>
      <w:r w:rsidRPr="00596A48">
        <w:rPr>
          <w:lang w:val="en-GB" w:bidi="ar-AE"/>
        </w:rPr>
        <w:t xml:space="preserve"> </w:t>
      </w:r>
      <w:r>
        <w:rPr>
          <w:lang w:val="en-GB" w:bidi="ar-AE"/>
        </w:rPr>
        <w:t xml:space="preserve">had </w:t>
      </w:r>
      <w:r w:rsidRPr="00596A48">
        <w:rPr>
          <w:lang w:val="en-GB" w:bidi="ar-AE"/>
        </w:rPr>
        <w:t>always wanted to draw</w:t>
      </w:r>
      <w:r>
        <w:rPr>
          <w:lang w:val="en-GB" w:bidi="ar-AE"/>
        </w:rPr>
        <w:t>,</w:t>
      </w:r>
      <w:r w:rsidRPr="00596A48">
        <w:rPr>
          <w:lang w:val="en-GB" w:bidi="ar-AE"/>
        </w:rPr>
        <w:t xml:space="preserve"> and one of her summer jobs was in an interior design department, </w:t>
      </w:r>
      <w:r>
        <w:rPr>
          <w:lang w:val="en-GB" w:bidi="ar-AE"/>
        </w:rPr>
        <w:t>which</w:t>
      </w:r>
      <w:r w:rsidRPr="00596A48">
        <w:rPr>
          <w:lang w:val="en-GB" w:bidi="ar-AE"/>
        </w:rPr>
        <w:t xml:space="preserve"> gave her </w:t>
      </w:r>
      <w:r>
        <w:rPr>
          <w:lang w:val="en-GB" w:bidi="ar-AE"/>
        </w:rPr>
        <w:t>the</w:t>
      </w:r>
      <w:r w:rsidRPr="00596A48">
        <w:rPr>
          <w:lang w:val="en-GB" w:bidi="ar-AE"/>
        </w:rPr>
        <w:t xml:space="preserve"> chance to explore this field. </w:t>
      </w:r>
      <w:r>
        <w:rPr>
          <w:lang w:val="en-GB" w:bidi="ar-AE"/>
        </w:rPr>
        <w:t xml:space="preserve">In 2008, she won the </w:t>
      </w:r>
      <w:r w:rsidRPr="00596A48">
        <w:rPr>
          <w:lang w:val="en-GB" w:bidi="ar-AE"/>
        </w:rPr>
        <w:t>Pave Interior design competition.</w:t>
      </w:r>
      <w:r>
        <w:rPr>
          <w:lang w:val="en-GB" w:bidi="ar-AE"/>
        </w:rPr>
        <w:t xml:space="preserve"> </w:t>
      </w:r>
      <w:r w:rsidRPr="00596A48">
        <w:rPr>
          <w:lang w:val="en-GB" w:bidi="ar-AE"/>
        </w:rPr>
        <w:t xml:space="preserve">She completed </w:t>
      </w:r>
      <w:r>
        <w:rPr>
          <w:lang w:val="en-GB" w:bidi="ar-AE"/>
        </w:rPr>
        <w:t>a m</w:t>
      </w:r>
      <w:r w:rsidRPr="00596A48">
        <w:rPr>
          <w:lang w:val="en-GB" w:bidi="ar-AE"/>
        </w:rPr>
        <w:t>aster</w:t>
      </w:r>
      <w:r>
        <w:rPr>
          <w:lang w:val="en-GB" w:bidi="ar-AE"/>
        </w:rPr>
        <w:t>’</w:t>
      </w:r>
      <w:r w:rsidRPr="00596A48">
        <w:rPr>
          <w:lang w:val="en-GB" w:bidi="ar-AE"/>
        </w:rPr>
        <w:t xml:space="preserve">s </w:t>
      </w:r>
      <w:r>
        <w:rPr>
          <w:lang w:val="en-GB" w:bidi="ar-AE"/>
        </w:rPr>
        <w:t xml:space="preserve">degree at </w:t>
      </w:r>
      <w:r w:rsidRPr="00596A48">
        <w:rPr>
          <w:lang w:val="en-GB" w:bidi="ar-AE"/>
        </w:rPr>
        <w:t>Utah State Universit</w:t>
      </w:r>
      <w:r>
        <w:rPr>
          <w:lang w:val="en-GB" w:bidi="ar-AE"/>
        </w:rPr>
        <w:t xml:space="preserve">y in Logan, Utah, </w:t>
      </w:r>
      <w:r w:rsidRPr="00596A48">
        <w:rPr>
          <w:lang w:val="en-GB" w:bidi="ar-AE"/>
        </w:rPr>
        <w:t>USA</w:t>
      </w:r>
      <w:r>
        <w:rPr>
          <w:lang w:val="en-GB" w:bidi="ar-AE"/>
        </w:rPr>
        <w:t>,</w:t>
      </w:r>
      <w:r w:rsidRPr="00596A48">
        <w:rPr>
          <w:lang w:val="en-GB" w:bidi="ar-AE"/>
        </w:rPr>
        <w:t xml:space="preserve"> and </w:t>
      </w:r>
      <w:r>
        <w:rPr>
          <w:lang w:val="en-GB" w:bidi="ar-AE"/>
        </w:rPr>
        <w:t>received a Bachelor's degree in interior design</w:t>
      </w:r>
      <w:r w:rsidRPr="00596A48">
        <w:rPr>
          <w:lang w:val="en-GB" w:bidi="ar-AE"/>
        </w:rPr>
        <w:t xml:space="preserve"> from </w:t>
      </w:r>
      <w:r>
        <w:rPr>
          <w:lang w:val="en-GB" w:bidi="ar-AE"/>
        </w:rPr>
        <w:t xml:space="preserve">the </w:t>
      </w:r>
      <w:r w:rsidRPr="00596A48">
        <w:rPr>
          <w:lang w:val="en-GB" w:bidi="ar-AE"/>
        </w:rPr>
        <w:t xml:space="preserve">American University of Sharjah. </w:t>
      </w:r>
      <w:r>
        <w:rPr>
          <w:lang w:val="en-GB" w:bidi="ar-AE"/>
        </w:rPr>
        <w:t xml:space="preserve">She and </w:t>
      </w:r>
      <w:r w:rsidRPr="00596A48">
        <w:rPr>
          <w:lang w:val="en-GB" w:bidi="ar-AE"/>
        </w:rPr>
        <w:t xml:space="preserve">Mr Al Thehli </w:t>
      </w:r>
      <w:r>
        <w:rPr>
          <w:lang w:val="en-GB" w:bidi="ar-AE"/>
        </w:rPr>
        <w:t>were classmates at Utah State, where</w:t>
      </w:r>
      <w:r w:rsidRPr="00596A48">
        <w:rPr>
          <w:lang w:val="en-GB" w:bidi="ar-AE"/>
        </w:rPr>
        <w:t xml:space="preserve"> they decided to start a</w:t>
      </w:r>
      <w:r>
        <w:rPr>
          <w:lang w:val="en-GB" w:bidi="ar-AE"/>
        </w:rPr>
        <w:t>n interior design</w:t>
      </w:r>
      <w:r w:rsidRPr="00596A48">
        <w:rPr>
          <w:lang w:val="en-GB" w:bidi="ar-AE"/>
        </w:rPr>
        <w:t xml:space="preserve"> business. Once they </w:t>
      </w:r>
      <w:r>
        <w:rPr>
          <w:lang w:val="en-GB" w:bidi="ar-AE"/>
        </w:rPr>
        <w:t>had returned from the United States after graduation</w:t>
      </w:r>
      <w:r w:rsidRPr="00596A48">
        <w:rPr>
          <w:lang w:val="en-GB" w:bidi="ar-AE"/>
        </w:rPr>
        <w:t>, they worked as freelance interior designers. The</w:t>
      </w:r>
      <w:r>
        <w:rPr>
          <w:lang w:val="en-GB" w:bidi="ar-AE"/>
        </w:rPr>
        <w:t>ir</w:t>
      </w:r>
      <w:r w:rsidRPr="00596A48">
        <w:rPr>
          <w:lang w:val="en-GB" w:bidi="ar-AE"/>
        </w:rPr>
        <w:t xml:space="preserve"> portfolio began with small boutiques. </w:t>
      </w:r>
      <w:r>
        <w:rPr>
          <w:lang w:val="en-GB" w:bidi="ar-AE"/>
        </w:rPr>
        <w:t>Ms Al Suwaidi</w:t>
      </w:r>
      <w:r w:rsidRPr="00242116">
        <w:rPr>
          <w:lang w:val="en-GB" w:bidi="ar-AE"/>
        </w:rPr>
        <w:t xml:space="preserve"> </w:t>
      </w:r>
      <w:r w:rsidRPr="00596A48">
        <w:rPr>
          <w:lang w:val="en-GB" w:bidi="ar-AE"/>
        </w:rPr>
        <w:t>and her partner noticed a shortage of interior designers in Abu Dhabi</w:t>
      </w:r>
      <w:r>
        <w:rPr>
          <w:lang w:val="en-GB" w:bidi="ar-AE"/>
        </w:rPr>
        <w:t>, where most people were unaware of interior design as a field, so they</w:t>
      </w:r>
      <w:r w:rsidRPr="00596A48">
        <w:rPr>
          <w:lang w:val="en-GB" w:bidi="ar-AE"/>
        </w:rPr>
        <w:t xml:space="preserve"> planned to set up an office </w:t>
      </w:r>
      <w:r>
        <w:rPr>
          <w:lang w:val="en-GB" w:bidi="ar-AE"/>
        </w:rPr>
        <w:t>there</w:t>
      </w:r>
      <w:r w:rsidRPr="00596A48">
        <w:rPr>
          <w:lang w:val="en-GB" w:bidi="ar-AE"/>
        </w:rPr>
        <w:t xml:space="preserve">. In the </w:t>
      </w:r>
      <w:r>
        <w:rPr>
          <w:lang w:val="en-GB" w:bidi="ar-AE"/>
        </w:rPr>
        <w:t>company,</w:t>
      </w:r>
      <w:r w:rsidRPr="00596A48">
        <w:rPr>
          <w:lang w:val="en-GB" w:bidi="ar-AE"/>
        </w:rPr>
        <w:t xml:space="preserve"> Ms Suwaidi is the lead designer and creative director</w:t>
      </w:r>
      <w:r>
        <w:rPr>
          <w:lang w:val="en-GB" w:bidi="ar-AE"/>
        </w:rPr>
        <w:t>,</w:t>
      </w:r>
      <w:r w:rsidRPr="00596A48">
        <w:rPr>
          <w:lang w:val="en-GB" w:bidi="ar-AE"/>
        </w:rPr>
        <w:t xml:space="preserve"> whereas Mr </w:t>
      </w:r>
      <w:r>
        <w:rPr>
          <w:lang w:val="en-GB" w:bidi="ar-AE"/>
        </w:rPr>
        <w:t xml:space="preserve">Al </w:t>
      </w:r>
      <w:r w:rsidRPr="00596A48">
        <w:rPr>
          <w:lang w:val="en-GB" w:bidi="ar-AE"/>
        </w:rPr>
        <w:t xml:space="preserve">Thehli manages the business by visiting sites and following up with work. </w:t>
      </w:r>
      <w:r>
        <w:rPr>
          <w:lang w:val="en-GB" w:bidi="ar-AE"/>
        </w:rPr>
        <w:t xml:space="preserve">Ms Al </w:t>
      </w:r>
      <w:r>
        <w:rPr>
          <w:lang w:val="en-GB" w:bidi="ar-AE"/>
        </w:rPr>
        <w:lastRenderedPageBreak/>
        <w:t>Suwaidi</w:t>
      </w:r>
      <w:r w:rsidRPr="00596A48">
        <w:rPr>
          <w:lang w:val="en-GB" w:bidi="ar-AE"/>
        </w:rPr>
        <w:t xml:space="preserve"> is not employed </w:t>
      </w:r>
      <w:r>
        <w:rPr>
          <w:lang w:val="en-GB" w:bidi="ar-AE"/>
        </w:rPr>
        <w:t xml:space="preserve">in any </w:t>
      </w:r>
      <w:r w:rsidRPr="00596A48">
        <w:rPr>
          <w:lang w:val="en-GB" w:bidi="ar-AE"/>
        </w:rPr>
        <w:t xml:space="preserve">public sector; her sole focus is on Design </w:t>
      </w:r>
      <w:r>
        <w:rPr>
          <w:lang w:val="en-GB" w:bidi="ar-AE"/>
        </w:rPr>
        <w:t>T</w:t>
      </w:r>
      <w:r w:rsidRPr="00596A48">
        <w:rPr>
          <w:lang w:val="en-GB" w:bidi="ar-AE"/>
        </w:rPr>
        <w:t xml:space="preserve">alk and family responsibilities. </w:t>
      </w:r>
      <w:r>
        <w:rPr>
          <w:lang w:val="en-GB" w:bidi="ar-AE"/>
        </w:rPr>
        <w:t xml:space="preserve">She and Mr Al Thehli established </w:t>
      </w:r>
      <w:r w:rsidRPr="00596A48">
        <w:rPr>
          <w:lang w:val="en-GB" w:bidi="ar-AE"/>
        </w:rPr>
        <w:t xml:space="preserve">Design </w:t>
      </w:r>
      <w:r>
        <w:rPr>
          <w:lang w:val="en-GB" w:bidi="ar-AE"/>
        </w:rPr>
        <w:t>T</w:t>
      </w:r>
      <w:r w:rsidRPr="00596A48">
        <w:rPr>
          <w:lang w:val="en-GB" w:bidi="ar-AE"/>
        </w:rPr>
        <w:t xml:space="preserve">alk </w:t>
      </w:r>
      <w:r>
        <w:rPr>
          <w:lang w:val="en-GB" w:bidi="ar-AE"/>
        </w:rPr>
        <w:t>in</w:t>
      </w:r>
      <w:r w:rsidRPr="00596A48">
        <w:rPr>
          <w:lang w:val="en-GB" w:bidi="ar-AE"/>
        </w:rPr>
        <w:t xml:space="preserve"> 2012</w:t>
      </w:r>
      <w:r>
        <w:rPr>
          <w:lang w:val="en-GB" w:bidi="ar-AE"/>
        </w:rPr>
        <w:t>, working on</w:t>
      </w:r>
      <w:r w:rsidRPr="00596A48">
        <w:rPr>
          <w:lang w:val="en-GB" w:bidi="ar-AE"/>
        </w:rPr>
        <w:t xml:space="preserve"> residential</w:t>
      </w:r>
      <w:r>
        <w:rPr>
          <w:lang w:val="en-GB" w:bidi="ar-AE"/>
        </w:rPr>
        <w:t>,</w:t>
      </w:r>
      <w:r w:rsidRPr="00596A48">
        <w:rPr>
          <w:lang w:val="en-GB" w:bidi="ar-AE"/>
        </w:rPr>
        <w:t xml:space="preserve"> commercial</w:t>
      </w:r>
      <w:r>
        <w:rPr>
          <w:lang w:val="en-GB" w:bidi="ar-AE"/>
        </w:rPr>
        <w:t>,</w:t>
      </w:r>
      <w:r w:rsidRPr="00596A48">
        <w:rPr>
          <w:lang w:val="en-GB" w:bidi="ar-AE"/>
        </w:rPr>
        <w:t xml:space="preserve"> corporate, event and exhibition projects. Ms Al Suwaidi has volunteered </w:t>
      </w:r>
      <w:r>
        <w:rPr>
          <w:lang w:val="en-GB" w:bidi="ar-AE"/>
        </w:rPr>
        <w:t>for the</w:t>
      </w:r>
      <w:r w:rsidRPr="00596A48">
        <w:rPr>
          <w:lang w:val="en-GB" w:bidi="ar-AE"/>
        </w:rPr>
        <w:t xml:space="preserve"> </w:t>
      </w:r>
      <w:r>
        <w:rPr>
          <w:lang w:val="en-GB" w:bidi="ar-AE"/>
        </w:rPr>
        <w:t>‘</w:t>
      </w:r>
      <w:r w:rsidRPr="00596A48">
        <w:rPr>
          <w:lang w:val="en-GB" w:bidi="ar-AE"/>
        </w:rPr>
        <w:t>Back to School festival in Dubai</w:t>
      </w:r>
      <w:r>
        <w:rPr>
          <w:lang w:val="en-GB" w:bidi="ar-AE"/>
        </w:rPr>
        <w:t>’</w:t>
      </w:r>
      <w:r w:rsidRPr="00596A48">
        <w:rPr>
          <w:lang w:val="en-GB" w:bidi="ar-AE"/>
        </w:rPr>
        <w:t xml:space="preserve"> as art/craft supervisor</w:t>
      </w:r>
      <w:r>
        <w:rPr>
          <w:lang w:val="en-GB" w:bidi="ar-AE"/>
        </w:rPr>
        <w:t xml:space="preserve"> and</w:t>
      </w:r>
      <w:r w:rsidRPr="00596A48">
        <w:rPr>
          <w:lang w:val="en-GB" w:bidi="ar-AE"/>
        </w:rPr>
        <w:t xml:space="preserve"> lectured to interior design students </w:t>
      </w:r>
      <w:r>
        <w:rPr>
          <w:lang w:val="en-GB" w:bidi="ar-AE"/>
        </w:rPr>
        <w:t>at</w:t>
      </w:r>
      <w:r w:rsidRPr="00596A48">
        <w:rPr>
          <w:lang w:val="en-GB" w:bidi="ar-AE"/>
        </w:rPr>
        <w:t xml:space="preserve"> H</w:t>
      </w:r>
      <w:r>
        <w:rPr>
          <w:lang w:val="en-GB" w:bidi="ar-AE"/>
        </w:rPr>
        <w:t>igher Colleges of Technology (H</w:t>
      </w:r>
      <w:r w:rsidRPr="00596A48">
        <w:rPr>
          <w:lang w:val="en-GB" w:bidi="ar-AE"/>
        </w:rPr>
        <w:t>CT</w:t>
      </w:r>
      <w:r>
        <w:rPr>
          <w:lang w:val="en-GB" w:bidi="ar-AE"/>
        </w:rPr>
        <w:t>)</w:t>
      </w:r>
      <w:r w:rsidRPr="00596A48">
        <w:rPr>
          <w:lang w:val="en-GB" w:bidi="ar-AE"/>
        </w:rPr>
        <w:t>. She has participated in Abu Dhabi Art, part of ADMAF 2014, Ramadan Art Bazaar 2013 and</w:t>
      </w:r>
      <w:r>
        <w:rPr>
          <w:lang w:val="en-GB" w:bidi="ar-AE"/>
        </w:rPr>
        <w:t xml:space="preserve"> the</w:t>
      </w:r>
      <w:r w:rsidRPr="00596A48">
        <w:rPr>
          <w:lang w:val="en-GB" w:bidi="ar-AE"/>
        </w:rPr>
        <w:t xml:space="preserve"> Graduate </w:t>
      </w:r>
      <w:r>
        <w:rPr>
          <w:lang w:val="en-GB" w:bidi="ar-AE"/>
        </w:rPr>
        <w:t>R</w:t>
      </w:r>
      <w:r w:rsidRPr="00596A48">
        <w:rPr>
          <w:lang w:val="en-GB" w:bidi="ar-AE"/>
        </w:rPr>
        <w:t xml:space="preserve">esearch </w:t>
      </w:r>
      <w:r>
        <w:rPr>
          <w:lang w:val="en-GB" w:bidi="ar-AE"/>
        </w:rPr>
        <w:t>S</w:t>
      </w:r>
      <w:r w:rsidRPr="00596A48">
        <w:rPr>
          <w:lang w:val="en-GB" w:bidi="ar-AE"/>
        </w:rPr>
        <w:t xml:space="preserve">ymposium 2010. </w:t>
      </w:r>
    </w:p>
    <w:p w:rsidR="003A38CA" w:rsidRPr="00596A48" w:rsidRDefault="003A38CA" w:rsidP="00C25E52">
      <w:pPr>
        <w:pStyle w:val="ListParagraph"/>
        <w:numPr>
          <w:ilvl w:val="0"/>
          <w:numId w:val="21"/>
        </w:numPr>
        <w:tabs>
          <w:tab w:val="left" w:pos="0"/>
          <w:tab w:val="left" w:pos="810"/>
        </w:tabs>
        <w:spacing w:line="480" w:lineRule="auto"/>
        <w:ind w:left="810" w:hanging="810"/>
        <w:jc w:val="both"/>
        <w:rPr>
          <w:b/>
          <w:bCs/>
          <w:lang w:val="en-GB" w:bidi="ar-AE"/>
        </w:rPr>
      </w:pPr>
      <w:r w:rsidRPr="00596A48">
        <w:rPr>
          <w:b/>
          <w:bCs/>
          <w:lang w:val="en-GB" w:bidi="ar-AE"/>
        </w:rPr>
        <w:t>Business profile</w:t>
      </w:r>
    </w:p>
    <w:p w:rsidR="003A38CA" w:rsidRDefault="003A38CA" w:rsidP="00C25E52">
      <w:pPr>
        <w:pStyle w:val="ListParagraph"/>
        <w:tabs>
          <w:tab w:val="left" w:pos="0"/>
          <w:tab w:val="left" w:pos="810"/>
        </w:tabs>
        <w:spacing w:line="480" w:lineRule="auto"/>
        <w:ind w:left="810"/>
        <w:jc w:val="both"/>
        <w:rPr>
          <w:lang w:val="en-GB" w:bidi="ar-AE"/>
        </w:rPr>
      </w:pPr>
      <w:r>
        <w:rPr>
          <w:lang w:val="en-GB" w:bidi="ar-AE"/>
        </w:rPr>
        <w:tab/>
      </w:r>
      <w:r w:rsidRPr="006A57C6">
        <w:rPr>
          <w:lang w:val="en-GB" w:bidi="ar-AE"/>
        </w:rPr>
        <w:t>Ms Al Suwaidi and Mr Al Thehli</w:t>
      </w:r>
      <w:r>
        <w:rPr>
          <w:lang w:val="en-GB" w:bidi="ar-AE"/>
        </w:rPr>
        <w:t>, both born and brought up in Abu Dhabi, founded</w:t>
      </w:r>
      <w:r w:rsidRPr="000F6FDA">
        <w:rPr>
          <w:lang w:val="en-GB" w:bidi="ar-AE"/>
        </w:rPr>
        <w:t xml:space="preserve"> </w:t>
      </w:r>
      <w:r w:rsidRPr="00596A48">
        <w:rPr>
          <w:lang w:val="en-GB" w:bidi="ar-AE"/>
        </w:rPr>
        <w:t xml:space="preserve">Design Talk in 2012 </w:t>
      </w:r>
      <w:r>
        <w:rPr>
          <w:lang w:val="en-GB" w:bidi="ar-AE"/>
        </w:rPr>
        <w:t xml:space="preserve">and </w:t>
      </w:r>
      <w:r w:rsidRPr="00596A48">
        <w:rPr>
          <w:lang w:val="en-GB" w:bidi="ar-AE"/>
        </w:rPr>
        <w:t xml:space="preserve">now create spaces and translate brand identities to life through their interior design projects. Before </w:t>
      </w:r>
      <w:r>
        <w:rPr>
          <w:lang w:val="en-GB" w:bidi="ar-AE"/>
        </w:rPr>
        <w:t>undertaking</w:t>
      </w:r>
      <w:r w:rsidRPr="00596A48">
        <w:rPr>
          <w:lang w:val="en-GB" w:bidi="ar-AE"/>
        </w:rPr>
        <w:t xml:space="preserve"> this firm, they</w:t>
      </w:r>
      <w:r>
        <w:rPr>
          <w:lang w:val="en-GB" w:bidi="ar-AE"/>
        </w:rPr>
        <w:t xml:space="preserve"> both</w:t>
      </w:r>
      <w:r w:rsidRPr="00596A48">
        <w:rPr>
          <w:lang w:val="en-GB" w:bidi="ar-AE"/>
        </w:rPr>
        <w:t xml:space="preserve"> worked as freelancers to test the market and </w:t>
      </w:r>
      <w:r>
        <w:rPr>
          <w:lang w:val="en-GB" w:bidi="ar-AE"/>
        </w:rPr>
        <w:t xml:space="preserve">gauge </w:t>
      </w:r>
      <w:r w:rsidRPr="00596A48">
        <w:rPr>
          <w:lang w:val="en-GB" w:bidi="ar-AE"/>
        </w:rPr>
        <w:t xml:space="preserve">the demand </w:t>
      </w:r>
      <w:r>
        <w:rPr>
          <w:lang w:val="en-GB" w:bidi="ar-AE"/>
        </w:rPr>
        <w:t xml:space="preserve">for </w:t>
      </w:r>
      <w:r w:rsidRPr="00596A48">
        <w:rPr>
          <w:lang w:val="en-GB" w:bidi="ar-AE"/>
        </w:rPr>
        <w:t>their services</w:t>
      </w:r>
      <w:r>
        <w:rPr>
          <w:lang w:val="en-GB" w:bidi="ar-AE"/>
        </w:rPr>
        <w:t>;</w:t>
      </w:r>
      <w:r w:rsidRPr="00596A48">
        <w:rPr>
          <w:lang w:val="en-GB" w:bidi="ar-AE"/>
        </w:rPr>
        <w:t xml:space="preserve"> only then </w:t>
      </w:r>
      <w:r>
        <w:rPr>
          <w:lang w:val="en-GB" w:bidi="ar-AE"/>
        </w:rPr>
        <w:t xml:space="preserve">did </w:t>
      </w:r>
      <w:r w:rsidRPr="00596A48">
        <w:rPr>
          <w:lang w:val="en-GB" w:bidi="ar-AE"/>
        </w:rPr>
        <w:t xml:space="preserve">they </w:t>
      </w:r>
      <w:r>
        <w:rPr>
          <w:lang w:val="en-GB" w:bidi="ar-AE"/>
        </w:rPr>
        <w:t xml:space="preserve">think </w:t>
      </w:r>
      <w:r w:rsidRPr="00596A48">
        <w:rPr>
          <w:lang w:val="en-GB" w:bidi="ar-AE"/>
        </w:rPr>
        <w:t xml:space="preserve">of this startup. </w:t>
      </w:r>
      <w:r>
        <w:rPr>
          <w:lang w:val="en-GB" w:bidi="ar-AE"/>
        </w:rPr>
        <w:t>Both the partners obtained t</w:t>
      </w:r>
      <w:r w:rsidRPr="00596A48">
        <w:rPr>
          <w:lang w:val="en-GB" w:bidi="ar-AE"/>
        </w:rPr>
        <w:t>he</w:t>
      </w:r>
      <w:r>
        <w:rPr>
          <w:lang w:val="en-GB" w:bidi="ar-AE"/>
        </w:rPr>
        <w:t>ir startup investment of</w:t>
      </w:r>
      <w:r w:rsidRPr="00596A48">
        <w:rPr>
          <w:lang w:val="en-GB" w:bidi="ar-AE"/>
        </w:rPr>
        <w:t xml:space="preserve"> </w:t>
      </w:r>
      <w:r>
        <w:rPr>
          <w:lang w:val="en-GB" w:bidi="ar-AE"/>
        </w:rPr>
        <w:t>1</w:t>
      </w:r>
      <w:r w:rsidRPr="00596A48">
        <w:rPr>
          <w:lang w:val="en-GB" w:bidi="ar-AE"/>
        </w:rPr>
        <w:t xml:space="preserve"> million Dirham</w:t>
      </w:r>
      <w:r>
        <w:rPr>
          <w:lang w:val="en-GB" w:bidi="ar-AE"/>
        </w:rPr>
        <w:t xml:space="preserve"> from their </w:t>
      </w:r>
      <w:r w:rsidRPr="00596A48">
        <w:rPr>
          <w:lang w:val="en-GB" w:bidi="ar-AE"/>
        </w:rPr>
        <w:t>families. Currently</w:t>
      </w:r>
      <w:r>
        <w:rPr>
          <w:lang w:val="en-GB" w:bidi="ar-AE"/>
        </w:rPr>
        <w:t>,</w:t>
      </w:r>
      <w:r w:rsidRPr="00596A48">
        <w:rPr>
          <w:lang w:val="en-GB" w:bidi="ar-AE"/>
        </w:rPr>
        <w:t xml:space="preserve"> they </w:t>
      </w:r>
      <w:r>
        <w:rPr>
          <w:lang w:val="en-GB" w:bidi="ar-AE"/>
        </w:rPr>
        <w:t>employ seven</w:t>
      </w:r>
      <w:r w:rsidRPr="00596A48">
        <w:rPr>
          <w:lang w:val="en-GB" w:bidi="ar-AE"/>
        </w:rPr>
        <w:t xml:space="preserve"> team members </w:t>
      </w:r>
      <w:r>
        <w:rPr>
          <w:lang w:val="en-GB" w:bidi="ar-AE"/>
        </w:rPr>
        <w:t>(</w:t>
      </w:r>
      <w:r w:rsidRPr="00596A48">
        <w:rPr>
          <w:lang w:val="en-GB" w:bidi="ar-AE"/>
        </w:rPr>
        <w:t>i.e. Mr Al Thehli</w:t>
      </w:r>
      <w:r>
        <w:rPr>
          <w:lang w:val="en-GB" w:bidi="ar-AE"/>
        </w:rPr>
        <w:t>,</w:t>
      </w:r>
      <w:r w:rsidRPr="00596A48">
        <w:rPr>
          <w:lang w:val="en-GB" w:bidi="ar-AE"/>
        </w:rPr>
        <w:t xml:space="preserve"> the managing director</w:t>
      </w:r>
      <w:r>
        <w:rPr>
          <w:lang w:val="en-GB" w:bidi="ar-AE"/>
        </w:rPr>
        <w:t>;</w:t>
      </w:r>
      <w:r w:rsidRPr="00596A48">
        <w:rPr>
          <w:lang w:val="en-GB" w:bidi="ar-AE"/>
        </w:rPr>
        <w:t xml:space="preserve"> </w:t>
      </w:r>
      <w:r>
        <w:rPr>
          <w:lang w:val="en-GB" w:bidi="ar-AE"/>
        </w:rPr>
        <w:t>Ms</w:t>
      </w:r>
      <w:r w:rsidRPr="00596A48">
        <w:rPr>
          <w:lang w:val="en-GB" w:bidi="ar-AE"/>
        </w:rPr>
        <w:t xml:space="preserve"> Suwaidi</w:t>
      </w:r>
      <w:r>
        <w:rPr>
          <w:lang w:val="en-GB" w:bidi="ar-AE"/>
        </w:rPr>
        <w:t>,</w:t>
      </w:r>
      <w:r w:rsidRPr="00596A48">
        <w:rPr>
          <w:lang w:val="en-GB" w:bidi="ar-AE"/>
        </w:rPr>
        <w:t xml:space="preserve"> the creative director</w:t>
      </w:r>
      <w:r>
        <w:rPr>
          <w:lang w:val="en-GB" w:bidi="ar-AE"/>
        </w:rPr>
        <w:t>;</w:t>
      </w:r>
      <w:r w:rsidRPr="00596A48">
        <w:rPr>
          <w:lang w:val="en-GB" w:bidi="ar-AE"/>
        </w:rPr>
        <w:t xml:space="preserve"> a team of four technical designers</w:t>
      </w:r>
      <w:r>
        <w:rPr>
          <w:lang w:val="en-GB" w:bidi="ar-AE"/>
        </w:rPr>
        <w:t>;</w:t>
      </w:r>
      <w:r w:rsidRPr="00596A48">
        <w:rPr>
          <w:lang w:val="en-GB" w:bidi="ar-AE"/>
        </w:rPr>
        <w:t xml:space="preserve"> one project coordinator</w:t>
      </w:r>
      <w:r>
        <w:rPr>
          <w:lang w:val="en-GB" w:bidi="ar-AE"/>
        </w:rPr>
        <w:t>;</w:t>
      </w:r>
      <w:r w:rsidRPr="00596A48">
        <w:rPr>
          <w:lang w:val="en-GB" w:bidi="ar-AE"/>
        </w:rPr>
        <w:t xml:space="preserve"> and one office assistant. </w:t>
      </w:r>
      <w:r>
        <w:rPr>
          <w:lang w:val="en-GB" w:bidi="ar-AE"/>
        </w:rPr>
        <w:t>All their employees</w:t>
      </w:r>
      <w:r w:rsidRPr="00596A48">
        <w:rPr>
          <w:lang w:val="en-GB" w:bidi="ar-AE"/>
        </w:rPr>
        <w:t xml:space="preserve"> are from different backgrounds and countries; Ms Suwaidi </w:t>
      </w:r>
      <w:r>
        <w:rPr>
          <w:lang w:val="en-GB" w:bidi="ar-AE"/>
        </w:rPr>
        <w:t>says</w:t>
      </w:r>
      <w:r w:rsidRPr="00596A48">
        <w:rPr>
          <w:lang w:val="en-GB" w:bidi="ar-AE"/>
        </w:rPr>
        <w:t xml:space="preserve"> that it is good to have a diverse team with different cultur</w:t>
      </w:r>
      <w:r>
        <w:rPr>
          <w:lang w:val="en-GB" w:bidi="ar-AE"/>
        </w:rPr>
        <w:t>al backgrounds</w:t>
      </w:r>
      <w:r w:rsidRPr="00596A48">
        <w:rPr>
          <w:lang w:val="en-GB" w:bidi="ar-AE"/>
        </w:rPr>
        <w:t xml:space="preserve"> </w:t>
      </w:r>
      <w:r>
        <w:rPr>
          <w:lang w:val="en-GB" w:bidi="ar-AE"/>
        </w:rPr>
        <w:t>from which team members can draw on for</w:t>
      </w:r>
      <w:r w:rsidRPr="00596A48">
        <w:rPr>
          <w:lang w:val="en-GB" w:bidi="ar-AE"/>
        </w:rPr>
        <w:t xml:space="preserve"> ideas and designs. </w:t>
      </w:r>
    </w:p>
    <w:p w:rsidR="003A38CA" w:rsidRPr="00596A48" w:rsidRDefault="003A38CA" w:rsidP="00C25E52">
      <w:pPr>
        <w:pStyle w:val="ListParagraph"/>
        <w:tabs>
          <w:tab w:val="left" w:pos="0"/>
          <w:tab w:val="left" w:pos="810"/>
        </w:tabs>
        <w:spacing w:line="480" w:lineRule="auto"/>
        <w:ind w:left="810"/>
        <w:jc w:val="both"/>
        <w:rPr>
          <w:lang w:val="en-GB" w:bidi="ar-AE"/>
        </w:rPr>
      </w:pPr>
      <w:r>
        <w:rPr>
          <w:lang w:val="en-GB" w:bidi="ar-AE"/>
        </w:rPr>
        <w:tab/>
      </w:r>
      <w:r w:rsidRPr="00596A48">
        <w:rPr>
          <w:lang w:val="en-GB" w:bidi="ar-AE"/>
        </w:rPr>
        <w:t xml:space="preserve">Design </w:t>
      </w:r>
      <w:r>
        <w:rPr>
          <w:lang w:val="en-GB" w:bidi="ar-AE"/>
        </w:rPr>
        <w:t>T</w:t>
      </w:r>
      <w:r w:rsidRPr="00596A48">
        <w:rPr>
          <w:lang w:val="en-GB" w:bidi="ar-AE"/>
        </w:rPr>
        <w:t xml:space="preserve">alk specializes </w:t>
      </w:r>
      <w:r>
        <w:rPr>
          <w:lang w:val="en-GB" w:bidi="ar-AE"/>
        </w:rPr>
        <w:t xml:space="preserve">in </w:t>
      </w:r>
      <w:r w:rsidRPr="00596A48">
        <w:rPr>
          <w:lang w:val="en-GB" w:bidi="ar-AE"/>
        </w:rPr>
        <w:t>commercial design</w:t>
      </w:r>
      <w:r>
        <w:rPr>
          <w:lang w:val="en-GB" w:bidi="ar-AE"/>
        </w:rPr>
        <w:t>,</w:t>
      </w:r>
      <w:r w:rsidRPr="00596A48">
        <w:rPr>
          <w:lang w:val="en-GB" w:bidi="ar-AE"/>
        </w:rPr>
        <w:t xml:space="preserve"> which includes F&amp;B outlets, hospitality, boutiques, corporate</w:t>
      </w:r>
      <w:r>
        <w:rPr>
          <w:lang w:val="en-GB" w:bidi="ar-AE"/>
        </w:rPr>
        <w:t xml:space="preserve"> offices</w:t>
      </w:r>
      <w:r w:rsidRPr="00596A48">
        <w:rPr>
          <w:lang w:val="en-GB" w:bidi="ar-AE"/>
        </w:rPr>
        <w:t xml:space="preserve"> and exhibitions</w:t>
      </w:r>
      <w:r>
        <w:rPr>
          <w:lang w:val="en-GB" w:bidi="ar-AE"/>
        </w:rPr>
        <w:t xml:space="preserve"> and</w:t>
      </w:r>
      <w:r w:rsidRPr="00596A48">
        <w:rPr>
          <w:lang w:val="en-GB" w:bidi="ar-AE"/>
        </w:rPr>
        <w:t xml:space="preserve"> provides creative solutions for special projects. Presently</w:t>
      </w:r>
      <w:r>
        <w:rPr>
          <w:lang w:val="en-GB" w:bidi="ar-AE"/>
        </w:rPr>
        <w:t>,</w:t>
      </w:r>
      <w:r w:rsidRPr="00596A48">
        <w:rPr>
          <w:lang w:val="en-GB" w:bidi="ar-AE"/>
        </w:rPr>
        <w:t xml:space="preserve"> </w:t>
      </w:r>
      <w:r>
        <w:rPr>
          <w:lang w:val="en-GB" w:bidi="ar-AE"/>
        </w:rPr>
        <w:t>the company is</w:t>
      </w:r>
      <w:r w:rsidRPr="00596A48">
        <w:rPr>
          <w:lang w:val="en-GB" w:bidi="ar-AE"/>
        </w:rPr>
        <w:t xml:space="preserve"> not working </w:t>
      </w:r>
      <w:r>
        <w:rPr>
          <w:lang w:val="en-GB" w:bidi="ar-AE"/>
        </w:rPr>
        <w:t>on</w:t>
      </w:r>
      <w:r w:rsidRPr="00596A48">
        <w:rPr>
          <w:lang w:val="en-GB" w:bidi="ar-AE"/>
        </w:rPr>
        <w:t xml:space="preserve"> residential projects</w:t>
      </w:r>
      <w:r>
        <w:rPr>
          <w:lang w:val="en-GB" w:bidi="ar-AE"/>
        </w:rPr>
        <w:t xml:space="preserve"> because</w:t>
      </w:r>
      <w:r w:rsidRPr="00596A48">
        <w:rPr>
          <w:lang w:val="en-GB" w:bidi="ar-AE"/>
        </w:rPr>
        <w:t xml:space="preserve"> they </w:t>
      </w:r>
      <w:r>
        <w:rPr>
          <w:lang w:val="en-GB" w:bidi="ar-AE"/>
        </w:rPr>
        <w:t>are</w:t>
      </w:r>
      <w:r w:rsidRPr="00596A48">
        <w:rPr>
          <w:lang w:val="en-GB" w:bidi="ar-AE"/>
        </w:rPr>
        <w:t xml:space="preserve"> more passionate </w:t>
      </w:r>
      <w:r>
        <w:rPr>
          <w:lang w:val="en-GB" w:bidi="ar-AE"/>
        </w:rPr>
        <w:t>about</w:t>
      </w:r>
      <w:r w:rsidRPr="00596A48">
        <w:rPr>
          <w:lang w:val="en-GB" w:bidi="ar-AE"/>
        </w:rPr>
        <w:t xml:space="preserve"> commercial designs and </w:t>
      </w:r>
      <w:r>
        <w:rPr>
          <w:lang w:val="en-GB" w:bidi="ar-AE"/>
        </w:rPr>
        <w:t>find</w:t>
      </w:r>
      <w:r w:rsidRPr="00596A48">
        <w:rPr>
          <w:lang w:val="en-GB" w:bidi="ar-AE"/>
        </w:rPr>
        <w:t xml:space="preserve"> commercial projects</w:t>
      </w:r>
      <w:r>
        <w:rPr>
          <w:lang w:val="en-GB" w:bidi="ar-AE"/>
        </w:rPr>
        <w:t xml:space="preserve"> to be more profitable</w:t>
      </w:r>
      <w:r w:rsidRPr="00596A48">
        <w:rPr>
          <w:lang w:val="en-GB" w:bidi="ar-AE"/>
        </w:rPr>
        <w:t>. They stand out among their competitors because they can recognize the taste</w:t>
      </w:r>
      <w:r>
        <w:rPr>
          <w:lang w:val="en-GB" w:bidi="ar-AE"/>
        </w:rPr>
        <w:t>s</w:t>
      </w:r>
      <w:r w:rsidRPr="00596A48">
        <w:rPr>
          <w:lang w:val="en-GB" w:bidi="ar-AE"/>
        </w:rPr>
        <w:t xml:space="preserve"> of </w:t>
      </w:r>
      <w:r>
        <w:rPr>
          <w:lang w:val="en-GB" w:bidi="ar-AE"/>
        </w:rPr>
        <w:t>l</w:t>
      </w:r>
      <w:r w:rsidRPr="00596A48">
        <w:rPr>
          <w:lang w:val="en-GB" w:bidi="ar-AE"/>
        </w:rPr>
        <w:t>ocal client</w:t>
      </w:r>
      <w:r>
        <w:rPr>
          <w:lang w:val="en-GB" w:bidi="ar-AE"/>
        </w:rPr>
        <w:t>s</w:t>
      </w:r>
      <w:r w:rsidRPr="00596A48">
        <w:rPr>
          <w:lang w:val="en-GB" w:bidi="ar-AE"/>
        </w:rPr>
        <w:t xml:space="preserve"> and understand their needs</w:t>
      </w:r>
      <w:r>
        <w:rPr>
          <w:lang w:val="en-GB" w:bidi="ar-AE"/>
        </w:rPr>
        <w:t>; they are also</w:t>
      </w:r>
      <w:r w:rsidRPr="00596A48">
        <w:rPr>
          <w:lang w:val="en-GB" w:bidi="ar-AE"/>
        </w:rPr>
        <w:t xml:space="preserve"> able to find creative interior solutions that embrace </w:t>
      </w:r>
      <w:r w:rsidRPr="00596A48">
        <w:rPr>
          <w:lang w:val="en-GB" w:bidi="ar-AE"/>
        </w:rPr>
        <w:lastRenderedPageBreak/>
        <w:t xml:space="preserve">Emirati culture and at the same time fit current global trends. </w:t>
      </w:r>
      <w:r>
        <w:rPr>
          <w:lang w:val="en-GB" w:bidi="ar-AE"/>
        </w:rPr>
        <w:t>These entrepreneurs</w:t>
      </w:r>
      <w:r w:rsidRPr="00596A48">
        <w:rPr>
          <w:lang w:val="en-GB" w:bidi="ar-AE"/>
        </w:rPr>
        <w:t xml:space="preserve"> do not consider international companies </w:t>
      </w:r>
      <w:r>
        <w:rPr>
          <w:lang w:val="en-GB" w:bidi="ar-AE"/>
        </w:rPr>
        <w:t>to be</w:t>
      </w:r>
      <w:r w:rsidRPr="00596A48">
        <w:rPr>
          <w:lang w:val="en-GB" w:bidi="ar-AE"/>
        </w:rPr>
        <w:t xml:space="preserve"> competitors</w:t>
      </w:r>
      <w:r>
        <w:rPr>
          <w:lang w:val="en-GB" w:bidi="ar-AE"/>
        </w:rPr>
        <w:t xml:space="preserve"> because</w:t>
      </w:r>
      <w:r w:rsidRPr="00596A48">
        <w:rPr>
          <w:lang w:val="en-GB" w:bidi="ar-AE"/>
        </w:rPr>
        <w:t xml:space="preserve"> Design </w:t>
      </w:r>
      <w:r>
        <w:rPr>
          <w:lang w:val="en-GB" w:bidi="ar-AE"/>
        </w:rPr>
        <w:t>T</w:t>
      </w:r>
      <w:r w:rsidRPr="00596A48">
        <w:rPr>
          <w:lang w:val="en-GB" w:bidi="ar-AE"/>
        </w:rPr>
        <w:t>alk gives attention to details on a personal level</w:t>
      </w:r>
      <w:r>
        <w:rPr>
          <w:lang w:val="en-GB" w:bidi="ar-AE"/>
        </w:rPr>
        <w:t>, which</w:t>
      </w:r>
      <w:r w:rsidRPr="00596A48">
        <w:rPr>
          <w:lang w:val="en-GB" w:bidi="ar-AE"/>
        </w:rPr>
        <w:t xml:space="preserve"> set</w:t>
      </w:r>
      <w:r>
        <w:rPr>
          <w:lang w:val="en-GB" w:bidi="ar-AE"/>
        </w:rPr>
        <w:t>s</w:t>
      </w:r>
      <w:r w:rsidRPr="00596A48">
        <w:rPr>
          <w:lang w:val="en-GB" w:bidi="ar-AE"/>
        </w:rPr>
        <w:t xml:space="preserve"> them apart from international companies. They have conducted projects only in </w:t>
      </w:r>
      <w:r>
        <w:rPr>
          <w:lang w:val="en-GB" w:bidi="ar-AE"/>
        </w:rPr>
        <w:t xml:space="preserve">the </w:t>
      </w:r>
      <w:r w:rsidRPr="00596A48">
        <w:rPr>
          <w:lang w:val="en-GB" w:bidi="ar-AE"/>
        </w:rPr>
        <w:t>UAE and Oman</w:t>
      </w:r>
      <w:r>
        <w:rPr>
          <w:lang w:val="en-GB" w:bidi="ar-AE"/>
        </w:rPr>
        <w:t>, but</w:t>
      </w:r>
      <w:r w:rsidRPr="00596A48">
        <w:rPr>
          <w:lang w:val="en-GB" w:bidi="ar-AE"/>
        </w:rPr>
        <w:t xml:space="preserve"> </w:t>
      </w:r>
      <w:r>
        <w:rPr>
          <w:lang w:val="en-GB" w:bidi="ar-AE"/>
        </w:rPr>
        <w:t>their</w:t>
      </w:r>
      <w:r w:rsidRPr="00596A48">
        <w:rPr>
          <w:lang w:val="en-GB" w:bidi="ar-AE"/>
        </w:rPr>
        <w:t xml:space="preserve"> next 5</w:t>
      </w:r>
      <w:r>
        <w:rPr>
          <w:lang w:val="en-GB" w:bidi="ar-AE"/>
        </w:rPr>
        <w:t>-</w:t>
      </w:r>
      <w:r w:rsidRPr="00596A48">
        <w:rPr>
          <w:lang w:val="en-GB" w:bidi="ar-AE"/>
        </w:rPr>
        <w:t xml:space="preserve">year plan </w:t>
      </w:r>
      <w:r>
        <w:rPr>
          <w:lang w:val="en-GB" w:bidi="ar-AE"/>
        </w:rPr>
        <w:t xml:space="preserve">involves expanding </w:t>
      </w:r>
      <w:r w:rsidRPr="00596A48">
        <w:rPr>
          <w:lang w:val="en-GB" w:bidi="ar-AE"/>
        </w:rPr>
        <w:t>their operations, handl</w:t>
      </w:r>
      <w:r>
        <w:rPr>
          <w:lang w:val="en-GB" w:bidi="ar-AE"/>
        </w:rPr>
        <w:t>ing</w:t>
      </w:r>
      <w:r w:rsidRPr="00596A48">
        <w:rPr>
          <w:lang w:val="en-GB" w:bidi="ar-AE"/>
        </w:rPr>
        <w:t xml:space="preserve"> bigger projects,</w:t>
      </w:r>
      <w:r>
        <w:rPr>
          <w:lang w:val="en-GB" w:bidi="ar-AE"/>
        </w:rPr>
        <w:t xml:space="preserve"> taking on more international</w:t>
      </w:r>
      <w:r w:rsidRPr="00596A48">
        <w:rPr>
          <w:lang w:val="en-GB" w:bidi="ar-AE"/>
        </w:rPr>
        <w:t xml:space="preserve"> projects </w:t>
      </w:r>
      <w:r>
        <w:rPr>
          <w:lang w:val="en-GB" w:bidi="ar-AE"/>
        </w:rPr>
        <w:t xml:space="preserve">and </w:t>
      </w:r>
      <w:r w:rsidRPr="00596A48">
        <w:rPr>
          <w:lang w:val="en-GB" w:bidi="ar-AE"/>
        </w:rPr>
        <w:t>managing government projects</w:t>
      </w:r>
      <w:r>
        <w:rPr>
          <w:lang w:val="en-GB" w:bidi="ar-AE"/>
        </w:rPr>
        <w:t xml:space="preserve"> that</w:t>
      </w:r>
      <w:r w:rsidRPr="00596A48">
        <w:rPr>
          <w:lang w:val="en-GB" w:bidi="ar-AE"/>
        </w:rPr>
        <w:t>,</w:t>
      </w:r>
      <w:r>
        <w:rPr>
          <w:lang w:val="en-GB" w:bidi="ar-AE"/>
        </w:rPr>
        <w:t xml:space="preserve"> for example, would </w:t>
      </w:r>
      <w:r w:rsidRPr="00596A48">
        <w:rPr>
          <w:lang w:val="en-GB" w:bidi="ar-AE"/>
        </w:rPr>
        <w:t xml:space="preserve">need a great cultural design </w:t>
      </w:r>
      <w:r>
        <w:rPr>
          <w:lang w:val="en-GB" w:bidi="ar-AE"/>
        </w:rPr>
        <w:t>created by</w:t>
      </w:r>
      <w:r w:rsidRPr="00596A48">
        <w:rPr>
          <w:lang w:val="en-GB" w:bidi="ar-AE"/>
        </w:rPr>
        <w:t xml:space="preserve"> Emiratis. </w:t>
      </w:r>
    </w:p>
    <w:p w:rsidR="003A38CA" w:rsidRPr="00596A48" w:rsidRDefault="003A38CA" w:rsidP="00C25E52">
      <w:pPr>
        <w:pStyle w:val="ListParagraph"/>
        <w:numPr>
          <w:ilvl w:val="0"/>
          <w:numId w:val="21"/>
        </w:numPr>
        <w:tabs>
          <w:tab w:val="left" w:pos="0"/>
          <w:tab w:val="left" w:pos="810"/>
        </w:tabs>
        <w:spacing w:line="480" w:lineRule="auto"/>
        <w:ind w:left="810" w:hanging="810"/>
        <w:jc w:val="both"/>
        <w:rPr>
          <w:b/>
          <w:bCs/>
          <w:lang w:val="en-GB" w:bidi="ar-AE"/>
        </w:rPr>
      </w:pPr>
      <w:r w:rsidRPr="00596A48">
        <w:rPr>
          <w:b/>
          <w:bCs/>
          <w:lang w:val="en-GB" w:bidi="ar-AE"/>
        </w:rPr>
        <w:t xml:space="preserve">Innovation </w:t>
      </w:r>
      <w:r>
        <w:rPr>
          <w:b/>
          <w:bCs/>
          <w:lang w:val="en-GB" w:bidi="ar-AE"/>
        </w:rPr>
        <w:t>c</w:t>
      </w:r>
      <w:r w:rsidRPr="00596A48">
        <w:rPr>
          <w:b/>
          <w:bCs/>
          <w:lang w:val="en-GB" w:bidi="ar-AE"/>
        </w:rPr>
        <w:t>haracteristics</w:t>
      </w:r>
    </w:p>
    <w:p w:rsidR="003A38CA" w:rsidRDefault="00AC3170" w:rsidP="00C25E52">
      <w:pPr>
        <w:pStyle w:val="ListParagraph"/>
        <w:tabs>
          <w:tab w:val="left" w:pos="0"/>
          <w:tab w:val="left" w:pos="810"/>
        </w:tabs>
        <w:spacing w:line="480" w:lineRule="auto"/>
        <w:ind w:left="810"/>
        <w:jc w:val="both"/>
        <w:rPr>
          <w:lang w:val="en-GB" w:bidi="ar-AE"/>
        </w:rPr>
      </w:pPr>
      <w:r>
        <w:rPr>
          <w:lang w:val="en-GB" w:bidi="ar-AE"/>
        </w:rPr>
        <w:tab/>
      </w:r>
      <w:r w:rsidR="003A38CA" w:rsidRPr="00596A48">
        <w:rPr>
          <w:lang w:val="en-GB" w:bidi="ar-AE"/>
        </w:rPr>
        <w:t>Ms Al Suwaidi</w:t>
      </w:r>
      <w:r w:rsidR="003A38CA">
        <w:rPr>
          <w:lang w:val="en-GB" w:bidi="ar-AE"/>
        </w:rPr>
        <w:t xml:space="preserve"> sees</w:t>
      </w:r>
      <w:r w:rsidR="003A38CA" w:rsidRPr="00596A48">
        <w:rPr>
          <w:lang w:val="en-GB" w:bidi="ar-AE"/>
        </w:rPr>
        <w:t xml:space="preserve"> innovation </w:t>
      </w:r>
      <w:r w:rsidR="003A38CA">
        <w:rPr>
          <w:lang w:val="en-GB" w:bidi="ar-AE"/>
        </w:rPr>
        <w:t>as the cr</w:t>
      </w:r>
      <w:r w:rsidR="003A38CA" w:rsidRPr="00596A48">
        <w:rPr>
          <w:lang w:val="en-GB" w:bidi="ar-AE"/>
        </w:rPr>
        <w:t xml:space="preserve">eativity to stand out from </w:t>
      </w:r>
      <w:r w:rsidR="003A38CA">
        <w:rPr>
          <w:lang w:val="en-GB" w:bidi="ar-AE"/>
        </w:rPr>
        <w:t>one’s</w:t>
      </w:r>
      <w:r w:rsidR="003A38CA" w:rsidRPr="00596A48">
        <w:rPr>
          <w:lang w:val="en-GB" w:bidi="ar-AE"/>
        </w:rPr>
        <w:t xml:space="preserve"> competitors. Design Talk has been innovative from </w:t>
      </w:r>
      <w:r w:rsidR="003A38CA">
        <w:rPr>
          <w:lang w:val="en-GB" w:bidi="ar-AE"/>
        </w:rPr>
        <w:t>its establishment, and</w:t>
      </w:r>
      <w:r w:rsidR="003A38CA" w:rsidRPr="00596A48">
        <w:rPr>
          <w:lang w:val="en-GB" w:bidi="ar-AE"/>
        </w:rPr>
        <w:t xml:space="preserve"> innovati</w:t>
      </w:r>
      <w:r w:rsidR="003A38CA">
        <w:rPr>
          <w:lang w:val="en-GB" w:bidi="ar-AE"/>
        </w:rPr>
        <w:t>on is necessary to sustain the business.</w:t>
      </w:r>
      <w:r w:rsidR="003A38CA" w:rsidRPr="00596A48">
        <w:rPr>
          <w:lang w:val="en-GB" w:bidi="ar-AE"/>
        </w:rPr>
        <w:t xml:space="preserve"> In this venture, the entrepreneurs have initiated product and process innovation, </w:t>
      </w:r>
      <w:r w:rsidR="003A38CA">
        <w:rPr>
          <w:lang w:val="en-GB" w:bidi="ar-AE"/>
        </w:rPr>
        <w:t>w</w:t>
      </w:r>
      <w:r w:rsidR="003A38CA" w:rsidRPr="00596A48">
        <w:rPr>
          <w:lang w:val="en-GB" w:bidi="ar-AE"/>
        </w:rPr>
        <w:t xml:space="preserve">here product innovation refers to new designs executed by the design team and process innovation refers to the procedures implemented to complete the project </w:t>
      </w:r>
      <w:r w:rsidR="003A38CA">
        <w:rPr>
          <w:lang w:val="en-GB" w:bidi="ar-AE"/>
        </w:rPr>
        <w:t>within time and cost limits</w:t>
      </w:r>
      <w:r w:rsidR="003A38CA" w:rsidRPr="00596A48">
        <w:rPr>
          <w:lang w:val="en-GB" w:bidi="ar-AE"/>
        </w:rPr>
        <w:t xml:space="preserve">. Design </w:t>
      </w:r>
      <w:r w:rsidR="003A38CA">
        <w:rPr>
          <w:lang w:val="en-GB" w:bidi="ar-AE"/>
        </w:rPr>
        <w:t>T</w:t>
      </w:r>
      <w:r w:rsidR="003A38CA" w:rsidRPr="00596A48">
        <w:rPr>
          <w:lang w:val="en-GB" w:bidi="ar-AE"/>
        </w:rPr>
        <w:t>alk</w:t>
      </w:r>
      <w:r w:rsidR="003A38CA">
        <w:rPr>
          <w:lang w:val="en-GB" w:bidi="ar-AE"/>
        </w:rPr>
        <w:t>’</w:t>
      </w:r>
      <w:r w:rsidR="003A38CA" w:rsidRPr="00596A48">
        <w:rPr>
          <w:lang w:val="en-GB" w:bidi="ar-AE"/>
        </w:rPr>
        <w:t xml:space="preserve">s creativity sets them apart from </w:t>
      </w:r>
      <w:r w:rsidR="003A38CA">
        <w:rPr>
          <w:lang w:val="en-GB" w:bidi="ar-AE"/>
        </w:rPr>
        <w:t xml:space="preserve">other current regional </w:t>
      </w:r>
      <w:r w:rsidR="003A38CA" w:rsidRPr="00596A48">
        <w:rPr>
          <w:lang w:val="en-GB" w:bidi="ar-AE"/>
        </w:rPr>
        <w:t xml:space="preserve">competitors. They are known for their modern design with a touch of Islamic </w:t>
      </w:r>
      <w:r w:rsidR="003A38CA">
        <w:rPr>
          <w:lang w:val="en-GB" w:bidi="ar-AE"/>
        </w:rPr>
        <w:t>style, which</w:t>
      </w:r>
      <w:r w:rsidR="003A38CA" w:rsidRPr="00596A48">
        <w:rPr>
          <w:lang w:val="en-GB" w:bidi="ar-AE"/>
        </w:rPr>
        <w:t xml:space="preserve"> Ms Al Suwaidi likes to add to her projects</w:t>
      </w:r>
      <w:r w:rsidR="003A38CA">
        <w:rPr>
          <w:lang w:val="en-GB" w:bidi="ar-AE"/>
        </w:rPr>
        <w:t>,</w:t>
      </w:r>
      <w:r w:rsidR="003A38CA" w:rsidRPr="00596A48">
        <w:rPr>
          <w:lang w:val="en-GB" w:bidi="ar-AE"/>
        </w:rPr>
        <w:t xml:space="preserve"> depending on the client</w:t>
      </w:r>
      <w:r w:rsidR="003A38CA">
        <w:rPr>
          <w:lang w:val="en-GB" w:bidi="ar-AE"/>
        </w:rPr>
        <w:t>’</w:t>
      </w:r>
      <w:r w:rsidR="003A38CA" w:rsidRPr="00596A48">
        <w:rPr>
          <w:lang w:val="en-GB" w:bidi="ar-AE"/>
        </w:rPr>
        <w:t>s requirements. She also uses geometric and calligraphic designs to give uniqueness to modern design</w:t>
      </w:r>
      <w:r w:rsidR="003A38CA">
        <w:rPr>
          <w:lang w:val="en-GB" w:bidi="ar-AE"/>
        </w:rPr>
        <w:t xml:space="preserve">s, which makes </w:t>
      </w:r>
      <w:r w:rsidR="003A38CA" w:rsidRPr="00596A48">
        <w:rPr>
          <w:lang w:val="en-GB" w:bidi="ar-AE"/>
        </w:rPr>
        <w:t xml:space="preserve">them innovative in nature. </w:t>
      </w:r>
    </w:p>
    <w:p w:rsidR="003A38CA" w:rsidRDefault="003A38CA" w:rsidP="00C25E52">
      <w:pPr>
        <w:pStyle w:val="ListParagraph"/>
        <w:tabs>
          <w:tab w:val="left" w:pos="0"/>
          <w:tab w:val="left" w:pos="810"/>
        </w:tabs>
        <w:spacing w:line="480" w:lineRule="auto"/>
        <w:ind w:left="810"/>
        <w:jc w:val="both"/>
        <w:rPr>
          <w:lang w:val="en-GB" w:bidi="ar-AE"/>
        </w:rPr>
      </w:pPr>
      <w:r>
        <w:rPr>
          <w:lang w:val="en-GB" w:bidi="ar-AE"/>
        </w:rPr>
        <w:tab/>
      </w:r>
      <w:r w:rsidRPr="00596A48">
        <w:rPr>
          <w:lang w:val="en-GB" w:bidi="ar-AE"/>
        </w:rPr>
        <w:t xml:space="preserve">The entrepreneurs always </w:t>
      </w:r>
      <w:r>
        <w:rPr>
          <w:lang w:val="en-GB" w:bidi="ar-AE"/>
        </w:rPr>
        <w:t>maintain</w:t>
      </w:r>
      <w:r w:rsidRPr="00596A48">
        <w:rPr>
          <w:lang w:val="en-GB" w:bidi="ar-AE"/>
        </w:rPr>
        <w:t xml:space="preserve"> positive and strong relationship</w:t>
      </w:r>
      <w:r>
        <w:rPr>
          <w:lang w:val="en-GB" w:bidi="ar-AE"/>
        </w:rPr>
        <w:t>s</w:t>
      </w:r>
      <w:r w:rsidRPr="00596A48">
        <w:rPr>
          <w:lang w:val="en-GB" w:bidi="ar-AE"/>
        </w:rPr>
        <w:t xml:space="preserve"> with their clients; in the initial stages</w:t>
      </w:r>
      <w:r>
        <w:rPr>
          <w:lang w:val="en-GB" w:bidi="ar-AE"/>
        </w:rPr>
        <w:t>,</w:t>
      </w:r>
      <w:r w:rsidRPr="00596A48">
        <w:rPr>
          <w:lang w:val="en-GB" w:bidi="ar-AE"/>
        </w:rPr>
        <w:t xml:space="preserve"> they depended on word of mouth</w:t>
      </w:r>
      <w:r>
        <w:rPr>
          <w:lang w:val="en-GB" w:bidi="ar-AE"/>
        </w:rPr>
        <w:t>,</w:t>
      </w:r>
      <w:r w:rsidRPr="00596A48">
        <w:rPr>
          <w:lang w:val="en-GB" w:bidi="ar-AE"/>
        </w:rPr>
        <w:t xml:space="preserve"> whereas at present</w:t>
      </w:r>
      <w:r>
        <w:rPr>
          <w:lang w:val="en-GB" w:bidi="ar-AE"/>
        </w:rPr>
        <w:t>,</w:t>
      </w:r>
      <w:r w:rsidRPr="00596A48">
        <w:rPr>
          <w:lang w:val="en-GB" w:bidi="ar-AE"/>
        </w:rPr>
        <w:t xml:space="preserve"> social media </w:t>
      </w:r>
      <w:r>
        <w:rPr>
          <w:lang w:val="en-GB" w:bidi="ar-AE"/>
        </w:rPr>
        <w:t>such as</w:t>
      </w:r>
      <w:r w:rsidRPr="00596A48">
        <w:rPr>
          <w:lang w:val="en-GB" w:bidi="ar-AE"/>
        </w:rPr>
        <w:t xml:space="preserve"> Instagram</w:t>
      </w:r>
      <w:r>
        <w:rPr>
          <w:lang w:val="en-GB" w:bidi="ar-AE"/>
        </w:rPr>
        <w:t>, Facebook</w:t>
      </w:r>
      <w:r w:rsidRPr="00596A48">
        <w:rPr>
          <w:lang w:val="en-GB" w:bidi="ar-AE"/>
        </w:rPr>
        <w:t xml:space="preserve"> </w:t>
      </w:r>
      <w:r>
        <w:rPr>
          <w:lang w:val="en-GB" w:bidi="ar-AE"/>
        </w:rPr>
        <w:t>are</w:t>
      </w:r>
      <w:r w:rsidRPr="00596A48">
        <w:rPr>
          <w:lang w:val="en-GB" w:bidi="ar-AE"/>
        </w:rPr>
        <w:t xml:space="preserve"> the main source of their client list</w:t>
      </w:r>
      <w:r>
        <w:rPr>
          <w:lang w:val="en-GB" w:bidi="ar-AE"/>
        </w:rPr>
        <w:t>;</w:t>
      </w:r>
      <w:r w:rsidRPr="00596A48">
        <w:rPr>
          <w:lang w:val="en-GB" w:bidi="ar-AE"/>
        </w:rPr>
        <w:t xml:space="preserve"> </w:t>
      </w:r>
      <w:r>
        <w:rPr>
          <w:lang w:val="en-GB" w:bidi="ar-AE"/>
        </w:rPr>
        <w:t xml:space="preserve">they </w:t>
      </w:r>
      <w:r w:rsidRPr="00596A48">
        <w:rPr>
          <w:lang w:val="en-GB" w:bidi="ar-AE"/>
        </w:rPr>
        <w:t xml:space="preserve">also use it as a portal </w:t>
      </w:r>
      <w:r>
        <w:rPr>
          <w:lang w:val="en-GB" w:bidi="ar-AE"/>
        </w:rPr>
        <w:t>for communication</w:t>
      </w:r>
      <w:r w:rsidRPr="00596A48">
        <w:rPr>
          <w:lang w:val="en-GB" w:bidi="ar-AE"/>
        </w:rPr>
        <w:t>. Other than that, they have attended exhibitions and events</w:t>
      </w:r>
      <w:r>
        <w:rPr>
          <w:lang w:val="en-GB" w:bidi="ar-AE"/>
        </w:rPr>
        <w:t>, such as</w:t>
      </w:r>
      <w:r w:rsidRPr="00596A48">
        <w:rPr>
          <w:lang w:val="en-GB" w:bidi="ar-AE"/>
        </w:rPr>
        <w:t xml:space="preserve"> </w:t>
      </w:r>
      <w:r>
        <w:rPr>
          <w:lang w:val="en-GB" w:bidi="ar-AE"/>
        </w:rPr>
        <w:t xml:space="preserve">those of </w:t>
      </w:r>
      <w:r w:rsidRPr="00596A48">
        <w:rPr>
          <w:lang w:val="en-GB" w:bidi="ar-AE"/>
        </w:rPr>
        <w:t>the Association of Professional Interior Designers (APID)</w:t>
      </w:r>
      <w:r>
        <w:rPr>
          <w:lang w:val="en-GB" w:bidi="ar-AE"/>
        </w:rPr>
        <w:t>,</w:t>
      </w:r>
      <w:r w:rsidRPr="00596A48">
        <w:rPr>
          <w:lang w:val="en-GB" w:bidi="ar-AE"/>
        </w:rPr>
        <w:t xml:space="preserve"> to </w:t>
      </w:r>
      <w:r>
        <w:rPr>
          <w:lang w:val="en-GB" w:bidi="ar-AE"/>
        </w:rPr>
        <w:t>network with other interior design professionals</w:t>
      </w:r>
      <w:r w:rsidRPr="00596A48">
        <w:rPr>
          <w:lang w:val="en-GB" w:bidi="ar-AE"/>
        </w:rPr>
        <w:t>. They allocate funds for R&amp;D</w:t>
      </w:r>
      <w:r>
        <w:rPr>
          <w:lang w:val="en-GB" w:bidi="ar-AE"/>
        </w:rPr>
        <w:t xml:space="preserve"> and</w:t>
      </w:r>
      <w:r w:rsidRPr="00596A48">
        <w:rPr>
          <w:lang w:val="en-GB" w:bidi="ar-AE"/>
        </w:rPr>
        <w:t xml:space="preserve"> training for their designers </w:t>
      </w:r>
      <w:r>
        <w:rPr>
          <w:lang w:val="en-GB" w:bidi="ar-AE"/>
        </w:rPr>
        <w:t xml:space="preserve">to keep </w:t>
      </w:r>
      <w:r>
        <w:rPr>
          <w:lang w:val="en-GB" w:bidi="ar-AE"/>
        </w:rPr>
        <w:lastRenderedPageBreak/>
        <w:t>them up to date with current trends</w:t>
      </w:r>
      <w:r w:rsidRPr="00596A48">
        <w:rPr>
          <w:lang w:val="en-GB" w:bidi="ar-AE"/>
        </w:rPr>
        <w:t xml:space="preserve">. Ms Al Suwaidi keeps track of new methods and designs entering the market </w:t>
      </w:r>
      <w:r>
        <w:rPr>
          <w:lang w:val="en-GB" w:bidi="ar-AE"/>
        </w:rPr>
        <w:t>that they</w:t>
      </w:r>
      <w:r w:rsidRPr="00596A48">
        <w:rPr>
          <w:lang w:val="en-GB" w:bidi="ar-AE"/>
        </w:rPr>
        <w:t xml:space="preserve"> can </w:t>
      </w:r>
      <w:r>
        <w:rPr>
          <w:lang w:val="en-GB" w:bidi="ar-AE"/>
        </w:rPr>
        <w:t xml:space="preserve">incorporate into </w:t>
      </w:r>
      <w:r w:rsidRPr="00596A48">
        <w:rPr>
          <w:lang w:val="en-GB" w:bidi="ar-AE"/>
        </w:rPr>
        <w:t>their designs</w:t>
      </w:r>
      <w:r>
        <w:rPr>
          <w:lang w:val="en-GB" w:bidi="ar-AE"/>
        </w:rPr>
        <w:t>,</w:t>
      </w:r>
      <w:r w:rsidRPr="00596A48">
        <w:rPr>
          <w:lang w:val="en-GB" w:bidi="ar-AE"/>
        </w:rPr>
        <w:t xml:space="preserve"> and Mr </w:t>
      </w:r>
      <w:r>
        <w:rPr>
          <w:lang w:val="en-GB" w:bidi="ar-AE"/>
        </w:rPr>
        <w:t xml:space="preserve">Al </w:t>
      </w:r>
      <w:r w:rsidRPr="00596A48">
        <w:rPr>
          <w:lang w:val="en-GB" w:bidi="ar-AE"/>
        </w:rPr>
        <w:t>Thehli keeps track of new business process</w:t>
      </w:r>
      <w:r>
        <w:rPr>
          <w:lang w:val="en-GB" w:bidi="ar-AE"/>
        </w:rPr>
        <w:t>es</w:t>
      </w:r>
      <w:r w:rsidRPr="00596A48">
        <w:rPr>
          <w:lang w:val="en-GB" w:bidi="ar-AE"/>
        </w:rPr>
        <w:t xml:space="preserve"> </w:t>
      </w:r>
      <w:r>
        <w:rPr>
          <w:lang w:val="en-GB" w:bidi="ar-AE"/>
        </w:rPr>
        <w:t>and</w:t>
      </w:r>
      <w:r w:rsidRPr="00596A48">
        <w:rPr>
          <w:lang w:val="en-GB" w:bidi="ar-AE"/>
        </w:rPr>
        <w:t xml:space="preserve"> market trends </w:t>
      </w:r>
      <w:r>
        <w:rPr>
          <w:lang w:val="en-GB" w:bidi="ar-AE"/>
        </w:rPr>
        <w:t xml:space="preserve">that they </w:t>
      </w:r>
      <w:r w:rsidRPr="00596A48">
        <w:rPr>
          <w:lang w:val="en-GB" w:bidi="ar-AE"/>
        </w:rPr>
        <w:t xml:space="preserve">can </w:t>
      </w:r>
      <w:r>
        <w:rPr>
          <w:lang w:val="en-GB" w:bidi="ar-AE"/>
        </w:rPr>
        <w:t>utilize</w:t>
      </w:r>
      <w:r w:rsidRPr="00596A48">
        <w:rPr>
          <w:lang w:val="en-GB" w:bidi="ar-AE"/>
        </w:rPr>
        <w:t>. After initiating the</w:t>
      </w:r>
      <w:r>
        <w:rPr>
          <w:lang w:val="en-GB" w:bidi="ar-AE"/>
        </w:rPr>
        <w:t>ir</w:t>
      </w:r>
      <w:r w:rsidRPr="00596A48">
        <w:rPr>
          <w:lang w:val="en-GB" w:bidi="ar-AE"/>
        </w:rPr>
        <w:t xml:space="preserve"> innovative</w:t>
      </w:r>
      <w:r>
        <w:rPr>
          <w:lang w:val="en-GB" w:bidi="ar-AE"/>
        </w:rPr>
        <w:t>, modern designs,</w:t>
      </w:r>
      <w:r w:rsidRPr="00596A48">
        <w:rPr>
          <w:lang w:val="en-GB" w:bidi="ar-AE"/>
        </w:rPr>
        <w:t xml:space="preserve"> </w:t>
      </w:r>
      <w:r>
        <w:rPr>
          <w:lang w:val="en-GB" w:bidi="ar-AE"/>
        </w:rPr>
        <w:t>the company has seen</w:t>
      </w:r>
      <w:r w:rsidRPr="00596A48">
        <w:rPr>
          <w:lang w:val="en-GB" w:bidi="ar-AE"/>
        </w:rPr>
        <w:t xml:space="preserve"> an increase of 20% in profi</w:t>
      </w:r>
      <w:r>
        <w:rPr>
          <w:lang w:val="en-GB" w:bidi="ar-AE"/>
        </w:rPr>
        <w:t>ts</w:t>
      </w:r>
      <w:r w:rsidRPr="00596A48">
        <w:rPr>
          <w:lang w:val="en-GB" w:bidi="ar-AE"/>
        </w:rPr>
        <w:t xml:space="preserve">. </w:t>
      </w:r>
      <w:r>
        <w:rPr>
          <w:lang w:val="en-GB" w:bidi="ar-AE"/>
        </w:rPr>
        <w:t>They also engage in i</w:t>
      </w:r>
      <w:r w:rsidRPr="00596A48">
        <w:rPr>
          <w:lang w:val="en-GB" w:bidi="ar-AE"/>
        </w:rPr>
        <w:t>nitiative</w:t>
      </w:r>
      <w:r>
        <w:rPr>
          <w:lang w:val="en-GB" w:bidi="ar-AE"/>
        </w:rPr>
        <w:t>s</w:t>
      </w:r>
      <w:r w:rsidRPr="00596A48">
        <w:rPr>
          <w:lang w:val="en-GB" w:bidi="ar-AE"/>
        </w:rPr>
        <w:t xml:space="preserve"> </w:t>
      </w:r>
      <w:r>
        <w:rPr>
          <w:lang w:val="en-GB" w:bidi="ar-AE"/>
        </w:rPr>
        <w:t xml:space="preserve">such as </w:t>
      </w:r>
      <w:r w:rsidRPr="00596A48">
        <w:rPr>
          <w:lang w:val="en-GB" w:bidi="ar-AE"/>
        </w:rPr>
        <w:t xml:space="preserve">offering summer jobs and internships for students living in the UAE to </w:t>
      </w:r>
      <w:r>
        <w:rPr>
          <w:lang w:val="en-GB" w:bidi="ar-AE"/>
        </w:rPr>
        <w:t>give</w:t>
      </w:r>
      <w:r w:rsidRPr="00596A48">
        <w:rPr>
          <w:lang w:val="en-GB" w:bidi="ar-AE"/>
        </w:rPr>
        <w:t xml:space="preserve"> </w:t>
      </w:r>
      <w:r>
        <w:rPr>
          <w:lang w:val="en-GB" w:bidi="ar-AE"/>
        </w:rPr>
        <w:t xml:space="preserve">them </w:t>
      </w:r>
      <w:r w:rsidRPr="00596A48">
        <w:rPr>
          <w:lang w:val="en-GB" w:bidi="ar-AE"/>
        </w:rPr>
        <w:t xml:space="preserve">the chance to explore the sector. In doing so, the team is working towards creating a platform for students to experience interior design, </w:t>
      </w:r>
      <w:r>
        <w:rPr>
          <w:lang w:val="en-GB" w:bidi="ar-AE"/>
        </w:rPr>
        <w:t>which</w:t>
      </w:r>
      <w:r w:rsidRPr="00596A48">
        <w:rPr>
          <w:lang w:val="en-GB" w:bidi="ar-AE"/>
        </w:rPr>
        <w:t xml:space="preserve"> helps to bridge the gap between local and new </w:t>
      </w:r>
      <w:r>
        <w:rPr>
          <w:lang w:val="en-GB" w:bidi="ar-AE"/>
        </w:rPr>
        <w:t>design</w:t>
      </w:r>
      <w:r w:rsidRPr="00596A48">
        <w:rPr>
          <w:lang w:val="en-GB" w:bidi="ar-AE"/>
        </w:rPr>
        <w:t>.</w:t>
      </w:r>
    </w:p>
    <w:p w:rsidR="00AC3170" w:rsidRDefault="00AC3170" w:rsidP="00C25E52">
      <w:pPr>
        <w:pStyle w:val="ListParagraph"/>
        <w:tabs>
          <w:tab w:val="left" w:pos="0"/>
          <w:tab w:val="left" w:pos="810"/>
        </w:tabs>
        <w:spacing w:line="480" w:lineRule="auto"/>
        <w:ind w:left="810"/>
        <w:jc w:val="both"/>
        <w:rPr>
          <w:lang w:val="en-GB" w:bidi="ar-AE"/>
        </w:rPr>
      </w:pPr>
    </w:p>
    <w:p w:rsidR="00AC3170" w:rsidRPr="00596A48" w:rsidRDefault="00AC3170" w:rsidP="00C25E52">
      <w:pPr>
        <w:pStyle w:val="ListParagraph"/>
        <w:tabs>
          <w:tab w:val="left" w:pos="0"/>
          <w:tab w:val="left" w:pos="810"/>
        </w:tabs>
        <w:spacing w:line="480" w:lineRule="auto"/>
        <w:ind w:left="810"/>
        <w:jc w:val="both"/>
        <w:rPr>
          <w:lang w:val="en-GB" w:bidi="ar-AE"/>
        </w:rPr>
      </w:pPr>
    </w:p>
    <w:p w:rsidR="003A38CA" w:rsidRPr="00596A48" w:rsidRDefault="003A38CA" w:rsidP="00C25E52">
      <w:pPr>
        <w:pStyle w:val="ListParagraph"/>
        <w:numPr>
          <w:ilvl w:val="0"/>
          <w:numId w:val="21"/>
        </w:numPr>
        <w:tabs>
          <w:tab w:val="left" w:pos="0"/>
          <w:tab w:val="left" w:pos="810"/>
        </w:tabs>
        <w:spacing w:line="480" w:lineRule="auto"/>
        <w:ind w:left="810" w:hanging="810"/>
        <w:jc w:val="both"/>
        <w:rPr>
          <w:lang w:val="en-GB"/>
        </w:rPr>
      </w:pPr>
      <w:r w:rsidRPr="00596A48">
        <w:rPr>
          <w:b/>
          <w:bCs/>
          <w:lang w:val="en-GB" w:bidi="ar-AE"/>
        </w:rPr>
        <w:t>Challenges</w:t>
      </w:r>
    </w:p>
    <w:p w:rsidR="003A38CA" w:rsidRPr="00596A48" w:rsidRDefault="003A38CA" w:rsidP="00C25E52">
      <w:pPr>
        <w:pStyle w:val="ListParagraph"/>
        <w:tabs>
          <w:tab w:val="left" w:pos="0"/>
          <w:tab w:val="left" w:pos="810"/>
        </w:tabs>
        <w:spacing w:line="480" w:lineRule="auto"/>
        <w:ind w:left="810"/>
        <w:jc w:val="both"/>
        <w:rPr>
          <w:lang w:val="en-GB" w:bidi="ar-AE"/>
        </w:rPr>
      </w:pPr>
      <w:r>
        <w:rPr>
          <w:lang w:val="en-GB" w:bidi="ar-AE"/>
        </w:rPr>
        <w:tab/>
        <w:t xml:space="preserve">The challenges facing </w:t>
      </w:r>
      <w:r w:rsidRPr="00596A48">
        <w:rPr>
          <w:lang w:val="en-GB" w:bidi="ar-AE"/>
        </w:rPr>
        <w:t>Ms Al Suwaidi</w:t>
      </w:r>
      <w:r>
        <w:rPr>
          <w:lang w:val="en-GB" w:bidi="ar-AE"/>
        </w:rPr>
        <w:t xml:space="preserve"> have been different from those other entrepreneurs encounter: l</w:t>
      </w:r>
      <w:r w:rsidRPr="00596A48">
        <w:rPr>
          <w:lang w:val="en-GB" w:bidi="ar-AE"/>
        </w:rPr>
        <w:t>ack of knowledge of materials</w:t>
      </w:r>
      <w:r>
        <w:rPr>
          <w:lang w:val="en-GB" w:bidi="ar-AE"/>
        </w:rPr>
        <w:t>,</w:t>
      </w:r>
      <w:r w:rsidRPr="00596A48">
        <w:rPr>
          <w:lang w:val="en-GB" w:bidi="ar-AE"/>
        </w:rPr>
        <w:t xml:space="preserve"> which people </w:t>
      </w:r>
      <w:r>
        <w:rPr>
          <w:lang w:val="en-GB" w:bidi="ar-AE"/>
        </w:rPr>
        <w:t xml:space="preserve">usually </w:t>
      </w:r>
      <w:r w:rsidRPr="00596A48">
        <w:rPr>
          <w:lang w:val="en-GB" w:bidi="ar-AE"/>
        </w:rPr>
        <w:t>gain with practice and experience</w:t>
      </w:r>
      <w:r>
        <w:rPr>
          <w:lang w:val="en-GB" w:bidi="ar-AE"/>
        </w:rPr>
        <w:t>, and</w:t>
      </w:r>
      <w:r w:rsidRPr="00596A48">
        <w:rPr>
          <w:lang w:val="en-GB" w:bidi="ar-AE"/>
        </w:rPr>
        <w:t xml:space="preserve"> finding </w:t>
      </w:r>
      <w:r>
        <w:rPr>
          <w:lang w:val="en-GB" w:bidi="ar-AE"/>
        </w:rPr>
        <w:t xml:space="preserve">appropriate suppliers </w:t>
      </w:r>
      <w:r w:rsidRPr="00596A48">
        <w:rPr>
          <w:lang w:val="en-GB" w:bidi="ar-AE"/>
        </w:rPr>
        <w:t>and contractor</w:t>
      </w:r>
      <w:r>
        <w:rPr>
          <w:lang w:val="en-GB" w:bidi="ar-AE"/>
        </w:rPr>
        <w:t>s</w:t>
      </w:r>
      <w:r w:rsidRPr="00596A48">
        <w:rPr>
          <w:lang w:val="en-GB" w:bidi="ar-AE"/>
        </w:rPr>
        <w:t xml:space="preserve">. </w:t>
      </w:r>
      <w:r>
        <w:rPr>
          <w:lang w:val="en-GB" w:bidi="ar-AE"/>
        </w:rPr>
        <w:t>She and Mr Al Thehli</w:t>
      </w:r>
      <w:r w:rsidRPr="00596A48">
        <w:rPr>
          <w:lang w:val="en-GB" w:bidi="ar-AE"/>
        </w:rPr>
        <w:t xml:space="preserve"> </w:t>
      </w:r>
      <w:r>
        <w:rPr>
          <w:lang w:val="en-GB" w:bidi="ar-AE"/>
        </w:rPr>
        <w:t>had no</w:t>
      </w:r>
      <w:r w:rsidRPr="00596A48">
        <w:rPr>
          <w:lang w:val="en-GB" w:bidi="ar-AE"/>
        </w:rPr>
        <w:t xml:space="preserve"> major financial problems</w:t>
      </w:r>
      <w:r>
        <w:rPr>
          <w:lang w:val="en-GB" w:bidi="ar-AE"/>
        </w:rPr>
        <w:t>,</w:t>
      </w:r>
      <w:r w:rsidRPr="00596A48">
        <w:rPr>
          <w:lang w:val="en-GB" w:bidi="ar-AE"/>
        </w:rPr>
        <w:t xml:space="preserve"> but they did face problems in finding qualified employees</w:t>
      </w:r>
      <w:r>
        <w:rPr>
          <w:lang w:val="en-GB" w:bidi="ar-AE"/>
        </w:rPr>
        <w:t xml:space="preserve"> with interior designing as a qualification</w:t>
      </w:r>
      <w:r w:rsidRPr="00596A48">
        <w:rPr>
          <w:lang w:val="en-GB" w:bidi="ar-AE"/>
        </w:rPr>
        <w:t xml:space="preserve"> and </w:t>
      </w:r>
      <w:r>
        <w:rPr>
          <w:lang w:val="en-GB" w:bidi="ar-AE"/>
        </w:rPr>
        <w:t>networking successfully</w:t>
      </w:r>
      <w:r w:rsidRPr="00596A48">
        <w:rPr>
          <w:lang w:val="en-GB" w:bidi="ar-AE"/>
        </w:rPr>
        <w:t xml:space="preserve"> in </w:t>
      </w:r>
      <w:r>
        <w:rPr>
          <w:lang w:val="en-GB" w:bidi="ar-AE"/>
        </w:rPr>
        <w:t xml:space="preserve">the </w:t>
      </w:r>
      <w:r w:rsidRPr="00596A48">
        <w:rPr>
          <w:lang w:val="en-GB" w:bidi="ar-AE"/>
        </w:rPr>
        <w:t xml:space="preserve">UAE. Ms Suwaidi believes </w:t>
      </w:r>
      <w:r>
        <w:rPr>
          <w:lang w:val="en-GB" w:bidi="ar-AE"/>
        </w:rPr>
        <w:t xml:space="preserve">that </w:t>
      </w:r>
      <w:r w:rsidRPr="00596A48">
        <w:rPr>
          <w:lang w:val="en-GB" w:bidi="ar-AE"/>
        </w:rPr>
        <w:t>strong vision, education, skill</w:t>
      </w:r>
      <w:r>
        <w:rPr>
          <w:lang w:val="en-GB" w:bidi="ar-AE"/>
        </w:rPr>
        <w:t>ed</w:t>
      </w:r>
      <w:r w:rsidRPr="00596A48">
        <w:rPr>
          <w:lang w:val="en-GB" w:bidi="ar-AE"/>
        </w:rPr>
        <w:t xml:space="preserve"> training and experience </w:t>
      </w:r>
      <w:r>
        <w:rPr>
          <w:lang w:val="en-GB" w:bidi="ar-AE"/>
        </w:rPr>
        <w:t>are</w:t>
      </w:r>
      <w:r w:rsidRPr="00596A48">
        <w:rPr>
          <w:lang w:val="en-GB" w:bidi="ar-AE"/>
        </w:rPr>
        <w:t xml:space="preserve"> important factor</w:t>
      </w:r>
      <w:r>
        <w:rPr>
          <w:lang w:val="en-GB" w:bidi="ar-AE"/>
        </w:rPr>
        <w:t>s</w:t>
      </w:r>
      <w:r w:rsidRPr="00596A48">
        <w:rPr>
          <w:lang w:val="en-GB" w:bidi="ar-AE"/>
        </w:rPr>
        <w:t xml:space="preserve"> </w:t>
      </w:r>
      <w:r>
        <w:rPr>
          <w:lang w:val="en-GB" w:bidi="ar-AE"/>
        </w:rPr>
        <w:t>for</w:t>
      </w:r>
      <w:r w:rsidRPr="00596A48">
        <w:rPr>
          <w:lang w:val="en-GB" w:bidi="ar-AE"/>
        </w:rPr>
        <w:t xml:space="preserve"> successful entrepreneur</w:t>
      </w:r>
      <w:r>
        <w:rPr>
          <w:lang w:val="en-GB" w:bidi="ar-AE"/>
        </w:rPr>
        <w:t>ship</w:t>
      </w:r>
      <w:r w:rsidRPr="00596A48">
        <w:rPr>
          <w:lang w:val="en-GB" w:bidi="ar-AE"/>
        </w:rPr>
        <w:t xml:space="preserve">. </w:t>
      </w:r>
      <w:r>
        <w:rPr>
          <w:lang w:val="en-GB" w:bidi="ar-AE"/>
        </w:rPr>
        <w:t>She also sees m</w:t>
      </w:r>
      <w:r w:rsidRPr="00596A48">
        <w:rPr>
          <w:lang w:val="en-GB" w:bidi="ar-AE"/>
        </w:rPr>
        <w:t xml:space="preserve">otivation from family, innovative culture, strategy and </w:t>
      </w:r>
      <w:r>
        <w:rPr>
          <w:lang w:val="en-GB" w:bidi="ar-AE"/>
        </w:rPr>
        <w:t>appropriate</w:t>
      </w:r>
      <w:r w:rsidRPr="00596A48">
        <w:rPr>
          <w:lang w:val="en-GB" w:bidi="ar-AE"/>
        </w:rPr>
        <w:t xml:space="preserve"> use of technology </w:t>
      </w:r>
      <w:r>
        <w:rPr>
          <w:lang w:val="en-GB" w:bidi="ar-AE"/>
        </w:rPr>
        <w:t xml:space="preserve">as </w:t>
      </w:r>
      <w:r w:rsidRPr="00596A48">
        <w:rPr>
          <w:lang w:val="en-GB" w:bidi="ar-AE"/>
        </w:rPr>
        <w:t xml:space="preserve">important factors for </w:t>
      </w:r>
      <w:r>
        <w:rPr>
          <w:lang w:val="en-GB" w:bidi="ar-AE"/>
        </w:rPr>
        <w:t>successful SME</w:t>
      </w:r>
      <w:r w:rsidRPr="00596A48">
        <w:rPr>
          <w:lang w:val="en-GB" w:bidi="ar-AE"/>
        </w:rPr>
        <w:t xml:space="preserve"> innovat</w:t>
      </w:r>
      <w:r>
        <w:rPr>
          <w:lang w:val="en-GB" w:bidi="ar-AE"/>
        </w:rPr>
        <w:t>ion</w:t>
      </w:r>
      <w:r w:rsidRPr="00596A48">
        <w:rPr>
          <w:lang w:val="en-GB" w:bidi="ar-AE"/>
        </w:rPr>
        <w:t>.</w:t>
      </w:r>
    </w:p>
    <w:p w:rsidR="003A38CA" w:rsidRPr="00596A48" w:rsidRDefault="003A38CA" w:rsidP="00C25E52">
      <w:pPr>
        <w:pStyle w:val="ListParagraph"/>
        <w:tabs>
          <w:tab w:val="left" w:pos="0"/>
          <w:tab w:val="left" w:pos="810"/>
        </w:tabs>
        <w:spacing w:line="480" w:lineRule="auto"/>
        <w:ind w:left="810"/>
        <w:jc w:val="both"/>
        <w:rPr>
          <w:b/>
          <w:bCs/>
          <w:lang w:val="en-GB" w:bidi="ar-AE"/>
        </w:rPr>
      </w:pPr>
      <w:r>
        <w:rPr>
          <w:lang w:val="en-GB" w:bidi="ar-AE"/>
        </w:rPr>
        <w:tab/>
        <w:t>Ms Al Suwaidi</w:t>
      </w:r>
      <w:r w:rsidRPr="00242116">
        <w:rPr>
          <w:lang w:val="en-GB" w:bidi="ar-AE"/>
        </w:rPr>
        <w:t xml:space="preserve"> </w:t>
      </w:r>
      <w:r w:rsidRPr="00596A48">
        <w:rPr>
          <w:lang w:val="en-GB" w:bidi="ar-AE"/>
        </w:rPr>
        <w:t xml:space="preserve">is </w:t>
      </w:r>
      <w:r w:rsidRPr="00475C40">
        <w:rPr>
          <w:lang w:val="en-GB" w:bidi="ar-AE"/>
        </w:rPr>
        <w:t>satisfied</w:t>
      </w:r>
      <w:r w:rsidRPr="00596A48">
        <w:rPr>
          <w:lang w:val="en-GB" w:bidi="ar-AE"/>
        </w:rPr>
        <w:t xml:space="preserve"> with government support </w:t>
      </w:r>
      <w:r>
        <w:rPr>
          <w:lang w:val="en-GB" w:bidi="ar-AE"/>
        </w:rPr>
        <w:t>for</w:t>
      </w:r>
      <w:r w:rsidRPr="00596A48">
        <w:rPr>
          <w:lang w:val="en-GB" w:bidi="ar-AE"/>
        </w:rPr>
        <w:t xml:space="preserve"> SMEs; she believes there is </w:t>
      </w:r>
      <w:r>
        <w:rPr>
          <w:lang w:val="en-GB" w:bidi="ar-AE"/>
        </w:rPr>
        <w:t xml:space="preserve">currently </w:t>
      </w:r>
      <w:r w:rsidRPr="00596A48">
        <w:rPr>
          <w:lang w:val="en-GB" w:bidi="ar-AE"/>
        </w:rPr>
        <w:t xml:space="preserve">a trend </w:t>
      </w:r>
      <w:r>
        <w:rPr>
          <w:lang w:val="en-GB" w:bidi="ar-AE"/>
        </w:rPr>
        <w:t>of supporting primarily</w:t>
      </w:r>
      <w:r w:rsidRPr="00596A48">
        <w:rPr>
          <w:lang w:val="en-GB" w:bidi="ar-AE"/>
        </w:rPr>
        <w:t xml:space="preserve"> F&amp;B projects but recommends </w:t>
      </w:r>
      <w:r>
        <w:rPr>
          <w:lang w:val="en-GB" w:bidi="ar-AE"/>
        </w:rPr>
        <w:t xml:space="preserve">that </w:t>
      </w:r>
      <w:r w:rsidRPr="00596A48">
        <w:rPr>
          <w:lang w:val="en-GB" w:bidi="ar-AE"/>
        </w:rPr>
        <w:t xml:space="preserve">government </w:t>
      </w:r>
      <w:r>
        <w:rPr>
          <w:lang w:val="en-GB" w:bidi="ar-AE"/>
        </w:rPr>
        <w:t xml:space="preserve">should prioritize their </w:t>
      </w:r>
      <w:r w:rsidRPr="00596A48">
        <w:rPr>
          <w:lang w:val="en-GB" w:bidi="ar-AE"/>
        </w:rPr>
        <w:t xml:space="preserve">support </w:t>
      </w:r>
      <w:r>
        <w:rPr>
          <w:lang w:val="en-GB" w:bidi="ar-AE"/>
        </w:rPr>
        <w:t>to</w:t>
      </w:r>
      <w:r w:rsidRPr="00596A48">
        <w:rPr>
          <w:lang w:val="en-GB" w:bidi="ar-AE"/>
        </w:rPr>
        <w:t xml:space="preserve"> interior designers in the country by giving tenders to SMEs than large companies. According to Ms Suwaidi, most young Emirati</w:t>
      </w:r>
      <w:r>
        <w:rPr>
          <w:lang w:val="en-GB" w:bidi="ar-AE"/>
        </w:rPr>
        <w:t>s</w:t>
      </w:r>
      <w:r w:rsidRPr="00596A48">
        <w:rPr>
          <w:lang w:val="en-GB" w:bidi="ar-AE"/>
        </w:rPr>
        <w:t xml:space="preserve"> hesitate to become </w:t>
      </w:r>
      <w:r w:rsidRPr="00596A48">
        <w:rPr>
          <w:lang w:val="en-GB" w:bidi="ar-AE"/>
        </w:rPr>
        <w:lastRenderedPageBreak/>
        <w:t>entrepreneur</w:t>
      </w:r>
      <w:r>
        <w:rPr>
          <w:lang w:val="en-GB" w:bidi="ar-AE"/>
        </w:rPr>
        <w:t>s</w:t>
      </w:r>
      <w:r w:rsidRPr="00596A48">
        <w:rPr>
          <w:lang w:val="en-GB" w:bidi="ar-AE"/>
        </w:rPr>
        <w:t xml:space="preserve"> </w:t>
      </w:r>
      <w:r>
        <w:rPr>
          <w:lang w:val="en-GB" w:bidi="ar-AE"/>
        </w:rPr>
        <w:t>because they do not know</w:t>
      </w:r>
      <w:r w:rsidRPr="00596A48">
        <w:rPr>
          <w:lang w:val="en-GB" w:bidi="ar-AE"/>
        </w:rPr>
        <w:t xml:space="preserve"> how to start a business</w:t>
      </w:r>
      <w:r>
        <w:rPr>
          <w:lang w:val="en-GB" w:bidi="ar-AE"/>
        </w:rPr>
        <w:t>;</w:t>
      </w:r>
      <w:r w:rsidRPr="00596A48">
        <w:rPr>
          <w:lang w:val="en-GB" w:bidi="ar-AE"/>
        </w:rPr>
        <w:t xml:space="preserve"> job </w:t>
      </w:r>
      <w:r>
        <w:rPr>
          <w:lang w:val="en-GB" w:bidi="ar-AE"/>
        </w:rPr>
        <w:t xml:space="preserve">security </w:t>
      </w:r>
      <w:r w:rsidRPr="00596A48">
        <w:rPr>
          <w:lang w:val="en-GB" w:bidi="ar-AE"/>
        </w:rPr>
        <w:t xml:space="preserve">is another reason </w:t>
      </w:r>
      <w:r>
        <w:rPr>
          <w:lang w:val="en-GB" w:bidi="ar-AE"/>
        </w:rPr>
        <w:t>for reluctance, because e</w:t>
      </w:r>
      <w:r w:rsidRPr="00596A48">
        <w:rPr>
          <w:lang w:val="en-GB" w:bidi="ar-AE"/>
        </w:rPr>
        <w:t>ntrepreneur</w:t>
      </w:r>
      <w:r>
        <w:rPr>
          <w:lang w:val="en-GB" w:bidi="ar-AE"/>
        </w:rPr>
        <w:t>ship</w:t>
      </w:r>
      <w:r w:rsidRPr="00596A48">
        <w:rPr>
          <w:lang w:val="en-GB" w:bidi="ar-AE"/>
        </w:rPr>
        <w:t xml:space="preserve"> includes a lot of risk</w:t>
      </w:r>
      <w:r>
        <w:rPr>
          <w:lang w:val="en-GB" w:bidi="ar-AE"/>
        </w:rPr>
        <w:t>;</w:t>
      </w:r>
      <w:r w:rsidRPr="00596A48">
        <w:rPr>
          <w:lang w:val="en-GB" w:bidi="ar-AE"/>
        </w:rPr>
        <w:t xml:space="preserve"> </w:t>
      </w:r>
      <w:r>
        <w:rPr>
          <w:lang w:val="en-GB" w:bidi="ar-AE"/>
        </w:rPr>
        <w:t>and finally, the high cost</w:t>
      </w:r>
      <w:r w:rsidRPr="00596A48">
        <w:rPr>
          <w:lang w:val="en-GB" w:bidi="ar-AE"/>
        </w:rPr>
        <w:t xml:space="preserve"> of starting a business, </w:t>
      </w:r>
      <w:r>
        <w:rPr>
          <w:lang w:val="en-GB" w:bidi="ar-AE"/>
        </w:rPr>
        <w:t xml:space="preserve">including </w:t>
      </w:r>
      <w:r w:rsidRPr="00596A48">
        <w:rPr>
          <w:lang w:val="en-GB" w:bidi="ar-AE"/>
        </w:rPr>
        <w:t>high rents and high permit fees, play</w:t>
      </w:r>
      <w:r>
        <w:rPr>
          <w:lang w:val="en-GB" w:bidi="ar-AE"/>
        </w:rPr>
        <w:t>s</w:t>
      </w:r>
      <w:r w:rsidRPr="00596A48">
        <w:rPr>
          <w:lang w:val="en-GB" w:bidi="ar-AE"/>
        </w:rPr>
        <w:t xml:space="preserve"> a big role.</w:t>
      </w:r>
    </w:p>
    <w:p w:rsidR="006738DA" w:rsidRDefault="006738DA">
      <w:pPr>
        <w:rPr>
          <w:rFonts w:ascii="Times New Roman" w:eastAsia="Times New Roman" w:hAnsi="Times New Roman" w:cs="Times New Roman"/>
          <w:b/>
          <w:bCs/>
          <w:sz w:val="24"/>
          <w:szCs w:val="24"/>
          <w:lang w:bidi="ar-AE"/>
        </w:rPr>
      </w:pPr>
      <w:r>
        <w:rPr>
          <w:b/>
          <w:bCs/>
          <w:lang w:bidi="ar-AE"/>
        </w:rPr>
        <w:br w:type="page"/>
      </w:r>
    </w:p>
    <w:p w:rsidR="003A38CA" w:rsidRPr="00596A48" w:rsidRDefault="00AC3170" w:rsidP="00C25E52">
      <w:pPr>
        <w:pStyle w:val="ListParagraph"/>
        <w:tabs>
          <w:tab w:val="left" w:pos="0"/>
          <w:tab w:val="left" w:pos="810"/>
        </w:tabs>
        <w:spacing w:line="480" w:lineRule="auto"/>
        <w:ind w:left="0"/>
        <w:jc w:val="both"/>
        <w:rPr>
          <w:b/>
          <w:lang w:val="en-GB"/>
        </w:rPr>
      </w:pPr>
      <w:r>
        <w:rPr>
          <w:b/>
          <w:bCs/>
          <w:lang w:val="en-GB" w:bidi="ar-AE"/>
        </w:rPr>
        <w:lastRenderedPageBreak/>
        <w:t xml:space="preserve">Case </w:t>
      </w:r>
      <w:r w:rsidR="003A38CA" w:rsidRPr="00596A48">
        <w:rPr>
          <w:b/>
          <w:bCs/>
          <w:lang w:val="en-GB" w:bidi="ar-AE"/>
        </w:rPr>
        <w:t xml:space="preserve">(F) – </w:t>
      </w:r>
      <w:r w:rsidR="003A38CA" w:rsidRPr="00596A48">
        <w:rPr>
          <w:b/>
          <w:lang w:val="en-GB"/>
        </w:rPr>
        <w:t xml:space="preserve">Seventh Dimension </w:t>
      </w:r>
      <w:r w:rsidR="003A38CA">
        <w:rPr>
          <w:b/>
          <w:lang w:val="en-GB"/>
        </w:rPr>
        <w:t>e</w:t>
      </w:r>
      <w:r w:rsidR="003A38CA" w:rsidRPr="00596A48">
        <w:rPr>
          <w:b/>
          <w:lang w:val="en-GB"/>
        </w:rPr>
        <w:t>Globa</w:t>
      </w:r>
      <w:r w:rsidR="003A38CA">
        <w:rPr>
          <w:b/>
          <w:lang w:val="en-GB"/>
        </w:rPr>
        <w:t>l - Sedge</w:t>
      </w:r>
    </w:p>
    <w:p w:rsidR="003A38CA" w:rsidRPr="00596A48" w:rsidRDefault="003A38CA" w:rsidP="00C25E52">
      <w:pPr>
        <w:pStyle w:val="ListParagraph"/>
        <w:numPr>
          <w:ilvl w:val="0"/>
          <w:numId w:val="22"/>
        </w:numPr>
        <w:tabs>
          <w:tab w:val="left" w:pos="0"/>
          <w:tab w:val="left" w:pos="810"/>
        </w:tabs>
        <w:spacing w:line="480" w:lineRule="auto"/>
        <w:ind w:left="810" w:hanging="810"/>
        <w:jc w:val="both"/>
        <w:rPr>
          <w:b/>
          <w:bCs/>
          <w:lang w:val="en-GB" w:bidi="ar-AE"/>
        </w:rPr>
      </w:pPr>
      <w:r w:rsidRPr="00596A48">
        <w:rPr>
          <w:b/>
          <w:bCs/>
          <w:lang w:val="en-GB" w:bidi="ar-AE"/>
        </w:rPr>
        <w:t>Entrepreneur’s profile</w:t>
      </w:r>
    </w:p>
    <w:p w:rsidR="003A38CA" w:rsidRPr="00596A48" w:rsidRDefault="003A38CA" w:rsidP="00C25E52">
      <w:pPr>
        <w:spacing w:after="0" w:line="480" w:lineRule="auto"/>
        <w:ind w:left="720" w:firstLine="720"/>
        <w:jc w:val="both"/>
        <w:rPr>
          <w:rFonts w:ascii="Times New Roman" w:hAnsi="Times New Roman" w:cs="Times New Roman"/>
          <w:sz w:val="24"/>
          <w:szCs w:val="24"/>
          <w:lang w:bidi="ar-AE"/>
        </w:rPr>
      </w:pPr>
      <w:r>
        <w:rPr>
          <w:rFonts w:ascii="Times New Roman" w:hAnsi="Times New Roman" w:cs="Times New Roman"/>
          <w:sz w:val="24"/>
          <w:szCs w:val="24"/>
          <w:lang w:bidi="ar-AE"/>
        </w:rPr>
        <w:t>I conducted t</w:t>
      </w:r>
      <w:r w:rsidRPr="00596A48">
        <w:rPr>
          <w:rFonts w:ascii="Times New Roman" w:hAnsi="Times New Roman" w:cs="Times New Roman"/>
          <w:sz w:val="24"/>
          <w:szCs w:val="24"/>
          <w:lang w:bidi="ar-AE"/>
        </w:rPr>
        <w:t xml:space="preserve">he sixth interview with the founder of Seventh Dimension </w:t>
      </w:r>
      <w:r>
        <w:rPr>
          <w:rFonts w:ascii="Times New Roman" w:hAnsi="Times New Roman" w:cs="Times New Roman"/>
          <w:sz w:val="24"/>
          <w:szCs w:val="24"/>
          <w:lang w:bidi="ar-AE"/>
        </w:rPr>
        <w:t>e</w:t>
      </w:r>
      <w:r w:rsidRPr="00596A48">
        <w:rPr>
          <w:rFonts w:ascii="Times New Roman" w:hAnsi="Times New Roman" w:cs="Times New Roman"/>
          <w:sz w:val="24"/>
          <w:szCs w:val="24"/>
          <w:lang w:bidi="ar-AE"/>
        </w:rPr>
        <w:t>Global</w:t>
      </w:r>
      <w:r>
        <w:rPr>
          <w:rFonts w:ascii="Times New Roman" w:hAnsi="Times New Roman" w:cs="Times New Roman"/>
          <w:sz w:val="24"/>
          <w:szCs w:val="24"/>
          <w:lang w:bidi="ar-AE"/>
        </w:rPr>
        <w:t xml:space="preserve"> - Sedge</w:t>
      </w:r>
      <w:r w:rsidRPr="00596A48">
        <w:rPr>
          <w:rFonts w:ascii="Times New Roman" w:hAnsi="Times New Roman" w:cs="Times New Roman"/>
          <w:sz w:val="24"/>
          <w:szCs w:val="24"/>
          <w:lang w:bidi="ar-AE"/>
        </w:rPr>
        <w:t xml:space="preserve"> (SDG)</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 Ms Najlaa Ahmed Abdulla Al Mutawa. She has focused </w:t>
      </w:r>
      <w:r>
        <w:rPr>
          <w:rFonts w:ascii="Times New Roman" w:hAnsi="Times New Roman" w:cs="Times New Roman"/>
          <w:sz w:val="24"/>
          <w:szCs w:val="24"/>
          <w:lang w:bidi="ar-AE"/>
        </w:rPr>
        <w:t xml:space="preserve">on </w:t>
      </w:r>
      <w:r w:rsidRPr="00596A48">
        <w:rPr>
          <w:rFonts w:ascii="Times New Roman" w:hAnsi="Times New Roman" w:cs="Times New Roman"/>
          <w:sz w:val="24"/>
          <w:szCs w:val="24"/>
          <w:lang w:bidi="ar-AE"/>
        </w:rPr>
        <w:t>establishing herself in the</w:t>
      </w:r>
      <w:r>
        <w:rPr>
          <w:rFonts w:ascii="Times New Roman" w:hAnsi="Times New Roman" w:cs="Times New Roman"/>
          <w:sz w:val="24"/>
          <w:szCs w:val="24"/>
          <w:lang w:bidi="ar-AE"/>
        </w:rPr>
        <w:t xml:space="preserve"> UAE</w:t>
      </w:r>
      <w:r w:rsidRPr="00596A48">
        <w:rPr>
          <w:rFonts w:ascii="Times New Roman" w:hAnsi="Times New Roman" w:cs="Times New Roman"/>
          <w:sz w:val="24"/>
          <w:szCs w:val="24"/>
          <w:lang w:bidi="ar-AE"/>
        </w:rPr>
        <w:t xml:space="preserve"> technolog</w:t>
      </w:r>
      <w:r>
        <w:rPr>
          <w:rFonts w:ascii="Times New Roman" w:hAnsi="Times New Roman" w:cs="Times New Roman"/>
          <w:sz w:val="24"/>
          <w:szCs w:val="24"/>
          <w:lang w:bidi="ar-AE"/>
        </w:rPr>
        <w:t>y</w:t>
      </w:r>
      <w:r w:rsidRPr="00596A48">
        <w:rPr>
          <w:rFonts w:ascii="Times New Roman" w:hAnsi="Times New Roman" w:cs="Times New Roman"/>
          <w:sz w:val="24"/>
          <w:szCs w:val="24"/>
          <w:lang w:bidi="ar-AE"/>
        </w:rPr>
        <w:t xml:space="preserve"> sector. SDG offers complete end-to-end information technology solutions for supporting government and corporate activities covering IT consultancy, software, hardware, mobile applications, digital marketing, creative content, installation, HR outsourcing, training and support. </w:t>
      </w:r>
      <w:r>
        <w:rPr>
          <w:rFonts w:ascii="Times New Roman" w:hAnsi="Times New Roman" w:cs="Times New Roman"/>
          <w:sz w:val="24"/>
          <w:szCs w:val="24"/>
          <w:lang w:bidi="ar-AE"/>
        </w:rPr>
        <w:t>Ms Al Mutawa</w:t>
      </w:r>
      <w:r w:rsidRPr="00596A48">
        <w:rPr>
          <w:rFonts w:ascii="Times New Roman" w:hAnsi="Times New Roman" w:cs="Times New Roman"/>
          <w:sz w:val="24"/>
          <w:szCs w:val="24"/>
          <w:lang w:bidi="ar-AE"/>
        </w:rPr>
        <w:t xml:space="preserve"> has nearly 10 years</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 entrepreneurial experience in </w:t>
      </w:r>
      <w:r>
        <w:rPr>
          <w:rFonts w:ascii="Times New Roman" w:hAnsi="Times New Roman" w:cs="Times New Roman"/>
          <w:sz w:val="24"/>
          <w:szCs w:val="24"/>
          <w:lang w:bidi="ar-AE"/>
        </w:rPr>
        <w:t xml:space="preserve">the </w:t>
      </w:r>
      <w:r w:rsidRPr="00596A48">
        <w:rPr>
          <w:rFonts w:ascii="Times New Roman" w:hAnsi="Times New Roman" w:cs="Times New Roman"/>
          <w:sz w:val="24"/>
          <w:szCs w:val="24"/>
          <w:lang w:bidi="ar-AE"/>
        </w:rPr>
        <w:t>UAE and 20 years</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 experience </w:t>
      </w:r>
      <w:r>
        <w:rPr>
          <w:rFonts w:ascii="Times New Roman" w:hAnsi="Times New Roman" w:cs="Times New Roman"/>
          <w:sz w:val="24"/>
          <w:szCs w:val="24"/>
          <w:lang w:bidi="ar-AE"/>
        </w:rPr>
        <w:t>at</w:t>
      </w:r>
      <w:r w:rsidRPr="00596A48">
        <w:rPr>
          <w:rFonts w:ascii="Times New Roman" w:hAnsi="Times New Roman" w:cs="Times New Roman"/>
          <w:sz w:val="24"/>
          <w:szCs w:val="24"/>
          <w:lang w:bidi="ar-AE"/>
        </w:rPr>
        <w:t xml:space="preserve"> the professional front. For almost 17 years</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 she worked with Etisalat Group as </w:t>
      </w:r>
      <w:r>
        <w:rPr>
          <w:rFonts w:ascii="Times New Roman" w:hAnsi="Times New Roman" w:cs="Times New Roman"/>
          <w:sz w:val="24"/>
          <w:szCs w:val="24"/>
          <w:lang w:bidi="ar-AE"/>
        </w:rPr>
        <w:t>its b</w:t>
      </w:r>
      <w:r w:rsidRPr="00596A48">
        <w:rPr>
          <w:rFonts w:ascii="Times New Roman" w:hAnsi="Times New Roman" w:cs="Times New Roman"/>
          <w:sz w:val="24"/>
          <w:szCs w:val="24"/>
          <w:lang w:bidi="ar-AE"/>
        </w:rPr>
        <w:t xml:space="preserve">usiness </w:t>
      </w:r>
      <w:r>
        <w:rPr>
          <w:rFonts w:ascii="Times New Roman" w:hAnsi="Times New Roman" w:cs="Times New Roman"/>
          <w:sz w:val="24"/>
          <w:szCs w:val="24"/>
          <w:lang w:bidi="ar-AE"/>
        </w:rPr>
        <w:t>d</w:t>
      </w:r>
      <w:r w:rsidRPr="00596A48">
        <w:rPr>
          <w:rFonts w:ascii="Times New Roman" w:hAnsi="Times New Roman" w:cs="Times New Roman"/>
          <w:sz w:val="24"/>
          <w:szCs w:val="24"/>
          <w:lang w:bidi="ar-AE"/>
        </w:rPr>
        <w:t xml:space="preserve">evelopment </w:t>
      </w:r>
      <w:r>
        <w:rPr>
          <w:rFonts w:ascii="Times New Roman" w:hAnsi="Times New Roman" w:cs="Times New Roman"/>
          <w:sz w:val="24"/>
          <w:szCs w:val="24"/>
          <w:lang w:bidi="ar-AE"/>
        </w:rPr>
        <w:t>m</w:t>
      </w:r>
      <w:r w:rsidRPr="00596A48">
        <w:rPr>
          <w:rFonts w:ascii="Times New Roman" w:hAnsi="Times New Roman" w:cs="Times New Roman"/>
          <w:sz w:val="24"/>
          <w:szCs w:val="24"/>
          <w:lang w:bidi="ar-AE"/>
        </w:rPr>
        <w:t xml:space="preserve">anager and </w:t>
      </w:r>
      <w:r>
        <w:rPr>
          <w:rFonts w:ascii="Times New Roman" w:hAnsi="Times New Roman" w:cs="Times New Roman"/>
          <w:sz w:val="24"/>
          <w:szCs w:val="24"/>
          <w:lang w:bidi="ar-AE"/>
        </w:rPr>
        <w:t xml:space="preserve">is </w:t>
      </w:r>
      <w:r w:rsidRPr="00596A48">
        <w:rPr>
          <w:rFonts w:ascii="Times New Roman" w:hAnsi="Times New Roman" w:cs="Times New Roman"/>
          <w:sz w:val="24"/>
          <w:szCs w:val="24"/>
          <w:lang w:bidi="ar-AE"/>
        </w:rPr>
        <w:t xml:space="preserve">presently working with Tata Consultancy Service as manager of </w:t>
      </w:r>
      <w:r>
        <w:rPr>
          <w:rFonts w:ascii="Times New Roman" w:hAnsi="Times New Roman" w:cs="Times New Roman"/>
          <w:sz w:val="24"/>
          <w:szCs w:val="24"/>
          <w:lang w:bidi="ar-AE"/>
        </w:rPr>
        <w:t>its B</w:t>
      </w:r>
      <w:r w:rsidRPr="00596A48">
        <w:rPr>
          <w:rFonts w:ascii="Times New Roman" w:hAnsi="Times New Roman" w:cs="Times New Roman"/>
          <w:sz w:val="24"/>
          <w:szCs w:val="24"/>
          <w:lang w:bidi="ar-AE"/>
        </w:rPr>
        <w:t xml:space="preserve">usiness </w:t>
      </w:r>
      <w:r>
        <w:rPr>
          <w:rFonts w:ascii="Times New Roman" w:hAnsi="Times New Roman" w:cs="Times New Roman"/>
          <w:sz w:val="24"/>
          <w:szCs w:val="24"/>
          <w:lang w:bidi="ar-AE"/>
        </w:rPr>
        <w:t>D</w:t>
      </w:r>
      <w:r w:rsidRPr="00596A48">
        <w:rPr>
          <w:rFonts w:ascii="Times New Roman" w:hAnsi="Times New Roman" w:cs="Times New Roman"/>
          <w:sz w:val="24"/>
          <w:szCs w:val="24"/>
          <w:lang w:bidi="ar-AE"/>
        </w:rPr>
        <w:t xml:space="preserve">evelopment and </w:t>
      </w:r>
      <w:r>
        <w:rPr>
          <w:rFonts w:ascii="Times New Roman" w:hAnsi="Times New Roman" w:cs="Times New Roman"/>
          <w:sz w:val="24"/>
          <w:szCs w:val="24"/>
          <w:lang w:bidi="ar-AE"/>
        </w:rPr>
        <w:t>S</w:t>
      </w:r>
      <w:r w:rsidRPr="00596A48">
        <w:rPr>
          <w:rFonts w:ascii="Times New Roman" w:hAnsi="Times New Roman" w:cs="Times New Roman"/>
          <w:sz w:val="24"/>
          <w:szCs w:val="24"/>
          <w:lang w:bidi="ar-AE"/>
        </w:rPr>
        <w:t xml:space="preserve">trategic </w:t>
      </w:r>
      <w:r>
        <w:rPr>
          <w:rFonts w:ascii="Times New Roman" w:hAnsi="Times New Roman" w:cs="Times New Roman"/>
          <w:sz w:val="24"/>
          <w:szCs w:val="24"/>
          <w:lang w:bidi="ar-AE"/>
        </w:rPr>
        <w:t>R</w:t>
      </w:r>
      <w:r w:rsidRPr="00596A48">
        <w:rPr>
          <w:rFonts w:ascii="Times New Roman" w:hAnsi="Times New Roman" w:cs="Times New Roman"/>
          <w:sz w:val="24"/>
          <w:szCs w:val="24"/>
          <w:lang w:bidi="ar-AE"/>
        </w:rPr>
        <w:t xml:space="preserve">elationships </w:t>
      </w:r>
      <w:r>
        <w:rPr>
          <w:rFonts w:ascii="Times New Roman" w:hAnsi="Times New Roman" w:cs="Times New Roman"/>
          <w:sz w:val="24"/>
          <w:szCs w:val="24"/>
          <w:lang w:bidi="ar-AE"/>
        </w:rPr>
        <w:t>D</w:t>
      </w:r>
      <w:r w:rsidRPr="00596A48">
        <w:rPr>
          <w:rFonts w:ascii="Times New Roman" w:hAnsi="Times New Roman" w:cs="Times New Roman"/>
          <w:sz w:val="24"/>
          <w:szCs w:val="24"/>
          <w:lang w:bidi="ar-AE"/>
        </w:rPr>
        <w:t>epartment.</w:t>
      </w:r>
    </w:p>
    <w:p w:rsidR="003A38CA" w:rsidRDefault="003A38CA" w:rsidP="00C25E52">
      <w:pPr>
        <w:spacing w:after="0" w:line="480" w:lineRule="auto"/>
        <w:ind w:left="720" w:firstLine="720"/>
        <w:jc w:val="both"/>
        <w:rPr>
          <w:rFonts w:ascii="Times New Roman" w:hAnsi="Times New Roman"/>
          <w:sz w:val="24"/>
          <w:szCs w:val="24"/>
          <w:lang w:bidi="ar-AE"/>
        </w:rPr>
      </w:pPr>
      <w:r>
        <w:rPr>
          <w:rFonts w:ascii="Times New Roman" w:hAnsi="Times New Roman" w:cs="Times New Roman"/>
          <w:sz w:val="24"/>
          <w:szCs w:val="24"/>
          <w:lang w:bidi="ar-AE"/>
        </w:rPr>
        <w:t>Ms Al Mutawa</w:t>
      </w:r>
      <w:r w:rsidRPr="00596A48">
        <w:rPr>
          <w:rFonts w:ascii="Times New Roman" w:hAnsi="Times New Roman" w:cs="Times New Roman"/>
          <w:sz w:val="24"/>
          <w:szCs w:val="24"/>
          <w:lang w:bidi="ar-AE"/>
        </w:rPr>
        <w:t xml:space="preserve"> completed her </w:t>
      </w:r>
      <w:r>
        <w:rPr>
          <w:rFonts w:ascii="Times New Roman" w:hAnsi="Times New Roman" w:cs="Times New Roman"/>
          <w:sz w:val="24"/>
          <w:szCs w:val="24"/>
          <w:lang w:bidi="ar-AE"/>
        </w:rPr>
        <w:t>m</w:t>
      </w:r>
      <w:r w:rsidRPr="00596A48">
        <w:rPr>
          <w:rFonts w:ascii="Times New Roman" w:hAnsi="Times New Roman" w:cs="Times New Roman"/>
          <w:sz w:val="24"/>
          <w:szCs w:val="24"/>
          <w:lang w:bidi="ar-AE"/>
        </w:rPr>
        <w:t xml:space="preserve">aster of </w:t>
      </w:r>
      <w:r>
        <w:rPr>
          <w:rFonts w:ascii="Times New Roman" w:hAnsi="Times New Roman" w:cs="Times New Roman"/>
          <w:sz w:val="24"/>
          <w:szCs w:val="24"/>
          <w:lang w:bidi="ar-AE"/>
        </w:rPr>
        <w:t>s</w:t>
      </w:r>
      <w:r w:rsidRPr="00596A48">
        <w:rPr>
          <w:rFonts w:ascii="Times New Roman" w:hAnsi="Times New Roman" w:cs="Times New Roman"/>
          <w:sz w:val="24"/>
          <w:szCs w:val="24"/>
          <w:lang w:bidi="ar-AE"/>
        </w:rPr>
        <w:t xml:space="preserve">cience in strategic leadership </w:t>
      </w:r>
      <w:r>
        <w:rPr>
          <w:rFonts w:ascii="Times New Roman" w:hAnsi="Times New Roman" w:cs="Times New Roman"/>
          <w:sz w:val="24"/>
          <w:szCs w:val="24"/>
          <w:lang w:bidi="ar-AE"/>
        </w:rPr>
        <w:t>at</w:t>
      </w:r>
      <w:r w:rsidRPr="00596A48">
        <w:rPr>
          <w:rFonts w:ascii="Times New Roman" w:hAnsi="Times New Roman" w:cs="Times New Roman"/>
          <w:sz w:val="24"/>
          <w:szCs w:val="24"/>
          <w:lang w:bidi="ar-AE"/>
        </w:rPr>
        <w:t xml:space="preserve"> Cranfield University, UK. Before starting SDG, she conducted a feasibility </w:t>
      </w:r>
      <w:r>
        <w:rPr>
          <w:rFonts w:ascii="Times New Roman" w:hAnsi="Times New Roman" w:cs="Times New Roman"/>
          <w:sz w:val="24"/>
          <w:szCs w:val="24"/>
          <w:lang w:bidi="ar-AE"/>
        </w:rPr>
        <w:t xml:space="preserve">study </w:t>
      </w:r>
      <w:r w:rsidRPr="00596A48">
        <w:rPr>
          <w:rFonts w:ascii="Times New Roman" w:hAnsi="Times New Roman" w:cs="Times New Roman"/>
          <w:sz w:val="24"/>
          <w:szCs w:val="24"/>
          <w:lang w:bidi="ar-AE"/>
        </w:rPr>
        <w:t>to determine the profitab</w:t>
      </w:r>
      <w:r>
        <w:rPr>
          <w:rFonts w:ascii="Times New Roman" w:hAnsi="Times New Roman" w:cs="Times New Roman"/>
          <w:sz w:val="24"/>
          <w:szCs w:val="24"/>
          <w:lang w:bidi="ar-AE"/>
        </w:rPr>
        <w:t>ility</w:t>
      </w:r>
      <w:r w:rsidRPr="00596A48">
        <w:rPr>
          <w:rFonts w:ascii="Times New Roman" w:hAnsi="Times New Roman" w:cs="Times New Roman"/>
          <w:sz w:val="24"/>
          <w:szCs w:val="24"/>
          <w:lang w:bidi="ar-AE"/>
        </w:rPr>
        <w:t xml:space="preserve"> </w:t>
      </w:r>
      <w:r>
        <w:rPr>
          <w:rFonts w:ascii="Times New Roman" w:hAnsi="Times New Roman" w:cs="Times New Roman"/>
          <w:sz w:val="24"/>
          <w:szCs w:val="24"/>
          <w:lang w:bidi="ar-AE"/>
        </w:rPr>
        <w:t xml:space="preserve">of </w:t>
      </w:r>
      <w:r w:rsidRPr="00596A48">
        <w:rPr>
          <w:rFonts w:ascii="Times New Roman" w:hAnsi="Times New Roman" w:cs="Times New Roman"/>
          <w:sz w:val="24"/>
          <w:szCs w:val="24"/>
          <w:lang w:bidi="ar-AE"/>
        </w:rPr>
        <w:t xml:space="preserve">different business categories. </w:t>
      </w:r>
      <w:r>
        <w:rPr>
          <w:rFonts w:ascii="Times New Roman" w:hAnsi="Times New Roman" w:cs="Times New Roman"/>
          <w:sz w:val="24"/>
          <w:szCs w:val="24"/>
          <w:lang w:bidi="ar-AE"/>
        </w:rPr>
        <w:t>From</w:t>
      </w:r>
      <w:r w:rsidRPr="00596A48">
        <w:rPr>
          <w:rFonts w:ascii="Times New Roman" w:hAnsi="Times New Roman" w:cs="Times New Roman"/>
          <w:sz w:val="24"/>
          <w:szCs w:val="24"/>
          <w:lang w:bidi="ar-AE"/>
        </w:rPr>
        <w:t xml:space="preserve"> 2005</w:t>
      </w:r>
      <w:r>
        <w:rPr>
          <w:rFonts w:ascii="Times New Roman" w:hAnsi="Times New Roman" w:cs="Times New Roman"/>
          <w:sz w:val="24"/>
          <w:szCs w:val="24"/>
          <w:lang w:bidi="ar-AE"/>
        </w:rPr>
        <w:t xml:space="preserve"> to </w:t>
      </w:r>
      <w:r w:rsidRPr="00596A48">
        <w:rPr>
          <w:rFonts w:ascii="Times New Roman" w:hAnsi="Times New Roman" w:cs="Times New Roman"/>
          <w:sz w:val="24"/>
          <w:szCs w:val="24"/>
          <w:lang w:bidi="ar-AE"/>
        </w:rPr>
        <w:t xml:space="preserve">2006, </w:t>
      </w:r>
      <w:r>
        <w:rPr>
          <w:rFonts w:ascii="Times New Roman" w:hAnsi="Times New Roman" w:cs="Times New Roman"/>
          <w:sz w:val="24"/>
          <w:szCs w:val="24"/>
          <w:lang w:bidi="ar-AE"/>
        </w:rPr>
        <w:t xml:space="preserve">the UAE experienced significant </w:t>
      </w:r>
      <w:r w:rsidRPr="00596A48">
        <w:rPr>
          <w:rFonts w:ascii="Times New Roman" w:hAnsi="Times New Roman" w:cs="Times New Roman"/>
          <w:sz w:val="24"/>
          <w:szCs w:val="24"/>
          <w:lang w:bidi="ar-AE"/>
        </w:rPr>
        <w:t xml:space="preserve">investment and development; </w:t>
      </w:r>
      <w:r>
        <w:rPr>
          <w:rFonts w:ascii="Times New Roman" w:hAnsi="Times New Roman" w:cs="Times New Roman"/>
          <w:sz w:val="24"/>
          <w:szCs w:val="24"/>
          <w:lang w:bidi="ar-AE"/>
        </w:rPr>
        <w:t xml:space="preserve">thus, </w:t>
      </w:r>
      <w:r w:rsidRPr="00596A48">
        <w:rPr>
          <w:rFonts w:ascii="Times New Roman" w:hAnsi="Times New Roman" w:cs="Times New Roman"/>
          <w:sz w:val="24"/>
          <w:szCs w:val="24"/>
          <w:lang w:bidi="ar-AE"/>
        </w:rPr>
        <w:t xml:space="preserve">she and her team came up with </w:t>
      </w:r>
      <w:r>
        <w:rPr>
          <w:rFonts w:ascii="Times New Roman" w:hAnsi="Times New Roman" w:cs="Times New Roman"/>
          <w:sz w:val="24"/>
          <w:szCs w:val="24"/>
          <w:lang w:bidi="ar-AE"/>
        </w:rPr>
        <w:t>the idea to provide</w:t>
      </w:r>
      <w:r w:rsidRPr="00596A48">
        <w:rPr>
          <w:rFonts w:ascii="Times New Roman" w:hAnsi="Times New Roman" w:cs="Times New Roman"/>
          <w:sz w:val="24"/>
          <w:szCs w:val="24"/>
          <w:lang w:bidi="ar-AE"/>
        </w:rPr>
        <w:t xml:space="preserve"> IT and business solutions. She is a visionary </w:t>
      </w:r>
      <w:r>
        <w:rPr>
          <w:rFonts w:ascii="Times New Roman" w:hAnsi="Times New Roman" w:cs="Times New Roman"/>
          <w:sz w:val="24"/>
          <w:szCs w:val="24"/>
          <w:lang w:bidi="ar-AE"/>
        </w:rPr>
        <w:t>who</w:t>
      </w:r>
      <w:r w:rsidRPr="00596A48">
        <w:rPr>
          <w:rFonts w:ascii="Times New Roman" w:hAnsi="Times New Roman" w:cs="Times New Roman"/>
          <w:sz w:val="24"/>
          <w:szCs w:val="24"/>
          <w:lang w:bidi="ar-AE"/>
        </w:rPr>
        <w:t xml:space="preserve"> always keeps her 5</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year plan up to date and believes education plays a major role in a person</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s life. She is a board member of </w:t>
      </w:r>
      <w:r>
        <w:rPr>
          <w:rFonts w:ascii="Times New Roman" w:hAnsi="Times New Roman" w:cs="Times New Roman"/>
          <w:sz w:val="24"/>
          <w:szCs w:val="24"/>
          <w:lang w:bidi="ar-AE"/>
        </w:rPr>
        <w:t xml:space="preserve">the </w:t>
      </w:r>
      <w:r w:rsidRPr="00596A48">
        <w:rPr>
          <w:rFonts w:ascii="Times New Roman" w:hAnsi="Times New Roman" w:cs="Times New Roman"/>
          <w:sz w:val="24"/>
          <w:szCs w:val="24"/>
          <w:lang w:bidi="ar-AE"/>
        </w:rPr>
        <w:t>Emirates Business Women Council and of</w:t>
      </w:r>
      <w:r>
        <w:rPr>
          <w:rFonts w:ascii="Times New Roman" w:hAnsi="Times New Roman" w:cs="Times New Roman"/>
          <w:sz w:val="24"/>
          <w:szCs w:val="24"/>
          <w:lang w:bidi="ar-AE"/>
        </w:rPr>
        <w:t xml:space="preserve"> the</w:t>
      </w:r>
      <w:r w:rsidRPr="00596A48">
        <w:rPr>
          <w:rFonts w:ascii="Times New Roman" w:hAnsi="Times New Roman" w:cs="Times New Roman"/>
          <w:sz w:val="24"/>
          <w:szCs w:val="24"/>
          <w:lang w:bidi="ar-AE"/>
        </w:rPr>
        <w:t xml:space="preserve"> UAE Federal Chamber of Commerce. She has won several awards</w:t>
      </w:r>
      <w:r>
        <w:rPr>
          <w:rFonts w:ascii="Times New Roman" w:hAnsi="Times New Roman" w:cs="Times New Roman"/>
          <w:sz w:val="24"/>
          <w:szCs w:val="24"/>
          <w:lang w:bidi="ar-AE"/>
        </w:rPr>
        <w:t>, including the</w:t>
      </w:r>
      <w:r w:rsidRPr="00596A48">
        <w:rPr>
          <w:rFonts w:ascii="Times New Roman" w:hAnsi="Times New Roman" w:cs="Times New Roman"/>
          <w:sz w:val="24"/>
          <w:szCs w:val="24"/>
          <w:lang w:bidi="ar-AE"/>
        </w:rPr>
        <w:t xml:space="preserve"> </w:t>
      </w:r>
      <w:r>
        <w:rPr>
          <w:rFonts w:ascii="Times New Roman" w:hAnsi="Times New Roman" w:cs="Times New Roman"/>
          <w:sz w:val="24"/>
          <w:szCs w:val="24"/>
          <w:lang w:bidi="ar-AE"/>
        </w:rPr>
        <w:t xml:space="preserve">2015 </w:t>
      </w:r>
      <w:r w:rsidRPr="00596A48">
        <w:rPr>
          <w:rFonts w:ascii="Times New Roman" w:hAnsi="Times New Roman" w:cs="Times New Roman"/>
          <w:sz w:val="24"/>
          <w:szCs w:val="24"/>
          <w:lang w:bidi="ar-AE"/>
        </w:rPr>
        <w:t xml:space="preserve">Innovate </w:t>
      </w:r>
      <w:r>
        <w:rPr>
          <w:rFonts w:ascii="Times New Roman" w:hAnsi="Times New Roman" w:cs="Times New Roman"/>
          <w:sz w:val="24"/>
          <w:szCs w:val="24"/>
          <w:lang w:bidi="ar-AE"/>
        </w:rPr>
        <w:t>f</w:t>
      </w:r>
      <w:r w:rsidRPr="00596A48">
        <w:rPr>
          <w:rFonts w:ascii="Times New Roman" w:hAnsi="Times New Roman" w:cs="Times New Roman"/>
          <w:sz w:val="24"/>
          <w:szCs w:val="24"/>
          <w:lang w:bidi="ar-AE"/>
        </w:rPr>
        <w:t xml:space="preserve">or </w:t>
      </w:r>
      <w:r>
        <w:rPr>
          <w:rFonts w:ascii="Times New Roman" w:hAnsi="Times New Roman" w:cs="Times New Roman"/>
          <w:sz w:val="24"/>
          <w:szCs w:val="24"/>
          <w:lang w:bidi="ar-AE"/>
        </w:rPr>
        <w:t>S</w:t>
      </w:r>
      <w:r w:rsidRPr="00596A48">
        <w:rPr>
          <w:rFonts w:ascii="Times New Roman" w:hAnsi="Times New Roman" w:cs="Times New Roman"/>
          <w:sz w:val="24"/>
          <w:szCs w:val="24"/>
          <w:lang w:bidi="ar-AE"/>
        </w:rPr>
        <w:t>ociety</w:t>
      </w:r>
      <w:r>
        <w:rPr>
          <w:rFonts w:ascii="Times New Roman" w:hAnsi="Times New Roman" w:cs="Times New Roman"/>
          <w:sz w:val="24"/>
          <w:szCs w:val="24"/>
          <w:lang w:bidi="ar-AE"/>
        </w:rPr>
        <w:t xml:space="preserve"> Award</w:t>
      </w:r>
      <w:r w:rsidRPr="00596A48">
        <w:rPr>
          <w:rFonts w:ascii="Times New Roman" w:hAnsi="Times New Roman" w:cs="Times New Roman"/>
          <w:sz w:val="24"/>
          <w:szCs w:val="24"/>
          <w:lang w:bidi="ar-AE"/>
        </w:rPr>
        <w:t xml:space="preserve"> from </w:t>
      </w:r>
      <w:r>
        <w:rPr>
          <w:rFonts w:ascii="Times New Roman" w:hAnsi="Times New Roman" w:cs="Times New Roman"/>
          <w:sz w:val="24"/>
          <w:szCs w:val="24"/>
          <w:lang w:bidi="ar-AE"/>
        </w:rPr>
        <w:t xml:space="preserve">the </w:t>
      </w:r>
      <w:r w:rsidRPr="00596A48">
        <w:rPr>
          <w:rFonts w:ascii="Times New Roman" w:hAnsi="Times New Roman" w:cs="Times New Roman"/>
          <w:sz w:val="24"/>
          <w:szCs w:val="24"/>
          <w:lang w:bidi="ar-AE"/>
        </w:rPr>
        <w:t xml:space="preserve">Al Bayt Mitwahid Association and Ibtikari </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version 2</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 from </w:t>
      </w:r>
      <w:r>
        <w:rPr>
          <w:rFonts w:ascii="Times New Roman" w:hAnsi="Times New Roman" w:cs="Times New Roman"/>
          <w:sz w:val="24"/>
          <w:szCs w:val="24"/>
          <w:lang w:bidi="ar-AE"/>
        </w:rPr>
        <w:t xml:space="preserve">the </w:t>
      </w:r>
      <w:r w:rsidRPr="00596A48">
        <w:rPr>
          <w:rFonts w:ascii="Times New Roman" w:hAnsi="Times New Roman"/>
          <w:sz w:val="24"/>
          <w:szCs w:val="24"/>
          <w:lang w:bidi="ar-AE"/>
        </w:rPr>
        <w:t>Khalifa Fund and Abu Dhabi Economic Development Department in 2014.</w:t>
      </w:r>
    </w:p>
    <w:p w:rsidR="006738DA" w:rsidRDefault="006738DA" w:rsidP="00C25E52">
      <w:pPr>
        <w:spacing w:after="0" w:line="480" w:lineRule="auto"/>
        <w:ind w:left="720" w:firstLine="720"/>
        <w:jc w:val="both"/>
        <w:rPr>
          <w:rFonts w:ascii="Times New Roman" w:hAnsi="Times New Roman"/>
          <w:sz w:val="24"/>
          <w:szCs w:val="24"/>
          <w:lang w:bidi="ar-AE"/>
        </w:rPr>
      </w:pPr>
    </w:p>
    <w:p w:rsidR="006738DA" w:rsidRPr="00596A48" w:rsidRDefault="006738DA" w:rsidP="00C25E52">
      <w:pPr>
        <w:spacing w:after="0" w:line="480" w:lineRule="auto"/>
        <w:ind w:left="720" w:firstLine="720"/>
        <w:jc w:val="both"/>
        <w:rPr>
          <w:rFonts w:ascii="Times New Roman" w:hAnsi="Times New Roman" w:cs="Times New Roman"/>
          <w:sz w:val="24"/>
          <w:szCs w:val="24"/>
          <w:lang w:bidi="ar-AE"/>
        </w:rPr>
      </w:pPr>
    </w:p>
    <w:p w:rsidR="003A38CA" w:rsidRPr="00596A48" w:rsidRDefault="003A38CA" w:rsidP="00C25E52">
      <w:pPr>
        <w:pStyle w:val="ListParagraph"/>
        <w:numPr>
          <w:ilvl w:val="0"/>
          <w:numId w:val="22"/>
        </w:numPr>
        <w:tabs>
          <w:tab w:val="left" w:pos="0"/>
          <w:tab w:val="left" w:pos="810"/>
        </w:tabs>
        <w:spacing w:line="480" w:lineRule="auto"/>
        <w:ind w:left="810" w:hanging="810"/>
        <w:jc w:val="both"/>
        <w:rPr>
          <w:b/>
          <w:bCs/>
          <w:lang w:val="en-GB" w:bidi="ar-AE"/>
        </w:rPr>
      </w:pPr>
      <w:r w:rsidRPr="00596A48">
        <w:rPr>
          <w:b/>
          <w:bCs/>
          <w:lang w:val="en-GB" w:bidi="ar-AE"/>
        </w:rPr>
        <w:lastRenderedPageBreak/>
        <w:t>Business profile</w:t>
      </w:r>
    </w:p>
    <w:p w:rsidR="003A38CA" w:rsidRPr="00596A48" w:rsidRDefault="003A38CA" w:rsidP="00C25E52">
      <w:pPr>
        <w:pStyle w:val="ListParagraph"/>
        <w:tabs>
          <w:tab w:val="left" w:pos="0"/>
          <w:tab w:val="left" w:pos="810"/>
        </w:tabs>
        <w:spacing w:line="480" w:lineRule="auto"/>
        <w:ind w:left="810"/>
        <w:jc w:val="both"/>
        <w:rPr>
          <w:lang w:val="en-GB" w:bidi="ar-AE"/>
        </w:rPr>
      </w:pPr>
      <w:r>
        <w:rPr>
          <w:lang w:val="en-GB" w:bidi="ar-AE"/>
        </w:rPr>
        <w:tab/>
        <w:t>Ms Al Mutawa</w:t>
      </w:r>
      <w:r w:rsidRPr="00242116">
        <w:rPr>
          <w:lang w:val="en-GB" w:bidi="ar-AE"/>
        </w:rPr>
        <w:t xml:space="preserve"> </w:t>
      </w:r>
      <w:r>
        <w:rPr>
          <w:lang w:val="en-GB" w:bidi="ar-AE"/>
        </w:rPr>
        <w:t xml:space="preserve">founded </w:t>
      </w:r>
      <w:r w:rsidRPr="00596A48">
        <w:rPr>
          <w:lang w:val="en-GB" w:bidi="ar-AE"/>
        </w:rPr>
        <w:t xml:space="preserve">SDG in </w:t>
      </w:r>
      <w:r>
        <w:rPr>
          <w:lang w:val="en-GB" w:bidi="ar-AE"/>
        </w:rPr>
        <w:t>2010</w:t>
      </w:r>
      <w:r w:rsidRPr="00596A48">
        <w:rPr>
          <w:lang w:val="en-GB" w:bidi="ar-AE"/>
        </w:rPr>
        <w:t xml:space="preserve"> </w:t>
      </w:r>
      <w:r>
        <w:rPr>
          <w:lang w:val="en-GB" w:bidi="ar-AE"/>
        </w:rPr>
        <w:t xml:space="preserve">primarily </w:t>
      </w:r>
      <w:r w:rsidRPr="00596A48">
        <w:rPr>
          <w:lang w:val="en-GB" w:bidi="ar-AE"/>
        </w:rPr>
        <w:t xml:space="preserve">to represent herself in </w:t>
      </w:r>
      <w:r>
        <w:rPr>
          <w:lang w:val="en-GB" w:bidi="ar-AE"/>
        </w:rPr>
        <w:t xml:space="preserve">the </w:t>
      </w:r>
      <w:r w:rsidRPr="00596A48">
        <w:rPr>
          <w:lang w:val="en-GB" w:bidi="ar-AE"/>
        </w:rPr>
        <w:t>IT sector</w:t>
      </w:r>
      <w:r>
        <w:rPr>
          <w:lang w:val="en-GB" w:bidi="ar-AE"/>
        </w:rPr>
        <w:t>, in which</w:t>
      </w:r>
      <w:r w:rsidRPr="00596A48">
        <w:rPr>
          <w:lang w:val="en-GB" w:bidi="ar-AE"/>
        </w:rPr>
        <w:t xml:space="preserve"> </w:t>
      </w:r>
      <w:r>
        <w:rPr>
          <w:lang w:val="en-GB" w:bidi="ar-AE"/>
        </w:rPr>
        <w:t xml:space="preserve">few </w:t>
      </w:r>
      <w:r w:rsidRPr="00596A48">
        <w:rPr>
          <w:lang w:val="en-GB" w:bidi="ar-AE"/>
        </w:rPr>
        <w:t xml:space="preserve">Emirati women choose to start a business. </w:t>
      </w:r>
      <w:r>
        <w:rPr>
          <w:lang w:val="en-GB" w:bidi="ar-AE"/>
        </w:rPr>
        <w:t>SDG focuses</w:t>
      </w:r>
      <w:r w:rsidRPr="00596A48">
        <w:rPr>
          <w:lang w:val="en-GB" w:bidi="ar-AE"/>
        </w:rPr>
        <w:t xml:space="preserve"> on helping </w:t>
      </w:r>
      <w:r>
        <w:rPr>
          <w:lang w:val="en-GB" w:bidi="ar-AE"/>
        </w:rPr>
        <w:t xml:space="preserve">set up </w:t>
      </w:r>
      <w:r w:rsidRPr="00596A48">
        <w:rPr>
          <w:lang w:val="en-GB" w:bidi="ar-AE"/>
        </w:rPr>
        <w:t>other small business</w:t>
      </w:r>
      <w:r>
        <w:rPr>
          <w:lang w:val="en-GB" w:bidi="ar-AE"/>
        </w:rPr>
        <w:t>es and</w:t>
      </w:r>
      <w:r w:rsidRPr="00596A48">
        <w:rPr>
          <w:lang w:val="en-GB" w:bidi="ar-AE"/>
        </w:rPr>
        <w:t xml:space="preserve"> corporate and government institutions by offering them e-commerce, IT, e-business and technological solutions to enhance their wealth e-globally and boost their presence online. </w:t>
      </w:r>
      <w:r>
        <w:rPr>
          <w:lang w:val="en-GB" w:bidi="ar-AE"/>
        </w:rPr>
        <w:t>SDG’s</w:t>
      </w:r>
      <w:r w:rsidRPr="00596A48">
        <w:rPr>
          <w:lang w:val="en-GB" w:bidi="ar-AE"/>
        </w:rPr>
        <w:t xml:space="preserve"> vision is to lead IT in the Middle East and GCC </w:t>
      </w:r>
      <w:r>
        <w:rPr>
          <w:lang w:val="en-GB" w:bidi="ar-AE"/>
        </w:rPr>
        <w:t xml:space="preserve">by </w:t>
      </w:r>
      <w:r w:rsidRPr="00596A48">
        <w:rPr>
          <w:lang w:val="en-GB" w:bidi="ar-AE"/>
        </w:rPr>
        <w:t>providing excellent services to business</w:t>
      </w:r>
      <w:r>
        <w:rPr>
          <w:lang w:val="en-GB" w:bidi="ar-AE"/>
        </w:rPr>
        <w:t>es,</w:t>
      </w:r>
      <w:r w:rsidRPr="00596A48">
        <w:rPr>
          <w:lang w:val="en-GB" w:bidi="ar-AE"/>
        </w:rPr>
        <w:t xml:space="preserve"> strengthening their competitive advantages by opening channels to market and e-globalization. </w:t>
      </w:r>
      <w:r>
        <w:rPr>
          <w:lang w:val="en-GB" w:bidi="ar-AE"/>
        </w:rPr>
        <w:t>SDG’s</w:t>
      </w:r>
      <w:r w:rsidRPr="00596A48">
        <w:rPr>
          <w:lang w:val="en-GB" w:bidi="ar-AE"/>
        </w:rPr>
        <w:t xml:space="preserve"> mission is to provide solutions </w:t>
      </w:r>
      <w:r>
        <w:rPr>
          <w:lang w:val="en-GB" w:bidi="ar-AE"/>
        </w:rPr>
        <w:t xml:space="preserve">that meet </w:t>
      </w:r>
      <w:r w:rsidRPr="00596A48">
        <w:rPr>
          <w:lang w:val="en-GB" w:bidi="ar-AE"/>
        </w:rPr>
        <w:t>best quality standards</w:t>
      </w:r>
      <w:r>
        <w:rPr>
          <w:lang w:val="en-GB" w:bidi="ar-AE"/>
        </w:rPr>
        <w:t>,</w:t>
      </w:r>
      <w:r w:rsidRPr="00596A48">
        <w:rPr>
          <w:lang w:val="en-GB" w:bidi="ar-AE"/>
        </w:rPr>
        <w:t xml:space="preserve"> promote</w:t>
      </w:r>
      <w:r>
        <w:rPr>
          <w:lang w:val="en-GB" w:bidi="ar-AE"/>
        </w:rPr>
        <w:t xml:space="preserve"> the</w:t>
      </w:r>
      <w:r w:rsidRPr="00596A48">
        <w:rPr>
          <w:lang w:val="en-GB" w:bidi="ar-AE"/>
        </w:rPr>
        <w:t xml:space="preserve"> best technologies to their clients and achieve </w:t>
      </w:r>
      <w:r>
        <w:rPr>
          <w:lang w:val="en-GB" w:bidi="ar-AE"/>
        </w:rPr>
        <w:t xml:space="preserve">the </w:t>
      </w:r>
      <w:r w:rsidRPr="00596A48">
        <w:rPr>
          <w:lang w:val="en-GB" w:bidi="ar-AE"/>
        </w:rPr>
        <w:t>UAE</w:t>
      </w:r>
      <w:r>
        <w:rPr>
          <w:lang w:val="en-GB" w:bidi="ar-AE"/>
        </w:rPr>
        <w:t>’</w:t>
      </w:r>
      <w:r w:rsidRPr="00596A48">
        <w:rPr>
          <w:lang w:val="en-GB" w:bidi="ar-AE"/>
        </w:rPr>
        <w:t>s vision.</w:t>
      </w:r>
    </w:p>
    <w:p w:rsidR="003A38CA" w:rsidRPr="00596A48" w:rsidRDefault="003A38CA" w:rsidP="00C25E52">
      <w:pPr>
        <w:pStyle w:val="ListParagraph"/>
        <w:tabs>
          <w:tab w:val="left" w:pos="0"/>
          <w:tab w:val="left" w:pos="810"/>
        </w:tabs>
        <w:spacing w:line="480" w:lineRule="auto"/>
        <w:ind w:left="810"/>
        <w:jc w:val="both"/>
        <w:rPr>
          <w:lang w:val="en-GB" w:bidi="ar-AE"/>
        </w:rPr>
      </w:pPr>
      <w:r>
        <w:rPr>
          <w:lang w:val="en-GB" w:bidi="ar-AE"/>
        </w:rPr>
        <w:tab/>
      </w:r>
      <w:r w:rsidRPr="00596A48">
        <w:rPr>
          <w:lang w:val="en-GB" w:bidi="ar-AE"/>
        </w:rPr>
        <w:t xml:space="preserve">Presently, </w:t>
      </w:r>
      <w:r>
        <w:rPr>
          <w:lang w:val="en-GB" w:bidi="ar-AE"/>
        </w:rPr>
        <w:t xml:space="preserve">SDG has </w:t>
      </w:r>
      <w:r w:rsidRPr="005C5068">
        <w:rPr>
          <w:lang w:val="en-GB" w:bidi="ar-AE"/>
        </w:rPr>
        <w:t>eight</w:t>
      </w:r>
      <w:r w:rsidRPr="00596A48">
        <w:rPr>
          <w:lang w:val="en-GB" w:bidi="ar-AE"/>
        </w:rPr>
        <w:t xml:space="preserve"> full</w:t>
      </w:r>
      <w:r>
        <w:rPr>
          <w:lang w:val="en-GB" w:bidi="ar-AE"/>
        </w:rPr>
        <w:t>-</w:t>
      </w:r>
      <w:r w:rsidRPr="00596A48">
        <w:rPr>
          <w:lang w:val="en-GB" w:bidi="ar-AE"/>
        </w:rPr>
        <w:t xml:space="preserve">time employees and </w:t>
      </w:r>
      <w:r>
        <w:rPr>
          <w:lang w:val="en-GB" w:bidi="ar-AE"/>
        </w:rPr>
        <w:t xml:space="preserve">recruits </w:t>
      </w:r>
      <w:r w:rsidRPr="00596A48">
        <w:rPr>
          <w:lang w:val="en-GB" w:bidi="ar-AE"/>
        </w:rPr>
        <w:t>part</w:t>
      </w:r>
      <w:r>
        <w:rPr>
          <w:lang w:val="en-GB" w:bidi="ar-AE"/>
        </w:rPr>
        <w:t>-</w:t>
      </w:r>
      <w:r w:rsidRPr="00596A48">
        <w:rPr>
          <w:lang w:val="en-GB" w:bidi="ar-AE"/>
        </w:rPr>
        <w:t>time employees based on closed</w:t>
      </w:r>
      <w:r>
        <w:rPr>
          <w:lang w:val="en-GB" w:bidi="ar-AE"/>
        </w:rPr>
        <w:t>-</w:t>
      </w:r>
      <w:r w:rsidRPr="00596A48">
        <w:rPr>
          <w:lang w:val="en-GB" w:bidi="ar-AE"/>
        </w:rPr>
        <w:t xml:space="preserve">project requirements. </w:t>
      </w:r>
      <w:r>
        <w:rPr>
          <w:lang w:val="en-GB" w:bidi="ar-AE"/>
        </w:rPr>
        <w:t>Because</w:t>
      </w:r>
      <w:r w:rsidRPr="00596A48">
        <w:rPr>
          <w:lang w:val="en-GB" w:bidi="ar-AE"/>
        </w:rPr>
        <w:t xml:space="preserve"> </w:t>
      </w:r>
      <w:r>
        <w:rPr>
          <w:lang w:val="en-GB" w:bidi="ar-AE"/>
        </w:rPr>
        <w:t>Ms Al Mutawa</w:t>
      </w:r>
      <w:r w:rsidRPr="00242116">
        <w:rPr>
          <w:lang w:val="en-GB" w:bidi="ar-AE"/>
        </w:rPr>
        <w:t xml:space="preserve"> </w:t>
      </w:r>
      <w:r>
        <w:rPr>
          <w:lang w:val="en-GB" w:bidi="ar-AE"/>
        </w:rPr>
        <w:t>works at</w:t>
      </w:r>
      <w:r w:rsidRPr="00596A48">
        <w:rPr>
          <w:lang w:val="en-GB" w:bidi="ar-AE"/>
        </w:rPr>
        <w:t xml:space="preserve"> a private company, she is able to dedicate only 1 hour</w:t>
      </w:r>
      <w:r>
        <w:rPr>
          <w:lang w:val="en-GB" w:bidi="ar-AE"/>
        </w:rPr>
        <w:t xml:space="preserve"> per day</w:t>
      </w:r>
      <w:r w:rsidRPr="00596A48">
        <w:rPr>
          <w:lang w:val="en-GB" w:bidi="ar-AE"/>
        </w:rPr>
        <w:t xml:space="preserve"> </w:t>
      </w:r>
      <w:r>
        <w:rPr>
          <w:lang w:val="en-GB" w:bidi="ar-AE"/>
        </w:rPr>
        <w:t>to</w:t>
      </w:r>
      <w:r w:rsidRPr="00596A48">
        <w:rPr>
          <w:lang w:val="en-GB" w:bidi="ar-AE"/>
        </w:rPr>
        <w:t xml:space="preserve"> the venture</w:t>
      </w:r>
      <w:r>
        <w:rPr>
          <w:lang w:val="en-GB" w:bidi="ar-AE"/>
        </w:rPr>
        <w:t>,</w:t>
      </w:r>
      <w:r w:rsidRPr="00596A48">
        <w:rPr>
          <w:lang w:val="en-GB" w:bidi="ar-AE"/>
        </w:rPr>
        <w:t xml:space="preserve"> but </w:t>
      </w:r>
      <w:r>
        <w:rPr>
          <w:lang w:val="en-GB" w:bidi="ar-AE"/>
        </w:rPr>
        <w:t xml:space="preserve">she makes all </w:t>
      </w:r>
      <w:r w:rsidRPr="00596A48">
        <w:rPr>
          <w:lang w:val="en-GB" w:bidi="ar-AE"/>
        </w:rPr>
        <w:t>the important decisions</w:t>
      </w:r>
      <w:r>
        <w:rPr>
          <w:lang w:val="en-GB" w:bidi="ar-AE"/>
        </w:rPr>
        <w:t>,</w:t>
      </w:r>
      <w:r w:rsidRPr="00596A48">
        <w:rPr>
          <w:lang w:val="en-GB" w:bidi="ar-AE"/>
        </w:rPr>
        <w:t xml:space="preserve"> whereas the </w:t>
      </w:r>
      <w:r>
        <w:rPr>
          <w:lang w:val="en-GB" w:bidi="ar-AE"/>
        </w:rPr>
        <w:t xml:space="preserve">SDG business development managers manage the </w:t>
      </w:r>
      <w:r w:rsidRPr="00596A48">
        <w:rPr>
          <w:lang w:val="en-GB" w:bidi="ar-AE"/>
        </w:rPr>
        <w:t>rest of the daily operations. To start her business</w:t>
      </w:r>
      <w:r>
        <w:rPr>
          <w:lang w:val="en-GB" w:bidi="ar-AE"/>
        </w:rPr>
        <w:t>,</w:t>
      </w:r>
      <w:r w:rsidRPr="00596A48">
        <w:rPr>
          <w:lang w:val="en-GB" w:bidi="ar-AE"/>
        </w:rPr>
        <w:t xml:space="preserve"> </w:t>
      </w:r>
      <w:r>
        <w:rPr>
          <w:lang w:val="en-GB" w:bidi="ar-AE"/>
        </w:rPr>
        <w:t>Ms Al Mutawa</w:t>
      </w:r>
      <w:r w:rsidRPr="00242116">
        <w:rPr>
          <w:lang w:val="en-GB" w:bidi="ar-AE"/>
        </w:rPr>
        <w:t xml:space="preserve"> </w:t>
      </w:r>
      <w:r w:rsidRPr="00596A48">
        <w:rPr>
          <w:lang w:val="en-GB" w:bidi="ar-AE"/>
        </w:rPr>
        <w:t xml:space="preserve">invested 500,000 </w:t>
      </w:r>
      <w:r>
        <w:rPr>
          <w:lang w:val="en-GB" w:bidi="ar-AE"/>
        </w:rPr>
        <w:t>d</w:t>
      </w:r>
      <w:r w:rsidRPr="00596A48">
        <w:rPr>
          <w:lang w:val="en-GB" w:bidi="ar-AE"/>
        </w:rPr>
        <w:t xml:space="preserve">irhams from her family and her own personal savings. She </w:t>
      </w:r>
      <w:r>
        <w:rPr>
          <w:lang w:val="en-GB" w:bidi="ar-AE"/>
        </w:rPr>
        <w:t>did not take any</w:t>
      </w:r>
      <w:r w:rsidRPr="00596A48">
        <w:rPr>
          <w:lang w:val="en-GB" w:bidi="ar-AE"/>
        </w:rPr>
        <w:t xml:space="preserve"> loans </w:t>
      </w:r>
      <w:r>
        <w:rPr>
          <w:lang w:val="en-GB" w:bidi="ar-AE"/>
        </w:rPr>
        <w:t xml:space="preserve">or </w:t>
      </w:r>
      <w:r w:rsidRPr="00596A48">
        <w:rPr>
          <w:lang w:val="en-GB" w:bidi="ar-AE"/>
        </w:rPr>
        <w:t xml:space="preserve">financial support </w:t>
      </w:r>
      <w:r>
        <w:rPr>
          <w:lang w:val="en-GB" w:bidi="ar-AE"/>
        </w:rPr>
        <w:t>from</w:t>
      </w:r>
      <w:r w:rsidRPr="00596A48">
        <w:rPr>
          <w:lang w:val="en-GB" w:bidi="ar-AE"/>
        </w:rPr>
        <w:t xml:space="preserve"> any financial institutions. To </w:t>
      </w:r>
      <w:r>
        <w:rPr>
          <w:lang w:val="en-GB" w:bidi="ar-AE"/>
        </w:rPr>
        <w:t>gain an edge on</w:t>
      </w:r>
      <w:r w:rsidRPr="00596A48">
        <w:rPr>
          <w:lang w:val="en-GB" w:bidi="ar-AE"/>
        </w:rPr>
        <w:t xml:space="preserve"> her competitors, she keeps track of their prices and </w:t>
      </w:r>
      <w:r>
        <w:rPr>
          <w:lang w:val="en-GB" w:bidi="ar-AE"/>
        </w:rPr>
        <w:t xml:space="preserve">the </w:t>
      </w:r>
      <w:r w:rsidRPr="00596A48">
        <w:rPr>
          <w:lang w:val="en-GB" w:bidi="ar-AE"/>
        </w:rPr>
        <w:t xml:space="preserve">services </w:t>
      </w:r>
      <w:r>
        <w:rPr>
          <w:lang w:val="en-GB" w:bidi="ar-AE"/>
        </w:rPr>
        <w:t xml:space="preserve">they provide </w:t>
      </w:r>
      <w:r w:rsidRPr="00596A48">
        <w:rPr>
          <w:lang w:val="en-GB" w:bidi="ar-AE"/>
        </w:rPr>
        <w:t xml:space="preserve">to their clients. </w:t>
      </w:r>
      <w:r>
        <w:rPr>
          <w:lang w:val="en-GB" w:bidi="ar-AE"/>
        </w:rPr>
        <w:t>Because</w:t>
      </w:r>
      <w:r w:rsidRPr="00596A48">
        <w:rPr>
          <w:lang w:val="en-GB" w:bidi="ar-AE"/>
        </w:rPr>
        <w:t xml:space="preserve"> she is already working in</w:t>
      </w:r>
      <w:r>
        <w:rPr>
          <w:lang w:val="en-GB" w:bidi="ar-AE"/>
        </w:rPr>
        <w:t xml:space="preserve"> an</w:t>
      </w:r>
      <w:r w:rsidRPr="00596A48">
        <w:rPr>
          <w:lang w:val="en-GB" w:bidi="ar-AE"/>
        </w:rPr>
        <w:t xml:space="preserve"> IT</w:t>
      </w:r>
      <w:r>
        <w:rPr>
          <w:lang w:val="en-GB" w:bidi="ar-AE"/>
        </w:rPr>
        <w:t>-</w:t>
      </w:r>
      <w:r w:rsidRPr="00596A48">
        <w:rPr>
          <w:lang w:val="en-GB" w:bidi="ar-AE"/>
        </w:rPr>
        <w:t>based firm</w:t>
      </w:r>
      <w:r>
        <w:rPr>
          <w:lang w:val="en-GB" w:bidi="ar-AE"/>
        </w:rPr>
        <w:t>,</w:t>
      </w:r>
      <w:r w:rsidRPr="00596A48">
        <w:rPr>
          <w:lang w:val="en-GB" w:bidi="ar-AE"/>
        </w:rPr>
        <w:t xml:space="preserve"> </w:t>
      </w:r>
      <w:r>
        <w:rPr>
          <w:lang w:val="en-GB" w:bidi="ar-AE"/>
        </w:rPr>
        <w:t xml:space="preserve">maintaining </w:t>
      </w:r>
      <w:r w:rsidRPr="00596A48">
        <w:rPr>
          <w:lang w:val="en-GB" w:bidi="ar-AE"/>
        </w:rPr>
        <w:t>a database o</w:t>
      </w:r>
      <w:r>
        <w:rPr>
          <w:lang w:val="en-GB" w:bidi="ar-AE"/>
        </w:rPr>
        <w:t>f</w:t>
      </w:r>
      <w:r w:rsidRPr="00596A48">
        <w:rPr>
          <w:lang w:val="en-GB" w:bidi="ar-AE"/>
        </w:rPr>
        <w:t xml:space="preserve"> suppliers and keeping track </w:t>
      </w:r>
      <w:r>
        <w:rPr>
          <w:lang w:val="en-GB" w:bidi="ar-AE"/>
        </w:rPr>
        <w:t xml:space="preserve">of </w:t>
      </w:r>
      <w:r w:rsidRPr="00596A48">
        <w:rPr>
          <w:lang w:val="en-GB" w:bidi="ar-AE"/>
        </w:rPr>
        <w:t>them is not a difficult task. SDG</w:t>
      </w:r>
      <w:r>
        <w:rPr>
          <w:lang w:val="en-GB" w:bidi="ar-AE"/>
        </w:rPr>
        <w:t>’</w:t>
      </w:r>
      <w:r w:rsidRPr="00596A48">
        <w:rPr>
          <w:lang w:val="en-GB" w:bidi="ar-AE"/>
        </w:rPr>
        <w:t xml:space="preserve">s main competitors are large IT companies </w:t>
      </w:r>
      <w:r>
        <w:rPr>
          <w:lang w:val="en-GB" w:bidi="ar-AE"/>
        </w:rPr>
        <w:t xml:space="preserve">that </w:t>
      </w:r>
      <w:r w:rsidRPr="00596A48">
        <w:rPr>
          <w:lang w:val="en-GB" w:bidi="ar-AE"/>
        </w:rPr>
        <w:t xml:space="preserve">deal with </w:t>
      </w:r>
      <w:r>
        <w:rPr>
          <w:lang w:val="en-GB" w:bidi="ar-AE"/>
        </w:rPr>
        <w:t xml:space="preserve">UAE </w:t>
      </w:r>
      <w:r w:rsidRPr="00596A48">
        <w:rPr>
          <w:lang w:val="en-GB" w:bidi="ar-AE"/>
        </w:rPr>
        <w:t xml:space="preserve">government and corporate sectors. </w:t>
      </w:r>
    </w:p>
    <w:p w:rsidR="003A38CA" w:rsidRPr="00596A48" w:rsidRDefault="003A38CA" w:rsidP="00C25E52">
      <w:pPr>
        <w:pStyle w:val="ListParagraph"/>
        <w:tabs>
          <w:tab w:val="left" w:pos="0"/>
          <w:tab w:val="left" w:pos="810"/>
        </w:tabs>
        <w:spacing w:line="480" w:lineRule="auto"/>
        <w:ind w:left="810"/>
        <w:jc w:val="both"/>
        <w:rPr>
          <w:lang w:val="en-GB" w:bidi="ar-AE"/>
        </w:rPr>
      </w:pPr>
      <w:r>
        <w:rPr>
          <w:lang w:val="en-GB" w:bidi="ar-AE"/>
        </w:rPr>
        <w:tab/>
      </w:r>
      <w:r w:rsidRPr="00596A48">
        <w:rPr>
          <w:lang w:val="en-GB" w:bidi="ar-AE"/>
        </w:rPr>
        <w:t>SDG has four business lines: (</w:t>
      </w:r>
      <w:r>
        <w:rPr>
          <w:lang w:val="en-GB" w:bidi="ar-AE"/>
        </w:rPr>
        <w:t>a</w:t>
      </w:r>
      <w:r w:rsidRPr="00596A48">
        <w:rPr>
          <w:lang w:val="en-GB" w:bidi="ar-AE"/>
        </w:rPr>
        <w:t xml:space="preserve">) </w:t>
      </w:r>
      <w:r>
        <w:rPr>
          <w:lang w:val="en-GB" w:bidi="ar-AE"/>
        </w:rPr>
        <w:t xml:space="preserve">automated </w:t>
      </w:r>
      <w:r w:rsidRPr="00596A48">
        <w:rPr>
          <w:lang w:val="en-GB" w:bidi="ar-AE"/>
        </w:rPr>
        <w:t>business process</w:t>
      </w:r>
      <w:r>
        <w:rPr>
          <w:lang w:val="en-GB" w:bidi="ar-AE"/>
        </w:rPr>
        <w:t>es, for which SDG uses</w:t>
      </w:r>
      <w:r w:rsidRPr="00596A48">
        <w:rPr>
          <w:lang w:val="en-GB" w:bidi="ar-AE"/>
        </w:rPr>
        <w:t xml:space="preserve"> E</w:t>
      </w:r>
      <w:r>
        <w:rPr>
          <w:lang w:val="en-GB" w:bidi="ar-AE"/>
        </w:rPr>
        <w:t>nterprise Resource Planning (E</w:t>
      </w:r>
      <w:r w:rsidRPr="00596A48">
        <w:rPr>
          <w:lang w:val="en-GB" w:bidi="ar-AE"/>
        </w:rPr>
        <w:t>RP</w:t>
      </w:r>
      <w:r>
        <w:rPr>
          <w:lang w:val="en-GB" w:bidi="ar-AE"/>
        </w:rPr>
        <w:t>)</w:t>
      </w:r>
      <w:r w:rsidRPr="00596A48">
        <w:rPr>
          <w:lang w:val="en-GB" w:bidi="ar-AE"/>
        </w:rPr>
        <w:t xml:space="preserve"> solutions, process consultation</w:t>
      </w:r>
      <w:r>
        <w:rPr>
          <w:lang w:val="en-GB" w:bidi="ar-AE"/>
        </w:rPr>
        <w:t>s,</w:t>
      </w:r>
      <w:r w:rsidRPr="00596A48">
        <w:rPr>
          <w:lang w:val="en-GB" w:bidi="ar-AE"/>
        </w:rPr>
        <w:t xml:space="preserve"> and business packages</w:t>
      </w:r>
      <w:r>
        <w:rPr>
          <w:lang w:val="en-GB" w:bidi="ar-AE"/>
        </w:rPr>
        <w:t>;</w:t>
      </w:r>
      <w:r w:rsidRPr="00596A48">
        <w:rPr>
          <w:lang w:val="en-GB" w:bidi="ar-AE"/>
        </w:rPr>
        <w:t xml:space="preserve"> (</w:t>
      </w:r>
      <w:r>
        <w:rPr>
          <w:lang w:val="en-GB" w:bidi="ar-AE"/>
        </w:rPr>
        <w:t>b</w:t>
      </w:r>
      <w:r w:rsidRPr="00596A48">
        <w:rPr>
          <w:lang w:val="en-GB" w:bidi="ar-AE"/>
        </w:rPr>
        <w:t>) e</w:t>
      </w:r>
      <w:r>
        <w:rPr>
          <w:lang w:val="en-GB" w:bidi="ar-AE"/>
        </w:rPr>
        <w:t>-</w:t>
      </w:r>
      <w:r w:rsidRPr="00596A48">
        <w:rPr>
          <w:lang w:val="en-GB" w:bidi="ar-AE"/>
        </w:rPr>
        <w:t>services</w:t>
      </w:r>
      <w:r>
        <w:rPr>
          <w:lang w:val="en-GB" w:bidi="ar-AE"/>
        </w:rPr>
        <w:t xml:space="preserve"> that are</w:t>
      </w:r>
      <w:r w:rsidRPr="00596A48">
        <w:rPr>
          <w:lang w:val="en-GB" w:bidi="ar-AE"/>
        </w:rPr>
        <w:t xml:space="preserve"> part of </w:t>
      </w:r>
      <w:r>
        <w:rPr>
          <w:lang w:val="en-GB" w:bidi="ar-AE"/>
        </w:rPr>
        <w:t xml:space="preserve">an </w:t>
      </w:r>
      <w:r w:rsidRPr="00596A48">
        <w:rPr>
          <w:lang w:val="en-GB" w:bidi="ar-AE"/>
        </w:rPr>
        <w:t>innovative service</w:t>
      </w:r>
      <w:r>
        <w:rPr>
          <w:lang w:val="en-GB" w:bidi="ar-AE"/>
        </w:rPr>
        <w:t xml:space="preserve"> SDG</w:t>
      </w:r>
      <w:r w:rsidRPr="00596A48">
        <w:rPr>
          <w:lang w:val="en-GB" w:bidi="ar-AE"/>
        </w:rPr>
        <w:t xml:space="preserve"> provide</w:t>
      </w:r>
      <w:r>
        <w:rPr>
          <w:lang w:val="en-GB" w:bidi="ar-AE"/>
        </w:rPr>
        <w:t>s</w:t>
      </w:r>
      <w:r w:rsidRPr="00596A48">
        <w:rPr>
          <w:lang w:val="en-GB" w:bidi="ar-AE"/>
        </w:rPr>
        <w:t xml:space="preserve"> for </w:t>
      </w:r>
      <w:r>
        <w:rPr>
          <w:lang w:val="en-GB" w:bidi="ar-AE"/>
        </w:rPr>
        <w:t xml:space="preserve">Internet-based </w:t>
      </w:r>
      <w:r w:rsidRPr="00596A48">
        <w:rPr>
          <w:lang w:val="en-GB" w:bidi="ar-AE"/>
        </w:rPr>
        <w:t xml:space="preserve">organizations </w:t>
      </w:r>
      <w:r>
        <w:rPr>
          <w:lang w:val="en-GB" w:bidi="ar-AE"/>
        </w:rPr>
        <w:t>that provide</w:t>
      </w:r>
      <w:r w:rsidRPr="00596A48">
        <w:rPr>
          <w:lang w:val="en-GB" w:bidi="ar-AE"/>
        </w:rPr>
        <w:t xml:space="preserve"> eBusiness, eCommerce and ePortals to </w:t>
      </w:r>
      <w:r>
        <w:rPr>
          <w:lang w:val="en-GB" w:bidi="ar-AE"/>
        </w:rPr>
        <w:t>their</w:t>
      </w:r>
      <w:r w:rsidRPr="00596A48">
        <w:rPr>
          <w:lang w:val="en-GB" w:bidi="ar-AE"/>
        </w:rPr>
        <w:t xml:space="preserve"> clients</w:t>
      </w:r>
      <w:r>
        <w:rPr>
          <w:lang w:val="en-GB" w:bidi="ar-AE"/>
        </w:rPr>
        <w:t>;</w:t>
      </w:r>
      <w:r w:rsidRPr="00596A48">
        <w:rPr>
          <w:lang w:val="en-GB" w:bidi="ar-AE"/>
        </w:rPr>
        <w:t xml:space="preserve"> (</w:t>
      </w:r>
      <w:r>
        <w:rPr>
          <w:lang w:val="en-GB" w:bidi="ar-AE"/>
        </w:rPr>
        <w:t>c</w:t>
      </w:r>
      <w:r w:rsidRPr="00596A48">
        <w:rPr>
          <w:lang w:val="en-GB" w:bidi="ar-AE"/>
        </w:rPr>
        <w:t xml:space="preserve">) </w:t>
      </w:r>
      <w:r>
        <w:rPr>
          <w:lang w:val="en-GB" w:bidi="ar-AE"/>
        </w:rPr>
        <w:t>a design</w:t>
      </w:r>
      <w:r w:rsidRPr="00596A48">
        <w:rPr>
          <w:lang w:val="en-GB" w:bidi="ar-AE"/>
        </w:rPr>
        <w:t xml:space="preserve"> </w:t>
      </w:r>
      <w:r w:rsidRPr="00596A48">
        <w:rPr>
          <w:lang w:val="en-GB" w:bidi="ar-AE"/>
        </w:rPr>
        <w:lastRenderedPageBreak/>
        <w:t>studio</w:t>
      </w:r>
      <w:r>
        <w:rPr>
          <w:lang w:val="en-GB" w:bidi="ar-AE"/>
        </w:rPr>
        <w:t>, in which</w:t>
      </w:r>
      <w:r w:rsidRPr="00596A48">
        <w:rPr>
          <w:lang w:val="en-GB" w:bidi="ar-AE"/>
        </w:rPr>
        <w:t xml:space="preserve"> SDG team members </w:t>
      </w:r>
      <w:r>
        <w:rPr>
          <w:lang w:val="en-GB" w:bidi="ar-AE"/>
        </w:rPr>
        <w:t>well-versed in</w:t>
      </w:r>
      <w:r w:rsidRPr="00596A48">
        <w:rPr>
          <w:lang w:val="en-GB" w:bidi="ar-AE"/>
        </w:rPr>
        <w:t xml:space="preserve"> web design, e</w:t>
      </w:r>
      <w:r>
        <w:rPr>
          <w:lang w:val="en-GB" w:bidi="ar-AE"/>
        </w:rPr>
        <w:t>P</w:t>
      </w:r>
      <w:r w:rsidRPr="00596A48">
        <w:rPr>
          <w:lang w:val="en-GB" w:bidi="ar-AE"/>
        </w:rPr>
        <w:t>ortal</w:t>
      </w:r>
      <w:r>
        <w:rPr>
          <w:lang w:val="en-GB" w:bidi="ar-AE"/>
        </w:rPr>
        <w:t>s</w:t>
      </w:r>
      <w:r w:rsidRPr="00596A48">
        <w:rPr>
          <w:lang w:val="en-GB" w:bidi="ar-AE"/>
        </w:rPr>
        <w:t xml:space="preserve"> and branding of organizations </w:t>
      </w:r>
      <w:r>
        <w:rPr>
          <w:lang w:val="en-GB" w:bidi="ar-AE"/>
        </w:rPr>
        <w:t>create</w:t>
      </w:r>
      <w:r w:rsidRPr="00596A48">
        <w:rPr>
          <w:lang w:val="en-GB" w:bidi="ar-AE"/>
        </w:rPr>
        <w:t xml:space="preserve"> brochures, business card</w:t>
      </w:r>
      <w:r>
        <w:rPr>
          <w:lang w:val="en-GB" w:bidi="ar-AE"/>
        </w:rPr>
        <w:t>s</w:t>
      </w:r>
      <w:r w:rsidRPr="00596A48">
        <w:rPr>
          <w:lang w:val="en-GB" w:bidi="ar-AE"/>
        </w:rPr>
        <w:t>, logo</w:t>
      </w:r>
      <w:r>
        <w:rPr>
          <w:lang w:val="en-GB" w:bidi="ar-AE"/>
        </w:rPr>
        <w:t>s</w:t>
      </w:r>
      <w:r w:rsidRPr="00596A48">
        <w:rPr>
          <w:lang w:val="en-GB" w:bidi="ar-AE"/>
        </w:rPr>
        <w:t xml:space="preserve"> and websites for businesses</w:t>
      </w:r>
      <w:r>
        <w:rPr>
          <w:lang w:val="en-GB" w:bidi="ar-AE"/>
        </w:rPr>
        <w:t>; and</w:t>
      </w:r>
      <w:r w:rsidRPr="00596A48">
        <w:rPr>
          <w:lang w:val="en-GB" w:bidi="ar-AE"/>
        </w:rPr>
        <w:t xml:space="preserve"> (</w:t>
      </w:r>
      <w:r>
        <w:rPr>
          <w:lang w:val="en-GB" w:bidi="ar-AE"/>
        </w:rPr>
        <w:t>d</w:t>
      </w:r>
      <w:r w:rsidRPr="00596A48">
        <w:rPr>
          <w:lang w:val="en-GB" w:bidi="ar-AE"/>
        </w:rPr>
        <w:t xml:space="preserve">) </w:t>
      </w:r>
      <w:r>
        <w:rPr>
          <w:lang w:val="en-GB" w:bidi="ar-AE"/>
        </w:rPr>
        <w:t>i</w:t>
      </w:r>
      <w:r w:rsidRPr="00596A48">
        <w:rPr>
          <w:lang w:val="en-GB" w:bidi="ar-AE"/>
        </w:rPr>
        <w:t>ntelligent technologies</w:t>
      </w:r>
      <w:r>
        <w:rPr>
          <w:lang w:val="en-GB" w:bidi="ar-AE"/>
        </w:rPr>
        <w:t>, such as</w:t>
      </w:r>
      <w:r w:rsidRPr="00596A48">
        <w:rPr>
          <w:lang w:val="en-GB" w:bidi="ar-AE"/>
        </w:rPr>
        <w:t xml:space="preserve"> high</w:t>
      </w:r>
      <w:r>
        <w:rPr>
          <w:lang w:val="en-GB" w:bidi="ar-AE"/>
        </w:rPr>
        <w:t>-</w:t>
      </w:r>
      <w:r w:rsidRPr="00596A48">
        <w:rPr>
          <w:lang w:val="en-GB" w:bidi="ar-AE"/>
        </w:rPr>
        <w:t>quality security products and service</w:t>
      </w:r>
      <w:r>
        <w:rPr>
          <w:lang w:val="en-GB" w:bidi="ar-AE"/>
        </w:rPr>
        <w:t>s such as</w:t>
      </w:r>
      <w:r w:rsidRPr="00596A48">
        <w:rPr>
          <w:lang w:val="en-GB" w:bidi="ar-AE"/>
        </w:rPr>
        <w:t xml:space="preserve"> CCTV</w:t>
      </w:r>
      <w:r>
        <w:rPr>
          <w:lang w:val="en-GB" w:bidi="ar-AE"/>
        </w:rPr>
        <w:t xml:space="preserve"> and observation</w:t>
      </w:r>
      <w:r w:rsidRPr="00596A48">
        <w:rPr>
          <w:lang w:val="en-GB" w:bidi="ar-AE"/>
        </w:rPr>
        <w:t xml:space="preserve"> systems, surveillance cameras </w:t>
      </w:r>
      <w:r>
        <w:rPr>
          <w:lang w:val="en-GB" w:bidi="ar-AE"/>
        </w:rPr>
        <w:t xml:space="preserve">and </w:t>
      </w:r>
      <w:r w:rsidRPr="00596A48">
        <w:rPr>
          <w:lang w:val="en-GB" w:bidi="ar-AE"/>
        </w:rPr>
        <w:t>motion detectors.</w:t>
      </w:r>
      <w:r>
        <w:rPr>
          <w:lang w:val="en-GB" w:bidi="ar-AE"/>
        </w:rPr>
        <w:t xml:space="preserve"> </w:t>
      </w:r>
      <w:r w:rsidRPr="00596A48">
        <w:rPr>
          <w:lang w:val="en-GB" w:bidi="ar-AE"/>
        </w:rPr>
        <w:t>SDG</w:t>
      </w:r>
      <w:r>
        <w:rPr>
          <w:lang w:val="en-GB" w:bidi="ar-AE"/>
        </w:rPr>
        <w:t>’s client lists include</w:t>
      </w:r>
      <w:r w:rsidRPr="00596A48">
        <w:rPr>
          <w:lang w:val="en-GB" w:bidi="ar-AE"/>
        </w:rPr>
        <w:t xml:space="preserve"> high</w:t>
      </w:r>
      <w:r>
        <w:rPr>
          <w:lang w:val="en-GB" w:bidi="ar-AE"/>
        </w:rPr>
        <w:t>-</w:t>
      </w:r>
      <w:r w:rsidRPr="00596A48">
        <w:rPr>
          <w:lang w:val="en-GB" w:bidi="ar-AE"/>
        </w:rPr>
        <w:t>profile customers and SMEs</w:t>
      </w:r>
      <w:r>
        <w:rPr>
          <w:lang w:val="en-GB" w:bidi="ar-AE"/>
        </w:rPr>
        <w:t xml:space="preserve"> such as</w:t>
      </w:r>
      <w:r w:rsidRPr="00596A48">
        <w:rPr>
          <w:lang w:val="en-GB" w:bidi="ar-AE"/>
        </w:rPr>
        <w:t xml:space="preserve"> RAK Insurance, RTA, RAK </w:t>
      </w:r>
      <w:r>
        <w:rPr>
          <w:lang w:val="en-GB" w:bidi="ar-AE"/>
        </w:rPr>
        <w:t>E</w:t>
      </w:r>
      <w:r w:rsidRPr="00596A48">
        <w:rPr>
          <w:lang w:val="en-GB" w:bidi="ar-AE"/>
        </w:rPr>
        <w:t xml:space="preserve">ducation </w:t>
      </w:r>
      <w:r>
        <w:rPr>
          <w:lang w:val="en-GB" w:bidi="ar-AE"/>
        </w:rPr>
        <w:t>Z</w:t>
      </w:r>
      <w:r w:rsidRPr="00596A48">
        <w:rPr>
          <w:lang w:val="en-GB" w:bidi="ar-AE"/>
        </w:rPr>
        <w:t xml:space="preserve">one, </w:t>
      </w:r>
      <w:r>
        <w:rPr>
          <w:lang w:val="en-GB" w:bidi="ar-AE"/>
        </w:rPr>
        <w:t xml:space="preserve">the </w:t>
      </w:r>
      <w:r w:rsidRPr="00596A48">
        <w:rPr>
          <w:lang w:val="en-GB" w:bidi="ar-AE"/>
        </w:rPr>
        <w:t xml:space="preserve">Sharjah </w:t>
      </w:r>
      <w:r>
        <w:rPr>
          <w:lang w:val="en-GB" w:bidi="ar-AE"/>
        </w:rPr>
        <w:t>E</w:t>
      </w:r>
      <w:r w:rsidRPr="00596A48">
        <w:rPr>
          <w:lang w:val="en-GB" w:bidi="ar-AE"/>
        </w:rPr>
        <w:t xml:space="preserve">ducation </w:t>
      </w:r>
      <w:r>
        <w:rPr>
          <w:lang w:val="en-GB" w:bidi="ar-AE"/>
        </w:rPr>
        <w:t>C</w:t>
      </w:r>
      <w:r w:rsidRPr="00596A48">
        <w:rPr>
          <w:lang w:val="en-GB" w:bidi="ar-AE"/>
        </w:rPr>
        <w:t xml:space="preserve">ouncil, </w:t>
      </w:r>
      <w:r>
        <w:rPr>
          <w:lang w:val="en-GB" w:bidi="ar-AE"/>
        </w:rPr>
        <w:t xml:space="preserve">the </w:t>
      </w:r>
      <w:r w:rsidRPr="00596A48">
        <w:rPr>
          <w:lang w:val="en-GB" w:bidi="ar-AE"/>
        </w:rPr>
        <w:t xml:space="preserve">Sheikh Zayed Book </w:t>
      </w:r>
      <w:r>
        <w:rPr>
          <w:lang w:val="en-GB" w:bidi="ar-AE"/>
        </w:rPr>
        <w:t>A</w:t>
      </w:r>
      <w:r w:rsidRPr="00596A48">
        <w:rPr>
          <w:lang w:val="en-GB" w:bidi="ar-AE"/>
        </w:rPr>
        <w:t>ward</w:t>
      </w:r>
      <w:r>
        <w:rPr>
          <w:lang w:val="en-GB" w:bidi="ar-AE"/>
        </w:rPr>
        <w:t xml:space="preserve"> and</w:t>
      </w:r>
      <w:r w:rsidRPr="00596A48">
        <w:rPr>
          <w:lang w:val="en-GB" w:bidi="ar-AE"/>
        </w:rPr>
        <w:t xml:space="preserve"> </w:t>
      </w:r>
      <w:r>
        <w:rPr>
          <w:lang w:val="en-GB" w:bidi="ar-AE"/>
        </w:rPr>
        <w:t xml:space="preserve">the </w:t>
      </w:r>
      <w:r w:rsidRPr="00596A48">
        <w:rPr>
          <w:lang w:val="en-GB" w:bidi="ar-AE"/>
        </w:rPr>
        <w:t xml:space="preserve">Dubai </w:t>
      </w:r>
      <w:r>
        <w:rPr>
          <w:lang w:val="en-GB" w:bidi="ar-AE"/>
        </w:rPr>
        <w:t>C</w:t>
      </w:r>
      <w:r w:rsidRPr="00596A48">
        <w:rPr>
          <w:lang w:val="en-GB" w:bidi="ar-AE"/>
        </w:rPr>
        <w:t xml:space="preserve">ulture and </w:t>
      </w:r>
      <w:r>
        <w:rPr>
          <w:lang w:val="en-GB" w:bidi="ar-AE"/>
        </w:rPr>
        <w:t>A</w:t>
      </w:r>
      <w:r w:rsidRPr="00596A48">
        <w:rPr>
          <w:lang w:val="en-GB" w:bidi="ar-AE"/>
        </w:rPr>
        <w:t xml:space="preserve">rts </w:t>
      </w:r>
      <w:r>
        <w:rPr>
          <w:lang w:val="en-GB" w:bidi="ar-AE"/>
        </w:rPr>
        <w:t>A</w:t>
      </w:r>
      <w:r w:rsidRPr="00596A48">
        <w:rPr>
          <w:lang w:val="en-GB" w:bidi="ar-AE"/>
        </w:rPr>
        <w:t>uthority.</w:t>
      </w:r>
    </w:p>
    <w:p w:rsidR="003A38CA" w:rsidRPr="00596A48" w:rsidRDefault="003A38CA" w:rsidP="00C25E52">
      <w:pPr>
        <w:pStyle w:val="ListParagraph"/>
        <w:numPr>
          <w:ilvl w:val="0"/>
          <w:numId w:val="22"/>
        </w:numPr>
        <w:tabs>
          <w:tab w:val="left" w:pos="0"/>
          <w:tab w:val="left" w:pos="810"/>
        </w:tabs>
        <w:spacing w:line="480" w:lineRule="auto"/>
        <w:ind w:left="810" w:hanging="810"/>
        <w:jc w:val="both"/>
        <w:rPr>
          <w:b/>
          <w:bCs/>
          <w:lang w:val="en-GB" w:bidi="ar-AE"/>
        </w:rPr>
      </w:pPr>
      <w:r w:rsidRPr="00596A48">
        <w:rPr>
          <w:b/>
          <w:bCs/>
          <w:lang w:val="en-GB" w:bidi="ar-AE"/>
        </w:rPr>
        <w:t xml:space="preserve">Innovation </w:t>
      </w:r>
      <w:r>
        <w:rPr>
          <w:b/>
          <w:bCs/>
          <w:lang w:val="en-GB" w:bidi="ar-AE"/>
        </w:rPr>
        <w:t>c</w:t>
      </w:r>
      <w:r w:rsidRPr="00596A48">
        <w:rPr>
          <w:b/>
          <w:bCs/>
          <w:lang w:val="en-GB" w:bidi="ar-AE"/>
        </w:rPr>
        <w:t>haracteristics</w:t>
      </w:r>
    </w:p>
    <w:p w:rsidR="003A38CA" w:rsidRPr="00596A48" w:rsidRDefault="003A38CA" w:rsidP="00C25E52">
      <w:pPr>
        <w:pStyle w:val="ListParagraph"/>
        <w:tabs>
          <w:tab w:val="left" w:pos="0"/>
          <w:tab w:val="left" w:pos="810"/>
        </w:tabs>
        <w:spacing w:line="480" w:lineRule="auto"/>
        <w:ind w:left="810"/>
        <w:jc w:val="both"/>
        <w:rPr>
          <w:lang w:val="en-GB" w:bidi="ar-AE"/>
        </w:rPr>
      </w:pPr>
      <w:r>
        <w:rPr>
          <w:lang w:val="en-GB" w:bidi="ar-AE"/>
        </w:rPr>
        <w:tab/>
        <w:t>Ms Al Mutawa</w:t>
      </w:r>
      <w:r w:rsidRPr="00242116">
        <w:rPr>
          <w:lang w:val="en-GB" w:bidi="ar-AE"/>
        </w:rPr>
        <w:t xml:space="preserve"> </w:t>
      </w:r>
      <w:r>
        <w:rPr>
          <w:lang w:val="en-GB" w:bidi="ar-AE"/>
        </w:rPr>
        <w:t xml:space="preserve">sees innovation as turning </w:t>
      </w:r>
      <w:r w:rsidRPr="00596A48">
        <w:rPr>
          <w:lang w:val="en-GB" w:bidi="ar-AE"/>
        </w:rPr>
        <w:t>new ideas into products</w:t>
      </w:r>
      <w:r>
        <w:rPr>
          <w:lang w:val="en-GB" w:bidi="ar-AE"/>
        </w:rPr>
        <w:t xml:space="preserve"> and</w:t>
      </w:r>
      <w:r w:rsidRPr="00596A48">
        <w:rPr>
          <w:lang w:val="en-GB" w:bidi="ar-AE"/>
        </w:rPr>
        <w:t xml:space="preserve"> services </w:t>
      </w:r>
      <w:r>
        <w:rPr>
          <w:lang w:val="en-GB" w:bidi="ar-AE"/>
        </w:rPr>
        <w:t xml:space="preserve">that </w:t>
      </w:r>
      <w:r w:rsidRPr="00596A48">
        <w:rPr>
          <w:lang w:val="en-GB" w:bidi="ar-AE"/>
        </w:rPr>
        <w:t>add value to client</w:t>
      </w:r>
      <w:r>
        <w:rPr>
          <w:lang w:val="en-GB" w:bidi="ar-AE"/>
        </w:rPr>
        <w:t>s’</w:t>
      </w:r>
      <w:r w:rsidRPr="00596A48">
        <w:rPr>
          <w:lang w:val="en-GB" w:bidi="ar-AE"/>
        </w:rPr>
        <w:t xml:space="preserve"> requirements and perspective. </w:t>
      </w:r>
      <w:r>
        <w:rPr>
          <w:lang w:val="en-GB" w:bidi="ar-AE"/>
        </w:rPr>
        <w:t>At SDG, she has</w:t>
      </w:r>
      <w:r w:rsidRPr="00596A48">
        <w:rPr>
          <w:lang w:val="en-GB" w:bidi="ar-AE"/>
        </w:rPr>
        <w:t xml:space="preserve"> initiated product innovation</w:t>
      </w:r>
      <w:r>
        <w:rPr>
          <w:lang w:val="en-GB" w:bidi="ar-AE"/>
        </w:rPr>
        <w:t>s</w:t>
      </w:r>
      <w:r w:rsidRPr="00596A48">
        <w:rPr>
          <w:lang w:val="en-GB" w:bidi="ar-AE"/>
        </w:rPr>
        <w:t xml:space="preserve"> </w:t>
      </w:r>
      <w:r>
        <w:rPr>
          <w:lang w:val="en-GB" w:bidi="ar-AE"/>
        </w:rPr>
        <w:t xml:space="preserve">that enable </w:t>
      </w:r>
      <w:r w:rsidRPr="00596A48">
        <w:rPr>
          <w:lang w:val="en-GB" w:bidi="ar-AE"/>
        </w:rPr>
        <w:t>team members</w:t>
      </w:r>
      <w:r>
        <w:rPr>
          <w:lang w:val="en-GB" w:bidi="ar-AE"/>
        </w:rPr>
        <w:t xml:space="preserve"> to</w:t>
      </w:r>
      <w:r w:rsidRPr="00596A48">
        <w:rPr>
          <w:lang w:val="en-GB" w:bidi="ar-AE"/>
        </w:rPr>
        <w:t xml:space="preserve"> understand </w:t>
      </w:r>
      <w:r>
        <w:rPr>
          <w:lang w:val="en-GB" w:bidi="ar-AE"/>
        </w:rPr>
        <w:t xml:space="preserve">their clients’ </w:t>
      </w:r>
      <w:r w:rsidRPr="00596A48">
        <w:rPr>
          <w:lang w:val="en-GB" w:bidi="ar-AE"/>
        </w:rPr>
        <w:t>requirements and business process</w:t>
      </w:r>
      <w:r>
        <w:rPr>
          <w:lang w:val="en-GB" w:bidi="ar-AE"/>
        </w:rPr>
        <w:t>es</w:t>
      </w:r>
      <w:r w:rsidRPr="00596A48">
        <w:rPr>
          <w:lang w:val="en-GB" w:bidi="ar-AE"/>
        </w:rPr>
        <w:t xml:space="preserve"> </w:t>
      </w:r>
      <w:r>
        <w:rPr>
          <w:lang w:val="en-GB" w:bidi="ar-AE"/>
        </w:rPr>
        <w:t xml:space="preserve">and tailor </w:t>
      </w:r>
      <w:r w:rsidRPr="00596A48">
        <w:rPr>
          <w:lang w:val="en-GB" w:bidi="ar-AE"/>
        </w:rPr>
        <w:t xml:space="preserve">the products </w:t>
      </w:r>
      <w:r>
        <w:rPr>
          <w:lang w:val="en-GB" w:bidi="ar-AE"/>
        </w:rPr>
        <w:t xml:space="preserve">for them </w:t>
      </w:r>
      <w:r w:rsidRPr="00596A48">
        <w:rPr>
          <w:lang w:val="en-GB" w:bidi="ar-AE"/>
        </w:rPr>
        <w:t xml:space="preserve">accordingly. </w:t>
      </w:r>
      <w:r>
        <w:rPr>
          <w:lang w:val="en-GB" w:bidi="ar-AE"/>
        </w:rPr>
        <w:t>Ms Al Mutawa</w:t>
      </w:r>
      <w:r w:rsidRPr="00596A48">
        <w:rPr>
          <w:lang w:val="en-GB" w:bidi="ar-AE"/>
        </w:rPr>
        <w:t xml:space="preserve"> has recruited a </w:t>
      </w:r>
      <w:r>
        <w:rPr>
          <w:lang w:val="en-GB" w:bidi="ar-AE"/>
        </w:rPr>
        <w:t>talented</w:t>
      </w:r>
      <w:r w:rsidRPr="00596A48">
        <w:rPr>
          <w:lang w:val="en-GB" w:bidi="ar-AE"/>
        </w:rPr>
        <w:t xml:space="preserve"> and efficient sales </w:t>
      </w:r>
      <w:r w:rsidRPr="006B5C6F">
        <w:rPr>
          <w:lang w:val="en-GB" w:bidi="ar-AE"/>
        </w:rPr>
        <w:t>team that</w:t>
      </w:r>
      <w:r w:rsidRPr="00596A48">
        <w:rPr>
          <w:lang w:val="en-GB" w:bidi="ar-AE"/>
        </w:rPr>
        <w:t xml:space="preserve"> helps </w:t>
      </w:r>
      <w:r>
        <w:rPr>
          <w:lang w:val="en-GB" w:bidi="ar-AE"/>
        </w:rPr>
        <w:t>the company</w:t>
      </w:r>
      <w:r w:rsidRPr="00596A48">
        <w:rPr>
          <w:lang w:val="en-GB" w:bidi="ar-AE"/>
        </w:rPr>
        <w:t xml:space="preserve"> achieve </w:t>
      </w:r>
      <w:r>
        <w:rPr>
          <w:lang w:val="en-GB" w:bidi="ar-AE"/>
        </w:rPr>
        <w:t xml:space="preserve">its </w:t>
      </w:r>
      <w:r w:rsidRPr="00596A48">
        <w:rPr>
          <w:lang w:val="en-GB" w:bidi="ar-AE"/>
        </w:rPr>
        <w:t>sales target every month. This Emirati entrepreneur is a visionary with long</w:t>
      </w:r>
      <w:r>
        <w:rPr>
          <w:lang w:val="en-GB" w:bidi="ar-AE"/>
        </w:rPr>
        <w:t>-</w:t>
      </w:r>
      <w:r w:rsidRPr="00596A48">
        <w:rPr>
          <w:lang w:val="en-GB" w:bidi="ar-AE"/>
        </w:rPr>
        <w:t>term plans to develop a</w:t>
      </w:r>
      <w:r>
        <w:rPr>
          <w:lang w:val="en-GB" w:bidi="ar-AE"/>
        </w:rPr>
        <w:t>n e-services</w:t>
      </w:r>
      <w:r w:rsidRPr="00596A48">
        <w:rPr>
          <w:lang w:val="en-GB" w:bidi="ar-AE"/>
        </w:rPr>
        <w:t xml:space="preserve"> software program for </w:t>
      </w:r>
      <w:r>
        <w:rPr>
          <w:lang w:val="en-GB" w:bidi="ar-AE"/>
        </w:rPr>
        <w:t>which</w:t>
      </w:r>
      <w:r w:rsidRPr="00596A48">
        <w:rPr>
          <w:lang w:val="en-GB" w:bidi="ar-AE"/>
        </w:rPr>
        <w:t xml:space="preserve"> she is planning to add more technically qualified staff to concentrate on this project. SDG is also planning to partner with different IT solution companies outside </w:t>
      </w:r>
      <w:r>
        <w:rPr>
          <w:lang w:val="en-GB" w:bidi="ar-AE"/>
        </w:rPr>
        <w:t>the</w:t>
      </w:r>
      <w:r w:rsidRPr="00596A48">
        <w:rPr>
          <w:lang w:val="en-GB" w:bidi="ar-AE"/>
        </w:rPr>
        <w:t xml:space="preserve"> region to improve and offer better solutions to their clients and enter the international market. SDG gets </w:t>
      </w:r>
      <w:r>
        <w:rPr>
          <w:lang w:val="en-GB" w:bidi="ar-AE"/>
        </w:rPr>
        <w:t xml:space="preserve">its </w:t>
      </w:r>
      <w:r w:rsidRPr="00596A48">
        <w:rPr>
          <w:lang w:val="en-GB" w:bidi="ar-AE"/>
        </w:rPr>
        <w:t>new clients through references and sponsor</w:t>
      </w:r>
      <w:r>
        <w:rPr>
          <w:lang w:val="en-GB" w:bidi="ar-AE"/>
        </w:rPr>
        <w:t>s</w:t>
      </w:r>
      <w:r w:rsidRPr="00596A48">
        <w:rPr>
          <w:lang w:val="en-GB" w:bidi="ar-AE"/>
        </w:rPr>
        <w:t xml:space="preserve"> some of the IT conferences held in </w:t>
      </w:r>
      <w:r>
        <w:rPr>
          <w:lang w:val="en-GB" w:bidi="ar-AE"/>
        </w:rPr>
        <w:t xml:space="preserve">the </w:t>
      </w:r>
      <w:r w:rsidRPr="00596A48">
        <w:rPr>
          <w:lang w:val="en-GB" w:bidi="ar-AE"/>
        </w:rPr>
        <w:t xml:space="preserve">UAE. </w:t>
      </w:r>
      <w:r>
        <w:rPr>
          <w:lang w:val="en-GB" w:bidi="ar-AE"/>
        </w:rPr>
        <w:t>Ms Al Mutawa’s business has</w:t>
      </w:r>
      <w:r w:rsidRPr="00242116">
        <w:rPr>
          <w:lang w:val="en-GB" w:bidi="ar-AE"/>
        </w:rPr>
        <w:t xml:space="preserve"> </w:t>
      </w:r>
      <w:r>
        <w:rPr>
          <w:lang w:val="en-GB" w:bidi="ar-AE"/>
        </w:rPr>
        <w:t xml:space="preserve">been </w:t>
      </w:r>
      <w:r w:rsidRPr="00596A48">
        <w:rPr>
          <w:lang w:val="en-GB" w:bidi="ar-AE"/>
        </w:rPr>
        <w:t xml:space="preserve">innovative; she </w:t>
      </w:r>
      <w:r>
        <w:rPr>
          <w:lang w:val="en-GB" w:bidi="ar-AE"/>
        </w:rPr>
        <w:t xml:space="preserve">designates </w:t>
      </w:r>
      <w:r w:rsidRPr="00596A48">
        <w:rPr>
          <w:lang w:val="en-GB" w:bidi="ar-AE"/>
        </w:rPr>
        <w:t>an</w:t>
      </w:r>
      <w:r>
        <w:rPr>
          <w:lang w:val="en-GB" w:bidi="ar-AE"/>
        </w:rPr>
        <w:t xml:space="preserve"> annual</w:t>
      </w:r>
      <w:r w:rsidRPr="00596A48">
        <w:rPr>
          <w:lang w:val="en-GB" w:bidi="ar-AE"/>
        </w:rPr>
        <w:t xml:space="preserve"> amount from her profits for R&amp;D and </w:t>
      </w:r>
      <w:r>
        <w:rPr>
          <w:lang w:val="en-GB" w:bidi="ar-AE"/>
        </w:rPr>
        <w:t xml:space="preserve">employee </w:t>
      </w:r>
      <w:r w:rsidRPr="00596A48">
        <w:rPr>
          <w:lang w:val="en-GB" w:bidi="ar-AE"/>
        </w:rPr>
        <w:t xml:space="preserve">training. The team members are sent for training </w:t>
      </w:r>
      <w:r>
        <w:rPr>
          <w:lang w:val="en-GB" w:bidi="ar-AE"/>
        </w:rPr>
        <w:t>on</w:t>
      </w:r>
      <w:r w:rsidRPr="00596A48">
        <w:rPr>
          <w:lang w:val="en-GB" w:bidi="ar-AE"/>
        </w:rPr>
        <w:t xml:space="preserve"> new products and services</w:t>
      </w:r>
      <w:r>
        <w:rPr>
          <w:lang w:val="en-GB" w:bidi="ar-AE"/>
        </w:rPr>
        <w:t xml:space="preserve"> so</w:t>
      </w:r>
      <w:r w:rsidRPr="00596A48">
        <w:rPr>
          <w:lang w:val="en-GB" w:bidi="ar-AE"/>
        </w:rPr>
        <w:t xml:space="preserve"> they are always up to date</w:t>
      </w:r>
      <w:r>
        <w:rPr>
          <w:lang w:val="en-GB" w:bidi="ar-AE"/>
        </w:rPr>
        <w:t>,</w:t>
      </w:r>
      <w:r w:rsidRPr="00596A48">
        <w:rPr>
          <w:lang w:val="en-GB" w:bidi="ar-AE"/>
        </w:rPr>
        <w:t xml:space="preserve"> and she conducts focus groups </w:t>
      </w:r>
      <w:r w:rsidRPr="00596A48">
        <w:rPr>
          <w:lang w:val="en-GB"/>
        </w:rPr>
        <w:t>or weekly knowledge</w:t>
      </w:r>
      <w:r>
        <w:rPr>
          <w:lang w:val="en-GB"/>
        </w:rPr>
        <w:t>-</w:t>
      </w:r>
      <w:r w:rsidRPr="00596A48">
        <w:rPr>
          <w:lang w:val="en-GB"/>
        </w:rPr>
        <w:t>sharing meetings or a</w:t>
      </w:r>
      <w:r>
        <w:rPr>
          <w:lang w:val="en-GB"/>
        </w:rPr>
        <w:t>s a</w:t>
      </w:r>
      <w:r w:rsidRPr="00596A48">
        <w:rPr>
          <w:lang w:val="en-GB"/>
        </w:rPr>
        <w:t xml:space="preserve"> portal </w:t>
      </w:r>
      <w:r>
        <w:rPr>
          <w:lang w:val="en-GB"/>
        </w:rPr>
        <w:t>for her employees to share</w:t>
      </w:r>
      <w:r w:rsidRPr="00596A48">
        <w:rPr>
          <w:lang w:val="en-GB"/>
        </w:rPr>
        <w:t xml:space="preserve"> innovative ideas</w:t>
      </w:r>
      <w:r w:rsidRPr="00596A48">
        <w:rPr>
          <w:lang w:val="en-GB" w:bidi="ar-AE"/>
        </w:rPr>
        <w:t xml:space="preserve">. </w:t>
      </w:r>
      <w:r>
        <w:rPr>
          <w:lang w:val="en-GB" w:bidi="ar-AE"/>
        </w:rPr>
        <w:t>Ms Al Mutawa</w:t>
      </w:r>
      <w:r w:rsidRPr="00596A48">
        <w:rPr>
          <w:lang w:val="en-GB" w:bidi="ar-AE"/>
        </w:rPr>
        <w:t xml:space="preserve"> takes feedback from customers to improve the</w:t>
      </w:r>
      <w:r>
        <w:rPr>
          <w:lang w:val="en-GB" w:bidi="ar-AE"/>
        </w:rPr>
        <w:t xml:space="preserve"> company’s</w:t>
      </w:r>
      <w:r w:rsidRPr="00596A48">
        <w:rPr>
          <w:lang w:val="en-GB" w:bidi="ar-AE"/>
        </w:rPr>
        <w:t xml:space="preserve"> existing products and </w:t>
      </w:r>
      <w:r w:rsidRPr="00596A48">
        <w:rPr>
          <w:lang w:val="en-GB" w:bidi="ar-AE"/>
        </w:rPr>
        <w:lastRenderedPageBreak/>
        <w:t xml:space="preserve">services. </w:t>
      </w:r>
      <w:r>
        <w:rPr>
          <w:lang w:val="en-GB" w:bidi="ar-AE"/>
        </w:rPr>
        <w:t>Because of</w:t>
      </w:r>
      <w:r w:rsidRPr="00596A48">
        <w:rPr>
          <w:lang w:val="en-GB" w:bidi="ar-AE"/>
        </w:rPr>
        <w:t xml:space="preserve"> heavy competition from large business</w:t>
      </w:r>
      <w:r>
        <w:rPr>
          <w:lang w:val="en-GB" w:bidi="ar-AE"/>
        </w:rPr>
        <w:t>es</w:t>
      </w:r>
      <w:r w:rsidRPr="00596A48">
        <w:rPr>
          <w:lang w:val="en-GB" w:bidi="ar-AE"/>
        </w:rPr>
        <w:t>, SDG</w:t>
      </w:r>
      <w:r>
        <w:rPr>
          <w:lang w:val="en-GB" w:bidi="ar-AE"/>
        </w:rPr>
        <w:t>’</w:t>
      </w:r>
      <w:r w:rsidRPr="00596A48">
        <w:rPr>
          <w:lang w:val="en-GB" w:bidi="ar-AE"/>
        </w:rPr>
        <w:t>s annual revenue for the year 2015 was a million dirham</w:t>
      </w:r>
      <w:r>
        <w:rPr>
          <w:lang w:val="en-GB" w:bidi="ar-AE"/>
        </w:rPr>
        <w:t xml:space="preserve">, an increase of </w:t>
      </w:r>
      <w:r w:rsidRPr="00596A48">
        <w:rPr>
          <w:lang w:val="en-GB" w:bidi="ar-AE"/>
        </w:rPr>
        <w:t xml:space="preserve">only 5% from the previous year, and </w:t>
      </w:r>
      <w:r>
        <w:rPr>
          <w:lang w:val="en-GB" w:bidi="ar-AE"/>
        </w:rPr>
        <w:t>Ms Al Mutawa</w:t>
      </w:r>
      <w:r w:rsidRPr="00602A68" w:rsidDel="009E3949">
        <w:rPr>
          <w:lang w:val="en-GB" w:bidi="ar-AE"/>
        </w:rPr>
        <w:t xml:space="preserve"> </w:t>
      </w:r>
      <w:r w:rsidRPr="00596A48">
        <w:rPr>
          <w:lang w:val="en-GB" w:bidi="ar-AE"/>
        </w:rPr>
        <w:t>is not very satisfied with the performance. She is coming up with strategic plans to increase and sustain the</w:t>
      </w:r>
      <w:r>
        <w:rPr>
          <w:lang w:val="en-GB" w:bidi="ar-AE"/>
        </w:rPr>
        <w:t xml:space="preserve"> company's growth</w:t>
      </w:r>
      <w:r w:rsidRPr="00596A48">
        <w:rPr>
          <w:lang w:val="en-GB" w:bidi="ar-AE"/>
        </w:rPr>
        <w:t xml:space="preserve">. </w:t>
      </w:r>
    </w:p>
    <w:p w:rsidR="003A38CA" w:rsidRPr="00596A48" w:rsidRDefault="003A38CA" w:rsidP="00C25E52">
      <w:pPr>
        <w:pStyle w:val="ListParagraph"/>
        <w:numPr>
          <w:ilvl w:val="0"/>
          <w:numId w:val="22"/>
        </w:numPr>
        <w:tabs>
          <w:tab w:val="left" w:pos="0"/>
          <w:tab w:val="left" w:pos="810"/>
        </w:tabs>
        <w:spacing w:line="480" w:lineRule="auto"/>
        <w:ind w:left="810" w:hanging="810"/>
        <w:jc w:val="both"/>
        <w:rPr>
          <w:lang w:val="en-GB"/>
        </w:rPr>
      </w:pPr>
      <w:r w:rsidRPr="00596A48">
        <w:rPr>
          <w:b/>
          <w:bCs/>
          <w:lang w:val="en-GB" w:bidi="ar-AE"/>
        </w:rPr>
        <w:t>Challenges</w:t>
      </w:r>
    </w:p>
    <w:p w:rsidR="003A38CA" w:rsidRPr="00596A48" w:rsidRDefault="003A38CA" w:rsidP="00C25E52">
      <w:pPr>
        <w:pStyle w:val="ListParagraph"/>
        <w:tabs>
          <w:tab w:val="left" w:pos="0"/>
          <w:tab w:val="left" w:pos="810"/>
        </w:tabs>
        <w:spacing w:line="480" w:lineRule="auto"/>
        <w:ind w:left="810"/>
        <w:jc w:val="both"/>
        <w:rPr>
          <w:lang w:val="en-GB" w:bidi="ar-AE"/>
        </w:rPr>
      </w:pPr>
      <w:r>
        <w:rPr>
          <w:lang w:val="en-GB" w:bidi="ar-AE"/>
        </w:rPr>
        <w:tab/>
      </w:r>
      <w:r w:rsidRPr="00596A48">
        <w:rPr>
          <w:lang w:val="en-GB" w:bidi="ar-AE"/>
        </w:rPr>
        <w:t>Like every other Emirati business wom</w:t>
      </w:r>
      <w:r>
        <w:rPr>
          <w:lang w:val="en-GB" w:bidi="ar-AE"/>
        </w:rPr>
        <w:t>a</w:t>
      </w:r>
      <w:r w:rsidRPr="00596A48">
        <w:rPr>
          <w:lang w:val="en-GB" w:bidi="ar-AE"/>
        </w:rPr>
        <w:t xml:space="preserve">n, </w:t>
      </w:r>
      <w:r>
        <w:rPr>
          <w:lang w:val="en-GB" w:bidi="ar-AE"/>
        </w:rPr>
        <w:t>Ms Al Mutawa</w:t>
      </w:r>
      <w:r w:rsidRPr="00602A68" w:rsidDel="009E3949">
        <w:rPr>
          <w:lang w:val="en-GB" w:bidi="ar-AE"/>
        </w:rPr>
        <w:t xml:space="preserve"> </w:t>
      </w:r>
      <w:r w:rsidRPr="00596A48">
        <w:rPr>
          <w:lang w:val="en-GB" w:bidi="ar-AE"/>
        </w:rPr>
        <w:t xml:space="preserve">faced personal and financial </w:t>
      </w:r>
      <w:r>
        <w:rPr>
          <w:lang w:val="en-GB" w:bidi="ar-AE"/>
        </w:rPr>
        <w:t>challenges</w:t>
      </w:r>
      <w:r w:rsidRPr="00596A48">
        <w:rPr>
          <w:lang w:val="en-GB" w:bidi="ar-AE"/>
        </w:rPr>
        <w:t xml:space="preserve">. The main obstacles </w:t>
      </w:r>
      <w:r>
        <w:rPr>
          <w:lang w:val="en-GB" w:bidi="ar-AE"/>
        </w:rPr>
        <w:t>she faced</w:t>
      </w:r>
      <w:r w:rsidRPr="00596A48">
        <w:rPr>
          <w:lang w:val="en-GB" w:bidi="ar-AE"/>
        </w:rPr>
        <w:t xml:space="preserve"> during her initiation of SDG </w:t>
      </w:r>
      <w:r>
        <w:rPr>
          <w:lang w:val="en-GB" w:bidi="ar-AE"/>
        </w:rPr>
        <w:t>were</w:t>
      </w:r>
      <w:r w:rsidRPr="00596A48">
        <w:rPr>
          <w:lang w:val="en-GB" w:bidi="ar-AE"/>
        </w:rPr>
        <w:t xml:space="preserve"> lack of funds, </w:t>
      </w:r>
      <w:r>
        <w:rPr>
          <w:lang w:val="en-GB" w:bidi="ar-AE"/>
        </w:rPr>
        <w:t>inability</w:t>
      </w:r>
      <w:r w:rsidRPr="00596A48">
        <w:rPr>
          <w:lang w:val="en-GB" w:bidi="ar-AE"/>
        </w:rPr>
        <w:t xml:space="preserve"> to access funds from financial institution</w:t>
      </w:r>
      <w:r>
        <w:rPr>
          <w:lang w:val="en-GB" w:bidi="ar-AE"/>
        </w:rPr>
        <w:t>s</w:t>
      </w:r>
      <w:r w:rsidRPr="00596A48">
        <w:rPr>
          <w:lang w:val="en-GB" w:bidi="ar-AE"/>
        </w:rPr>
        <w:t xml:space="preserve">, lack of venture consultation, difficulty in accessing </w:t>
      </w:r>
      <w:r>
        <w:rPr>
          <w:lang w:val="en-GB" w:bidi="ar-AE"/>
        </w:rPr>
        <w:t xml:space="preserve">the </w:t>
      </w:r>
      <w:r w:rsidRPr="00596A48">
        <w:rPr>
          <w:lang w:val="en-GB" w:bidi="ar-AE"/>
        </w:rPr>
        <w:t xml:space="preserve">latest marketing trends </w:t>
      </w:r>
      <w:r>
        <w:rPr>
          <w:lang w:val="en-GB" w:bidi="ar-AE"/>
        </w:rPr>
        <w:t>because of</w:t>
      </w:r>
      <w:r w:rsidRPr="00596A48">
        <w:rPr>
          <w:lang w:val="en-GB" w:bidi="ar-AE"/>
        </w:rPr>
        <w:t xml:space="preserve"> high cost and difficulty in tracking demands at appropriate time</w:t>
      </w:r>
      <w:r>
        <w:rPr>
          <w:lang w:val="en-GB" w:bidi="ar-AE"/>
        </w:rPr>
        <w:t>s</w:t>
      </w:r>
      <w:r w:rsidRPr="00596A48">
        <w:rPr>
          <w:lang w:val="en-GB" w:bidi="ar-AE"/>
        </w:rPr>
        <w:t xml:space="preserve">. She approached several banks and venture capitalists for investment funds, </w:t>
      </w:r>
      <w:r>
        <w:rPr>
          <w:lang w:val="en-GB" w:bidi="ar-AE"/>
        </w:rPr>
        <w:t xml:space="preserve">but </w:t>
      </w:r>
      <w:r w:rsidRPr="00596A48">
        <w:rPr>
          <w:lang w:val="en-GB" w:bidi="ar-AE"/>
        </w:rPr>
        <w:t xml:space="preserve">they were not confident </w:t>
      </w:r>
      <w:r>
        <w:rPr>
          <w:lang w:val="en-GB" w:bidi="ar-AE"/>
        </w:rPr>
        <w:t xml:space="preserve">that </w:t>
      </w:r>
      <w:r w:rsidRPr="00596A48">
        <w:rPr>
          <w:lang w:val="en-GB" w:bidi="ar-AE"/>
        </w:rPr>
        <w:t xml:space="preserve">a local woman </w:t>
      </w:r>
      <w:r>
        <w:rPr>
          <w:lang w:val="en-GB" w:bidi="ar-AE"/>
        </w:rPr>
        <w:t>would be able to</w:t>
      </w:r>
      <w:r w:rsidRPr="00596A48">
        <w:rPr>
          <w:lang w:val="en-GB" w:bidi="ar-AE"/>
        </w:rPr>
        <w:t xml:space="preserve"> carry on the business. She </w:t>
      </w:r>
      <w:r>
        <w:rPr>
          <w:lang w:val="en-GB" w:bidi="ar-AE"/>
        </w:rPr>
        <w:t>also experienced opposition</w:t>
      </w:r>
      <w:r w:rsidRPr="00596A48">
        <w:rPr>
          <w:lang w:val="en-GB" w:bidi="ar-AE"/>
        </w:rPr>
        <w:t xml:space="preserve"> from her famil</w:t>
      </w:r>
      <w:r>
        <w:rPr>
          <w:lang w:val="en-GB" w:bidi="ar-AE"/>
        </w:rPr>
        <w:t>y, who does not support</w:t>
      </w:r>
      <w:r w:rsidRPr="00596A48">
        <w:rPr>
          <w:lang w:val="en-GB" w:bidi="ar-AE"/>
        </w:rPr>
        <w:t xml:space="preserve"> her venture</w:t>
      </w:r>
      <w:r>
        <w:rPr>
          <w:lang w:val="en-GB" w:bidi="ar-AE"/>
        </w:rPr>
        <w:t>;</w:t>
      </w:r>
      <w:r w:rsidRPr="00596A48">
        <w:rPr>
          <w:lang w:val="en-GB" w:bidi="ar-AE"/>
        </w:rPr>
        <w:t xml:space="preserve"> </w:t>
      </w:r>
      <w:r>
        <w:rPr>
          <w:lang w:val="en-GB" w:bidi="ar-AE"/>
        </w:rPr>
        <w:t>in particular, a male family member has been a</w:t>
      </w:r>
      <w:r w:rsidRPr="00596A48">
        <w:rPr>
          <w:lang w:val="en-GB" w:bidi="ar-AE"/>
        </w:rPr>
        <w:t xml:space="preserve"> major obstacle. </w:t>
      </w:r>
      <w:r>
        <w:rPr>
          <w:lang w:val="en-GB" w:bidi="ar-AE"/>
        </w:rPr>
        <w:t>These are the primary factors</w:t>
      </w:r>
      <w:r w:rsidRPr="00596A48">
        <w:rPr>
          <w:lang w:val="en-GB" w:bidi="ar-AE"/>
        </w:rPr>
        <w:t xml:space="preserve"> affecting her innovation and growth. </w:t>
      </w:r>
    </w:p>
    <w:p w:rsidR="003A38CA" w:rsidRPr="00596A48" w:rsidRDefault="003A38CA" w:rsidP="00C25E52">
      <w:pPr>
        <w:pStyle w:val="ListParagraph"/>
        <w:tabs>
          <w:tab w:val="left" w:pos="0"/>
          <w:tab w:val="left" w:pos="810"/>
        </w:tabs>
        <w:spacing w:line="480" w:lineRule="auto"/>
        <w:ind w:left="810"/>
        <w:jc w:val="both"/>
        <w:rPr>
          <w:lang w:val="en-GB" w:bidi="ar-AE"/>
        </w:rPr>
      </w:pPr>
      <w:r>
        <w:rPr>
          <w:lang w:val="en-GB" w:bidi="ar-AE"/>
        </w:rPr>
        <w:tab/>
      </w:r>
      <w:r w:rsidRPr="00596A48">
        <w:rPr>
          <w:lang w:val="en-GB" w:bidi="ar-AE"/>
        </w:rPr>
        <w:t xml:space="preserve">According to </w:t>
      </w:r>
      <w:r>
        <w:rPr>
          <w:lang w:val="en-GB" w:bidi="ar-AE"/>
        </w:rPr>
        <w:t>Ms Al Mutawa</w:t>
      </w:r>
      <w:r w:rsidRPr="00596A48">
        <w:rPr>
          <w:lang w:val="en-GB" w:bidi="ar-AE"/>
        </w:rPr>
        <w:t xml:space="preserve">, </w:t>
      </w:r>
      <w:r>
        <w:rPr>
          <w:lang w:val="en-GB" w:bidi="ar-AE"/>
        </w:rPr>
        <w:t xml:space="preserve">the government has not provided sufficient support to female entrepreneurs. She </w:t>
      </w:r>
      <w:r w:rsidRPr="00596A48">
        <w:rPr>
          <w:lang w:val="en-GB" w:bidi="ar-AE"/>
        </w:rPr>
        <w:t xml:space="preserve">has </w:t>
      </w:r>
      <w:r>
        <w:rPr>
          <w:lang w:val="en-GB" w:bidi="ar-AE"/>
        </w:rPr>
        <w:t>made</w:t>
      </w:r>
      <w:r w:rsidRPr="00596A48">
        <w:rPr>
          <w:lang w:val="en-GB" w:bidi="ar-AE"/>
        </w:rPr>
        <w:t xml:space="preserve"> some suggestions</w:t>
      </w:r>
      <w:r>
        <w:rPr>
          <w:lang w:val="en-GB" w:bidi="ar-AE"/>
        </w:rPr>
        <w:t>,</w:t>
      </w:r>
      <w:r w:rsidRPr="00596A48">
        <w:rPr>
          <w:lang w:val="en-GB" w:bidi="ar-AE"/>
        </w:rPr>
        <w:t xml:space="preserve"> </w:t>
      </w:r>
      <w:r>
        <w:rPr>
          <w:lang w:val="en-GB" w:bidi="ar-AE"/>
        </w:rPr>
        <w:t xml:space="preserve">such as </w:t>
      </w:r>
      <w:r w:rsidRPr="00596A48">
        <w:rPr>
          <w:lang w:val="en-GB" w:bidi="ar-AE"/>
        </w:rPr>
        <w:t>exempting Emirati wom</w:t>
      </w:r>
      <w:r>
        <w:rPr>
          <w:lang w:val="en-GB" w:bidi="ar-AE"/>
        </w:rPr>
        <w:t>a</w:t>
      </w:r>
      <w:r w:rsidRPr="00596A48">
        <w:rPr>
          <w:lang w:val="en-GB" w:bidi="ar-AE"/>
        </w:rPr>
        <w:t>n</w:t>
      </w:r>
      <w:r>
        <w:rPr>
          <w:lang w:val="en-GB" w:bidi="ar-AE"/>
        </w:rPr>
        <w:t>-owned</w:t>
      </w:r>
      <w:r w:rsidRPr="00596A48">
        <w:rPr>
          <w:lang w:val="en-GB" w:bidi="ar-AE"/>
        </w:rPr>
        <w:t xml:space="preserve"> business</w:t>
      </w:r>
      <w:r>
        <w:rPr>
          <w:lang w:val="en-GB" w:bidi="ar-AE"/>
        </w:rPr>
        <w:t>es</w:t>
      </w:r>
      <w:r w:rsidRPr="00596A48">
        <w:rPr>
          <w:lang w:val="en-GB" w:bidi="ar-AE"/>
        </w:rPr>
        <w:t xml:space="preserve"> from bid bonds</w:t>
      </w:r>
      <w:r>
        <w:rPr>
          <w:lang w:val="en-GB" w:bidi="ar-AE"/>
        </w:rPr>
        <w:t>,</w:t>
      </w:r>
      <w:r w:rsidRPr="00596A48">
        <w:rPr>
          <w:lang w:val="en-GB" w:bidi="ar-AE"/>
        </w:rPr>
        <w:t xml:space="preserve"> having certain purchase quota</w:t>
      </w:r>
      <w:r>
        <w:rPr>
          <w:lang w:val="en-GB" w:bidi="ar-AE"/>
        </w:rPr>
        <w:t>s</w:t>
      </w:r>
      <w:r w:rsidRPr="00596A48">
        <w:rPr>
          <w:lang w:val="en-GB" w:bidi="ar-AE"/>
        </w:rPr>
        <w:t xml:space="preserve"> given to local SMEs, </w:t>
      </w:r>
      <w:r>
        <w:rPr>
          <w:lang w:val="en-GB" w:bidi="ar-AE"/>
        </w:rPr>
        <w:t xml:space="preserve">making </w:t>
      </w:r>
      <w:r w:rsidRPr="00596A48">
        <w:rPr>
          <w:lang w:val="en-GB"/>
        </w:rPr>
        <w:t xml:space="preserve">social network groups for women </w:t>
      </w:r>
      <w:r>
        <w:rPr>
          <w:lang w:val="en-GB"/>
        </w:rPr>
        <w:t xml:space="preserve">commensurate with those for </w:t>
      </w:r>
      <w:r w:rsidRPr="00596A48">
        <w:rPr>
          <w:lang w:val="en-GB"/>
        </w:rPr>
        <w:t>men</w:t>
      </w:r>
      <w:r>
        <w:rPr>
          <w:lang w:val="en-GB"/>
        </w:rPr>
        <w:t>,</w:t>
      </w:r>
      <w:r w:rsidRPr="00596A48">
        <w:rPr>
          <w:lang w:val="en-GB"/>
        </w:rPr>
        <w:t xml:space="preserve"> </w:t>
      </w:r>
      <w:r w:rsidRPr="00596A48">
        <w:rPr>
          <w:lang w:val="en-GB" w:bidi="ar-AE"/>
        </w:rPr>
        <w:t>reduc</w:t>
      </w:r>
      <w:r>
        <w:rPr>
          <w:lang w:val="en-GB" w:bidi="ar-AE"/>
        </w:rPr>
        <w:t>ing</w:t>
      </w:r>
      <w:r w:rsidRPr="00596A48">
        <w:rPr>
          <w:lang w:val="en-GB" w:bidi="ar-AE"/>
        </w:rPr>
        <w:t xml:space="preserve"> the cost </w:t>
      </w:r>
      <w:r>
        <w:rPr>
          <w:lang w:val="en-GB" w:bidi="ar-AE"/>
        </w:rPr>
        <w:t xml:space="preserve">of </w:t>
      </w:r>
      <w:r w:rsidRPr="00596A48">
        <w:rPr>
          <w:lang w:val="en-GB" w:bidi="ar-AE"/>
        </w:rPr>
        <w:t>accessing latest marketing trends and provid</w:t>
      </w:r>
      <w:r>
        <w:rPr>
          <w:lang w:val="en-GB" w:bidi="ar-AE"/>
        </w:rPr>
        <w:t>ing</w:t>
      </w:r>
      <w:r w:rsidRPr="00596A48">
        <w:rPr>
          <w:lang w:val="en-GB" w:bidi="ar-AE"/>
        </w:rPr>
        <w:t xml:space="preserve"> a central trading point </w:t>
      </w:r>
      <w:r>
        <w:rPr>
          <w:lang w:val="en-GB" w:bidi="ar-AE"/>
        </w:rPr>
        <w:t>for tracking</w:t>
      </w:r>
      <w:r w:rsidRPr="00596A48">
        <w:rPr>
          <w:lang w:val="en-GB" w:bidi="ar-AE"/>
        </w:rPr>
        <w:t xml:space="preserve"> demand. </w:t>
      </w:r>
      <w:r>
        <w:rPr>
          <w:lang w:val="en-GB" w:bidi="ar-AE"/>
        </w:rPr>
        <w:t>Although</w:t>
      </w:r>
      <w:r w:rsidRPr="00596A48">
        <w:rPr>
          <w:lang w:val="en-GB" w:bidi="ar-AE"/>
        </w:rPr>
        <w:t xml:space="preserve"> she is registered under all the business women</w:t>
      </w:r>
      <w:r>
        <w:rPr>
          <w:lang w:val="en-GB" w:bidi="ar-AE"/>
        </w:rPr>
        <w:t>’s</w:t>
      </w:r>
      <w:r w:rsidRPr="00596A48">
        <w:rPr>
          <w:lang w:val="en-GB" w:bidi="ar-AE"/>
        </w:rPr>
        <w:t xml:space="preserve"> council</w:t>
      </w:r>
      <w:r>
        <w:rPr>
          <w:lang w:val="en-GB" w:bidi="ar-AE"/>
        </w:rPr>
        <w:t>s</w:t>
      </w:r>
      <w:r w:rsidRPr="00596A48">
        <w:rPr>
          <w:lang w:val="en-GB" w:bidi="ar-AE"/>
        </w:rPr>
        <w:t xml:space="preserve"> and </w:t>
      </w:r>
      <w:r>
        <w:rPr>
          <w:lang w:val="en-GB" w:bidi="ar-AE"/>
        </w:rPr>
        <w:t>was</w:t>
      </w:r>
      <w:r w:rsidRPr="00596A48">
        <w:rPr>
          <w:lang w:val="en-GB" w:bidi="ar-AE"/>
        </w:rPr>
        <w:t xml:space="preserve"> a board member of</w:t>
      </w:r>
      <w:r>
        <w:rPr>
          <w:lang w:val="en-GB" w:bidi="ar-AE"/>
        </w:rPr>
        <w:t xml:space="preserve"> the</w:t>
      </w:r>
      <w:r w:rsidRPr="00596A48">
        <w:rPr>
          <w:lang w:val="en-GB" w:bidi="ar-AE"/>
        </w:rPr>
        <w:t xml:space="preserve"> Emirates Business Women Council in 2008, </w:t>
      </w:r>
      <w:r>
        <w:rPr>
          <w:lang w:val="en-GB" w:bidi="ar-AE"/>
        </w:rPr>
        <w:t>from an</w:t>
      </w:r>
      <w:r w:rsidRPr="00596A48">
        <w:rPr>
          <w:lang w:val="en-GB" w:bidi="ar-AE"/>
        </w:rPr>
        <w:t xml:space="preserve"> entrepreneur's point of view</w:t>
      </w:r>
      <w:r>
        <w:rPr>
          <w:lang w:val="en-GB" w:bidi="ar-AE"/>
        </w:rPr>
        <w:t>, she points out that these councils lack crucial facilities,</w:t>
      </w:r>
      <w:r w:rsidRPr="00596A48">
        <w:rPr>
          <w:lang w:val="en-GB" w:bidi="ar-AE"/>
        </w:rPr>
        <w:t xml:space="preserve"> </w:t>
      </w:r>
      <w:r>
        <w:rPr>
          <w:lang w:val="en-GB" w:bidi="ar-AE"/>
        </w:rPr>
        <w:t xml:space="preserve">and she </w:t>
      </w:r>
      <w:r w:rsidRPr="00596A48">
        <w:rPr>
          <w:lang w:val="en-GB" w:bidi="ar-AE"/>
        </w:rPr>
        <w:t xml:space="preserve">suggests recommendations </w:t>
      </w:r>
      <w:r>
        <w:rPr>
          <w:lang w:val="en-GB" w:bidi="ar-AE"/>
        </w:rPr>
        <w:t>to</w:t>
      </w:r>
      <w:r w:rsidRPr="00596A48">
        <w:rPr>
          <w:lang w:val="en-GB" w:bidi="ar-AE"/>
        </w:rPr>
        <w:t xml:space="preserve"> help other Emirati women entrepreneurs develop their business</w:t>
      </w:r>
      <w:r>
        <w:rPr>
          <w:lang w:val="en-GB" w:bidi="ar-AE"/>
        </w:rPr>
        <w:t>es</w:t>
      </w:r>
      <w:r w:rsidRPr="00596A48">
        <w:rPr>
          <w:lang w:val="en-GB" w:bidi="ar-AE"/>
        </w:rPr>
        <w:t xml:space="preserve"> and innovate. She suggests </w:t>
      </w:r>
      <w:r>
        <w:rPr>
          <w:lang w:val="en-GB" w:bidi="ar-AE"/>
        </w:rPr>
        <w:t>using</w:t>
      </w:r>
      <w:r w:rsidRPr="00596A48">
        <w:rPr>
          <w:lang w:val="en-GB" w:bidi="ar-AE"/>
        </w:rPr>
        <w:t xml:space="preserve"> </w:t>
      </w:r>
      <w:r w:rsidRPr="00596A48">
        <w:rPr>
          <w:lang w:val="en-GB" w:bidi="ar-AE"/>
        </w:rPr>
        <w:lastRenderedPageBreak/>
        <w:t xml:space="preserve">shared marketing tools, networking with mentors and business consultants, encouraging competition </w:t>
      </w:r>
      <w:r>
        <w:rPr>
          <w:lang w:val="en-GB" w:bidi="ar-AE"/>
        </w:rPr>
        <w:t>and</w:t>
      </w:r>
      <w:r w:rsidRPr="00596A48">
        <w:rPr>
          <w:lang w:val="en-GB" w:bidi="ar-AE"/>
        </w:rPr>
        <w:t xml:space="preserve"> innovation, offer</w:t>
      </w:r>
      <w:r>
        <w:rPr>
          <w:lang w:val="en-GB" w:bidi="ar-AE"/>
        </w:rPr>
        <w:t>ing</w:t>
      </w:r>
      <w:r w:rsidRPr="00596A48">
        <w:rPr>
          <w:lang w:val="en-GB" w:bidi="ar-AE"/>
        </w:rPr>
        <w:t xml:space="preserve"> venture capital and finance opportunities and facilitat</w:t>
      </w:r>
      <w:r>
        <w:rPr>
          <w:lang w:val="en-GB" w:bidi="ar-AE"/>
        </w:rPr>
        <w:t>ing</w:t>
      </w:r>
      <w:r w:rsidRPr="00596A48">
        <w:rPr>
          <w:lang w:val="en-GB" w:bidi="ar-AE"/>
        </w:rPr>
        <w:t xml:space="preserve"> partnership</w:t>
      </w:r>
      <w:r>
        <w:rPr>
          <w:lang w:val="en-GB" w:bidi="ar-AE"/>
        </w:rPr>
        <w:t>s</w:t>
      </w:r>
      <w:r w:rsidRPr="00596A48">
        <w:rPr>
          <w:lang w:val="en-GB" w:bidi="ar-AE"/>
        </w:rPr>
        <w:t xml:space="preserve"> with foreign companies. </w:t>
      </w:r>
    </w:p>
    <w:p w:rsidR="003A38CA" w:rsidRPr="00596A48" w:rsidRDefault="00AC3170" w:rsidP="00C25E52">
      <w:pPr>
        <w:pStyle w:val="ListParagraph"/>
        <w:tabs>
          <w:tab w:val="left" w:pos="0"/>
          <w:tab w:val="left" w:pos="810"/>
        </w:tabs>
        <w:spacing w:line="480" w:lineRule="auto"/>
        <w:ind w:left="0"/>
        <w:jc w:val="both"/>
        <w:rPr>
          <w:b/>
          <w:lang w:val="en-GB"/>
        </w:rPr>
      </w:pPr>
      <w:r>
        <w:rPr>
          <w:b/>
          <w:bCs/>
          <w:lang w:val="en-GB" w:bidi="ar-AE"/>
        </w:rPr>
        <w:t xml:space="preserve">Case </w:t>
      </w:r>
      <w:r w:rsidR="003A38CA" w:rsidRPr="00596A48">
        <w:rPr>
          <w:b/>
          <w:bCs/>
          <w:lang w:val="en-GB" w:bidi="ar-AE"/>
        </w:rPr>
        <w:t xml:space="preserve">(G) – </w:t>
      </w:r>
      <w:r w:rsidR="003A38CA" w:rsidRPr="00596A48">
        <w:rPr>
          <w:b/>
          <w:lang w:val="en-GB"/>
        </w:rPr>
        <w:t xml:space="preserve">Hundred </w:t>
      </w:r>
      <w:r w:rsidR="003A38CA">
        <w:rPr>
          <w:b/>
          <w:lang w:val="en-GB"/>
        </w:rPr>
        <w:t>Pilates</w:t>
      </w:r>
      <w:r w:rsidR="003A38CA" w:rsidRPr="00596A48">
        <w:rPr>
          <w:b/>
          <w:lang w:val="en-GB"/>
        </w:rPr>
        <w:t xml:space="preserve"> Studio</w:t>
      </w:r>
    </w:p>
    <w:p w:rsidR="003A38CA" w:rsidRPr="00596A48" w:rsidRDefault="003A38CA" w:rsidP="00C25E52">
      <w:pPr>
        <w:pStyle w:val="ListParagraph"/>
        <w:numPr>
          <w:ilvl w:val="0"/>
          <w:numId w:val="23"/>
        </w:numPr>
        <w:tabs>
          <w:tab w:val="left" w:pos="0"/>
          <w:tab w:val="left" w:pos="810"/>
        </w:tabs>
        <w:spacing w:line="480" w:lineRule="auto"/>
        <w:ind w:left="810" w:hanging="810"/>
        <w:jc w:val="both"/>
        <w:rPr>
          <w:b/>
          <w:bCs/>
          <w:lang w:val="en-GB" w:bidi="ar-AE"/>
        </w:rPr>
      </w:pPr>
      <w:r w:rsidRPr="00596A48">
        <w:rPr>
          <w:b/>
          <w:bCs/>
          <w:lang w:val="en-GB" w:bidi="ar-AE"/>
        </w:rPr>
        <w:t>Entrepreneur’s profile</w:t>
      </w:r>
    </w:p>
    <w:p w:rsidR="003A38CA" w:rsidRPr="00596A48" w:rsidRDefault="003A38CA" w:rsidP="00C25E52">
      <w:pPr>
        <w:pStyle w:val="ListParagraph"/>
        <w:tabs>
          <w:tab w:val="left" w:pos="0"/>
          <w:tab w:val="left" w:pos="810"/>
        </w:tabs>
        <w:spacing w:line="480" w:lineRule="auto"/>
        <w:ind w:left="810"/>
        <w:jc w:val="both"/>
        <w:rPr>
          <w:rFonts w:asciiTheme="majorBidi" w:hAnsiTheme="majorBidi" w:cstheme="majorBidi"/>
          <w:lang w:val="en-GB"/>
        </w:rPr>
      </w:pPr>
      <w:r>
        <w:rPr>
          <w:lang w:val="en-GB" w:bidi="ar-AE"/>
        </w:rPr>
        <w:tab/>
        <w:t>I conducted t</w:t>
      </w:r>
      <w:r w:rsidRPr="00596A48">
        <w:rPr>
          <w:lang w:val="en-GB" w:bidi="ar-AE"/>
        </w:rPr>
        <w:t>he seventh interview with the founder and owner of The Hundred Wellness Centre</w:t>
      </w:r>
      <w:r>
        <w:rPr>
          <w:lang w:val="en-GB" w:bidi="ar-AE"/>
        </w:rPr>
        <w:t>,</w:t>
      </w:r>
      <w:r w:rsidRPr="00596A48">
        <w:rPr>
          <w:lang w:val="en-GB" w:bidi="ar-AE"/>
        </w:rPr>
        <w:t xml:space="preserve"> Ms </w:t>
      </w:r>
      <w:r w:rsidRPr="00596A48">
        <w:rPr>
          <w:rFonts w:asciiTheme="majorBidi" w:hAnsiTheme="majorBidi" w:cstheme="majorBidi"/>
          <w:lang w:val="en-GB"/>
        </w:rPr>
        <w:t>Asma Hilal Lootah</w:t>
      </w:r>
      <w:r>
        <w:rPr>
          <w:rFonts w:asciiTheme="majorBidi" w:hAnsiTheme="majorBidi" w:cstheme="majorBidi"/>
          <w:lang w:val="en-GB"/>
        </w:rPr>
        <w:t>,</w:t>
      </w:r>
      <w:r w:rsidRPr="00596A48">
        <w:rPr>
          <w:rFonts w:asciiTheme="majorBidi" w:hAnsiTheme="majorBidi" w:cstheme="majorBidi"/>
          <w:lang w:val="en-GB"/>
        </w:rPr>
        <w:t xml:space="preserve"> an adventurous Emirati entrepreneur. She is energetic and cheerful</w:t>
      </w:r>
      <w:r w:rsidRPr="00596A48">
        <w:rPr>
          <w:lang w:val="en-GB" w:bidi="ar-AE"/>
        </w:rPr>
        <w:t xml:space="preserve"> by nature</w:t>
      </w:r>
      <w:r>
        <w:rPr>
          <w:lang w:val="en-GB" w:bidi="ar-AE"/>
        </w:rPr>
        <w:t>;</w:t>
      </w:r>
      <w:r w:rsidRPr="00596A48">
        <w:rPr>
          <w:lang w:val="en-GB" w:bidi="ar-AE"/>
        </w:rPr>
        <w:t xml:space="preserve"> her aim and passion is to help others keep fit and spread happiness through healthy eating. </w:t>
      </w:r>
      <w:r>
        <w:rPr>
          <w:rFonts w:asciiTheme="majorBidi" w:hAnsiTheme="majorBidi" w:cstheme="majorBidi"/>
          <w:lang w:val="en-GB"/>
        </w:rPr>
        <w:t>A</w:t>
      </w:r>
      <w:r w:rsidRPr="00073836">
        <w:rPr>
          <w:rFonts w:asciiTheme="majorBidi" w:hAnsiTheme="majorBidi" w:cstheme="majorBidi"/>
          <w:lang w:val="en-GB"/>
        </w:rPr>
        <w:t xml:space="preserve">s the founder and owner of an award-winning </w:t>
      </w:r>
      <w:r>
        <w:rPr>
          <w:rFonts w:asciiTheme="majorBidi" w:hAnsiTheme="majorBidi" w:cstheme="majorBidi"/>
          <w:lang w:val="en-GB"/>
        </w:rPr>
        <w:t>Pilates</w:t>
      </w:r>
      <w:r w:rsidRPr="00073836">
        <w:rPr>
          <w:rFonts w:asciiTheme="majorBidi" w:hAnsiTheme="majorBidi" w:cstheme="majorBidi"/>
          <w:lang w:val="en-GB"/>
        </w:rPr>
        <w:t xml:space="preserve"> studio</w:t>
      </w:r>
      <w:r>
        <w:rPr>
          <w:rFonts w:asciiTheme="majorBidi" w:hAnsiTheme="majorBidi" w:cstheme="majorBidi"/>
          <w:lang w:val="en-GB"/>
        </w:rPr>
        <w:t>,</w:t>
      </w:r>
      <w:r w:rsidRPr="00602A68">
        <w:rPr>
          <w:rFonts w:asciiTheme="majorBidi" w:hAnsiTheme="majorBidi" w:cstheme="majorBidi"/>
          <w:lang w:val="en-GB"/>
        </w:rPr>
        <w:t xml:space="preserve"> </w:t>
      </w:r>
      <w:r w:rsidRPr="00596A48">
        <w:rPr>
          <w:rFonts w:asciiTheme="majorBidi" w:hAnsiTheme="majorBidi" w:cstheme="majorBidi"/>
          <w:lang w:val="en-GB"/>
        </w:rPr>
        <w:t>Ms Lootah has turned her love of fitness into personal success. In the past decade</w:t>
      </w:r>
      <w:r w:rsidRPr="00596A48">
        <w:rPr>
          <w:lang w:val="en-GB" w:bidi="ar-AE"/>
        </w:rPr>
        <w:t>,</w:t>
      </w:r>
      <w:r>
        <w:rPr>
          <w:lang w:val="en-GB" w:bidi="ar-AE"/>
        </w:rPr>
        <w:t xml:space="preserve"> it has increased, so</w:t>
      </w:r>
      <w:r w:rsidRPr="00596A48">
        <w:rPr>
          <w:lang w:val="en-GB" w:bidi="ar-AE"/>
        </w:rPr>
        <w:t xml:space="preserve"> the average BMI in the UAE is 25.6</w:t>
      </w:r>
      <w:r>
        <w:rPr>
          <w:lang w:val="en-GB" w:bidi="ar-AE"/>
        </w:rPr>
        <w:t>, which</w:t>
      </w:r>
      <w:r w:rsidRPr="00596A48">
        <w:rPr>
          <w:lang w:val="en-GB" w:bidi="ar-AE"/>
        </w:rPr>
        <w:t xml:space="preserve"> is considered overweight (WHO, 2015)</w:t>
      </w:r>
      <w:r>
        <w:rPr>
          <w:lang w:val="en-GB" w:bidi="ar-AE"/>
        </w:rPr>
        <w:t>;</w:t>
      </w:r>
      <w:r w:rsidRPr="00596A48">
        <w:rPr>
          <w:lang w:val="en-GB" w:bidi="ar-AE"/>
        </w:rPr>
        <w:t xml:space="preserve"> </w:t>
      </w:r>
      <w:r w:rsidRPr="00234107">
        <w:rPr>
          <w:rFonts w:asciiTheme="majorBidi" w:hAnsiTheme="majorBidi" w:cstheme="majorBidi"/>
          <w:lang w:val="en-GB"/>
        </w:rPr>
        <w:t>Ms Lootah</w:t>
      </w:r>
      <w:r w:rsidRPr="00602A68">
        <w:rPr>
          <w:lang w:val="en-GB" w:bidi="ar-AE"/>
        </w:rPr>
        <w:t xml:space="preserve"> </w:t>
      </w:r>
      <w:r w:rsidRPr="00596A48">
        <w:rPr>
          <w:lang w:val="en-GB" w:bidi="ar-AE"/>
        </w:rPr>
        <w:t>believes that</w:t>
      </w:r>
      <w:r w:rsidRPr="00596A48">
        <w:rPr>
          <w:rFonts w:asciiTheme="majorBidi" w:hAnsiTheme="majorBidi" w:cstheme="majorBidi"/>
          <w:lang w:val="en-GB"/>
        </w:rPr>
        <w:t xml:space="preserve"> physical activity is not a big part of Emirati culture.</w:t>
      </w:r>
      <w:r>
        <w:rPr>
          <w:rFonts w:asciiTheme="majorBidi" w:hAnsiTheme="majorBidi" w:cstheme="majorBidi"/>
          <w:lang w:val="en-GB"/>
        </w:rPr>
        <w:t xml:space="preserve"> Thus, she established her Pilates studio in the UAE to decrease the average BMI</w:t>
      </w:r>
      <w:r w:rsidRPr="00596A48">
        <w:rPr>
          <w:rFonts w:asciiTheme="majorBidi" w:hAnsiTheme="majorBidi" w:cstheme="majorBidi"/>
          <w:lang w:val="en-GB"/>
        </w:rPr>
        <w:t xml:space="preserve"> and </w:t>
      </w:r>
      <w:r>
        <w:rPr>
          <w:rFonts w:asciiTheme="majorBidi" w:hAnsiTheme="majorBidi" w:cstheme="majorBidi"/>
          <w:lang w:val="en-GB"/>
        </w:rPr>
        <w:t xml:space="preserve">introduce </w:t>
      </w:r>
      <w:r w:rsidRPr="00596A48">
        <w:rPr>
          <w:rFonts w:asciiTheme="majorBidi" w:hAnsiTheme="majorBidi" w:cstheme="majorBidi"/>
          <w:lang w:val="en-GB"/>
        </w:rPr>
        <w:t xml:space="preserve">fitness into Emirati culture. </w:t>
      </w:r>
    </w:p>
    <w:p w:rsidR="003A38CA" w:rsidRPr="00596A48" w:rsidRDefault="003A38CA" w:rsidP="00C25E52">
      <w:pPr>
        <w:pStyle w:val="ListParagraph"/>
        <w:tabs>
          <w:tab w:val="left" w:pos="0"/>
          <w:tab w:val="left" w:pos="810"/>
        </w:tabs>
        <w:spacing w:line="480" w:lineRule="auto"/>
        <w:ind w:left="810"/>
        <w:jc w:val="both"/>
        <w:rPr>
          <w:rFonts w:asciiTheme="majorBidi" w:hAnsiTheme="majorBidi" w:cstheme="majorBidi"/>
          <w:lang w:val="en-GB"/>
        </w:rPr>
      </w:pPr>
      <w:r>
        <w:rPr>
          <w:rFonts w:asciiTheme="majorBidi" w:hAnsiTheme="majorBidi" w:cstheme="majorBidi"/>
          <w:lang w:val="en-GB"/>
        </w:rPr>
        <w:tab/>
      </w:r>
      <w:r w:rsidRPr="00596A48">
        <w:rPr>
          <w:rFonts w:asciiTheme="majorBidi" w:hAnsiTheme="majorBidi" w:cstheme="majorBidi"/>
          <w:lang w:val="en-GB"/>
        </w:rPr>
        <w:t xml:space="preserve">Ms Al Lootah is a graduate </w:t>
      </w:r>
      <w:r>
        <w:rPr>
          <w:rFonts w:asciiTheme="majorBidi" w:hAnsiTheme="majorBidi" w:cstheme="majorBidi"/>
          <w:lang w:val="en-GB"/>
        </w:rPr>
        <w:t>of</w:t>
      </w:r>
      <w:r w:rsidRPr="00596A48">
        <w:rPr>
          <w:rFonts w:asciiTheme="majorBidi" w:hAnsiTheme="majorBidi" w:cstheme="majorBidi"/>
          <w:lang w:val="en-GB"/>
        </w:rPr>
        <w:t xml:space="preserve"> George Washington University with a BA in </w:t>
      </w:r>
      <w:r>
        <w:rPr>
          <w:rFonts w:asciiTheme="majorBidi" w:hAnsiTheme="majorBidi" w:cstheme="majorBidi"/>
          <w:lang w:val="en-GB"/>
        </w:rPr>
        <w:t>b</w:t>
      </w:r>
      <w:r w:rsidRPr="00596A48">
        <w:rPr>
          <w:rFonts w:asciiTheme="majorBidi" w:hAnsiTheme="majorBidi" w:cstheme="majorBidi"/>
          <w:lang w:val="en-GB"/>
        </w:rPr>
        <w:t xml:space="preserve">usiness </w:t>
      </w:r>
      <w:r>
        <w:rPr>
          <w:rFonts w:asciiTheme="majorBidi" w:hAnsiTheme="majorBidi" w:cstheme="majorBidi"/>
          <w:lang w:val="en-GB"/>
        </w:rPr>
        <w:t>a</w:t>
      </w:r>
      <w:r w:rsidRPr="00596A48">
        <w:rPr>
          <w:rFonts w:asciiTheme="majorBidi" w:hAnsiTheme="majorBidi" w:cstheme="majorBidi"/>
          <w:lang w:val="en-GB"/>
        </w:rPr>
        <w:t xml:space="preserve">dministration and a minor degree in fine arts. She </w:t>
      </w:r>
      <w:r>
        <w:rPr>
          <w:rFonts w:asciiTheme="majorBidi" w:hAnsiTheme="majorBidi" w:cstheme="majorBidi"/>
          <w:lang w:val="en-GB"/>
        </w:rPr>
        <w:t>worked</w:t>
      </w:r>
      <w:r w:rsidRPr="00596A48">
        <w:rPr>
          <w:rFonts w:asciiTheme="majorBidi" w:hAnsiTheme="majorBidi" w:cstheme="majorBidi"/>
          <w:lang w:val="en-GB"/>
        </w:rPr>
        <w:t xml:space="preserve"> as a marketing executive with Etisalat for five years</w:t>
      </w:r>
      <w:r>
        <w:rPr>
          <w:rFonts w:asciiTheme="majorBidi" w:hAnsiTheme="majorBidi" w:cstheme="majorBidi"/>
          <w:lang w:val="en-GB"/>
        </w:rPr>
        <w:t>, during which time she underwent</w:t>
      </w:r>
      <w:r w:rsidRPr="00596A48">
        <w:rPr>
          <w:rFonts w:asciiTheme="majorBidi" w:hAnsiTheme="majorBidi" w:cstheme="majorBidi"/>
          <w:lang w:val="en-GB"/>
        </w:rPr>
        <w:t xml:space="preserve"> tremendous stress at the professional end</w:t>
      </w:r>
      <w:r>
        <w:rPr>
          <w:rFonts w:asciiTheme="majorBidi" w:hAnsiTheme="majorBidi" w:cstheme="majorBidi"/>
          <w:lang w:val="en-GB"/>
        </w:rPr>
        <w:t>.</w:t>
      </w:r>
      <w:r w:rsidRPr="00596A48">
        <w:rPr>
          <w:rFonts w:asciiTheme="majorBidi" w:hAnsiTheme="majorBidi" w:cstheme="majorBidi"/>
          <w:lang w:val="en-GB"/>
        </w:rPr>
        <w:t xml:space="preserve"> </w:t>
      </w:r>
      <w:r>
        <w:rPr>
          <w:rFonts w:asciiTheme="majorBidi" w:hAnsiTheme="majorBidi" w:cstheme="majorBidi"/>
          <w:lang w:val="en-GB"/>
        </w:rPr>
        <w:t xml:space="preserve">She </w:t>
      </w:r>
      <w:r w:rsidRPr="00596A48">
        <w:rPr>
          <w:rFonts w:asciiTheme="majorBidi" w:hAnsiTheme="majorBidi" w:cstheme="majorBidi"/>
          <w:lang w:val="en-GB"/>
        </w:rPr>
        <w:t xml:space="preserve">came across </w:t>
      </w:r>
      <w:r>
        <w:rPr>
          <w:rFonts w:asciiTheme="majorBidi" w:hAnsiTheme="majorBidi" w:cstheme="majorBidi"/>
          <w:lang w:val="en-GB"/>
        </w:rPr>
        <w:t>a Pilates</w:t>
      </w:r>
      <w:r w:rsidRPr="00596A48">
        <w:rPr>
          <w:rFonts w:asciiTheme="majorBidi" w:hAnsiTheme="majorBidi" w:cstheme="majorBidi"/>
          <w:lang w:val="en-GB"/>
        </w:rPr>
        <w:t xml:space="preserve"> class held in Dubai</w:t>
      </w:r>
      <w:r>
        <w:rPr>
          <w:rFonts w:asciiTheme="majorBidi" w:hAnsiTheme="majorBidi" w:cstheme="majorBidi"/>
          <w:lang w:val="en-GB"/>
        </w:rPr>
        <w:t>, and</w:t>
      </w:r>
      <w:r w:rsidRPr="00596A48">
        <w:rPr>
          <w:rFonts w:asciiTheme="majorBidi" w:hAnsiTheme="majorBidi" w:cstheme="majorBidi"/>
          <w:lang w:val="en-GB"/>
        </w:rPr>
        <w:t xml:space="preserve"> after her first experience</w:t>
      </w:r>
      <w:r>
        <w:rPr>
          <w:rFonts w:asciiTheme="majorBidi" w:hAnsiTheme="majorBidi" w:cstheme="majorBidi"/>
          <w:lang w:val="en-GB"/>
        </w:rPr>
        <w:t>,</w:t>
      </w:r>
      <w:r w:rsidRPr="00596A48">
        <w:rPr>
          <w:rFonts w:asciiTheme="majorBidi" w:hAnsiTheme="majorBidi" w:cstheme="majorBidi"/>
          <w:lang w:val="en-GB"/>
        </w:rPr>
        <w:t xml:space="preserve"> she really enjoyed the technique </w:t>
      </w:r>
      <w:r>
        <w:rPr>
          <w:rFonts w:asciiTheme="majorBidi" w:hAnsiTheme="majorBidi" w:cstheme="majorBidi"/>
          <w:lang w:val="en-GB"/>
        </w:rPr>
        <w:t>and how it helped relieve</w:t>
      </w:r>
      <w:r w:rsidRPr="00596A48">
        <w:rPr>
          <w:rFonts w:asciiTheme="majorBidi" w:hAnsiTheme="majorBidi" w:cstheme="majorBidi"/>
          <w:lang w:val="en-GB"/>
        </w:rPr>
        <w:t xml:space="preserve"> stress. </w:t>
      </w:r>
      <w:r>
        <w:rPr>
          <w:rFonts w:asciiTheme="majorBidi" w:hAnsiTheme="majorBidi" w:cstheme="majorBidi"/>
          <w:lang w:val="en-GB"/>
        </w:rPr>
        <w:t>Because</w:t>
      </w:r>
      <w:r w:rsidRPr="00596A48">
        <w:rPr>
          <w:rFonts w:asciiTheme="majorBidi" w:hAnsiTheme="majorBidi" w:cstheme="majorBidi"/>
          <w:lang w:val="en-GB"/>
        </w:rPr>
        <w:t xml:space="preserve"> she was </w:t>
      </w:r>
      <w:r>
        <w:rPr>
          <w:rFonts w:asciiTheme="majorBidi" w:hAnsiTheme="majorBidi" w:cstheme="majorBidi"/>
          <w:lang w:val="en-GB"/>
        </w:rPr>
        <w:t>considering starting</w:t>
      </w:r>
      <w:r w:rsidRPr="00596A48">
        <w:rPr>
          <w:rFonts w:asciiTheme="majorBidi" w:hAnsiTheme="majorBidi" w:cstheme="majorBidi"/>
          <w:lang w:val="en-GB"/>
        </w:rPr>
        <w:t xml:space="preserve"> </w:t>
      </w:r>
      <w:r>
        <w:rPr>
          <w:rFonts w:asciiTheme="majorBidi" w:hAnsiTheme="majorBidi" w:cstheme="majorBidi"/>
          <w:lang w:val="en-GB"/>
        </w:rPr>
        <w:t xml:space="preserve">a business, </w:t>
      </w:r>
      <w:r w:rsidRPr="00596A48">
        <w:rPr>
          <w:rFonts w:asciiTheme="majorBidi" w:hAnsiTheme="majorBidi" w:cstheme="majorBidi"/>
          <w:lang w:val="en-GB"/>
        </w:rPr>
        <w:t xml:space="preserve">she chose </w:t>
      </w:r>
      <w:r>
        <w:rPr>
          <w:rFonts w:asciiTheme="majorBidi" w:hAnsiTheme="majorBidi" w:cstheme="majorBidi"/>
          <w:lang w:val="en-GB"/>
        </w:rPr>
        <w:t>P</w:t>
      </w:r>
      <w:r w:rsidRPr="00596A48">
        <w:rPr>
          <w:rFonts w:asciiTheme="majorBidi" w:hAnsiTheme="majorBidi" w:cstheme="majorBidi"/>
          <w:lang w:val="en-GB"/>
        </w:rPr>
        <w:t xml:space="preserve">ilates and decided to take the leap and open her own </w:t>
      </w:r>
      <w:r>
        <w:rPr>
          <w:rFonts w:asciiTheme="majorBidi" w:hAnsiTheme="majorBidi" w:cstheme="majorBidi"/>
          <w:lang w:val="en-GB"/>
        </w:rPr>
        <w:t>Pilates</w:t>
      </w:r>
      <w:r w:rsidRPr="00596A48">
        <w:rPr>
          <w:rFonts w:asciiTheme="majorBidi" w:hAnsiTheme="majorBidi" w:cstheme="majorBidi"/>
          <w:lang w:val="en-GB"/>
        </w:rPr>
        <w:t xml:space="preserve"> studio</w:t>
      </w:r>
      <w:r>
        <w:rPr>
          <w:rFonts w:asciiTheme="majorBidi" w:hAnsiTheme="majorBidi" w:cstheme="majorBidi"/>
          <w:lang w:val="en-GB"/>
        </w:rPr>
        <w:t>,</w:t>
      </w:r>
      <w:r w:rsidRPr="00596A48">
        <w:rPr>
          <w:rFonts w:asciiTheme="majorBidi" w:hAnsiTheme="majorBidi" w:cstheme="majorBidi"/>
          <w:lang w:val="en-GB"/>
        </w:rPr>
        <w:t xml:space="preserve"> becoming the first Emirati woman to own a </w:t>
      </w:r>
      <w:r>
        <w:rPr>
          <w:rFonts w:asciiTheme="majorBidi" w:hAnsiTheme="majorBidi" w:cstheme="majorBidi"/>
          <w:lang w:val="en-GB"/>
        </w:rPr>
        <w:t>Pilates</w:t>
      </w:r>
      <w:r w:rsidRPr="00596A48">
        <w:rPr>
          <w:rFonts w:asciiTheme="majorBidi" w:hAnsiTheme="majorBidi" w:cstheme="majorBidi"/>
          <w:lang w:val="en-GB"/>
        </w:rPr>
        <w:t xml:space="preserve"> </w:t>
      </w:r>
      <w:r>
        <w:rPr>
          <w:rFonts w:asciiTheme="majorBidi" w:hAnsiTheme="majorBidi" w:cstheme="majorBidi"/>
          <w:lang w:val="en-GB"/>
        </w:rPr>
        <w:t>studio</w:t>
      </w:r>
      <w:r w:rsidRPr="00596A48">
        <w:rPr>
          <w:rFonts w:asciiTheme="majorBidi" w:hAnsiTheme="majorBidi" w:cstheme="majorBidi"/>
          <w:lang w:val="en-GB"/>
        </w:rPr>
        <w:t xml:space="preserve"> in the UAE.</w:t>
      </w:r>
    </w:p>
    <w:p w:rsidR="003A38CA" w:rsidRDefault="003A38CA" w:rsidP="00C25E52">
      <w:pPr>
        <w:pStyle w:val="ListParagraph"/>
        <w:tabs>
          <w:tab w:val="left" w:pos="0"/>
          <w:tab w:val="left" w:pos="810"/>
        </w:tabs>
        <w:spacing w:line="480" w:lineRule="auto"/>
        <w:ind w:left="810"/>
        <w:jc w:val="both"/>
        <w:rPr>
          <w:rFonts w:asciiTheme="majorBidi" w:hAnsiTheme="majorBidi" w:cstheme="majorBidi"/>
          <w:lang w:val="en-GB"/>
        </w:rPr>
      </w:pPr>
      <w:r>
        <w:rPr>
          <w:rFonts w:asciiTheme="majorBidi" w:hAnsiTheme="majorBidi" w:cstheme="majorBidi"/>
          <w:lang w:val="en-GB"/>
        </w:rPr>
        <w:tab/>
      </w:r>
      <w:r w:rsidRPr="00234107">
        <w:rPr>
          <w:rFonts w:asciiTheme="majorBidi" w:hAnsiTheme="majorBidi" w:cstheme="majorBidi"/>
          <w:lang w:val="en-GB"/>
        </w:rPr>
        <w:t>Ms Lootah</w:t>
      </w:r>
      <w:r w:rsidRPr="00596A48">
        <w:rPr>
          <w:rFonts w:asciiTheme="majorBidi" w:hAnsiTheme="majorBidi" w:cstheme="majorBidi"/>
          <w:lang w:val="en-GB"/>
        </w:rPr>
        <w:t xml:space="preserve"> is a keen sportswoman and has tried everything from scuba diving to wall climbing. In 2009, </w:t>
      </w:r>
      <w:r>
        <w:rPr>
          <w:rFonts w:asciiTheme="majorBidi" w:hAnsiTheme="majorBidi" w:cstheme="majorBidi"/>
          <w:lang w:val="en-GB"/>
        </w:rPr>
        <w:t>she</w:t>
      </w:r>
      <w:r w:rsidRPr="00596A48">
        <w:rPr>
          <w:rFonts w:asciiTheme="majorBidi" w:hAnsiTheme="majorBidi" w:cstheme="majorBidi"/>
          <w:lang w:val="en-GB"/>
        </w:rPr>
        <w:t xml:space="preserve"> decided to climb Japan’s highest mountain</w:t>
      </w:r>
      <w:r>
        <w:rPr>
          <w:rFonts w:asciiTheme="majorBidi" w:hAnsiTheme="majorBidi" w:cstheme="majorBidi"/>
          <w:lang w:val="en-GB"/>
        </w:rPr>
        <w:t>,</w:t>
      </w:r>
      <w:r w:rsidRPr="00596A48">
        <w:rPr>
          <w:rFonts w:asciiTheme="majorBidi" w:hAnsiTheme="majorBidi" w:cstheme="majorBidi"/>
          <w:lang w:val="en-GB"/>
        </w:rPr>
        <w:t xml:space="preserve"> Mount Fuji</w:t>
      </w:r>
      <w:r>
        <w:rPr>
          <w:rFonts w:asciiTheme="majorBidi" w:hAnsiTheme="majorBidi" w:cstheme="majorBidi"/>
          <w:lang w:val="en-GB"/>
        </w:rPr>
        <w:t xml:space="preserve">. In 2012, she </w:t>
      </w:r>
      <w:r>
        <w:rPr>
          <w:rFonts w:asciiTheme="majorBidi" w:hAnsiTheme="majorBidi" w:cstheme="majorBidi"/>
          <w:lang w:val="en-GB"/>
        </w:rPr>
        <w:lastRenderedPageBreak/>
        <w:t>was named</w:t>
      </w:r>
      <w:r w:rsidRPr="00596A48">
        <w:rPr>
          <w:rFonts w:asciiTheme="majorBidi" w:hAnsiTheme="majorBidi" w:cstheme="majorBidi"/>
          <w:lang w:val="en-GB"/>
        </w:rPr>
        <w:t xml:space="preserve"> Emirates Woman of the Year</w:t>
      </w:r>
      <w:r>
        <w:rPr>
          <w:rFonts w:asciiTheme="majorBidi" w:hAnsiTheme="majorBidi" w:cstheme="majorBidi"/>
          <w:lang w:val="en-GB"/>
        </w:rPr>
        <w:t xml:space="preserve"> and</w:t>
      </w:r>
      <w:r w:rsidRPr="00596A48">
        <w:rPr>
          <w:rFonts w:asciiTheme="majorBidi" w:hAnsiTheme="majorBidi" w:cstheme="majorBidi"/>
          <w:lang w:val="en-GB"/>
        </w:rPr>
        <w:t xml:space="preserve"> the Crown Prince of Dubai </w:t>
      </w:r>
      <w:r>
        <w:rPr>
          <w:rFonts w:asciiTheme="majorBidi" w:hAnsiTheme="majorBidi" w:cstheme="majorBidi"/>
          <w:lang w:val="en-GB"/>
        </w:rPr>
        <w:t>presented her with</w:t>
      </w:r>
      <w:r w:rsidRPr="00596A48">
        <w:rPr>
          <w:rFonts w:asciiTheme="majorBidi" w:hAnsiTheme="majorBidi" w:cstheme="majorBidi"/>
          <w:lang w:val="en-GB"/>
        </w:rPr>
        <w:t xml:space="preserve"> the Sheikh Mohammed Bin Rashid Award for Young Business Leaders for the best</w:t>
      </w:r>
      <w:r>
        <w:rPr>
          <w:rFonts w:asciiTheme="majorBidi" w:hAnsiTheme="majorBidi" w:cstheme="majorBidi"/>
          <w:lang w:val="en-GB"/>
        </w:rPr>
        <w:t xml:space="preserve"> health care</w:t>
      </w:r>
      <w:r w:rsidRPr="00596A48">
        <w:rPr>
          <w:rFonts w:asciiTheme="majorBidi" w:hAnsiTheme="majorBidi" w:cstheme="majorBidi"/>
          <w:lang w:val="en-GB"/>
        </w:rPr>
        <w:t xml:space="preserve"> business</w:t>
      </w:r>
      <w:r>
        <w:rPr>
          <w:rFonts w:asciiTheme="majorBidi" w:hAnsiTheme="majorBidi" w:cstheme="majorBidi"/>
          <w:lang w:val="en-GB"/>
        </w:rPr>
        <w:t>.</w:t>
      </w:r>
      <w:r w:rsidRPr="00596A48">
        <w:rPr>
          <w:rFonts w:asciiTheme="majorBidi" w:hAnsiTheme="majorBidi" w:cstheme="majorBidi"/>
          <w:lang w:val="en-GB"/>
        </w:rPr>
        <w:t xml:space="preserve"> </w:t>
      </w:r>
      <w:r>
        <w:rPr>
          <w:rFonts w:asciiTheme="majorBidi" w:hAnsiTheme="majorBidi" w:cstheme="majorBidi"/>
          <w:lang w:val="en-GB"/>
        </w:rPr>
        <w:t>I</w:t>
      </w:r>
      <w:r w:rsidRPr="00E82CC5">
        <w:rPr>
          <w:rFonts w:asciiTheme="majorBidi" w:hAnsiTheme="majorBidi" w:cstheme="majorBidi"/>
          <w:lang w:val="en-GB"/>
        </w:rPr>
        <w:t>n Dubai’s top 100 small and medium enterprises</w:t>
      </w:r>
      <w:r>
        <w:rPr>
          <w:rFonts w:asciiTheme="majorBidi" w:hAnsiTheme="majorBidi" w:cstheme="majorBidi"/>
          <w:lang w:val="en-GB"/>
        </w:rPr>
        <w:t xml:space="preserve"> in the year 2011,</w:t>
      </w:r>
      <w:r w:rsidRPr="00602A68">
        <w:rPr>
          <w:rFonts w:asciiTheme="majorBidi" w:hAnsiTheme="majorBidi" w:cstheme="majorBidi"/>
          <w:lang w:val="en-GB"/>
        </w:rPr>
        <w:t xml:space="preserve"> </w:t>
      </w:r>
      <w:r>
        <w:rPr>
          <w:rFonts w:asciiTheme="majorBidi" w:hAnsiTheme="majorBidi" w:cstheme="majorBidi"/>
          <w:lang w:val="en-GB"/>
        </w:rPr>
        <w:t>t</w:t>
      </w:r>
      <w:r w:rsidRPr="00596A48">
        <w:rPr>
          <w:rFonts w:asciiTheme="majorBidi" w:hAnsiTheme="majorBidi" w:cstheme="majorBidi"/>
          <w:lang w:val="en-GB"/>
        </w:rPr>
        <w:t xml:space="preserve">he Hundred </w:t>
      </w:r>
      <w:r>
        <w:rPr>
          <w:rFonts w:asciiTheme="majorBidi" w:hAnsiTheme="majorBidi" w:cstheme="majorBidi"/>
          <w:lang w:val="en-GB"/>
        </w:rPr>
        <w:t>P</w:t>
      </w:r>
      <w:r w:rsidRPr="00596A48">
        <w:rPr>
          <w:rFonts w:asciiTheme="majorBidi" w:hAnsiTheme="majorBidi" w:cstheme="majorBidi"/>
          <w:lang w:val="en-GB"/>
        </w:rPr>
        <w:t>ilates studio was ranked number 45. Th</w:t>
      </w:r>
      <w:r>
        <w:rPr>
          <w:rFonts w:asciiTheme="majorBidi" w:hAnsiTheme="majorBidi" w:cstheme="majorBidi"/>
          <w:lang w:val="en-GB"/>
        </w:rPr>
        <w:t>e Sports Industry Awards also selected this</w:t>
      </w:r>
      <w:r w:rsidRPr="00596A48">
        <w:rPr>
          <w:rFonts w:asciiTheme="majorBidi" w:hAnsiTheme="majorBidi" w:cstheme="majorBidi"/>
          <w:lang w:val="en-GB"/>
        </w:rPr>
        <w:t xml:space="preserve"> venture as the best health and fitness facility in the UAE</w:t>
      </w:r>
      <w:r>
        <w:rPr>
          <w:rFonts w:asciiTheme="majorBidi" w:hAnsiTheme="majorBidi" w:cstheme="majorBidi"/>
          <w:lang w:val="en-GB"/>
        </w:rPr>
        <w:t>,</w:t>
      </w:r>
      <w:r w:rsidRPr="00596A48">
        <w:rPr>
          <w:rFonts w:asciiTheme="majorBidi" w:hAnsiTheme="majorBidi" w:cstheme="majorBidi"/>
          <w:lang w:val="en-GB"/>
        </w:rPr>
        <w:t> and more recently</w:t>
      </w:r>
      <w:r>
        <w:rPr>
          <w:rFonts w:asciiTheme="majorBidi" w:hAnsiTheme="majorBidi" w:cstheme="majorBidi"/>
          <w:lang w:val="en-GB"/>
        </w:rPr>
        <w:t>, it was named</w:t>
      </w:r>
      <w:r w:rsidRPr="00596A48">
        <w:rPr>
          <w:rFonts w:asciiTheme="majorBidi" w:hAnsiTheme="majorBidi" w:cstheme="majorBidi"/>
          <w:lang w:val="en-GB"/>
        </w:rPr>
        <w:t xml:space="preserve"> the Best Small Project</w:t>
      </w:r>
      <w:r>
        <w:rPr>
          <w:rFonts w:asciiTheme="majorBidi" w:hAnsiTheme="majorBidi" w:cstheme="majorBidi"/>
          <w:lang w:val="en-GB"/>
        </w:rPr>
        <w:t xml:space="preserve"> in</w:t>
      </w:r>
      <w:r w:rsidRPr="00596A48">
        <w:rPr>
          <w:rFonts w:asciiTheme="majorBidi" w:hAnsiTheme="majorBidi" w:cstheme="majorBidi"/>
          <w:lang w:val="en-GB"/>
        </w:rPr>
        <w:t xml:space="preserve"> the GCC states during the 32nd session of the </w:t>
      </w:r>
      <w:r>
        <w:rPr>
          <w:rFonts w:asciiTheme="majorBidi" w:hAnsiTheme="majorBidi" w:cstheme="majorBidi"/>
          <w:lang w:val="en-GB"/>
        </w:rPr>
        <w:t>C</w:t>
      </w:r>
      <w:r w:rsidRPr="00596A48">
        <w:rPr>
          <w:rFonts w:asciiTheme="majorBidi" w:hAnsiTheme="majorBidi" w:cstheme="majorBidi"/>
          <w:lang w:val="en-GB"/>
        </w:rPr>
        <w:t xml:space="preserve">ouncil of </w:t>
      </w:r>
      <w:r>
        <w:rPr>
          <w:rFonts w:asciiTheme="majorBidi" w:hAnsiTheme="majorBidi" w:cstheme="majorBidi"/>
          <w:lang w:val="en-GB"/>
        </w:rPr>
        <w:t>M</w:t>
      </w:r>
      <w:r w:rsidRPr="00596A48">
        <w:rPr>
          <w:rFonts w:asciiTheme="majorBidi" w:hAnsiTheme="majorBidi" w:cstheme="majorBidi"/>
          <w:lang w:val="en-GB"/>
        </w:rPr>
        <w:t>inistries</w:t>
      </w:r>
      <w:r>
        <w:rPr>
          <w:rFonts w:asciiTheme="majorBidi" w:hAnsiTheme="majorBidi" w:cstheme="majorBidi"/>
          <w:lang w:val="en-GB"/>
        </w:rPr>
        <w:t xml:space="preserve"> </w:t>
      </w:r>
      <w:r w:rsidRPr="00596A48">
        <w:rPr>
          <w:rFonts w:asciiTheme="majorBidi" w:hAnsiTheme="majorBidi" w:cstheme="majorBidi"/>
          <w:lang w:val="en-GB"/>
        </w:rPr>
        <w:t xml:space="preserve">of </w:t>
      </w:r>
      <w:r>
        <w:rPr>
          <w:rFonts w:asciiTheme="majorBidi" w:hAnsiTheme="majorBidi" w:cstheme="majorBidi"/>
          <w:lang w:val="en-GB"/>
        </w:rPr>
        <w:t>L</w:t>
      </w:r>
      <w:r w:rsidRPr="00596A48">
        <w:rPr>
          <w:rFonts w:asciiTheme="majorBidi" w:hAnsiTheme="majorBidi" w:cstheme="majorBidi"/>
          <w:lang w:val="en-GB"/>
        </w:rPr>
        <w:t>abor hosted in Qatar</w:t>
      </w:r>
      <w:r>
        <w:rPr>
          <w:rFonts w:asciiTheme="majorBidi" w:hAnsiTheme="majorBidi" w:cstheme="majorBidi"/>
          <w:lang w:val="en-GB"/>
        </w:rPr>
        <w:t xml:space="preserve"> in 2015</w:t>
      </w:r>
      <w:r w:rsidRPr="00596A48">
        <w:rPr>
          <w:rFonts w:asciiTheme="majorBidi" w:hAnsiTheme="majorBidi" w:cstheme="majorBidi"/>
          <w:lang w:val="en-GB"/>
        </w:rPr>
        <w:t xml:space="preserve">. One of </w:t>
      </w:r>
      <w:r>
        <w:rPr>
          <w:rFonts w:asciiTheme="majorBidi" w:hAnsiTheme="majorBidi" w:cstheme="majorBidi"/>
          <w:lang w:val="en-GB"/>
        </w:rPr>
        <w:t xml:space="preserve">her </w:t>
      </w:r>
      <w:r w:rsidRPr="00596A48">
        <w:rPr>
          <w:rFonts w:asciiTheme="majorBidi" w:hAnsiTheme="majorBidi" w:cstheme="majorBidi"/>
          <w:lang w:val="en-GB"/>
        </w:rPr>
        <w:t>greatest achievement</w:t>
      </w:r>
      <w:r>
        <w:rPr>
          <w:rFonts w:asciiTheme="majorBidi" w:hAnsiTheme="majorBidi" w:cstheme="majorBidi"/>
          <w:lang w:val="en-GB"/>
        </w:rPr>
        <w:t>s</w:t>
      </w:r>
      <w:r w:rsidRPr="00596A48">
        <w:rPr>
          <w:rFonts w:asciiTheme="majorBidi" w:hAnsiTheme="majorBidi" w:cstheme="majorBidi"/>
          <w:lang w:val="en-GB"/>
        </w:rPr>
        <w:t xml:space="preserve"> was being invited by </w:t>
      </w:r>
      <w:r>
        <w:rPr>
          <w:rFonts w:asciiTheme="majorBidi" w:hAnsiTheme="majorBidi" w:cstheme="majorBidi"/>
          <w:lang w:val="en-GB"/>
        </w:rPr>
        <w:t xml:space="preserve">Jill Biden, the </w:t>
      </w:r>
      <w:r w:rsidRPr="00596A48">
        <w:rPr>
          <w:rFonts w:asciiTheme="majorBidi" w:hAnsiTheme="majorBidi" w:cstheme="majorBidi"/>
          <w:lang w:val="en-GB"/>
        </w:rPr>
        <w:t>wife of the U.S</w:t>
      </w:r>
      <w:r>
        <w:rPr>
          <w:rFonts w:asciiTheme="majorBidi" w:hAnsiTheme="majorBidi" w:cstheme="majorBidi"/>
          <w:lang w:val="en-GB"/>
        </w:rPr>
        <w:t>.</w:t>
      </w:r>
      <w:r w:rsidRPr="00596A48">
        <w:rPr>
          <w:rFonts w:asciiTheme="majorBidi" w:hAnsiTheme="majorBidi" w:cstheme="majorBidi"/>
          <w:lang w:val="en-GB"/>
        </w:rPr>
        <w:t xml:space="preserve"> </w:t>
      </w:r>
      <w:r>
        <w:rPr>
          <w:rFonts w:asciiTheme="majorBidi" w:hAnsiTheme="majorBidi" w:cstheme="majorBidi"/>
          <w:lang w:val="en-GB"/>
        </w:rPr>
        <w:t>v</w:t>
      </w:r>
      <w:r w:rsidRPr="00596A48">
        <w:rPr>
          <w:rFonts w:asciiTheme="majorBidi" w:hAnsiTheme="majorBidi" w:cstheme="majorBidi"/>
          <w:lang w:val="en-GB"/>
        </w:rPr>
        <w:t>ice President</w:t>
      </w:r>
      <w:r>
        <w:rPr>
          <w:rFonts w:asciiTheme="majorBidi" w:hAnsiTheme="majorBidi" w:cstheme="majorBidi"/>
          <w:lang w:val="en-GB"/>
        </w:rPr>
        <w:t>,</w:t>
      </w:r>
      <w:r w:rsidRPr="00596A48">
        <w:rPr>
          <w:rFonts w:asciiTheme="majorBidi" w:hAnsiTheme="majorBidi" w:cstheme="majorBidi"/>
          <w:lang w:val="en-GB"/>
        </w:rPr>
        <w:t xml:space="preserve"> to give a special speech on her experiences as a successful female Emirati entrepreneur at </w:t>
      </w:r>
      <w:r>
        <w:rPr>
          <w:rFonts w:asciiTheme="majorBidi" w:hAnsiTheme="majorBidi" w:cstheme="majorBidi"/>
          <w:lang w:val="en-GB"/>
        </w:rPr>
        <w:t>a</w:t>
      </w:r>
      <w:r w:rsidRPr="00596A48">
        <w:rPr>
          <w:rFonts w:asciiTheme="majorBidi" w:hAnsiTheme="majorBidi" w:cstheme="majorBidi"/>
          <w:lang w:val="en-GB"/>
        </w:rPr>
        <w:t xml:space="preserve"> prestigious International </w:t>
      </w:r>
      <w:r>
        <w:rPr>
          <w:rFonts w:asciiTheme="majorBidi" w:hAnsiTheme="majorBidi" w:cstheme="majorBidi"/>
          <w:lang w:val="en-GB"/>
        </w:rPr>
        <w:t>W</w:t>
      </w:r>
      <w:r w:rsidRPr="00596A48">
        <w:rPr>
          <w:rFonts w:asciiTheme="majorBidi" w:hAnsiTheme="majorBidi" w:cstheme="majorBidi"/>
          <w:lang w:val="en-GB"/>
        </w:rPr>
        <w:t>omen</w:t>
      </w:r>
      <w:r>
        <w:rPr>
          <w:rFonts w:asciiTheme="majorBidi" w:hAnsiTheme="majorBidi" w:cstheme="majorBidi"/>
          <w:lang w:val="en-GB"/>
        </w:rPr>
        <w:t>’</w:t>
      </w:r>
      <w:r w:rsidRPr="00596A48">
        <w:rPr>
          <w:rFonts w:asciiTheme="majorBidi" w:hAnsiTheme="majorBidi" w:cstheme="majorBidi"/>
          <w:lang w:val="en-GB"/>
        </w:rPr>
        <w:t xml:space="preserve">s </w:t>
      </w:r>
      <w:r>
        <w:rPr>
          <w:rFonts w:asciiTheme="majorBidi" w:hAnsiTheme="majorBidi" w:cstheme="majorBidi"/>
          <w:lang w:val="en-GB"/>
        </w:rPr>
        <w:t>D</w:t>
      </w:r>
      <w:r w:rsidRPr="00596A48">
        <w:rPr>
          <w:rFonts w:asciiTheme="majorBidi" w:hAnsiTheme="majorBidi" w:cstheme="majorBidi"/>
          <w:lang w:val="en-GB"/>
        </w:rPr>
        <w:t>ay</w:t>
      </w:r>
      <w:r>
        <w:rPr>
          <w:rFonts w:asciiTheme="majorBidi" w:hAnsiTheme="majorBidi" w:cstheme="majorBidi"/>
          <w:lang w:val="en-GB"/>
        </w:rPr>
        <w:t xml:space="preserve"> event in UAE</w:t>
      </w:r>
      <w:r w:rsidRPr="00596A48">
        <w:rPr>
          <w:rFonts w:asciiTheme="majorBidi" w:hAnsiTheme="majorBidi" w:cstheme="majorBidi"/>
          <w:lang w:val="en-GB"/>
        </w:rPr>
        <w:t xml:space="preserve">. </w:t>
      </w:r>
    </w:p>
    <w:p w:rsidR="003A38CA" w:rsidRPr="00596A48" w:rsidRDefault="003A38CA" w:rsidP="00C25E52">
      <w:pPr>
        <w:pStyle w:val="ListParagraph"/>
        <w:numPr>
          <w:ilvl w:val="0"/>
          <w:numId w:val="23"/>
        </w:numPr>
        <w:tabs>
          <w:tab w:val="left" w:pos="0"/>
          <w:tab w:val="left" w:pos="810"/>
        </w:tabs>
        <w:spacing w:line="480" w:lineRule="auto"/>
        <w:ind w:left="810" w:hanging="810"/>
        <w:jc w:val="both"/>
        <w:rPr>
          <w:rFonts w:asciiTheme="majorBidi" w:hAnsiTheme="majorBidi" w:cstheme="majorBidi"/>
          <w:b/>
          <w:bCs/>
          <w:lang w:val="en-GB"/>
        </w:rPr>
      </w:pPr>
      <w:r w:rsidRPr="00596A48">
        <w:rPr>
          <w:rFonts w:asciiTheme="majorBidi" w:hAnsiTheme="majorBidi" w:cstheme="majorBidi"/>
          <w:b/>
          <w:bCs/>
          <w:lang w:val="en-GB"/>
        </w:rPr>
        <w:t>Business profile</w:t>
      </w:r>
    </w:p>
    <w:p w:rsidR="003A38CA" w:rsidRPr="00596A48" w:rsidRDefault="003A38CA" w:rsidP="00C25E52">
      <w:pPr>
        <w:pStyle w:val="ListParagraph"/>
        <w:tabs>
          <w:tab w:val="left" w:pos="0"/>
          <w:tab w:val="left" w:pos="810"/>
        </w:tabs>
        <w:spacing w:line="480" w:lineRule="auto"/>
        <w:ind w:left="810"/>
        <w:jc w:val="both"/>
        <w:rPr>
          <w:rFonts w:asciiTheme="majorBidi" w:hAnsiTheme="majorBidi" w:cstheme="majorBidi"/>
          <w:lang w:val="en-GB"/>
        </w:rPr>
      </w:pPr>
      <w:r>
        <w:rPr>
          <w:rFonts w:asciiTheme="majorBidi" w:hAnsiTheme="majorBidi" w:cstheme="majorBidi"/>
          <w:lang w:val="en-GB"/>
        </w:rPr>
        <w:tab/>
      </w:r>
      <w:r w:rsidRPr="00596A48">
        <w:rPr>
          <w:rFonts w:asciiTheme="majorBidi" w:hAnsiTheme="majorBidi" w:cstheme="majorBidi"/>
          <w:lang w:val="en-GB"/>
        </w:rPr>
        <w:t>During the interview</w:t>
      </w:r>
      <w:r>
        <w:rPr>
          <w:rFonts w:asciiTheme="majorBidi" w:hAnsiTheme="majorBidi" w:cstheme="majorBidi"/>
          <w:lang w:val="en-GB"/>
        </w:rPr>
        <w:t>,</w:t>
      </w:r>
      <w:r w:rsidRPr="00596A48">
        <w:rPr>
          <w:rFonts w:asciiTheme="majorBidi" w:hAnsiTheme="majorBidi" w:cstheme="majorBidi"/>
          <w:lang w:val="en-GB"/>
        </w:rPr>
        <w:t xml:space="preserve"> </w:t>
      </w:r>
      <w:r w:rsidRPr="00234107">
        <w:rPr>
          <w:rFonts w:asciiTheme="majorBidi" w:hAnsiTheme="majorBidi" w:cstheme="majorBidi"/>
          <w:lang w:val="en-GB"/>
        </w:rPr>
        <w:t>Ms Lootah</w:t>
      </w:r>
      <w:r w:rsidRPr="00602A68" w:rsidDel="00912631">
        <w:rPr>
          <w:rFonts w:asciiTheme="majorBidi" w:hAnsiTheme="majorBidi" w:cstheme="majorBidi"/>
          <w:lang w:val="en-GB"/>
        </w:rPr>
        <w:t xml:space="preserve"> </w:t>
      </w:r>
      <w:r w:rsidRPr="00596A48">
        <w:rPr>
          <w:rFonts w:asciiTheme="majorBidi" w:hAnsiTheme="majorBidi" w:cstheme="majorBidi"/>
          <w:lang w:val="en-GB"/>
        </w:rPr>
        <w:t xml:space="preserve">gave a brief introduction on </w:t>
      </w:r>
      <w:r>
        <w:rPr>
          <w:rFonts w:asciiTheme="majorBidi" w:hAnsiTheme="majorBidi" w:cstheme="majorBidi"/>
          <w:lang w:val="en-GB"/>
        </w:rPr>
        <w:t>P</w:t>
      </w:r>
      <w:r w:rsidRPr="00596A48">
        <w:rPr>
          <w:rFonts w:asciiTheme="majorBidi" w:hAnsiTheme="majorBidi" w:cstheme="majorBidi"/>
          <w:lang w:val="en-GB"/>
        </w:rPr>
        <w:t>ilates</w:t>
      </w:r>
      <w:r>
        <w:rPr>
          <w:rFonts w:asciiTheme="majorBidi" w:hAnsiTheme="majorBidi" w:cstheme="majorBidi"/>
          <w:lang w:val="en-GB"/>
        </w:rPr>
        <w:t>,</w:t>
      </w:r>
      <w:r w:rsidRPr="00596A48">
        <w:rPr>
          <w:rFonts w:asciiTheme="majorBidi" w:hAnsiTheme="majorBidi" w:cstheme="majorBidi"/>
          <w:lang w:val="en-GB"/>
        </w:rPr>
        <w:t xml:space="preserve"> </w:t>
      </w:r>
      <w:r>
        <w:rPr>
          <w:rFonts w:asciiTheme="majorBidi" w:hAnsiTheme="majorBidi" w:cstheme="majorBidi"/>
          <w:lang w:val="en-GB"/>
        </w:rPr>
        <w:t>because I</w:t>
      </w:r>
      <w:r w:rsidRPr="00596A48">
        <w:rPr>
          <w:rFonts w:asciiTheme="majorBidi" w:hAnsiTheme="majorBidi" w:cstheme="majorBidi"/>
          <w:lang w:val="en-GB"/>
        </w:rPr>
        <w:t xml:space="preserve"> was not aware of the term and its benefits. According to Ms Lootah</w:t>
      </w:r>
      <w:r>
        <w:rPr>
          <w:rFonts w:asciiTheme="majorBidi" w:hAnsiTheme="majorBidi" w:cstheme="majorBidi"/>
          <w:lang w:val="en-GB"/>
        </w:rPr>
        <w:t>,</w:t>
      </w:r>
      <w:r w:rsidRPr="00596A48">
        <w:rPr>
          <w:rFonts w:asciiTheme="majorBidi" w:hAnsiTheme="majorBidi" w:cstheme="majorBidi"/>
          <w:lang w:val="en-GB"/>
        </w:rPr>
        <w:t xml:space="preserve"> </w:t>
      </w:r>
      <w:r>
        <w:rPr>
          <w:rFonts w:asciiTheme="majorBidi" w:hAnsiTheme="majorBidi" w:cstheme="majorBidi"/>
          <w:lang w:val="en-GB"/>
        </w:rPr>
        <w:t>‘Pilates</w:t>
      </w:r>
      <w:r w:rsidRPr="00596A48">
        <w:rPr>
          <w:rFonts w:asciiTheme="majorBidi" w:hAnsiTheme="majorBidi" w:cstheme="majorBidi"/>
          <w:lang w:val="en-GB"/>
        </w:rPr>
        <w:t xml:space="preserve"> is a series of controlled exercises, which engage the mind and transform the entire body. Posture is corrected, muscles are lengthened, stress melts away and it brings a positive change in the mind and body. It is </w:t>
      </w:r>
      <w:r w:rsidRPr="00CE4165">
        <w:rPr>
          <w:rFonts w:asciiTheme="majorBidi" w:hAnsiTheme="majorBidi" w:cstheme="majorBidi"/>
          <w:lang w:val="en-GB"/>
        </w:rPr>
        <w:t xml:space="preserve">not only </w:t>
      </w:r>
      <w:r w:rsidRPr="00596A48">
        <w:rPr>
          <w:rFonts w:asciiTheme="majorBidi" w:hAnsiTheme="majorBidi" w:cstheme="majorBidi"/>
          <w:lang w:val="en-GB"/>
        </w:rPr>
        <w:t>used for fitness but also cures injuries</w:t>
      </w:r>
      <w:r>
        <w:rPr>
          <w:rFonts w:asciiTheme="majorBidi" w:hAnsiTheme="majorBidi" w:cstheme="majorBidi"/>
          <w:lang w:val="en-GB"/>
        </w:rPr>
        <w:t>’</w:t>
      </w:r>
      <w:r w:rsidRPr="00596A48">
        <w:rPr>
          <w:rFonts w:asciiTheme="majorBidi" w:hAnsiTheme="majorBidi" w:cstheme="majorBidi"/>
          <w:lang w:val="en-GB"/>
        </w:rPr>
        <w:t xml:space="preserve">. </w:t>
      </w:r>
    </w:p>
    <w:p w:rsidR="003A38CA" w:rsidRPr="00596A48" w:rsidRDefault="003A38CA" w:rsidP="00C25E52">
      <w:pPr>
        <w:pStyle w:val="ListParagraph"/>
        <w:tabs>
          <w:tab w:val="left" w:pos="0"/>
          <w:tab w:val="left" w:pos="810"/>
        </w:tabs>
        <w:spacing w:line="480" w:lineRule="auto"/>
        <w:ind w:left="810"/>
        <w:jc w:val="both"/>
        <w:rPr>
          <w:rFonts w:asciiTheme="majorBidi" w:hAnsiTheme="majorBidi" w:cstheme="majorBidi"/>
          <w:lang w:val="en-GB"/>
        </w:rPr>
      </w:pPr>
      <w:r>
        <w:rPr>
          <w:rFonts w:asciiTheme="majorBidi" w:hAnsiTheme="majorBidi" w:cstheme="majorBidi"/>
          <w:lang w:val="en-GB"/>
        </w:rPr>
        <w:tab/>
        <w:t>Ms</w:t>
      </w:r>
      <w:r w:rsidRPr="00596A48">
        <w:rPr>
          <w:rFonts w:asciiTheme="majorBidi" w:hAnsiTheme="majorBidi" w:cstheme="majorBidi"/>
          <w:lang w:val="en-GB"/>
        </w:rPr>
        <w:t xml:space="preserve"> Al Lootah founded </w:t>
      </w:r>
      <w:r>
        <w:rPr>
          <w:rFonts w:asciiTheme="majorBidi" w:hAnsiTheme="majorBidi" w:cstheme="majorBidi"/>
          <w:lang w:val="en-GB"/>
        </w:rPr>
        <w:t xml:space="preserve">her </w:t>
      </w:r>
      <w:r w:rsidR="00AC3170">
        <w:rPr>
          <w:rFonts w:asciiTheme="majorBidi" w:hAnsiTheme="majorBidi" w:cstheme="majorBidi"/>
          <w:lang w:val="en-GB"/>
        </w:rPr>
        <w:t>P</w:t>
      </w:r>
      <w:r w:rsidR="00AC3170" w:rsidRPr="00596A48">
        <w:rPr>
          <w:rFonts w:asciiTheme="majorBidi" w:hAnsiTheme="majorBidi" w:cstheme="majorBidi"/>
          <w:lang w:val="en-GB"/>
        </w:rPr>
        <w:t>ilate's</w:t>
      </w:r>
      <w:r w:rsidRPr="00596A48">
        <w:rPr>
          <w:rFonts w:asciiTheme="majorBidi" w:hAnsiTheme="majorBidi" w:cstheme="majorBidi"/>
          <w:lang w:val="en-GB"/>
        </w:rPr>
        <w:t xml:space="preserve"> studio in 2008</w:t>
      </w:r>
      <w:r>
        <w:rPr>
          <w:rFonts w:asciiTheme="majorBidi" w:hAnsiTheme="majorBidi" w:cstheme="majorBidi"/>
          <w:lang w:val="en-GB"/>
        </w:rPr>
        <w:t>;</w:t>
      </w:r>
      <w:r w:rsidRPr="00596A48">
        <w:rPr>
          <w:rFonts w:asciiTheme="majorBidi" w:hAnsiTheme="majorBidi" w:cstheme="majorBidi"/>
          <w:lang w:val="en-GB"/>
        </w:rPr>
        <w:t xml:space="preserve"> </w:t>
      </w:r>
      <w:r>
        <w:rPr>
          <w:rFonts w:asciiTheme="majorBidi" w:hAnsiTheme="majorBidi" w:cstheme="majorBidi"/>
          <w:lang w:val="en-GB"/>
        </w:rPr>
        <w:t>because</w:t>
      </w:r>
      <w:r w:rsidRPr="00596A48">
        <w:rPr>
          <w:rFonts w:asciiTheme="majorBidi" w:hAnsiTheme="majorBidi" w:cstheme="majorBidi"/>
          <w:lang w:val="en-GB"/>
        </w:rPr>
        <w:t xml:space="preserve"> she was not satisfied with </w:t>
      </w:r>
      <w:r>
        <w:rPr>
          <w:rFonts w:asciiTheme="majorBidi" w:hAnsiTheme="majorBidi" w:cstheme="majorBidi"/>
          <w:lang w:val="en-GB"/>
        </w:rPr>
        <w:t xml:space="preserve">the </w:t>
      </w:r>
      <w:r w:rsidRPr="00596A48">
        <w:rPr>
          <w:rFonts w:asciiTheme="majorBidi" w:hAnsiTheme="majorBidi" w:cstheme="majorBidi"/>
          <w:lang w:val="en-GB"/>
        </w:rPr>
        <w:t>premises and lack of space in</w:t>
      </w:r>
      <w:r>
        <w:rPr>
          <w:rFonts w:asciiTheme="majorBidi" w:hAnsiTheme="majorBidi" w:cstheme="majorBidi"/>
          <w:lang w:val="en-GB"/>
        </w:rPr>
        <w:t xml:space="preserve"> the</w:t>
      </w:r>
      <w:r w:rsidRPr="00596A48">
        <w:rPr>
          <w:rFonts w:asciiTheme="majorBidi" w:hAnsiTheme="majorBidi" w:cstheme="majorBidi"/>
          <w:lang w:val="en-GB"/>
        </w:rPr>
        <w:t xml:space="preserve"> studio</w:t>
      </w:r>
      <w:r>
        <w:rPr>
          <w:rFonts w:asciiTheme="majorBidi" w:hAnsiTheme="majorBidi" w:cstheme="majorBidi"/>
          <w:lang w:val="en-GB"/>
        </w:rPr>
        <w:t>,</w:t>
      </w:r>
      <w:r w:rsidRPr="00596A48">
        <w:rPr>
          <w:rFonts w:asciiTheme="majorBidi" w:hAnsiTheme="majorBidi" w:cstheme="majorBidi"/>
          <w:lang w:val="en-GB"/>
        </w:rPr>
        <w:t xml:space="preserve"> she had to shut down the place in 2013</w:t>
      </w:r>
      <w:r>
        <w:rPr>
          <w:rFonts w:asciiTheme="majorBidi" w:hAnsiTheme="majorBidi" w:cstheme="majorBidi"/>
          <w:lang w:val="en-GB"/>
        </w:rPr>
        <w:t>.</w:t>
      </w:r>
      <w:r w:rsidRPr="00596A48">
        <w:rPr>
          <w:rFonts w:asciiTheme="majorBidi" w:hAnsiTheme="majorBidi" w:cstheme="majorBidi"/>
          <w:lang w:val="en-GB"/>
        </w:rPr>
        <w:t xml:space="preserve"> </w:t>
      </w:r>
      <w:r>
        <w:rPr>
          <w:rFonts w:asciiTheme="majorBidi" w:hAnsiTheme="majorBidi" w:cstheme="majorBidi"/>
          <w:lang w:val="en-GB"/>
        </w:rPr>
        <w:t>W</w:t>
      </w:r>
      <w:r w:rsidRPr="00596A48">
        <w:rPr>
          <w:rFonts w:asciiTheme="majorBidi" w:hAnsiTheme="majorBidi" w:cstheme="majorBidi"/>
          <w:lang w:val="en-GB"/>
        </w:rPr>
        <w:t xml:space="preserve">ith the help of her father, she </w:t>
      </w:r>
      <w:r>
        <w:rPr>
          <w:rFonts w:asciiTheme="majorBidi" w:hAnsiTheme="majorBidi" w:cstheme="majorBidi"/>
          <w:lang w:val="en-GB"/>
        </w:rPr>
        <w:t>took a family villa and</w:t>
      </w:r>
      <w:r w:rsidRPr="00596A48">
        <w:rPr>
          <w:rFonts w:asciiTheme="majorBidi" w:hAnsiTheme="majorBidi" w:cstheme="majorBidi"/>
          <w:lang w:val="en-GB"/>
        </w:rPr>
        <w:t xml:space="preserve"> converted</w:t>
      </w:r>
      <w:r>
        <w:rPr>
          <w:rFonts w:asciiTheme="majorBidi" w:hAnsiTheme="majorBidi" w:cstheme="majorBidi"/>
          <w:lang w:val="en-GB"/>
        </w:rPr>
        <w:t xml:space="preserve"> it</w:t>
      </w:r>
      <w:r w:rsidRPr="00596A48">
        <w:rPr>
          <w:rFonts w:asciiTheme="majorBidi" w:hAnsiTheme="majorBidi" w:cstheme="majorBidi"/>
          <w:lang w:val="en-GB"/>
        </w:rPr>
        <w:t xml:space="preserve"> into the Hundred Wellness </w:t>
      </w:r>
      <w:r>
        <w:rPr>
          <w:rFonts w:asciiTheme="majorBidi" w:hAnsiTheme="majorBidi" w:cstheme="majorBidi"/>
          <w:lang w:val="en-GB"/>
        </w:rPr>
        <w:t>C</w:t>
      </w:r>
      <w:r w:rsidRPr="00596A48">
        <w:rPr>
          <w:rFonts w:asciiTheme="majorBidi" w:hAnsiTheme="majorBidi" w:cstheme="majorBidi"/>
          <w:lang w:val="en-GB"/>
        </w:rPr>
        <w:t>entre</w:t>
      </w:r>
      <w:r>
        <w:rPr>
          <w:rFonts w:asciiTheme="majorBidi" w:hAnsiTheme="majorBidi" w:cstheme="majorBidi"/>
          <w:lang w:val="en-GB"/>
        </w:rPr>
        <w:t>,</w:t>
      </w:r>
      <w:r w:rsidRPr="00596A48">
        <w:rPr>
          <w:rFonts w:asciiTheme="majorBidi" w:hAnsiTheme="majorBidi" w:cstheme="majorBidi"/>
          <w:lang w:val="en-GB"/>
        </w:rPr>
        <w:t xml:space="preserve"> which reopened in 2014 with additional facilities. </w:t>
      </w:r>
      <w:r>
        <w:rPr>
          <w:rFonts w:asciiTheme="majorBidi" w:hAnsiTheme="majorBidi" w:cstheme="majorBidi"/>
          <w:lang w:val="en-GB"/>
        </w:rPr>
        <w:t>The centre</w:t>
      </w:r>
      <w:r w:rsidRPr="00596A48">
        <w:rPr>
          <w:rFonts w:asciiTheme="majorBidi" w:hAnsiTheme="majorBidi" w:cstheme="majorBidi"/>
          <w:lang w:val="en-GB"/>
        </w:rPr>
        <w:t xml:space="preserve"> currently offer</w:t>
      </w:r>
      <w:r>
        <w:rPr>
          <w:rFonts w:asciiTheme="majorBidi" w:hAnsiTheme="majorBidi" w:cstheme="majorBidi"/>
          <w:lang w:val="en-GB"/>
        </w:rPr>
        <w:t>s</w:t>
      </w:r>
      <w:r w:rsidRPr="00596A48">
        <w:rPr>
          <w:rFonts w:asciiTheme="majorBidi" w:hAnsiTheme="majorBidi" w:cstheme="majorBidi"/>
          <w:lang w:val="en-GB"/>
        </w:rPr>
        <w:t xml:space="preserve"> personalized wellness services, functional training, physiotherapy and homeopathic specialists, as well as a cold-press juice and </w:t>
      </w:r>
      <w:hyperlink r:id="rId19" w:history="1">
        <w:r w:rsidRPr="00596A48">
          <w:rPr>
            <w:rFonts w:asciiTheme="majorBidi" w:hAnsiTheme="majorBidi" w:cstheme="majorBidi"/>
            <w:lang w:val="en-GB"/>
          </w:rPr>
          <w:t>coffee bar</w:t>
        </w:r>
      </w:hyperlink>
      <w:r w:rsidRPr="00596A48">
        <w:rPr>
          <w:rFonts w:asciiTheme="majorBidi" w:hAnsiTheme="majorBidi" w:cstheme="majorBidi"/>
          <w:lang w:val="en-GB"/>
        </w:rPr>
        <w:t xml:space="preserve">. </w:t>
      </w:r>
      <w:r>
        <w:rPr>
          <w:rFonts w:asciiTheme="majorBidi" w:hAnsiTheme="majorBidi" w:cstheme="majorBidi"/>
          <w:lang w:val="en-GB"/>
        </w:rPr>
        <w:t>The centre also arranges</w:t>
      </w:r>
      <w:r w:rsidRPr="00596A48">
        <w:rPr>
          <w:rFonts w:asciiTheme="majorBidi" w:hAnsiTheme="majorBidi" w:cstheme="majorBidi"/>
          <w:lang w:val="en-GB"/>
        </w:rPr>
        <w:t xml:space="preserve"> a weekly organic market</w:t>
      </w:r>
      <w:r>
        <w:rPr>
          <w:rFonts w:asciiTheme="majorBidi" w:hAnsiTheme="majorBidi" w:cstheme="majorBidi"/>
          <w:lang w:val="en-GB"/>
        </w:rPr>
        <w:t xml:space="preserve"> and collects</w:t>
      </w:r>
      <w:r w:rsidRPr="00596A48">
        <w:rPr>
          <w:rFonts w:asciiTheme="majorBidi" w:hAnsiTheme="majorBidi" w:cstheme="majorBidi"/>
          <w:lang w:val="en-GB"/>
        </w:rPr>
        <w:t xml:space="preserve"> fresh fruits and vegetables from </w:t>
      </w:r>
      <w:r>
        <w:rPr>
          <w:rFonts w:asciiTheme="majorBidi" w:hAnsiTheme="majorBidi" w:cstheme="majorBidi"/>
          <w:lang w:val="en-GB"/>
        </w:rPr>
        <w:t>local sources</w:t>
      </w:r>
      <w:r w:rsidRPr="00596A48">
        <w:rPr>
          <w:rFonts w:asciiTheme="majorBidi" w:hAnsiTheme="majorBidi" w:cstheme="majorBidi"/>
          <w:lang w:val="en-GB"/>
        </w:rPr>
        <w:t xml:space="preserve"> around Abu </w:t>
      </w:r>
      <w:r>
        <w:rPr>
          <w:rFonts w:asciiTheme="majorBidi" w:hAnsiTheme="majorBidi" w:cstheme="majorBidi"/>
          <w:lang w:val="en-GB"/>
        </w:rPr>
        <w:t>D</w:t>
      </w:r>
      <w:r w:rsidRPr="00596A48">
        <w:rPr>
          <w:rFonts w:asciiTheme="majorBidi" w:hAnsiTheme="majorBidi" w:cstheme="majorBidi"/>
          <w:lang w:val="en-GB"/>
        </w:rPr>
        <w:t>habi and Dubai. The main strategy for her successful venture is that she follows the golden principle</w:t>
      </w:r>
      <w:r>
        <w:rPr>
          <w:rFonts w:asciiTheme="majorBidi" w:hAnsiTheme="majorBidi" w:cstheme="majorBidi"/>
          <w:lang w:val="en-GB"/>
        </w:rPr>
        <w:t>:</w:t>
      </w:r>
      <w:r w:rsidRPr="00602A68" w:rsidDel="00912631">
        <w:rPr>
          <w:rFonts w:asciiTheme="majorBidi" w:hAnsiTheme="majorBidi" w:cstheme="majorBidi"/>
          <w:lang w:val="en-GB"/>
        </w:rPr>
        <w:t xml:space="preserve"> </w:t>
      </w:r>
      <w:r>
        <w:rPr>
          <w:rFonts w:asciiTheme="majorBidi" w:hAnsiTheme="majorBidi" w:cstheme="majorBidi"/>
          <w:lang w:val="en-GB"/>
        </w:rPr>
        <w:t>i</w:t>
      </w:r>
      <w:r w:rsidRPr="00596A48">
        <w:rPr>
          <w:rFonts w:asciiTheme="majorBidi" w:hAnsiTheme="majorBidi" w:cstheme="majorBidi"/>
          <w:lang w:val="en-GB"/>
        </w:rPr>
        <w:t>t</w:t>
      </w:r>
      <w:r>
        <w:rPr>
          <w:rFonts w:asciiTheme="majorBidi" w:hAnsiTheme="majorBidi" w:cstheme="majorBidi"/>
          <w:lang w:val="en-GB"/>
        </w:rPr>
        <w:t xml:space="preserve"> i</w:t>
      </w:r>
      <w:r w:rsidRPr="00596A48">
        <w:rPr>
          <w:rFonts w:asciiTheme="majorBidi" w:hAnsiTheme="majorBidi" w:cstheme="majorBidi"/>
          <w:lang w:val="en-GB"/>
        </w:rPr>
        <w:t xml:space="preserve">s something that she </w:t>
      </w:r>
      <w:r w:rsidRPr="00596A48">
        <w:rPr>
          <w:rFonts w:asciiTheme="majorBidi" w:hAnsiTheme="majorBidi" w:cstheme="majorBidi"/>
          <w:lang w:val="en-GB"/>
        </w:rPr>
        <w:lastRenderedPageBreak/>
        <w:t xml:space="preserve">loves, </w:t>
      </w:r>
      <w:r w:rsidRPr="00602A68">
        <w:rPr>
          <w:rFonts w:asciiTheme="majorBidi" w:hAnsiTheme="majorBidi" w:cstheme="majorBidi"/>
          <w:lang w:val="en-GB"/>
        </w:rPr>
        <w:t>it is</w:t>
      </w:r>
      <w:r w:rsidRPr="00596A48">
        <w:rPr>
          <w:rFonts w:asciiTheme="majorBidi" w:hAnsiTheme="majorBidi" w:cstheme="majorBidi"/>
          <w:lang w:val="en-GB"/>
        </w:rPr>
        <w:t xml:space="preserve"> something </w:t>
      </w:r>
      <w:r>
        <w:rPr>
          <w:rFonts w:asciiTheme="majorBidi" w:hAnsiTheme="majorBidi" w:cstheme="majorBidi"/>
          <w:lang w:val="en-GB"/>
        </w:rPr>
        <w:t>about which</w:t>
      </w:r>
      <w:r w:rsidRPr="00596A48">
        <w:rPr>
          <w:rFonts w:asciiTheme="majorBidi" w:hAnsiTheme="majorBidi" w:cstheme="majorBidi"/>
          <w:lang w:val="en-GB"/>
        </w:rPr>
        <w:t xml:space="preserve"> </w:t>
      </w:r>
      <w:r w:rsidRPr="00602A68">
        <w:rPr>
          <w:rFonts w:asciiTheme="majorBidi" w:hAnsiTheme="majorBidi" w:cstheme="majorBidi"/>
          <w:lang w:val="en-GB"/>
        </w:rPr>
        <w:t>she is</w:t>
      </w:r>
      <w:r w:rsidRPr="00596A48">
        <w:rPr>
          <w:rFonts w:asciiTheme="majorBidi" w:hAnsiTheme="majorBidi" w:cstheme="majorBidi"/>
          <w:lang w:val="en-GB"/>
        </w:rPr>
        <w:t xml:space="preserve"> passionate, and it</w:t>
      </w:r>
      <w:r>
        <w:rPr>
          <w:rFonts w:asciiTheme="majorBidi" w:hAnsiTheme="majorBidi" w:cstheme="majorBidi"/>
          <w:lang w:val="en-GB"/>
        </w:rPr>
        <w:t xml:space="preserve"> i</w:t>
      </w:r>
      <w:r w:rsidRPr="00596A48">
        <w:rPr>
          <w:rFonts w:asciiTheme="majorBidi" w:hAnsiTheme="majorBidi" w:cstheme="majorBidi"/>
          <w:lang w:val="en-GB"/>
        </w:rPr>
        <w:t xml:space="preserve">s something that she feels gives back to the community. Her vision is to assist others in achieving a healthier lifestyle. Her mission is to help </w:t>
      </w:r>
      <w:r>
        <w:rPr>
          <w:rFonts w:asciiTheme="majorBidi" w:hAnsiTheme="majorBidi" w:cstheme="majorBidi"/>
          <w:lang w:val="en-GB"/>
        </w:rPr>
        <w:t xml:space="preserve">customers </w:t>
      </w:r>
      <w:r w:rsidRPr="00596A48">
        <w:rPr>
          <w:rFonts w:asciiTheme="majorBidi" w:hAnsiTheme="majorBidi" w:cstheme="majorBidi"/>
          <w:lang w:val="en-GB"/>
        </w:rPr>
        <w:t xml:space="preserve">achieve </w:t>
      </w:r>
      <w:r>
        <w:rPr>
          <w:rFonts w:asciiTheme="majorBidi" w:hAnsiTheme="majorBidi" w:cstheme="majorBidi"/>
          <w:lang w:val="en-GB"/>
        </w:rPr>
        <w:t xml:space="preserve">their </w:t>
      </w:r>
      <w:r w:rsidRPr="00596A48">
        <w:rPr>
          <w:rFonts w:asciiTheme="majorBidi" w:hAnsiTheme="majorBidi" w:cstheme="majorBidi"/>
          <w:lang w:val="en-GB"/>
        </w:rPr>
        <w:t>best, strongest sel</w:t>
      </w:r>
      <w:r>
        <w:rPr>
          <w:rFonts w:asciiTheme="majorBidi" w:hAnsiTheme="majorBidi" w:cstheme="majorBidi"/>
          <w:lang w:val="en-GB"/>
        </w:rPr>
        <w:t>ves</w:t>
      </w:r>
      <w:r w:rsidRPr="00596A48">
        <w:rPr>
          <w:rFonts w:asciiTheme="majorBidi" w:hAnsiTheme="majorBidi" w:cstheme="majorBidi"/>
          <w:lang w:val="en-GB"/>
        </w:rPr>
        <w:t xml:space="preserve"> in a beautiful, peaceful surrounding. Her main customers are expats</w:t>
      </w:r>
      <w:r>
        <w:rPr>
          <w:rFonts w:asciiTheme="majorBidi" w:hAnsiTheme="majorBidi" w:cstheme="majorBidi"/>
          <w:lang w:val="en-GB"/>
        </w:rPr>
        <w:t>;</w:t>
      </w:r>
      <w:r w:rsidRPr="00596A48">
        <w:rPr>
          <w:rFonts w:asciiTheme="majorBidi" w:hAnsiTheme="majorBidi" w:cstheme="majorBidi"/>
          <w:lang w:val="en-GB"/>
        </w:rPr>
        <w:t xml:space="preserve"> only 10% are Emiratis</w:t>
      </w:r>
      <w:r>
        <w:rPr>
          <w:rFonts w:asciiTheme="majorBidi" w:hAnsiTheme="majorBidi" w:cstheme="majorBidi"/>
          <w:lang w:val="en-GB"/>
        </w:rPr>
        <w:t>, who are generally unaware of Pilates</w:t>
      </w:r>
      <w:r w:rsidRPr="00596A48">
        <w:rPr>
          <w:rFonts w:asciiTheme="majorBidi" w:hAnsiTheme="majorBidi" w:cstheme="majorBidi"/>
          <w:lang w:val="en-GB"/>
        </w:rPr>
        <w:t>. Her future plan is to start yoga, meditation and breathing exercise classes</w:t>
      </w:r>
      <w:r>
        <w:rPr>
          <w:rFonts w:asciiTheme="majorBidi" w:hAnsiTheme="majorBidi" w:cstheme="majorBidi"/>
          <w:lang w:val="en-GB"/>
        </w:rPr>
        <w:t>,</w:t>
      </w:r>
      <w:r w:rsidRPr="00596A48">
        <w:rPr>
          <w:rFonts w:asciiTheme="majorBidi" w:hAnsiTheme="majorBidi" w:cstheme="majorBidi"/>
          <w:lang w:val="en-GB"/>
        </w:rPr>
        <w:t xml:space="preserve"> collaborating with </w:t>
      </w:r>
      <w:r>
        <w:rPr>
          <w:rFonts w:asciiTheme="majorBidi" w:hAnsiTheme="majorBidi" w:cstheme="majorBidi"/>
          <w:lang w:val="en-GB"/>
        </w:rPr>
        <w:t>‘A</w:t>
      </w:r>
      <w:r w:rsidRPr="00596A48">
        <w:rPr>
          <w:rFonts w:asciiTheme="majorBidi" w:hAnsiTheme="majorBidi" w:cstheme="majorBidi"/>
          <w:lang w:val="en-GB"/>
        </w:rPr>
        <w:t xml:space="preserve">rt </w:t>
      </w:r>
      <w:r>
        <w:rPr>
          <w:rFonts w:asciiTheme="majorBidi" w:hAnsiTheme="majorBidi" w:cstheme="majorBidi"/>
          <w:lang w:val="en-GB"/>
        </w:rPr>
        <w:t>of</w:t>
      </w:r>
      <w:r w:rsidRPr="00596A48">
        <w:rPr>
          <w:rFonts w:asciiTheme="majorBidi" w:hAnsiTheme="majorBidi" w:cstheme="majorBidi"/>
          <w:lang w:val="en-GB"/>
        </w:rPr>
        <w:t xml:space="preserve"> </w:t>
      </w:r>
      <w:r>
        <w:rPr>
          <w:rFonts w:asciiTheme="majorBidi" w:hAnsiTheme="majorBidi" w:cstheme="majorBidi"/>
          <w:lang w:val="en-GB"/>
        </w:rPr>
        <w:t>L</w:t>
      </w:r>
      <w:r w:rsidRPr="00596A48">
        <w:rPr>
          <w:rFonts w:asciiTheme="majorBidi" w:hAnsiTheme="majorBidi" w:cstheme="majorBidi"/>
          <w:lang w:val="en-GB"/>
        </w:rPr>
        <w:t>iving</w:t>
      </w:r>
      <w:r>
        <w:rPr>
          <w:rFonts w:asciiTheme="majorBidi" w:hAnsiTheme="majorBidi" w:cstheme="majorBidi"/>
          <w:lang w:val="en-GB"/>
        </w:rPr>
        <w:t>’</w:t>
      </w:r>
      <w:r w:rsidRPr="00596A48">
        <w:rPr>
          <w:rFonts w:asciiTheme="majorBidi" w:hAnsiTheme="majorBidi" w:cstheme="majorBidi"/>
          <w:lang w:val="en-GB"/>
        </w:rPr>
        <w:t xml:space="preserve"> from India. At present</w:t>
      </w:r>
      <w:r>
        <w:rPr>
          <w:rFonts w:asciiTheme="majorBidi" w:hAnsiTheme="majorBidi" w:cstheme="majorBidi"/>
          <w:lang w:val="en-GB"/>
        </w:rPr>
        <w:t>,</w:t>
      </w:r>
      <w:r w:rsidRPr="00596A48">
        <w:rPr>
          <w:rFonts w:asciiTheme="majorBidi" w:hAnsiTheme="majorBidi" w:cstheme="majorBidi"/>
          <w:lang w:val="en-GB"/>
        </w:rPr>
        <w:t xml:space="preserve"> 12 employees </w:t>
      </w:r>
      <w:r>
        <w:rPr>
          <w:rFonts w:asciiTheme="majorBidi" w:hAnsiTheme="majorBidi" w:cstheme="majorBidi"/>
          <w:lang w:val="en-GB"/>
        </w:rPr>
        <w:t>work</w:t>
      </w:r>
      <w:r w:rsidRPr="00596A48">
        <w:rPr>
          <w:rFonts w:asciiTheme="majorBidi" w:hAnsiTheme="majorBidi" w:cstheme="majorBidi"/>
          <w:lang w:val="en-GB"/>
        </w:rPr>
        <w:t xml:space="preserve"> </w:t>
      </w:r>
      <w:r>
        <w:rPr>
          <w:rFonts w:asciiTheme="majorBidi" w:hAnsiTheme="majorBidi" w:cstheme="majorBidi"/>
          <w:lang w:val="en-GB"/>
        </w:rPr>
        <w:t xml:space="preserve">at the </w:t>
      </w:r>
      <w:r w:rsidRPr="00596A48">
        <w:rPr>
          <w:rFonts w:asciiTheme="majorBidi" w:hAnsiTheme="majorBidi" w:cstheme="majorBidi"/>
          <w:lang w:val="en-GB"/>
        </w:rPr>
        <w:t xml:space="preserve">Hundred </w:t>
      </w:r>
      <w:r>
        <w:rPr>
          <w:rFonts w:asciiTheme="majorBidi" w:hAnsiTheme="majorBidi" w:cstheme="majorBidi"/>
          <w:lang w:val="en-GB"/>
        </w:rPr>
        <w:t>Pilates</w:t>
      </w:r>
      <w:r w:rsidRPr="00596A48">
        <w:rPr>
          <w:rFonts w:asciiTheme="majorBidi" w:hAnsiTheme="majorBidi" w:cstheme="majorBidi"/>
          <w:lang w:val="en-GB"/>
        </w:rPr>
        <w:t xml:space="preserve"> studio. All the teachers and instructors are licensed by Dubai Healthcare City and </w:t>
      </w:r>
      <w:r>
        <w:rPr>
          <w:rFonts w:asciiTheme="majorBidi" w:hAnsiTheme="majorBidi" w:cstheme="majorBidi"/>
          <w:lang w:val="en-GB"/>
        </w:rPr>
        <w:t>certified by the Pilates</w:t>
      </w:r>
      <w:r w:rsidRPr="00596A48">
        <w:rPr>
          <w:rFonts w:asciiTheme="majorBidi" w:hAnsiTheme="majorBidi" w:cstheme="majorBidi"/>
          <w:lang w:val="en-GB"/>
        </w:rPr>
        <w:t xml:space="preserve"> Method Alliance. Presently, Ms Al Lootah is in the process of completing her teacher training course so that she can accompany her colleagues in </w:t>
      </w:r>
      <w:r>
        <w:rPr>
          <w:rFonts w:asciiTheme="majorBidi" w:hAnsiTheme="majorBidi" w:cstheme="majorBidi"/>
          <w:lang w:val="en-GB"/>
        </w:rPr>
        <w:t>teaching</w:t>
      </w:r>
      <w:r w:rsidRPr="00596A48">
        <w:rPr>
          <w:rFonts w:asciiTheme="majorBidi" w:hAnsiTheme="majorBidi" w:cstheme="majorBidi"/>
          <w:lang w:val="en-GB"/>
        </w:rPr>
        <w:t xml:space="preserve"> </w:t>
      </w:r>
      <w:r>
        <w:rPr>
          <w:rFonts w:asciiTheme="majorBidi" w:hAnsiTheme="majorBidi" w:cstheme="majorBidi"/>
          <w:lang w:val="en-GB"/>
        </w:rPr>
        <w:t>P</w:t>
      </w:r>
      <w:r w:rsidRPr="00596A48">
        <w:rPr>
          <w:rFonts w:asciiTheme="majorBidi" w:hAnsiTheme="majorBidi" w:cstheme="majorBidi"/>
          <w:lang w:val="en-GB"/>
        </w:rPr>
        <w:t>ilates classes</w:t>
      </w:r>
      <w:r>
        <w:rPr>
          <w:rFonts w:asciiTheme="majorBidi" w:hAnsiTheme="majorBidi" w:cstheme="majorBidi"/>
          <w:lang w:val="en-GB"/>
        </w:rPr>
        <w:t>,</w:t>
      </w:r>
      <w:r w:rsidRPr="00596A48">
        <w:rPr>
          <w:rFonts w:asciiTheme="majorBidi" w:hAnsiTheme="majorBidi" w:cstheme="majorBidi"/>
          <w:lang w:val="en-GB"/>
        </w:rPr>
        <w:t xml:space="preserve"> which is pure</w:t>
      </w:r>
      <w:r>
        <w:rPr>
          <w:rFonts w:asciiTheme="majorBidi" w:hAnsiTheme="majorBidi" w:cstheme="majorBidi"/>
          <w:lang w:val="en-GB"/>
        </w:rPr>
        <w:t>ly</w:t>
      </w:r>
      <w:r w:rsidRPr="00596A48">
        <w:rPr>
          <w:rFonts w:asciiTheme="majorBidi" w:hAnsiTheme="majorBidi" w:cstheme="majorBidi"/>
          <w:lang w:val="en-GB"/>
        </w:rPr>
        <w:t xml:space="preserve"> out of passion</w:t>
      </w:r>
      <w:r>
        <w:rPr>
          <w:rFonts w:asciiTheme="majorBidi" w:hAnsiTheme="majorBidi" w:cstheme="majorBidi"/>
          <w:lang w:val="en-GB"/>
        </w:rPr>
        <w:t xml:space="preserve"> and</w:t>
      </w:r>
      <w:r w:rsidRPr="00596A48">
        <w:rPr>
          <w:rFonts w:asciiTheme="majorBidi" w:hAnsiTheme="majorBidi" w:cstheme="majorBidi"/>
          <w:lang w:val="en-GB"/>
        </w:rPr>
        <w:t xml:space="preserve"> not for monetary benefit.</w:t>
      </w:r>
    </w:p>
    <w:p w:rsidR="003A38CA" w:rsidRPr="00596A48" w:rsidRDefault="003A38CA" w:rsidP="00C25E52">
      <w:pPr>
        <w:pStyle w:val="ListParagraph"/>
        <w:numPr>
          <w:ilvl w:val="0"/>
          <w:numId w:val="23"/>
        </w:numPr>
        <w:tabs>
          <w:tab w:val="left" w:pos="0"/>
          <w:tab w:val="left" w:pos="810"/>
        </w:tabs>
        <w:spacing w:line="480" w:lineRule="auto"/>
        <w:ind w:left="810" w:hanging="810"/>
        <w:jc w:val="both"/>
        <w:rPr>
          <w:rFonts w:asciiTheme="majorBidi" w:hAnsiTheme="majorBidi" w:cstheme="majorBidi"/>
          <w:b/>
          <w:bCs/>
          <w:lang w:val="en-GB"/>
        </w:rPr>
      </w:pPr>
      <w:r w:rsidRPr="00596A48">
        <w:rPr>
          <w:rFonts w:asciiTheme="majorBidi" w:hAnsiTheme="majorBidi" w:cstheme="majorBidi"/>
          <w:b/>
          <w:bCs/>
          <w:lang w:val="en-GB"/>
        </w:rPr>
        <w:t xml:space="preserve">Innovation </w:t>
      </w:r>
      <w:r>
        <w:rPr>
          <w:rFonts w:asciiTheme="majorBidi" w:hAnsiTheme="majorBidi" w:cstheme="majorBidi"/>
          <w:b/>
          <w:bCs/>
          <w:lang w:val="en-GB"/>
        </w:rPr>
        <w:t>c</w:t>
      </w:r>
      <w:r w:rsidRPr="00596A48">
        <w:rPr>
          <w:rFonts w:asciiTheme="majorBidi" w:hAnsiTheme="majorBidi" w:cstheme="majorBidi"/>
          <w:b/>
          <w:bCs/>
          <w:lang w:val="en-GB"/>
        </w:rPr>
        <w:t>haracteristics</w:t>
      </w:r>
    </w:p>
    <w:p w:rsidR="003A38CA" w:rsidRPr="00596A48" w:rsidRDefault="003A38CA" w:rsidP="00C25E52">
      <w:pPr>
        <w:pStyle w:val="ListParagraph"/>
        <w:tabs>
          <w:tab w:val="left" w:pos="0"/>
          <w:tab w:val="left" w:pos="810"/>
        </w:tabs>
        <w:spacing w:line="480" w:lineRule="auto"/>
        <w:ind w:left="810"/>
        <w:jc w:val="both"/>
        <w:rPr>
          <w:rFonts w:asciiTheme="majorBidi" w:hAnsiTheme="majorBidi" w:cstheme="majorBidi"/>
          <w:lang w:val="en-GB"/>
        </w:rPr>
      </w:pPr>
      <w:r>
        <w:rPr>
          <w:rFonts w:asciiTheme="majorBidi" w:hAnsiTheme="majorBidi" w:cstheme="majorBidi"/>
          <w:lang w:val="en-GB"/>
        </w:rPr>
        <w:tab/>
        <w:t>Ms Lootah sees innovation as the</w:t>
      </w:r>
      <w:r w:rsidRPr="00596A48">
        <w:rPr>
          <w:rFonts w:asciiTheme="majorBidi" w:hAnsiTheme="majorBidi" w:cstheme="majorBidi"/>
          <w:lang w:val="en-GB"/>
        </w:rPr>
        <w:t xml:space="preserve"> creation of something new that improves the way we live. </w:t>
      </w:r>
      <w:r>
        <w:rPr>
          <w:rFonts w:asciiTheme="majorBidi" w:hAnsiTheme="majorBidi" w:cstheme="majorBidi"/>
          <w:lang w:val="en-GB"/>
        </w:rPr>
        <w:t>In her case</w:t>
      </w:r>
      <w:r w:rsidRPr="00596A48">
        <w:rPr>
          <w:rFonts w:asciiTheme="majorBidi" w:hAnsiTheme="majorBidi" w:cstheme="majorBidi"/>
          <w:lang w:val="en-GB"/>
        </w:rPr>
        <w:t>, she wanted to focus on living</w:t>
      </w:r>
      <w:r>
        <w:rPr>
          <w:rFonts w:asciiTheme="majorBidi" w:hAnsiTheme="majorBidi" w:cstheme="majorBidi"/>
          <w:lang w:val="en-GB"/>
        </w:rPr>
        <w:t xml:space="preserve"> in a</w:t>
      </w:r>
      <w:r w:rsidRPr="00596A48">
        <w:rPr>
          <w:rFonts w:asciiTheme="majorBidi" w:hAnsiTheme="majorBidi" w:cstheme="majorBidi"/>
          <w:lang w:val="en-GB"/>
        </w:rPr>
        <w:t xml:space="preserve"> healthy manner</w:t>
      </w:r>
      <w:r>
        <w:rPr>
          <w:rFonts w:asciiTheme="majorBidi" w:hAnsiTheme="majorBidi" w:cstheme="majorBidi"/>
          <w:lang w:val="en-GB"/>
        </w:rPr>
        <w:t xml:space="preserve"> and</w:t>
      </w:r>
      <w:r w:rsidRPr="00596A48">
        <w:rPr>
          <w:rFonts w:asciiTheme="majorBidi" w:hAnsiTheme="majorBidi" w:cstheme="majorBidi"/>
          <w:lang w:val="en-GB"/>
        </w:rPr>
        <w:t xml:space="preserve"> </w:t>
      </w:r>
      <w:r>
        <w:rPr>
          <w:rFonts w:asciiTheme="majorBidi" w:hAnsiTheme="majorBidi" w:cstheme="majorBidi"/>
          <w:lang w:val="en-GB"/>
        </w:rPr>
        <w:t xml:space="preserve">thus </w:t>
      </w:r>
      <w:r w:rsidRPr="00596A48">
        <w:rPr>
          <w:rFonts w:asciiTheme="majorBidi" w:hAnsiTheme="majorBidi" w:cstheme="majorBidi"/>
          <w:lang w:val="en-GB"/>
        </w:rPr>
        <w:t xml:space="preserve">came up with </w:t>
      </w:r>
      <w:r>
        <w:rPr>
          <w:rFonts w:asciiTheme="majorBidi" w:hAnsiTheme="majorBidi" w:cstheme="majorBidi"/>
          <w:lang w:val="en-GB"/>
        </w:rPr>
        <w:t>using</w:t>
      </w:r>
      <w:r w:rsidRPr="00596A48">
        <w:rPr>
          <w:rFonts w:asciiTheme="majorBidi" w:hAnsiTheme="majorBidi" w:cstheme="majorBidi"/>
          <w:lang w:val="en-GB"/>
        </w:rPr>
        <w:t xml:space="preserve"> </w:t>
      </w:r>
      <w:r>
        <w:rPr>
          <w:rFonts w:asciiTheme="majorBidi" w:hAnsiTheme="majorBidi" w:cstheme="majorBidi"/>
          <w:lang w:val="en-GB"/>
        </w:rPr>
        <w:t>P</w:t>
      </w:r>
      <w:r w:rsidRPr="00596A48">
        <w:rPr>
          <w:rFonts w:asciiTheme="majorBidi" w:hAnsiTheme="majorBidi" w:cstheme="majorBidi"/>
          <w:lang w:val="en-GB"/>
        </w:rPr>
        <w:t xml:space="preserve">ilates to help </w:t>
      </w:r>
      <w:r>
        <w:rPr>
          <w:rFonts w:asciiTheme="majorBidi" w:hAnsiTheme="majorBidi" w:cstheme="majorBidi"/>
          <w:lang w:val="en-GB"/>
        </w:rPr>
        <w:t>people in the UAE</w:t>
      </w:r>
      <w:r w:rsidRPr="00596A48">
        <w:rPr>
          <w:rFonts w:asciiTheme="majorBidi" w:hAnsiTheme="majorBidi" w:cstheme="majorBidi"/>
          <w:lang w:val="en-GB"/>
        </w:rPr>
        <w:t xml:space="preserve"> struggling with </w:t>
      </w:r>
      <w:r>
        <w:rPr>
          <w:rFonts w:asciiTheme="majorBidi" w:hAnsiTheme="majorBidi" w:cstheme="majorBidi"/>
          <w:lang w:val="en-GB"/>
        </w:rPr>
        <w:t>weight loss</w:t>
      </w:r>
      <w:r w:rsidRPr="00596A48">
        <w:rPr>
          <w:rFonts w:asciiTheme="majorBidi" w:hAnsiTheme="majorBidi" w:cstheme="majorBidi"/>
          <w:lang w:val="en-GB"/>
        </w:rPr>
        <w:t xml:space="preserve"> and stress. In this venture</w:t>
      </w:r>
      <w:r>
        <w:rPr>
          <w:rFonts w:asciiTheme="majorBidi" w:hAnsiTheme="majorBidi" w:cstheme="majorBidi"/>
          <w:lang w:val="en-GB"/>
        </w:rPr>
        <w:t>, she</w:t>
      </w:r>
      <w:r w:rsidRPr="00596A48">
        <w:rPr>
          <w:rFonts w:asciiTheme="majorBidi" w:hAnsiTheme="majorBidi" w:cstheme="majorBidi"/>
          <w:lang w:val="en-GB"/>
        </w:rPr>
        <w:t xml:space="preserve"> implemented process, marketing and organizational innovation. </w:t>
      </w:r>
      <w:r>
        <w:rPr>
          <w:rFonts w:asciiTheme="majorBidi" w:hAnsiTheme="majorBidi" w:cstheme="majorBidi"/>
          <w:lang w:val="en-GB"/>
        </w:rPr>
        <w:t>Pilates</w:t>
      </w:r>
      <w:r w:rsidRPr="00596A48">
        <w:rPr>
          <w:rFonts w:asciiTheme="majorBidi" w:hAnsiTheme="majorBidi" w:cstheme="majorBidi"/>
          <w:lang w:val="en-GB"/>
        </w:rPr>
        <w:t xml:space="preserve"> </w:t>
      </w:r>
      <w:r>
        <w:rPr>
          <w:rFonts w:asciiTheme="majorBidi" w:hAnsiTheme="majorBidi" w:cstheme="majorBidi"/>
          <w:lang w:val="en-GB"/>
        </w:rPr>
        <w:t>includes</w:t>
      </w:r>
      <w:r w:rsidRPr="00596A48">
        <w:rPr>
          <w:rFonts w:asciiTheme="majorBidi" w:hAnsiTheme="majorBidi" w:cstheme="majorBidi"/>
          <w:lang w:val="en-GB"/>
        </w:rPr>
        <w:t xml:space="preserve"> set exercises, stretches and breathing exercises</w:t>
      </w:r>
      <w:r>
        <w:rPr>
          <w:rFonts w:asciiTheme="majorBidi" w:hAnsiTheme="majorBidi" w:cstheme="majorBidi"/>
          <w:lang w:val="en-GB"/>
        </w:rPr>
        <w:t>;</w:t>
      </w:r>
      <w:r w:rsidRPr="00596A48">
        <w:rPr>
          <w:rFonts w:asciiTheme="majorBidi" w:hAnsiTheme="majorBidi" w:cstheme="majorBidi"/>
          <w:lang w:val="en-GB"/>
        </w:rPr>
        <w:t xml:space="preserve"> hence</w:t>
      </w:r>
      <w:r>
        <w:rPr>
          <w:rFonts w:asciiTheme="majorBidi" w:hAnsiTheme="majorBidi" w:cstheme="majorBidi"/>
          <w:lang w:val="en-GB"/>
        </w:rPr>
        <w:t>,</w:t>
      </w:r>
      <w:r w:rsidRPr="00596A48">
        <w:rPr>
          <w:rFonts w:asciiTheme="majorBidi" w:hAnsiTheme="majorBidi" w:cstheme="majorBidi"/>
          <w:lang w:val="en-GB"/>
        </w:rPr>
        <w:t xml:space="preserve"> the trainers in the studio tailor the workout plans </w:t>
      </w:r>
      <w:r>
        <w:rPr>
          <w:rFonts w:asciiTheme="majorBidi" w:hAnsiTheme="majorBidi" w:cstheme="majorBidi"/>
          <w:lang w:val="en-GB"/>
        </w:rPr>
        <w:t xml:space="preserve">for customers in combination with </w:t>
      </w:r>
      <w:r w:rsidRPr="00596A48">
        <w:rPr>
          <w:rFonts w:asciiTheme="majorBidi" w:hAnsiTheme="majorBidi" w:cstheme="majorBidi"/>
          <w:lang w:val="en-GB"/>
        </w:rPr>
        <w:t xml:space="preserve">diet and supplements. </w:t>
      </w:r>
      <w:r>
        <w:rPr>
          <w:rFonts w:asciiTheme="majorBidi" w:hAnsiTheme="majorBidi" w:cstheme="majorBidi"/>
          <w:lang w:val="en-GB"/>
        </w:rPr>
        <w:t>The studio</w:t>
      </w:r>
      <w:r w:rsidRPr="00596A48">
        <w:rPr>
          <w:rFonts w:asciiTheme="majorBidi" w:hAnsiTheme="majorBidi" w:cstheme="majorBidi"/>
          <w:lang w:val="en-GB"/>
        </w:rPr>
        <w:t xml:space="preserve"> </w:t>
      </w:r>
      <w:r>
        <w:rPr>
          <w:rFonts w:asciiTheme="majorBidi" w:hAnsiTheme="majorBidi" w:cstheme="majorBidi"/>
          <w:lang w:val="en-GB"/>
        </w:rPr>
        <w:t xml:space="preserve">has </w:t>
      </w:r>
      <w:r w:rsidRPr="00596A48">
        <w:rPr>
          <w:rFonts w:asciiTheme="majorBidi" w:hAnsiTheme="majorBidi" w:cstheme="majorBidi"/>
          <w:lang w:val="en-GB"/>
        </w:rPr>
        <w:t xml:space="preserve">introduced a new process </w:t>
      </w:r>
      <w:r>
        <w:rPr>
          <w:rFonts w:asciiTheme="majorBidi" w:hAnsiTheme="majorBidi" w:cstheme="majorBidi"/>
          <w:lang w:val="en-GB"/>
        </w:rPr>
        <w:t>in which each customer’s</w:t>
      </w:r>
      <w:r w:rsidRPr="00596A48">
        <w:rPr>
          <w:rFonts w:asciiTheme="majorBidi" w:hAnsiTheme="majorBidi" w:cstheme="majorBidi"/>
          <w:lang w:val="en-GB"/>
        </w:rPr>
        <w:t xml:space="preserve"> DNA </w:t>
      </w:r>
      <w:r>
        <w:rPr>
          <w:rFonts w:asciiTheme="majorBidi" w:hAnsiTheme="majorBidi" w:cstheme="majorBidi"/>
          <w:lang w:val="en-GB"/>
        </w:rPr>
        <w:t xml:space="preserve">is </w:t>
      </w:r>
      <w:r w:rsidRPr="00596A48">
        <w:rPr>
          <w:rFonts w:asciiTheme="majorBidi" w:hAnsiTheme="majorBidi" w:cstheme="majorBidi"/>
          <w:lang w:val="en-GB"/>
        </w:rPr>
        <w:t xml:space="preserve">tested </w:t>
      </w:r>
      <w:r>
        <w:rPr>
          <w:rFonts w:asciiTheme="majorBidi" w:hAnsiTheme="majorBidi" w:cstheme="majorBidi"/>
          <w:lang w:val="en-GB"/>
        </w:rPr>
        <w:t xml:space="preserve">to help them better </w:t>
      </w:r>
      <w:r w:rsidRPr="00596A48">
        <w:rPr>
          <w:rFonts w:asciiTheme="majorBidi" w:hAnsiTheme="majorBidi" w:cstheme="majorBidi"/>
          <w:lang w:val="en-GB"/>
        </w:rPr>
        <w:t xml:space="preserve">understand </w:t>
      </w:r>
      <w:r>
        <w:rPr>
          <w:rFonts w:asciiTheme="majorBidi" w:hAnsiTheme="majorBidi" w:cstheme="majorBidi"/>
          <w:lang w:val="en-GB"/>
        </w:rPr>
        <w:t xml:space="preserve">their </w:t>
      </w:r>
      <w:r w:rsidRPr="00596A48">
        <w:rPr>
          <w:rFonts w:asciiTheme="majorBidi" w:hAnsiTheme="majorBidi" w:cstheme="majorBidi"/>
          <w:lang w:val="en-GB"/>
        </w:rPr>
        <w:t xml:space="preserve">genetic makeup. The results reveal many things about </w:t>
      </w:r>
      <w:r>
        <w:rPr>
          <w:rFonts w:asciiTheme="majorBidi" w:hAnsiTheme="majorBidi" w:cstheme="majorBidi"/>
          <w:lang w:val="en-GB"/>
        </w:rPr>
        <w:t>customers’</w:t>
      </w:r>
      <w:r w:rsidRPr="00596A48">
        <w:rPr>
          <w:rFonts w:asciiTheme="majorBidi" w:hAnsiTheme="majorBidi" w:cstheme="majorBidi"/>
          <w:lang w:val="en-GB"/>
        </w:rPr>
        <w:t xml:space="preserve"> bod</w:t>
      </w:r>
      <w:r>
        <w:rPr>
          <w:rFonts w:asciiTheme="majorBidi" w:hAnsiTheme="majorBidi" w:cstheme="majorBidi"/>
          <w:lang w:val="en-GB"/>
        </w:rPr>
        <w:t>ies</w:t>
      </w:r>
      <w:r w:rsidRPr="00596A48">
        <w:rPr>
          <w:rFonts w:asciiTheme="majorBidi" w:hAnsiTheme="majorBidi" w:cstheme="majorBidi"/>
          <w:lang w:val="en-GB"/>
        </w:rPr>
        <w:t xml:space="preserve"> and provide </w:t>
      </w:r>
      <w:r>
        <w:rPr>
          <w:rFonts w:asciiTheme="majorBidi" w:hAnsiTheme="majorBidi" w:cstheme="majorBidi"/>
          <w:lang w:val="en-GB"/>
        </w:rPr>
        <w:t>information</w:t>
      </w:r>
      <w:r w:rsidRPr="00596A48">
        <w:rPr>
          <w:rFonts w:asciiTheme="majorBidi" w:hAnsiTheme="majorBidi" w:cstheme="majorBidi"/>
          <w:lang w:val="en-GB"/>
        </w:rPr>
        <w:t xml:space="preserve"> about potential risk</w:t>
      </w:r>
      <w:r>
        <w:rPr>
          <w:rFonts w:asciiTheme="majorBidi" w:hAnsiTheme="majorBidi" w:cstheme="majorBidi"/>
          <w:lang w:val="en-GB"/>
        </w:rPr>
        <w:t>s</w:t>
      </w:r>
      <w:r w:rsidRPr="00596A48">
        <w:rPr>
          <w:rFonts w:asciiTheme="majorBidi" w:hAnsiTheme="majorBidi" w:cstheme="majorBidi"/>
          <w:lang w:val="en-GB"/>
        </w:rPr>
        <w:t xml:space="preserve"> </w:t>
      </w:r>
      <w:r>
        <w:rPr>
          <w:rFonts w:asciiTheme="majorBidi" w:hAnsiTheme="majorBidi" w:cstheme="majorBidi"/>
          <w:lang w:val="en-GB"/>
        </w:rPr>
        <w:t>they may face</w:t>
      </w:r>
      <w:r w:rsidRPr="00596A48">
        <w:rPr>
          <w:rFonts w:asciiTheme="majorBidi" w:hAnsiTheme="majorBidi" w:cstheme="majorBidi"/>
          <w:lang w:val="en-GB"/>
        </w:rPr>
        <w:t xml:space="preserve"> </w:t>
      </w:r>
      <w:r>
        <w:rPr>
          <w:rFonts w:asciiTheme="majorBidi" w:hAnsiTheme="majorBidi" w:cstheme="majorBidi"/>
          <w:lang w:val="en-GB"/>
        </w:rPr>
        <w:t xml:space="preserve">and </w:t>
      </w:r>
      <w:r w:rsidRPr="00596A48">
        <w:rPr>
          <w:rFonts w:asciiTheme="majorBidi" w:hAnsiTheme="majorBidi" w:cstheme="majorBidi"/>
          <w:lang w:val="en-GB"/>
        </w:rPr>
        <w:t>the various action</w:t>
      </w:r>
      <w:r>
        <w:rPr>
          <w:rFonts w:asciiTheme="majorBidi" w:hAnsiTheme="majorBidi" w:cstheme="majorBidi"/>
          <w:lang w:val="en-GB"/>
        </w:rPr>
        <w:t xml:space="preserve">s they </w:t>
      </w:r>
      <w:r w:rsidRPr="00596A48">
        <w:rPr>
          <w:rFonts w:asciiTheme="majorBidi" w:hAnsiTheme="majorBidi" w:cstheme="majorBidi"/>
          <w:lang w:val="en-GB"/>
        </w:rPr>
        <w:t xml:space="preserve">can take to avoid these risks. </w:t>
      </w:r>
      <w:r>
        <w:rPr>
          <w:rFonts w:asciiTheme="majorBidi" w:hAnsiTheme="majorBidi" w:cstheme="majorBidi"/>
          <w:lang w:val="en-GB"/>
        </w:rPr>
        <w:t>Trainers will incorporate DNA testing into their recommendations for customers along with</w:t>
      </w:r>
      <w:r w:rsidRPr="00596A48">
        <w:rPr>
          <w:rFonts w:asciiTheme="majorBidi" w:hAnsiTheme="majorBidi" w:cstheme="majorBidi"/>
          <w:lang w:val="en-GB"/>
        </w:rPr>
        <w:t xml:space="preserve"> workout plan</w:t>
      </w:r>
      <w:r>
        <w:rPr>
          <w:rFonts w:asciiTheme="majorBidi" w:hAnsiTheme="majorBidi" w:cstheme="majorBidi"/>
          <w:lang w:val="en-GB"/>
        </w:rPr>
        <w:t>s</w:t>
      </w:r>
      <w:r w:rsidRPr="00596A48">
        <w:rPr>
          <w:rFonts w:asciiTheme="majorBidi" w:hAnsiTheme="majorBidi" w:cstheme="majorBidi"/>
          <w:lang w:val="en-GB"/>
        </w:rPr>
        <w:t xml:space="preserve"> and supplements. </w:t>
      </w:r>
    </w:p>
    <w:p w:rsidR="003A38CA" w:rsidRPr="00596A48" w:rsidRDefault="003A38CA" w:rsidP="00C25E52">
      <w:pPr>
        <w:pStyle w:val="ListParagraph"/>
        <w:tabs>
          <w:tab w:val="left" w:pos="0"/>
          <w:tab w:val="left" w:pos="810"/>
        </w:tabs>
        <w:spacing w:line="480" w:lineRule="auto"/>
        <w:ind w:left="810"/>
        <w:jc w:val="both"/>
        <w:rPr>
          <w:rFonts w:asciiTheme="majorBidi" w:hAnsiTheme="majorBidi" w:cstheme="majorBidi"/>
          <w:lang w:val="en-GB"/>
        </w:rPr>
      </w:pPr>
      <w:r>
        <w:rPr>
          <w:rFonts w:asciiTheme="majorBidi" w:hAnsiTheme="majorBidi" w:cstheme="majorBidi"/>
          <w:lang w:val="en-GB"/>
        </w:rPr>
        <w:lastRenderedPageBreak/>
        <w:tab/>
      </w:r>
      <w:r w:rsidRPr="00596A48">
        <w:rPr>
          <w:rFonts w:asciiTheme="majorBidi" w:hAnsiTheme="majorBidi" w:cstheme="majorBidi"/>
          <w:lang w:val="en-GB"/>
        </w:rPr>
        <w:t>Like other Emirati women entrepreneurs</w:t>
      </w:r>
      <w:r>
        <w:rPr>
          <w:rFonts w:asciiTheme="majorBidi" w:hAnsiTheme="majorBidi" w:cstheme="majorBidi"/>
          <w:lang w:val="en-GB"/>
        </w:rPr>
        <w:t>,</w:t>
      </w:r>
      <w:r w:rsidRPr="00596A48">
        <w:rPr>
          <w:rFonts w:asciiTheme="majorBidi" w:hAnsiTheme="majorBidi" w:cstheme="majorBidi"/>
          <w:lang w:val="en-GB"/>
        </w:rPr>
        <w:t xml:space="preserve"> </w:t>
      </w:r>
      <w:r>
        <w:rPr>
          <w:rFonts w:asciiTheme="majorBidi" w:hAnsiTheme="majorBidi" w:cstheme="majorBidi"/>
          <w:lang w:val="en-GB"/>
        </w:rPr>
        <w:t>Ms</w:t>
      </w:r>
      <w:r w:rsidRPr="00596A48">
        <w:rPr>
          <w:rFonts w:asciiTheme="majorBidi" w:hAnsiTheme="majorBidi" w:cstheme="majorBidi"/>
          <w:lang w:val="en-GB"/>
        </w:rPr>
        <w:t xml:space="preserve"> Lootah also uses social media</w:t>
      </w:r>
      <w:r>
        <w:rPr>
          <w:rFonts w:asciiTheme="majorBidi" w:hAnsiTheme="majorBidi" w:cstheme="majorBidi"/>
          <w:lang w:val="en-GB"/>
        </w:rPr>
        <w:t>, such as</w:t>
      </w:r>
      <w:r w:rsidRPr="00596A48">
        <w:rPr>
          <w:rFonts w:asciiTheme="majorBidi" w:hAnsiTheme="majorBidi" w:cstheme="majorBidi"/>
          <w:lang w:val="en-GB"/>
        </w:rPr>
        <w:t xml:space="preserve"> </w:t>
      </w:r>
      <w:r>
        <w:rPr>
          <w:rFonts w:asciiTheme="majorBidi" w:hAnsiTheme="majorBidi" w:cstheme="majorBidi"/>
          <w:lang w:val="en-GB"/>
        </w:rPr>
        <w:t>F</w:t>
      </w:r>
      <w:r w:rsidRPr="00596A48">
        <w:rPr>
          <w:rFonts w:asciiTheme="majorBidi" w:hAnsiTheme="majorBidi" w:cstheme="majorBidi"/>
          <w:lang w:val="en-GB"/>
        </w:rPr>
        <w:t xml:space="preserve">acebook, </w:t>
      </w:r>
      <w:r>
        <w:rPr>
          <w:rFonts w:asciiTheme="majorBidi" w:hAnsiTheme="majorBidi" w:cstheme="majorBidi"/>
          <w:lang w:val="en-GB"/>
        </w:rPr>
        <w:t>T</w:t>
      </w:r>
      <w:r w:rsidRPr="00596A48">
        <w:rPr>
          <w:rFonts w:asciiTheme="majorBidi" w:hAnsiTheme="majorBidi" w:cstheme="majorBidi"/>
          <w:lang w:val="en-GB"/>
        </w:rPr>
        <w:t xml:space="preserve">witter, </w:t>
      </w:r>
      <w:r>
        <w:rPr>
          <w:rFonts w:asciiTheme="majorBidi" w:hAnsiTheme="majorBidi" w:cstheme="majorBidi"/>
          <w:lang w:val="en-GB"/>
        </w:rPr>
        <w:t>I</w:t>
      </w:r>
      <w:r w:rsidRPr="00596A48">
        <w:rPr>
          <w:rFonts w:asciiTheme="majorBidi" w:hAnsiTheme="majorBidi" w:cstheme="majorBidi"/>
          <w:lang w:val="en-GB"/>
        </w:rPr>
        <w:t xml:space="preserve">nstagram and </w:t>
      </w:r>
      <w:r w:rsidR="00AC3170">
        <w:rPr>
          <w:rFonts w:asciiTheme="majorBidi" w:hAnsiTheme="majorBidi" w:cstheme="majorBidi"/>
          <w:lang w:val="en-GB"/>
        </w:rPr>
        <w:t>Wha</w:t>
      </w:r>
      <w:r w:rsidR="00AC3170" w:rsidRPr="00596A48">
        <w:rPr>
          <w:rFonts w:asciiTheme="majorBidi" w:hAnsiTheme="majorBidi" w:cstheme="majorBidi"/>
          <w:lang w:val="en-GB"/>
        </w:rPr>
        <w:t>tsa</w:t>
      </w:r>
      <w:r w:rsidR="00AC3170">
        <w:rPr>
          <w:rFonts w:asciiTheme="majorBidi" w:hAnsiTheme="majorBidi" w:cstheme="majorBidi"/>
          <w:lang w:val="en-GB"/>
        </w:rPr>
        <w:t>p</w:t>
      </w:r>
      <w:r w:rsidR="00AC3170" w:rsidRPr="00596A48">
        <w:rPr>
          <w:rFonts w:asciiTheme="majorBidi" w:hAnsiTheme="majorBidi" w:cstheme="majorBidi"/>
          <w:lang w:val="en-GB"/>
        </w:rPr>
        <w:t>p</w:t>
      </w:r>
      <w:r w:rsidRPr="00596A48">
        <w:rPr>
          <w:rFonts w:asciiTheme="majorBidi" w:hAnsiTheme="majorBidi" w:cstheme="majorBidi"/>
          <w:lang w:val="en-GB"/>
        </w:rPr>
        <w:t xml:space="preserve"> </w:t>
      </w:r>
      <w:r>
        <w:rPr>
          <w:rFonts w:asciiTheme="majorBidi" w:hAnsiTheme="majorBidi" w:cstheme="majorBidi"/>
          <w:lang w:val="en-GB"/>
        </w:rPr>
        <w:t>to market</w:t>
      </w:r>
      <w:r w:rsidRPr="00596A48">
        <w:rPr>
          <w:rFonts w:asciiTheme="majorBidi" w:hAnsiTheme="majorBidi" w:cstheme="majorBidi"/>
          <w:lang w:val="en-GB"/>
        </w:rPr>
        <w:t xml:space="preserve"> </w:t>
      </w:r>
      <w:r>
        <w:rPr>
          <w:rFonts w:asciiTheme="majorBidi" w:hAnsiTheme="majorBidi" w:cstheme="majorBidi"/>
          <w:lang w:val="en-GB"/>
        </w:rPr>
        <w:t xml:space="preserve">her </w:t>
      </w:r>
      <w:r w:rsidRPr="00596A48">
        <w:rPr>
          <w:rFonts w:asciiTheme="majorBidi" w:hAnsiTheme="majorBidi" w:cstheme="majorBidi"/>
          <w:lang w:val="en-GB"/>
        </w:rPr>
        <w:t>venture and advertis</w:t>
      </w:r>
      <w:r>
        <w:rPr>
          <w:rFonts w:asciiTheme="majorBidi" w:hAnsiTheme="majorBidi" w:cstheme="majorBidi"/>
          <w:lang w:val="en-GB"/>
        </w:rPr>
        <w:t>e</w:t>
      </w:r>
      <w:r w:rsidRPr="00596A48">
        <w:rPr>
          <w:rFonts w:asciiTheme="majorBidi" w:hAnsiTheme="majorBidi" w:cstheme="majorBidi"/>
          <w:lang w:val="en-GB"/>
        </w:rPr>
        <w:t xml:space="preserve"> new services. She is also very active in the media</w:t>
      </w:r>
      <w:r>
        <w:rPr>
          <w:rFonts w:asciiTheme="majorBidi" w:hAnsiTheme="majorBidi" w:cstheme="majorBidi"/>
          <w:lang w:val="en-GB"/>
        </w:rPr>
        <w:t>,</w:t>
      </w:r>
      <w:r w:rsidRPr="00596A48">
        <w:rPr>
          <w:rFonts w:asciiTheme="majorBidi" w:hAnsiTheme="majorBidi" w:cstheme="majorBidi"/>
          <w:lang w:val="en-GB"/>
        </w:rPr>
        <w:t xml:space="preserve"> giving interviews</w:t>
      </w:r>
      <w:r>
        <w:rPr>
          <w:rFonts w:asciiTheme="majorBidi" w:hAnsiTheme="majorBidi" w:cstheme="majorBidi"/>
          <w:lang w:val="en-GB"/>
        </w:rPr>
        <w:t xml:space="preserve"> and</w:t>
      </w:r>
      <w:r w:rsidRPr="00596A48">
        <w:rPr>
          <w:rFonts w:asciiTheme="majorBidi" w:hAnsiTheme="majorBidi" w:cstheme="majorBidi"/>
          <w:lang w:val="en-GB"/>
        </w:rPr>
        <w:t xml:space="preserve"> hosting talks on health and adventure</w:t>
      </w:r>
      <w:r>
        <w:rPr>
          <w:rFonts w:asciiTheme="majorBidi" w:hAnsiTheme="majorBidi" w:cstheme="majorBidi"/>
          <w:lang w:val="en-GB"/>
        </w:rPr>
        <w:t>,</w:t>
      </w:r>
      <w:r w:rsidRPr="00596A48">
        <w:rPr>
          <w:rFonts w:asciiTheme="majorBidi" w:hAnsiTheme="majorBidi" w:cstheme="majorBidi"/>
          <w:lang w:val="en-GB"/>
        </w:rPr>
        <w:t xml:space="preserve"> which also </w:t>
      </w:r>
      <w:r>
        <w:rPr>
          <w:rFonts w:asciiTheme="majorBidi" w:hAnsiTheme="majorBidi" w:cstheme="majorBidi"/>
          <w:lang w:val="en-GB"/>
        </w:rPr>
        <w:t xml:space="preserve">serve to promote </w:t>
      </w:r>
      <w:r w:rsidRPr="00596A48">
        <w:rPr>
          <w:rFonts w:asciiTheme="majorBidi" w:hAnsiTheme="majorBidi" w:cstheme="majorBidi"/>
          <w:lang w:val="en-GB"/>
        </w:rPr>
        <w:t>her business. She is completely dedicated to her business</w:t>
      </w:r>
      <w:r>
        <w:rPr>
          <w:rFonts w:asciiTheme="majorBidi" w:hAnsiTheme="majorBidi" w:cstheme="majorBidi"/>
          <w:lang w:val="en-GB"/>
        </w:rPr>
        <w:t>;</w:t>
      </w:r>
      <w:r w:rsidRPr="00596A48">
        <w:rPr>
          <w:rFonts w:asciiTheme="majorBidi" w:hAnsiTheme="majorBidi" w:cstheme="majorBidi"/>
          <w:lang w:val="en-GB"/>
        </w:rPr>
        <w:t xml:space="preserve"> to deepen</w:t>
      </w:r>
      <w:r>
        <w:rPr>
          <w:rFonts w:asciiTheme="majorBidi" w:hAnsiTheme="majorBidi" w:cstheme="majorBidi"/>
          <w:lang w:val="en-GB"/>
        </w:rPr>
        <w:t xml:space="preserve"> its</w:t>
      </w:r>
      <w:r w:rsidRPr="00596A48">
        <w:rPr>
          <w:rFonts w:asciiTheme="majorBidi" w:hAnsiTheme="majorBidi" w:cstheme="majorBidi"/>
          <w:lang w:val="en-GB"/>
        </w:rPr>
        <w:t xml:space="preserve"> roots in the SME sector</w:t>
      </w:r>
      <w:r>
        <w:rPr>
          <w:rFonts w:asciiTheme="majorBidi" w:hAnsiTheme="majorBidi" w:cstheme="majorBidi"/>
          <w:lang w:val="en-GB"/>
        </w:rPr>
        <w:t xml:space="preserve">, she has </w:t>
      </w:r>
      <w:r w:rsidRPr="00596A48">
        <w:rPr>
          <w:rFonts w:asciiTheme="majorBidi" w:hAnsiTheme="majorBidi" w:cstheme="majorBidi"/>
          <w:lang w:val="en-GB"/>
        </w:rPr>
        <w:t xml:space="preserve">come up with a new logo. </w:t>
      </w:r>
      <w:r>
        <w:rPr>
          <w:rFonts w:asciiTheme="majorBidi" w:hAnsiTheme="majorBidi" w:cstheme="majorBidi"/>
          <w:lang w:val="en-GB"/>
        </w:rPr>
        <w:t xml:space="preserve">The studio website includes a blog that </w:t>
      </w:r>
      <w:r w:rsidRPr="00596A48">
        <w:rPr>
          <w:rFonts w:asciiTheme="majorBidi" w:hAnsiTheme="majorBidi" w:cstheme="majorBidi"/>
          <w:lang w:val="en-GB"/>
        </w:rPr>
        <w:t xml:space="preserve">is very informative </w:t>
      </w:r>
      <w:r>
        <w:rPr>
          <w:rFonts w:asciiTheme="majorBidi" w:hAnsiTheme="majorBidi" w:cstheme="majorBidi"/>
          <w:lang w:val="en-GB"/>
        </w:rPr>
        <w:t xml:space="preserve">and with which customers can interact. </w:t>
      </w:r>
      <w:r w:rsidRPr="00596A48">
        <w:rPr>
          <w:rFonts w:asciiTheme="majorBidi" w:hAnsiTheme="majorBidi" w:cstheme="majorBidi"/>
          <w:lang w:val="en-GB"/>
        </w:rPr>
        <w:t>Ms Lootah mentions that most of her customers speak</w:t>
      </w:r>
      <w:r>
        <w:rPr>
          <w:rFonts w:asciiTheme="majorBidi" w:hAnsiTheme="majorBidi" w:cstheme="majorBidi"/>
          <w:lang w:val="en-GB"/>
        </w:rPr>
        <w:t xml:space="preserve"> highly of</w:t>
      </w:r>
      <w:r w:rsidRPr="00596A48">
        <w:rPr>
          <w:rFonts w:asciiTheme="majorBidi" w:hAnsiTheme="majorBidi" w:cstheme="majorBidi"/>
          <w:lang w:val="en-GB"/>
        </w:rPr>
        <w:t xml:space="preserve"> The Hundred Wellness </w:t>
      </w:r>
      <w:r>
        <w:rPr>
          <w:rFonts w:asciiTheme="majorBidi" w:hAnsiTheme="majorBidi" w:cstheme="majorBidi"/>
          <w:lang w:val="en-GB"/>
        </w:rPr>
        <w:t>C</w:t>
      </w:r>
      <w:r w:rsidRPr="00596A48">
        <w:rPr>
          <w:rFonts w:asciiTheme="majorBidi" w:hAnsiTheme="majorBidi" w:cstheme="majorBidi"/>
          <w:lang w:val="en-GB"/>
        </w:rPr>
        <w:t>entre</w:t>
      </w:r>
      <w:r>
        <w:rPr>
          <w:rFonts w:asciiTheme="majorBidi" w:hAnsiTheme="majorBidi" w:cstheme="majorBidi"/>
          <w:lang w:val="en-GB"/>
        </w:rPr>
        <w:t>,</w:t>
      </w:r>
      <w:r w:rsidRPr="00596A48">
        <w:rPr>
          <w:rFonts w:asciiTheme="majorBidi" w:hAnsiTheme="majorBidi" w:cstheme="majorBidi"/>
          <w:lang w:val="en-GB"/>
        </w:rPr>
        <w:t xml:space="preserve"> and through word of mouth </w:t>
      </w:r>
      <w:r>
        <w:rPr>
          <w:rFonts w:asciiTheme="majorBidi" w:hAnsiTheme="majorBidi" w:cstheme="majorBidi"/>
          <w:lang w:val="en-GB"/>
        </w:rPr>
        <w:t xml:space="preserve">it has </w:t>
      </w:r>
      <w:r w:rsidRPr="00596A48">
        <w:rPr>
          <w:rFonts w:asciiTheme="majorBidi" w:hAnsiTheme="majorBidi" w:cstheme="majorBidi"/>
          <w:lang w:val="en-GB"/>
        </w:rPr>
        <w:t xml:space="preserve">gathered clients young and old, Emirati and expat. </w:t>
      </w:r>
    </w:p>
    <w:p w:rsidR="003A38CA" w:rsidRPr="00596A48" w:rsidRDefault="003A38CA" w:rsidP="00C25E52">
      <w:pPr>
        <w:pStyle w:val="ListParagraph"/>
        <w:tabs>
          <w:tab w:val="left" w:pos="0"/>
          <w:tab w:val="left" w:pos="810"/>
        </w:tabs>
        <w:spacing w:line="480" w:lineRule="auto"/>
        <w:ind w:left="810"/>
        <w:jc w:val="both"/>
        <w:rPr>
          <w:rFonts w:asciiTheme="majorBidi" w:hAnsiTheme="majorBidi" w:cstheme="majorBidi"/>
          <w:lang w:val="en-GB"/>
        </w:rPr>
      </w:pPr>
      <w:r>
        <w:rPr>
          <w:rFonts w:asciiTheme="majorBidi" w:hAnsiTheme="majorBidi" w:cstheme="majorBidi"/>
          <w:lang w:val="en-GB"/>
        </w:rPr>
        <w:tab/>
      </w:r>
      <w:r w:rsidRPr="00596A48">
        <w:rPr>
          <w:rFonts w:asciiTheme="majorBidi" w:hAnsiTheme="majorBidi" w:cstheme="majorBidi"/>
          <w:lang w:val="en-GB"/>
        </w:rPr>
        <w:t>As an entrepreneu</w:t>
      </w:r>
      <w:r>
        <w:rPr>
          <w:rFonts w:asciiTheme="majorBidi" w:hAnsiTheme="majorBidi" w:cstheme="majorBidi"/>
          <w:lang w:val="en-GB"/>
        </w:rPr>
        <w:t>r, Ms</w:t>
      </w:r>
      <w:r w:rsidRPr="00234107">
        <w:rPr>
          <w:rFonts w:asciiTheme="majorBidi" w:hAnsiTheme="majorBidi" w:cstheme="majorBidi"/>
          <w:lang w:val="en-GB"/>
        </w:rPr>
        <w:t xml:space="preserve"> Al Lootah </w:t>
      </w:r>
      <w:r>
        <w:rPr>
          <w:rFonts w:asciiTheme="majorBidi" w:hAnsiTheme="majorBidi" w:cstheme="majorBidi"/>
          <w:lang w:val="en-GB"/>
        </w:rPr>
        <w:t>is</w:t>
      </w:r>
      <w:r w:rsidRPr="00596A48">
        <w:rPr>
          <w:rFonts w:asciiTheme="majorBidi" w:hAnsiTheme="majorBidi" w:cstheme="majorBidi"/>
          <w:lang w:val="en-GB"/>
        </w:rPr>
        <w:t xml:space="preserve"> very interactive</w:t>
      </w:r>
      <w:r>
        <w:rPr>
          <w:rFonts w:asciiTheme="majorBidi" w:hAnsiTheme="majorBidi" w:cstheme="majorBidi"/>
          <w:lang w:val="en-GB"/>
        </w:rPr>
        <w:t>,</w:t>
      </w:r>
      <w:r w:rsidRPr="00596A48">
        <w:rPr>
          <w:rFonts w:asciiTheme="majorBidi" w:hAnsiTheme="majorBidi" w:cstheme="majorBidi"/>
          <w:lang w:val="en-GB"/>
        </w:rPr>
        <w:t xml:space="preserve"> consult</w:t>
      </w:r>
      <w:r>
        <w:rPr>
          <w:rFonts w:asciiTheme="majorBidi" w:hAnsiTheme="majorBidi" w:cstheme="majorBidi"/>
          <w:lang w:val="en-GB"/>
        </w:rPr>
        <w:t>ing</w:t>
      </w:r>
      <w:r w:rsidRPr="00596A48">
        <w:rPr>
          <w:rFonts w:asciiTheme="majorBidi" w:hAnsiTheme="majorBidi" w:cstheme="majorBidi"/>
          <w:lang w:val="en-GB"/>
        </w:rPr>
        <w:t xml:space="preserve"> with her team before introducing any new services; the secret of </w:t>
      </w:r>
      <w:r>
        <w:rPr>
          <w:rFonts w:asciiTheme="majorBidi" w:hAnsiTheme="majorBidi" w:cstheme="majorBidi"/>
          <w:lang w:val="en-GB"/>
        </w:rPr>
        <w:t>the studio’s</w:t>
      </w:r>
      <w:r w:rsidRPr="00596A48">
        <w:rPr>
          <w:rFonts w:asciiTheme="majorBidi" w:hAnsiTheme="majorBidi" w:cstheme="majorBidi"/>
          <w:lang w:val="en-GB"/>
        </w:rPr>
        <w:t xml:space="preserve"> success is teamwork. She keeps track of any new </w:t>
      </w:r>
      <w:r>
        <w:rPr>
          <w:rFonts w:asciiTheme="majorBidi" w:hAnsiTheme="majorBidi" w:cstheme="majorBidi"/>
          <w:lang w:val="en-GB"/>
        </w:rPr>
        <w:t xml:space="preserve">Pilates </w:t>
      </w:r>
      <w:r w:rsidRPr="00596A48">
        <w:rPr>
          <w:rFonts w:asciiTheme="majorBidi" w:hAnsiTheme="majorBidi" w:cstheme="majorBidi"/>
          <w:lang w:val="en-GB"/>
        </w:rPr>
        <w:t xml:space="preserve">methods and invests in research and development by investing in </w:t>
      </w:r>
      <w:r>
        <w:rPr>
          <w:rFonts w:asciiTheme="majorBidi" w:hAnsiTheme="majorBidi" w:cstheme="majorBidi"/>
          <w:lang w:val="en-GB"/>
        </w:rPr>
        <w:t>new machines</w:t>
      </w:r>
      <w:r w:rsidRPr="00596A48">
        <w:rPr>
          <w:rFonts w:asciiTheme="majorBidi" w:hAnsiTheme="majorBidi" w:cstheme="majorBidi"/>
          <w:lang w:val="en-GB"/>
        </w:rPr>
        <w:t xml:space="preserve"> and </w:t>
      </w:r>
      <w:r>
        <w:rPr>
          <w:rFonts w:asciiTheme="majorBidi" w:hAnsiTheme="majorBidi" w:cstheme="majorBidi"/>
          <w:lang w:val="en-GB"/>
        </w:rPr>
        <w:t>providing</w:t>
      </w:r>
      <w:r w:rsidRPr="00596A48">
        <w:rPr>
          <w:rFonts w:asciiTheme="majorBidi" w:hAnsiTheme="majorBidi" w:cstheme="majorBidi"/>
          <w:lang w:val="en-GB"/>
        </w:rPr>
        <w:t xml:space="preserve"> training for her employees. Her team undertakes rigorous training courses every year and is updated</w:t>
      </w:r>
      <w:r>
        <w:rPr>
          <w:rFonts w:asciiTheme="majorBidi" w:hAnsiTheme="majorBidi" w:cstheme="majorBidi"/>
          <w:lang w:val="en-GB"/>
        </w:rPr>
        <w:t xml:space="preserve"> regularly</w:t>
      </w:r>
      <w:r w:rsidRPr="00596A48">
        <w:rPr>
          <w:rFonts w:asciiTheme="majorBidi" w:hAnsiTheme="majorBidi" w:cstheme="majorBidi"/>
          <w:lang w:val="en-GB"/>
        </w:rPr>
        <w:t xml:space="preserve"> through workshops. </w:t>
      </w:r>
      <w:r>
        <w:rPr>
          <w:rFonts w:asciiTheme="majorBidi" w:hAnsiTheme="majorBidi" w:cstheme="majorBidi"/>
          <w:lang w:val="en-GB"/>
        </w:rPr>
        <w:t>N</w:t>
      </w:r>
      <w:r w:rsidRPr="00596A48">
        <w:rPr>
          <w:rFonts w:asciiTheme="majorBidi" w:hAnsiTheme="majorBidi" w:cstheme="majorBidi"/>
          <w:lang w:val="en-GB"/>
        </w:rPr>
        <w:t xml:space="preserve">early 10% of </w:t>
      </w:r>
      <w:r>
        <w:rPr>
          <w:rFonts w:asciiTheme="majorBidi" w:hAnsiTheme="majorBidi" w:cstheme="majorBidi"/>
          <w:lang w:val="en-GB"/>
        </w:rPr>
        <w:t>Ms</w:t>
      </w:r>
      <w:r w:rsidRPr="00234107">
        <w:rPr>
          <w:rFonts w:asciiTheme="majorBidi" w:hAnsiTheme="majorBidi" w:cstheme="majorBidi"/>
          <w:lang w:val="en-GB"/>
        </w:rPr>
        <w:t xml:space="preserve"> Al Lootah</w:t>
      </w:r>
      <w:r>
        <w:rPr>
          <w:rFonts w:asciiTheme="majorBidi" w:hAnsiTheme="majorBidi" w:cstheme="majorBidi"/>
          <w:lang w:val="en-GB"/>
        </w:rPr>
        <w:t>’s</w:t>
      </w:r>
      <w:r w:rsidRPr="00234107">
        <w:rPr>
          <w:rFonts w:asciiTheme="majorBidi" w:hAnsiTheme="majorBidi" w:cstheme="majorBidi"/>
          <w:lang w:val="en-GB"/>
        </w:rPr>
        <w:t xml:space="preserve"> </w:t>
      </w:r>
      <w:r w:rsidRPr="00596A48">
        <w:rPr>
          <w:rFonts w:asciiTheme="majorBidi" w:hAnsiTheme="majorBidi" w:cstheme="majorBidi"/>
          <w:lang w:val="en-GB"/>
        </w:rPr>
        <w:t>profits go into R&amp;D</w:t>
      </w:r>
      <w:r>
        <w:rPr>
          <w:rFonts w:asciiTheme="majorBidi" w:hAnsiTheme="majorBidi" w:cstheme="majorBidi"/>
          <w:lang w:val="en-GB"/>
        </w:rPr>
        <w:t>,</w:t>
      </w:r>
      <w:r w:rsidRPr="00596A48">
        <w:rPr>
          <w:rFonts w:asciiTheme="majorBidi" w:hAnsiTheme="majorBidi" w:cstheme="majorBidi"/>
          <w:lang w:val="en-GB"/>
        </w:rPr>
        <w:t xml:space="preserve"> </w:t>
      </w:r>
      <w:r>
        <w:rPr>
          <w:rFonts w:asciiTheme="majorBidi" w:hAnsiTheme="majorBidi" w:cstheme="majorBidi"/>
          <w:lang w:val="en-GB"/>
        </w:rPr>
        <w:t>and profits have</w:t>
      </w:r>
      <w:r w:rsidRPr="00596A48">
        <w:rPr>
          <w:rFonts w:asciiTheme="majorBidi" w:hAnsiTheme="majorBidi" w:cstheme="majorBidi"/>
          <w:lang w:val="en-GB"/>
        </w:rPr>
        <w:t xml:space="preserve"> </w:t>
      </w:r>
      <w:r>
        <w:rPr>
          <w:rFonts w:asciiTheme="majorBidi" w:hAnsiTheme="majorBidi" w:cstheme="majorBidi"/>
          <w:lang w:val="en-GB"/>
        </w:rPr>
        <w:t xml:space="preserve">increased by </w:t>
      </w:r>
      <w:r w:rsidRPr="00596A48">
        <w:rPr>
          <w:rFonts w:asciiTheme="majorBidi" w:hAnsiTheme="majorBidi" w:cstheme="majorBidi"/>
          <w:lang w:val="en-GB"/>
        </w:rPr>
        <w:t>nearly 17% to 20% after</w:t>
      </w:r>
      <w:r>
        <w:rPr>
          <w:rFonts w:asciiTheme="majorBidi" w:hAnsiTheme="majorBidi" w:cstheme="majorBidi"/>
          <w:lang w:val="en-GB"/>
        </w:rPr>
        <w:t xml:space="preserve"> the studio</w:t>
      </w:r>
      <w:r w:rsidRPr="00596A48">
        <w:rPr>
          <w:rFonts w:asciiTheme="majorBidi" w:hAnsiTheme="majorBidi" w:cstheme="majorBidi"/>
          <w:lang w:val="en-GB"/>
        </w:rPr>
        <w:t xml:space="preserve"> </w:t>
      </w:r>
      <w:r>
        <w:rPr>
          <w:rFonts w:asciiTheme="majorBidi" w:hAnsiTheme="majorBidi" w:cstheme="majorBidi"/>
          <w:lang w:val="en-GB"/>
        </w:rPr>
        <w:t xml:space="preserve">introduced </w:t>
      </w:r>
      <w:r w:rsidRPr="00596A48">
        <w:rPr>
          <w:rFonts w:asciiTheme="majorBidi" w:hAnsiTheme="majorBidi" w:cstheme="majorBidi"/>
          <w:lang w:val="en-GB"/>
        </w:rPr>
        <w:t>a new service called Gyrotonic</w:t>
      </w:r>
      <w:r>
        <w:rPr>
          <w:rFonts w:asciiTheme="majorBidi" w:hAnsiTheme="majorBidi" w:cstheme="majorBidi"/>
          <w:lang w:val="en-GB"/>
        </w:rPr>
        <w:t>,</w:t>
      </w:r>
      <w:r w:rsidRPr="00596A48">
        <w:rPr>
          <w:rFonts w:asciiTheme="majorBidi" w:hAnsiTheme="majorBidi" w:cstheme="majorBidi"/>
          <w:lang w:val="en-GB"/>
        </w:rPr>
        <w:t xml:space="preserve"> which </w:t>
      </w:r>
      <w:r>
        <w:rPr>
          <w:rFonts w:asciiTheme="majorBidi" w:hAnsiTheme="majorBidi" w:cstheme="majorBidi"/>
          <w:lang w:val="en-GB"/>
        </w:rPr>
        <w:t xml:space="preserve">consists </w:t>
      </w:r>
      <w:r w:rsidRPr="00596A48">
        <w:rPr>
          <w:rFonts w:asciiTheme="majorBidi" w:hAnsiTheme="majorBidi" w:cstheme="majorBidi"/>
          <w:lang w:val="en-GB"/>
        </w:rPr>
        <w:t xml:space="preserve">of constant motion and heavy breathing techniques. The Hundred Wellness </w:t>
      </w:r>
      <w:r>
        <w:rPr>
          <w:rFonts w:asciiTheme="majorBidi" w:hAnsiTheme="majorBidi" w:cstheme="majorBidi"/>
          <w:lang w:val="en-GB"/>
        </w:rPr>
        <w:t>C</w:t>
      </w:r>
      <w:r w:rsidRPr="00596A48">
        <w:rPr>
          <w:rFonts w:asciiTheme="majorBidi" w:hAnsiTheme="majorBidi" w:cstheme="majorBidi"/>
          <w:lang w:val="en-GB"/>
        </w:rPr>
        <w:t xml:space="preserve">entre is the only </w:t>
      </w:r>
      <w:r>
        <w:rPr>
          <w:rFonts w:asciiTheme="majorBidi" w:hAnsiTheme="majorBidi" w:cstheme="majorBidi"/>
          <w:lang w:val="en-GB"/>
        </w:rPr>
        <w:t xml:space="preserve">Pilates </w:t>
      </w:r>
      <w:r w:rsidRPr="00596A48">
        <w:rPr>
          <w:rFonts w:asciiTheme="majorBidi" w:hAnsiTheme="majorBidi" w:cstheme="majorBidi"/>
          <w:lang w:val="en-GB"/>
        </w:rPr>
        <w:t>centre in UAE offering this service. One other innovative initiative is organising an organic farmer</w:t>
      </w:r>
      <w:r>
        <w:rPr>
          <w:rFonts w:asciiTheme="majorBidi" w:hAnsiTheme="majorBidi" w:cstheme="majorBidi"/>
          <w:lang w:val="en-GB"/>
        </w:rPr>
        <w:t>’</w:t>
      </w:r>
      <w:r w:rsidRPr="00596A48">
        <w:rPr>
          <w:rFonts w:asciiTheme="majorBidi" w:hAnsiTheme="majorBidi" w:cstheme="majorBidi"/>
          <w:lang w:val="en-GB"/>
        </w:rPr>
        <w:t xml:space="preserve">s market every week, which helps </w:t>
      </w:r>
      <w:r>
        <w:rPr>
          <w:rFonts w:asciiTheme="majorBidi" w:hAnsiTheme="majorBidi" w:cstheme="majorBidi"/>
          <w:lang w:val="en-GB"/>
        </w:rPr>
        <w:t>the centre’s</w:t>
      </w:r>
      <w:r w:rsidRPr="00596A48">
        <w:rPr>
          <w:rFonts w:asciiTheme="majorBidi" w:hAnsiTheme="majorBidi" w:cstheme="majorBidi"/>
          <w:lang w:val="en-GB"/>
        </w:rPr>
        <w:t xml:space="preserve"> customers to eat </w:t>
      </w:r>
      <w:r>
        <w:rPr>
          <w:rFonts w:asciiTheme="majorBidi" w:hAnsiTheme="majorBidi" w:cstheme="majorBidi"/>
          <w:lang w:val="en-GB"/>
        </w:rPr>
        <w:t xml:space="preserve">more </w:t>
      </w:r>
      <w:r w:rsidRPr="00596A48">
        <w:rPr>
          <w:rFonts w:asciiTheme="majorBidi" w:hAnsiTheme="majorBidi" w:cstheme="majorBidi"/>
          <w:lang w:val="en-GB"/>
        </w:rPr>
        <w:t>health</w:t>
      </w:r>
      <w:r>
        <w:rPr>
          <w:rFonts w:asciiTheme="majorBidi" w:hAnsiTheme="majorBidi" w:cstheme="majorBidi"/>
          <w:lang w:val="en-GB"/>
        </w:rPr>
        <w:t xml:space="preserve">ily. </w:t>
      </w:r>
      <w:r w:rsidRPr="00596A48">
        <w:rPr>
          <w:rFonts w:asciiTheme="majorBidi" w:hAnsiTheme="majorBidi" w:cstheme="majorBidi"/>
          <w:lang w:val="en-GB"/>
        </w:rPr>
        <w:t xml:space="preserve">The Hundred Wellness </w:t>
      </w:r>
      <w:r>
        <w:rPr>
          <w:rFonts w:asciiTheme="majorBidi" w:hAnsiTheme="majorBidi" w:cstheme="majorBidi"/>
          <w:lang w:val="en-GB"/>
        </w:rPr>
        <w:t>C</w:t>
      </w:r>
      <w:r w:rsidRPr="00596A48">
        <w:rPr>
          <w:rFonts w:asciiTheme="majorBidi" w:hAnsiTheme="majorBidi" w:cstheme="majorBidi"/>
          <w:lang w:val="en-GB"/>
        </w:rPr>
        <w:t xml:space="preserve">entre </w:t>
      </w:r>
      <w:r>
        <w:rPr>
          <w:rFonts w:asciiTheme="majorBidi" w:hAnsiTheme="majorBidi" w:cstheme="majorBidi"/>
          <w:lang w:val="en-GB"/>
        </w:rPr>
        <w:t xml:space="preserve">thus </w:t>
      </w:r>
      <w:r w:rsidRPr="00596A48">
        <w:rPr>
          <w:rFonts w:asciiTheme="majorBidi" w:hAnsiTheme="majorBidi" w:cstheme="majorBidi"/>
          <w:lang w:val="en-GB"/>
        </w:rPr>
        <w:t>supports organic UAE farmers.</w:t>
      </w:r>
    </w:p>
    <w:p w:rsidR="003A38CA" w:rsidRPr="00596A48" w:rsidRDefault="003A38CA" w:rsidP="00C25E52">
      <w:pPr>
        <w:pStyle w:val="ListParagraph"/>
        <w:numPr>
          <w:ilvl w:val="0"/>
          <w:numId w:val="23"/>
        </w:numPr>
        <w:tabs>
          <w:tab w:val="left" w:pos="0"/>
          <w:tab w:val="left" w:pos="810"/>
        </w:tabs>
        <w:spacing w:line="480" w:lineRule="auto"/>
        <w:ind w:left="810" w:hanging="810"/>
        <w:jc w:val="both"/>
        <w:rPr>
          <w:lang w:val="en-GB"/>
        </w:rPr>
      </w:pPr>
      <w:r w:rsidRPr="00596A48">
        <w:rPr>
          <w:b/>
          <w:bCs/>
          <w:lang w:val="en-GB" w:bidi="ar-AE"/>
        </w:rPr>
        <w:t>Challenges</w:t>
      </w:r>
    </w:p>
    <w:p w:rsidR="003A38CA" w:rsidRPr="00596A48" w:rsidRDefault="003A38CA" w:rsidP="00C25E52">
      <w:pPr>
        <w:pStyle w:val="ListParagraph"/>
        <w:tabs>
          <w:tab w:val="left" w:pos="0"/>
          <w:tab w:val="left" w:pos="810"/>
        </w:tabs>
        <w:spacing w:line="480" w:lineRule="auto"/>
        <w:ind w:left="810"/>
        <w:jc w:val="both"/>
        <w:rPr>
          <w:lang w:val="en-GB"/>
        </w:rPr>
      </w:pPr>
      <w:r>
        <w:rPr>
          <w:lang w:val="en-GB"/>
        </w:rPr>
        <w:tab/>
      </w:r>
      <w:r w:rsidRPr="00596A48">
        <w:rPr>
          <w:lang w:val="en-GB"/>
        </w:rPr>
        <w:t xml:space="preserve">Like all other Emirati women entrepreneurs, </w:t>
      </w:r>
      <w:r>
        <w:rPr>
          <w:rFonts w:asciiTheme="majorBidi" w:hAnsiTheme="majorBidi" w:cstheme="majorBidi"/>
          <w:lang w:val="en-GB"/>
        </w:rPr>
        <w:t>Ms</w:t>
      </w:r>
      <w:r w:rsidRPr="00234107">
        <w:rPr>
          <w:rFonts w:asciiTheme="majorBidi" w:hAnsiTheme="majorBidi" w:cstheme="majorBidi"/>
          <w:lang w:val="en-GB"/>
        </w:rPr>
        <w:t xml:space="preserve"> Al Lootah</w:t>
      </w:r>
      <w:r w:rsidRPr="00596A48">
        <w:rPr>
          <w:lang w:val="en-GB"/>
        </w:rPr>
        <w:t xml:space="preserve"> faced several challenges before initiating this concept in</w:t>
      </w:r>
      <w:r>
        <w:rPr>
          <w:lang w:val="en-GB"/>
        </w:rPr>
        <w:t xml:space="preserve"> the</w:t>
      </w:r>
      <w:r w:rsidRPr="00596A48">
        <w:rPr>
          <w:lang w:val="en-GB"/>
        </w:rPr>
        <w:t xml:space="preserve"> UAE. In the beginning </w:t>
      </w:r>
      <w:r>
        <w:rPr>
          <w:lang w:val="en-GB"/>
        </w:rPr>
        <w:t>stages of the</w:t>
      </w:r>
      <w:r w:rsidRPr="00596A48">
        <w:rPr>
          <w:lang w:val="en-GB"/>
        </w:rPr>
        <w:t xml:space="preserve"> </w:t>
      </w:r>
      <w:r>
        <w:rPr>
          <w:lang w:val="en-GB"/>
        </w:rPr>
        <w:t>Pilates</w:t>
      </w:r>
      <w:r w:rsidRPr="00596A48">
        <w:rPr>
          <w:lang w:val="en-GB"/>
        </w:rPr>
        <w:t xml:space="preserve"> studio, she started small </w:t>
      </w:r>
      <w:r>
        <w:rPr>
          <w:lang w:val="en-GB"/>
        </w:rPr>
        <w:t>because</w:t>
      </w:r>
      <w:r w:rsidRPr="00596A48">
        <w:rPr>
          <w:lang w:val="en-GB"/>
        </w:rPr>
        <w:t xml:space="preserve"> she had to invest half a million </w:t>
      </w:r>
      <w:r w:rsidR="00FC498B" w:rsidRPr="00596A48">
        <w:rPr>
          <w:lang w:val="en-GB"/>
        </w:rPr>
        <w:t>dirham</w:t>
      </w:r>
      <w:r w:rsidR="00FC498B">
        <w:rPr>
          <w:lang w:val="en-GB"/>
        </w:rPr>
        <w:t>'s</w:t>
      </w:r>
      <w:r w:rsidRPr="00596A48">
        <w:rPr>
          <w:lang w:val="en-GB"/>
        </w:rPr>
        <w:t xml:space="preserve"> from her own savings</w:t>
      </w:r>
      <w:r>
        <w:rPr>
          <w:lang w:val="en-GB"/>
        </w:rPr>
        <w:t>;</w:t>
      </w:r>
      <w:r w:rsidRPr="00596A48">
        <w:rPr>
          <w:lang w:val="en-GB"/>
        </w:rPr>
        <w:t xml:space="preserve"> </w:t>
      </w:r>
      <w:r>
        <w:rPr>
          <w:lang w:val="en-GB"/>
        </w:rPr>
        <w:t xml:space="preserve">she </w:t>
      </w:r>
      <w:r>
        <w:rPr>
          <w:lang w:val="en-GB"/>
        </w:rPr>
        <w:lastRenderedPageBreak/>
        <w:t>received no</w:t>
      </w:r>
      <w:r w:rsidRPr="00596A48">
        <w:rPr>
          <w:lang w:val="en-GB"/>
        </w:rPr>
        <w:t xml:space="preserve"> help from her family or any other nongovernmental organizations. Once she proved a successful business</w:t>
      </w:r>
      <w:r>
        <w:rPr>
          <w:lang w:val="en-GB"/>
        </w:rPr>
        <w:t xml:space="preserve"> </w:t>
      </w:r>
      <w:r w:rsidRPr="00596A48">
        <w:rPr>
          <w:lang w:val="en-GB"/>
        </w:rPr>
        <w:t>woman</w:t>
      </w:r>
      <w:r>
        <w:rPr>
          <w:lang w:val="en-GB"/>
        </w:rPr>
        <w:t>,</w:t>
      </w:r>
      <w:r w:rsidRPr="00596A48">
        <w:rPr>
          <w:lang w:val="en-GB"/>
        </w:rPr>
        <w:t xml:space="preserve"> her father helped her by providing a villa, which </w:t>
      </w:r>
      <w:r>
        <w:rPr>
          <w:lang w:val="en-GB"/>
        </w:rPr>
        <w:t xml:space="preserve">served as </w:t>
      </w:r>
      <w:r w:rsidRPr="00596A48">
        <w:rPr>
          <w:lang w:val="en-GB"/>
        </w:rPr>
        <w:t>a stepping stone for her venture. Getting an appropriate and spacious site for the fitness</w:t>
      </w:r>
      <w:r>
        <w:rPr>
          <w:lang w:val="en-GB"/>
        </w:rPr>
        <w:t xml:space="preserve"> centre</w:t>
      </w:r>
      <w:r w:rsidRPr="00596A48">
        <w:rPr>
          <w:lang w:val="en-GB"/>
        </w:rPr>
        <w:t xml:space="preserve"> was </w:t>
      </w:r>
      <w:r>
        <w:rPr>
          <w:lang w:val="en-GB"/>
        </w:rPr>
        <w:t xml:space="preserve">a </w:t>
      </w:r>
      <w:r w:rsidRPr="00596A48">
        <w:rPr>
          <w:lang w:val="en-GB"/>
        </w:rPr>
        <w:t>big challenge</w:t>
      </w:r>
      <w:r>
        <w:rPr>
          <w:lang w:val="en-GB"/>
        </w:rPr>
        <w:t>;</w:t>
      </w:r>
      <w:r w:rsidRPr="00596A48">
        <w:rPr>
          <w:lang w:val="en-GB"/>
        </w:rPr>
        <w:t xml:space="preserve"> her father</w:t>
      </w:r>
      <w:r>
        <w:rPr>
          <w:lang w:val="en-GB"/>
        </w:rPr>
        <w:t>’</w:t>
      </w:r>
      <w:r w:rsidRPr="00596A48">
        <w:rPr>
          <w:lang w:val="en-GB"/>
        </w:rPr>
        <w:t xml:space="preserve">s gift </w:t>
      </w:r>
      <w:r>
        <w:rPr>
          <w:lang w:val="en-GB"/>
        </w:rPr>
        <w:t>became</w:t>
      </w:r>
      <w:r w:rsidRPr="00596A48">
        <w:rPr>
          <w:lang w:val="en-GB"/>
        </w:rPr>
        <w:t xml:space="preserve"> a boon for her business. </w:t>
      </w:r>
      <w:r>
        <w:rPr>
          <w:lang w:val="en-GB"/>
        </w:rPr>
        <w:t>Her next step</w:t>
      </w:r>
      <w:r w:rsidRPr="00596A48">
        <w:rPr>
          <w:lang w:val="en-GB"/>
        </w:rPr>
        <w:t xml:space="preserve"> was to </w:t>
      </w:r>
      <w:r>
        <w:rPr>
          <w:lang w:val="en-GB"/>
        </w:rPr>
        <w:t>acquire</w:t>
      </w:r>
      <w:r w:rsidRPr="00596A48">
        <w:rPr>
          <w:lang w:val="en-GB"/>
        </w:rPr>
        <w:t xml:space="preserve"> the licensing and </w:t>
      </w:r>
      <w:r>
        <w:rPr>
          <w:lang w:val="en-GB"/>
        </w:rPr>
        <w:t xml:space="preserve">complete the </w:t>
      </w:r>
      <w:r w:rsidRPr="00596A48">
        <w:rPr>
          <w:lang w:val="en-GB"/>
        </w:rPr>
        <w:t>other formalities</w:t>
      </w:r>
      <w:r>
        <w:rPr>
          <w:lang w:val="en-GB"/>
        </w:rPr>
        <w:t>;</w:t>
      </w:r>
      <w:r w:rsidRPr="00596A48">
        <w:rPr>
          <w:lang w:val="en-GB"/>
        </w:rPr>
        <w:t xml:space="preserve"> with the help of her </w:t>
      </w:r>
      <w:r>
        <w:rPr>
          <w:lang w:val="en-GB"/>
        </w:rPr>
        <w:t>public relations officer,</w:t>
      </w:r>
      <w:r w:rsidRPr="00596A48">
        <w:rPr>
          <w:lang w:val="en-GB"/>
        </w:rPr>
        <w:t xml:space="preserve"> she </w:t>
      </w:r>
      <w:r>
        <w:rPr>
          <w:lang w:val="en-GB"/>
        </w:rPr>
        <w:t>faced few</w:t>
      </w:r>
      <w:r w:rsidRPr="00596A48">
        <w:rPr>
          <w:lang w:val="en-GB"/>
        </w:rPr>
        <w:t xml:space="preserve"> difficulties in this area.</w:t>
      </w:r>
      <w:r>
        <w:rPr>
          <w:lang w:val="en-GB"/>
        </w:rPr>
        <w:t xml:space="preserve"> Because</w:t>
      </w:r>
      <w:r w:rsidRPr="00596A48">
        <w:rPr>
          <w:lang w:val="en-GB"/>
        </w:rPr>
        <w:t xml:space="preserve"> her intention </w:t>
      </w:r>
      <w:r>
        <w:rPr>
          <w:lang w:val="en-GB"/>
        </w:rPr>
        <w:t>was</w:t>
      </w:r>
      <w:r w:rsidRPr="00596A48">
        <w:rPr>
          <w:lang w:val="en-GB"/>
        </w:rPr>
        <w:t xml:space="preserve"> to help others keep fit and lead healthy li</w:t>
      </w:r>
      <w:r>
        <w:rPr>
          <w:lang w:val="en-GB"/>
        </w:rPr>
        <w:t>ves</w:t>
      </w:r>
      <w:r w:rsidRPr="00596A48">
        <w:rPr>
          <w:lang w:val="en-GB"/>
        </w:rPr>
        <w:t xml:space="preserve">, it was </w:t>
      </w:r>
      <w:r>
        <w:rPr>
          <w:lang w:val="en-GB"/>
        </w:rPr>
        <w:t>hard</w:t>
      </w:r>
      <w:r w:rsidRPr="00596A48">
        <w:rPr>
          <w:lang w:val="en-GB"/>
        </w:rPr>
        <w:t xml:space="preserve"> to get the locals to understand her business. </w:t>
      </w:r>
      <w:r w:rsidRPr="00602A68">
        <w:rPr>
          <w:lang w:val="en-GB"/>
        </w:rPr>
        <w:t>Hence,</w:t>
      </w:r>
      <w:r w:rsidRPr="00596A48">
        <w:rPr>
          <w:lang w:val="en-GB"/>
        </w:rPr>
        <w:t xml:space="preserve"> most of </w:t>
      </w:r>
      <w:r w:rsidRPr="008C3B5B">
        <w:rPr>
          <w:lang w:val="en-GB"/>
        </w:rPr>
        <w:t xml:space="preserve">her </w:t>
      </w:r>
      <w:r w:rsidRPr="00596A48">
        <w:rPr>
          <w:lang w:val="en-GB"/>
        </w:rPr>
        <w:t xml:space="preserve">clients are expats and only 10% are Emiratis. </w:t>
      </w:r>
    </w:p>
    <w:p w:rsidR="003A38CA" w:rsidRPr="00596A48" w:rsidRDefault="003A38CA" w:rsidP="00C25E52">
      <w:pPr>
        <w:pStyle w:val="ListParagraph"/>
        <w:tabs>
          <w:tab w:val="left" w:pos="0"/>
          <w:tab w:val="left" w:pos="810"/>
        </w:tabs>
        <w:spacing w:line="480" w:lineRule="auto"/>
        <w:ind w:left="810"/>
        <w:jc w:val="both"/>
        <w:rPr>
          <w:lang w:val="en-GB"/>
        </w:rPr>
      </w:pPr>
      <w:r>
        <w:rPr>
          <w:lang w:val="en-GB"/>
        </w:rPr>
        <w:tab/>
      </w:r>
      <w:r>
        <w:rPr>
          <w:rFonts w:asciiTheme="majorBidi" w:hAnsiTheme="majorBidi" w:cstheme="majorBidi"/>
          <w:lang w:val="en-GB"/>
        </w:rPr>
        <w:t>Ms</w:t>
      </w:r>
      <w:r w:rsidRPr="00234107">
        <w:rPr>
          <w:rFonts w:asciiTheme="majorBidi" w:hAnsiTheme="majorBidi" w:cstheme="majorBidi"/>
          <w:lang w:val="en-GB"/>
        </w:rPr>
        <w:t xml:space="preserve"> Al Lootah </w:t>
      </w:r>
      <w:r w:rsidRPr="00596A48">
        <w:rPr>
          <w:lang w:val="en-GB"/>
        </w:rPr>
        <w:t xml:space="preserve">wants to </w:t>
      </w:r>
      <w:r>
        <w:rPr>
          <w:lang w:val="en-GB"/>
        </w:rPr>
        <w:t>introduce</w:t>
      </w:r>
      <w:r w:rsidRPr="00596A48">
        <w:rPr>
          <w:lang w:val="en-GB"/>
        </w:rPr>
        <w:t xml:space="preserve"> exercise into Emirati culture</w:t>
      </w:r>
      <w:r>
        <w:rPr>
          <w:lang w:val="en-GB"/>
        </w:rPr>
        <w:t>,</w:t>
      </w:r>
      <w:r w:rsidRPr="00596A48">
        <w:rPr>
          <w:lang w:val="en-GB"/>
        </w:rPr>
        <w:t xml:space="preserve"> </w:t>
      </w:r>
      <w:r>
        <w:rPr>
          <w:lang w:val="en-GB"/>
        </w:rPr>
        <w:t xml:space="preserve">recommending that </w:t>
      </w:r>
      <w:r w:rsidRPr="00596A48">
        <w:rPr>
          <w:lang w:val="en-GB"/>
        </w:rPr>
        <w:t xml:space="preserve">schools educate children </w:t>
      </w:r>
      <w:r>
        <w:rPr>
          <w:lang w:val="en-GB"/>
        </w:rPr>
        <w:t xml:space="preserve">on </w:t>
      </w:r>
      <w:r w:rsidRPr="00596A48">
        <w:rPr>
          <w:lang w:val="en-GB"/>
        </w:rPr>
        <w:t xml:space="preserve">the benefits </w:t>
      </w:r>
      <w:r>
        <w:rPr>
          <w:lang w:val="en-GB"/>
        </w:rPr>
        <w:t xml:space="preserve">of being </w:t>
      </w:r>
      <w:r w:rsidRPr="00596A48">
        <w:rPr>
          <w:lang w:val="en-GB"/>
        </w:rPr>
        <w:t xml:space="preserve">fit and healthy and </w:t>
      </w:r>
      <w:r>
        <w:rPr>
          <w:lang w:val="en-GB"/>
        </w:rPr>
        <w:t xml:space="preserve">advising </w:t>
      </w:r>
      <w:r w:rsidRPr="00596A48">
        <w:rPr>
          <w:lang w:val="en-GB"/>
        </w:rPr>
        <w:t xml:space="preserve">parents to </w:t>
      </w:r>
      <w:r>
        <w:rPr>
          <w:lang w:val="en-GB"/>
        </w:rPr>
        <w:t>include</w:t>
      </w:r>
      <w:r w:rsidRPr="00596A48">
        <w:rPr>
          <w:lang w:val="en-GB"/>
        </w:rPr>
        <w:t xml:space="preserve"> healthy living </w:t>
      </w:r>
      <w:r>
        <w:rPr>
          <w:lang w:val="en-GB"/>
        </w:rPr>
        <w:t xml:space="preserve">activities like adventure sports </w:t>
      </w:r>
      <w:r w:rsidRPr="00596A48">
        <w:rPr>
          <w:lang w:val="en-GB"/>
        </w:rPr>
        <w:t>in their family calendar</w:t>
      </w:r>
      <w:r>
        <w:rPr>
          <w:lang w:val="en-GB"/>
        </w:rPr>
        <w:t>s</w:t>
      </w:r>
      <w:r w:rsidRPr="00596A48">
        <w:rPr>
          <w:lang w:val="en-GB"/>
        </w:rPr>
        <w:t xml:space="preserve">. She </w:t>
      </w:r>
      <w:r>
        <w:rPr>
          <w:lang w:val="en-GB"/>
        </w:rPr>
        <w:t>appears on</w:t>
      </w:r>
      <w:r w:rsidRPr="00596A48">
        <w:rPr>
          <w:lang w:val="en-GB"/>
        </w:rPr>
        <w:t xml:space="preserve"> talk shows</w:t>
      </w:r>
      <w:r>
        <w:rPr>
          <w:lang w:val="en-GB"/>
        </w:rPr>
        <w:t xml:space="preserve"> and presents at </w:t>
      </w:r>
      <w:r w:rsidRPr="00596A48">
        <w:rPr>
          <w:lang w:val="en-GB"/>
        </w:rPr>
        <w:t>conferences for students</w:t>
      </w:r>
      <w:r>
        <w:rPr>
          <w:lang w:val="en-GB"/>
        </w:rPr>
        <w:t xml:space="preserve"> and</w:t>
      </w:r>
      <w:r w:rsidRPr="00596A48">
        <w:rPr>
          <w:lang w:val="en-GB"/>
        </w:rPr>
        <w:t xml:space="preserve"> professionals to spread the message of keeping fit and</w:t>
      </w:r>
      <w:r>
        <w:rPr>
          <w:lang w:val="en-GB"/>
        </w:rPr>
        <w:t xml:space="preserve"> extol the</w:t>
      </w:r>
      <w:r w:rsidRPr="00596A48">
        <w:rPr>
          <w:lang w:val="en-GB"/>
        </w:rPr>
        <w:t xml:space="preserve"> benefits of </w:t>
      </w:r>
      <w:r>
        <w:rPr>
          <w:lang w:val="en-GB"/>
        </w:rPr>
        <w:t>Pilates</w:t>
      </w:r>
      <w:r w:rsidRPr="00596A48">
        <w:rPr>
          <w:lang w:val="en-GB"/>
        </w:rPr>
        <w:t xml:space="preserve">. She believes </w:t>
      </w:r>
      <w:r>
        <w:rPr>
          <w:lang w:val="en-GB"/>
        </w:rPr>
        <w:t xml:space="preserve">that </w:t>
      </w:r>
      <w:r w:rsidRPr="00596A48">
        <w:rPr>
          <w:lang w:val="en-GB"/>
        </w:rPr>
        <w:t>mentorship and venture consultation for Emirati women entrepreneurs</w:t>
      </w:r>
      <w:r>
        <w:rPr>
          <w:lang w:val="en-GB"/>
        </w:rPr>
        <w:t xml:space="preserve"> is lacking</w:t>
      </w:r>
      <w:r w:rsidRPr="00596A48">
        <w:rPr>
          <w:lang w:val="en-GB"/>
        </w:rPr>
        <w:t xml:space="preserve">. </w:t>
      </w:r>
      <w:r>
        <w:rPr>
          <w:lang w:val="en-GB"/>
        </w:rPr>
        <w:t>Because</w:t>
      </w:r>
      <w:r w:rsidRPr="00596A48">
        <w:rPr>
          <w:lang w:val="en-GB"/>
        </w:rPr>
        <w:t xml:space="preserve"> Ms Lootah is the s</w:t>
      </w:r>
      <w:r>
        <w:rPr>
          <w:lang w:val="en-GB"/>
        </w:rPr>
        <w:t>ole</w:t>
      </w:r>
      <w:r w:rsidRPr="00596A48">
        <w:rPr>
          <w:lang w:val="en-GB"/>
        </w:rPr>
        <w:t xml:space="preserve"> owner</w:t>
      </w:r>
      <w:r>
        <w:rPr>
          <w:lang w:val="en-GB"/>
        </w:rPr>
        <w:t xml:space="preserve"> of the business,</w:t>
      </w:r>
      <w:r w:rsidRPr="00596A48">
        <w:rPr>
          <w:lang w:val="en-GB"/>
        </w:rPr>
        <w:t xml:space="preserve"> she </w:t>
      </w:r>
      <w:r>
        <w:rPr>
          <w:lang w:val="en-GB"/>
        </w:rPr>
        <w:t xml:space="preserve">must </w:t>
      </w:r>
      <w:r w:rsidRPr="00596A48">
        <w:rPr>
          <w:lang w:val="en-GB"/>
        </w:rPr>
        <w:t>take care of everything</w:t>
      </w:r>
      <w:r>
        <w:rPr>
          <w:lang w:val="en-GB"/>
        </w:rPr>
        <w:t>, including</w:t>
      </w:r>
      <w:r w:rsidRPr="00596A48">
        <w:rPr>
          <w:lang w:val="en-GB"/>
        </w:rPr>
        <w:t xml:space="preserve"> handling the suppliers</w:t>
      </w:r>
      <w:r>
        <w:rPr>
          <w:lang w:val="en-GB"/>
        </w:rPr>
        <w:t xml:space="preserve"> and</w:t>
      </w:r>
      <w:r w:rsidRPr="00596A48">
        <w:rPr>
          <w:lang w:val="en-GB"/>
        </w:rPr>
        <w:t xml:space="preserve"> contractors</w:t>
      </w:r>
      <w:r>
        <w:rPr>
          <w:lang w:val="en-GB"/>
        </w:rPr>
        <w:t>,</w:t>
      </w:r>
      <w:r w:rsidRPr="00596A48">
        <w:rPr>
          <w:lang w:val="en-GB"/>
        </w:rPr>
        <w:t xml:space="preserve"> and </w:t>
      </w:r>
      <w:r>
        <w:rPr>
          <w:lang w:val="en-GB"/>
        </w:rPr>
        <w:t>the conflicting</w:t>
      </w:r>
      <w:r w:rsidRPr="00596A48">
        <w:rPr>
          <w:lang w:val="en-GB"/>
        </w:rPr>
        <w:t xml:space="preserve"> work ethics </w:t>
      </w:r>
      <w:r>
        <w:rPr>
          <w:lang w:val="en-GB"/>
        </w:rPr>
        <w:t xml:space="preserve">cause </w:t>
      </w:r>
      <w:r w:rsidRPr="00596A48">
        <w:rPr>
          <w:lang w:val="en-GB"/>
        </w:rPr>
        <w:t>stress</w:t>
      </w:r>
      <w:r>
        <w:rPr>
          <w:lang w:val="en-GB"/>
        </w:rPr>
        <w:t>;</w:t>
      </w:r>
      <w:r w:rsidRPr="00596A48">
        <w:rPr>
          <w:lang w:val="en-GB"/>
        </w:rPr>
        <w:t xml:space="preserve"> </w:t>
      </w:r>
      <w:r>
        <w:rPr>
          <w:lang w:val="en-GB"/>
        </w:rPr>
        <w:t xml:space="preserve">thus, </w:t>
      </w:r>
      <w:r w:rsidRPr="00596A48">
        <w:rPr>
          <w:lang w:val="en-GB"/>
        </w:rPr>
        <w:t xml:space="preserve">she </w:t>
      </w:r>
      <w:r>
        <w:rPr>
          <w:lang w:val="en-GB"/>
        </w:rPr>
        <w:t>advises</w:t>
      </w:r>
      <w:r w:rsidRPr="00596A48">
        <w:rPr>
          <w:lang w:val="en-GB"/>
        </w:rPr>
        <w:t xml:space="preserve"> other women entrepreneurs to be patient</w:t>
      </w:r>
      <w:r>
        <w:rPr>
          <w:lang w:val="en-GB"/>
        </w:rPr>
        <w:t xml:space="preserve"> and</w:t>
      </w:r>
      <w:r w:rsidRPr="00596A48">
        <w:rPr>
          <w:lang w:val="en-GB"/>
        </w:rPr>
        <w:t xml:space="preserve"> not to stress </w:t>
      </w:r>
      <w:r>
        <w:rPr>
          <w:lang w:val="en-GB"/>
        </w:rPr>
        <w:t>about</w:t>
      </w:r>
      <w:r w:rsidRPr="00596A48">
        <w:rPr>
          <w:lang w:val="en-GB"/>
        </w:rPr>
        <w:t xml:space="preserve"> the process</w:t>
      </w:r>
      <w:r>
        <w:rPr>
          <w:lang w:val="en-GB"/>
        </w:rPr>
        <w:t>;</w:t>
      </w:r>
      <w:r w:rsidRPr="00596A48">
        <w:rPr>
          <w:lang w:val="en-GB"/>
        </w:rPr>
        <w:t xml:space="preserve"> instead</w:t>
      </w:r>
      <w:r>
        <w:rPr>
          <w:lang w:val="en-GB"/>
        </w:rPr>
        <w:t>,</w:t>
      </w:r>
      <w:r w:rsidRPr="00596A48">
        <w:rPr>
          <w:lang w:val="en-GB"/>
        </w:rPr>
        <w:t xml:space="preserve"> enjoy the entrepreneurial journey.</w:t>
      </w:r>
    </w:p>
    <w:p w:rsidR="003A38CA" w:rsidRPr="00596A48" w:rsidRDefault="00516ECE" w:rsidP="00C25E52">
      <w:pPr>
        <w:pStyle w:val="ListParagraph"/>
        <w:tabs>
          <w:tab w:val="left" w:pos="0"/>
          <w:tab w:val="left" w:pos="810"/>
        </w:tabs>
        <w:spacing w:line="480" w:lineRule="auto"/>
        <w:ind w:left="0"/>
        <w:jc w:val="both"/>
        <w:rPr>
          <w:b/>
          <w:lang w:val="en-GB"/>
        </w:rPr>
      </w:pPr>
      <w:r>
        <w:rPr>
          <w:b/>
          <w:bCs/>
          <w:lang w:val="en-GB" w:bidi="ar-AE"/>
        </w:rPr>
        <w:t xml:space="preserve">Case </w:t>
      </w:r>
      <w:r w:rsidR="003A38CA" w:rsidRPr="00596A48">
        <w:rPr>
          <w:b/>
          <w:bCs/>
          <w:lang w:val="en-GB" w:bidi="ar-AE"/>
        </w:rPr>
        <w:t xml:space="preserve">(H) – </w:t>
      </w:r>
      <w:r w:rsidR="003A38CA" w:rsidRPr="00596A48">
        <w:rPr>
          <w:b/>
          <w:lang w:val="en-GB"/>
        </w:rPr>
        <w:t>Connect 4</w:t>
      </w:r>
    </w:p>
    <w:p w:rsidR="003A38CA" w:rsidRPr="00596A48" w:rsidRDefault="003A38CA" w:rsidP="00C25E52">
      <w:pPr>
        <w:pStyle w:val="ListParagraph"/>
        <w:numPr>
          <w:ilvl w:val="0"/>
          <w:numId w:val="24"/>
        </w:numPr>
        <w:tabs>
          <w:tab w:val="left" w:pos="0"/>
          <w:tab w:val="left" w:pos="810"/>
        </w:tabs>
        <w:spacing w:line="480" w:lineRule="auto"/>
        <w:ind w:left="810" w:hanging="810"/>
        <w:jc w:val="both"/>
        <w:rPr>
          <w:b/>
          <w:bCs/>
          <w:lang w:val="en-GB" w:bidi="ar-AE"/>
        </w:rPr>
      </w:pPr>
      <w:r w:rsidRPr="00596A48">
        <w:rPr>
          <w:b/>
          <w:bCs/>
          <w:lang w:val="en-GB" w:bidi="ar-AE"/>
        </w:rPr>
        <w:t>Entrepreneur’s profile</w:t>
      </w:r>
    </w:p>
    <w:p w:rsidR="003A38CA" w:rsidRPr="00596A48" w:rsidRDefault="003A38CA" w:rsidP="00C25E52">
      <w:pPr>
        <w:pStyle w:val="ListParagraph"/>
        <w:tabs>
          <w:tab w:val="left" w:pos="0"/>
          <w:tab w:val="left" w:pos="810"/>
        </w:tabs>
        <w:spacing w:line="480" w:lineRule="auto"/>
        <w:ind w:left="810"/>
        <w:jc w:val="both"/>
        <w:rPr>
          <w:lang w:val="en-GB" w:bidi="ar-AE"/>
        </w:rPr>
      </w:pPr>
      <w:r>
        <w:rPr>
          <w:lang w:val="en-GB" w:bidi="ar-AE"/>
        </w:rPr>
        <w:tab/>
        <w:t>I conducted the</w:t>
      </w:r>
      <w:r w:rsidRPr="00596A48">
        <w:rPr>
          <w:lang w:val="en-GB" w:bidi="ar-AE"/>
        </w:rPr>
        <w:t xml:space="preserve"> eighth interview </w:t>
      </w:r>
      <w:r>
        <w:rPr>
          <w:lang w:val="en-GB" w:bidi="ar-AE"/>
        </w:rPr>
        <w:t>with Ms</w:t>
      </w:r>
      <w:r w:rsidRPr="00596A48">
        <w:rPr>
          <w:lang w:val="en-GB" w:bidi="ar-AE"/>
        </w:rPr>
        <w:t xml:space="preserve"> Maryam Al Mulla, an Emirati entrepreneur who founded Connect 4, </w:t>
      </w:r>
      <w:r>
        <w:rPr>
          <w:lang w:val="en-GB" w:bidi="ar-AE"/>
        </w:rPr>
        <w:t>which focuses on</w:t>
      </w:r>
      <w:r w:rsidRPr="00596A48">
        <w:rPr>
          <w:lang w:val="en-GB" w:bidi="ar-AE"/>
        </w:rPr>
        <w:t xml:space="preserve"> digital printing and is a leading doc</w:t>
      </w:r>
      <w:r>
        <w:rPr>
          <w:lang w:val="en-GB" w:bidi="ar-AE"/>
        </w:rPr>
        <w:t>ument service provider in Dubai and</w:t>
      </w:r>
      <w:r w:rsidRPr="00596A48">
        <w:rPr>
          <w:lang w:val="en-GB" w:bidi="ar-AE"/>
        </w:rPr>
        <w:t xml:space="preserve"> work</w:t>
      </w:r>
      <w:r>
        <w:rPr>
          <w:lang w:val="en-GB" w:bidi="ar-AE"/>
        </w:rPr>
        <w:t>s</w:t>
      </w:r>
      <w:r w:rsidRPr="00596A48">
        <w:rPr>
          <w:lang w:val="en-GB" w:bidi="ar-AE"/>
        </w:rPr>
        <w:t xml:space="preserve"> </w:t>
      </w:r>
      <w:r>
        <w:rPr>
          <w:lang w:val="en-GB" w:bidi="ar-AE"/>
        </w:rPr>
        <w:t xml:space="preserve">24/7 </w:t>
      </w:r>
      <w:r w:rsidRPr="00596A48">
        <w:rPr>
          <w:lang w:val="en-GB" w:bidi="ar-AE"/>
        </w:rPr>
        <w:t xml:space="preserve">to deliver the best and </w:t>
      </w:r>
      <w:r>
        <w:rPr>
          <w:lang w:val="en-GB" w:bidi="ar-AE"/>
        </w:rPr>
        <w:t xml:space="preserve">most </w:t>
      </w:r>
      <w:r w:rsidRPr="00596A48">
        <w:rPr>
          <w:lang w:val="en-GB" w:bidi="ar-AE"/>
        </w:rPr>
        <w:t xml:space="preserve">satisfying results to </w:t>
      </w:r>
      <w:r>
        <w:rPr>
          <w:lang w:val="en-GB" w:bidi="ar-AE"/>
        </w:rPr>
        <w:t>its</w:t>
      </w:r>
      <w:r w:rsidRPr="00596A48">
        <w:rPr>
          <w:lang w:val="en-GB" w:bidi="ar-AE"/>
        </w:rPr>
        <w:t xml:space="preserve"> clients. </w:t>
      </w:r>
      <w:r w:rsidRPr="00596A48">
        <w:rPr>
          <w:lang w:val="en-GB" w:bidi="ar-AE"/>
        </w:rPr>
        <w:lastRenderedPageBreak/>
        <w:t>This SME was established with the backing of Sheikh Mohammed</w:t>
      </w:r>
      <w:r>
        <w:rPr>
          <w:lang w:val="en-GB" w:bidi="ar-AE"/>
        </w:rPr>
        <w:t>’</w:t>
      </w:r>
      <w:r w:rsidRPr="00596A48">
        <w:rPr>
          <w:lang w:val="en-GB" w:bidi="ar-AE"/>
        </w:rPr>
        <w:t xml:space="preserve">s establishment for young leaders. </w:t>
      </w:r>
      <w:r>
        <w:rPr>
          <w:lang w:val="en-GB" w:bidi="ar-AE"/>
        </w:rPr>
        <w:t>Ms</w:t>
      </w:r>
      <w:r w:rsidRPr="00596A48">
        <w:rPr>
          <w:lang w:val="en-GB" w:bidi="ar-AE"/>
        </w:rPr>
        <w:t xml:space="preserve"> </w:t>
      </w:r>
      <w:r>
        <w:rPr>
          <w:lang w:val="en-GB" w:bidi="ar-AE"/>
        </w:rPr>
        <w:t xml:space="preserve">Al </w:t>
      </w:r>
      <w:r w:rsidRPr="00596A48">
        <w:rPr>
          <w:lang w:val="en-GB" w:bidi="ar-AE"/>
        </w:rPr>
        <w:t xml:space="preserve">Mulla </w:t>
      </w:r>
      <w:r>
        <w:rPr>
          <w:lang w:val="en-GB" w:bidi="ar-AE"/>
        </w:rPr>
        <w:t>graduated</w:t>
      </w:r>
      <w:r w:rsidRPr="00596A48">
        <w:rPr>
          <w:lang w:val="en-GB" w:bidi="ar-AE"/>
        </w:rPr>
        <w:t xml:space="preserve"> from UAE University </w:t>
      </w:r>
      <w:r>
        <w:rPr>
          <w:lang w:val="en-GB" w:bidi="ar-AE"/>
        </w:rPr>
        <w:t>with a degree in b</w:t>
      </w:r>
      <w:r w:rsidRPr="00596A48">
        <w:rPr>
          <w:lang w:val="en-GB" w:bidi="ar-AE"/>
        </w:rPr>
        <w:t xml:space="preserve">usiness </w:t>
      </w:r>
      <w:r>
        <w:rPr>
          <w:lang w:val="en-GB" w:bidi="ar-AE"/>
        </w:rPr>
        <w:t>m</w:t>
      </w:r>
      <w:r w:rsidRPr="00596A48">
        <w:rPr>
          <w:lang w:val="en-GB" w:bidi="ar-AE"/>
        </w:rPr>
        <w:t xml:space="preserve">anagement and is working </w:t>
      </w:r>
      <w:r>
        <w:rPr>
          <w:lang w:val="en-GB" w:bidi="ar-AE"/>
        </w:rPr>
        <w:t xml:space="preserve">in the </w:t>
      </w:r>
      <w:r w:rsidRPr="00596A48">
        <w:rPr>
          <w:lang w:val="en-GB" w:bidi="ar-AE"/>
        </w:rPr>
        <w:t xml:space="preserve">government sector. She contributes only 2 hours each day </w:t>
      </w:r>
      <w:r>
        <w:rPr>
          <w:lang w:val="en-GB" w:bidi="ar-AE"/>
        </w:rPr>
        <w:t>to</w:t>
      </w:r>
      <w:r w:rsidRPr="00596A48">
        <w:rPr>
          <w:lang w:val="en-GB" w:bidi="ar-AE"/>
        </w:rPr>
        <w:t xml:space="preserve"> the business</w:t>
      </w:r>
      <w:r>
        <w:rPr>
          <w:lang w:val="en-GB" w:bidi="ar-AE"/>
        </w:rPr>
        <w:t>,</w:t>
      </w:r>
      <w:r w:rsidRPr="00596A48">
        <w:rPr>
          <w:lang w:val="en-GB" w:bidi="ar-AE"/>
        </w:rPr>
        <w:t xml:space="preserve"> </w:t>
      </w:r>
      <w:r>
        <w:rPr>
          <w:lang w:val="en-GB" w:bidi="ar-AE"/>
        </w:rPr>
        <w:t>but</w:t>
      </w:r>
      <w:r w:rsidRPr="00596A48">
        <w:rPr>
          <w:lang w:val="en-GB" w:bidi="ar-AE"/>
        </w:rPr>
        <w:t xml:space="preserve"> her staffs is very supportive and dedicated. In 2004, </w:t>
      </w:r>
      <w:r>
        <w:rPr>
          <w:lang w:val="en-GB" w:bidi="ar-AE"/>
        </w:rPr>
        <w:t>Ms</w:t>
      </w:r>
      <w:r w:rsidRPr="00596A48">
        <w:rPr>
          <w:lang w:val="en-GB" w:bidi="ar-AE"/>
        </w:rPr>
        <w:t xml:space="preserve"> </w:t>
      </w:r>
      <w:r>
        <w:rPr>
          <w:lang w:val="en-GB" w:bidi="ar-AE"/>
        </w:rPr>
        <w:t xml:space="preserve">Al </w:t>
      </w:r>
      <w:r w:rsidRPr="00596A48">
        <w:rPr>
          <w:lang w:val="en-GB" w:bidi="ar-AE"/>
        </w:rPr>
        <w:t>Mulla found a gap in</w:t>
      </w:r>
      <w:r>
        <w:rPr>
          <w:lang w:val="en-GB" w:bidi="ar-AE"/>
        </w:rPr>
        <w:t xml:space="preserve"> the</w:t>
      </w:r>
      <w:r w:rsidRPr="00596A48">
        <w:rPr>
          <w:lang w:val="en-GB" w:bidi="ar-AE"/>
        </w:rPr>
        <w:t xml:space="preserve"> digital printing sector, </w:t>
      </w:r>
      <w:r>
        <w:rPr>
          <w:lang w:val="en-GB" w:bidi="ar-AE"/>
        </w:rPr>
        <w:t xml:space="preserve">which she established Connect </w:t>
      </w:r>
      <w:r w:rsidRPr="00596A48">
        <w:rPr>
          <w:lang w:val="en-GB" w:bidi="ar-AE"/>
        </w:rPr>
        <w:t>4 to bridge.</w:t>
      </w:r>
      <w:r>
        <w:rPr>
          <w:lang w:val="en-GB" w:bidi="ar-AE"/>
        </w:rPr>
        <w:t xml:space="preserve"> </w:t>
      </w:r>
    </w:p>
    <w:p w:rsidR="003A38CA" w:rsidRPr="00596A48" w:rsidRDefault="003A38CA" w:rsidP="00C25E52">
      <w:pPr>
        <w:pStyle w:val="ListParagraph"/>
        <w:numPr>
          <w:ilvl w:val="0"/>
          <w:numId w:val="24"/>
        </w:numPr>
        <w:tabs>
          <w:tab w:val="left" w:pos="0"/>
          <w:tab w:val="left" w:pos="810"/>
        </w:tabs>
        <w:spacing w:line="480" w:lineRule="auto"/>
        <w:ind w:left="810" w:hanging="810"/>
        <w:jc w:val="both"/>
        <w:rPr>
          <w:b/>
          <w:bCs/>
          <w:lang w:val="en-GB" w:bidi="ar-AE"/>
        </w:rPr>
      </w:pPr>
      <w:r w:rsidRPr="00596A48">
        <w:rPr>
          <w:b/>
          <w:bCs/>
          <w:lang w:val="en-GB" w:bidi="ar-AE"/>
        </w:rPr>
        <w:t>Business profile</w:t>
      </w:r>
    </w:p>
    <w:p w:rsidR="003A38CA" w:rsidRDefault="003A38CA" w:rsidP="00C25E52">
      <w:pPr>
        <w:spacing w:after="0" w:line="480" w:lineRule="auto"/>
        <w:ind w:left="720" w:firstLine="720"/>
        <w:jc w:val="both"/>
        <w:rPr>
          <w:rFonts w:ascii="Times New Roman" w:hAnsi="Times New Roman" w:cs="Times New Roman"/>
          <w:sz w:val="24"/>
          <w:szCs w:val="24"/>
          <w:lang w:bidi="ar-AE"/>
        </w:rPr>
      </w:pPr>
      <w:r>
        <w:rPr>
          <w:rFonts w:ascii="Times New Roman" w:hAnsi="Times New Roman" w:cs="Times New Roman"/>
          <w:sz w:val="24"/>
          <w:szCs w:val="24"/>
          <w:lang w:bidi="ar-AE"/>
        </w:rPr>
        <w:t>Ms</w:t>
      </w:r>
      <w:r w:rsidRPr="00234107">
        <w:rPr>
          <w:rFonts w:ascii="Times New Roman" w:hAnsi="Times New Roman" w:cs="Times New Roman"/>
          <w:sz w:val="24"/>
          <w:szCs w:val="24"/>
          <w:lang w:bidi="ar-AE"/>
        </w:rPr>
        <w:t xml:space="preserve"> </w:t>
      </w:r>
      <w:r>
        <w:rPr>
          <w:rFonts w:ascii="Times New Roman" w:hAnsi="Times New Roman" w:cs="Times New Roman"/>
          <w:sz w:val="24"/>
          <w:szCs w:val="24"/>
          <w:lang w:bidi="ar-AE"/>
        </w:rPr>
        <w:t xml:space="preserve">Al </w:t>
      </w:r>
      <w:r w:rsidRPr="00234107">
        <w:rPr>
          <w:rFonts w:ascii="Times New Roman" w:hAnsi="Times New Roman" w:cs="Times New Roman"/>
          <w:sz w:val="24"/>
          <w:szCs w:val="24"/>
          <w:lang w:bidi="ar-AE"/>
        </w:rPr>
        <w:t xml:space="preserve">Mulla </w:t>
      </w:r>
      <w:r>
        <w:rPr>
          <w:rFonts w:ascii="Times New Roman" w:hAnsi="Times New Roman" w:cs="Times New Roman"/>
          <w:sz w:val="24"/>
          <w:szCs w:val="24"/>
          <w:lang w:bidi="ar-AE"/>
        </w:rPr>
        <w:t>founded t</w:t>
      </w:r>
      <w:r w:rsidRPr="00596A48">
        <w:rPr>
          <w:rFonts w:ascii="Times New Roman" w:hAnsi="Times New Roman" w:cs="Times New Roman"/>
          <w:sz w:val="24"/>
          <w:szCs w:val="24"/>
          <w:lang w:bidi="ar-AE"/>
        </w:rPr>
        <w:t>his venture in 2004</w:t>
      </w:r>
      <w:r>
        <w:rPr>
          <w:rFonts w:ascii="Times New Roman" w:hAnsi="Times New Roman" w:cs="Times New Roman"/>
          <w:sz w:val="24"/>
          <w:szCs w:val="24"/>
          <w:lang w:bidi="ar-AE"/>
        </w:rPr>
        <w:t xml:space="preserve"> and is its </w:t>
      </w:r>
      <w:r w:rsidRPr="00596A48">
        <w:rPr>
          <w:rFonts w:ascii="Times New Roman" w:hAnsi="Times New Roman" w:cs="Times New Roman"/>
          <w:sz w:val="24"/>
          <w:szCs w:val="24"/>
          <w:lang w:bidi="ar-AE"/>
        </w:rPr>
        <w:t>CEO</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 </w:t>
      </w:r>
      <w:r w:rsidRPr="00562DB6">
        <w:rPr>
          <w:rFonts w:ascii="Times New Roman" w:hAnsi="Times New Roman" w:cs="Times New Roman"/>
          <w:sz w:val="24"/>
          <w:szCs w:val="24"/>
          <w:lang w:bidi="ar-AE"/>
        </w:rPr>
        <w:t>The company claims to lead the market</w:t>
      </w:r>
      <w:r>
        <w:rPr>
          <w:rFonts w:ascii="Times New Roman" w:hAnsi="Times New Roman" w:cs="Times New Roman"/>
          <w:sz w:val="24"/>
          <w:szCs w:val="24"/>
          <w:lang w:bidi="ar-AE"/>
        </w:rPr>
        <w:t xml:space="preserve"> through the </w:t>
      </w:r>
      <w:r w:rsidRPr="00596A48">
        <w:rPr>
          <w:rFonts w:ascii="Times New Roman" w:hAnsi="Times New Roman" w:cs="Times New Roman"/>
          <w:sz w:val="24"/>
          <w:szCs w:val="24"/>
          <w:lang w:bidi="ar-AE"/>
        </w:rPr>
        <w:t>delivery of high</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quality, print-based products and services that offer genuine business solutions. Her vision is </w:t>
      </w:r>
      <w:r>
        <w:rPr>
          <w:rFonts w:ascii="Times New Roman" w:hAnsi="Times New Roman" w:cs="Times New Roman"/>
          <w:sz w:val="24"/>
          <w:szCs w:val="24"/>
          <w:lang w:bidi="ar-AE"/>
        </w:rPr>
        <w:t>to establish Connect 4</w:t>
      </w:r>
      <w:r w:rsidRPr="00596A48">
        <w:rPr>
          <w:rFonts w:ascii="Times New Roman" w:hAnsi="Times New Roman" w:cs="Times New Roman"/>
          <w:sz w:val="24"/>
          <w:szCs w:val="24"/>
          <w:lang w:bidi="ar-AE"/>
        </w:rPr>
        <w:t xml:space="preserve"> </w:t>
      </w:r>
      <w:r>
        <w:rPr>
          <w:rFonts w:ascii="Times New Roman" w:hAnsi="Times New Roman" w:cs="Times New Roman"/>
          <w:sz w:val="24"/>
          <w:szCs w:val="24"/>
          <w:lang w:bidi="ar-AE"/>
        </w:rPr>
        <w:t xml:space="preserve">as the </w:t>
      </w:r>
      <w:r w:rsidRPr="00596A48">
        <w:rPr>
          <w:rFonts w:ascii="Times New Roman" w:hAnsi="Times New Roman" w:cs="Times New Roman"/>
          <w:sz w:val="24"/>
          <w:szCs w:val="24"/>
          <w:lang w:bidi="ar-AE"/>
        </w:rPr>
        <w:t>documentation service provider of choice by leveraging perfect and affordable solutions produced with the latest technological advances in this field. The venture</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s mission is to value </w:t>
      </w:r>
      <w:r>
        <w:rPr>
          <w:rFonts w:ascii="Times New Roman" w:hAnsi="Times New Roman" w:cs="Times New Roman"/>
          <w:sz w:val="24"/>
          <w:szCs w:val="24"/>
          <w:lang w:bidi="ar-AE"/>
        </w:rPr>
        <w:t>its</w:t>
      </w:r>
      <w:r w:rsidRPr="00596A48">
        <w:rPr>
          <w:rFonts w:ascii="Times New Roman" w:hAnsi="Times New Roman" w:cs="Times New Roman"/>
          <w:sz w:val="24"/>
          <w:szCs w:val="24"/>
          <w:lang w:bidi="ar-AE"/>
        </w:rPr>
        <w:t xml:space="preserve"> customers highly and </w:t>
      </w:r>
      <w:r>
        <w:rPr>
          <w:rFonts w:ascii="Times New Roman" w:hAnsi="Times New Roman" w:cs="Times New Roman"/>
          <w:sz w:val="24"/>
          <w:szCs w:val="24"/>
          <w:lang w:bidi="ar-AE"/>
        </w:rPr>
        <w:t>focus on serving</w:t>
      </w:r>
      <w:r w:rsidRPr="00596A48">
        <w:rPr>
          <w:rFonts w:ascii="Times New Roman" w:hAnsi="Times New Roman" w:cs="Times New Roman"/>
          <w:sz w:val="24"/>
          <w:szCs w:val="24"/>
          <w:lang w:bidi="ar-AE"/>
        </w:rPr>
        <w:t xml:space="preserve"> them better each time they seek to use </w:t>
      </w:r>
      <w:r>
        <w:rPr>
          <w:rFonts w:ascii="Times New Roman" w:hAnsi="Times New Roman" w:cs="Times New Roman"/>
          <w:sz w:val="24"/>
          <w:szCs w:val="24"/>
          <w:lang w:bidi="ar-AE"/>
        </w:rPr>
        <w:t>Connect 4’s services, which include</w:t>
      </w:r>
      <w:r w:rsidRPr="00596A48">
        <w:rPr>
          <w:rFonts w:ascii="Times New Roman" w:hAnsi="Times New Roman" w:cs="Times New Roman"/>
          <w:sz w:val="24"/>
          <w:szCs w:val="24"/>
          <w:lang w:bidi="ar-AE"/>
        </w:rPr>
        <w:t xml:space="preserve"> digital printing (A3 </w:t>
      </w:r>
      <w:r>
        <w:rPr>
          <w:rFonts w:ascii="Times New Roman" w:hAnsi="Times New Roman" w:cs="Times New Roman"/>
          <w:sz w:val="24"/>
          <w:szCs w:val="24"/>
          <w:lang w:bidi="ar-AE"/>
        </w:rPr>
        <w:t>and</w:t>
      </w:r>
      <w:r w:rsidRPr="00596A48">
        <w:rPr>
          <w:rFonts w:ascii="Times New Roman" w:hAnsi="Times New Roman" w:cs="Times New Roman"/>
          <w:sz w:val="24"/>
          <w:szCs w:val="24"/>
          <w:lang w:bidi="ar-AE"/>
        </w:rPr>
        <w:t xml:space="preserve"> A4 colo</w:t>
      </w:r>
      <w:r>
        <w:rPr>
          <w:rFonts w:ascii="Times New Roman" w:hAnsi="Times New Roman" w:cs="Times New Roman"/>
          <w:sz w:val="24"/>
          <w:szCs w:val="24"/>
          <w:lang w:bidi="ar-AE"/>
        </w:rPr>
        <w:t>u</w:t>
      </w:r>
      <w:r w:rsidRPr="00596A48">
        <w:rPr>
          <w:rFonts w:ascii="Times New Roman" w:hAnsi="Times New Roman" w:cs="Times New Roman"/>
          <w:sz w:val="24"/>
          <w:szCs w:val="24"/>
          <w:lang w:bidi="ar-AE"/>
        </w:rPr>
        <w:t xml:space="preserve">r printing, brochures, manuals, newsletters, flyers, business </w:t>
      </w:r>
      <w:r>
        <w:rPr>
          <w:rFonts w:ascii="Times New Roman" w:hAnsi="Times New Roman" w:cs="Times New Roman"/>
          <w:sz w:val="24"/>
          <w:szCs w:val="24"/>
          <w:lang w:bidi="ar-AE"/>
        </w:rPr>
        <w:t>c</w:t>
      </w:r>
      <w:r w:rsidRPr="00596A48">
        <w:rPr>
          <w:rFonts w:ascii="Times New Roman" w:hAnsi="Times New Roman" w:cs="Times New Roman"/>
          <w:sz w:val="24"/>
          <w:szCs w:val="24"/>
          <w:lang w:bidi="ar-AE"/>
        </w:rPr>
        <w:t>ards, letterheads, stationeries, invitations), AutoCAD plotting (AutoCAD plotting, colo</w:t>
      </w:r>
      <w:r>
        <w:rPr>
          <w:rFonts w:ascii="Times New Roman" w:hAnsi="Times New Roman" w:cs="Times New Roman"/>
          <w:sz w:val="24"/>
          <w:szCs w:val="24"/>
          <w:lang w:bidi="ar-AE"/>
        </w:rPr>
        <w:t>u</w:t>
      </w:r>
      <w:r w:rsidRPr="00596A48">
        <w:rPr>
          <w:rFonts w:ascii="Times New Roman" w:hAnsi="Times New Roman" w:cs="Times New Roman"/>
          <w:sz w:val="24"/>
          <w:szCs w:val="24"/>
          <w:lang w:bidi="ar-AE"/>
        </w:rPr>
        <w:t xml:space="preserve">r </w:t>
      </w:r>
      <w:r>
        <w:rPr>
          <w:rFonts w:ascii="Times New Roman" w:hAnsi="Times New Roman" w:cs="Times New Roman"/>
          <w:sz w:val="24"/>
          <w:szCs w:val="24"/>
          <w:lang w:bidi="ar-AE"/>
        </w:rPr>
        <w:t>and</w:t>
      </w:r>
      <w:r w:rsidRPr="00596A48">
        <w:rPr>
          <w:rFonts w:ascii="Times New Roman" w:hAnsi="Times New Roman" w:cs="Times New Roman"/>
          <w:sz w:val="24"/>
          <w:szCs w:val="24"/>
          <w:lang w:bidi="ar-AE"/>
        </w:rPr>
        <w:t xml:space="preserve"> B/W copying, scanning, presentations, etc</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large format printing (poster</w:t>
      </w:r>
      <w:r>
        <w:rPr>
          <w:rFonts w:ascii="Times New Roman" w:hAnsi="Times New Roman" w:cs="Times New Roman"/>
          <w:sz w:val="24"/>
          <w:szCs w:val="24"/>
          <w:lang w:bidi="ar-AE"/>
        </w:rPr>
        <w:t>s</w:t>
      </w:r>
      <w:r w:rsidRPr="00596A48">
        <w:rPr>
          <w:rFonts w:ascii="Times New Roman" w:hAnsi="Times New Roman" w:cs="Times New Roman"/>
          <w:sz w:val="24"/>
          <w:szCs w:val="24"/>
          <w:lang w:bidi="ar-AE"/>
        </w:rPr>
        <w:t xml:space="preserve"> for trade shows, display stands, indoor / outdoor banners, store </w:t>
      </w:r>
      <w:r>
        <w:rPr>
          <w:rFonts w:ascii="Times New Roman" w:hAnsi="Times New Roman" w:cs="Times New Roman"/>
          <w:sz w:val="24"/>
          <w:szCs w:val="24"/>
          <w:lang w:bidi="ar-AE"/>
        </w:rPr>
        <w:t>and</w:t>
      </w:r>
      <w:r w:rsidRPr="00596A48">
        <w:rPr>
          <w:rFonts w:ascii="Times New Roman" w:hAnsi="Times New Roman" w:cs="Times New Roman"/>
          <w:sz w:val="24"/>
          <w:szCs w:val="24"/>
          <w:lang w:bidi="ar-AE"/>
        </w:rPr>
        <w:t xml:space="preserve"> window displays, wall decorations, rollups </w:t>
      </w:r>
      <w:r>
        <w:rPr>
          <w:rFonts w:ascii="Times New Roman" w:hAnsi="Times New Roman" w:cs="Times New Roman"/>
          <w:sz w:val="24"/>
          <w:szCs w:val="24"/>
          <w:lang w:bidi="ar-AE"/>
        </w:rPr>
        <w:t>and</w:t>
      </w:r>
      <w:r w:rsidRPr="00596A48">
        <w:rPr>
          <w:rFonts w:ascii="Times New Roman" w:hAnsi="Times New Roman" w:cs="Times New Roman"/>
          <w:sz w:val="24"/>
          <w:szCs w:val="24"/>
          <w:lang w:bidi="ar-AE"/>
        </w:rPr>
        <w:t xml:space="preserve"> </w:t>
      </w:r>
      <w:r w:rsidR="00516ECE" w:rsidRPr="00596A48">
        <w:rPr>
          <w:rFonts w:ascii="Times New Roman" w:hAnsi="Times New Roman" w:cs="Times New Roman"/>
          <w:sz w:val="24"/>
          <w:szCs w:val="24"/>
          <w:lang w:bidi="ar-AE"/>
        </w:rPr>
        <w:t>pop-u</w:t>
      </w:r>
      <w:r w:rsidR="00516ECE">
        <w:rPr>
          <w:rFonts w:ascii="Times New Roman" w:hAnsi="Times New Roman" w:cs="Times New Roman"/>
          <w:sz w:val="24"/>
          <w:szCs w:val="24"/>
          <w:lang w:bidi="ar-AE"/>
        </w:rPr>
        <w:t>p</w:t>
      </w:r>
      <w:r w:rsidR="00516ECE" w:rsidRPr="00596A48">
        <w:rPr>
          <w:rFonts w:ascii="Times New Roman" w:hAnsi="Times New Roman" w:cs="Times New Roman"/>
          <w:sz w:val="24"/>
          <w:szCs w:val="24"/>
          <w:lang w:bidi="ar-AE"/>
        </w:rPr>
        <w:t>'s</w:t>
      </w:r>
      <w:r w:rsidRPr="00596A48">
        <w:rPr>
          <w:rFonts w:ascii="Times New Roman" w:hAnsi="Times New Roman" w:cs="Times New Roman"/>
          <w:sz w:val="24"/>
          <w:szCs w:val="24"/>
          <w:lang w:bidi="ar-AE"/>
        </w:rPr>
        <w:t xml:space="preserve">, metal </w:t>
      </w:r>
      <w:r>
        <w:rPr>
          <w:rFonts w:ascii="Times New Roman" w:hAnsi="Times New Roman" w:cs="Times New Roman"/>
          <w:sz w:val="24"/>
          <w:szCs w:val="24"/>
          <w:lang w:bidi="ar-AE"/>
        </w:rPr>
        <w:t>and</w:t>
      </w:r>
      <w:r w:rsidRPr="00596A48">
        <w:rPr>
          <w:rFonts w:ascii="Times New Roman" w:hAnsi="Times New Roman" w:cs="Times New Roman"/>
          <w:sz w:val="24"/>
          <w:szCs w:val="24"/>
          <w:lang w:bidi="ar-AE"/>
        </w:rPr>
        <w:t xml:space="preserve"> plastic signs, etc</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mounting lamination binding (mounting, lamination, book making, comb binding, wire binding, tape binding, strip binding, stationeries, booklet making), graphic design (logo design, brochures, leaflets, print advertisements, packaging, corporate identity, flyers), gift items (camera</w:t>
      </w:r>
      <w:r>
        <w:rPr>
          <w:rFonts w:ascii="Times New Roman" w:hAnsi="Times New Roman" w:cs="Times New Roman"/>
          <w:sz w:val="24"/>
          <w:szCs w:val="24"/>
          <w:lang w:bidi="ar-AE"/>
        </w:rPr>
        <w:t>s</w:t>
      </w:r>
      <w:r w:rsidRPr="00596A48">
        <w:rPr>
          <w:rFonts w:ascii="Times New Roman" w:hAnsi="Times New Roman" w:cs="Times New Roman"/>
          <w:sz w:val="24"/>
          <w:szCs w:val="24"/>
          <w:lang w:bidi="ar-AE"/>
        </w:rPr>
        <w:t>, promotional gifts, bottle opener</w:t>
      </w:r>
      <w:r>
        <w:rPr>
          <w:rFonts w:ascii="Times New Roman" w:hAnsi="Times New Roman" w:cs="Times New Roman"/>
          <w:sz w:val="24"/>
          <w:szCs w:val="24"/>
          <w:lang w:bidi="ar-AE"/>
        </w:rPr>
        <w:t>s</w:t>
      </w:r>
      <w:r w:rsidRPr="00596A48">
        <w:rPr>
          <w:rFonts w:ascii="Times New Roman" w:hAnsi="Times New Roman" w:cs="Times New Roman"/>
          <w:sz w:val="24"/>
          <w:szCs w:val="24"/>
          <w:lang w:bidi="ar-AE"/>
        </w:rPr>
        <w:t>, key ring</w:t>
      </w:r>
      <w:r>
        <w:rPr>
          <w:rFonts w:ascii="Times New Roman" w:hAnsi="Times New Roman" w:cs="Times New Roman"/>
          <w:sz w:val="24"/>
          <w:szCs w:val="24"/>
          <w:lang w:bidi="ar-AE"/>
        </w:rPr>
        <w:t>s</w:t>
      </w:r>
      <w:r w:rsidRPr="00596A48">
        <w:rPr>
          <w:rFonts w:ascii="Times New Roman" w:hAnsi="Times New Roman" w:cs="Times New Roman"/>
          <w:sz w:val="24"/>
          <w:szCs w:val="24"/>
          <w:lang w:bidi="ar-AE"/>
        </w:rPr>
        <w:t>, torch</w:t>
      </w:r>
      <w:r>
        <w:rPr>
          <w:rFonts w:ascii="Times New Roman" w:hAnsi="Times New Roman" w:cs="Times New Roman"/>
          <w:sz w:val="24"/>
          <w:szCs w:val="24"/>
          <w:lang w:bidi="ar-AE"/>
        </w:rPr>
        <w:t>es</w:t>
      </w:r>
      <w:r w:rsidRPr="00596A48">
        <w:rPr>
          <w:rFonts w:ascii="Times New Roman" w:hAnsi="Times New Roman" w:cs="Times New Roman"/>
          <w:sz w:val="24"/>
          <w:szCs w:val="24"/>
          <w:lang w:bidi="ar-AE"/>
        </w:rPr>
        <w:t>, station</w:t>
      </w:r>
      <w:r>
        <w:rPr>
          <w:rFonts w:ascii="Times New Roman" w:hAnsi="Times New Roman" w:cs="Times New Roman"/>
          <w:sz w:val="24"/>
          <w:szCs w:val="24"/>
          <w:lang w:bidi="ar-AE"/>
        </w:rPr>
        <w:t>e</w:t>
      </w:r>
      <w:r w:rsidRPr="00596A48">
        <w:rPr>
          <w:rFonts w:ascii="Times New Roman" w:hAnsi="Times New Roman" w:cs="Times New Roman"/>
          <w:sz w:val="24"/>
          <w:szCs w:val="24"/>
          <w:lang w:bidi="ar-AE"/>
        </w:rPr>
        <w:t>ry</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 etc</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 </w:t>
      </w:r>
    </w:p>
    <w:p w:rsidR="003A38CA" w:rsidRPr="00596A48" w:rsidRDefault="003A38CA" w:rsidP="00516ECE">
      <w:pPr>
        <w:spacing w:after="0" w:line="480" w:lineRule="auto"/>
        <w:ind w:left="720" w:firstLine="720"/>
        <w:jc w:val="both"/>
        <w:rPr>
          <w:rFonts w:ascii="Times New Roman" w:hAnsi="Times New Roman" w:cs="Times New Roman"/>
          <w:sz w:val="24"/>
          <w:szCs w:val="24"/>
          <w:lang w:bidi="ar-AE"/>
        </w:rPr>
      </w:pPr>
      <w:r>
        <w:rPr>
          <w:rFonts w:ascii="Times New Roman" w:hAnsi="Times New Roman" w:cs="Times New Roman"/>
          <w:sz w:val="24"/>
          <w:szCs w:val="24"/>
          <w:lang w:bidi="ar-AE"/>
        </w:rPr>
        <w:t>From</w:t>
      </w:r>
      <w:r w:rsidRPr="00596A48">
        <w:rPr>
          <w:rFonts w:ascii="Times New Roman" w:hAnsi="Times New Roman" w:cs="Times New Roman"/>
          <w:sz w:val="24"/>
          <w:szCs w:val="24"/>
          <w:lang w:bidi="ar-AE"/>
        </w:rPr>
        <w:t xml:space="preserve"> 2008 to 201</w:t>
      </w:r>
      <w:r>
        <w:rPr>
          <w:rFonts w:ascii="Times New Roman" w:hAnsi="Times New Roman" w:cs="Times New Roman"/>
          <w:sz w:val="24"/>
          <w:szCs w:val="24"/>
          <w:lang w:bidi="ar-AE"/>
        </w:rPr>
        <w:t xml:space="preserve">l, Connect 4 received the </w:t>
      </w:r>
      <w:r w:rsidRPr="00596A48">
        <w:rPr>
          <w:rFonts w:ascii="Times New Roman" w:hAnsi="Times New Roman" w:cs="Times New Roman"/>
          <w:sz w:val="24"/>
          <w:szCs w:val="24"/>
          <w:lang w:bidi="ar-AE"/>
        </w:rPr>
        <w:t xml:space="preserve">Dubai Print </w:t>
      </w:r>
      <w:r>
        <w:rPr>
          <w:rFonts w:ascii="Times New Roman" w:hAnsi="Times New Roman" w:cs="Times New Roman"/>
          <w:sz w:val="24"/>
          <w:szCs w:val="24"/>
          <w:lang w:bidi="ar-AE"/>
        </w:rPr>
        <w:t>A</w:t>
      </w:r>
      <w:r w:rsidRPr="00596A48">
        <w:rPr>
          <w:rFonts w:ascii="Times New Roman" w:hAnsi="Times New Roman" w:cs="Times New Roman"/>
          <w:sz w:val="24"/>
          <w:szCs w:val="24"/>
          <w:lang w:bidi="ar-AE"/>
        </w:rPr>
        <w:t>ward.</w:t>
      </w:r>
      <w:r>
        <w:rPr>
          <w:rFonts w:ascii="Times New Roman" w:hAnsi="Times New Roman" w:cs="Times New Roman"/>
          <w:sz w:val="24"/>
          <w:szCs w:val="24"/>
          <w:lang w:bidi="ar-AE"/>
        </w:rPr>
        <w:t xml:space="preserve"> The company was also </w:t>
      </w:r>
      <w:r w:rsidRPr="00596A48">
        <w:rPr>
          <w:rFonts w:ascii="Times New Roman" w:hAnsi="Times New Roman" w:cs="Times New Roman"/>
          <w:sz w:val="24"/>
          <w:szCs w:val="24"/>
          <w:lang w:bidi="ar-AE"/>
        </w:rPr>
        <w:t>ranked 93</w:t>
      </w:r>
      <w:r>
        <w:rPr>
          <w:rFonts w:ascii="Times New Roman" w:hAnsi="Times New Roman" w:cs="Times New Roman"/>
          <w:sz w:val="24"/>
          <w:szCs w:val="24"/>
          <w:lang w:bidi="ar-AE"/>
        </w:rPr>
        <w:t>rd</w:t>
      </w:r>
      <w:r w:rsidRPr="00596A48">
        <w:rPr>
          <w:rFonts w:ascii="Times New Roman" w:hAnsi="Times New Roman" w:cs="Times New Roman"/>
          <w:sz w:val="24"/>
          <w:szCs w:val="24"/>
          <w:lang w:bidi="ar-AE"/>
        </w:rPr>
        <w:t xml:space="preserve"> in </w:t>
      </w:r>
      <w:r>
        <w:rPr>
          <w:rFonts w:ascii="Times New Roman" w:hAnsi="Times New Roman" w:cs="Times New Roman"/>
          <w:sz w:val="24"/>
          <w:szCs w:val="24"/>
          <w:lang w:bidi="ar-AE"/>
        </w:rPr>
        <w:t xml:space="preserve">the 2013 </w:t>
      </w:r>
      <w:r w:rsidRPr="00596A48">
        <w:rPr>
          <w:rFonts w:ascii="Times New Roman" w:hAnsi="Times New Roman" w:cs="Times New Roman"/>
          <w:sz w:val="24"/>
          <w:szCs w:val="24"/>
          <w:lang w:bidi="ar-AE"/>
        </w:rPr>
        <w:t xml:space="preserve">Dubai </w:t>
      </w:r>
      <w:r>
        <w:rPr>
          <w:rFonts w:ascii="Times New Roman" w:hAnsi="Times New Roman" w:cs="Times New Roman"/>
          <w:sz w:val="24"/>
          <w:szCs w:val="24"/>
          <w:lang w:bidi="ar-AE"/>
        </w:rPr>
        <w:t xml:space="preserve">SME </w:t>
      </w:r>
      <w:r w:rsidRPr="00596A48">
        <w:rPr>
          <w:rFonts w:ascii="Times New Roman" w:hAnsi="Times New Roman" w:cs="Times New Roman"/>
          <w:sz w:val="24"/>
          <w:szCs w:val="24"/>
          <w:lang w:bidi="ar-AE"/>
        </w:rPr>
        <w:t>100</w:t>
      </w:r>
      <w:r>
        <w:rPr>
          <w:rFonts w:ascii="Times New Roman" w:hAnsi="Times New Roman" w:cs="Times New Roman"/>
          <w:sz w:val="24"/>
          <w:szCs w:val="24"/>
          <w:lang w:bidi="ar-AE"/>
        </w:rPr>
        <w:t xml:space="preserve"> </w:t>
      </w:r>
      <w:r w:rsidRPr="00596A48">
        <w:rPr>
          <w:rFonts w:ascii="Times New Roman" w:hAnsi="Times New Roman" w:cs="Times New Roman"/>
          <w:sz w:val="24"/>
          <w:szCs w:val="24"/>
          <w:lang w:bidi="ar-AE"/>
        </w:rPr>
        <w:t>and 58</w:t>
      </w:r>
      <w:r>
        <w:rPr>
          <w:rFonts w:ascii="Times New Roman" w:hAnsi="Times New Roman" w:cs="Times New Roman"/>
          <w:sz w:val="24"/>
          <w:szCs w:val="24"/>
          <w:lang w:bidi="ar-AE"/>
        </w:rPr>
        <w:t>th</w:t>
      </w:r>
      <w:r w:rsidRPr="00596A48">
        <w:rPr>
          <w:rFonts w:ascii="Times New Roman" w:hAnsi="Times New Roman" w:cs="Times New Roman"/>
          <w:sz w:val="24"/>
          <w:szCs w:val="24"/>
          <w:lang w:bidi="ar-AE"/>
        </w:rPr>
        <w:t xml:space="preserve"> in the first</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ever Dubai </w:t>
      </w:r>
      <w:r>
        <w:rPr>
          <w:rFonts w:ascii="Times New Roman" w:hAnsi="Times New Roman" w:cs="Times New Roman"/>
          <w:sz w:val="24"/>
          <w:szCs w:val="24"/>
          <w:lang w:bidi="ar-AE"/>
        </w:rPr>
        <w:t>SME</w:t>
      </w:r>
      <w:r w:rsidRPr="00596A48">
        <w:rPr>
          <w:rFonts w:ascii="Times New Roman" w:hAnsi="Times New Roman" w:cs="Times New Roman"/>
          <w:sz w:val="24"/>
          <w:szCs w:val="24"/>
          <w:lang w:bidi="ar-AE"/>
        </w:rPr>
        <w:t xml:space="preserve"> 100</w:t>
      </w:r>
      <w:r>
        <w:rPr>
          <w:rFonts w:ascii="Times New Roman" w:hAnsi="Times New Roman" w:cs="Times New Roman"/>
          <w:sz w:val="24"/>
          <w:szCs w:val="24"/>
          <w:lang w:bidi="ar-AE"/>
        </w:rPr>
        <w:t xml:space="preserve"> in</w:t>
      </w:r>
      <w:r w:rsidRPr="00596A48">
        <w:rPr>
          <w:rFonts w:ascii="Times New Roman" w:hAnsi="Times New Roman" w:cs="Times New Roman"/>
          <w:sz w:val="24"/>
          <w:szCs w:val="24"/>
          <w:lang w:bidi="ar-AE"/>
        </w:rPr>
        <w:t xml:space="preserve"> 2011. </w:t>
      </w:r>
    </w:p>
    <w:p w:rsidR="003A38CA" w:rsidRPr="00596A48" w:rsidRDefault="003A38CA" w:rsidP="00C25E52">
      <w:pPr>
        <w:pStyle w:val="ListParagraph"/>
        <w:numPr>
          <w:ilvl w:val="0"/>
          <w:numId w:val="24"/>
        </w:numPr>
        <w:tabs>
          <w:tab w:val="left" w:pos="0"/>
          <w:tab w:val="left" w:pos="810"/>
        </w:tabs>
        <w:spacing w:line="480" w:lineRule="auto"/>
        <w:ind w:left="810" w:hanging="810"/>
        <w:jc w:val="both"/>
        <w:rPr>
          <w:b/>
          <w:bCs/>
          <w:lang w:val="en-GB" w:bidi="ar-AE"/>
        </w:rPr>
      </w:pPr>
      <w:r w:rsidRPr="00596A48">
        <w:rPr>
          <w:b/>
          <w:bCs/>
          <w:lang w:val="en-GB" w:bidi="ar-AE"/>
        </w:rPr>
        <w:lastRenderedPageBreak/>
        <w:t xml:space="preserve">Innovation </w:t>
      </w:r>
      <w:r>
        <w:rPr>
          <w:b/>
          <w:bCs/>
          <w:lang w:val="en-GB" w:bidi="ar-AE"/>
        </w:rPr>
        <w:t>c</w:t>
      </w:r>
      <w:r w:rsidRPr="00596A48">
        <w:rPr>
          <w:b/>
          <w:bCs/>
          <w:lang w:val="en-GB" w:bidi="ar-AE"/>
        </w:rPr>
        <w:t>haracteristics</w:t>
      </w:r>
    </w:p>
    <w:p w:rsidR="003A38CA" w:rsidRPr="00596A48" w:rsidRDefault="003A38CA" w:rsidP="00C25E52">
      <w:pPr>
        <w:pStyle w:val="ListParagraph"/>
        <w:tabs>
          <w:tab w:val="left" w:pos="0"/>
          <w:tab w:val="left" w:pos="810"/>
        </w:tabs>
        <w:spacing w:line="480" w:lineRule="auto"/>
        <w:ind w:left="810"/>
        <w:jc w:val="both"/>
        <w:rPr>
          <w:lang w:val="en-GB" w:bidi="ar-AE"/>
        </w:rPr>
      </w:pPr>
      <w:r>
        <w:rPr>
          <w:lang w:val="en-GB" w:bidi="ar-AE"/>
        </w:rPr>
        <w:tab/>
        <w:t>Ms Al Mulla sees</w:t>
      </w:r>
      <w:r w:rsidRPr="00596A48">
        <w:rPr>
          <w:lang w:val="en-GB" w:bidi="ar-AE"/>
        </w:rPr>
        <w:t xml:space="preserve"> innovation </w:t>
      </w:r>
      <w:r>
        <w:rPr>
          <w:lang w:val="en-GB" w:bidi="ar-AE"/>
        </w:rPr>
        <w:t xml:space="preserve">as </w:t>
      </w:r>
      <w:r w:rsidRPr="00596A48">
        <w:rPr>
          <w:lang w:val="en-GB" w:bidi="ar-AE"/>
        </w:rPr>
        <w:t xml:space="preserve">a commercialized invention. In this venture, </w:t>
      </w:r>
      <w:r>
        <w:rPr>
          <w:lang w:val="en-GB" w:bidi="ar-AE"/>
        </w:rPr>
        <w:t>she</w:t>
      </w:r>
      <w:r w:rsidRPr="00596A48">
        <w:rPr>
          <w:lang w:val="en-GB" w:bidi="ar-AE"/>
        </w:rPr>
        <w:t xml:space="preserve"> has initiated product and process innovation. Here</w:t>
      </w:r>
      <w:r>
        <w:rPr>
          <w:lang w:val="en-GB" w:bidi="ar-AE"/>
        </w:rPr>
        <w:t>,</w:t>
      </w:r>
      <w:r w:rsidRPr="00596A48">
        <w:rPr>
          <w:lang w:val="en-GB" w:bidi="ar-AE"/>
        </w:rPr>
        <w:t xml:space="preserve"> product innovation is based on new technological upgrades </w:t>
      </w:r>
      <w:r>
        <w:rPr>
          <w:lang w:val="en-GB" w:bidi="ar-AE"/>
        </w:rPr>
        <w:t>for the</w:t>
      </w:r>
      <w:r w:rsidRPr="00596A48">
        <w:rPr>
          <w:lang w:val="en-GB" w:bidi="ar-AE"/>
        </w:rPr>
        <w:t xml:space="preserve"> </w:t>
      </w:r>
      <w:r>
        <w:rPr>
          <w:lang w:val="en-GB" w:bidi="ar-AE"/>
        </w:rPr>
        <w:t xml:space="preserve">printers and </w:t>
      </w:r>
      <w:r w:rsidRPr="00596A48">
        <w:rPr>
          <w:lang w:val="en-GB" w:bidi="ar-AE"/>
        </w:rPr>
        <w:t xml:space="preserve">new </w:t>
      </w:r>
      <w:r>
        <w:rPr>
          <w:lang w:val="en-GB" w:bidi="ar-AE"/>
        </w:rPr>
        <w:t xml:space="preserve">creative </w:t>
      </w:r>
      <w:r w:rsidRPr="00596A48">
        <w:rPr>
          <w:lang w:val="en-GB" w:bidi="ar-AE"/>
        </w:rPr>
        <w:t xml:space="preserve">designs </w:t>
      </w:r>
      <w:r>
        <w:rPr>
          <w:lang w:val="en-GB" w:bidi="ar-AE"/>
        </w:rPr>
        <w:t xml:space="preserve">by </w:t>
      </w:r>
      <w:r w:rsidRPr="00596A48">
        <w:rPr>
          <w:lang w:val="en-GB" w:bidi="ar-AE"/>
        </w:rPr>
        <w:t xml:space="preserve">the </w:t>
      </w:r>
      <w:r>
        <w:rPr>
          <w:lang w:val="en-GB" w:bidi="ar-AE"/>
        </w:rPr>
        <w:t xml:space="preserve">graphic </w:t>
      </w:r>
      <w:r w:rsidRPr="00596A48">
        <w:rPr>
          <w:lang w:val="en-GB" w:bidi="ar-AE"/>
        </w:rPr>
        <w:t xml:space="preserve">designers. </w:t>
      </w:r>
      <w:r>
        <w:rPr>
          <w:lang w:val="en-GB" w:bidi="ar-AE"/>
        </w:rPr>
        <w:t>Connect 4 implements p</w:t>
      </w:r>
      <w:r w:rsidRPr="00596A48">
        <w:rPr>
          <w:lang w:val="en-GB" w:bidi="ar-AE"/>
        </w:rPr>
        <w:t>rocess innovation by finding new ways to deliver the service on time and according to the customers</w:t>
      </w:r>
      <w:r>
        <w:rPr>
          <w:lang w:val="en-GB" w:bidi="ar-AE"/>
        </w:rPr>
        <w:t>’</w:t>
      </w:r>
      <w:r w:rsidRPr="00596A48">
        <w:rPr>
          <w:lang w:val="en-GB" w:bidi="ar-AE"/>
        </w:rPr>
        <w:t xml:space="preserve"> needs. In the </w:t>
      </w:r>
      <w:r>
        <w:rPr>
          <w:lang w:val="en-GB" w:bidi="ar-AE"/>
        </w:rPr>
        <w:t>venture’s early days, Ms</w:t>
      </w:r>
      <w:r w:rsidRPr="00234107">
        <w:rPr>
          <w:lang w:val="en-GB" w:bidi="ar-AE"/>
        </w:rPr>
        <w:t xml:space="preserve"> </w:t>
      </w:r>
      <w:r>
        <w:rPr>
          <w:lang w:val="en-GB" w:bidi="ar-AE"/>
        </w:rPr>
        <w:t xml:space="preserve">Al </w:t>
      </w:r>
      <w:r w:rsidRPr="00234107">
        <w:rPr>
          <w:lang w:val="en-GB" w:bidi="ar-AE"/>
        </w:rPr>
        <w:t xml:space="preserve">Mulla </w:t>
      </w:r>
      <w:r w:rsidRPr="00596A48">
        <w:rPr>
          <w:lang w:val="en-GB" w:bidi="ar-AE"/>
        </w:rPr>
        <w:t>and her tea</w:t>
      </w:r>
      <w:r>
        <w:rPr>
          <w:lang w:val="en-GB" w:bidi="ar-AE"/>
        </w:rPr>
        <w:t>m</w:t>
      </w:r>
      <w:r w:rsidRPr="00596A48">
        <w:rPr>
          <w:lang w:val="en-GB" w:bidi="ar-AE"/>
        </w:rPr>
        <w:t xml:space="preserve"> used word of mouth as </w:t>
      </w:r>
      <w:r>
        <w:rPr>
          <w:lang w:val="en-GB" w:bidi="ar-AE"/>
        </w:rPr>
        <w:t>its</w:t>
      </w:r>
      <w:r w:rsidRPr="00596A48">
        <w:rPr>
          <w:lang w:val="en-GB" w:bidi="ar-AE"/>
        </w:rPr>
        <w:t xml:space="preserve"> marketing strategy</w:t>
      </w:r>
      <w:r>
        <w:rPr>
          <w:lang w:val="en-GB" w:bidi="ar-AE"/>
        </w:rPr>
        <w:t>;</w:t>
      </w:r>
      <w:r w:rsidRPr="00596A48">
        <w:rPr>
          <w:lang w:val="en-GB" w:bidi="ar-AE"/>
        </w:rPr>
        <w:t xml:space="preserve"> she had a strong sales and marketing team and also used print media for advertising to bring in orders. </w:t>
      </w:r>
      <w:r>
        <w:rPr>
          <w:lang w:val="en-GB" w:bidi="ar-AE"/>
        </w:rPr>
        <w:t>Now that the company</w:t>
      </w:r>
      <w:r w:rsidRPr="00596A48">
        <w:rPr>
          <w:lang w:val="en-GB" w:bidi="ar-AE"/>
        </w:rPr>
        <w:t xml:space="preserve"> </w:t>
      </w:r>
      <w:r>
        <w:rPr>
          <w:lang w:val="en-GB" w:bidi="ar-AE"/>
        </w:rPr>
        <w:t xml:space="preserve">is more </w:t>
      </w:r>
      <w:r w:rsidRPr="00596A48">
        <w:rPr>
          <w:lang w:val="en-GB" w:bidi="ar-AE"/>
        </w:rPr>
        <w:t xml:space="preserve">established, </w:t>
      </w:r>
      <w:r>
        <w:rPr>
          <w:lang w:val="en-GB" w:bidi="ar-AE"/>
        </w:rPr>
        <w:t>it is</w:t>
      </w:r>
      <w:r w:rsidRPr="00596A48">
        <w:rPr>
          <w:lang w:val="en-GB" w:bidi="ar-AE"/>
        </w:rPr>
        <w:t xml:space="preserve"> the leading printing and graphic designer</w:t>
      </w:r>
      <w:r>
        <w:rPr>
          <w:lang w:val="en-GB" w:bidi="ar-AE"/>
        </w:rPr>
        <w:t xml:space="preserve"> company</w:t>
      </w:r>
      <w:r w:rsidRPr="00596A48">
        <w:rPr>
          <w:lang w:val="en-GB" w:bidi="ar-AE"/>
        </w:rPr>
        <w:t xml:space="preserve"> in Dubai. Every year </w:t>
      </w:r>
      <w:r>
        <w:rPr>
          <w:lang w:val="en-GB" w:bidi="ar-AE"/>
        </w:rPr>
        <w:t>it</w:t>
      </w:r>
      <w:r w:rsidRPr="00596A48">
        <w:rPr>
          <w:lang w:val="en-GB" w:bidi="ar-AE"/>
        </w:rPr>
        <w:t xml:space="preserve"> invest</w:t>
      </w:r>
      <w:r>
        <w:rPr>
          <w:lang w:val="en-GB" w:bidi="ar-AE"/>
        </w:rPr>
        <w:t>s</w:t>
      </w:r>
      <w:r w:rsidRPr="00596A48">
        <w:rPr>
          <w:lang w:val="en-GB" w:bidi="ar-AE"/>
        </w:rPr>
        <w:t xml:space="preserve"> some percentage of </w:t>
      </w:r>
      <w:r>
        <w:rPr>
          <w:lang w:val="en-GB" w:bidi="ar-AE"/>
        </w:rPr>
        <w:t>its</w:t>
      </w:r>
      <w:r w:rsidRPr="00596A48">
        <w:rPr>
          <w:lang w:val="en-GB" w:bidi="ar-AE"/>
        </w:rPr>
        <w:t xml:space="preserve"> profits in research and training </w:t>
      </w:r>
      <w:r>
        <w:rPr>
          <w:lang w:val="en-GB" w:bidi="ar-AE"/>
        </w:rPr>
        <w:t>for its</w:t>
      </w:r>
      <w:r w:rsidRPr="00596A48">
        <w:rPr>
          <w:lang w:val="en-GB" w:bidi="ar-AE"/>
        </w:rPr>
        <w:t xml:space="preserve"> employees. When new </w:t>
      </w:r>
      <w:r>
        <w:rPr>
          <w:lang w:val="en-GB" w:bidi="ar-AE"/>
        </w:rPr>
        <w:t xml:space="preserve">machines </w:t>
      </w:r>
      <w:r w:rsidRPr="00596A48">
        <w:rPr>
          <w:lang w:val="en-GB" w:bidi="ar-AE"/>
        </w:rPr>
        <w:t xml:space="preserve">and technology </w:t>
      </w:r>
      <w:r>
        <w:rPr>
          <w:lang w:val="en-GB" w:bidi="ar-AE"/>
        </w:rPr>
        <w:t xml:space="preserve">become available, </w:t>
      </w:r>
      <w:r w:rsidRPr="00596A48">
        <w:rPr>
          <w:lang w:val="en-GB" w:bidi="ar-AE"/>
        </w:rPr>
        <w:t xml:space="preserve">employees are sent </w:t>
      </w:r>
      <w:r>
        <w:rPr>
          <w:lang w:val="en-GB" w:bidi="ar-AE"/>
        </w:rPr>
        <w:t xml:space="preserve">to workshops </w:t>
      </w:r>
      <w:r w:rsidRPr="00596A48">
        <w:rPr>
          <w:lang w:val="en-GB" w:bidi="ar-AE"/>
        </w:rPr>
        <w:t xml:space="preserve">and conferences to </w:t>
      </w:r>
      <w:r>
        <w:rPr>
          <w:lang w:val="en-GB" w:bidi="ar-AE"/>
        </w:rPr>
        <w:t xml:space="preserve">acquire </w:t>
      </w:r>
      <w:r w:rsidRPr="00596A48">
        <w:rPr>
          <w:lang w:val="en-GB" w:bidi="ar-AE"/>
        </w:rPr>
        <w:t xml:space="preserve">the knowledge </w:t>
      </w:r>
      <w:r>
        <w:rPr>
          <w:lang w:val="en-GB" w:bidi="ar-AE"/>
        </w:rPr>
        <w:t xml:space="preserve">for </w:t>
      </w:r>
      <w:r w:rsidRPr="00596A48">
        <w:rPr>
          <w:lang w:val="en-GB" w:bidi="ar-AE"/>
        </w:rPr>
        <w:t>Connect</w:t>
      </w:r>
      <w:r>
        <w:rPr>
          <w:lang w:val="en-GB" w:bidi="ar-AE"/>
        </w:rPr>
        <w:t xml:space="preserve"> </w:t>
      </w:r>
      <w:r w:rsidRPr="00596A48">
        <w:rPr>
          <w:lang w:val="en-GB" w:bidi="ar-AE"/>
        </w:rPr>
        <w:t xml:space="preserve">4. </w:t>
      </w:r>
      <w:r>
        <w:rPr>
          <w:lang w:val="en-GB" w:bidi="ar-AE"/>
        </w:rPr>
        <w:t>Ms</w:t>
      </w:r>
      <w:r w:rsidRPr="00596A48">
        <w:rPr>
          <w:lang w:val="en-GB" w:bidi="ar-AE"/>
        </w:rPr>
        <w:t xml:space="preserve"> </w:t>
      </w:r>
      <w:r>
        <w:rPr>
          <w:lang w:val="en-GB" w:bidi="ar-AE"/>
        </w:rPr>
        <w:t xml:space="preserve">Al </w:t>
      </w:r>
      <w:r w:rsidRPr="00596A48">
        <w:rPr>
          <w:lang w:val="en-GB" w:bidi="ar-AE"/>
        </w:rPr>
        <w:t xml:space="preserve">Mulla believes </w:t>
      </w:r>
      <w:r>
        <w:rPr>
          <w:lang w:val="en-GB" w:bidi="ar-AE"/>
        </w:rPr>
        <w:t>that ‘</w:t>
      </w:r>
      <w:r w:rsidRPr="00596A48">
        <w:rPr>
          <w:lang w:val="en-GB"/>
        </w:rPr>
        <w:t>visionary</w:t>
      </w:r>
      <w:r>
        <w:rPr>
          <w:lang w:val="en-GB"/>
        </w:rPr>
        <w:t>’</w:t>
      </w:r>
      <w:r w:rsidRPr="00596A48">
        <w:rPr>
          <w:lang w:val="en-GB"/>
        </w:rPr>
        <w:t xml:space="preserve"> </w:t>
      </w:r>
      <w:r>
        <w:rPr>
          <w:lang w:val="en-GB"/>
        </w:rPr>
        <w:t xml:space="preserve">need not be included </w:t>
      </w:r>
      <w:r w:rsidRPr="00596A48">
        <w:rPr>
          <w:lang w:val="en-GB"/>
        </w:rPr>
        <w:t>as a characteristic because</w:t>
      </w:r>
      <w:r>
        <w:rPr>
          <w:lang w:val="en-GB"/>
        </w:rPr>
        <w:t>, she argues, it</w:t>
      </w:r>
      <w:r w:rsidRPr="00596A48">
        <w:rPr>
          <w:lang w:val="en-GB"/>
        </w:rPr>
        <w:t xml:space="preserve"> is almost </w:t>
      </w:r>
      <w:r>
        <w:rPr>
          <w:lang w:val="en-GB"/>
        </w:rPr>
        <w:t>self evident,</w:t>
      </w:r>
      <w:r w:rsidRPr="00596A48">
        <w:rPr>
          <w:lang w:val="en-GB"/>
        </w:rPr>
        <w:t xml:space="preserve"> and entrepreneurs are taught ways to come up with realistic vision</w:t>
      </w:r>
      <w:r>
        <w:rPr>
          <w:lang w:val="en-GB"/>
        </w:rPr>
        <w:t>s</w:t>
      </w:r>
      <w:r w:rsidRPr="00596A48">
        <w:rPr>
          <w:lang w:val="en-GB"/>
        </w:rPr>
        <w:t>, mission and objectives.</w:t>
      </w:r>
      <w:r>
        <w:rPr>
          <w:lang w:val="en-GB"/>
        </w:rPr>
        <w:t xml:space="preserve"> </w:t>
      </w:r>
      <w:r w:rsidRPr="00596A48">
        <w:rPr>
          <w:lang w:val="en-GB"/>
        </w:rPr>
        <w:t xml:space="preserve">According </w:t>
      </w:r>
      <w:r>
        <w:rPr>
          <w:lang w:val="en-GB" w:bidi="ar-AE"/>
        </w:rPr>
        <w:t>Ms</w:t>
      </w:r>
      <w:r w:rsidRPr="00234107">
        <w:rPr>
          <w:lang w:val="en-GB" w:bidi="ar-AE"/>
        </w:rPr>
        <w:t xml:space="preserve"> </w:t>
      </w:r>
      <w:r>
        <w:rPr>
          <w:lang w:val="en-GB" w:bidi="ar-AE"/>
        </w:rPr>
        <w:t xml:space="preserve">Al </w:t>
      </w:r>
      <w:r w:rsidRPr="00234107">
        <w:rPr>
          <w:lang w:val="en-GB" w:bidi="ar-AE"/>
        </w:rPr>
        <w:t>Mulla</w:t>
      </w:r>
      <w:r>
        <w:rPr>
          <w:lang w:val="en-GB" w:bidi="ar-AE"/>
        </w:rPr>
        <w:t>,</w:t>
      </w:r>
      <w:r w:rsidRPr="00234107">
        <w:rPr>
          <w:lang w:val="en-GB" w:bidi="ar-AE"/>
        </w:rPr>
        <w:t xml:space="preserve"> </w:t>
      </w:r>
      <w:r w:rsidRPr="00596A48">
        <w:rPr>
          <w:lang w:val="en-GB"/>
        </w:rPr>
        <w:t>education builds a person</w:t>
      </w:r>
      <w:r>
        <w:rPr>
          <w:lang w:val="en-GB"/>
        </w:rPr>
        <w:t>’</w:t>
      </w:r>
      <w:r w:rsidRPr="00596A48">
        <w:rPr>
          <w:lang w:val="en-GB"/>
        </w:rPr>
        <w:t>s personality, character and skills</w:t>
      </w:r>
      <w:r>
        <w:rPr>
          <w:lang w:val="en-GB"/>
        </w:rPr>
        <w:t>;</w:t>
      </w:r>
      <w:r w:rsidRPr="00596A48">
        <w:rPr>
          <w:lang w:val="en-GB"/>
        </w:rPr>
        <w:t xml:space="preserve"> hence</w:t>
      </w:r>
      <w:r>
        <w:rPr>
          <w:lang w:val="en-GB"/>
        </w:rPr>
        <w:t>,</w:t>
      </w:r>
      <w:r w:rsidRPr="00596A48">
        <w:rPr>
          <w:lang w:val="en-GB"/>
        </w:rPr>
        <w:t xml:space="preserve"> she believes </w:t>
      </w:r>
      <w:r>
        <w:rPr>
          <w:lang w:val="en-GB"/>
        </w:rPr>
        <w:t xml:space="preserve">that </w:t>
      </w:r>
      <w:r w:rsidRPr="00596A48">
        <w:rPr>
          <w:lang w:val="en-GB"/>
        </w:rPr>
        <w:t>education is a stepping stone for any entrepreneur.</w:t>
      </w:r>
    </w:p>
    <w:p w:rsidR="003A38CA" w:rsidRPr="00596A48" w:rsidRDefault="003A38CA" w:rsidP="00C25E52">
      <w:pPr>
        <w:pStyle w:val="ListParagraph"/>
        <w:numPr>
          <w:ilvl w:val="0"/>
          <w:numId w:val="24"/>
        </w:numPr>
        <w:tabs>
          <w:tab w:val="left" w:pos="0"/>
          <w:tab w:val="left" w:pos="810"/>
        </w:tabs>
        <w:spacing w:line="480" w:lineRule="auto"/>
        <w:ind w:left="810" w:hanging="810"/>
        <w:jc w:val="both"/>
        <w:rPr>
          <w:lang w:val="en-GB"/>
        </w:rPr>
      </w:pPr>
      <w:r w:rsidRPr="00596A48">
        <w:rPr>
          <w:b/>
          <w:bCs/>
          <w:lang w:val="en-GB" w:bidi="ar-AE"/>
        </w:rPr>
        <w:t>Challenges</w:t>
      </w:r>
    </w:p>
    <w:p w:rsidR="003A38CA" w:rsidRPr="00596A48" w:rsidRDefault="003A38CA" w:rsidP="00C25E52">
      <w:pPr>
        <w:pStyle w:val="ListParagraph"/>
        <w:tabs>
          <w:tab w:val="left" w:pos="720"/>
          <w:tab w:val="left" w:pos="810"/>
        </w:tabs>
        <w:spacing w:line="480" w:lineRule="auto"/>
        <w:ind w:hanging="720"/>
        <w:jc w:val="both"/>
        <w:rPr>
          <w:b/>
          <w:bCs/>
          <w:lang w:val="en-GB" w:bidi="ar-AE"/>
        </w:rPr>
      </w:pPr>
      <w:r w:rsidRPr="00596A48">
        <w:rPr>
          <w:b/>
          <w:bCs/>
          <w:lang w:val="en-GB" w:bidi="ar-AE"/>
        </w:rPr>
        <w:tab/>
      </w:r>
      <w:r>
        <w:rPr>
          <w:b/>
          <w:bCs/>
          <w:lang w:val="en-GB" w:bidi="ar-AE"/>
        </w:rPr>
        <w:tab/>
      </w:r>
      <w:r>
        <w:rPr>
          <w:b/>
          <w:bCs/>
          <w:lang w:val="en-GB" w:bidi="ar-AE"/>
        </w:rPr>
        <w:tab/>
      </w:r>
      <w:r w:rsidRPr="00596A48">
        <w:rPr>
          <w:lang w:val="en-GB" w:bidi="ar-AE"/>
        </w:rPr>
        <w:t xml:space="preserve">In past decades, SMEs were only beginning to </w:t>
      </w:r>
      <w:r>
        <w:rPr>
          <w:lang w:val="en-GB" w:bidi="ar-AE"/>
        </w:rPr>
        <w:t>emerge;</w:t>
      </w:r>
      <w:r w:rsidRPr="00596A48">
        <w:rPr>
          <w:lang w:val="en-GB" w:bidi="ar-AE"/>
        </w:rPr>
        <w:t xml:space="preserve"> hence</w:t>
      </w:r>
      <w:r>
        <w:rPr>
          <w:lang w:val="en-GB" w:bidi="ar-AE"/>
        </w:rPr>
        <w:t>,</w:t>
      </w:r>
      <w:r w:rsidRPr="00596A48">
        <w:rPr>
          <w:lang w:val="en-GB" w:bidi="ar-AE"/>
        </w:rPr>
        <w:t xml:space="preserve"> entrepreneurs</w:t>
      </w:r>
      <w:r>
        <w:rPr>
          <w:lang w:val="en-GB" w:bidi="ar-AE"/>
        </w:rPr>
        <w:t>, especially women,</w:t>
      </w:r>
      <w:r w:rsidRPr="00596A48">
        <w:rPr>
          <w:lang w:val="en-GB" w:bidi="ar-AE"/>
        </w:rPr>
        <w:t xml:space="preserve"> used to face a lot of challenges. During that </w:t>
      </w:r>
      <w:r w:rsidRPr="00602A68">
        <w:rPr>
          <w:lang w:val="en-GB" w:bidi="ar-AE"/>
        </w:rPr>
        <w:t>time</w:t>
      </w:r>
      <w:r w:rsidRPr="00596A48">
        <w:rPr>
          <w:lang w:val="en-GB" w:bidi="ar-AE"/>
        </w:rPr>
        <w:t>, women were just beginning to choos</w:t>
      </w:r>
      <w:r>
        <w:rPr>
          <w:lang w:val="en-GB" w:bidi="ar-AE"/>
        </w:rPr>
        <w:t>e entrepreneurship</w:t>
      </w:r>
      <w:r w:rsidRPr="00596A48">
        <w:rPr>
          <w:lang w:val="en-GB" w:bidi="ar-AE"/>
        </w:rPr>
        <w:t xml:space="preserve"> as a career choice. </w:t>
      </w:r>
      <w:r>
        <w:rPr>
          <w:lang w:val="en-GB" w:bidi="ar-AE"/>
        </w:rPr>
        <w:t>Ms</w:t>
      </w:r>
      <w:r w:rsidRPr="00596A48">
        <w:rPr>
          <w:lang w:val="en-GB" w:bidi="ar-AE"/>
        </w:rPr>
        <w:t xml:space="preserve"> </w:t>
      </w:r>
      <w:r>
        <w:rPr>
          <w:lang w:val="en-GB" w:bidi="ar-AE"/>
        </w:rPr>
        <w:t xml:space="preserve">Al </w:t>
      </w:r>
      <w:r w:rsidRPr="00596A48">
        <w:rPr>
          <w:lang w:val="en-GB" w:bidi="ar-AE"/>
        </w:rPr>
        <w:t xml:space="preserve">Mulla faced pressure from her family to focus only on her career path. </w:t>
      </w:r>
      <w:r>
        <w:rPr>
          <w:lang w:val="en-GB" w:bidi="ar-AE"/>
        </w:rPr>
        <w:t>W</w:t>
      </w:r>
      <w:r w:rsidRPr="00596A48">
        <w:rPr>
          <w:lang w:val="en-GB" w:bidi="ar-AE"/>
        </w:rPr>
        <w:t>hen</w:t>
      </w:r>
      <w:r>
        <w:rPr>
          <w:lang w:val="en-GB" w:bidi="ar-AE"/>
        </w:rPr>
        <w:t xml:space="preserve"> the</w:t>
      </w:r>
      <w:r w:rsidRPr="00596A48">
        <w:rPr>
          <w:lang w:val="en-GB" w:bidi="ar-AE"/>
        </w:rPr>
        <w:t xml:space="preserve"> Young </w:t>
      </w:r>
      <w:r>
        <w:rPr>
          <w:lang w:val="en-GB" w:bidi="ar-AE"/>
        </w:rPr>
        <w:t>L</w:t>
      </w:r>
      <w:r w:rsidRPr="00596A48">
        <w:rPr>
          <w:lang w:val="en-GB" w:bidi="ar-AE"/>
        </w:rPr>
        <w:t xml:space="preserve">eaders campaign </w:t>
      </w:r>
      <w:r>
        <w:rPr>
          <w:lang w:val="en-GB" w:bidi="ar-AE"/>
        </w:rPr>
        <w:t>began</w:t>
      </w:r>
      <w:r w:rsidRPr="00596A48">
        <w:rPr>
          <w:lang w:val="en-GB" w:bidi="ar-AE"/>
        </w:rPr>
        <w:t xml:space="preserve"> in Dubai, she </w:t>
      </w:r>
      <w:r>
        <w:rPr>
          <w:lang w:val="en-GB" w:bidi="ar-AE"/>
        </w:rPr>
        <w:t>approached them,</w:t>
      </w:r>
      <w:r w:rsidRPr="00596A48">
        <w:rPr>
          <w:lang w:val="en-GB" w:bidi="ar-AE"/>
        </w:rPr>
        <w:t xml:space="preserve"> and </w:t>
      </w:r>
      <w:r>
        <w:rPr>
          <w:lang w:val="en-GB" w:bidi="ar-AE"/>
        </w:rPr>
        <w:t xml:space="preserve">they backed </w:t>
      </w:r>
      <w:r w:rsidRPr="00596A48">
        <w:rPr>
          <w:lang w:val="en-GB" w:bidi="ar-AE"/>
        </w:rPr>
        <w:t xml:space="preserve">her venture financially and </w:t>
      </w:r>
      <w:r>
        <w:rPr>
          <w:lang w:val="en-GB" w:bidi="ar-AE"/>
        </w:rPr>
        <w:t xml:space="preserve">provided </w:t>
      </w:r>
      <w:r w:rsidRPr="00596A48">
        <w:rPr>
          <w:lang w:val="en-GB" w:bidi="ar-AE"/>
        </w:rPr>
        <w:t xml:space="preserve">business consultation. According to </w:t>
      </w:r>
      <w:r>
        <w:rPr>
          <w:lang w:val="en-GB" w:bidi="ar-AE"/>
        </w:rPr>
        <w:t>Ms</w:t>
      </w:r>
      <w:r w:rsidRPr="00234107">
        <w:rPr>
          <w:lang w:val="en-GB" w:bidi="ar-AE"/>
        </w:rPr>
        <w:t xml:space="preserve"> </w:t>
      </w:r>
      <w:r>
        <w:rPr>
          <w:lang w:val="en-GB" w:bidi="ar-AE"/>
        </w:rPr>
        <w:t xml:space="preserve">Al </w:t>
      </w:r>
      <w:r w:rsidRPr="00234107">
        <w:rPr>
          <w:lang w:val="en-GB" w:bidi="ar-AE"/>
        </w:rPr>
        <w:t>Mulla</w:t>
      </w:r>
      <w:r w:rsidRPr="00596A48">
        <w:rPr>
          <w:lang w:val="en-GB" w:bidi="ar-AE"/>
        </w:rPr>
        <w:t>, her employees are the backbone of Connect</w:t>
      </w:r>
      <w:r>
        <w:rPr>
          <w:lang w:val="en-GB" w:bidi="ar-AE"/>
        </w:rPr>
        <w:t xml:space="preserve"> </w:t>
      </w:r>
      <w:r w:rsidRPr="00596A48">
        <w:rPr>
          <w:lang w:val="en-GB" w:bidi="ar-AE"/>
        </w:rPr>
        <w:t>4</w:t>
      </w:r>
      <w:r>
        <w:rPr>
          <w:lang w:val="en-GB" w:bidi="ar-AE"/>
        </w:rPr>
        <w:t xml:space="preserve"> and</w:t>
      </w:r>
      <w:r w:rsidRPr="00596A48">
        <w:rPr>
          <w:lang w:val="en-GB" w:bidi="ar-AE"/>
        </w:rPr>
        <w:t xml:space="preserve"> are very dedicated</w:t>
      </w:r>
      <w:r>
        <w:rPr>
          <w:lang w:val="en-GB" w:bidi="ar-AE"/>
        </w:rPr>
        <w:t xml:space="preserve">; however, in the </w:t>
      </w:r>
      <w:r>
        <w:rPr>
          <w:lang w:val="en-GB" w:bidi="ar-AE"/>
        </w:rPr>
        <w:lastRenderedPageBreak/>
        <w:t>beginning,</w:t>
      </w:r>
      <w:r w:rsidRPr="00596A48">
        <w:rPr>
          <w:lang w:val="en-GB" w:bidi="ar-AE"/>
        </w:rPr>
        <w:t xml:space="preserve"> finding efficient and qualified graphic designers was a great challenge. </w:t>
      </w:r>
      <w:r>
        <w:rPr>
          <w:lang w:val="en-GB" w:bidi="ar-AE"/>
        </w:rPr>
        <w:t>Connect 4 does not use s</w:t>
      </w:r>
      <w:r w:rsidRPr="00596A48">
        <w:rPr>
          <w:lang w:val="en-GB" w:bidi="ar-AE"/>
        </w:rPr>
        <w:t>ocial media</w:t>
      </w:r>
      <w:r>
        <w:rPr>
          <w:lang w:val="en-GB" w:bidi="ar-AE"/>
        </w:rPr>
        <w:t>;</w:t>
      </w:r>
      <w:r w:rsidRPr="00596A48">
        <w:rPr>
          <w:lang w:val="en-GB" w:bidi="ar-AE"/>
        </w:rPr>
        <w:t xml:space="preserve"> networking through business women</w:t>
      </w:r>
      <w:r>
        <w:rPr>
          <w:lang w:val="en-GB" w:bidi="ar-AE"/>
        </w:rPr>
        <w:t>’s</w:t>
      </w:r>
      <w:r w:rsidRPr="00596A48">
        <w:rPr>
          <w:lang w:val="en-GB" w:bidi="ar-AE"/>
        </w:rPr>
        <w:t xml:space="preserve"> councils and presenting a strong and clean reputation brings in the customers. </w:t>
      </w:r>
      <w:r>
        <w:rPr>
          <w:lang w:val="en-GB" w:bidi="ar-AE"/>
        </w:rPr>
        <w:t xml:space="preserve">Currently, Connect 4 still has </w:t>
      </w:r>
      <w:r w:rsidRPr="00596A48">
        <w:rPr>
          <w:lang w:val="en-GB" w:bidi="ar-AE"/>
        </w:rPr>
        <w:t xml:space="preserve">customers from </w:t>
      </w:r>
      <w:r>
        <w:rPr>
          <w:lang w:val="en-GB" w:bidi="ar-AE"/>
        </w:rPr>
        <w:t>its earliest days;</w:t>
      </w:r>
      <w:r w:rsidRPr="00596A48">
        <w:rPr>
          <w:lang w:val="en-GB" w:bidi="ar-AE"/>
        </w:rPr>
        <w:t xml:space="preserve"> </w:t>
      </w:r>
      <w:r>
        <w:rPr>
          <w:lang w:val="en-GB" w:bidi="ar-AE"/>
        </w:rPr>
        <w:t xml:space="preserve">obtaining customer </w:t>
      </w:r>
      <w:r w:rsidRPr="00596A48">
        <w:rPr>
          <w:lang w:val="en-GB" w:bidi="ar-AE"/>
        </w:rPr>
        <w:t xml:space="preserve">feedback is one </w:t>
      </w:r>
      <w:r>
        <w:rPr>
          <w:lang w:val="en-GB" w:bidi="ar-AE"/>
        </w:rPr>
        <w:t xml:space="preserve">means for the company </w:t>
      </w:r>
      <w:r w:rsidRPr="00596A48">
        <w:rPr>
          <w:lang w:val="en-GB" w:bidi="ar-AE"/>
        </w:rPr>
        <w:t xml:space="preserve">to improve and grow. </w:t>
      </w:r>
      <w:r>
        <w:rPr>
          <w:lang w:val="en-GB" w:bidi="ar-AE"/>
        </w:rPr>
        <w:t>Ms</w:t>
      </w:r>
      <w:r w:rsidRPr="00234107">
        <w:rPr>
          <w:lang w:val="en-GB" w:bidi="ar-AE"/>
        </w:rPr>
        <w:t xml:space="preserve"> </w:t>
      </w:r>
      <w:r>
        <w:rPr>
          <w:lang w:val="en-GB" w:bidi="ar-AE"/>
        </w:rPr>
        <w:t xml:space="preserve">Al </w:t>
      </w:r>
      <w:r w:rsidRPr="00234107">
        <w:rPr>
          <w:lang w:val="en-GB" w:bidi="ar-AE"/>
        </w:rPr>
        <w:t xml:space="preserve">Mulla </w:t>
      </w:r>
      <w:r>
        <w:rPr>
          <w:lang w:val="en-GB" w:bidi="ar-AE"/>
        </w:rPr>
        <w:t>believes that entrepreneurs’ i</w:t>
      </w:r>
      <w:r w:rsidRPr="00596A48">
        <w:rPr>
          <w:lang w:val="en-GB" w:bidi="ar-AE"/>
        </w:rPr>
        <w:t>nnovation strate</w:t>
      </w:r>
      <w:r>
        <w:rPr>
          <w:lang w:val="en-GB" w:bidi="ar-AE"/>
        </w:rPr>
        <w:t>gies</w:t>
      </w:r>
      <w:r w:rsidRPr="00596A48">
        <w:rPr>
          <w:lang w:val="en-GB" w:bidi="ar-AE"/>
        </w:rPr>
        <w:t xml:space="preserve"> </w:t>
      </w:r>
      <w:r>
        <w:rPr>
          <w:lang w:val="en-GB" w:bidi="ar-AE"/>
        </w:rPr>
        <w:t xml:space="preserve">are </w:t>
      </w:r>
      <w:r w:rsidRPr="00596A48">
        <w:rPr>
          <w:lang w:val="en-GB" w:bidi="ar-AE"/>
        </w:rPr>
        <w:t xml:space="preserve">the main factor </w:t>
      </w:r>
      <w:r>
        <w:rPr>
          <w:lang w:val="en-GB" w:bidi="ar-AE"/>
        </w:rPr>
        <w:t xml:space="preserve">that </w:t>
      </w:r>
      <w:r w:rsidRPr="00596A48">
        <w:rPr>
          <w:lang w:val="en-GB" w:bidi="ar-AE"/>
        </w:rPr>
        <w:t xml:space="preserve">will help </w:t>
      </w:r>
      <w:r>
        <w:rPr>
          <w:lang w:val="en-GB" w:bidi="ar-AE"/>
        </w:rPr>
        <w:t xml:space="preserve">sustain their businesses. </w:t>
      </w:r>
    </w:p>
    <w:p w:rsidR="005F43C4" w:rsidRDefault="005F43C4" w:rsidP="00C25E52">
      <w:pPr>
        <w:pStyle w:val="ListParagraph"/>
        <w:tabs>
          <w:tab w:val="left" w:pos="0"/>
          <w:tab w:val="left" w:pos="810"/>
        </w:tabs>
        <w:spacing w:line="480" w:lineRule="auto"/>
        <w:ind w:left="0"/>
        <w:jc w:val="both"/>
        <w:rPr>
          <w:b/>
          <w:bCs/>
          <w:lang w:val="en-GB" w:bidi="ar-AE"/>
        </w:rPr>
      </w:pPr>
    </w:p>
    <w:p w:rsidR="003A38CA" w:rsidRPr="00596A48" w:rsidRDefault="00516ECE" w:rsidP="00C25E52">
      <w:pPr>
        <w:pStyle w:val="ListParagraph"/>
        <w:tabs>
          <w:tab w:val="left" w:pos="0"/>
          <w:tab w:val="left" w:pos="810"/>
        </w:tabs>
        <w:spacing w:line="480" w:lineRule="auto"/>
        <w:ind w:left="0"/>
        <w:jc w:val="both"/>
        <w:rPr>
          <w:lang w:val="en-GB"/>
        </w:rPr>
      </w:pPr>
      <w:r>
        <w:rPr>
          <w:b/>
          <w:bCs/>
          <w:lang w:val="en-GB" w:bidi="ar-AE"/>
        </w:rPr>
        <w:t>Case</w:t>
      </w:r>
      <w:r w:rsidR="003A38CA" w:rsidRPr="00596A48">
        <w:rPr>
          <w:b/>
          <w:bCs/>
          <w:lang w:val="en-GB" w:bidi="ar-AE"/>
        </w:rPr>
        <w:t xml:space="preserve"> (I) – </w:t>
      </w:r>
      <w:r w:rsidR="003A38CA" w:rsidRPr="00596A48">
        <w:rPr>
          <w:b/>
          <w:lang w:val="en-GB"/>
        </w:rPr>
        <w:t xml:space="preserve">Meylas Emirati </w:t>
      </w:r>
      <w:r w:rsidR="003A38CA">
        <w:rPr>
          <w:b/>
          <w:lang w:val="en-GB"/>
        </w:rPr>
        <w:t>F</w:t>
      </w:r>
      <w:r w:rsidR="003A38CA" w:rsidRPr="00596A48">
        <w:rPr>
          <w:b/>
          <w:lang w:val="en-GB"/>
        </w:rPr>
        <w:t xml:space="preserve">ood </w:t>
      </w:r>
      <w:r w:rsidR="003A38CA">
        <w:rPr>
          <w:b/>
          <w:lang w:val="en-GB"/>
        </w:rPr>
        <w:t>T</w:t>
      </w:r>
      <w:r w:rsidR="003A38CA" w:rsidRPr="00596A48">
        <w:rPr>
          <w:b/>
          <w:lang w:val="en-GB"/>
        </w:rPr>
        <w:t>ruck</w:t>
      </w:r>
    </w:p>
    <w:p w:rsidR="003A38CA" w:rsidRPr="00596A48" w:rsidRDefault="003A38CA" w:rsidP="00C25E52">
      <w:pPr>
        <w:pStyle w:val="ListParagraph"/>
        <w:numPr>
          <w:ilvl w:val="0"/>
          <w:numId w:val="25"/>
        </w:numPr>
        <w:tabs>
          <w:tab w:val="left" w:pos="0"/>
          <w:tab w:val="left" w:pos="810"/>
        </w:tabs>
        <w:spacing w:line="480" w:lineRule="auto"/>
        <w:ind w:left="810" w:hanging="810"/>
        <w:jc w:val="both"/>
        <w:rPr>
          <w:b/>
          <w:bCs/>
          <w:lang w:val="en-GB" w:bidi="ar-AE"/>
        </w:rPr>
      </w:pPr>
      <w:r w:rsidRPr="00596A48">
        <w:rPr>
          <w:b/>
          <w:bCs/>
          <w:lang w:val="en-GB" w:bidi="ar-AE"/>
        </w:rPr>
        <w:t>Entrepreneur’s profile</w:t>
      </w:r>
    </w:p>
    <w:p w:rsidR="003A38CA" w:rsidRDefault="003A38CA" w:rsidP="00C25E52">
      <w:pPr>
        <w:spacing w:after="0" w:line="480" w:lineRule="auto"/>
        <w:ind w:left="720" w:hanging="720"/>
        <w:jc w:val="both"/>
        <w:rPr>
          <w:rFonts w:ascii="Times New Roman" w:hAnsi="Times New Roman" w:cs="Times New Roman"/>
          <w:sz w:val="24"/>
          <w:szCs w:val="24"/>
          <w:lang w:bidi="ar-AE"/>
        </w:rPr>
      </w:pPr>
      <w:r w:rsidRPr="00596A48">
        <w:rPr>
          <w:rFonts w:ascii="Times New Roman" w:hAnsi="Times New Roman" w:cs="Times New Roman"/>
          <w:sz w:val="24"/>
          <w:szCs w:val="24"/>
          <w:lang w:bidi="ar-AE"/>
        </w:rPr>
        <w:tab/>
      </w:r>
      <w:r>
        <w:rPr>
          <w:rFonts w:ascii="Times New Roman" w:hAnsi="Times New Roman" w:cs="Times New Roman"/>
          <w:sz w:val="24"/>
          <w:szCs w:val="24"/>
          <w:lang w:bidi="ar-AE"/>
        </w:rPr>
        <w:tab/>
        <w:t xml:space="preserve">I conducted the </w:t>
      </w:r>
      <w:r w:rsidRPr="00596A48">
        <w:rPr>
          <w:rFonts w:ascii="Times New Roman" w:hAnsi="Times New Roman" w:cs="Times New Roman"/>
          <w:sz w:val="24"/>
          <w:szCs w:val="24"/>
          <w:lang w:bidi="ar-AE"/>
        </w:rPr>
        <w:t xml:space="preserve">ninth interview with </w:t>
      </w:r>
      <w:r>
        <w:rPr>
          <w:rFonts w:ascii="Times New Roman" w:hAnsi="Times New Roman" w:cs="Times New Roman"/>
          <w:sz w:val="24"/>
          <w:szCs w:val="24"/>
          <w:lang w:bidi="ar-AE"/>
        </w:rPr>
        <w:t>Ms</w:t>
      </w:r>
      <w:r w:rsidRPr="00596A48">
        <w:rPr>
          <w:rFonts w:ascii="Times New Roman" w:hAnsi="Times New Roman" w:cs="Times New Roman"/>
          <w:sz w:val="24"/>
          <w:szCs w:val="24"/>
          <w:lang w:bidi="ar-AE"/>
        </w:rPr>
        <w:t xml:space="preserve"> </w:t>
      </w:r>
      <w:r w:rsidRPr="00596A48">
        <w:rPr>
          <w:rFonts w:asciiTheme="majorBidi" w:hAnsiTheme="majorBidi" w:cstheme="majorBidi"/>
          <w:sz w:val="24"/>
          <w:szCs w:val="24"/>
        </w:rPr>
        <w:t>Shaikha Al Kaabi</w:t>
      </w:r>
      <w:r>
        <w:rPr>
          <w:rFonts w:asciiTheme="majorBidi" w:hAnsiTheme="majorBidi" w:cstheme="majorBidi"/>
          <w:sz w:val="24"/>
          <w:szCs w:val="24"/>
        </w:rPr>
        <w:t>,</w:t>
      </w:r>
      <w:r w:rsidRPr="00596A48">
        <w:rPr>
          <w:rFonts w:asciiTheme="majorBidi" w:hAnsiTheme="majorBidi" w:cstheme="majorBidi"/>
          <w:sz w:val="24"/>
          <w:szCs w:val="24"/>
        </w:rPr>
        <w:t xml:space="preserve"> a young Emirati entrepreneur</w:t>
      </w:r>
      <w:r>
        <w:rPr>
          <w:rFonts w:asciiTheme="majorBidi" w:hAnsiTheme="majorBidi" w:cstheme="majorBidi"/>
          <w:sz w:val="24"/>
          <w:szCs w:val="24"/>
        </w:rPr>
        <w:t xml:space="preserve"> who is</w:t>
      </w:r>
      <w:r w:rsidRPr="00596A48">
        <w:rPr>
          <w:rFonts w:asciiTheme="majorBidi" w:hAnsiTheme="majorBidi" w:cstheme="majorBidi"/>
          <w:sz w:val="24"/>
          <w:szCs w:val="24"/>
        </w:rPr>
        <w:t xml:space="preserve"> passionate about</w:t>
      </w:r>
      <w:r w:rsidRPr="00596A48">
        <w:rPr>
          <w:rFonts w:ascii="Times New Roman" w:hAnsi="Times New Roman" w:cs="Times New Roman"/>
          <w:b/>
          <w:bCs/>
          <w:sz w:val="24"/>
          <w:szCs w:val="24"/>
          <w:lang w:bidi="ar-AE"/>
        </w:rPr>
        <w:t xml:space="preserve"> </w:t>
      </w:r>
      <w:r w:rsidRPr="00596A48">
        <w:rPr>
          <w:rFonts w:ascii="Times New Roman" w:hAnsi="Times New Roman" w:cs="Times New Roman"/>
          <w:sz w:val="24"/>
          <w:szCs w:val="24"/>
          <w:lang w:bidi="ar-AE"/>
        </w:rPr>
        <w:t xml:space="preserve">Emirati cuisine, culture and traditions. She is the founder of Meylas, the capital’s and the UAE’s first Emirati food truck and an authentic Emirati restaurant </w:t>
      </w:r>
      <w:r>
        <w:rPr>
          <w:rFonts w:ascii="Times New Roman" w:hAnsi="Times New Roman" w:cs="Times New Roman"/>
          <w:sz w:val="24"/>
          <w:szCs w:val="24"/>
          <w:lang w:bidi="ar-AE"/>
        </w:rPr>
        <w:t xml:space="preserve">that </w:t>
      </w:r>
      <w:r w:rsidRPr="00596A48">
        <w:rPr>
          <w:rFonts w:ascii="Times New Roman" w:hAnsi="Times New Roman" w:cs="Times New Roman"/>
          <w:sz w:val="24"/>
          <w:szCs w:val="24"/>
          <w:lang w:bidi="ar-AE"/>
        </w:rPr>
        <w:t xml:space="preserve">uses traditional Emirati ingredients. </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Meylas</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 is a</w:t>
      </w:r>
      <w:r w:rsidRPr="00596A48">
        <w:rPr>
          <w:rFonts w:asciiTheme="majorBidi" w:hAnsiTheme="majorBidi" w:cstheme="majorBidi"/>
          <w:sz w:val="24"/>
          <w:szCs w:val="24"/>
        </w:rPr>
        <w:t xml:space="preserve"> local expression that means </w:t>
      </w:r>
      <w:r>
        <w:rPr>
          <w:rFonts w:asciiTheme="majorBidi" w:hAnsiTheme="majorBidi" w:cstheme="majorBidi"/>
          <w:sz w:val="24"/>
          <w:szCs w:val="24"/>
        </w:rPr>
        <w:t>‘</w:t>
      </w:r>
      <w:r w:rsidRPr="00596A48">
        <w:rPr>
          <w:rFonts w:asciiTheme="majorBidi" w:hAnsiTheme="majorBidi" w:cstheme="majorBidi"/>
          <w:sz w:val="24"/>
          <w:szCs w:val="24"/>
        </w:rPr>
        <w:t>majlis</w:t>
      </w:r>
      <w:r>
        <w:rPr>
          <w:rFonts w:asciiTheme="majorBidi" w:hAnsiTheme="majorBidi" w:cstheme="majorBidi"/>
          <w:sz w:val="24"/>
          <w:szCs w:val="24"/>
        </w:rPr>
        <w:t>’</w:t>
      </w:r>
      <w:r w:rsidRPr="00596A48">
        <w:rPr>
          <w:rFonts w:asciiTheme="majorBidi" w:hAnsiTheme="majorBidi" w:cstheme="majorBidi"/>
          <w:sz w:val="24"/>
          <w:szCs w:val="24"/>
        </w:rPr>
        <w:t xml:space="preserve"> or a place </w:t>
      </w:r>
      <w:r>
        <w:rPr>
          <w:rFonts w:asciiTheme="majorBidi" w:hAnsiTheme="majorBidi" w:cstheme="majorBidi"/>
          <w:sz w:val="24"/>
          <w:szCs w:val="24"/>
        </w:rPr>
        <w:t>in which people gather</w:t>
      </w:r>
      <w:r w:rsidRPr="00596A48">
        <w:rPr>
          <w:rFonts w:asciiTheme="majorBidi" w:hAnsiTheme="majorBidi" w:cstheme="majorBidi"/>
          <w:sz w:val="24"/>
          <w:szCs w:val="24"/>
        </w:rPr>
        <w:t xml:space="preserve">. The name reflects the idea of gathering family and friends in a warm and welcoming setting. </w:t>
      </w:r>
      <w:r w:rsidRPr="00596A48">
        <w:rPr>
          <w:rFonts w:ascii="Times New Roman" w:hAnsi="Times New Roman" w:cs="Times New Roman"/>
          <w:sz w:val="24"/>
          <w:szCs w:val="24"/>
          <w:lang w:bidi="ar-AE"/>
        </w:rPr>
        <w:t xml:space="preserve">Her vision is to take Emirati food to the next level by serving authentic Emirati cuisine with </w:t>
      </w:r>
      <w:r>
        <w:rPr>
          <w:rFonts w:ascii="Times New Roman" w:hAnsi="Times New Roman" w:cs="Times New Roman"/>
          <w:sz w:val="24"/>
          <w:szCs w:val="24"/>
          <w:lang w:bidi="ar-AE"/>
        </w:rPr>
        <w:t xml:space="preserve">a </w:t>
      </w:r>
      <w:r w:rsidRPr="00596A48">
        <w:rPr>
          <w:rFonts w:ascii="Times New Roman" w:hAnsi="Times New Roman" w:cs="Times New Roman"/>
          <w:sz w:val="24"/>
          <w:szCs w:val="24"/>
          <w:lang w:bidi="ar-AE"/>
        </w:rPr>
        <w:t xml:space="preserve">modern twist and introducing Emirati food globally. Her mission is to educate other nationalities about Emirati culture and traditional food. </w:t>
      </w:r>
      <w:r>
        <w:rPr>
          <w:rFonts w:ascii="Times New Roman" w:hAnsi="Times New Roman" w:cs="Times New Roman"/>
          <w:sz w:val="24"/>
          <w:szCs w:val="24"/>
          <w:lang w:bidi="ar-AE"/>
        </w:rPr>
        <w:t>Ms Al Kaabi</w:t>
      </w:r>
      <w:r w:rsidRPr="00596A48">
        <w:rPr>
          <w:rFonts w:ascii="Times New Roman" w:hAnsi="Times New Roman" w:cs="Times New Roman"/>
          <w:sz w:val="24"/>
          <w:szCs w:val="24"/>
          <w:lang w:bidi="ar-AE"/>
        </w:rPr>
        <w:t xml:space="preserve"> discovered an opportunity and </w:t>
      </w:r>
      <w:r>
        <w:rPr>
          <w:rFonts w:ascii="Times New Roman" w:hAnsi="Times New Roman" w:cs="Times New Roman"/>
          <w:sz w:val="24"/>
          <w:szCs w:val="24"/>
          <w:lang w:bidi="ar-AE"/>
        </w:rPr>
        <w:t>came up with</w:t>
      </w:r>
      <w:r w:rsidRPr="00596A48">
        <w:rPr>
          <w:rFonts w:ascii="Times New Roman" w:hAnsi="Times New Roman" w:cs="Times New Roman"/>
          <w:sz w:val="24"/>
          <w:szCs w:val="24"/>
          <w:lang w:bidi="ar-AE"/>
        </w:rPr>
        <w:t xml:space="preserve"> her idea </w:t>
      </w:r>
      <w:r>
        <w:rPr>
          <w:rFonts w:ascii="Times New Roman" w:hAnsi="Times New Roman" w:cs="Times New Roman"/>
          <w:sz w:val="24"/>
          <w:szCs w:val="24"/>
          <w:lang w:bidi="ar-AE"/>
        </w:rPr>
        <w:t>by finding a gap, over the past four decades,</w:t>
      </w:r>
      <w:r w:rsidRPr="00596A48">
        <w:rPr>
          <w:rFonts w:ascii="Times New Roman" w:hAnsi="Times New Roman" w:cs="Times New Roman"/>
          <w:sz w:val="24"/>
          <w:szCs w:val="24"/>
          <w:lang w:bidi="ar-AE"/>
        </w:rPr>
        <w:t xml:space="preserve"> </w:t>
      </w:r>
      <w:r>
        <w:rPr>
          <w:rFonts w:ascii="Times New Roman" w:hAnsi="Times New Roman" w:cs="Times New Roman"/>
          <w:sz w:val="24"/>
          <w:szCs w:val="24"/>
          <w:lang w:bidi="ar-AE"/>
        </w:rPr>
        <w:t>regarding</w:t>
      </w:r>
      <w:r w:rsidRPr="00596A48">
        <w:rPr>
          <w:rFonts w:ascii="Times New Roman" w:hAnsi="Times New Roman" w:cs="Times New Roman"/>
          <w:sz w:val="24"/>
          <w:szCs w:val="24"/>
          <w:lang w:bidi="ar-AE"/>
        </w:rPr>
        <w:t xml:space="preserve"> Emirati restaurants in </w:t>
      </w:r>
      <w:r>
        <w:rPr>
          <w:rFonts w:ascii="Times New Roman" w:hAnsi="Times New Roman" w:cs="Times New Roman"/>
          <w:sz w:val="24"/>
          <w:szCs w:val="24"/>
          <w:lang w:bidi="ar-AE"/>
        </w:rPr>
        <w:t xml:space="preserve">the </w:t>
      </w:r>
      <w:r w:rsidRPr="00596A48">
        <w:rPr>
          <w:rFonts w:ascii="Times New Roman" w:hAnsi="Times New Roman" w:cs="Times New Roman"/>
          <w:sz w:val="24"/>
          <w:szCs w:val="24"/>
          <w:lang w:bidi="ar-AE"/>
        </w:rPr>
        <w:t>UAE</w:t>
      </w:r>
      <w:r>
        <w:rPr>
          <w:rFonts w:ascii="Times New Roman" w:hAnsi="Times New Roman" w:cs="Times New Roman"/>
          <w:sz w:val="24"/>
          <w:szCs w:val="24"/>
          <w:lang w:bidi="ar-AE"/>
        </w:rPr>
        <w:t>. T</w:t>
      </w:r>
      <w:r w:rsidRPr="00596A48">
        <w:rPr>
          <w:rFonts w:ascii="Times New Roman" w:hAnsi="Times New Roman" w:cs="Times New Roman"/>
          <w:sz w:val="24"/>
          <w:szCs w:val="24"/>
          <w:lang w:bidi="ar-AE"/>
        </w:rPr>
        <w:t xml:space="preserve">he reason behind her initial research was that Emiratis </w:t>
      </w:r>
      <w:r>
        <w:rPr>
          <w:rFonts w:ascii="Times New Roman" w:hAnsi="Times New Roman" w:cs="Times New Roman"/>
          <w:sz w:val="24"/>
          <w:szCs w:val="24"/>
          <w:lang w:bidi="ar-AE"/>
        </w:rPr>
        <w:t xml:space="preserve">tended </w:t>
      </w:r>
      <w:r w:rsidRPr="00596A48">
        <w:rPr>
          <w:rFonts w:ascii="Times New Roman" w:hAnsi="Times New Roman" w:cs="Times New Roman"/>
          <w:sz w:val="24"/>
          <w:szCs w:val="24"/>
          <w:lang w:bidi="ar-AE"/>
        </w:rPr>
        <w:t xml:space="preserve">to go out and eat the same thing </w:t>
      </w:r>
      <w:r>
        <w:rPr>
          <w:rFonts w:ascii="Times New Roman" w:hAnsi="Times New Roman" w:cs="Times New Roman"/>
          <w:sz w:val="24"/>
          <w:szCs w:val="24"/>
          <w:lang w:bidi="ar-AE"/>
        </w:rPr>
        <w:t xml:space="preserve">that was </w:t>
      </w:r>
      <w:r w:rsidRPr="00596A48">
        <w:rPr>
          <w:rFonts w:ascii="Times New Roman" w:hAnsi="Times New Roman" w:cs="Times New Roman"/>
          <w:sz w:val="24"/>
          <w:szCs w:val="24"/>
          <w:lang w:bidi="ar-AE"/>
        </w:rPr>
        <w:t>available</w:t>
      </w:r>
      <w:r>
        <w:rPr>
          <w:rFonts w:ascii="Times New Roman" w:hAnsi="Times New Roman" w:cs="Times New Roman"/>
          <w:sz w:val="24"/>
          <w:szCs w:val="24"/>
          <w:lang w:bidi="ar-AE"/>
        </w:rPr>
        <w:t xml:space="preserve"> to them</w:t>
      </w:r>
      <w:r w:rsidRPr="00596A48">
        <w:rPr>
          <w:rFonts w:ascii="Times New Roman" w:hAnsi="Times New Roman" w:cs="Times New Roman"/>
          <w:sz w:val="24"/>
          <w:szCs w:val="24"/>
          <w:lang w:bidi="ar-AE"/>
        </w:rPr>
        <w:t xml:space="preserve"> at home. According to </w:t>
      </w:r>
      <w:r>
        <w:rPr>
          <w:rFonts w:ascii="Times New Roman" w:hAnsi="Times New Roman" w:cs="Times New Roman"/>
          <w:sz w:val="24"/>
          <w:szCs w:val="24"/>
          <w:lang w:bidi="ar-AE"/>
        </w:rPr>
        <w:t>Ms</w:t>
      </w:r>
      <w:r w:rsidRPr="00234107">
        <w:rPr>
          <w:rFonts w:ascii="Times New Roman" w:hAnsi="Times New Roman" w:cs="Times New Roman"/>
          <w:sz w:val="24"/>
          <w:szCs w:val="24"/>
          <w:lang w:bidi="ar-AE"/>
        </w:rPr>
        <w:t xml:space="preserve"> </w:t>
      </w:r>
      <w:r>
        <w:rPr>
          <w:rFonts w:ascii="Times New Roman" w:hAnsi="Times New Roman" w:cs="Times New Roman"/>
          <w:sz w:val="24"/>
          <w:szCs w:val="24"/>
          <w:lang w:bidi="ar-AE"/>
        </w:rPr>
        <w:t>Al Kaabi,</w:t>
      </w:r>
      <w:r w:rsidRPr="00596A48">
        <w:rPr>
          <w:rFonts w:ascii="Times New Roman" w:hAnsi="Times New Roman" w:cs="Times New Roman"/>
          <w:sz w:val="24"/>
          <w:szCs w:val="24"/>
          <w:lang w:bidi="ar-AE"/>
        </w:rPr>
        <w:t xml:space="preserve"> the times are</w:t>
      </w:r>
      <w:r>
        <w:rPr>
          <w:rFonts w:ascii="Times New Roman" w:hAnsi="Times New Roman" w:cs="Times New Roman"/>
          <w:sz w:val="24"/>
          <w:szCs w:val="24"/>
          <w:lang w:bidi="ar-AE"/>
        </w:rPr>
        <w:t xml:space="preserve"> now</w:t>
      </w:r>
      <w:r w:rsidRPr="00596A48">
        <w:rPr>
          <w:rFonts w:ascii="Times New Roman" w:hAnsi="Times New Roman" w:cs="Times New Roman"/>
          <w:sz w:val="24"/>
          <w:szCs w:val="24"/>
          <w:lang w:bidi="ar-AE"/>
        </w:rPr>
        <w:t xml:space="preserve"> changing </w:t>
      </w:r>
      <w:r>
        <w:rPr>
          <w:rFonts w:ascii="Times New Roman" w:hAnsi="Times New Roman" w:cs="Times New Roman"/>
          <w:sz w:val="24"/>
          <w:szCs w:val="24"/>
          <w:lang w:bidi="ar-AE"/>
        </w:rPr>
        <w:t xml:space="preserve">along with </w:t>
      </w:r>
      <w:r w:rsidRPr="00596A48">
        <w:rPr>
          <w:rFonts w:ascii="Times New Roman" w:hAnsi="Times New Roman" w:cs="Times New Roman"/>
          <w:sz w:val="24"/>
          <w:szCs w:val="24"/>
          <w:lang w:bidi="ar-AE"/>
        </w:rPr>
        <w:t>people</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s attitude</w:t>
      </w:r>
      <w:r>
        <w:rPr>
          <w:rFonts w:ascii="Times New Roman" w:hAnsi="Times New Roman" w:cs="Times New Roman"/>
          <w:sz w:val="24"/>
          <w:szCs w:val="24"/>
          <w:lang w:bidi="ar-AE"/>
        </w:rPr>
        <w:t>s</w:t>
      </w:r>
      <w:r w:rsidRPr="00596A48">
        <w:rPr>
          <w:rFonts w:ascii="Times New Roman" w:hAnsi="Times New Roman" w:cs="Times New Roman"/>
          <w:sz w:val="24"/>
          <w:szCs w:val="24"/>
          <w:lang w:bidi="ar-AE"/>
        </w:rPr>
        <w:t xml:space="preserve"> towards spending </w:t>
      </w:r>
      <w:r>
        <w:rPr>
          <w:rFonts w:ascii="Times New Roman" w:hAnsi="Times New Roman" w:cs="Times New Roman"/>
          <w:sz w:val="24"/>
          <w:szCs w:val="24"/>
          <w:lang w:bidi="ar-AE"/>
        </w:rPr>
        <w:t>on</w:t>
      </w:r>
      <w:r w:rsidRPr="00596A48">
        <w:rPr>
          <w:rFonts w:ascii="Times New Roman" w:hAnsi="Times New Roman" w:cs="Times New Roman"/>
          <w:sz w:val="24"/>
          <w:szCs w:val="24"/>
          <w:lang w:bidi="ar-AE"/>
        </w:rPr>
        <w:t xml:space="preserve"> Emirati food. </w:t>
      </w:r>
    </w:p>
    <w:p w:rsidR="003A38CA" w:rsidRPr="00596A48" w:rsidRDefault="003A38CA" w:rsidP="00C25E52">
      <w:pPr>
        <w:spacing w:after="0" w:line="480" w:lineRule="auto"/>
        <w:ind w:left="720" w:firstLine="720"/>
        <w:jc w:val="both"/>
        <w:rPr>
          <w:rFonts w:asciiTheme="majorBidi" w:hAnsiTheme="majorBidi" w:cstheme="majorBidi"/>
          <w:sz w:val="24"/>
          <w:szCs w:val="24"/>
        </w:rPr>
      </w:pPr>
      <w:r>
        <w:rPr>
          <w:rFonts w:ascii="Times New Roman" w:hAnsi="Times New Roman" w:cs="Times New Roman"/>
          <w:sz w:val="24"/>
          <w:szCs w:val="24"/>
          <w:lang w:bidi="ar-AE"/>
        </w:rPr>
        <w:t>Ms</w:t>
      </w:r>
      <w:r w:rsidRPr="00596A48">
        <w:rPr>
          <w:rFonts w:ascii="Times New Roman" w:hAnsi="Times New Roman" w:cs="Times New Roman"/>
          <w:sz w:val="24"/>
          <w:szCs w:val="24"/>
          <w:lang w:bidi="ar-AE"/>
        </w:rPr>
        <w:t xml:space="preserve"> Al Kaabi was born and b</w:t>
      </w:r>
      <w:r>
        <w:rPr>
          <w:rFonts w:ascii="Times New Roman" w:hAnsi="Times New Roman" w:cs="Times New Roman"/>
          <w:sz w:val="24"/>
          <w:szCs w:val="24"/>
          <w:lang w:bidi="ar-AE"/>
        </w:rPr>
        <w:t>r</w:t>
      </w:r>
      <w:r w:rsidRPr="00596A48">
        <w:rPr>
          <w:rFonts w:ascii="Times New Roman" w:hAnsi="Times New Roman" w:cs="Times New Roman"/>
          <w:sz w:val="24"/>
          <w:szCs w:val="24"/>
          <w:lang w:bidi="ar-AE"/>
        </w:rPr>
        <w:t>ought up in Abu Dhabi</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 </w:t>
      </w:r>
      <w:r>
        <w:rPr>
          <w:rFonts w:ascii="Times New Roman" w:hAnsi="Times New Roman" w:cs="Times New Roman"/>
          <w:sz w:val="24"/>
          <w:szCs w:val="24"/>
          <w:lang w:bidi="ar-AE"/>
        </w:rPr>
        <w:t xml:space="preserve">After graduating </w:t>
      </w:r>
      <w:r w:rsidRPr="00596A48">
        <w:rPr>
          <w:rFonts w:ascii="Times New Roman" w:hAnsi="Times New Roman" w:cs="Times New Roman"/>
          <w:sz w:val="24"/>
          <w:szCs w:val="24"/>
          <w:lang w:bidi="ar-AE"/>
        </w:rPr>
        <w:t>from UAE University</w:t>
      </w:r>
      <w:r>
        <w:rPr>
          <w:rFonts w:ascii="Times New Roman" w:hAnsi="Times New Roman" w:cs="Times New Roman"/>
          <w:sz w:val="24"/>
          <w:szCs w:val="24"/>
          <w:lang w:bidi="ar-AE"/>
        </w:rPr>
        <w:t>,</w:t>
      </w:r>
      <w:r w:rsidRPr="00596A48">
        <w:rPr>
          <w:rFonts w:ascii="Times New Roman" w:hAnsi="Times New Roman" w:cs="Times New Roman"/>
          <w:sz w:val="24"/>
          <w:szCs w:val="24"/>
          <w:lang w:bidi="ar-AE"/>
        </w:rPr>
        <w:t xml:space="preserve"> </w:t>
      </w:r>
      <w:r>
        <w:rPr>
          <w:rFonts w:ascii="Times New Roman" w:hAnsi="Times New Roman" w:cs="Times New Roman"/>
          <w:sz w:val="24"/>
          <w:szCs w:val="24"/>
          <w:lang w:bidi="ar-AE"/>
        </w:rPr>
        <w:t xml:space="preserve">she worked for a </w:t>
      </w:r>
      <w:r w:rsidRPr="00596A48">
        <w:rPr>
          <w:rFonts w:ascii="Times New Roman" w:hAnsi="Times New Roman" w:cs="Times New Roman"/>
          <w:sz w:val="24"/>
          <w:szCs w:val="24"/>
          <w:lang w:bidi="ar-AE"/>
        </w:rPr>
        <w:t xml:space="preserve">government organization </w:t>
      </w:r>
      <w:r>
        <w:rPr>
          <w:rFonts w:ascii="Times New Roman" w:hAnsi="Times New Roman" w:cs="Times New Roman"/>
          <w:sz w:val="24"/>
          <w:szCs w:val="24"/>
          <w:lang w:bidi="ar-AE"/>
        </w:rPr>
        <w:t xml:space="preserve">until leaving her job </w:t>
      </w:r>
      <w:r w:rsidRPr="00596A48">
        <w:rPr>
          <w:rFonts w:ascii="Times New Roman" w:hAnsi="Times New Roman" w:cs="Times New Roman"/>
          <w:sz w:val="24"/>
          <w:szCs w:val="24"/>
          <w:lang w:bidi="ar-AE"/>
        </w:rPr>
        <w:t xml:space="preserve">to fulfil her passion </w:t>
      </w:r>
      <w:r w:rsidRPr="00596A48">
        <w:rPr>
          <w:rFonts w:ascii="Times New Roman" w:hAnsi="Times New Roman" w:cs="Times New Roman"/>
          <w:sz w:val="24"/>
          <w:szCs w:val="24"/>
          <w:lang w:bidi="ar-AE"/>
        </w:rPr>
        <w:lastRenderedPageBreak/>
        <w:t xml:space="preserve">and dreams. She is the first Emirati woman in </w:t>
      </w:r>
      <w:r>
        <w:rPr>
          <w:rFonts w:ascii="Times New Roman" w:hAnsi="Times New Roman" w:cs="Times New Roman"/>
          <w:sz w:val="24"/>
          <w:szCs w:val="24"/>
          <w:lang w:bidi="ar-AE"/>
        </w:rPr>
        <w:t xml:space="preserve">the </w:t>
      </w:r>
      <w:r w:rsidRPr="00596A48">
        <w:rPr>
          <w:rFonts w:ascii="Times New Roman" w:hAnsi="Times New Roman" w:cs="Times New Roman"/>
          <w:sz w:val="24"/>
          <w:szCs w:val="24"/>
          <w:lang w:bidi="ar-AE"/>
        </w:rPr>
        <w:t xml:space="preserve">UAE to come up with </w:t>
      </w:r>
      <w:r>
        <w:rPr>
          <w:rFonts w:ascii="Times New Roman" w:hAnsi="Times New Roman" w:cs="Times New Roman"/>
          <w:sz w:val="24"/>
          <w:szCs w:val="24"/>
          <w:lang w:bidi="ar-AE"/>
        </w:rPr>
        <w:t xml:space="preserve">a </w:t>
      </w:r>
      <w:r w:rsidRPr="00596A48">
        <w:rPr>
          <w:rFonts w:ascii="Times New Roman" w:hAnsi="Times New Roman" w:cs="Times New Roman"/>
          <w:sz w:val="24"/>
          <w:szCs w:val="24"/>
          <w:lang w:bidi="ar-AE"/>
        </w:rPr>
        <w:t xml:space="preserve">food truck </w:t>
      </w:r>
      <w:r w:rsidRPr="00596A48">
        <w:rPr>
          <w:rFonts w:asciiTheme="majorBidi" w:hAnsiTheme="majorBidi" w:cstheme="majorBidi"/>
          <w:sz w:val="24"/>
          <w:szCs w:val="24"/>
        </w:rPr>
        <w:t>as a way to expose more people to the flavo</w:t>
      </w:r>
      <w:r>
        <w:rPr>
          <w:rFonts w:asciiTheme="majorBidi" w:hAnsiTheme="majorBidi" w:cstheme="majorBidi"/>
          <w:sz w:val="24"/>
          <w:szCs w:val="24"/>
        </w:rPr>
        <w:t>u</w:t>
      </w:r>
      <w:r w:rsidRPr="00596A48">
        <w:rPr>
          <w:rFonts w:asciiTheme="majorBidi" w:hAnsiTheme="majorBidi" w:cstheme="majorBidi"/>
          <w:sz w:val="24"/>
          <w:szCs w:val="24"/>
        </w:rPr>
        <w:t>rs of the country. Meylas’</w:t>
      </w:r>
      <w:r>
        <w:rPr>
          <w:rFonts w:asciiTheme="majorBidi" w:hAnsiTheme="majorBidi" w:cstheme="majorBidi"/>
          <w:sz w:val="24"/>
          <w:szCs w:val="24"/>
        </w:rPr>
        <w:t>s</w:t>
      </w:r>
      <w:r w:rsidRPr="00596A48">
        <w:rPr>
          <w:rFonts w:asciiTheme="majorBidi" w:hAnsiTheme="majorBidi" w:cstheme="majorBidi"/>
          <w:sz w:val="24"/>
          <w:szCs w:val="24"/>
        </w:rPr>
        <w:t xml:space="preserve"> menu is filled with traditional recipes from Emirati mothers and grandmothers. The ingredients used in those recipes are freshly picked from local sources in the UAE.</w:t>
      </w:r>
      <w:r>
        <w:rPr>
          <w:rFonts w:asciiTheme="majorBidi" w:hAnsiTheme="majorBidi" w:cstheme="majorBidi"/>
          <w:sz w:val="24"/>
          <w:szCs w:val="24"/>
        </w:rPr>
        <w:t xml:space="preserve"> </w:t>
      </w:r>
      <w:r w:rsidRPr="005C7405">
        <w:rPr>
          <w:rFonts w:asciiTheme="majorBidi" w:hAnsiTheme="majorBidi" w:cstheme="majorBidi"/>
          <w:i/>
          <w:sz w:val="24"/>
          <w:szCs w:val="24"/>
        </w:rPr>
        <w:t>Forbes Middle East</w:t>
      </w:r>
      <w:r w:rsidRPr="00234107">
        <w:rPr>
          <w:rFonts w:ascii="Times New Roman" w:hAnsi="Times New Roman" w:cs="Times New Roman"/>
          <w:sz w:val="24"/>
          <w:szCs w:val="24"/>
          <w:lang w:bidi="ar-AE"/>
        </w:rPr>
        <w:t xml:space="preserve"> </w:t>
      </w:r>
      <w:r>
        <w:rPr>
          <w:rFonts w:ascii="Times New Roman" w:hAnsi="Times New Roman" w:cs="Times New Roman"/>
          <w:sz w:val="24"/>
          <w:szCs w:val="24"/>
          <w:lang w:bidi="ar-AE"/>
        </w:rPr>
        <w:t>ranked Ms</w:t>
      </w:r>
      <w:r w:rsidRPr="00234107">
        <w:rPr>
          <w:rFonts w:ascii="Times New Roman" w:hAnsi="Times New Roman" w:cs="Times New Roman"/>
          <w:sz w:val="24"/>
          <w:szCs w:val="24"/>
          <w:lang w:bidi="ar-AE"/>
        </w:rPr>
        <w:t xml:space="preserve"> Al Kaabi</w:t>
      </w:r>
      <w:r w:rsidRPr="00596A48">
        <w:rPr>
          <w:rFonts w:asciiTheme="majorBidi" w:hAnsiTheme="majorBidi" w:cstheme="majorBidi"/>
          <w:sz w:val="24"/>
          <w:szCs w:val="24"/>
        </w:rPr>
        <w:t xml:space="preserve"> 36th among all business entrepreneurs </w:t>
      </w:r>
      <w:r>
        <w:rPr>
          <w:rFonts w:asciiTheme="majorBidi" w:hAnsiTheme="majorBidi" w:cstheme="majorBidi"/>
          <w:sz w:val="24"/>
          <w:szCs w:val="24"/>
        </w:rPr>
        <w:t xml:space="preserve">in terms of innovativeness. </w:t>
      </w:r>
    </w:p>
    <w:p w:rsidR="003A38CA" w:rsidRPr="00596A48" w:rsidRDefault="003A38CA" w:rsidP="00C25E52">
      <w:pPr>
        <w:pStyle w:val="ListParagraph"/>
        <w:numPr>
          <w:ilvl w:val="0"/>
          <w:numId w:val="25"/>
        </w:numPr>
        <w:tabs>
          <w:tab w:val="left" w:pos="0"/>
          <w:tab w:val="left" w:pos="810"/>
        </w:tabs>
        <w:spacing w:line="480" w:lineRule="auto"/>
        <w:ind w:left="810" w:hanging="810"/>
        <w:jc w:val="both"/>
        <w:rPr>
          <w:b/>
          <w:bCs/>
          <w:lang w:val="en-GB" w:bidi="ar-AE"/>
        </w:rPr>
      </w:pPr>
      <w:r w:rsidRPr="00596A48">
        <w:rPr>
          <w:b/>
          <w:bCs/>
          <w:lang w:val="en-GB" w:bidi="ar-AE"/>
        </w:rPr>
        <w:t>Business profile</w:t>
      </w:r>
    </w:p>
    <w:p w:rsidR="003A38CA" w:rsidRPr="00596A48" w:rsidRDefault="003A38CA" w:rsidP="00C25E52">
      <w:pPr>
        <w:pStyle w:val="ListParagraph"/>
        <w:tabs>
          <w:tab w:val="left" w:pos="0"/>
          <w:tab w:val="left" w:pos="810"/>
        </w:tabs>
        <w:spacing w:line="480" w:lineRule="auto"/>
        <w:ind w:left="810"/>
        <w:jc w:val="both"/>
        <w:rPr>
          <w:lang w:val="en-GB" w:bidi="ar-AE"/>
        </w:rPr>
      </w:pPr>
      <w:r>
        <w:rPr>
          <w:lang w:val="en-GB" w:bidi="ar-AE"/>
        </w:rPr>
        <w:tab/>
      </w:r>
      <w:r w:rsidRPr="00596A48">
        <w:rPr>
          <w:lang w:val="en-GB" w:bidi="ar-AE"/>
        </w:rPr>
        <w:t xml:space="preserve">Meylas was founded in 2012; </w:t>
      </w:r>
      <w:r>
        <w:rPr>
          <w:lang w:val="en-GB" w:bidi="ar-AE"/>
        </w:rPr>
        <w:t>Ms</w:t>
      </w:r>
      <w:r w:rsidRPr="00234107">
        <w:rPr>
          <w:lang w:val="en-GB" w:bidi="ar-AE"/>
        </w:rPr>
        <w:t xml:space="preserve"> Al Kaabi </w:t>
      </w:r>
      <w:r w:rsidRPr="00596A48">
        <w:rPr>
          <w:lang w:val="en-GB" w:bidi="ar-AE"/>
        </w:rPr>
        <w:t xml:space="preserve">started off by selling Emirati snacks and took </w:t>
      </w:r>
      <w:r>
        <w:rPr>
          <w:lang w:val="en-GB" w:bidi="ar-AE"/>
        </w:rPr>
        <w:t>her</w:t>
      </w:r>
      <w:r w:rsidRPr="00596A48">
        <w:rPr>
          <w:lang w:val="en-GB" w:bidi="ar-AE"/>
        </w:rPr>
        <w:t xml:space="preserve"> </w:t>
      </w:r>
      <w:r>
        <w:rPr>
          <w:lang w:val="en-GB" w:bidi="ar-AE"/>
        </w:rPr>
        <w:t xml:space="preserve">first </w:t>
      </w:r>
      <w:r w:rsidRPr="00596A48">
        <w:rPr>
          <w:lang w:val="en-GB" w:bidi="ar-AE"/>
        </w:rPr>
        <w:t>catering gig at the UAE</w:t>
      </w:r>
      <w:r>
        <w:rPr>
          <w:lang w:val="en-GB" w:bidi="ar-AE"/>
        </w:rPr>
        <w:t>’</w:t>
      </w:r>
      <w:r w:rsidRPr="00596A48">
        <w:rPr>
          <w:lang w:val="en-GB" w:bidi="ar-AE"/>
        </w:rPr>
        <w:t xml:space="preserve">s 40th National Day celebration at the Sheikh Zayed Stadium in Abu Dhabi. </w:t>
      </w:r>
      <w:r>
        <w:rPr>
          <w:lang w:val="en-GB" w:bidi="ar-AE"/>
        </w:rPr>
        <w:t>She</w:t>
      </w:r>
      <w:r w:rsidRPr="00596A48">
        <w:rPr>
          <w:lang w:val="en-GB" w:bidi="ar-AE"/>
        </w:rPr>
        <w:t xml:space="preserve"> launched</w:t>
      </w:r>
      <w:r>
        <w:rPr>
          <w:lang w:val="en-GB" w:bidi="ar-AE"/>
        </w:rPr>
        <w:t xml:space="preserve"> the business with</w:t>
      </w:r>
      <w:r w:rsidRPr="00596A48">
        <w:rPr>
          <w:lang w:val="en-GB" w:bidi="ar-AE"/>
        </w:rPr>
        <w:t xml:space="preserve"> only a simple logo and menu</w:t>
      </w:r>
      <w:r>
        <w:rPr>
          <w:lang w:val="en-GB" w:bidi="ar-AE"/>
        </w:rPr>
        <w:t xml:space="preserve"> and</w:t>
      </w:r>
      <w:r w:rsidRPr="00596A48">
        <w:rPr>
          <w:lang w:val="en-GB" w:bidi="ar-AE"/>
        </w:rPr>
        <w:t xml:space="preserve"> slowly introduced the food truck to cater </w:t>
      </w:r>
      <w:r>
        <w:rPr>
          <w:lang w:val="en-GB" w:bidi="ar-AE"/>
        </w:rPr>
        <w:t>for</w:t>
      </w:r>
      <w:r w:rsidRPr="00596A48">
        <w:rPr>
          <w:lang w:val="en-GB" w:bidi="ar-AE"/>
        </w:rPr>
        <w:t xml:space="preserve"> public events upon request</w:t>
      </w:r>
      <w:r>
        <w:rPr>
          <w:lang w:val="en-GB" w:bidi="ar-AE"/>
        </w:rPr>
        <w:t>, which was when</w:t>
      </w:r>
      <w:r w:rsidRPr="00596A48">
        <w:rPr>
          <w:lang w:val="en-GB" w:bidi="ar-AE"/>
        </w:rPr>
        <w:t xml:space="preserve"> she realized the huge demand </w:t>
      </w:r>
      <w:r>
        <w:rPr>
          <w:lang w:val="en-GB" w:bidi="ar-AE"/>
        </w:rPr>
        <w:t>for</w:t>
      </w:r>
      <w:r w:rsidRPr="00596A48">
        <w:rPr>
          <w:lang w:val="en-GB" w:bidi="ar-AE"/>
        </w:rPr>
        <w:t xml:space="preserve"> Emirati food. </w:t>
      </w:r>
      <w:r w:rsidRPr="00596A48">
        <w:rPr>
          <w:rFonts w:asciiTheme="majorBidi" w:hAnsiTheme="majorBidi" w:cstheme="majorBidi"/>
          <w:lang w:val="en-GB"/>
        </w:rPr>
        <w:t>The truck has also served as a preview of Ms Al Kaabi’s forthcoming Emirati restaurant.</w:t>
      </w:r>
      <w:r w:rsidRPr="00596A48">
        <w:rPr>
          <w:lang w:val="en-GB" w:bidi="ar-AE"/>
        </w:rPr>
        <w:t xml:space="preserve"> In 2015, she found an appropriate place and </w:t>
      </w:r>
      <w:r>
        <w:rPr>
          <w:lang w:val="en-GB" w:bidi="ar-AE"/>
        </w:rPr>
        <w:t xml:space="preserve">is now </w:t>
      </w:r>
      <w:r w:rsidRPr="00596A48">
        <w:rPr>
          <w:lang w:val="en-GB" w:bidi="ar-AE"/>
        </w:rPr>
        <w:t>working with her team to design and conceptualize a ful</w:t>
      </w:r>
      <w:r>
        <w:rPr>
          <w:lang w:val="en-GB" w:bidi="ar-AE"/>
        </w:rPr>
        <w:t>l-</w:t>
      </w:r>
      <w:r w:rsidRPr="00596A48">
        <w:rPr>
          <w:lang w:val="en-GB" w:bidi="ar-AE"/>
        </w:rPr>
        <w:t>fledged restaurant</w:t>
      </w:r>
      <w:r>
        <w:rPr>
          <w:lang w:val="en-GB" w:bidi="ar-AE"/>
        </w:rPr>
        <w:t>, also called Meylas.</w:t>
      </w:r>
      <w:r w:rsidRPr="00596A48">
        <w:rPr>
          <w:lang w:val="en-GB" w:bidi="ar-AE"/>
        </w:rPr>
        <w:t xml:space="preserve"> </w:t>
      </w:r>
    </w:p>
    <w:p w:rsidR="003A38CA" w:rsidRDefault="003A38CA" w:rsidP="00C25E52">
      <w:pPr>
        <w:pStyle w:val="ListParagraph"/>
        <w:tabs>
          <w:tab w:val="left" w:pos="0"/>
          <w:tab w:val="left" w:pos="810"/>
        </w:tabs>
        <w:spacing w:line="480" w:lineRule="auto"/>
        <w:ind w:left="810"/>
        <w:jc w:val="both"/>
        <w:rPr>
          <w:rFonts w:asciiTheme="majorBidi" w:hAnsiTheme="majorBidi" w:cstheme="majorBidi"/>
          <w:lang w:val="en-GB"/>
        </w:rPr>
      </w:pPr>
      <w:r>
        <w:rPr>
          <w:lang w:val="en-GB" w:bidi="ar-AE"/>
        </w:rPr>
        <w:tab/>
      </w:r>
      <w:r w:rsidRPr="00596A48">
        <w:rPr>
          <w:lang w:val="en-GB" w:bidi="ar-AE"/>
        </w:rPr>
        <w:t xml:space="preserve">The </w:t>
      </w:r>
      <w:r>
        <w:rPr>
          <w:lang w:val="en-GB" w:bidi="ar-AE"/>
        </w:rPr>
        <w:t xml:space="preserve">food truck’s </w:t>
      </w:r>
      <w:r w:rsidRPr="00596A48">
        <w:rPr>
          <w:lang w:val="en-GB" w:bidi="ar-AE"/>
        </w:rPr>
        <w:t xml:space="preserve">interior decor is unique and nostalgic; everything seen here is derived from something from past Emirati culture and traditions. The rustic iron doors, the school chairs </w:t>
      </w:r>
      <w:r>
        <w:rPr>
          <w:lang w:val="en-GB" w:bidi="ar-AE"/>
        </w:rPr>
        <w:t xml:space="preserve">on which </w:t>
      </w:r>
      <w:r w:rsidRPr="00596A48">
        <w:rPr>
          <w:lang w:val="en-GB" w:bidi="ar-AE"/>
        </w:rPr>
        <w:t>people</w:t>
      </w:r>
      <w:r>
        <w:rPr>
          <w:lang w:val="en-GB" w:bidi="ar-AE"/>
        </w:rPr>
        <w:t xml:space="preserve"> sit</w:t>
      </w:r>
      <w:r w:rsidRPr="00596A48">
        <w:rPr>
          <w:lang w:val="en-GB" w:bidi="ar-AE"/>
        </w:rPr>
        <w:t>, the classroom tiles on the floor</w:t>
      </w:r>
      <w:r>
        <w:rPr>
          <w:lang w:val="en-GB" w:bidi="ar-AE"/>
        </w:rPr>
        <w:t>,</w:t>
      </w:r>
      <w:r w:rsidRPr="00596A48">
        <w:rPr>
          <w:lang w:val="en-GB" w:bidi="ar-AE"/>
        </w:rPr>
        <w:t xml:space="preserve"> and even the condiments and fizzy drink art installations on the wall</w:t>
      </w:r>
      <w:r>
        <w:rPr>
          <w:lang w:val="en-GB" w:bidi="ar-AE"/>
        </w:rPr>
        <w:t>s</w:t>
      </w:r>
      <w:r w:rsidRPr="00596A48">
        <w:rPr>
          <w:lang w:val="en-GB" w:bidi="ar-AE"/>
        </w:rPr>
        <w:t xml:space="preserve"> </w:t>
      </w:r>
      <w:r>
        <w:rPr>
          <w:lang w:val="en-GB" w:bidi="ar-AE"/>
        </w:rPr>
        <w:t>were crafted by local designers</w:t>
      </w:r>
      <w:r w:rsidRPr="00596A48">
        <w:rPr>
          <w:lang w:val="en-GB" w:bidi="ar-AE"/>
        </w:rPr>
        <w:t xml:space="preserve">. Meylas has an extensive menu </w:t>
      </w:r>
      <w:r>
        <w:rPr>
          <w:lang w:val="en-GB" w:bidi="ar-AE"/>
        </w:rPr>
        <w:t>that reflects</w:t>
      </w:r>
      <w:r w:rsidRPr="00596A48">
        <w:rPr>
          <w:lang w:val="en-GB" w:bidi="ar-AE"/>
        </w:rPr>
        <w:t xml:space="preserve"> the Emirati soul</w:t>
      </w:r>
      <w:r>
        <w:rPr>
          <w:lang w:val="en-GB" w:bidi="ar-AE"/>
        </w:rPr>
        <w:t>,</w:t>
      </w:r>
      <w:r w:rsidRPr="00596A48">
        <w:rPr>
          <w:lang w:val="en-GB" w:bidi="ar-AE"/>
        </w:rPr>
        <w:t xml:space="preserve"> with recipes passed down through the generations</w:t>
      </w:r>
      <w:r>
        <w:rPr>
          <w:lang w:val="en-GB" w:bidi="ar-AE"/>
        </w:rPr>
        <w:t>. The prices are</w:t>
      </w:r>
      <w:r w:rsidRPr="00596A48">
        <w:rPr>
          <w:lang w:val="en-GB" w:bidi="ar-AE"/>
        </w:rPr>
        <w:t xml:space="preserve"> affordable</w:t>
      </w:r>
      <w:r>
        <w:rPr>
          <w:lang w:val="en-GB" w:bidi="ar-AE"/>
        </w:rPr>
        <w:t>,</w:t>
      </w:r>
      <w:r w:rsidRPr="00596A48">
        <w:rPr>
          <w:lang w:val="en-GB" w:bidi="ar-AE"/>
        </w:rPr>
        <w:t xml:space="preserve"> and t</w:t>
      </w:r>
      <w:r w:rsidRPr="00596A48">
        <w:rPr>
          <w:rFonts w:asciiTheme="majorBidi" w:hAnsiTheme="majorBidi" w:cstheme="majorBidi"/>
          <w:lang w:val="en-GB"/>
        </w:rPr>
        <w:t xml:space="preserve">he </w:t>
      </w:r>
      <w:r>
        <w:rPr>
          <w:rFonts w:asciiTheme="majorBidi" w:hAnsiTheme="majorBidi" w:cstheme="majorBidi"/>
          <w:lang w:val="en-GB"/>
        </w:rPr>
        <w:t xml:space="preserve">recipe </w:t>
      </w:r>
      <w:r w:rsidRPr="00596A48">
        <w:rPr>
          <w:rFonts w:asciiTheme="majorBidi" w:hAnsiTheme="majorBidi" w:cstheme="majorBidi"/>
          <w:lang w:val="en-GB"/>
        </w:rPr>
        <w:t xml:space="preserve">ingredients are </w:t>
      </w:r>
      <w:r>
        <w:rPr>
          <w:rFonts w:asciiTheme="majorBidi" w:hAnsiTheme="majorBidi" w:cstheme="majorBidi"/>
          <w:lang w:val="en-GB"/>
        </w:rPr>
        <w:t>fresh</w:t>
      </w:r>
      <w:r w:rsidRPr="00596A48">
        <w:rPr>
          <w:rFonts w:asciiTheme="majorBidi" w:hAnsiTheme="majorBidi" w:cstheme="majorBidi"/>
          <w:lang w:val="en-GB"/>
        </w:rPr>
        <w:t xml:space="preserve"> from local sources in the UAE.</w:t>
      </w:r>
      <w:r w:rsidRPr="00596A48">
        <w:rPr>
          <w:lang w:val="en-GB" w:bidi="ar-AE"/>
        </w:rPr>
        <w:t xml:space="preserve"> To create a contemporar</w:t>
      </w:r>
      <w:r w:rsidRPr="00596A48">
        <w:rPr>
          <w:rFonts w:asciiTheme="majorBidi" w:hAnsiTheme="majorBidi" w:cstheme="majorBidi"/>
          <w:lang w:val="en-GB"/>
        </w:rPr>
        <w:t>y setting</w:t>
      </w:r>
      <w:r>
        <w:rPr>
          <w:rFonts w:asciiTheme="majorBidi" w:hAnsiTheme="majorBidi" w:cstheme="majorBidi"/>
          <w:lang w:val="en-GB"/>
        </w:rPr>
        <w:t>,</w:t>
      </w:r>
      <w:r w:rsidRPr="00596A48">
        <w:rPr>
          <w:rFonts w:asciiTheme="majorBidi" w:hAnsiTheme="majorBidi" w:cstheme="majorBidi"/>
          <w:lang w:val="en-GB"/>
        </w:rPr>
        <w:t xml:space="preserve"> </w:t>
      </w:r>
      <w:r>
        <w:rPr>
          <w:lang w:val="en-GB" w:bidi="ar-AE"/>
        </w:rPr>
        <w:t>Ms</w:t>
      </w:r>
      <w:r w:rsidRPr="00234107">
        <w:rPr>
          <w:lang w:val="en-GB" w:bidi="ar-AE"/>
        </w:rPr>
        <w:t xml:space="preserve"> Al Kaabi </w:t>
      </w:r>
      <w:r w:rsidRPr="00596A48">
        <w:rPr>
          <w:rFonts w:asciiTheme="majorBidi" w:hAnsiTheme="majorBidi" w:cstheme="majorBidi"/>
          <w:lang w:val="en-GB"/>
        </w:rPr>
        <w:t>gathered various Emirati elements and modernized them. Flavo</w:t>
      </w:r>
      <w:r>
        <w:rPr>
          <w:rFonts w:asciiTheme="majorBidi" w:hAnsiTheme="majorBidi" w:cstheme="majorBidi"/>
          <w:lang w:val="en-GB"/>
        </w:rPr>
        <w:t>u</w:t>
      </w:r>
      <w:r w:rsidRPr="00596A48">
        <w:rPr>
          <w:rFonts w:asciiTheme="majorBidi" w:hAnsiTheme="majorBidi" w:cstheme="majorBidi"/>
          <w:lang w:val="en-GB"/>
        </w:rPr>
        <w:t xml:space="preserve">rs of the authentic Emirati food kept her curious about the different recipes and ingredients used to prepare them. She </w:t>
      </w:r>
      <w:r>
        <w:rPr>
          <w:rFonts w:asciiTheme="majorBidi" w:hAnsiTheme="majorBidi" w:cstheme="majorBidi"/>
          <w:lang w:val="en-GB"/>
        </w:rPr>
        <w:t>has continued to embrace</w:t>
      </w:r>
      <w:r w:rsidRPr="00596A48">
        <w:rPr>
          <w:rFonts w:asciiTheme="majorBidi" w:hAnsiTheme="majorBidi" w:cstheme="majorBidi"/>
          <w:lang w:val="en-GB"/>
        </w:rPr>
        <w:t xml:space="preserve"> her childhood memories, </w:t>
      </w:r>
      <w:r w:rsidRPr="00596A48">
        <w:rPr>
          <w:rFonts w:asciiTheme="majorBidi" w:hAnsiTheme="majorBidi" w:cstheme="majorBidi"/>
          <w:lang w:val="en-GB"/>
        </w:rPr>
        <w:lastRenderedPageBreak/>
        <w:t>which is why</w:t>
      </w:r>
      <w:r>
        <w:rPr>
          <w:rFonts w:asciiTheme="majorBidi" w:hAnsiTheme="majorBidi" w:cstheme="majorBidi"/>
          <w:lang w:val="en-GB"/>
        </w:rPr>
        <w:t>,</w:t>
      </w:r>
      <w:r w:rsidRPr="00596A48">
        <w:rPr>
          <w:rFonts w:asciiTheme="majorBidi" w:hAnsiTheme="majorBidi" w:cstheme="majorBidi"/>
          <w:lang w:val="en-GB"/>
        </w:rPr>
        <w:t xml:space="preserve"> in 2011</w:t>
      </w:r>
      <w:r>
        <w:rPr>
          <w:rFonts w:asciiTheme="majorBidi" w:hAnsiTheme="majorBidi" w:cstheme="majorBidi"/>
          <w:lang w:val="en-GB"/>
        </w:rPr>
        <w:t>,</w:t>
      </w:r>
      <w:r w:rsidRPr="00596A48">
        <w:rPr>
          <w:rFonts w:asciiTheme="majorBidi" w:hAnsiTheme="majorBidi" w:cstheme="majorBidi"/>
          <w:lang w:val="en-GB"/>
        </w:rPr>
        <w:t xml:space="preserve"> she had </w:t>
      </w:r>
      <w:r>
        <w:rPr>
          <w:rFonts w:asciiTheme="majorBidi" w:hAnsiTheme="majorBidi" w:cstheme="majorBidi"/>
          <w:lang w:val="en-GB"/>
        </w:rPr>
        <w:t>the idea to</w:t>
      </w:r>
      <w:r w:rsidRPr="00596A48">
        <w:rPr>
          <w:rFonts w:asciiTheme="majorBidi" w:hAnsiTheme="majorBidi" w:cstheme="majorBidi"/>
          <w:lang w:val="en-GB"/>
        </w:rPr>
        <w:t xml:space="preserve"> open the first Emirati restaurant as a way to expose more people to the unique flavo</w:t>
      </w:r>
      <w:r>
        <w:rPr>
          <w:rFonts w:asciiTheme="majorBidi" w:hAnsiTheme="majorBidi" w:cstheme="majorBidi"/>
          <w:lang w:val="en-GB"/>
        </w:rPr>
        <w:t>u</w:t>
      </w:r>
      <w:r w:rsidRPr="00596A48">
        <w:rPr>
          <w:rFonts w:asciiTheme="majorBidi" w:hAnsiTheme="majorBidi" w:cstheme="majorBidi"/>
          <w:lang w:val="en-GB"/>
        </w:rPr>
        <w:t xml:space="preserve">rs and culture of the UAE. </w:t>
      </w:r>
    </w:p>
    <w:p w:rsidR="003A38CA" w:rsidRPr="00596A48" w:rsidRDefault="003A38CA" w:rsidP="00C25E52">
      <w:pPr>
        <w:pStyle w:val="ListParagraph"/>
        <w:tabs>
          <w:tab w:val="left" w:pos="0"/>
          <w:tab w:val="left" w:pos="810"/>
        </w:tabs>
        <w:spacing w:line="480" w:lineRule="auto"/>
        <w:ind w:left="810"/>
        <w:jc w:val="both"/>
        <w:rPr>
          <w:rFonts w:asciiTheme="majorBidi" w:hAnsiTheme="majorBidi" w:cstheme="majorBidi"/>
          <w:lang w:val="en-GB"/>
        </w:rPr>
      </w:pPr>
      <w:r>
        <w:rPr>
          <w:rFonts w:asciiTheme="majorBidi" w:hAnsiTheme="majorBidi" w:cstheme="majorBidi"/>
          <w:lang w:val="en-GB"/>
        </w:rPr>
        <w:tab/>
      </w:r>
      <w:r w:rsidRPr="00596A48">
        <w:rPr>
          <w:rFonts w:asciiTheme="majorBidi" w:hAnsiTheme="majorBidi" w:cstheme="majorBidi"/>
          <w:lang w:val="en-GB"/>
        </w:rPr>
        <w:t>This Emirati entrepreneur has several future plans</w:t>
      </w:r>
      <w:r>
        <w:rPr>
          <w:rFonts w:asciiTheme="majorBidi" w:hAnsiTheme="majorBidi" w:cstheme="majorBidi"/>
          <w:lang w:val="en-GB"/>
        </w:rPr>
        <w:t>:</w:t>
      </w:r>
      <w:r w:rsidRPr="00596A48">
        <w:rPr>
          <w:rFonts w:asciiTheme="majorBidi" w:hAnsiTheme="majorBidi" w:cstheme="majorBidi"/>
          <w:lang w:val="en-GB"/>
        </w:rPr>
        <w:t xml:space="preserve"> to start off with short</w:t>
      </w:r>
      <w:r>
        <w:rPr>
          <w:rFonts w:asciiTheme="majorBidi" w:hAnsiTheme="majorBidi" w:cstheme="majorBidi"/>
          <w:lang w:val="en-GB"/>
        </w:rPr>
        <w:t>-</w:t>
      </w:r>
      <w:r w:rsidRPr="00596A48">
        <w:rPr>
          <w:rFonts w:asciiTheme="majorBidi" w:hAnsiTheme="majorBidi" w:cstheme="majorBidi"/>
          <w:lang w:val="en-GB"/>
        </w:rPr>
        <w:t>term plans</w:t>
      </w:r>
      <w:r>
        <w:rPr>
          <w:rFonts w:asciiTheme="majorBidi" w:hAnsiTheme="majorBidi" w:cstheme="majorBidi"/>
          <w:lang w:val="en-GB"/>
        </w:rPr>
        <w:t>,</w:t>
      </w:r>
      <w:r w:rsidRPr="00596A48">
        <w:rPr>
          <w:rFonts w:asciiTheme="majorBidi" w:hAnsiTheme="majorBidi" w:cstheme="majorBidi"/>
          <w:lang w:val="en-GB"/>
        </w:rPr>
        <w:t xml:space="preserve"> she will offer gluten-free Emirati dishes as well as dishes that work with the popular </w:t>
      </w:r>
      <w:r>
        <w:rPr>
          <w:rFonts w:asciiTheme="majorBidi" w:hAnsiTheme="majorBidi" w:cstheme="majorBidi"/>
          <w:lang w:val="en-GB"/>
        </w:rPr>
        <w:t>‘</w:t>
      </w:r>
      <w:r w:rsidRPr="00596A48">
        <w:rPr>
          <w:rFonts w:asciiTheme="majorBidi" w:hAnsiTheme="majorBidi" w:cstheme="majorBidi"/>
          <w:lang w:val="en-GB"/>
        </w:rPr>
        <w:t>cavem</w:t>
      </w:r>
      <w:r>
        <w:rPr>
          <w:rFonts w:asciiTheme="majorBidi" w:hAnsiTheme="majorBidi" w:cstheme="majorBidi"/>
          <w:lang w:val="en-GB"/>
        </w:rPr>
        <w:t>a</w:t>
      </w:r>
      <w:r w:rsidRPr="00596A48">
        <w:rPr>
          <w:rFonts w:asciiTheme="majorBidi" w:hAnsiTheme="majorBidi" w:cstheme="majorBidi"/>
          <w:lang w:val="en-GB"/>
        </w:rPr>
        <w:t>n</w:t>
      </w:r>
      <w:r>
        <w:rPr>
          <w:rFonts w:asciiTheme="majorBidi" w:hAnsiTheme="majorBidi" w:cstheme="majorBidi"/>
          <w:lang w:val="en-GB"/>
        </w:rPr>
        <w:t>’</w:t>
      </w:r>
      <w:r w:rsidRPr="00596A48">
        <w:rPr>
          <w:rFonts w:asciiTheme="majorBidi" w:hAnsiTheme="majorBidi" w:cstheme="majorBidi"/>
          <w:lang w:val="en-GB"/>
        </w:rPr>
        <w:t xml:space="preserve"> diet. She wants her </w:t>
      </w:r>
      <w:r>
        <w:rPr>
          <w:rFonts w:asciiTheme="majorBidi" w:hAnsiTheme="majorBidi" w:cstheme="majorBidi"/>
          <w:lang w:val="en-GB"/>
        </w:rPr>
        <w:t>diners</w:t>
      </w:r>
      <w:r w:rsidRPr="00596A48">
        <w:rPr>
          <w:rFonts w:asciiTheme="majorBidi" w:hAnsiTheme="majorBidi" w:cstheme="majorBidi"/>
          <w:lang w:val="en-GB"/>
        </w:rPr>
        <w:t xml:space="preserve"> to </w:t>
      </w:r>
      <w:r>
        <w:rPr>
          <w:rFonts w:asciiTheme="majorBidi" w:hAnsiTheme="majorBidi" w:cstheme="majorBidi"/>
          <w:lang w:val="en-GB"/>
        </w:rPr>
        <w:t>share</w:t>
      </w:r>
      <w:r w:rsidRPr="00596A48">
        <w:rPr>
          <w:rFonts w:asciiTheme="majorBidi" w:hAnsiTheme="majorBidi" w:cstheme="majorBidi"/>
          <w:lang w:val="en-GB"/>
        </w:rPr>
        <w:t xml:space="preserve"> authentic Emirati homemade recipes that</w:t>
      </w:r>
      <w:r>
        <w:rPr>
          <w:rFonts w:asciiTheme="majorBidi" w:hAnsiTheme="majorBidi" w:cstheme="majorBidi"/>
          <w:lang w:val="en-GB"/>
        </w:rPr>
        <w:t xml:space="preserve"> the chefs will test, and </w:t>
      </w:r>
      <w:r w:rsidRPr="00596A48">
        <w:rPr>
          <w:rFonts w:asciiTheme="majorBidi" w:hAnsiTheme="majorBidi" w:cstheme="majorBidi"/>
          <w:lang w:val="en-GB"/>
        </w:rPr>
        <w:t xml:space="preserve">if </w:t>
      </w:r>
      <w:r>
        <w:rPr>
          <w:rFonts w:asciiTheme="majorBidi" w:hAnsiTheme="majorBidi" w:cstheme="majorBidi"/>
          <w:lang w:val="en-GB"/>
        </w:rPr>
        <w:t xml:space="preserve">they are </w:t>
      </w:r>
      <w:r w:rsidRPr="00596A48">
        <w:rPr>
          <w:rFonts w:asciiTheme="majorBidi" w:hAnsiTheme="majorBidi" w:cstheme="majorBidi"/>
          <w:lang w:val="en-GB"/>
        </w:rPr>
        <w:t xml:space="preserve">successful they will be included </w:t>
      </w:r>
      <w:r>
        <w:rPr>
          <w:rFonts w:asciiTheme="majorBidi" w:hAnsiTheme="majorBidi" w:cstheme="majorBidi"/>
          <w:lang w:val="en-GB"/>
        </w:rPr>
        <w:t>on</w:t>
      </w:r>
      <w:r w:rsidRPr="00596A48">
        <w:rPr>
          <w:rFonts w:asciiTheme="majorBidi" w:hAnsiTheme="majorBidi" w:cstheme="majorBidi"/>
          <w:lang w:val="en-GB"/>
        </w:rPr>
        <w:t xml:space="preserve"> the Meylas menu. The long</w:t>
      </w:r>
      <w:r>
        <w:rPr>
          <w:rFonts w:asciiTheme="majorBidi" w:hAnsiTheme="majorBidi" w:cstheme="majorBidi"/>
          <w:lang w:val="en-GB"/>
        </w:rPr>
        <w:t>-</w:t>
      </w:r>
      <w:r w:rsidRPr="00596A48">
        <w:rPr>
          <w:rFonts w:asciiTheme="majorBidi" w:hAnsiTheme="majorBidi" w:cstheme="majorBidi"/>
          <w:lang w:val="en-GB"/>
        </w:rPr>
        <w:t>term goal is to set up Meylas outside the region</w:t>
      </w:r>
      <w:r>
        <w:rPr>
          <w:rFonts w:asciiTheme="majorBidi" w:hAnsiTheme="majorBidi" w:cstheme="majorBidi"/>
          <w:lang w:val="en-GB"/>
        </w:rPr>
        <w:t>;</w:t>
      </w:r>
      <w:r w:rsidRPr="00596A48">
        <w:rPr>
          <w:rFonts w:asciiTheme="majorBidi" w:hAnsiTheme="majorBidi" w:cstheme="majorBidi"/>
          <w:lang w:val="en-GB"/>
        </w:rPr>
        <w:t xml:space="preserve"> </w:t>
      </w:r>
      <w:r>
        <w:rPr>
          <w:rFonts w:asciiTheme="majorBidi" w:hAnsiTheme="majorBidi" w:cstheme="majorBidi"/>
          <w:lang w:val="en-GB"/>
        </w:rPr>
        <w:t>Ms Al Kaabi</w:t>
      </w:r>
      <w:r w:rsidRPr="00596A48">
        <w:rPr>
          <w:rFonts w:asciiTheme="majorBidi" w:hAnsiTheme="majorBidi" w:cstheme="majorBidi"/>
          <w:lang w:val="en-GB"/>
        </w:rPr>
        <w:t xml:space="preserve"> wants the world to taste and love Emirati food. </w:t>
      </w:r>
      <w:r>
        <w:rPr>
          <w:lang w:val="en-GB" w:bidi="ar-AE"/>
        </w:rPr>
        <w:t>She</w:t>
      </w:r>
      <w:r w:rsidRPr="00234107">
        <w:rPr>
          <w:lang w:val="en-GB" w:bidi="ar-AE"/>
        </w:rPr>
        <w:t xml:space="preserve"> </w:t>
      </w:r>
      <w:r>
        <w:rPr>
          <w:lang w:val="en-GB" w:bidi="ar-AE"/>
        </w:rPr>
        <w:t>expects t</w:t>
      </w:r>
      <w:r>
        <w:rPr>
          <w:rFonts w:asciiTheme="majorBidi" w:hAnsiTheme="majorBidi" w:cstheme="majorBidi"/>
          <w:lang w:val="en-GB"/>
        </w:rPr>
        <w:t xml:space="preserve">he </w:t>
      </w:r>
      <w:r w:rsidRPr="00596A48">
        <w:rPr>
          <w:rFonts w:asciiTheme="majorBidi" w:hAnsiTheme="majorBidi" w:cstheme="majorBidi"/>
          <w:lang w:val="en-GB"/>
        </w:rPr>
        <w:t>Meylas food truck to be a regular feature at cultural, social</w:t>
      </w:r>
      <w:r>
        <w:rPr>
          <w:rFonts w:asciiTheme="majorBidi" w:hAnsiTheme="majorBidi" w:cstheme="majorBidi"/>
          <w:lang w:val="en-GB"/>
        </w:rPr>
        <w:t>,</w:t>
      </w:r>
      <w:r w:rsidRPr="00596A48">
        <w:rPr>
          <w:rFonts w:asciiTheme="majorBidi" w:hAnsiTheme="majorBidi" w:cstheme="majorBidi"/>
          <w:lang w:val="en-GB"/>
        </w:rPr>
        <w:t xml:space="preserve"> and national events around the country. </w:t>
      </w:r>
      <w:r>
        <w:rPr>
          <w:rFonts w:asciiTheme="majorBidi" w:hAnsiTheme="majorBidi" w:cstheme="majorBidi"/>
          <w:lang w:val="en-GB"/>
        </w:rPr>
        <w:t>It has</w:t>
      </w:r>
      <w:r w:rsidRPr="00596A48">
        <w:rPr>
          <w:rFonts w:asciiTheme="majorBidi" w:hAnsiTheme="majorBidi" w:cstheme="majorBidi"/>
          <w:lang w:val="en-GB"/>
        </w:rPr>
        <w:t xml:space="preserve"> participated </w:t>
      </w:r>
      <w:r>
        <w:rPr>
          <w:rFonts w:asciiTheme="majorBidi" w:hAnsiTheme="majorBidi" w:cstheme="majorBidi"/>
          <w:lang w:val="en-GB"/>
        </w:rPr>
        <w:t xml:space="preserve">in </w:t>
      </w:r>
      <w:r w:rsidRPr="00596A48">
        <w:rPr>
          <w:rFonts w:asciiTheme="majorBidi" w:hAnsiTheme="majorBidi" w:cstheme="majorBidi"/>
          <w:lang w:val="en-GB"/>
        </w:rPr>
        <w:t>Abu Dhabi Art</w:t>
      </w:r>
      <w:r>
        <w:rPr>
          <w:rFonts w:asciiTheme="majorBidi" w:hAnsiTheme="majorBidi" w:cstheme="majorBidi"/>
          <w:lang w:val="en-GB"/>
        </w:rPr>
        <w:t xml:space="preserve"> and</w:t>
      </w:r>
      <w:r w:rsidRPr="00596A48">
        <w:rPr>
          <w:rFonts w:asciiTheme="majorBidi" w:hAnsiTheme="majorBidi" w:cstheme="majorBidi"/>
          <w:lang w:val="en-GB"/>
        </w:rPr>
        <w:t xml:space="preserve"> National Day celebrations at Adnoc, twofour54 Abu Dhabi, Mushrif Park and Masdar City</w:t>
      </w:r>
    </w:p>
    <w:p w:rsidR="003A38CA" w:rsidRPr="00596A48" w:rsidRDefault="003A38CA" w:rsidP="00C25E52">
      <w:pPr>
        <w:pStyle w:val="ListParagraph"/>
        <w:numPr>
          <w:ilvl w:val="0"/>
          <w:numId w:val="25"/>
        </w:numPr>
        <w:tabs>
          <w:tab w:val="left" w:pos="0"/>
          <w:tab w:val="left" w:pos="810"/>
        </w:tabs>
        <w:spacing w:line="480" w:lineRule="auto"/>
        <w:ind w:left="810" w:hanging="810"/>
        <w:jc w:val="both"/>
        <w:rPr>
          <w:b/>
          <w:bCs/>
          <w:lang w:val="en-GB" w:bidi="ar-AE"/>
        </w:rPr>
      </w:pPr>
      <w:r w:rsidRPr="00596A48">
        <w:rPr>
          <w:b/>
          <w:bCs/>
          <w:lang w:val="en-GB" w:bidi="ar-AE"/>
        </w:rPr>
        <w:t xml:space="preserve">Innovation </w:t>
      </w:r>
      <w:r>
        <w:rPr>
          <w:b/>
          <w:bCs/>
          <w:lang w:val="en-GB" w:bidi="ar-AE"/>
        </w:rPr>
        <w:t>c</w:t>
      </w:r>
      <w:r w:rsidRPr="00596A48">
        <w:rPr>
          <w:b/>
          <w:bCs/>
          <w:lang w:val="en-GB" w:bidi="ar-AE"/>
        </w:rPr>
        <w:t>haracteristics</w:t>
      </w:r>
    </w:p>
    <w:p w:rsidR="003A38CA" w:rsidRPr="00596A48" w:rsidRDefault="003A38CA" w:rsidP="00C25E52">
      <w:pPr>
        <w:pStyle w:val="ListParagraph"/>
        <w:tabs>
          <w:tab w:val="left" w:pos="0"/>
          <w:tab w:val="left" w:pos="810"/>
        </w:tabs>
        <w:spacing w:line="480" w:lineRule="auto"/>
        <w:ind w:left="810"/>
        <w:jc w:val="both"/>
        <w:rPr>
          <w:lang w:val="en-GB" w:bidi="ar-AE"/>
        </w:rPr>
      </w:pPr>
      <w:r>
        <w:rPr>
          <w:lang w:val="en-GB" w:bidi="ar-AE"/>
        </w:rPr>
        <w:tab/>
      </w:r>
      <w:r w:rsidRPr="00F92168">
        <w:rPr>
          <w:lang w:val="en-GB" w:bidi="ar-AE"/>
        </w:rPr>
        <w:t xml:space="preserve"> </w:t>
      </w:r>
      <w:r>
        <w:rPr>
          <w:lang w:val="en-GB" w:bidi="ar-AE"/>
        </w:rPr>
        <w:t>Ms</w:t>
      </w:r>
      <w:r w:rsidRPr="00234107">
        <w:rPr>
          <w:lang w:val="en-GB" w:bidi="ar-AE"/>
        </w:rPr>
        <w:t xml:space="preserve"> Al Kaabi</w:t>
      </w:r>
      <w:r>
        <w:rPr>
          <w:lang w:val="en-GB" w:bidi="ar-AE"/>
        </w:rPr>
        <w:t xml:space="preserve"> sees innovation as</w:t>
      </w:r>
      <w:r w:rsidRPr="00596A48">
        <w:rPr>
          <w:lang w:val="en-GB" w:bidi="ar-AE"/>
        </w:rPr>
        <w:t xml:space="preserve"> </w:t>
      </w:r>
      <w:r>
        <w:rPr>
          <w:lang w:val="en-GB" w:bidi="ar-AE"/>
        </w:rPr>
        <w:t xml:space="preserve">converting </w:t>
      </w:r>
      <w:r w:rsidRPr="00596A48">
        <w:rPr>
          <w:lang w:val="en-GB" w:bidi="ar-AE"/>
        </w:rPr>
        <w:t>ideas into numbers</w:t>
      </w:r>
      <w:r>
        <w:rPr>
          <w:lang w:val="en-GB" w:bidi="ar-AE"/>
        </w:rPr>
        <w:t xml:space="preserve"> and</w:t>
      </w:r>
      <w:r w:rsidRPr="00596A48">
        <w:rPr>
          <w:lang w:val="en-GB" w:bidi="ar-AE"/>
        </w:rPr>
        <w:t xml:space="preserve"> introducing something new or different in </w:t>
      </w:r>
      <w:r>
        <w:rPr>
          <w:lang w:val="en-GB" w:bidi="ar-AE"/>
        </w:rPr>
        <w:t>one’s</w:t>
      </w:r>
      <w:r w:rsidRPr="00596A48">
        <w:rPr>
          <w:lang w:val="en-GB" w:bidi="ar-AE"/>
        </w:rPr>
        <w:t xml:space="preserve"> region. </w:t>
      </w:r>
      <w:r>
        <w:rPr>
          <w:lang w:val="en-GB" w:bidi="ar-AE"/>
        </w:rPr>
        <w:t>In</w:t>
      </w:r>
      <w:r w:rsidRPr="00596A48">
        <w:rPr>
          <w:lang w:val="en-GB" w:bidi="ar-AE"/>
        </w:rPr>
        <w:t xml:space="preserve"> her case, </w:t>
      </w:r>
      <w:r>
        <w:rPr>
          <w:lang w:val="en-GB" w:bidi="ar-AE"/>
        </w:rPr>
        <w:t xml:space="preserve">the </w:t>
      </w:r>
      <w:r w:rsidRPr="00596A48">
        <w:rPr>
          <w:lang w:val="en-GB" w:bidi="ar-AE"/>
        </w:rPr>
        <w:t xml:space="preserve">food truck is a concept </w:t>
      </w:r>
      <w:r>
        <w:rPr>
          <w:lang w:val="en-GB" w:bidi="ar-AE"/>
        </w:rPr>
        <w:t>that first emerged</w:t>
      </w:r>
      <w:r w:rsidRPr="00596A48">
        <w:rPr>
          <w:lang w:val="en-GB" w:bidi="ar-AE"/>
        </w:rPr>
        <w:t xml:space="preserve"> in </w:t>
      </w:r>
      <w:r>
        <w:rPr>
          <w:lang w:val="en-GB" w:bidi="ar-AE"/>
        </w:rPr>
        <w:t xml:space="preserve">the </w:t>
      </w:r>
      <w:r w:rsidRPr="00596A48">
        <w:rPr>
          <w:lang w:val="en-GB" w:bidi="ar-AE"/>
        </w:rPr>
        <w:t xml:space="preserve">USA and </w:t>
      </w:r>
      <w:r>
        <w:rPr>
          <w:lang w:val="en-GB" w:bidi="ar-AE"/>
        </w:rPr>
        <w:t xml:space="preserve">in </w:t>
      </w:r>
      <w:r w:rsidRPr="00596A48">
        <w:rPr>
          <w:lang w:val="en-GB" w:bidi="ar-AE"/>
        </w:rPr>
        <w:t xml:space="preserve">different parts of the </w:t>
      </w:r>
      <w:r>
        <w:rPr>
          <w:lang w:val="en-GB" w:bidi="ar-AE"/>
        </w:rPr>
        <w:t>West</w:t>
      </w:r>
      <w:r w:rsidRPr="00596A48">
        <w:rPr>
          <w:lang w:val="en-GB" w:bidi="ar-AE"/>
        </w:rPr>
        <w:t xml:space="preserve">. Initiating this successful concept in </w:t>
      </w:r>
      <w:r>
        <w:rPr>
          <w:lang w:val="en-GB" w:bidi="ar-AE"/>
        </w:rPr>
        <w:t xml:space="preserve">the </w:t>
      </w:r>
      <w:r w:rsidRPr="00596A48">
        <w:rPr>
          <w:lang w:val="en-GB" w:bidi="ar-AE"/>
        </w:rPr>
        <w:t>UAE with an Emirati touch is an innovative idea</w:t>
      </w:r>
      <w:r>
        <w:rPr>
          <w:lang w:val="en-GB" w:bidi="ar-AE"/>
        </w:rPr>
        <w:t>;</w:t>
      </w:r>
      <w:r w:rsidRPr="00596A48">
        <w:rPr>
          <w:lang w:val="en-GB" w:bidi="ar-AE"/>
        </w:rPr>
        <w:t xml:space="preserve"> hence</w:t>
      </w:r>
      <w:r>
        <w:rPr>
          <w:lang w:val="en-GB" w:bidi="ar-AE"/>
        </w:rPr>
        <w:t>,</w:t>
      </w:r>
      <w:r w:rsidRPr="00596A48">
        <w:rPr>
          <w:lang w:val="en-GB" w:bidi="ar-AE"/>
        </w:rPr>
        <w:t xml:space="preserve"> it has been successful in this region. In this venture, </w:t>
      </w:r>
      <w:r>
        <w:rPr>
          <w:lang w:val="en-GB" w:bidi="ar-AE"/>
        </w:rPr>
        <w:t xml:space="preserve">this </w:t>
      </w:r>
      <w:r w:rsidRPr="00596A48">
        <w:rPr>
          <w:lang w:val="en-GB" w:bidi="ar-AE"/>
        </w:rPr>
        <w:t xml:space="preserve">Emirati entrepreneur has implemented product, marketing and organizational innovation. </w:t>
      </w:r>
    </w:p>
    <w:p w:rsidR="003A38CA" w:rsidRPr="00596A48" w:rsidRDefault="003A38CA" w:rsidP="00C25E52">
      <w:pPr>
        <w:pStyle w:val="ListParagraph"/>
        <w:tabs>
          <w:tab w:val="left" w:pos="0"/>
          <w:tab w:val="left" w:pos="810"/>
        </w:tabs>
        <w:spacing w:line="480" w:lineRule="auto"/>
        <w:ind w:left="810"/>
        <w:jc w:val="both"/>
        <w:rPr>
          <w:lang w:val="en-GB" w:bidi="ar-AE"/>
        </w:rPr>
      </w:pPr>
      <w:r>
        <w:rPr>
          <w:lang w:val="en-GB" w:bidi="ar-AE"/>
        </w:rPr>
        <w:tab/>
        <w:t>Because</w:t>
      </w:r>
      <w:r w:rsidRPr="00596A48">
        <w:rPr>
          <w:lang w:val="en-GB" w:bidi="ar-AE"/>
        </w:rPr>
        <w:t xml:space="preserve"> </w:t>
      </w:r>
      <w:r>
        <w:rPr>
          <w:lang w:val="en-GB" w:bidi="ar-AE"/>
        </w:rPr>
        <w:t xml:space="preserve">an </w:t>
      </w:r>
      <w:r w:rsidRPr="00596A48">
        <w:rPr>
          <w:lang w:val="en-GB" w:bidi="ar-AE"/>
        </w:rPr>
        <w:t xml:space="preserve">Emirati food truck is a niche concept, </w:t>
      </w:r>
      <w:r>
        <w:rPr>
          <w:lang w:val="en-GB" w:bidi="ar-AE"/>
        </w:rPr>
        <w:t>its competition is very limited,</w:t>
      </w:r>
      <w:r w:rsidRPr="00596A48">
        <w:rPr>
          <w:lang w:val="en-GB" w:bidi="ar-AE"/>
        </w:rPr>
        <w:t xml:space="preserve"> and </w:t>
      </w:r>
      <w:r>
        <w:rPr>
          <w:lang w:val="en-GB" w:bidi="ar-AE"/>
        </w:rPr>
        <w:t>Ms</w:t>
      </w:r>
      <w:r w:rsidRPr="00234107">
        <w:rPr>
          <w:lang w:val="en-GB" w:bidi="ar-AE"/>
        </w:rPr>
        <w:t xml:space="preserve"> Al Kaabi </w:t>
      </w:r>
      <w:r>
        <w:rPr>
          <w:lang w:val="en-GB" w:bidi="ar-AE"/>
        </w:rPr>
        <w:t xml:space="preserve">prepares </w:t>
      </w:r>
      <w:r w:rsidRPr="00596A48">
        <w:rPr>
          <w:lang w:val="en-GB" w:bidi="ar-AE"/>
        </w:rPr>
        <w:t>the Emirati cuisine from her mother</w:t>
      </w:r>
      <w:r>
        <w:rPr>
          <w:lang w:val="en-GB" w:bidi="ar-AE"/>
        </w:rPr>
        <w:t>’s</w:t>
      </w:r>
      <w:r w:rsidRPr="00596A48">
        <w:rPr>
          <w:lang w:val="en-GB" w:bidi="ar-AE"/>
        </w:rPr>
        <w:t xml:space="preserve"> and grandmother</w:t>
      </w:r>
      <w:r>
        <w:rPr>
          <w:lang w:val="en-GB" w:bidi="ar-AE"/>
        </w:rPr>
        <w:t>’</w:t>
      </w:r>
      <w:r w:rsidRPr="00596A48">
        <w:rPr>
          <w:lang w:val="en-GB" w:bidi="ar-AE"/>
        </w:rPr>
        <w:t xml:space="preserve">s recipe book. </w:t>
      </w:r>
      <w:r>
        <w:rPr>
          <w:lang w:val="en-GB" w:bidi="ar-AE"/>
        </w:rPr>
        <w:t xml:space="preserve">She uses locally sourced ingredients, which indirectly promotes </w:t>
      </w:r>
      <w:r w:rsidRPr="00596A48">
        <w:rPr>
          <w:lang w:val="en-GB" w:bidi="ar-AE"/>
        </w:rPr>
        <w:t xml:space="preserve">small businesses in </w:t>
      </w:r>
      <w:r>
        <w:rPr>
          <w:lang w:val="en-GB" w:bidi="ar-AE"/>
        </w:rPr>
        <w:t xml:space="preserve">the </w:t>
      </w:r>
      <w:r w:rsidRPr="00596A48">
        <w:rPr>
          <w:lang w:val="en-GB" w:bidi="ar-AE"/>
        </w:rPr>
        <w:t xml:space="preserve">UAE. </w:t>
      </w:r>
      <w:r>
        <w:rPr>
          <w:lang w:val="en-GB" w:bidi="ar-AE"/>
        </w:rPr>
        <w:t>Ms</w:t>
      </w:r>
      <w:r w:rsidRPr="00596A48">
        <w:rPr>
          <w:lang w:val="en-GB" w:bidi="ar-AE"/>
        </w:rPr>
        <w:t xml:space="preserve"> Al Kaabi</w:t>
      </w:r>
      <w:r>
        <w:rPr>
          <w:lang w:val="en-GB" w:bidi="ar-AE"/>
        </w:rPr>
        <w:t>’s main aim</w:t>
      </w:r>
      <w:r w:rsidRPr="00596A48">
        <w:rPr>
          <w:lang w:val="en-GB" w:bidi="ar-AE"/>
        </w:rPr>
        <w:t xml:space="preserve"> is to promote Emirati food and let expats taste it. One </w:t>
      </w:r>
      <w:r>
        <w:rPr>
          <w:lang w:val="en-GB" w:bidi="ar-AE"/>
        </w:rPr>
        <w:t>way to achieve</w:t>
      </w:r>
      <w:r w:rsidRPr="00596A48">
        <w:rPr>
          <w:lang w:val="en-GB" w:bidi="ar-AE"/>
        </w:rPr>
        <w:t xml:space="preserve"> this aim is </w:t>
      </w:r>
      <w:r>
        <w:rPr>
          <w:lang w:val="en-GB" w:bidi="ar-AE"/>
        </w:rPr>
        <w:t xml:space="preserve">to use </w:t>
      </w:r>
      <w:r w:rsidRPr="00596A48">
        <w:rPr>
          <w:lang w:val="en-GB" w:bidi="ar-AE"/>
        </w:rPr>
        <w:t>food trucks</w:t>
      </w:r>
      <w:r>
        <w:rPr>
          <w:lang w:val="en-GB" w:bidi="ar-AE"/>
        </w:rPr>
        <w:t>;</w:t>
      </w:r>
      <w:r w:rsidRPr="00596A48">
        <w:rPr>
          <w:lang w:val="en-GB" w:bidi="ar-AE"/>
        </w:rPr>
        <w:t xml:space="preserve"> she participates in many food festivals in Dubai and Abu Dhabi. Her innovative idea</w:t>
      </w:r>
      <w:r>
        <w:rPr>
          <w:lang w:val="en-GB" w:bidi="ar-AE"/>
        </w:rPr>
        <w:t>s</w:t>
      </w:r>
      <w:r w:rsidRPr="00596A48">
        <w:rPr>
          <w:lang w:val="en-GB" w:bidi="ar-AE"/>
        </w:rPr>
        <w:t xml:space="preserve"> have stood out </w:t>
      </w:r>
      <w:r>
        <w:rPr>
          <w:lang w:val="en-GB" w:bidi="ar-AE"/>
        </w:rPr>
        <w:t>during such</w:t>
      </w:r>
      <w:r w:rsidRPr="00596A48">
        <w:rPr>
          <w:lang w:val="en-GB" w:bidi="ar-AE"/>
        </w:rPr>
        <w:t xml:space="preserve"> food festivals </w:t>
      </w:r>
      <w:r>
        <w:rPr>
          <w:lang w:val="en-GB" w:bidi="ar-AE"/>
        </w:rPr>
        <w:t>as ‘</w:t>
      </w:r>
      <w:r w:rsidRPr="00596A48">
        <w:rPr>
          <w:lang w:val="en-GB" w:bidi="ar-AE"/>
        </w:rPr>
        <w:t>The Emirati Kitchen</w:t>
      </w:r>
      <w:r>
        <w:rPr>
          <w:lang w:val="en-GB" w:bidi="ar-AE"/>
        </w:rPr>
        <w:t xml:space="preserve">’ and </w:t>
      </w:r>
      <w:r>
        <w:rPr>
          <w:lang w:val="en-GB" w:bidi="ar-AE"/>
        </w:rPr>
        <w:lastRenderedPageBreak/>
        <w:t>the</w:t>
      </w:r>
      <w:r w:rsidRPr="00596A48">
        <w:rPr>
          <w:lang w:val="en-GB" w:bidi="ar-AE"/>
        </w:rPr>
        <w:t xml:space="preserve"> </w:t>
      </w:r>
      <w:r>
        <w:rPr>
          <w:lang w:val="en-GB" w:bidi="ar-AE"/>
        </w:rPr>
        <w:t>‘</w:t>
      </w:r>
      <w:r w:rsidRPr="00596A48">
        <w:rPr>
          <w:lang w:val="en-GB" w:bidi="ar-AE"/>
        </w:rPr>
        <w:t xml:space="preserve">Dubai </w:t>
      </w:r>
      <w:r>
        <w:rPr>
          <w:lang w:val="en-GB" w:bidi="ar-AE"/>
        </w:rPr>
        <w:t>F</w:t>
      </w:r>
      <w:r w:rsidRPr="00596A48">
        <w:rPr>
          <w:lang w:val="en-GB" w:bidi="ar-AE"/>
        </w:rPr>
        <w:t xml:space="preserve">ood </w:t>
      </w:r>
      <w:r>
        <w:rPr>
          <w:lang w:val="en-GB" w:bidi="ar-AE"/>
        </w:rPr>
        <w:t>F</w:t>
      </w:r>
      <w:r w:rsidRPr="00596A48">
        <w:rPr>
          <w:lang w:val="en-GB" w:bidi="ar-AE"/>
        </w:rPr>
        <w:t>estival</w:t>
      </w:r>
      <w:r>
        <w:rPr>
          <w:lang w:val="en-GB" w:bidi="ar-AE"/>
        </w:rPr>
        <w:t>’,</w:t>
      </w:r>
      <w:r w:rsidRPr="00596A48">
        <w:rPr>
          <w:lang w:val="en-GB" w:bidi="ar-AE"/>
        </w:rPr>
        <w:t xml:space="preserve"> </w:t>
      </w:r>
      <w:r>
        <w:rPr>
          <w:lang w:val="en-GB" w:bidi="ar-AE"/>
        </w:rPr>
        <w:t xml:space="preserve">which </w:t>
      </w:r>
      <w:r w:rsidRPr="00596A48">
        <w:rPr>
          <w:lang w:val="en-GB" w:bidi="ar-AE"/>
        </w:rPr>
        <w:t xml:space="preserve">also </w:t>
      </w:r>
      <w:r>
        <w:rPr>
          <w:lang w:val="en-GB" w:bidi="ar-AE"/>
        </w:rPr>
        <w:t xml:space="preserve">has provided her with a </w:t>
      </w:r>
      <w:r w:rsidRPr="00596A48">
        <w:rPr>
          <w:lang w:val="en-GB" w:bidi="ar-AE"/>
        </w:rPr>
        <w:t xml:space="preserve">marketing strategy to showcase a preview of her restaurant in Abu Dhabi. Meylas is very active </w:t>
      </w:r>
      <w:r>
        <w:rPr>
          <w:lang w:val="en-GB" w:bidi="ar-AE"/>
        </w:rPr>
        <w:t>on</w:t>
      </w:r>
      <w:r w:rsidRPr="00596A48">
        <w:rPr>
          <w:lang w:val="en-GB" w:bidi="ar-AE"/>
        </w:rPr>
        <w:t xml:space="preserve"> social media </w:t>
      </w:r>
      <w:r>
        <w:rPr>
          <w:lang w:val="en-GB" w:bidi="ar-AE"/>
        </w:rPr>
        <w:t>such as I</w:t>
      </w:r>
      <w:r w:rsidRPr="00596A48">
        <w:rPr>
          <w:lang w:val="en-GB" w:bidi="ar-AE"/>
        </w:rPr>
        <w:t xml:space="preserve">nstagram, </w:t>
      </w:r>
      <w:r>
        <w:rPr>
          <w:lang w:val="en-GB" w:bidi="ar-AE"/>
        </w:rPr>
        <w:t>F</w:t>
      </w:r>
      <w:r w:rsidRPr="00596A48">
        <w:rPr>
          <w:lang w:val="en-GB" w:bidi="ar-AE"/>
        </w:rPr>
        <w:t xml:space="preserve">acebook, </w:t>
      </w:r>
      <w:r>
        <w:rPr>
          <w:lang w:val="en-GB" w:bidi="ar-AE"/>
        </w:rPr>
        <w:t>Wha</w:t>
      </w:r>
      <w:r w:rsidRPr="00596A48">
        <w:rPr>
          <w:lang w:val="en-GB" w:bidi="ar-AE"/>
        </w:rPr>
        <w:t>t</w:t>
      </w:r>
      <w:r w:rsidR="00516ECE">
        <w:rPr>
          <w:lang w:val="en-GB" w:bidi="ar-AE"/>
        </w:rPr>
        <w:t>sa</w:t>
      </w:r>
      <w:r w:rsidRPr="00596A48">
        <w:rPr>
          <w:lang w:val="en-GB" w:bidi="ar-AE"/>
        </w:rPr>
        <w:t xml:space="preserve">pp and </w:t>
      </w:r>
      <w:r>
        <w:rPr>
          <w:lang w:val="en-GB" w:bidi="ar-AE"/>
        </w:rPr>
        <w:t>Z</w:t>
      </w:r>
      <w:r w:rsidRPr="00596A48">
        <w:rPr>
          <w:lang w:val="en-GB" w:bidi="ar-AE"/>
        </w:rPr>
        <w:t xml:space="preserve">omoto. </w:t>
      </w:r>
      <w:r>
        <w:rPr>
          <w:lang w:val="en-GB" w:bidi="ar-AE"/>
        </w:rPr>
        <w:t>Customers can use these apps to place orders</w:t>
      </w:r>
      <w:r w:rsidRPr="00596A48">
        <w:rPr>
          <w:lang w:val="en-GB" w:bidi="ar-AE"/>
        </w:rPr>
        <w:t xml:space="preserve"> </w:t>
      </w:r>
      <w:r>
        <w:rPr>
          <w:lang w:val="en-GB" w:bidi="ar-AE"/>
        </w:rPr>
        <w:t xml:space="preserve">and receive </w:t>
      </w:r>
      <w:r w:rsidRPr="00596A48">
        <w:rPr>
          <w:lang w:val="en-GB" w:bidi="ar-AE"/>
        </w:rPr>
        <w:t xml:space="preserve">quick delivery of Emirati food </w:t>
      </w:r>
      <w:r>
        <w:rPr>
          <w:lang w:val="en-GB" w:bidi="ar-AE"/>
        </w:rPr>
        <w:t xml:space="preserve">on their </w:t>
      </w:r>
      <w:r w:rsidRPr="00596A48">
        <w:rPr>
          <w:lang w:val="en-GB" w:bidi="ar-AE"/>
        </w:rPr>
        <w:t>doorsteps. Ms Al Kaabi</w:t>
      </w:r>
      <w:r>
        <w:rPr>
          <w:lang w:val="en-GB" w:bidi="ar-AE"/>
        </w:rPr>
        <w:t>’</w:t>
      </w:r>
      <w:r w:rsidRPr="00596A48">
        <w:rPr>
          <w:lang w:val="en-GB" w:bidi="ar-AE"/>
        </w:rPr>
        <w:t xml:space="preserve">s frequent interaction with media through her articles, her success stories and </w:t>
      </w:r>
      <w:r>
        <w:rPr>
          <w:lang w:val="en-GB" w:bidi="ar-AE"/>
        </w:rPr>
        <w:t>P</w:t>
      </w:r>
      <w:r w:rsidRPr="00596A48">
        <w:rPr>
          <w:lang w:val="en-GB" w:bidi="ar-AE"/>
        </w:rPr>
        <w:t xml:space="preserve">interest with famous international personalities </w:t>
      </w:r>
      <w:r>
        <w:rPr>
          <w:lang w:val="en-GB" w:bidi="ar-AE"/>
        </w:rPr>
        <w:t>has</w:t>
      </w:r>
      <w:r w:rsidRPr="00596A48">
        <w:rPr>
          <w:lang w:val="en-GB" w:bidi="ar-AE"/>
        </w:rPr>
        <w:t xml:space="preserve"> kept Meylas under constant review among Emirati social groups. </w:t>
      </w:r>
      <w:r>
        <w:rPr>
          <w:lang w:val="en-GB" w:bidi="ar-AE"/>
        </w:rPr>
        <w:t>Ms</w:t>
      </w:r>
      <w:r w:rsidRPr="00234107">
        <w:rPr>
          <w:lang w:val="en-GB" w:bidi="ar-AE"/>
        </w:rPr>
        <w:t xml:space="preserve"> Al Kaabi </w:t>
      </w:r>
      <w:r w:rsidRPr="00596A48">
        <w:rPr>
          <w:lang w:val="en-GB" w:bidi="ar-AE"/>
        </w:rPr>
        <w:t xml:space="preserve">encourages her diners </w:t>
      </w:r>
      <w:r w:rsidRPr="00E6024A">
        <w:rPr>
          <w:lang w:val="en-GB" w:bidi="ar-AE"/>
        </w:rPr>
        <w:t>constantly</w:t>
      </w:r>
      <w:r w:rsidRPr="00602A68">
        <w:rPr>
          <w:lang w:val="en-GB" w:bidi="ar-AE"/>
        </w:rPr>
        <w:t xml:space="preserve"> </w:t>
      </w:r>
      <w:r w:rsidRPr="00596A48">
        <w:rPr>
          <w:lang w:val="en-GB" w:bidi="ar-AE"/>
        </w:rPr>
        <w:t>to give feedback on the menu and rate the food items accordingly</w:t>
      </w:r>
      <w:r>
        <w:rPr>
          <w:lang w:val="en-GB" w:bidi="ar-AE"/>
        </w:rPr>
        <w:t xml:space="preserve"> because</w:t>
      </w:r>
      <w:r w:rsidRPr="00596A48">
        <w:rPr>
          <w:lang w:val="en-GB" w:bidi="ar-AE"/>
        </w:rPr>
        <w:t xml:space="preserve"> she believes feedback from her customers is the only way to grow and improve on the cuisine. She interacts with her customers</w:t>
      </w:r>
      <w:r>
        <w:rPr>
          <w:lang w:val="en-GB" w:bidi="ar-AE"/>
        </w:rPr>
        <w:t>,</w:t>
      </w:r>
      <w:r w:rsidRPr="00596A48">
        <w:rPr>
          <w:lang w:val="en-GB" w:bidi="ar-AE"/>
        </w:rPr>
        <w:t xml:space="preserve"> motivat</w:t>
      </w:r>
      <w:r>
        <w:rPr>
          <w:lang w:val="en-GB" w:bidi="ar-AE"/>
        </w:rPr>
        <w:t>ing</w:t>
      </w:r>
      <w:r w:rsidRPr="00596A48">
        <w:rPr>
          <w:lang w:val="en-GB" w:bidi="ar-AE"/>
        </w:rPr>
        <w:t xml:space="preserve"> them to participate in developing new menu</w:t>
      </w:r>
      <w:r>
        <w:rPr>
          <w:lang w:val="en-GB" w:bidi="ar-AE"/>
        </w:rPr>
        <w:t xml:space="preserve"> items and</w:t>
      </w:r>
      <w:r w:rsidRPr="00596A48">
        <w:rPr>
          <w:lang w:val="en-GB" w:bidi="ar-AE"/>
        </w:rPr>
        <w:t xml:space="preserve"> allow</w:t>
      </w:r>
      <w:r>
        <w:rPr>
          <w:lang w:val="en-GB" w:bidi="ar-AE"/>
        </w:rPr>
        <w:t>ing</w:t>
      </w:r>
      <w:r w:rsidRPr="00596A48">
        <w:rPr>
          <w:lang w:val="en-GB" w:bidi="ar-AE"/>
        </w:rPr>
        <w:t xml:space="preserve"> them to submit home</w:t>
      </w:r>
      <w:r>
        <w:rPr>
          <w:lang w:val="en-GB" w:bidi="ar-AE"/>
        </w:rPr>
        <w:t>-</w:t>
      </w:r>
      <w:r w:rsidRPr="00596A48">
        <w:rPr>
          <w:lang w:val="en-GB" w:bidi="ar-AE"/>
        </w:rPr>
        <w:t>based recipes to include in Meylas</w:t>
      </w:r>
      <w:r>
        <w:rPr>
          <w:lang w:val="en-GB" w:bidi="ar-AE"/>
        </w:rPr>
        <w:t>’s</w:t>
      </w:r>
      <w:r w:rsidRPr="00596A48">
        <w:rPr>
          <w:lang w:val="en-GB" w:bidi="ar-AE"/>
        </w:rPr>
        <w:t xml:space="preserve"> menu</w:t>
      </w:r>
      <w:r>
        <w:rPr>
          <w:lang w:val="en-GB" w:bidi="ar-AE"/>
        </w:rPr>
        <w:t>,</w:t>
      </w:r>
      <w:r w:rsidRPr="00596A48">
        <w:rPr>
          <w:lang w:val="en-GB" w:bidi="ar-AE"/>
        </w:rPr>
        <w:t xml:space="preserve"> which also </w:t>
      </w:r>
      <w:r>
        <w:rPr>
          <w:lang w:val="en-GB" w:bidi="ar-AE"/>
        </w:rPr>
        <w:t xml:space="preserve">serves as </w:t>
      </w:r>
      <w:r w:rsidRPr="00596A48">
        <w:rPr>
          <w:lang w:val="en-GB" w:bidi="ar-AE"/>
        </w:rPr>
        <w:t>a marketing technique.</w:t>
      </w:r>
      <w:r>
        <w:rPr>
          <w:lang w:val="en-GB" w:bidi="ar-AE"/>
        </w:rPr>
        <w:t xml:space="preserve"> </w:t>
      </w:r>
      <w:r w:rsidRPr="00596A48">
        <w:rPr>
          <w:lang w:val="en-GB" w:bidi="ar-AE"/>
        </w:rPr>
        <w:t xml:space="preserve">An interest to grow and improve is one of the main innovation characteristics of a visionary leader. </w:t>
      </w:r>
    </w:p>
    <w:p w:rsidR="003A38CA" w:rsidRPr="00596A48" w:rsidRDefault="003A38CA" w:rsidP="00C25E52">
      <w:pPr>
        <w:pStyle w:val="ListParagraph"/>
        <w:tabs>
          <w:tab w:val="left" w:pos="0"/>
          <w:tab w:val="left" w:pos="810"/>
        </w:tabs>
        <w:spacing w:line="480" w:lineRule="auto"/>
        <w:ind w:left="810"/>
        <w:jc w:val="both"/>
        <w:rPr>
          <w:lang w:val="en-GB" w:bidi="ar-AE"/>
        </w:rPr>
      </w:pPr>
      <w:r>
        <w:rPr>
          <w:lang w:val="en-GB" w:bidi="ar-AE"/>
        </w:rPr>
        <w:tab/>
      </w:r>
      <w:r w:rsidRPr="00596A48">
        <w:rPr>
          <w:lang w:val="en-GB" w:bidi="ar-AE"/>
        </w:rPr>
        <w:t xml:space="preserve">Before starting this initiative, </w:t>
      </w:r>
      <w:r>
        <w:rPr>
          <w:lang w:val="en-GB" w:bidi="ar-AE"/>
        </w:rPr>
        <w:t>Ms</w:t>
      </w:r>
      <w:r w:rsidRPr="00234107">
        <w:rPr>
          <w:lang w:val="en-GB" w:bidi="ar-AE"/>
        </w:rPr>
        <w:t xml:space="preserve"> Al Kaabi </w:t>
      </w:r>
      <w:r w:rsidRPr="00596A48">
        <w:rPr>
          <w:lang w:val="en-GB" w:bidi="ar-AE"/>
        </w:rPr>
        <w:t xml:space="preserve">conducted </w:t>
      </w:r>
      <w:r>
        <w:rPr>
          <w:lang w:val="en-GB" w:bidi="ar-AE"/>
        </w:rPr>
        <w:t>much research</w:t>
      </w:r>
      <w:r w:rsidRPr="00596A48">
        <w:rPr>
          <w:lang w:val="en-GB" w:bidi="ar-AE"/>
        </w:rPr>
        <w:t xml:space="preserve"> </w:t>
      </w:r>
      <w:r w:rsidRPr="00602A68">
        <w:rPr>
          <w:lang w:val="en-GB" w:bidi="ar-AE"/>
        </w:rPr>
        <w:t>and</w:t>
      </w:r>
      <w:r w:rsidRPr="00596A48">
        <w:rPr>
          <w:lang w:val="en-GB" w:bidi="ar-AE"/>
        </w:rPr>
        <w:t xml:space="preserve"> consulted with other entrepreneurs who </w:t>
      </w:r>
      <w:r>
        <w:rPr>
          <w:lang w:val="en-GB" w:bidi="ar-AE"/>
        </w:rPr>
        <w:t>were</w:t>
      </w:r>
      <w:r w:rsidRPr="00596A48">
        <w:rPr>
          <w:lang w:val="en-GB" w:bidi="ar-AE"/>
        </w:rPr>
        <w:t xml:space="preserve"> already in </w:t>
      </w:r>
      <w:r>
        <w:rPr>
          <w:lang w:val="en-GB" w:bidi="ar-AE"/>
        </w:rPr>
        <w:t xml:space="preserve">the </w:t>
      </w:r>
      <w:r w:rsidRPr="00596A48">
        <w:rPr>
          <w:lang w:val="en-GB" w:bidi="ar-AE"/>
        </w:rPr>
        <w:t>ho</w:t>
      </w:r>
      <w:r>
        <w:rPr>
          <w:lang w:val="en-GB" w:bidi="ar-AE"/>
        </w:rPr>
        <w:t>spitality</w:t>
      </w:r>
      <w:r w:rsidRPr="00596A48">
        <w:rPr>
          <w:lang w:val="en-GB" w:bidi="ar-AE"/>
        </w:rPr>
        <w:t xml:space="preserve"> business. She </w:t>
      </w:r>
      <w:r>
        <w:rPr>
          <w:lang w:val="en-GB" w:bidi="ar-AE"/>
        </w:rPr>
        <w:t>received much support from a</w:t>
      </w:r>
      <w:r w:rsidRPr="00596A48">
        <w:rPr>
          <w:lang w:val="en-GB" w:bidi="ar-AE"/>
        </w:rPr>
        <w:t xml:space="preserve"> knowledgeable and trustworthy team to get Meylas </w:t>
      </w:r>
      <w:r>
        <w:rPr>
          <w:lang w:val="en-GB" w:bidi="ar-AE"/>
        </w:rPr>
        <w:t xml:space="preserve">to where it </w:t>
      </w:r>
      <w:r w:rsidRPr="00596A48">
        <w:rPr>
          <w:lang w:val="en-GB" w:bidi="ar-AE"/>
        </w:rPr>
        <w:t>is today. She invests in staff training and in R&amp;D by trial</w:t>
      </w:r>
      <w:r>
        <w:rPr>
          <w:lang w:val="en-GB" w:bidi="ar-AE"/>
        </w:rPr>
        <w:t>-</w:t>
      </w:r>
      <w:r w:rsidRPr="00596A48">
        <w:rPr>
          <w:lang w:val="en-GB" w:bidi="ar-AE"/>
        </w:rPr>
        <w:t>and</w:t>
      </w:r>
      <w:r>
        <w:rPr>
          <w:lang w:val="en-GB" w:bidi="ar-AE"/>
        </w:rPr>
        <w:t>-</w:t>
      </w:r>
      <w:r w:rsidRPr="00596A48">
        <w:rPr>
          <w:lang w:val="en-GB" w:bidi="ar-AE"/>
        </w:rPr>
        <w:t>error</w:t>
      </w:r>
      <w:r>
        <w:rPr>
          <w:lang w:val="en-GB" w:bidi="ar-AE"/>
        </w:rPr>
        <w:t xml:space="preserve"> recipes</w:t>
      </w:r>
      <w:r w:rsidRPr="00596A48">
        <w:rPr>
          <w:lang w:val="en-GB" w:bidi="ar-AE"/>
        </w:rPr>
        <w:t xml:space="preserve">. She mentioned that she invests almost 40% of her profits in R&amp;D and another 40% </w:t>
      </w:r>
      <w:r>
        <w:rPr>
          <w:lang w:val="en-GB" w:bidi="ar-AE"/>
        </w:rPr>
        <w:t>in</w:t>
      </w:r>
      <w:r w:rsidRPr="00596A48">
        <w:rPr>
          <w:lang w:val="en-GB" w:bidi="ar-AE"/>
        </w:rPr>
        <w:t xml:space="preserve"> </w:t>
      </w:r>
      <w:r>
        <w:rPr>
          <w:lang w:val="en-GB" w:bidi="ar-AE"/>
        </w:rPr>
        <w:t xml:space="preserve">training for </w:t>
      </w:r>
      <w:r w:rsidRPr="00596A48">
        <w:rPr>
          <w:lang w:val="en-GB" w:bidi="ar-AE"/>
        </w:rPr>
        <w:t xml:space="preserve">her staff. If a food item is not profitable </w:t>
      </w:r>
      <w:r>
        <w:rPr>
          <w:lang w:val="en-GB" w:bidi="ar-AE"/>
        </w:rPr>
        <w:t>o</w:t>
      </w:r>
      <w:r w:rsidRPr="00596A48">
        <w:rPr>
          <w:lang w:val="en-GB" w:bidi="ar-AE"/>
        </w:rPr>
        <w:t>n the menu</w:t>
      </w:r>
      <w:r>
        <w:rPr>
          <w:lang w:val="en-GB" w:bidi="ar-AE"/>
        </w:rPr>
        <w:t>,</w:t>
      </w:r>
      <w:r w:rsidRPr="00596A48">
        <w:rPr>
          <w:lang w:val="en-GB" w:bidi="ar-AE"/>
        </w:rPr>
        <w:t xml:space="preserve"> she does</w:t>
      </w:r>
      <w:r>
        <w:rPr>
          <w:lang w:val="en-GB" w:bidi="ar-AE"/>
        </w:rPr>
        <w:t xml:space="preserve"> not</w:t>
      </w:r>
      <w:r w:rsidRPr="00596A48">
        <w:rPr>
          <w:lang w:val="en-GB" w:bidi="ar-AE"/>
        </w:rPr>
        <w:t xml:space="preserve"> hesitate to remove</w:t>
      </w:r>
      <w:r>
        <w:rPr>
          <w:lang w:val="en-GB" w:bidi="ar-AE"/>
        </w:rPr>
        <w:t xml:space="preserve"> it</w:t>
      </w:r>
      <w:r w:rsidRPr="00596A48">
        <w:rPr>
          <w:lang w:val="en-GB" w:bidi="ar-AE"/>
        </w:rPr>
        <w:t xml:space="preserve"> and include </w:t>
      </w:r>
      <w:r>
        <w:rPr>
          <w:lang w:val="en-GB" w:bidi="ar-AE"/>
        </w:rPr>
        <w:t>one that is more profitable</w:t>
      </w:r>
      <w:r w:rsidRPr="00596A48">
        <w:rPr>
          <w:lang w:val="en-GB" w:bidi="ar-AE"/>
        </w:rPr>
        <w:t xml:space="preserve">. </w:t>
      </w:r>
      <w:r>
        <w:rPr>
          <w:lang w:val="en-GB" w:bidi="ar-AE"/>
        </w:rPr>
        <w:t>Because</w:t>
      </w:r>
      <w:r w:rsidRPr="00596A48">
        <w:rPr>
          <w:lang w:val="en-GB" w:bidi="ar-AE"/>
        </w:rPr>
        <w:t xml:space="preserve"> Meylas is only a year old, </w:t>
      </w:r>
      <w:r>
        <w:rPr>
          <w:lang w:val="en-GB" w:bidi="ar-AE"/>
        </w:rPr>
        <w:t>Ms Al Kaabi</w:t>
      </w:r>
      <w:r w:rsidRPr="00596A48">
        <w:rPr>
          <w:lang w:val="en-GB" w:bidi="ar-AE"/>
        </w:rPr>
        <w:t xml:space="preserve"> </w:t>
      </w:r>
      <w:r w:rsidRPr="00602A68">
        <w:rPr>
          <w:lang w:val="en-GB" w:bidi="ar-AE"/>
        </w:rPr>
        <w:t>does not</w:t>
      </w:r>
      <w:r w:rsidRPr="00596A48">
        <w:rPr>
          <w:lang w:val="en-GB" w:bidi="ar-AE"/>
        </w:rPr>
        <w:t xml:space="preserve"> want to disclose the financial details. She keeps track of food safety and hygiene </w:t>
      </w:r>
      <w:r>
        <w:rPr>
          <w:lang w:val="en-GB" w:bidi="ar-AE"/>
        </w:rPr>
        <w:t>for</w:t>
      </w:r>
      <w:r w:rsidRPr="00596A48">
        <w:rPr>
          <w:lang w:val="en-GB" w:bidi="ar-AE"/>
        </w:rPr>
        <w:t xml:space="preserve"> Meylas. </w:t>
      </w:r>
      <w:r>
        <w:rPr>
          <w:lang w:val="en-GB" w:bidi="ar-AE"/>
        </w:rPr>
        <w:t>She innovates by</w:t>
      </w:r>
      <w:r w:rsidRPr="00596A48">
        <w:rPr>
          <w:lang w:val="en-GB" w:bidi="ar-AE"/>
        </w:rPr>
        <w:t xml:space="preserve"> merg</w:t>
      </w:r>
      <w:r>
        <w:rPr>
          <w:lang w:val="en-GB" w:bidi="ar-AE"/>
        </w:rPr>
        <w:t>ing</w:t>
      </w:r>
      <w:r w:rsidRPr="00596A48">
        <w:rPr>
          <w:lang w:val="en-GB" w:bidi="ar-AE"/>
        </w:rPr>
        <w:t xml:space="preserve"> traditional recipes with modern ingredients</w:t>
      </w:r>
      <w:r>
        <w:rPr>
          <w:lang w:val="en-GB" w:bidi="ar-AE"/>
        </w:rPr>
        <w:t>.</w:t>
      </w:r>
      <w:r w:rsidRPr="00596A48">
        <w:rPr>
          <w:lang w:val="en-GB" w:bidi="ar-AE"/>
        </w:rPr>
        <w:t xml:space="preserve"> </w:t>
      </w:r>
      <w:r>
        <w:rPr>
          <w:lang w:val="en-GB" w:bidi="ar-AE"/>
        </w:rPr>
        <w:t>M</w:t>
      </w:r>
      <w:r w:rsidRPr="00596A48">
        <w:rPr>
          <w:lang w:val="en-GB" w:bidi="ar-AE"/>
        </w:rPr>
        <w:t>ost of her clients are Emiratis</w:t>
      </w:r>
      <w:r>
        <w:rPr>
          <w:lang w:val="en-GB" w:bidi="ar-AE"/>
        </w:rPr>
        <w:t>,</w:t>
      </w:r>
      <w:r w:rsidRPr="00596A48">
        <w:rPr>
          <w:lang w:val="en-GB" w:bidi="ar-AE"/>
        </w:rPr>
        <w:t xml:space="preserve"> and she considers this a testament to the authenticity of the food </w:t>
      </w:r>
      <w:r>
        <w:rPr>
          <w:lang w:val="en-GB" w:bidi="ar-AE"/>
        </w:rPr>
        <w:t>she serves.</w:t>
      </w:r>
    </w:p>
    <w:p w:rsidR="003A38CA" w:rsidRPr="00596A48" w:rsidRDefault="003A38CA" w:rsidP="00C25E52">
      <w:pPr>
        <w:pStyle w:val="ListParagraph"/>
        <w:numPr>
          <w:ilvl w:val="0"/>
          <w:numId w:val="25"/>
        </w:numPr>
        <w:tabs>
          <w:tab w:val="left" w:pos="0"/>
          <w:tab w:val="left" w:pos="810"/>
        </w:tabs>
        <w:spacing w:line="480" w:lineRule="auto"/>
        <w:ind w:left="810" w:hanging="810"/>
        <w:jc w:val="both"/>
        <w:rPr>
          <w:lang w:val="en-GB"/>
        </w:rPr>
      </w:pPr>
      <w:r w:rsidRPr="00596A48">
        <w:rPr>
          <w:b/>
          <w:bCs/>
          <w:lang w:val="en-GB" w:bidi="ar-AE"/>
        </w:rPr>
        <w:t>Challenges</w:t>
      </w:r>
    </w:p>
    <w:p w:rsidR="003A38CA" w:rsidRPr="00596A48" w:rsidRDefault="003A38CA" w:rsidP="00C25E52">
      <w:pPr>
        <w:pStyle w:val="NormalWeb"/>
        <w:shd w:val="clear" w:color="auto" w:fill="FFFFFF"/>
        <w:spacing w:before="0" w:beforeAutospacing="0" w:after="0" w:afterAutospacing="0" w:line="480" w:lineRule="auto"/>
        <w:ind w:left="720" w:firstLine="720"/>
        <w:jc w:val="both"/>
        <w:rPr>
          <w:rFonts w:asciiTheme="majorBidi" w:hAnsiTheme="majorBidi" w:cstheme="majorBidi"/>
        </w:rPr>
      </w:pPr>
      <w:r>
        <w:rPr>
          <w:rFonts w:asciiTheme="majorBidi" w:hAnsiTheme="majorBidi" w:cstheme="majorBidi"/>
        </w:rPr>
        <w:lastRenderedPageBreak/>
        <w:t xml:space="preserve">The </w:t>
      </w:r>
      <w:r w:rsidRPr="00596A48">
        <w:rPr>
          <w:rFonts w:asciiTheme="majorBidi" w:hAnsiTheme="majorBidi" w:cstheme="majorBidi"/>
        </w:rPr>
        <w:t xml:space="preserve">Meylas restaurant is still in </w:t>
      </w:r>
      <w:r>
        <w:rPr>
          <w:rFonts w:asciiTheme="majorBidi" w:hAnsiTheme="majorBidi" w:cstheme="majorBidi"/>
        </w:rPr>
        <w:t>its first</w:t>
      </w:r>
      <w:r w:rsidRPr="00596A48">
        <w:rPr>
          <w:rFonts w:asciiTheme="majorBidi" w:hAnsiTheme="majorBidi" w:cstheme="majorBidi"/>
        </w:rPr>
        <w:t xml:space="preserve"> year of setup; hence</w:t>
      </w:r>
      <w:r>
        <w:rPr>
          <w:rFonts w:asciiTheme="majorBidi" w:hAnsiTheme="majorBidi" w:cstheme="majorBidi"/>
        </w:rPr>
        <w:t>,</w:t>
      </w:r>
      <w:r w:rsidRPr="00596A48">
        <w:rPr>
          <w:rFonts w:asciiTheme="majorBidi" w:hAnsiTheme="majorBidi" w:cstheme="majorBidi"/>
        </w:rPr>
        <w:t xml:space="preserve"> </w:t>
      </w:r>
      <w:r>
        <w:rPr>
          <w:rFonts w:asciiTheme="majorBidi" w:hAnsiTheme="majorBidi" w:cstheme="majorBidi"/>
        </w:rPr>
        <w:t>challenges are still emerging</w:t>
      </w:r>
      <w:r w:rsidRPr="00596A48">
        <w:rPr>
          <w:rFonts w:asciiTheme="majorBidi" w:hAnsiTheme="majorBidi" w:cstheme="majorBidi"/>
        </w:rPr>
        <w:t xml:space="preserve">. During the initial stages, </w:t>
      </w:r>
      <w:r>
        <w:rPr>
          <w:rFonts w:asciiTheme="majorBidi" w:hAnsiTheme="majorBidi" w:cstheme="majorBidi"/>
        </w:rPr>
        <w:t>Ms</w:t>
      </w:r>
      <w:r w:rsidRPr="00596A48">
        <w:rPr>
          <w:rFonts w:asciiTheme="majorBidi" w:hAnsiTheme="majorBidi" w:cstheme="majorBidi"/>
        </w:rPr>
        <w:t xml:space="preserve"> Al Kaabi found it difficult to </w:t>
      </w:r>
      <w:r>
        <w:rPr>
          <w:rFonts w:asciiTheme="majorBidi" w:hAnsiTheme="majorBidi" w:cstheme="majorBidi"/>
        </w:rPr>
        <w:t>find the</w:t>
      </w:r>
      <w:r w:rsidRPr="00596A48">
        <w:rPr>
          <w:rFonts w:asciiTheme="majorBidi" w:hAnsiTheme="majorBidi" w:cstheme="majorBidi"/>
        </w:rPr>
        <w:t xml:space="preserve"> right location for the restaurant</w:t>
      </w:r>
      <w:r>
        <w:rPr>
          <w:rFonts w:asciiTheme="majorBidi" w:hAnsiTheme="majorBidi" w:cstheme="majorBidi"/>
        </w:rPr>
        <w:t xml:space="preserve"> because of high rents</w:t>
      </w:r>
      <w:r w:rsidRPr="00596A48">
        <w:rPr>
          <w:rFonts w:asciiTheme="majorBidi" w:hAnsiTheme="majorBidi" w:cstheme="majorBidi"/>
        </w:rPr>
        <w:t xml:space="preserve"> in Abu Dhabi</w:t>
      </w:r>
      <w:r>
        <w:rPr>
          <w:rFonts w:asciiTheme="majorBidi" w:hAnsiTheme="majorBidi" w:cstheme="majorBidi"/>
        </w:rPr>
        <w:t>;</w:t>
      </w:r>
      <w:r w:rsidRPr="00596A48">
        <w:rPr>
          <w:rFonts w:asciiTheme="majorBidi" w:hAnsiTheme="majorBidi" w:cstheme="majorBidi"/>
        </w:rPr>
        <w:t xml:space="preserve"> hence</w:t>
      </w:r>
      <w:r>
        <w:rPr>
          <w:rFonts w:asciiTheme="majorBidi" w:hAnsiTheme="majorBidi" w:cstheme="majorBidi"/>
        </w:rPr>
        <w:t>,</w:t>
      </w:r>
      <w:r w:rsidRPr="00596A48">
        <w:rPr>
          <w:rFonts w:asciiTheme="majorBidi" w:hAnsiTheme="majorBidi" w:cstheme="majorBidi"/>
        </w:rPr>
        <w:t xml:space="preserve"> she had to recruit </w:t>
      </w:r>
      <w:r>
        <w:rPr>
          <w:rFonts w:asciiTheme="majorBidi" w:hAnsiTheme="majorBidi" w:cstheme="majorBidi"/>
        </w:rPr>
        <w:t>the right</w:t>
      </w:r>
      <w:r w:rsidRPr="00596A48">
        <w:rPr>
          <w:rFonts w:asciiTheme="majorBidi" w:hAnsiTheme="majorBidi" w:cstheme="majorBidi"/>
        </w:rPr>
        <w:t xml:space="preserve"> team to design and conceptualize a full</w:t>
      </w:r>
      <w:r>
        <w:rPr>
          <w:rFonts w:asciiTheme="majorBidi" w:hAnsiTheme="majorBidi" w:cstheme="majorBidi"/>
        </w:rPr>
        <w:t>-</w:t>
      </w:r>
      <w:r w:rsidRPr="00596A48">
        <w:rPr>
          <w:rFonts w:asciiTheme="majorBidi" w:hAnsiTheme="majorBidi" w:cstheme="majorBidi"/>
        </w:rPr>
        <w:t xml:space="preserve">fledged restaurant according to </w:t>
      </w:r>
      <w:r>
        <w:rPr>
          <w:rFonts w:asciiTheme="majorBidi" w:hAnsiTheme="majorBidi" w:cstheme="majorBidi"/>
        </w:rPr>
        <w:t xml:space="preserve">her </w:t>
      </w:r>
      <w:r w:rsidRPr="00596A48">
        <w:rPr>
          <w:rFonts w:asciiTheme="majorBidi" w:hAnsiTheme="majorBidi" w:cstheme="majorBidi"/>
        </w:rPr>
        <w:t xml:space="preserve">vision. </w:t>
      </w:r>
      <w:r>
        <w:rPr>
          <w:rFonts w:asciiTheme="majorBidi" w:hAnsiTheme="majorBidi" w:cstheme="majorBidi"/>
        </w:rPr>
        <w:t>However, the</w:t>
      </w:r>
      <w:r w:rsidRPr="00596A48">
        <w:rPr>
          <w:rFonts w:asciiTheme="majorBidi" w:hAnsiTheme="majorBidi" w:cstheme="majorBidi"/>
        </w:rPr>
        <w:t xml:space="preserve"> Meylas</w:t>
      </w:r>
      <w:r>
        <w:rPr>
          <w:rFonts w:asciiTheme="majorBidi" w:hAnsiTheme="majorBidi" w:cstheme="majorBidi"/>
        </w:rPr>
        <w:t xml:space="preserve"> </w:t>
      </w:r>
      <w:r w:rsidRPr="00596A48">
        <w:rPr>
          <w:rFonts w:asciiTheme="majorBidi" w:hAnsiTheme="majorBidi" w:cstheme="majorBidi"/>
        </w:rPr>
        <w:t>food truck has</w:t>
      </w:r>
      <w:r>
        <w:rPr>
          <w:rFonts w:asciiTheme="majorBidi" w:hAnsiTheme="majorBidi" w:cstheme="majorBidi"/>
        </w:rPr>
        <w:t xml:space="preserve"> also</w:t>
      </w:r>
      <w:r w:rsidRPr="00596A48">
        <w:rPr>
          <w:rFonts w:asciiTheme="majorBidi" w:hAnsiTheme="majorBidi" w:cstheme="majorBidi"/>
        </w:rPr>
        <w:t xml:space="preserve"> faced several challenges</w:t>
      </w:r>
      <w:r>
        <w:rPr>
          <w:rFonts w:asciiTheme="majorBidi" w:hAnsiTheme="majorBidi" w:cstheme="majorBidi"/>
        </w:rPr>
        <w:t>:</w:t>
      </w:r>
      <w:r w:rsidRPr="00602A68" w:rsidDel="00C7224A">
        <w:rPr>
          <w:rFonts w:asciiTheme="majorBidi" w:hAnsiTheme="majorBidi" w:cstheme="majorBidi"/>
        </w:rPr>
        <w:t xml:space="preserve"> </w:t>
      </w:r>
      <w:r>
        <w:rPr>
          <w:rFonts w:asciiTheme="majorBidi" w:hAnsiTheme="majorBidi" w:cstheme="majorBidi"/>
        </w:rPr>
        <w:t>g</w:t>
      </w:r>
      <w:r w:rsidRPr="00596A48">
        <w:rPr>
          <w:rFonts w:asciiTheme="majorBidi" w:hAnsiTheme="majorBidi" w:cstheme="majorBidi"/>
        </w:rPr>
        <w:t xml:space="preserve">etting approval to open in selected locations, finding an appropriate place to park the truck, </w:t>
      </w:r>
      <w:r>
        <w:rPr>
          <w:rFonts w:asciiTheme="majorBidi" w:hAnsiTheme="majorBidi" w:cstheme="majorBidi"/>
        </w:rPr>
        <w:t xml:space="preserve">obtaining a </w:t>
      </w:r>
      <w:r w:rsidRPr="00596A48">
        <w:rPr>
          <w:rFonts w:asciiTheme="majorBidi" w:hAnsiTheme="majorBidi" w:cstheme="majorBidi"/>
        </w:rPr>
        <w:t xml:space="preserve">corporate license for the food truck </w:t>
      </w:r>
      <w:r>
        <w:rPr>
          <w:rFonts w:asciiTheme="majorBidi" w:hAnsiTheme="majorBidi" w:cstheme="majorBidi"/>
        </w:rPr>
        <w:t xml:space="preserve">(a challenge because food trucks are </w:t>
      </w:r>
      <w:r w:rsidRPr="00596A48">
        <w:rPr>
          <w:rFonts w:asciiTheme="majorBidi" w:hAnsiTheme="majorBidi" w:cstheme="majorBidi"/>
        </w:rPr>
        <w:t>a new concept</w:t>
      </w:r>
      <w:r>
        <w:rPr>
          <w:rFonts w:asciiTheme="majorBidi" w:hAnsiTheme="majorBidi" w:cstheme="majorBidi"/>
        </w:rPr>
        <w:t xml:space="preserve"> in the UAE),</w:t>
      </w:r>
      <w:r w:rsidRPr="00596A48">
        <w:rPr>
          <w:rFonts w:asciiTheme="majorBidi" w:hAnsiTheme="majorBidi" w:cstheme="majorBidi"/>
        </w:rPr>
        <w:t xml:space="preserve"> </w:t>
      </w:r>
      <w:r>
        <w:rPr>
          <w:rFonts w:asciiTheme="majorBidi" w:hAnsiTheme="majorBidi" w:cstheme="majorBidi"/>
        </w:rPr>
        <w:t xml:space="preserve">and navigating </w:t>
      </w:r>
      <w:r w:rsidRPr="00596A48">
        <w:rPr>
          <w:rFonts w:asciiTheme="majorBidi" w:hAnsiTheme="majorBidi" w:cstheme="majorBidi"/>
        </w:rPr>
        <w:t>the bureaucracy surrounding serving food on the go in the Emirates</w:t>
      </w:r>
      <w:r>
        <w:rPr>
          <w:rFonts w:asciiTheme="majorBidi" w:hAnsiTheme="majorBidi" w:cstheme="majorBidi"/>
        </w:rPr>
        <w:t>, which</w:t>
      </w:r>
      <w:r w:rsidRPr="00596A48">
        <w:rPr>
          <w:rFonts w:asciiTheme="majorBidi" w:hAnsiTheme="majorBidi" w:cstheme="majorBidi"/>
        </w:rPr>
        <w:t xml:space="preserve"> makes</w:t>
      </w:r>
      <w:r>
        <w:rPr>
          <w:rFonts w:asciiTheme="majorBidi" w:hAnsiTheme="majorBidi" w:cstheme="majorBidi"/>
        </w:rPr>
        <w:t xml:space="preserve"> prohibitive</w:t>
      </w:r>
      <w:r w:rsidRPr="00596A48">
        <w:rPr>
          <w:rFonts w:asciiTheme="majorBidi" w:hAnsiTheme="majorBidi" w:cstheme="majorBidi"/>
        </w:rPr>
        <w:t xml:space="preserve"> the process of </w:t>
      </w:r>
      <w:r>
        <w:rPr>
          <w:rFonts w:asciiTheme="majorBidi" w:hAnsiTheme="majorBidi" w:cstheme="majorBidi"/>
        </w:rPr>
        <w:t>starting</w:t>
      </w:r>
      <w:r w:rsidRPr="00596A48">
        <w:rPr>
          <w:rFonts w:asciiTheme="majorBidi" w:hAnsiTheme="majorBidi" w:cstheme="majorBidi"/>
        </w:rPr>
        <w:t xml:space="preserve"> a mobile restaurant.</w:t>
      </w:r>
      <w:r>
        <w:rPr>
          <w:rFonts w:asciiTheme="majorBidi" w:hAnsiTheme="majorBidi" w:cstheme="majorBidi"/>
        </w:rPr>
        <w:t xml:space="preserve"> </w:t>
      </w:r>
      <w:r w:rsidRPr="00596A48">
        <w:rPr>
          <w:rFonts w:asciiTheme="majorBidi" w:hAnsiTheme="majorBidi" w:cstheme="majorBidi"/>
        </w:rPr>
        <w:t>People underestimate food trucks</w:t>
      </w:r>
      <w:r>
        <w:rPr>
          <w:rFonts w:asciiTheme="majorBidi" w:hAnsiTheme="majorBidi" w:cstheme="majorBidi"/>
        </w:rPr>
        <w:t>;</w:t>
      </w:r>
      <w:r w:rsidRPr="00596A48">
        <w:rPr>
          <w:rFonts w:asciiTheme="majorBidi" w:hAnsiTheme="majorBidi" w:cstheme="majorBidi"/>
        </w:rPr>
        <w:t xml:space="preserve"> it is easier and more sustainable to open a restaurant because when </w:t>
      </w:r>
      <w:r>
        <w:rPr>
          <w:rFonts w:asciiTheme="majorBidi" w:hAnsiTheme="majorBidi" w:cstheme="majorBidi"/>
        </w:rPr>
        <w:t>one has one’s</w:t>
      </w:r>
      <w:r w:rsidRPr="00596A48">
        <w:rPr>
          <w:rFonts w:asciiTheme="majorBidi" w:hAnsiTheme="majorBidi" w:cstheme="majorBidi"/>
        </w:rPr>
        <w:t xml:space="preserve"> own space, electricity and air conditioning</w:t>
      </w:r>
      <w:r>
        <w:rPr>
          <w:rFonts w:asciiTheme="majorBidi" w:hAnsiTheme="majorBidi" w:cstheme="majorBidi"/>
        </w:rPr>
        <w:t>,</w:t>
      </w:r>
      <w:r w:rsidRPr="00596A48">
        <w:rPr>
          <w:rFonts w:asciiTheme="majorBidi" w:hAnsiTheme="majorBidi" w:cstheme="majorBidi"/>
        </w:rPr>
        <w:t xml:space="preserve"> </w:t>
      </w:r>
      <w:r>
        <w:rPr>
          <w:rFonts w:asciiTheme="majorBidi" w:hAnsiTheme="majorBidi" w:cstheme="majorBidi"/>
        </w:rPr>
        <w:t>one feels</w:t>
      </w:r>
      <w:r w:rsidRPr="00596A48">
        <w:rPr>
          <w:rFonts w:asciiTheme="majorBidi" w:hAnsiTheme="majorBidi" w:cstheme="majorBidi"/>
        </w:rPr>
        <w:t xml:space="preserve"> safe. </w:t>
      </w:r>
      <w:r w:rsidR="003A3CC0">
        <w:rPr>
          <w:rFonts w:asciiTheme="majorBidi" w:hAnsiTheme="majorBidi" w:cstheme="majorBidi"/>
        </w:rPr>
        <w:t>Ms Al</w:t>
      </w:r>
      <w:r>
        <w:rPr>
          <w:rFonts w:asciiTheme="majorBidi" w:hAnsiTheme="majorBidi" w:cstheme="majorBidi"/>
        </w:rPr>
        <w:t xml:space="preserve"> Kaabi mentions '</w:t>
      </w:r>
      <w:r w:rsidRPr="00596A48">
        <w:rPr>
          <w:rFonts w:asciiTheme="majorBidi" w:hAnsiTheme="majorBidi" w:cstheme="majorBidi"/>
        </w:rPr>
        <w:t>the thrill is on the street</w:t>
      </w:r>
      <w:r>
        <w:rPr>
          <w:rFonts w:asciiTheme="majorBidi" w:hAnsiTheme="majorBidi" w:cstheme="majorBidi"/>
        </w:rPr>
        <w:t>'</w:t>
      </w:r>
      <w:r w:rsidRPr="00596A48">
        <w:rPr>
          <w:rFonts w:asciiTheme="majorBidi" w:hAnsiTheme="majorBidi" w:cstheme="majorBidi"/>
        </w:rPr>
        <w:t xml:space="preserve">. </w:t>
      </w:r>
      <w:r>
        <w:rPr>
          <w:rFonts w:asciiTheme="majorBidi" w:hAnsiTheme="majorBidi" w:cstheme="majorBidi"/>
        </w:rPr>
        <w:t>Some officials and customers</w:t>
      </w:r>
      <w:r w:rsidRPr="00596A48">
        <w:rPr>
          <w:rFonts w:asciiTheme="majorBidi" w:hAnsiTheme="majorBidi" w:cstheme="majorBidi"/>
        </w:rPr>
        <w:t xml:space="preserve"> perception about food truck is</w:t>
      </w:r>
      <w:r>
        <w:rPr>
          <w:rFonts w:asciiTheme="majorBidi" w:hAnsiTheme="majorBidi" w:cstheme="majorBidi"/>
        </w:rPr>
        <w:t xml:space="preserve"> that it is</w:t>
      </w:r>
      <w:r w:rsidRPr="00596A48">
        <w:rPr>
          <w:rFonts w:asciiTheme="majorBidi" w:hAnsiTheme="majorBidi" w:cstheme="majorBidi"/>
        </w:rPr>
        <w:t xml:space="preserve"> unhygienic and unhealthy</w:t>
      </w:r>
      <w:r>
        <w:rPr>
          <w:rFonts w:asciiTheme="majorBidi" w:hAnsiTheme="majorBidi" w:cstheme="majorBidi"/>
        </w:rPr>
        <w:t>; this needs to change through awareness.</w:t>
      </w:r>
    </w:p>
    <w:p w:rsidR="003A38CA" w:rsidRPr="00596A48" w:rsidRDefault="00516ECE" w:rsidP="00C25E52">
      <w:pPr>
        <w:pStyle w:val="ListParagraph"/>
        <w:tabs>
          <w:tab w:val="left" w:pos="0"/>
          <w:tab w:val="left" w:pos="810"/>
        </w:tabs>
        <w:spacing w:line="480" w:lineRule="auto"/>
        <w:ind w:left="0"/>
        <w:jc w:val="both"/>
        <w:rPr>
          <w:lang w:val="en-GB"/>
        </w:rPr>
      </w:pPr>
      <w:r>
        <w:rPr>
          <w:b/>
          <w:bCs/>
          <w:lang w:val="en-GB" w:bidi="ar-AE"/>
        </w:rPr>
        <w:t xml:space="preserve">Case </w:t>
      </w:r>
      <w:r w:rsidR="003A38CA" w:rsidRPr="00596A48">
        <w:rPr>
          <w:b/>
          <w:bCs/>
          <w:lang w:val="en-GB" w:bidi="ar-AE"/>
        </w:rPr>
        <w:t xml:space="preserve">(J) – </w:t>
      </w:r>
      <w:r w:rsidR="003A38CA" w:rsidRPr="00596A48">
        <w:rPr>
          <w:b/>
          <w:lang w:val="en-GB"/>
        </w:rPr>
        <w:t>202, Gardenia Rd</w:t>
      </w:r>
    </w:p>
    <w:p w:rsidR="003A38CA" w:rsidRPr="00596A48" w:rsidRDefault="003A38CA" w:rsidP="00C25E52">
      <w:pPr>
        <w:pStyle w:val="ListParagraph"/>
        <w:numPr>
          <w:ilvl w:val="0"/>
          <w:numId w:val="29"/>
        </w:numPr>
        <w:tabs>
          <w:tab w:val="left" w:pos="0"/>
          <w:tab w:val="left" w:pos="810"/>
        </w:tabs>
        <w:spacing w:line="480" w:lineRule="auto"/>
        <w:ind w:left="810" w:hanging="720"/>
        <w:jc w:val="both"/>
        <w:rPr>
          <w:b/>
          <w:bCs/>
          <w:lang w:val="en-GB" w:bidi="ar-AE"/>
        </w:rPr>
      </w:pPr>
      <w:r w:rsidRPr="00596A48">
        <w:rPr>
          <w:b/>
          <w:bCs/>
          <w:lang w:val="en-GB" w:bidi="ar-AE"/>
        </w:rPr>
        <w:t>Entrepreneur’s profile</w:t>
      </w:r>
    </w:p>
    <w:p w:rsidR="003A38CA" w:rsidRPr="00596A48" w:rsidRDefault="00516ECE" w:rsidP="00C25E52">
      <w:pPr>
        <w:pStyle w:val="ListParagraph"/>
        <w:tabs>
          <w:tab w:val="left" w:pos="0"/>
          <w:tab w:val="left" w:pos="810"/>
        </w:tabs>
        <w:spacing w:line="480" w:lineRule="auto"/>
        <w:ind w:left="810"/>
        <w:jc w:val="both"/>
        <w:rPr>
          <w:b/>
          <w:bCs/>
          <w:lang w:val="en-GB" w:bidi="ar-AE"/>
        </w:rPr>
      </w:pPr>
      <w:r>
        <w:rPr>
          <w:lang w:val="en-GB" w:bidi="ar-AE"/>
        </w:rPr>
        <w:tab/>
      </w:r>
      <w:r w:rsidR="003A38CA">
        <w:rPr>
          <w:lang w:val="en-GB" w:bidi="ar-AE"/>
        </w:rPr>
        <w:t>I conducted the</w:t>
      </w:r>
      <w:r w:rsidR="003A38CA" w:rsidRPr="00596A48">
        <w:rPr>
          <w:lang w:val="en-GB" w:bidi="ar-AE"/>
        </w:rPr>
        <w:t xml:space="preserve"> last interview with an Emirati handmade soap artisan</w:t>
      </w:r>
      <w:r w:rsidR="003A38CA">
        <w:rPr>
          <w:lang w:val="en-GB" w:bidi="ar-AE"/>
        </w:rPr>
        <w:t>,</w:t>
      </w:r>
      <w:r w:rsidR="003A38CA" w:rsidRPr="00596A48">
        <w:rPr>
          <w:lang w:val="en-GB" w:bidi="ar-AE"/>
        </w:rPr>
        <w:t xml:space="preserve"> </w:t>
      </w:r>
      <w:r w:rsidR="003A38CA">
        <w:rPr>
          <w:lang w:val="en-GB" w:bidi="ar-AE"/>
        </w:rPr>
        <w:t>Ms</w:t>
      </w:r>
      <w:r w:rsidR="003A38CA" w:rsidRPr="00596A48">
        <w:rPr>
          <w:lang w:val="en-GB" w:bidi="ar-AE"/>
        </w:rPr>
        <w:t xml:space="preserve"> Hend Al Hashemi. She is the founder of 202 Gardenia Rd; her business is named after her home address</w:t>
      </w:r>
      <w:r w:rsidR="003A38CA">
        <w:rPr>
          <w:lang w:val="en-GB" w:bidi="ar-AE"/>
        </w:rPr>
        <w:t>,</w:t>
      </w:r>
      <w:r w:rsidR="003A38CA" w:rsidRPr="00596A48">
        <w:rPr>
          <w:lang w:val="en-GB" w:bidi="ar-AE"/>
        </w:rPr>
        <w:t xml:space="preserve"> where it all began. M</w:t>
      </w:r>
      <w:r w:rsidR="003A38CA">
        <w:rPr>
          <w:lang w:val="en-GB" w:bidi="ar-AE"/>
        </w:rPr>
        <w:t>s Al</w:t>
      </w:r>
      <w:r w:rsidR="003A38CA" w:rsidRPr="00596A48">
        <w:rPr>
          <w:lang w:val="en-GB" w:bidi="ar-AE"/>
        </w:rPr>
        <w:t xml:space="preserve"> Hashemi is a graduate from Bond University in Australia</w:t>
      </w:r>
      <w:r w:rsidR="003A38CA">
        <w:rPr>
          <w:lang w:val="en-GB" w:bidi="ar-AE"/>
        </w:rPr>
        <w:t xml:space="preserve"> and</w:t>
      </w:r>
      <w:r w:rsidR="003A38CA" w:rsidRPr="00596A48">
        <w:rPr>
          <w:lang w:val="en-GB" w:bidi="ar-AE"/>
        </w:rPr>
        <w:t xml:space="preserve"> holds a master</w:t>
      </w:r>
      <w:r w:rsidR="003A38CA">
        <w:rPr>
          <w:lang w:val="en-GB" w:bidi="ar-AE"/>
        </w:rPr>
        <w:t>’</w:t>
      </w:r>
      <w:r w:rsidR="003A38CA" w:rsidRPr="00596A48">
        <w:rPr>
          <w:lang w:val="en-GB" w:bidi="ar-AE"/>
        </w:rPr>
        <w:t xml:space="preserve">s degree in </w:t>
      </w:r>
      <w:r w:rsidR="003A38CA">
        <w:rPr>
          <w:lang w:val="en-GB" w:bidi="ar-AE"/>
        </w:rPr>
        <w:t>f</w:t>
      </w:r>
      <w:r w:rsidR="003A38CA" w:rsidRPr="00596A48">
        <w:rPr>
          <w:lang w:val="en-GB" w:bidi="ar-AE"/>
        </w:rPr>
        <w:t xml:space="preserve">ilm and </w:t>
      </w:r>
      <w:r w:rsidR="003A38CA">
        <w:rPr>
          <w:lang w:val="en-GB" w:bidi="ar-AE"/>
        </w:rPr>
        <w:t>c</w:t>
      </w:r>
      <w:r w:rsidR="003A38CA" w:rsidRPr="00596A48">
        <w:rPr>
          <w:lang w:val="en-GB" w:bidi="ar-AE"/>
        </w:rPr>
        <w:t>inematography. She has several years</w:t>
      </w:r>
      <w:r w:rsidR="003A38CA">
        <w:rPr>
          <w:lang w:val="en-GB" w:bidi="ar-AE"/>
        </w:rPr>
        <w:t>’</w:t>
      </w:r>
      <w:r w:rsidR="003A38CA" w:rsidRPr="00596A48">
        <w:rPr>
          <w:lang w:val="en-GB" w:bidi="ar-AE"/>
        </w:rPr>
        <w:t xml:space="preserve"> working experience in the field of media and marketing but has never pursued her career because of her passion for making beauty products. The founder</w:t>
      </w:r>
      <w:r w:rsidR="003A38CA">
        <w:rPr>
          <w:lang w:val="en-GB" w:bidi="ar-AE"/>
        </w:rPr>
        <w:t>’</w:t>
      </w:r>
      <w:r w:rsidR="003A38CA" w:rsidRPr="00596A48">
        <w:rPr>
          <w:lang w:val="en-GB" w:bidi="ar-AE"/>
        </w:rPr>
        <w:t>s vision is</w:t>
      </w:r>
      <w:r w:rsidR="003A38CA" w:rsidRPr="00596A48">
        <w:rPr>
          <w:rFonts w:asciiTheme="majorBidi" w:hAnsiTheme="majorBidi" w:cstheme="majorBidi"/>
          <w:lang w:val="en-GB"/>
        </w:rPr>
        <w:t xml:space="preserve"> to create a cleaner, healthier and more beautiful world </w:t>
      </w:r>
      <w:r w:rsidR="003A38CA">
        <w:rPr>
          <w:rFonts w:asciiTheme="majorBidi" w:hAnsiTheme="majorBidi" w:cstheme="majorBidi"/>
          <w:lang w:val="en-GB"/>
        </w:rPr>
        <w:t>in which</w:t>
      </w:r>
      <w:r w:rsidR="003A38CA" w:rsidRPr="00596A48">
        <w:rPr>
          <w:rFonts w:asciiTheme="majorBidi" w:hAnsiTheme="majorBidi" w:cstheme="majorBidi"/>
          <w:lang w:val="en-GB"/>
        </w:rPr>
        <w:t xml:space="preserve"> all of us </w:t>
      </w:r>
      <w:r w:rsidR="003A38CA">
        <w:rPr>
          <w:rFonts w:asciiTheme="majorBidi" w:hAnsiTheme="majorBidi" w:cstheme="majorBidi"/>
          <w:lang w:val="en-GB"/>
        </w:rPr>
        <w:t xml:space="preserve">can </w:t>
      </w:r>
      <w:r w:rsidR="003A38CA" w:rsidRPr="00596A48">
        <w:rPr>
          <w:rFonts w:asciiTheme="majorBidi" w:hAnsiTheme="majorBidi" w:cstheme="majorBidi"/>
          <w:lang w:val="en-GB"/>
        </w:rPr>
        <w:t xml:space="preserve">live. </w:t>
      </w:r>
      <w:r w:rsidR="003A38CA" w:rsidRPr="00596A48">
        <w:rPr>
          <w:lang w:val="en-GB" w:bidi="ar-AE"/>
        </w:rPr>
        <w:t>Her mission is to be an ambassador for the UAE by advertising</w:t>
      </w:r>
      <w:r w:rsidR="003A38CA">
        <w:rPr>
          <w:lang w:val="en-GB" w:bidi="ar-AE"/>
        </w:rPr>
        <w:t xml:space="preserve"> to the world</w:t>
      </w:r>
      <w:r w:rsidR="003A38CA" w:rsidRPr="00596A48">
        <w:rPr>
          <w:lang w:val="en-GB" w:bidi="ar-AE"/>
        </w:rPr>
        <w:t xml:space="preserve"> the rich nature the country has to offer in herbal medicines. She would </w:t>
      </w:r>
      <w:r w:rsidR="003A38CA" w:rsidRPr="00596A48">
        <w:rPr>
          <w:lang w:val="en-GB" w:bidi="ar-AE"/>
        </w:rPr>
        <w:lastRenderedPageBreak/>
        <w:t xml:space="preserve">also like to assist all the people who suffer from various skin conditions and help relieve some of the problems they </w:t>
      </w:r>
      <w:r w:rsidR="003A38CA">
        <w:rPr>
          <w:lang w:val="en-GB" w:bidi="ar-AE"/>
        </w:rPr>
        <w:t>experience</w:t>
      </w:r>
      <w:r w:rsidR="003A38CA" w:rsidRPr="00596A48">
        <w:rPr>
          <w:lang w:val="en-GB" w:bidi="ar-AE"/>
        </w:rPr>
        <w:t xml:space="preserve"> by providing herbal solutions. </w:t>
      </w:r>
    </w:p>
    <w:p w:rsidR="003A38CA" w:rsidRPr="00596A48" w:rsidRDefault="003A38CA" w:rsidP="00C25E52">
      <w:pPr>
        <w:pStyle w:val="ListParagraph"/>
        <w:tabs>
          <w:tab w:val="left" w:pos="0"/>
          <w:tab w:val="left" w:pos="810"/>
        </w:tabs>
        <w:spacing w:line="480" w:lineRule="auto"/>
        <w:ind w:left="810"/>
        <w:jc w:val="both"/>
        <w:rPr>
          <w:b/>
          <w:bCs/>
          <w:lang w:val="en-GB" w:bidi="ar-AE"/>
        </w:rPr>
      </w:pPr>
      <w:r>
        <w:rPr>
          <w:rFonts w:asciiTheme="majorBidi" w:hAnsiTheme="majorBidi" w:cstheme="majorBidi"/>
          <w:lang w:val="en-GB"/>
        </w:rPr>
        <w:tab/>
      </w:r>
      <w:r w:rsidRPr="00596A48">
        <w:rPr>
          <w:rFonts w:asciiTheme="majorBidi" w:hAnsiTheme="majorBidi" w:cstheme="majorBidi"/>
          <w:lang w:val="en-GB"/>
        </w:rPr>
        <w:t xml:space="preserve">This innovative entrepreneur would like to spread the word about the healing capabilities of nature’s products and </w:t>
      </w:r>
      <w:r>
        <w:rPr>
          <w:rFonts w:asciiTheme="majorBidi" w:hAnsiTheme="majorBidi" w:cstheme="majorBidi"/>
          <w:lang w:val="en-GB"/>
        </w:rPr>
        <w:t>advises</w:t>
      </w:r>
      <w:r w:rsidRPr="00596A48">
        <w:rPr>
          <w:rFonts w:asciiTheme="majorBidi" w:hAnsiTheme="majorBidi" w:cstheme="majorBidi"/>
          <w:lang w:val="en-GB"/>
        </w:rPr>
        <w:t xml:space="preserve"> that herbal medicine is </w:t>
      </w:r>
      <w:r>
        <w:rPr>
          <w:rFonts w:asciiTheme="majorBidi" w:hAnsiTheme="majorBidi" w:cstheme="majorBidi"/>
          <w:lang w:val="en-GB"/>
        </w:rPr>
        <w:t>healthier</w:t>
      </w:r>
      <w:r w:rsidRPr="00596A48">
        <w:rPr>
          <w:rFonts w:asciiTheme="majorBidi" w:hAnsiTheme="majorBidi" w:cstheme="majorBidi"/>
          <w:lang w:val="en-GB"/>
        </w:rPr>
        <w:t xml:space="preserve"> than </w:t>
      </w:r>
      <w:r>
        <w:rPr>
          <w:rFonts w:asciiTheme="majorBidi" w:hAnsiTheme="majorBidi" w:cstheme="majorBidi"/>
          <w:lang w:val="en-GB"/>
        </w:rPr>
        <w:t>prescription medicine</w:t>
      </w:r>
      <w:r w:rsidRPr="00596A48">
        <w:rPr>
          <w:rFonts w:asciiTheme="majorBidi" w:hAnsiTheme="majorBidi" w:cstheme="majorBidi"/>
          <w:lang w:val="en-GB"/>
        </w:rPr>
        <w:t xml:space="preserve">. </w:t>
      </w:r>
      <w:r>
        <w:rPr>
          <w:rFonts w:asciiTheme="majorBidi" w:hAnsiTheme="majorBidi" w:cstheme="majorBidi"/>
          <w:lang w:val="en-GB"/>
        </w:rPr>
        <w:t>Ms Al Hashemi</w:t>
      </w:r>
      <w:r w:rsidRPr="00596A48">
        <w:rPr>
          <w:rFonts w:asciiTheme="majorBidi" w:hAnsiTheme="majorBidi" w:cstheme="majorBidi"/>
          <w:lang w:val="en-GB"/>
        </w:rPr>
        <w:t xml:space="preserve"> quit her rewarding marketing job </w:t>
      </w:r>
      <w:r>
        <w:rPr>
          <w:rFonts w:asciiTheme="majorBidi" w:hAnsiTheme="majorBidi" w:cstheme="majorBidi"/>
          <w:lang w:val="en-GB"/>
        </w:rPr>
        <w:t>at</w:t>
      </w:r>
      <w:r w:rsidRPr="00596A48">
        <w:rPr>
          <w:rFonts w:asciiTheme="majorBidi" w:hAnsiTheme="majorBidi" w:cstheme="majorBidi"/>
          <w:lang w:val="en-GB"/>
        </w:rPr>
        <w:t xml:space="preserve"> a UAE firm to pursue her passion of healing the world through nature’s ingredients. She admire</w:t>
      </w:r>
      <w:r>
        <w:rPr>
          <w:rFonts w:asciiTheme="majorBidi" w:hAnsiTheme="majorBidi" w:cstheme="majorBidi"/>
          <w:lang w:val="en-GB"/>
        </w:rPr>
        <w:t>s</w:t>
      </w:r>
      <w:r w:rsidRPr="00596A48">
        <w:rPr>
          <w:rFonts w:asciiTheme="majorBidi" w:hAnsiTheme="majorBidi" w:cstheme="majorBidi"/>
          <w:lang w:val="en-GB"/>
        </w:rPr>
        <w:t xml:space="preserve"> her grandfather, Sheikh Abdullah, who was a well-known herbalist and traditional healer from Deira.</w:t>
      </w:r>
      <w:r>
        <w:rPr>
          <w:rFonts w:asciiTheme="majorBidi" w:hAnsiTheme="majorBidi" w:cstheme="majorBidi"/>
          <w:lang w:val="en-GB"/>
        </w:rPr>
        <w:t xml:space="preserve"> </w:t>
      </w:r>
      <w:r w:rsidRPr="00596A48">
        <w:rPr>
          <w:rFonts w:asciiTheme="majorBidi" w:hAnsiTheme="majorBidi" w:cstheme="majorBidi"/>
          <w:lang w:val="en-GB"/>
        </w:rPr>
        <w:t>To build this business</w:t>
      </w:r>
      <w:r>
        <w:rPr>
          <w:rFonts w:asciiTheme="majorBidi" w:hAnsiTheme="majorBidi" w:cstheme="majorBidi"/>
          <w:lang w:val="en-GB"/>
        </w:rPr>
        <w:t>,</w:t>
      </w:r>
      <w:r w:rsidRPr="00596A48">
        <w:rPr>
          <w:rFonts w:asciiTheme="majorBidi" w:hAnsiTheme="majorBidi" w:cstheme="majorBidi"/>
          <w:lang w:val="en-GB"/>
        </w:rPr>
        <w:t xml:space="preserve"> she has taken inspiration from different divine sources</w:t>
      </w:r>
      <w:r>
        <w:rPr>
          <w:rFonts w:asciiTheme="majorBidi" w:hAnsiTheme="majorBidi" w:cstheme="majorBidi"/>
          <w:lang w:val="en-GB"/>
        </w:rPr>
        <w:t>, such as</w:t>
      </w:r>
      <w:r w:rsidRPr="00596A48">
        <w:rPr>
          <w:rFonts w:asciiTheme="majorBidi" w:hAnsiTheme="majorBidi" w:cstheme="majorBidi"/>
          <w:lang w:val="en-GB"/>
        </w:rPr>
        <w:t xml:space="preserve"> the teachings of</w:t>
      </w:r>
      <w:r>
        <w:rPr>
          <w:rFonts w:asciiTheme="majorBidi" w:hAnsiTheme="majorBidi" w:cstheme="majorBidi"/>
          <w:lang w:val="en-GB"/>
        </w:rPr>
        <w:t xml:space="preserve"> the</w:t>
      </w:r>
      <w:r w:rsidRPr="00596A48">
        <w:rPr>
          <w:rFonts w:asciiTheme="majorBidi" w:hAnsiTheme="majorBidi" w:cstheme="majorBidi"/>
          <w:lang w:val="en-GB"/>
        </w:rPr>
        <w:t xml:space="preserve"> Prophet Mohammed on sickness, treatment and hygiene; her beloved grandfather; Ayurveda</w:t>
      </w:r>
      <w:r>
        <w:rPr>
          <w:rFonts w:asciiTheme="majorBidi" w:hAnsiTheme="majorBidi" w:cstheme="majorBidi"/>
          <w:lang w:val="en-GB"/>
        </w:rPr>
        <w:t>,</w:t>
      </w:r>
      <w:r w:rsidRPr="00596A48">
        <w:rPr>
          <w:rFonts w:asciiTheme="majorBidi" w:hAnsiTheme="majorBidi" w:cstheme="majorBidi"/>
          <w:lang w:val="en-GB"/>
        </w:rPr>
        <w:t xml:space="preserve"> a traditional Hindu medicine system that focuses on herbal treatments, healthy diets, and yoga therapy; the phenomenal places, art and music she has experienced during her travels</w:t>
      </w:r>
      <w:r>
        <w:rPr>
          <w:rFonts w:asciiTheme="majorBidi" w:hAnsiTheme="majorBidi" w:cstheme="majorBidi"/>
          <w:lang w:val="en-GB"/>
        </w:rPr>
        <w:t>;</w:t>
      </w:r>
      <w:r w:rsidRPr="00596A48">
        <w:rPr>
          <w:rFonts w:asciiTheme="majorBidi" w:hAnsiTheme="majorBidi" w:cstheme="majorBidi"/>
          <w:lang w:val="en-GB"/>
        </w:rPr>
        <w:t xml:space="preserve"> and</w:t>
      </w:r>
      <w:r>
        <w:rPr>
          <w:rFonts w:asciiTheme="majorBidi" w:hAnsiTheme="majorBidi" w:cstheme="majorBidi"/>
          <w:lang w:val="en-GB"/>
        </w:rPr>
        <w:t>,</w:t>
      </w:r>
      <w:r w:rsidRPr="00596A48">
        <w:rPr>
          <w:rFonts w:asciiTheme="majorBidi" w:hAnsiTheme="majorBidi" w:cstheme="majorBidi"/>
          <w:lang w:val="en-GB"/>
        </w:rPr>
        <w:t xml:space="preserve"> last</w:t>
      </w:r>
      <w:r>
        <w:rPr>
          <w:rFonts w:asciiTheme="majorBidi" w:hAnsiTheme="majorBidi" w:cstheme="majorBidi"/>
          <w:lang w:val="en-GB"/>
        </w:rPr>
        <w:t>,</w:t>
      </w:r>
      <w:r w:rsidRPr="00596A48">
        <w:rPr>
          <w:rFonts w:asciiTheme="majorBidi" w:hAnsiTheme="majorBidi" w:cstheme="majorBidi"/>
          <w:lang w:val="en-GB"/>
        </w:rPr>
        <w:t xml:space="preserve"> </w:t>
      </w:r>
      <w:r>
        <w:rPr>
          <w:rFonts w:asciiTheme="majorBidi" w:hAnsiTheme="majorBidi" w:cstheme="majorBidi"/>
          <w:lang w:val="en-GB"/>
        </w:rPr>
        <w:t xml:space="preserve">the </w:t>
      </w:r>
      <w:r w:rsidRPr="00596A48">
        <w:rPr>
          <w:rFonts w:asciiTheme="majorBidi" w:hAnsiTheme="majorBidi" w:cstheme="majorBidi"/>
          <w:lang w:val="en-GB"/>
        </w:rPr>
        <w:t>UAE</w:t>
      </w:r>
      <w:r>
        <w:rPr>
          <w:rFonts w:asciiTheme="majorBidi" w:hAnsiTheme="majorBidi" w:cstheme="majorBidi"/>
          <w:lang w:val="en-GB"/>
        </w:rPr>
        <w:t>’</w:t>
      </w:r>
      <w:r w:rsidRPr="00596A48">
        <w:rPr>
          <w:rFonts w:asciiTheme="majorBidi" w:hAnsiTheme="majorBidi" w:cstheme="majorBidi"/>
          <w:lang w:val="en-GB"/>
        </w:rPr>
        <w:t xml:space="preserve">s rich environment. </w:t>
      </w:r>
    </w:p>
    <w:p w:rsidR="003A38CA" w:rsidRPr="00596A48" w:rsidRDefault="003A38CA" w:rsidP="00C25E52">
      <w:pPr>
        <w:pStyle w:val="ListParagraph"/>
        <w:numPr>
          <w:ilvl w:val="0"/>
          <w:numId w:val="29"/>
        </w:numPr>
        <w:tabs>
          <w:tab w:val="left" w:pos="0"/>
          <w:tab w:val="left" w:pos="810"/>
        </w:tabs>
        <w:spacing w:line="480" w:lineRule="auto"/>
        <w:ind w:left="810" w:hanging="810"/>
        <w:jc w:val="both"/>
        <w:rPr>
          <w:b/>
          <w:bCs/>
          <w:lang w:val="en-GB" w:bidi="ar-AE"/>
        </w:rPr>
      </w:pPr>
      <w:r w:rsidRPr="00596A48">
        <w:rPr>
          <w:b/>
          <w:bCs/>
          <w:lang w:val="en-GB" w:bidi="ar-AE"/>
        </w:rPr>
        <w:t>Business profile</w:t>
      </w:r>
    </w:p>
    <w:p w:rsidR="003A38CA" w:rsidRPr="00596A48" w:rsidRDefault="003A38CA" w:rsidP="00C25E52">
      <w:pPr>
        <w:pStyle w:val="ListParagraph"/>
        <w:tabs>
          <w:tab w:val="left" w:pos="0"/>
          <w:tab w:val="left" w:pos="810"/>
        </w:tabs>
        <w:spacing w:line="480" w:lineRule="auto"/>
        <w:jc w:val="both"/>
        <w:rPr>
          <w:b/>
          <w:bCs/>
          <w:lang w:val="en-GB" w:bidi="ar-AE"/>
        </w:rPr>
      </w:pPr>
      <w:r>
        <w:rPr>
          <w:rFonts w:asciiTheme="majorBidi" w:hAnsiTheme="majorBidi" w:cstheme="majorBidi"/>
          <w:lang w:val="en-GB"/>
        </w:rPr>
        <w:tab/>
      </w:r>
      <w:r>
        <w:rPr>
          <w:rFonts w:asciiTheme="majorBidi" w:hAnsiTheme="majorBidi" w:cstheme="majorBidi"/>
          <w:lang w:val="en-GB"/>
        </w:rPr>
        <w:tab/>
        <w:t xml:space="preserve">Ms Al Hashemi founded </w:t>
      </w:r>
      <w:r w:rsidRPr="00596A48">
        <w:rPr>
          <w:rFonts w:asciiTheme="majorBidi" w:hAnsiTheme="majorBidi" w:cstheme="majorBidi"/>
          <w:lang w:val="en-GB"/>
        </w:rPr>
        <w:t>202 Gardenia Rd in 2012</w:t>
      </w:r>
      <w:r>
        <w:rPr>
          <w:rFonts w:asciiTheme="majorBidi" w:hAnsiTheme="majorBidi" w:cstheme="majorBidi"/>
          <w:lang w:val="en-GB"/>
        </w:rPr>
        <w:t>. It</w:t>
      </w:r>
      <w:r w:rsidRPr="00596A48">
        <w:rPr>
          <w:rFonts w:asciiTheme="majorBidi" w:hAnsiTheme="majorBidi" w:cstheme="majorBidi"/>
          <w:lang w:val="en-GB"/>
        </w:rPr>
        <w:t xml:space="preserve"> deals primarily with luxury soaps, bath soaks, scrubs, lotions, </w:t>
      </w:r>
      <w:r>
        <w:rPr>
          <w:rFonts w:asciiTheme="majorBidi" w:hAnsiTheme="majorBidi" w:cstheme="majorBidi"/>
          <w:lang w:val="en-GB"/>
        </w:rPr>
        <w:t>and</w:t>
      </w:r>
      <w:r w:rsidRPr="00596A48">
        <w:rPr>
          <w:rFonts w:asciiTheme="majorBidi" w:hAnsiTheme="majorBidi" w:cstheme="majorBidi"/>
          <w:lang w:val="en-GB"/>
        </w:rPr>
        <w:t xml:space="preserve"> other natural</w:t>
      </w:r>
      <w:r>
        <w:rPr>
          <w:rFonts w:asciiTheme="majorBidi" w:hAnsiTheme="majorBidi" w:cstheme="majorBidi"/>
          <w:lang w:val="en-GB"/>
        </w:rPr>
        <w:t>,</w:t>
      </w:r>
      <w:r w:rsidRPr="00596A48">
        <w:rPr>
          <w:rFonts w:asciiTheme="majorBidi" w:hAnsiTheme="majorBidi" w:cstheme="majorBidi"/>
          <w:lang w:val="en-GB"/>
        </w:rPr>
        <w:t xml:space="preserve"> medicinal beauty products. The main reason she started her business</w:t>
      </w:r>
      <w:r>
        <w:rPr>
          <w:rFonts w:asciiTheme="majorBidi" w:hAnsiTheme="majorBidi" w:cstheme="majorBidi"/>
          <w:lang w:val="en-GB"/>
        </w:rPr>
        <w:t xml:space="preserve"> was that</w:t>
      </w:r>
      <w:r w:rsidRPr="00596A48">
        <w:rPr>
          <w:rFonts w:asciiTheme="majorBidi" w:hAnsiTheme="majorBidi" w:cstheme="majorBidi"/>
          <w:lang w:val="en-GB"/>
        </w:rPr>
        <w:t xml:space="preserve"> she </w:t>
      </w:r>
      <w:r>
        <w:rPr>
          <w:rFonts w:asciiTheme="majorBidi" w:hAnsiTheme="majorBidi" w:cstheme="majorBidi"/>
          <w:lang w:val="en-GB"/>
        </w:rPr>
        <w:t>could not</w:t>
      </w:r>
      <w:r w:rsidRPr="00596A48">
        <w:rPr>
          <w:rFonts w:asciiTheme="majorBidi" w:hAnsiTheme="majorBidi" w:cstheme="majorBidi"/>
          <w:lang w:val="en-GB"/>
        </w:rPr>
        <w:t xml:space="preserve"> find a lasting solution for her eczema and wanted to help other people with similar skin conditions. Her products treat numerous conditions</w:t>
      </w:r>
      <w:r>
        <w:rPr>
          <w:rFonts w:asciiTheme="majorBidi" w:hAnsiTheme="majorBidi" w:cstheme="majorBidi"/>
          <w:lang w:val="en-GB"/>
        </w:rPr>
        <w:t>, such as</w:t>
      </w:r>
      <w:r w:rsidRPr="00596A48">
        <w:rPr>
          <w:rFonts w:asciiTheme="majorBidi" w:hAnsiTheme="majorBidi" w:cstheme="majorBidi"/>
          <w:lang w:val="en-GB"/>
        </w:rPr>
        <w:t xml:space="preserve"> acne, eczema, flakiness, athlete’s foot, psoriasis and spots. As already mentioned</w:t>
      </w:r>
      <w:r>
        <w:rPr>
          <w:rFonts w:asciiTheme="majorBidi" w:hAnsiTheme="majorBidi" w:cstheme="majorBidi"/>
          <w:lang w:val="en-GB"/>
        </w:rPr>
        <w:t>,</w:t>
      </w:r>
      <w:r w:rsidRPr="00596A48">
        <w:rPr>
          <w:rFonts w:asciiTheme="majorBidi" w:hAnsiTheme="majorBidi" w:cstheme="majorBidi"/>
          <w:lang w:val="en-GB"/>
        </w:rPr>
        <w:t xml:space="preserve"> the business is named after the founder’s home address where </w:t>
      </w:r>
      <w:r>
        <w:rPr>
          <w:rFonts w:asciiTheme="majorBidi" w:hAnsiTheme="majorBidi" w:cstheme="majorBidi"/>
          <w:lang w:val="en-GB"/>
        </w:rPr>
        <w:t>she grows</w:t>
      </w:r>
      <w:r w:rsidRPr="00596A48">
        <w:rPr>
          <w:rFonts w:asciiTheme="majorBidi" w:hAnsiTheme="majorBidi" w:cstheme="majorBidi"/>
          <w:lang w:val="en-GB"/>
        </w:rPr>
        <w:t xml:space="preserve"> some of the ingredients for making the products</w:t>
      </w:r>
      <w:r>
        <w:rPr>
          <w:rFonts w:asciiTheme="majorBidi" w:hAnsiTheme="majorBidi" w:cstheme="majorBidi"/>
          <w:lang w:val="en-GB"/>
        </w:rPr>
        <w:t xml:space="preserve"> in her garden</w:t>
      </w:r>
      <w:r w:rsidRPr="00596A48">
        <w:rPr>
          <w:rFonts w:asciiTheme="majorBidi" w:hAnsiTheme="majorBidi" w:cstheme="majorBidi"/>
          <w:lang w:val="en-GB"/>
        </w:rPr>
        <w:t xml:space="preserve">. This Emirati entrepreneur identified a niche market requiring organic and natural body products in </w:t>
      </w:r>
      <w:r>
        <w:rPr>
          <w:rFonts w:asciiTheme="majorBidi" w:hAnsiTheme="majorBidi" w:cstheme="majorBidi"/>
          <w:lang w:val="en-GB"/>
        </w:rPr>
        <w:t xml:space="preserve">the </w:t>
      </w:r>
      <w:r w:rsidRPr="00596A48">
        <w:rPr>
          <w:rFonts w:asciiTheme="majorBidi" w:hAnsiTheme="majorBidi" w:cstheme="majorBidi"/>
          <w:lang w:val="en-GB"/>
        </w:rPr>
        <w:t xml:space="preserve">UAE </w:t>
      </w:r>
      <w:r>
        <w:rPr>
          <w:rFonts w:asciiTheme="majorBidi" w:hAnsiTheme="majorBidi" w:cstheme="majorBidi"/>
          <w:lang w:val="en-GB"/>
        </w:rPr>
        <w:t>before starting</w:t>
      </w:r>
      <w:r w:rsidRPr="00596A48">
        <w:rPr>
          <w:rFonts w:asciiTheme="majorBidi" w:hAnsiTheme="majorBidi" w:cstheme="majorBidi"/>
          <w:lang w:val="en-GB"/>
        </w:rPr>
        <w:t xml:space="preserve"> 202 Gardenia Rd. Initially</w:t>
      </w:r>
      <w:r>
        <w:rPr>
          <w:rFonts w:asciiTheme="majorBidi" w:hAnsiTheme="majorBidi" w:cstheme="majorBidi"/>
          <w:lang w:val="en-GB"/>
        </w:rPr>
        <w:t>,</w:t>
      </w:r>
      <w:r w:rsidRPr="00596A48">
        <w:rPr>
          <w:rFonts w:asciiTheme="majorBidi" w:hAnsiTheme="majorBidi" w:cstheme="majorBidi"/>
          <w:lang w:val="en-GB"/>
        </w:rPr>
        <w:t xml:space="preserve"> she sold only beauty soaps handmade from natural ingredients, but later </w:t>
      </w:r>
      <w:r>
        <w:rPr>
          <w:rFonts w:asciiTheme="majorBidi" w:hAnsiTheme="majorBidi" w:cstheme="majorBidi"/>
          <w:lang w:val="en-GB"/>
        </w:rPr>
        <w:t>she</w:t>
      </w:r>
      <w:r w:rsidRPr="00596A48">
        <w:rPr>
          <w:rFonts w:asciiTheme="majorBidi" w:hAnsiTheme="majorBidi" w:cstheme="majorBidi"/>
          <w:lang w:val="en-GB"/>
        </w:rPr>
        <w:t xml:space="preserve"> diversified to other products such as bath soaks, lotions and oils. The products are made solely from natural ingredients grown in </w:t>
      </w:r>
      <w:r>
        <w:rPr>
          <w:rFonts w:asciiTheme="majorBidi" w:hAnsiTheme="majorBidi" w:cstheme="majorBidi"/>
          <w:lang w:val="en-GB"/>
        </w:rPr>
        <w:lastRenderedPageBreak/>
        <w:t>Ms Al</w:t>
      </w:r>
      <w:r w:rsidRPr="00596A48">
        <w:rPr>
          <w:rFonts w:asciiTheme="majorBidi" w:hAnsiTheme="majorBidi" w:cstheme="majorBidi"/>
          <w:lang w:val="en-GB"/>
        </w:rPr>
        <w:t xml:space="preserve"> Hashemi’s home garden</w:t>
      </w:r>
      <w:r>
        <w:rPr>
          <w:rFonts w:asciiTheme="majorBidi" w:hAnsiTheme="majorBidi" w:cstheme="majorBidi"/>
          <w:lang w:val="en-GB"/>
        </w:rPr>
        <w:t>,</w:t>
      </w:r>
      <w:r w:rsidRPr="00596A48">
        <w:rPr>
          <w:rFonts w:asciiTheme="majorBidi" w:hAnsiTheme="majorBidi" w:cstheme="majorBidi"/>
          <w:lang w:val="en-GB"/>
        </w:rPr>
        <w:t xml:space="preserve"> and some contain olive oil, fresh milk (goat, camel, coconut, almond), honey, neem oil, natural clays, sea salt, date fruit </w:t>
      </w:r>
      <w:r>
        <w:rPr>
          <w:rFonts w:asciiTheme="majorBidi" w:hAnsiTheme="majorBidi" w:cstheme="majorBidi"/>
          <w:lang w:val="en-GB"/>
        </w:rPr>
        <w:t xml:space="preserve">or </w:t>
      </w:r>
      <w:r w:rsidRPr="00596A48">
        <w:rPr>
          <w:rFonts w:asciiTheme="majorBidi" w:hAnsiTheme="majorBidi" w:cstheme="majorBidi"/>
          <w:lang w:val="en-GB"/>
        </w:rPr>
        <w:t>coffee. The business’</w:t>
      </w:r>
      <w:r>
        <w:rPr>
          <w:rFonts w:asciiTheme="majorBidi" w:hAnsiTheme="majorBidi" w:cstheme="majorBidi"/>
          <w:lang w:val="en-GB"/>
        </w:rPr>
        <w:t>s</w:t>
      </w:r>
      <w:r w:rsidRPr="00596A48">
        <w:rPr>
          <w:rFonts w:asciiTheme="majorBidi" w:hAnsiTheme="majorBidi" w:cstheme="majorBidi"/>
          <w:lang w:val="en-GB"/>
        </w:rPr>
        <w:t xml:space="preserve"> physical premise is in </w:t>
      </w:r>
      <w:r>
        <w:rPr>
          <w:rFonts w:asciiTheme="majorBidi" w:hAnsiTheme="majorBidi" w:cstheme="majorBidi"/>
          <w:lang w:val="en-GB"/>
        </w:rPr>
        <w:t xml:space="preserve">the </w:t>
      </w:r>
      <w:r w:rsidRPr="00596A48">
        <w:rPr>
          <w:rFonts w:asciiTheme="majorBidi" w:hAnsiTheme="majorBidi" w:cstheme="majorBidi"/>
          <w:lang w:val="en-GB"/>
        </w:rPr>
        <w:t>UAE</w:t>
      </w:r>
      <w:r>
        <w:rPr>
          <w:rFonts w:asciiTheme="majorBidi" w:hAnsiTheme="majorBidi" w:cstheme="majorBidi"/>
          <w:lang w:val="en-GB"/>
        </w:rPr>
        <w:t>,</w:t>
      </w:r>
      <w:r w:rsidRPr="00596A48">
        <w:rPr>
          <w:rFonts w:asciiTheme="majorBidi" w:hAnsiTheme="majorBidi" w:cstheme="majorBidi"/>
          <w:lang w:val="en-GB"/>
        </w:rPr>
        <w:t xml:space="preserve"> and</w:t>
      </w:r>
      <w:r>
        <w:rPr>
          <w:rFonts w:asciiTheme="majorBidi" w:hAnsiTheme="majorBidi" w:cstheme="majorBidi"/>
          <w:lang w:val="en-GB"/>
        </w:rPr>
        <w:t>,</w:t>
      </w:r>
      <w:r w:rsidRPr="00596A48">
        <w:rPr>
          <w:rFonts w:asciiTheme="majorBidi" w:hAnsiTheme="majorBidi" w:cstheme="majorBidi"/>
          <w:lang w:val="en-GB"/>
        </w:rPr>
        <w:t xml:space="preserve"> in addition</w:t>
      </w:r>
      <w:r>
        <w:rPr>
          <w:rFonts w:asciiTheme="majorBidi" w:hAnsiTheme="majorBidi" w:cstheme="majorBidi"/>
          <w:lang w:val="en-GB"/>
        </w:rPr>
        <w:t>,</w:t>
      </w:r>
      <w:r w:rsidRPr="00596A48">
        <w:rPr>
          <w:rFonts w:asciiTheme="majorBidi" w:hAnsiTheme="majorBidi" w:cstheme="majorBidi"/>
          <w:lang w:val="en-GB"/>
        </w:rPr>
        <w:t xml:space="preserve"> </w:t>
      </w:r>
      <w:r>
        <w:rPr>
          <w:rFonts w:asciiTheme="majorBidi" w:hAnsiTheme="majorBidi" w:cstheme="majorBidi"/>
          <w:lang w:val="en-GB"/>
        </w:rPr>
        <w:t>it operates</w:t>
      </w:r>
      <w:r w:rsidRPr="00596A48">
        <w:rPr>
          <w:rFonts w:asciiTheme="majorBidi" w:hAnsiTheme="majorBidi" w:cstheme="majorBidi"/>
          <w:lang w:val="en-GB"/>
        </w:rPr>
        <w:t xml:space="preserve"> an online shop where customers from all over the world can place orders. </w:t>
      </w:r>
      <w:r>
        <w:rPr>
          <w:rFonts w:asciiTheme="majorBidi" w:hAnsiTheme="majorBidi" w:cstheme="majorBidi"/>
          <w:lang w:val="en-GB"/>
        </w:rPr>
        <w:t>The company d</w:t>
      </w:r>
      <w:r w:rsidRPr="00596A48">
        <w:rPr>
          <w:rFonts w:asciiTheme="majorBidi" w:hAnsiTheme="majorBidi" w:cstheme="majorBidi"/>
          <w:lang w:val="en-GB"/>
        </w:rPr>
        <w:t>eliver</w:t>
      </w:r>
      <w:r>
        <w:rPr>
          <w:rFonts w:asciiTheme="majorBidi" w:hAnsiTheme="majorBidi" w:cstheme="majorBidi"/>
          <w:lang w:val="en-GB"/>
        </w:rPr>
        <w:t>s both</w:t>
      </w:r>
      <w:r w:rsidRPr="00596A48">
        <w:rPr>
          <w:rFonts w:asciiTheme="majorBidi" w:hAnsiTheme="majorBidi" w:cstheme="majorBidi"/>
          <w:lang w:val="en-GB"/>
        </w:rPr>
        <w:t xml:space="preserve"> </w:t>
      </w:r>
      <w:r>
        <w:rPr>
          <w:rFonts w:asciiTheme="majorBidi" w:hAnsiTheme="majorBidi" w:cstheme="majorBidi"/>
          <w:lang w:val="en-GB"/>
        </w:rPr>
        <w:t xml:space="preserve">within the </w:t>
      </w:r>
      <w:r w:rsidRPr="00596A48">
        <w:rPr>
          <w:rFonts w:asciiTheme="majorBidi" w:hAnsiTheme="majorBidi" w:cstheme="majorBidi"/>
          <w:lang w:val="en-GB"/>
        </w:rPr>
        <w:t xml:space="preserve">UAE and overseas. The online shop has a blog where </w:t>
      </w:r>
      <w:r>
        <w:rPr>
          <w:rFonts w:asciiTheme="majorBidi" w:hAnsiTheme="majorBidi" w:cstheme="majorBidi"/>
          <w:lang w:val="en-GB"/>
        </w:rPr>
        <w:t>Ms Al Hashemi</w:t>
      </w:r>
      <w:r w:rsidRPr="00596A48">
        <w:rPr>
          <w:rFonts w:asciiTheme="majorBidi" w:hAnsiTheme="majorBidi" w:cstheme="majorBidi"/>
          <w:lang w:val="en-GB"/>
        </w:rPr>
        <w:t xml:space="preserve"> communicates with her customers on a daily basis. Through this platform, she provides her insights on </w:t>
      </w:r>
      <w:r>
        <w:rPr>
          <w:rFonts w:asciiTheme="majorBidi" w:hAnsiTheme="majorBidi" w:cstheme="majorBidi"/>
          <w:lang w:val="en-GB"/>
        </w:rPr>
        <w:t>treating</w:t>
      </w:r>
      <w:r w:rsidRPr="00596A48">
        <w:rPr>
          <w:rFonts w:asciiTheme="majorBidi" w:hAnsiTheme="majorBidi" w:cstheme="majorBidi"/>
          <w:lang w:val="en-GB"/>
        </w:rPr>
        <w:t xml:space="preserve"> various skin conditions and discusses some of her products.</w:t>
      </w:r>
      <w:r>
        <w:rPr>
          <w:rFonts w:asciiTheme="majorBidi" w:hAnsiTheme="majorBidi" w:cstheme="majorBidi"/>
          <w:lang w:val="en-GB"/>
        </w:rPr>
        <w:t xml:space="preserve"> The m</w:t>
      </w:r>
      <w:r w:rsidRPr="00596A48">
        <w:rPr>
          <w:rFonts w:asciiTheme="majorBidi" w:hAnsiTheme="majorBidi" w:cstheme="majorBidi"/>
          <w:lang w:val="en-GB"/>
        </w:rPr>
        <w:t xml:space="preserve">ajority of her client </w:t>
      </w:r>
      <w:r w:rsidR="003A3CC0" w:rsidRPr="00596A48">
        <w:rPr>
          <w:rFonts w:asciiTheme="majorBidi" w:hAnsiTheme="majorBidi" w:cstheme="majorBidi"/>
          <w:lang w:val="en-GB"/>
        </w:rPr>
        <w:t>bases are</w:t>
      </w:r>
      <w:r w:rsidRPr="00596A48">
        <w:rPr>
          <w:rFonts w:asciiTheme="majorBidi" w:hAnsiTheme="majorBidi" w:cstheme="majorBidi"/>
          <w:lang w:val="en-GB"/>
        </w:rPr>
        <w:t xml:space="preserve"> women seeking natural alternative solutions for their skin conditions. The shop also uses various social media platforms such as Instagram and Facebook as avenues for promoting </w:t>
      </w:r>
      <w:r>
        <w:rPr>
          <w:rFonts w:asciiTheme="majorBidi" w:hAnsiTheme="majorBidi" w:cstheme="majorBidi"/>
          <w:lang w:val="en-GB"/>
        </w:rPr>
        <w:t>its</w:t>
      </w:r>
      <w:r w:rsidRPr="00596A48">
        <w:rPr>
          <w:rFonts w:asciiTheme="majorBidi" w:hAnsiTheme="majorBidi" w:cstheme="majorBidi"/>
          <w:lang w:val="en-GB"/>
        </w:rPr>
        <w:t xml:space="preserve"> brand. </w:t>
      </w:r>
      <w:r>
        <w:rPr>
          <w:rFonts w:asciiTheme="majorBidi" w:hAnsiTheme="majorBidi" w:cstheme="majorBidi"/>
          <w:lang w:val="en-GB"/>
        </w:rPr>
        <w:t>Ms Al Hashemi</w:t>
      </w:r>
      <w:r w:rsidRPr="00596A48">
        <w:rPr>
          <w:rFonts w:asciiTheme="majorBidi" w:hAnsiTheme="majorBidi" w:cstheme="majorBidi"/>
          <w:lang w:val="en-GB"/>
        </w:rPr>
        <w:t xml:space="preserve"> </w:t>
      </w:r>
      <w:r>
        <w:rPr>
          <w:rFonts w:asciiTheme="majorBidi" w:hAnsiTheme="majorBidi" w:cstheme="majorBidi"/>
          <w:lang w:val="en-GB"/>
        </w:rPr>
        <w:t xml:space="preserve">uses </w:t>
      </w:r>
      <w:r w:rsidRPr="00596A48">
        <w:rPr>
          <w:rFonts w:asciiTheme="majorBidi" w:hAnsiTheme="majorBidi" w:cstheme="majorBidi"/>
          <w:lang w:val="en-GB"/>
        </w:rPr>
        <w:t xml:space="preserve">customer feedback </w:t>
      </w:r>
      <w:r>
        <w:rPr>
          <w:rFonts w:asciiTheme="majorBidi" w:hAnsiTheme="majorBidi" w:cstheme="majorBidi"/>
          <w:lang w:val="en-GB"/>
        </w:rPr>
        <w:t>from product reviews in her</w:t>
      </w:r>
      <w:r w:rsidRPr="00596A48">
        <w:rPr>
          <w:rFonts w:asciiTheme="majorBidi" w:hAnsiTheme="majorBidi" w:cstheme="majorBidi"/>
          <w:lang w:val="en-GB"/>
        </w:rPr>
        <w:t xml:space="preserve"> online store or </w:t>
      </w:r>
      <w:r>
        <w:rPr>
          <w:rFonts w:asciiTheme="majorBidi" w:hAnsiTheme="majorBidi" w:cstheme="majorBidi"/>
          <w:lang w:val="en-GB"/>
        </w:rPr>
        <w:t xml:space="preserve">from </w:t>
      </w:r>
      <w:r w:rsidRPr="00596A48">
        <w:rPr>
          <w:rFonts w:asciiTheme="majorBidi" w:hAnsiTheme="majorBidi" w:cstheme="majorBidi"/>
          <w:lang w:val="en-GB"/>
        </w:rPr>
        <w:t>separate websites related to skin care and cosmetic</w:t>
      </w:r>
      <w:r>
        <w:rPr>
          <w:rFonts w:asciiTheme="majorBidi" w:hAnsiTheme="majorBidi" w:cstheme="majorBidi"/>
          <w:lang w:val="en-GB"/>
        </w:rPr>
        <w:t>s</w:t>
      </w:r>
      <w:r w:rsidRPr="00596A48">
        <w:rPr>
          <w:rFonts w:asciiTheme="majorBidi" w:hAnsiTheme="majorBidi" w:cstheme="majorBidi"/>
          <w:lang w:val="en-GB"/>
        </w:rPr>
        <w:t xml:space="preserve"> such as beauty blogs. </w:t>
      </w:r>
      <w:r>
        <w:rPr>
          <w:rFonts w:asciiTheme="majorBidi" w:hAnsiTheme="majorBidi" w:cstheme="majorBidi"/>
          <w:lang w:val="en-GB"/>
        </w:rPr>
        <w:t>Through such platforms, m</w:t>
      </w:r>
      <w:r w:rsidRPr="00596A48">
        <w:rPr>
          <w:rFonts w:asciiTheme="majorBidi" w:hAnsiTheme="majorBidi" w:cstheme="majorBidi"/>
          <w:lang w:val="en-GB"/>
        </w:rPr>
        <w:t xml:space="preserve">any women attest to the healing nature of </w:t>
      </w:r>
      <w:r>
        <w:rPr>
          <w:rFonts w:asciiTheme="majorBidi" w:hAnsiTheme="majorBidi" w:cstheme="majorBidi"/>
          <w:lang w:val="en-GB"/>
        </w:rPr>
        <w:t>her</w:t>
      </w:r>
      <w:r w:rsidRPr="00596A48">
        <w:rPr>
          <w:rFonts w:asciiTheme="majorBidi" w:hAnsiTheme="majorBidi" w:cstheme="majorBidi"/>
          <w:lang w:val="en-GB"/>
        </w:rPr>
        <w:t xml:space="preserve"> products.</w:t>
      </w:r>
    </w:p>
    <w:p w:rsidR="003A38CA" w:rsidRPr="00596A48" w:rsidRDefault="003A38CA" w:rsidP="00C25E52">
      <w:pPr>
        <w:pStyle w:val="ListParagraph"/>
        <w:numPr>
          <w:ilvl w:val="0"/>
          <w:numId w:val="29"/>
        </w:numPr>
        <w:tabs>
          <w:tab w:val="left" w:pos="0"/>
          <w:tab w:val="left" w:pos="810"/>
        </w:tabs>
        <w:spacing w:line="480" w:lineRule="auto"/>
        <w:ind w:left="810" w:hanging="810"/>
        <w:jc w:val="both"/>
        <w:rPr>
          <w:b/>
          <w:bCs/>
          <w:lang w:val="en-GB" w:bidi="ar-AE"/>
        </w:rPr>
      </w:pPr>
      <w:r w:rsidRPr="00596A48">
        <w:rPr>
          <w:b/>
          <w:bCs/>
          <w:lang w:val="en-GB" w:bidi="ar-AE"/>
        </w:rPr>
        <w:t xml:space="preserve">Innovation </w:t>
      </w:r>
      <w:r>
        <w:rPr>
          <w:b/>
          <w:bCs/>
          <w:lang w:val="en-GB" w:bidi="ar-AE"/>
        </w:rPr>
        <w:t>c</w:t>
      </w:r>
      <w:r w:rsidRPr="00596A48">
        <w:rPr>
          <w:b/>
          <w:bCs/>
          <w:lang w:val="en-GB" w:bidi="ar-AE"/>
        </w:rPr>
        <w:t>haracteristics</w:t>
      </w:r>
    </w:p>
    <w:p w:rsidR="003A38CA" w:rsidRPr="00596A48" w:rsidRDefault="003A38CA" w:rsidP="00C25E52">
      <w:pPr>
        <w:pStyle w:val="ListParagraph"/>
        <w:tabs>
          <w:tab w:val="left" w:pos="0"/>
          <w:tab w:val="left" w:pos="810"/>
        </w:tabs>
        <w:spacing w:line="480" w:lineRule="auto"/>
        <w:jc w:val="both"/>
        <w:rPr>
          <w:b/>
          <w:bCs/>
          <w:lang w:val="en-GB" w:bidi="ar-AE"/>
        </w:rPr>
      </w:pPr>
      <w:r>
        <w:rPr>
          <w:shd w:val="clear" w:color="auto" w:fill="FFFFFF"/>
          <w:lang w:val="en-GB"/>
        </w:rPr>
        <w:tab/>
      </w:r>
      <w:r>
        <w:rPr>
          <w:shd w:val="clear" w:color="auto" w:fill="FFFFFF"/>
          <w:lang w:val="en-GB"/>
        </w:rPr>
        <w:tab/>
        <w:t xml:space="preserve">For </w:t>
      </w:r>
      <w:r>
        <w:rPr>
          <w:lang w:val="en-GB" w:bidi="ar-AE"/>
        </w:rPr>
        <w:t>Ms Al Hashemi,</w:t>
      </w:r>
      <w:r w:rsidRPr="00596A48">
        <w:rPr>
          <w:shd w:val="clear" w:color="auto" w:fill="FFFFFF"/>
          <w:lang w:val="en-GB"/>
        </w:rPr>
        <w:t xml:space="preserve"> innovation means identifying </w:t>
      </w:r>
      <w:r>
        <w:rPr>
          <w:shd w:val="clear" w:color="auto" w:fill="FFFFFF"/>
          <w:lang w:val="en-GB"/>
        </w:rPr>
        <w:t>a</w:t>
      </w:r>
      <w:r w:rsidRPr="00596A48">
        <w:rPr>
          <w:shd w:val="clear" w:color="auto" w:fill="FFFFFF"/>
          <w:lang w:val="en-GB"/>
        </w:rPr>
        <w:t xml:space="preserve"> niche opportunity in </w:t>
      </w:r>
      <w:r>
        <w:rPr>
          <w:shd w:val="clear" w:color="auto" w:fill="FFFFFF"/>
          <w:lang w:val="en-GB"/>
        </w:rPr>
        <w:t>one’s</w:t>
      </w:r>
      <w:r w:rsidRPr="00596A48">
        <w:rPr>
          <w:shd w:val="clear" w:color="auto" w:fill="FFFFFF"/>
          <w:lang w:val="en-GB"/>
        </w:rPr>
        <w:t xml:space="preserve"> society, exploring </w:t>
      </w:r>
      <w:r>
        <w:rPr>
          <w:shd w:val="clear" w:color="auto" w:fill="FFFFFF"/>
          <w:lang w:val="en-GB"/>
        </w:rPr>
        <w:t>it</w:t>
      </w:r>
      <w:r w:rsidRPr="00596A48">
        <w:rPr>
          <w:shd w:val="clear" w:color="auto" w:fill="FFFFFF"/>
          <w:lang w:val="en-GB"/>
        </w:rPr>
        <w:t xml:space="preserve"> with individual ideas and coming up with innovative products</w:t>
      </w:r>
      <w:r>
        <w:rPr>
          <w:shd w:val="clear" w:color="auto" w:fill="FFFFFF"/>
          <w:lang w:val="en-GB"/>
        </w:rPr>
        <w:t xml:space="preserve"> and </w:t>
      </w:r>
      <w:r w:rsidRPr="00596A48">
        <w:rPr>
          <w:shd w:val="clear" w:color="auto" w:fill="FFFFFF"/>
          <w:lang w:val="en-GB"/>
        </w:rPr>
        <w:t>marketing strategies to commercialize and take</w:t>
      </w:r>
      <w:r>
        <w:rPr>
          <w:shd w:val="clear" w:color="auto" w:fill="FFFFFF"/>
          <w:lang w:val="en-GB"/>
        </w:rPr>
        <w:t xml:space="preserve"> </w:t>
      </w:r>
      <w:r w:rsidRPr="00596A48">
        <w:rPr>
          <w:shd w:val="clear" w:color="auto" w:fill="FFFFFF"/>
          <w:lang w:val="en-GB"/>
        </w:rPr>
        <w:t xml:space="preserve">over the market. In this venture, </w:t>
      </w:r>
      <w:r>
        <w:rPr>
          <w:shd w:val="clear" w:color="auto" w:fill="FFFFFF"/>
          <w:lang w:val="en-GB"/>
        </w:rPr>
        <w:t>she</w:t>
      </w:r>
      <w:r w:rsidRPr="00596A48">
        <w:rPr>
          <w:shd w:val="clear" w:color="auto" w:fill="FFFFFF"/>
          <w:lang w:val="en-GB"/>
        </w:rPr>
        <w:t xml:space="preserve"> has initiated product, process and marketing innovation</w:t>
      </w:r>
      <w:r>
        <w:rPr>
          <w:shd w:val="clear" w:color="auto" w:fill="FFFFFF"/>
          <w:lang w:val="en-GB"/>
        </w:rPr>
        <w:t>s</w:t>
      </w:r>
      <w:r w:rsidRPr="00596A48">
        <w:rPr>
          <w:shd w:val="clear" w:color="auto" w:fill="FFFFFF"/>
          <w:lang w:val="en-GB"/>
        </w:rPr>
        <w:t xml:space="preserve">. </w:t>
      </w:r>
      <w:r>
        <w:rPr>
          <w:shd w:val="clear" w:color="auto" w:fill="FFFFFF"/>
          <w:lang w:val="en-GB"/>
        </w:rPr>
        <w:t>Because</w:t>
      </w:r>
      <w:r w:rsidRPr="00596A48">
        <w:rPr>
          <w:shd w:val="clear" w:color="auto" w:fill="FFFFFF"/>
          <w:lang w:val="en-GB"/>
        </w:rPr>
        <w:t xml:space="preserve"> she has inherited this passion from her grandfather</w:t>
      </w:r>
      <w:r>
        <w:rPr>
          <w:shd w:val="clear" w:color="auto" w:fill="FFFFFF"/>
          <w:lang w:val="en-GB"/>
        </w:rPr>
        <w:t>’</w:t>
      </w:r>
      <w:r w:rsidRPr="00596A48">
        <w:rPr>
          <w:shd w:val="clear" w:color="auto" w:fill="FFFFFF"/>
          <w:lang w:val="en-GB"/>
        </w:rPr>
        <w:t>s natural herbal healing, she has combined both traditional and modern natural ingredients for her products</w:t>
      </w:r>
      <w:r>
        <w:rPr>
          <w:shd w:val="clear" w:color="auto" w:fill="FFFFFF"/>
          <w:lang w:val="en-GB"/>
        </w:rPr>
        <w:t>,</w:t>
      </w:r>
      <w:r w:rsidRPr="00596A48">
        <w:rPr>
          <w:shd w:val="clear" w:color="auto" w:fill="FFFFFF"/>
          <w:lang w:val="en-GB"/>
        </w:rPr>
        <w:t xml:space="preserve"> which is</w:t>
      </w:r>
      <w:r>
        <w:rPr>
          <w:shd w:val="clear" w:color="auto" w:fill="FFFFFF"/>
          <w:lang w:val="en-GB"/>
        </w:rPr>
        <w:t xml:space="preserve"> itself</w:t>
      </w:r>
      <w:r w:rsidRPr="00596A48">
        <w:rPr>
          <w:shd w:val="clear" w:color="auto" w:fill="FFFFFF"/>
          <w:lang w:val="en-GB"/>
        </w:rPr>
        <w:t xml:space="preserve"> innovative in nature</w:t>
      </w:r>
      <w:r>
        <w:rPr>
          <w:shd w:val="clear" w:color="auto" w:fill="FFFFFF"/>
          <w:lang w:val="en-GB"/>
        </w:rPr>
        <w:t>,</w:t>
      </w:r>
      <w:r w:rsidRPr="00596A48">
        <w:rPr>
          <w:shd w:val="clear" w:color="auto" w:fill="FFFFFF"/>
          <w:lang w:val="en-GB"/>
        </w:rPr>
        <w:t xml:space="preserve"> and she is one of the first Emirati women entrepreneur</w:t>
      </w:r>
      <w:r>
        <w:rPr>
          <w:shd w:val="clear" w:color="auto" w:fill="FFFFFF"/>
          <w:lang w:val="en-GB"/>
        </w:rPr>
        <w:t>s</w:t>
      </w:r>
      <w:r w:rsidRPr="00596A48">
        <w:rPr>
          <w:shd w:val="clear" w:color="auto" w:fill="FFFFFF"/>
          <w:lang w:val="en-GB"/>
        </w:rPr>
        <w:t xml:space="preserve"> </w:t>
      </w:r>
      <w:r>
        <w:rPr>
          <w:shd w:val="clear" w:color="auto" w:fill="FFFFFF"/>
          <w:lang w:val="en-GB"/>
        </w:rPr>
        <w:t xml:space="preserve">to </w:t>
      </w:r>
      <w:r w:rsidRPr="00596A48">
        <w:rPr>
          <w:shd w:val="clear" w:color="auto" w:fill="FFFFFF"/>
          <w:lang w:val="en-GB"/>
        </w:rPr>
        <w:t xml:space="preserve">commercialize herbal healing through soaps and skin products. </w:t>
      </w:r>
      <w:r>
        <w:rPr>
          <w:shd w:val="clear" w:color="auto" w:fill="FFFFFF"/>
          <w:lang w:val="en-GB"/>
        </w:rPr>
        <w:t>She always uses customer reviews to improve her</w:t>
      </w:r>
      <w:r w:rsidRPr="00596A48">
        <w:rPr>
          <w:shd w:val="clear" w:color="auto" w:fill="FFFFFF"/>
          <w:lang w:val="en-GB"/>
        </w:rPr>
        <w:t xml:space="preserve"> new products. </w:t>
      </w:r>
      <w:r>
        <w:rPr>
          <w:shd w:val="clear" w:color="auto" w:fill="FFFFFF"/>
          <w:lang w:val="en-GB"/>
        </w:rPr>
        <w:t>Because</w:t>
      </w:r>
      <w:r w:rsidRPr="00596A48">
        <w:rPr>
          <w:shd w:val="clear" w:color="auto" w:fill="FFFFFF"/>
          <w:lang w:val="en-GB"/>
        </w:rPr>
        <w:t xml:space="preserve"> she</w:t>
      </w:r>
      <w:r>
        <w:rPr>
          <w:shd w:val="clear" w:color="auto" w:fill="FFFFFF"/>
          <w:lang w:val="en-GB"/>
        </w:rPr>
        <w:t xml:space="preserve"> herself</w:t>
      </w:r>
      <w:r w:rsidRPr="00596A48">
        <w:rPr>
          <w:shd w:val="clear" w:color="auto" w:fill="FFFFFF"/>
          <w:lang w:val="en-GB"/>
        </w:rPr>
        <w:t xml:space="preserve"> has been a marketer, </w:t>
      </w:r>
      <w:r>
        <w:rPr>
          <w:shd w:val="clear" w:color="auto" w:fill="FFFFFF"/>
          <w:lang w:val="en-GB"/>
        </w:rPr>
        <w:t>her use of</w:t>
      </w:r>
      <w:r w:rsidRPr="00596A48">
        <w:rPr>
          <w:shd w:val="clear" w:color="auto" w:fill="FFFFFF"/>
          <w:lang w:val="en-GB"/>
        </w:rPr>
        <w:t xml:space="preserve"> innovative marketing strategies to promote her products</w:t>
      </w:r>
      <w:r>
        <w:rPr>
          <w:shd w:val="clear" w:color="auto" w:fill="FFFFFF"/>
          <w:lang w:val="en-GB"/>
        </w:rPr>
        <w:t xml:space="preserve"> has been comprehensive</w:t>
      </w:r>
      <w:r w:rsidRPr="00596A48">
        <w:rPr>
          <w:shd w:val="clear" w:color="auto" w:fill="FFFFFF"/>
          <w:lang w:val="en-GB"/>
        </w:rPr>
        <w:t>. She uses social media</w:t>
      </w:r>
      <w:r>
        <w:rPr>
          <w:shd w:val="clear" w:color="auto" w:fill="FFFFFF"/>
          <w:lang w:val="en-GB"/>
        </w:rPr>
        <w:t>,</w:t>
      </w:r>
      <w:r w:rsidRPr="00596A48">
        <w:rPr>
          <w:shd w:val="clear" w:color="auto" w:fill="FFFFFF"/>
          <w:lang w:val="en-GB"/>
        </w:rPr>
        <w:t xml:space="preserve"> </w:t>
      </w:r>
      <w:r>
        <w:rPr>
          <w:shd w:val="clear" w:color="auto" w:fill="FFFFFF"/>
          <w:lang w:val="en-GB"/>
        </w:rPr>
        <w:t>such as</w:t>
      </w:r>
      <w:r w:rsidRPr="00596A48">
        <w:rPr>
          <w:shd w:val="clear" w:color="auto" w:fill="FFFFFF"/>
          <w:lang w:val="en-GB"/>
        </w:rPr>
        <w:t xml:space="preserve"> Facebook, Instagram</w:t>
      </w:r>
      <w:r>
        <w:rPr>
          <w:shd w:val="clear" w:color="auto" w:fill="FFFFFF"/>
          <w:lang w:val="en-GB"/>
        </w:rPr>
        <w:t>,</w:t>
      </w:r>
      <w:r w:rsidRPr="00596A48">
        <w:rPr>
          <w:shd w:val="clear" w:color="auto" w:fill="FFFFFF"/>
          <w:lang w:val="en-GB"/>
        </w:rPr>
        <w:t xml:space="preserve"> and </w:t>
      </w:r>
      <w:r w:rsidR="003A3CC0" w:rsidRPr="00596A48">
        <w:rPr>
          <w:shd w:val="clear" w:color="auto" w:fill="FFFFFF"/>
          <w:lang w:val="en-GB"/>
        </w:rPr>
        <w:t>W</w:t>
      </w:r>
      <w:r w:rsidR="00D84AE0">
        <w:rPr>
          <w:shd w:val="clear" w:color="auto" w:fill="FFFFFF"/>
          <w:lang w:val="en-GB"/>
        </w:rPr>
        <w:t>h</w:t>
      </w:r>
      <w:r w:rsidR="003A3CC0">
        <w:rPr>
          <w:shd w:val="clear" w:color="auto" w:fill="FFFFFF"/>
          <w:lang w:val="en-GB"/>
        </w:rPr>
        <w:t>a</w:t>
      </w:r>
      <w:r w:rsidR="003A3CC0" w:rsidRPr="00596A48">
        <w:rPr>
          <w:shd w:val="clear" w:color="auto" w:fill="FFFFFF"/>
          <w:lang w:val="en-GB"/>
        </w:rPr>
        <w:t>tsa</w:t>
      </w:r>
      <w:r w:rsidR="003A3CC0">
        <w:rPr>
          <w:shd w:val="clear" w:color="auto" w:fill="FFFFFF"/>
          <w:lang w:val="en-GB"/>
        </w:rPr>
        <w:t>p</w:t>
      </w:r>
      <w:r w:rsidR="003A3CC0" w:rsidRPr="00596A48">
        <w:rPr>
          <w:shd w:val="clear" w:color="auto" w:fill="FFFFFF"/>
          <w:lang w:val="en-GB"/>
        </w:rPr>
        <w:t>p</w:t>
      </w:r>
      <w:r>
        <w:rPr>
          <w:shd w:val="clear" w:color="auto" w:fill="FFFFFF"/>
          <w:lang w:val="en-GB"/>
        </w:rPr>
        <w:t>,</w:t>
      </w:r>
      <w:r w:rsidRPr="00596A48">
        <w:rPr>
          <w:shd w:val="clear" w:color="auto" w:fill="FFFFFF"/>
          <w:lang w:val="en-GB"/>
        </w:rPr>
        <w:t xml:space="preserve"> to </w:t>
      </w:r>
      <w:r w:rsidRPr="00596A48">
        <w:rPr>
          <w:shd w:val="clear" w:color="auto" w:fill="FFFFFF"/>
          <w:lang w:val="en-GB"/>
        </w:rPr>
        <w:lastRenderedPageBreak/>
        <w:t xml:space="preserve">advertise new promotions. A majority of her esteemed clientele of 202 Gardenia </w:t>
      </w:r>
      <w:r>
        <w:rPr>
          <w:shd w:val="clear" w:color="auto" w:fill="FFFFFF"/>
          <w:lang w:val="en-GB"/>
        </w:rPr>
        <w:t>Rd</w:t>
      </w:r>
      <w:r w:rsidRPr="00596A48">
        <w:rPr>
          <w:shd w:val="clear" w:color="auto" w:fill="FFFFFF"/>
          <w:lang w:val="en-GB"/>
        </w:rPr>
        <w:t xml:space="preserve"> are women between the age</w:t>
      </w:r>
      <w:r>
        <w:rPr>
          <w:shd w:val="clear" w:color="auto" w:fill="FFFFFF"/>
          <w:lang w:val="en-GB"/>
        </w:rPr>
        <w:t>s</w:t>
      </w:r>
      <w:r w:rsidRPr="00596A48">
        <w:rPr>
          <w:shd w:val="clear" w:color="auto" w:fill="FFFFFF"/>
          <w:lang w:val="en-GB"/>
        </w:rPr>
        <w:t xml:space="preserve"> of 21 and 35</w:t>
      </w:r>
      <w:r>
        <w:rPr>
          <w:shd w:val="clear" w:color="auto" w:fill="FFFFFF"/>
          <w:lang w:val="en-GB"/>
        </w:rPr>
        <w:t>,</w:t>
      </w:r>
      <w:r w:rsidRPr="00596A48">
        <w:rPr>
          <w:shd w:val="clear" w:color="auto" w:fill="FFFFFF"/>
          <w:lang w:val="en-GB"/>
        </w:rPr>
        <w:t xml:space="preserve"> a customer base that is highly informed and up to date with current trends in the beauty sector. The business has 12.6k followers on Instagram from different parts of the world. The packaging used for her products </w:t>
      </w:r>
      <w:r>
        <w:rPr>
          <w:shd w:val="clear" w:color="auto" w:fill="FFFFFF"/>
          <w:lang w:val="en-GB"/>
        </w:rPr>
        <w:t>is</w:t>
      </w:r>
      <w:r w:rsidRPr="00596A48">
        <w:rPr>
          <w:shd w:val="clear" w:color="auto" w:fill="FFFFFF"/>
          <w:lang w:val="en-GB"/>
        </w:rPr>
        <w:t xml:space="preserve"> very colourful, eye</w:t>
      </w:r>
      <w:r>
        <w:rPr>
          <w:shd w:val="clear" w:color="auto" w:fill="FFFFFF"/>
          <w:lang w:val="en-GB"/>
        </w:rPr>
        <w:t>-</w:t>
      </w:r>
      <w:r w:rsidRPr="00596A48">
        <w:rPr>
          <w:shd w:val="clear" w:color="auto" w:fill="FFFFFF"/>
          <w:lang w:val="en-GB"/>
        </w:rPr>
        <w:t>catching and innovative. The customers can place order</w:t>
      </w:r>
      <w:r>
        <w:rPr>
          <w:shd w:val="clear" w:color="auto" w:fill="FFFFFF"/>
          <w:lang w:val="en-GB"/>
        </w:rPr>
        <w:t>s</w:t>
      </w:r>
      <w:r w:rsidRPr="00596A48">
        <w:rPr>
          <w:shd w:val="clear" w:color="auto" w:fill="FFFFFF"/>
          <w:lang w:val="en-GB"/>
        </w:rPr>
        <w:t xml:space="preserve"> through social media and by sending emails. The online shop has a blog where she communicates with her customers on a daily basis. Through this platform, she provides her insights on </w:t>
      </w:r>
      <w:r>
        <w:rPr>
          <w:shd w:val="clear" w:color="auto" w:fill="FFFFFF"/>
          <w:lang w:val="en-GB"/>
        </w:rPr>
        <w:t>treating</w:t>
      </w:r>
      <w:r w:rsidRPr="00596A48">
        <w:rPr>
          <w:shd w:val="clear" w:color="auto" w:fill="FFFFFF"/>
          <w:lang w:val="en-GB"/>
        </w:rPr>
        <w:t xml:space="preserve"> various skin conditions and discusses some of her products. She also offers professional advice through interactions on social media, her blog and other online platforms. </w:t>
      </w:r>
    </w:p>
    <w:p w:rsidR="003A3CC0" w:rsidRDefault="003A38CA" w:rsidP="003A3CC0">
      <w:pPr>
        <w:pStyle w:val="ListParagraph"/>
        <w:tabs>
          <w:tab w:val="left" w:pos="0"/>
          <w:tab w:val="left" w:pos="810"/>
        </w:tabs>
        <w:spacing w:line="480" w:lineRule="auto"/>
        <w:ind w:left="810"/>
        <w:jc w:val="both"/>
        <w:rPr>
          <w:rFonts w:asciiTheme="majorBidi" w:hAnsiTheme="majorBidi" w:cstheme="majorBidi"/>
          <w:lang w:val="en-GB"/>
        </w:rPr>
      </w:pPr>
      <w:r>
        <w:rPr>
          <w:shd w:val="clear" w:color="auto" w:fill="FFFFFF"/>
          <w:lang w:val="en-GB"/>
        </w:rPr>
        <w:tab/>
      </w:r>
      <w:r w:rsidRPr="00596A48">
        <w:rPr>
          <w:shd w:val="clear" w:color="auto" w:fill="FFFFFF"/>
          <w:lang w:val="en-GB"/>
        </w:rPr>
        <w:t xml:space="preserve">As Ms </w:t>
      </w:r>
      <w:r>
        <w:rPr>
          <w:shd w:val="clear" w:color="auto" w:fill="FFFFFF"/>
          <w:lang w:val="en-GB"/>
        </w:rPr>
        <w:t xml:space="preserve">Al </w:t>
      </w:r>
      <w:r w:rsidRPr="00596A48">
        <w:rPr>
          <w:rFonts w:asciiTheme="majorBidi" w:hAnsiTheme="majorBidi" w:cstheme="majorBidi"/>
          <w:lang w:val="en-GB"/>
        </w:rPr>
        <w:t xml:space="preserve">Hashemi has been innovative for the past 4 years and has ranked innovation as </w:t>
      </w:r>
      <w:r>
        <w:rPr>
          <w:rFonts w:asciiTheme="majorBidi" w:hAnsiTheme="majorBidi" w:cstheme="majorBidi"/>
          <w:lang w:val="en-GB"/>
        </w:rPr>
        <w:t>her business’s</w:t>
      </w:r>
      <w:r w:rsidRPr="00596A48">
        <w:rPr>
          <w:rFonts w:asciiTheme="majorBidi" w:hAnsiTheme="majorBidi" w:cstheme="majorBidi"/>
          <w:lang w:val="en-GB"/>
        </w:rPr>
        <w:t xml:space="preserve"> top priority. She invests in R&amp;D </w:t>
      </w:r>
      <w:r>
        <w:rPr>
          <w:rFonts w:asciiTheme="majorBidi" w:hAnsiTheme="majorBidi" w:cstheme="majorBidi"/>
          <w:lang w:val="en-GB"/>
        </w:rPr>
        <w:t xml:space="preserve">every year </w:t>
      </w:r>
      <w:r w:rsidRPr="00596A48">
        <w:rPr>
          <w:rFonts w:asciiTheme="majorBidi" w:hAnsiTheme="majorBidi" w:cstheme="majorBidi"/>
          <w:lang w:val="en-GB"/>
        </w:rPr>
        <w:t>for new products</w:t>
      </w:r>
      <w:r>
        <w:rPr>
          <w:rFonts w:asciiTheme="majorBidi" w:hAnsiTheme="majorBidi" w:cstheme="majorBidi"/>
          <w:lang w:val="en-GB"/>
        </w:rPr>
        <w:t>;</w:t>
      </w:r>
      <w:r w:rsidRPr="00596A48">
        <w:rPr>
          <w:rFonts w:asciiTheme="majorBidi" w:hAnsiTheme="majorBidi" w:cstheme="majorBidi"/>
          <w:lang w:val="en-GB"/>
        </w:rPr>
        <w:t xml:space="preserve"> </w:t>
      </w:r>
      <w:r>
        <w:rPr>
          <w:rFonts w:asciiTheme="majorBidi" w:hAnsiTheme="majorBidi" w:cstheme="majorBidi"/>
          <w:lang w:val="en-GB"/>
        </w:rPr>
        <w:t>although she has not allocated</w:t>
      </w:r>
      <w:r w:rsidRPr="00596A48">
        <w:rPr>
          <w:rFonts w:asciiTheme="majorBidi" w:hAnsiTheme="majorBidi" w:cstheme="majorBidi"/>
          <w:lang w:val="en-GB"/>
        </w:rPr>
        <w:t xml:space="preserve"> a fixed amount </w:t>
      </w:r>
      <w:r>
        <w:rPr>
          <w:rFonts w:asciiTheme="majorBidi" w:hAnsiTheme="majorBidi" w:cstheme="majorBidi"/>
          <w:lang w:val="en-GB"/>
        </w:rPr>
        <w:t>of funding for R&amp;D, she conducts trial-and-error testing for new products. Ms Al Hashemi</w:t>
      </w:r>
      <w:r w:rsidRPr="00596A48">
        <w:rPr>
          <w:rFonts w:asciiTheme="majorBidi" w:hAnsiTheme="majorBidi" w:cstheme="majorBidi"/>
          <w:lang w:val="en-GB"/>
        </w:rPr>
        <w:t xml:space="preserve"> compile</w:t>
      </w:r>
      <w:r>
        <w:rPr>
          <w:rFonts w:asciiTheme="majorBidi" w:hAnsiTheme="majorBidi" w:cstheme="majorBidi"/>
          <w:lang w:val="en-GB"/>
        </w:rPr>
        <w:t>d</w:t>
      </w:r>
      <w:r w:rsidRPr="00596A48">
        <w:rPr>
          <w:rFonts w:asciiTheme="majorBidi" w:hAnsiTheme="majorBidi" w:cstheme="majorBidi"/>
          <w:lang w:val="en-GB"/>
        </w:rPr>
        <w:t xml:space="preserve"> her knowledge by reading textbooks, watching online tutorials and </w:t>
      </w:r>
      <w:r>
        <w:rPr>
          <w:rFonts w:asciiTheme="majorBidi" w:hAnsiTheme="majorBidi" w:cstheme="majorBidi"/>
          <w:lang w:val="en-GB"/>
        </w:rPr>
        <w:t>making use of</w:t>
      </w:r>
      <w:r w:rsidRPr="00596A48">
        <w:rPr>
          <w:rFonts w:asciiTheme="majorBidi" w:hAnsiTheme="majorBidi" w:cstheme="majorBidi"/>
          <w:lang w:val="en-GB"/>
        </w:rPr>
        <w:t xml:space="preserve"> her grandfather</w:t>
      </w:r>
      <w:r>
        <w:rPr>
          <w:rFonts w:asciiTheme="majorBidi" w:hAnsiTheme="majorBidi" w:cstheme="majorBidi"/>
          <w:lang w:val="en-GB"/>
        </w:rPr>
        <w:t>’</w:t>
      </w:r>
      <w:r w:rsidRPr="00596A48">
        <w:rPr>
          <w:rFonts w:asciiTheme="majorBidi" w:hAnsiTheme="majorBidi" w:cstheme="majorBidi"/>
          <w:lang w:val="en-GB"/>
        </w:rPr>
        <w:t>s bank</w:t>
      </w:r>
      <w:r>
        <w:rPr>
          <w:rFonts w:asciiTheme="majorBidi" w:hAnsiTheme="majorBidi" w:cstheme="majorBidi"/>
          <w:lang w:val="en-GB"/>
        </w:rPr>
        <w:t xml:space="preserve"> </w:t>
      </w:r>
      <w:r w:rsidRPr="00596A48">
        <w:rPr>
          <w:rFonts w:asciiTheme="majorBidi" w:hAnsiTheme="majorBidi" w:cstheme="majorBidi"/>
          <w:lang w:val="en-GB"/>
        </w:rPr>
        <w:t>of</w:t>
      </w:r>
      <w:r>
        <w:rPr>
          <w:rFonts w:asciiTheme="majorBidi" w:hAnsiTheme="majorBidi" w:cstheme="majorBidi"/>
          <w:lang w:val="en-GB"/>
        </w:rPr>
        <w:t xml:space="preserve"> </w:t>
      </w:r>
      <w:r w:rsidRPr="00596A48">
        <w:rPr>
          <w:rFonts w:asciiTheme="majorBidi" w:hAnsiTheme="majorBidi" w:cstheme="majorBidi"/>
          <w:lang w:val="en-GB"/>
        </w:rPr>
        <w:t>knowledge.</w:t>
      </w:r>
      <w:r>
        <w:rPr>
          <w:rFonts w:asciiTheme="majorBidi" w:hAnsiTheme="majorBidi" w:cstheme="majorBidi"/>
          <w:lang w:val="en-GB"/>
        </w:rPr>
        <w:t xml:space="preserve"> She makes, by hand and in small batches,</w:t>
      </w:r>
      <w:r w:rsidRPr="00596A48">
        <w:rPr>
          <w:rFonts w:asciiTheme="majorBidi" w:hAnsiTheme="majorBidi" w:cstheme="majorBidi"/>
          <w:lang w:val="en-GB"/>
        </w:rPr>
        <w:t xml:space="preserve"> a variety of soaps, scrubs, oils, body butter</w:t>
      </w:r>
      <w:r>
        <w:rPr>
          <w:rFonts w:asciiTheme="majorBidi" w:hAnsiTheme="majorBidi" w:cstheme="majorBidi"/>
          <w:lang w:val="en-GB"/>
        </w:rPr>
        <w:t>s</w:t>
      </w:r>
      <w:r w:rsidRPr="00596A48">
        <w:rPr>
          <w:rFonts w:asciiTheme="majorBidi" w:hAnsiTheme="majorBidi" w:cstheme="majorBidi"/>
          <w:lang w:val="en-GB"/>
        </w:rPr>
        <w:t xml:space="preserve"> and bath salts. She has </w:t>
      </w:r>
      <w:r>
        <w:rPr>
          <w:rFonts w:asciiTheme="majorBidi" w:hAnsiTheme="majorBidi" w:cstheme="majorBidi"/>
          <w:lang w:val="en-GB"/>
        </w:rPr>
        <w:t>four</w:t>
      </w:r>
      <w:r w:rsidRPr="00596A48">
        <w:rPr>
          <w:rFonts w:asciiTheme="majorBidi" w:hAnsiTheme="majorBidi" w:cstheme="majorBidi"/>
          <w:lang w:val="en-GB"/>
        </w:rPr>
        <w:t xml:space="preserve"> employees </w:t>
      </w:r>
      <w:r>
        <w:rPr>
          <w:rFonts w:asciiTheme="majorBidi" w:hAnsiTheme="majorBidi" w:cstheme="majorBidi"/>
          <w:lang w:val="en-GB"/>
        </w:rPr>
        <w:t xml:space="preserve">who </w:t>
      </w:r>
      <w:r w:rsidRPr="00596A48">
        <w:rPr>
          <w:rFonts w:asciiTheme="majorBidi" w:hAnsiTheme="majorBidi" w:cstheme="majorBidi"/>
          <w:lang w:val="en-GB"/>
        </w:rPr>
        <w:t>handl</w:t>
      </w:r>
      <w:r>
        <w:rPr>
          <w:rFonts w:asciiTheme="majorBidi" w:hAnsiTheme="majorBidi" w:cstheme="majorBidi"/>
          <w:lang w:val="en-GB"/>
        </w:rPr>
        <w:t>e</w:t>
      </w:r>
      <w:r w:rsidRPr="00596A48">
        <w:rPr>
          <w:rFonts w:asciiTheme="majorBidi" w:hAnsiTheme="majorBidi" w:cstheme="majorBidi"/>
          <w:lang w:val="en-GB"/>
        </w:rPr>
        <w:t xml:space="preserve"> administration and sales. </w:t>
      </w:r>
      <w:r>
        <w:rPr>
          <w:rFonts w:asciiTheme="majorBidi" w:hAnsiTheme="majorBidi" w:cstheme="majorBidi"/>
          <w:lang w:val="en-GB"/>
        </w:rPr>
        <w:t>She makes the</w:t>
      </w:r>
      <w:r w:rsidRPr="00596A48">
        <w:rPr>
          <w:rFonts w:asciiTheme="majorBidi" w:hAnsiTheme="majorBidi" w:cstheme="majorBidi"/>
          <w:lang w:val="en-GB"/>
        </w:rPr>
        <w:t xml:space="preserve"> products according to the order</w:t>
      </w:r>
      <w:r>
        <w:rPr>
          <w:rFonts w:asciiTheme="majorBidi" w:hAnsiTheme="majorBidi" w:cstheme="majorBidi"/>
          <w:lang w:val="en-GB"/>
        </w:rPr>
        <w:t>s customers</w:t>
      </w:r>
      <w:r w:rsidRPr="00596A48">
        <w:rPr>
          <w:rFonts w:asciiTheme="majorBidi" w:hAnsiTheme="majorBidi" w:cstheme="majorBidi"/>
          <w:lang w:val="en-GB"/>
        </w:rPr>
        <w:t xml:space="preserve"> place </w:t>
      </w:r>
      <w:r>
        <w:rPr>
          <w:rFonts w:asciiTheme="majorBidi" w:hAnsiTheme="majorBidi" w:cstheme="majorBidi"/>
          <w:lang w:val="en-GB"/>
        </w:rPr>
        <w:t xml:space="preserve">via online </w:t>
      </w:r>
      <w:r w:rsidRPr="00596A48">
        <w:rPr>
          <w:rFonts w:asciiTheme="majorBidi" w:hAnsiTheme="majorBidi" w:cstheme="majorBidi"/>
          <w:lang w:val="en-GB"/>
        </w:rPr>
        <w:t xml:space="preserve">and direct sales. </w:t>
      </w:r>
      <w:r>
        <w:rPr>
          <w:rFonts w:asciiTheme="majorBidi" w:hAnsiTheme="majorBidi" w:cstheme="majorBidi"/>
          <w:lang w:val="en-GB"/>
        </w:rPr>
        <w:t>Employees discuss n</w:t>
      </w:r>
      <w:r w:rsidRPr="00596A48">
        <w:rPr>
          <w:rFonts w:asciiTheme="majorBidi" w:hAnsiTheme="majorBidi" w:cstheme="majorBidi"/>
          <w:lang w:val="en-GB"/>
        </w:rPr>
        <w:t xml:space="preserve">ew marketing and sales strategies </w:t>
      </w:r>
      <w:r>
        <w:rPr>
          <w:rFonts w:asciiTheme="majorBidi" w:hAnsiTheme="majorBidi" w:cstheme="majorBidi"/>
          <w:lang w:val="en-GB"/>
        </w:rPr>
        <w:t>before the business implement them; however,</w:t>
      </w:r>
      <w:r w:rsidRPr="00596A48">
        <w:rPr>
          <w:rFonts w:asciiTheme="majorBidi" w:hAnsiTheme="majorBidi" w:cstheme="majorBidi"/>
          <w:lang w:val="en-GB"/>
        </w:rPr>
        <w:t xml:space="preserve"> </w:t>
      </w:r>
      <w:r>
        <w:rPr>
          <w:rFonts w:asciiTheme="majorBidi" w:hAnsiTheme="majorBidi" w:cstheme="majorBidi"/>
          <w:lang w:val="en-GB"/>
        </w:rPr>
        <w:t xml:space="preserve">product </w:t>
      </w:r>
      <w:r w:rsidRPr="00596A48">
        <w:rPr>
          <w:rFonts w:asciiTheme="majorBidi" w:hAnsiTheme="majorBidi" w:cstheme="majorBidi"/>
          <w:lang w:val="en-GB"/>
        </w:rPr>
        <w:t>innovation</w:t>
      </w:r>
      <w:r>
        <w:rPr>
          <w:rFonts w:asciiTheme="majorBidi" w:hAnsiTheme="majorBidi" w:cstheme="majorBidi"/>
          <w:lang w:val="en-GB"/>
        </w:rPr>
        <w:t xml:space="preserve"> decisions are solely Ms Al Hashemi’s domain.</w:t>
      </w:r>
      <w:r w:rsidRPr="00596A48">
        <w:rPr>
          <w:rFonts w:asciiTheme="majorBidi" w:hAnsiTheme="majorBidi" w:cstheme="majorBidi"/>
          <w:lang w:val="en-GB"/>
        </w:rPr>
        <w:t xml:space="preserve"> </w:t>
      </w:r>
      <w:r>
        <w:rPr>
          <w:rFonts w:asciiTheme="majorBidi" w:hAnsiTheme="majorBidi" w:cstheme="majorBidi"/>
          <w:lang w:val="en-GB"/>
        </w:rPr>
        <w:t xml:space="preserve">The </w:t>
      </w:r>
      <w:r w:rsidRPr="00596A48">
        <w:rPr>
          <w:rFonts w:asciiTheme="majorBidi" w:hAnsiTheme="majorBidi" w:cstheme="majorBidi"/>
          <w:lang w:val="en-GB"/>
        </w:rPr>
        <w:t>company</w:t>
      </w:r>
      <w:r>
        <w:rPr>
          <w:rFonts w:asciiTheme="majorBidi" w:hAnsiTheme="majorBidi" w:cstheme="majorBidi"/>
          <w:lang w:val="en-GB"/>
        </w:rPr>
        <w:t>’</w:t>
      </w:r>
      <w:r w:rsidRPr="00596A48">
        <w:rPr>
          <w:rFonts w:asciiTheme="majorBidi" w:hAnsiTheme="majorBidi" w:cstheme="majorBidi"/>
          <w:lang w:val="en-GB"/>
        </w:rPr>
        <w:t xml:space="preserve">s revenue </w:t>
      </w:r>
      <w:r>
        <w:rPr>
          <w:rFonts w:asciiTheme="majorBidi" w:hAnsiTheme="majorBidi" w:cstheme="majorBidi"/>
          <w:lang w:val="en-GB"/>
        </w:rPr>
        <w:t xml:space="preserve">rose </w:t>
      </w:r>
      <w:r w:rsidRPr="00596A48">
        <w:rPr>
          <w:rFonts w:asciiTheme="majorBidi" w:hAnsiTheme="majorBidi" w:cstheme="majorBidi"/>
          <w:lang w:val="en-GB"/>
        </w:rPr>
        <w:t xml:space="preserve">by 7% after </w:t>
      </w:r>
      <w:r>
        <w:rPr>
          <w:rFonts w:asciiTheme="majorBidi" w:hAnsiTheme="majorBidi" w:cstheme="majorBidi"/>
          <w:lang w:val="en-GB"/>
        </w:rPr>
        <w:t xml:space="preserve">the introduction of </w:t>
      </w:r>
      <w:r w:rsidRPr="00596A48">
        <w:rPr>
          <w:rFonts w:asciiTheme="majorBidi" w:hAnsiTheme="majorBidi" w:cstheme="majorBidi"/>
          <w:lang w:val="en-GB"/>
        </w:rPr>
        <w:t xml:space="preserve">new soaps and creams with new ingredients. </w:t>
      </w:r>
    </w:p>
    <w:p w:rsidR="003A38CA" w:rsidRPr="00596A48" w:rsidRDefault="003A3CC0" w:rsidP="003A3CC0">
      <w:pPr>
        <w:pStyle w:val="ListParagraph"/>
        <w:tabs>
          <w:tab w:val="left" w:pos="0"/>
          <w:tab w:val="left" w:pos="810"/>
        </w:tabs>
        <w:spacing w:line="480" w:lineRule="auto"/>
        <w:ind w:left="810"/>
        <w:jc w:val="both"/>
        <w:rPr>
          <w:rFonts w:asciiTheme="majorBidi" w:hAnsiTheme="majorBidi" w:cstheme="majorBidi"/>
          <w:lang w:val="en-GB"/>
        </w:rPr>
      </w:pPr>
      <w:r>
        <w:rPr>
          <w:rFonts w:asciiTheme="majorBidi" w:hAnsiTheme="majorBidi" w:cstheme="majorBidi"/>
          <w:lang w:val="en-GB"/>
        </w:rPr>
        <w:tab/>
      </w:r>
      <w:r w:rsidR="003A38CA" w:rsidRPr="00596A48">
        <w:rPr>
          <w:rFonts w:asciiTheme="majorBidi" w:hAnsiTheme="majorBidi" w:cstheme="majorBidi"/>
          <w:lang w:val="en-GB"/>
        </w:rPr>
        <w:t xml:space="preserve">One of </w:t>
      </w:r>
      <w:r w:rsidR="003A38CA">
        <w:rPr>
          <w:rFonts w:asciiTheme="majorBidi" w:hAnsiTheme="majorBidi" w:cstheme="majorBidi"/>
          <w:lang w:val="en-GB"/>
        </w:rPr>
        <w:t xml:space="preserve">Ms Al Hashemi’s </w:t>
      </w:r>
      <w:r w:rsidR="003A38CA" w:rsidRPr="00596A48">
        <w:rPr>
          <w:rFonts w:asciiTheme="majorBidi" w:hAnsiTheme="majorBidi" w:cstheme="majorBidi"/>
          <w:lang w:val="en-GB"/>
        </w:rPr>
        <w:t xml:space="preserve">achievements </w:t>
      </w:r>
      <w:r w:rsidR="003A38CA">
        <w:rPr>
          <w:rFonts w:asciiTheme="majorBidi" w:hAnsiTheme="majorBidi" w:cstheme="majorBidi"/>
          <w:lang w:val="en-GB"/>
        </w:rPr>
        <w:t xml:space="preserve">is her rank of 29th </w:t>
      </w:r>
      <w:r w:rsidR="003A38CA" w:rsidRPr="00596A48">
        <w:rPr>
          <w:rFonts w:asciiTheme="majorBidi" w:hAnsiTheme="majorBidi" w:cstheme="majorBidi"/>
          <w:lang w:val="en-GB"/>
        </w:rPr>
        <w:t xml:space="preserve">in the new Forbes 100 list for successful and innovative entrepreneurs </w:t>
      </w:r>
      <w:r w:rsidR="003A38CA">
        <w:rPr>
          <w:rFonts w:asciiTheme="majorBidi" w:hAnsiTheme="majorBidi" w:cstheme="majorBidi"/>
          <w:lang w:val="en-GB"/>
        </w:rPr>
        <w:t>in</w:t>
      </w:r>
      <w:r w:rsidR="003A38CA" w:rsidRPr="00596A48">
        <w:rPr>
          <w:rFonts w:asciiTheme="majorBidi" w:hAnsiTheme="majorBidi" w:cstheme="majorBidi"/>
          <w:lang w:val="en-GB"/>
        </w:rPr>
        <w:t xml:space="preserve"> the UAE. Her </w:t>
      </w:r>
      <w:r w:rsidR="003A38CA">
        <w:rPr>
          <w:rFonts w:asciiTheme="majorBidi" w:hAnsiTheme="majorBidi" w:cstheme="majorBidi"/>
          <w:lang w:val="en-GB"/>
        </w:rPr>
        <w:t xml:space="preserve">YouTube </w:t>
      </w:r>
      <w:r w:rsidR="003A38CA" w:rsidRPr="00596A48">
        <w:rPr>
          <w:rFonts w:asciiTheme="majorBidi" w:hAnsiTheme="majorBidi" w:cstheme="majorBidi"/>
          <w:lang w:val="en-GB"/>
        </w:rPr>
        <w:t xml:space="preserve">videos are </w:t>
      </w:r>
      <w:r w:rsidR="003A38CA">
        <w:rPr>
          <w:rFonts w:asciiTheme="majorBidi" w:hAnsiTheme="majorBidi" w:cstheme="majorBidi"/>
          <w:lang w:val="en-GB"/>
        </w:rPr>
        <w:t xml:space="preserve">popular </w:t>
      </w:r>
      <w:r w:rsidR="003A38CA" w:rsidRPr="00596A48">
        <w:rPr>
          <w:rFonts w:asciiTheme="majorBidi" w:hAnsiTheme="majorBidi" w:cstheme="majorBidi"/>
          <w:lang w:val="en-GB"/>
        </w:rPr>
        <w:t xml:space="preserve">and </w:t>
      </w:r>
      <w:r w:rsidR="003A38CA" w:rsidRPr="00596A48">
        <w:rPr>
          <w:rFonts w:asciiTheme="majorBidi" w:hAnsiTheme="majorBidi" w:cstheme="majorBidi"/>
          <w:lang w:val="en-GB"/>
        </w:rPr>
        <w:lastRenderedPageBreak/>
        <w:t>informative for other women with special skin conditions.</w:t>
      </w:r>
      <w:r w:rsidR="003A38CA">
        <w:rPr>
          <w:rFonts w:asciiTheme="majorBidi" w:hAnsiTheme="majorBidi" w:cstheme="majorBidi"/>
          <w:lang w:val="en-GB"/>
        </w:rPr>
        <w:t xml:space="preserve"> </w:t>
      </w:r>
      <w:r w:rsidR="003A38CA" w:rsidRPr="00596A48">
        <w:rPr>
          <w:rFonts w:asciiTheme="majorBidi" w:hAnsiTheme="majorBidi" w:cstheme="majorBidi"/>
          <w:lang w:val="en-GB"/>
        </w:rPr>
        <w:t>Her blog motivates entrepreneurs, especially women entrepreneurs in the UAE, to believe in their dreams and work towards them.</w:t>
      </w:r>
    </w:p>
    <w:p w:rsidR="00516ECE" w:rsidRDefault="00516ECE" w:rsidP="00516ECE">
      <w:pPr>
        <w:pStyle w:val="ListParagraph"/>
        <w:tabs>
          <w:tab w:val="left" w:pos="0"/>
        </w:tabs>
        <w:spacing w:line="480" w:lineRule="auto"/>
        <w:ind w:left="0"/>
        <w:jc w:val="both"/>
        <w:rPr>
          <w:b/>
          <w:bCs/>
          <w:lang w:val="en-GB"/>
        </w:rPr>
      </w:pPr>
      <w:r w:rsidRPr="00516ECE">
        <w:rPr>
          <w:b/>
          <w:bCs/>
          <w:lang w:val="en-GB"/>
        </w:rPr>
        <w:t xml:space="preserve">(iv) </w:t>
      </w:r>
      <w:r>
        <w:rPr>
          <w:b/>
          <w:bCs/>
          <w:lang w:val="en-GB"/>
        </w:rPr>
        <w:tab/>
        <w:t>Challenges</w:t>
      </w:r>
    </w:p>
    <w:p w:rsidR="00516ECE" w:rsidRPr="00516ECE" w:rsidRDefault="00516ECE" w:rsidP="00753B3A">
      <w:pPr>
        <w:pStyle w:val="ListParagraph"/>
        <w:tabs>
          <w:tab w:val="left" w:pos="0"/>
        </w:tabs>
        <w:spacing w:line="480" w:lineRule="auto"/>
        <w:ind w:left="0"/>
        <w:jc w:val="both"/>
        <w:rPr>
          <w:b/>
          <w:bCs/>
          <w:lang w:val="en-GB"/>
        </w:rPr>
      </w:pPr>
      <w:r>
        <w:rPr>
          <w:b/>
          <w:bCs/>
          <w:lang w:val="en-GB"/>
        </w:rPr>
        <w:tab/>
      </w:r>
      <w:r w:rsidR="00753B3A">
        <w:rPr>
          <w:b/>
          <w:bCs/>
          <w:lang w:val="en-GB"/>
        </w:rPr>
        <w:tab/>
      </w:r>
      <w:r w:rsidR="00753B3A">
        <w:rPr>
          <w:lang w:val="en-GB"/>
        </w:rPr>
        <w:t>Ms Al Hashemi faces a lot of challenges. Her main competitors were large cosmetics and toiletries companies. Her main challenge was to leave a well settled marketing career and follow her passion to be an entrepreneur and enter into business which is less known to people.</w:t>
      </w:r>
      <w:r w:rsidR="00E01D68">
        <w:rPr>
          <w:lang w:val="en-GB"/>
        </w:rPr>
        <w:t xml:space="preserve"> </w:t>
      </w:r>
      <w:r w:rsidR="00A54AA6">
        <w:rPr>
          <w:lang w:val="en-GB"/>
        </w:rPr>
        <w:t xml:space="preserve">She has </w:t>
      </w:r>
      <w:r w:rsidR="008F5F1B">
        <w:rPr>
          <w:lang w:val="en-GB"/>
        </w:rPr>
        <w:t xml:space="preserve">found difficulties in recruiting qualified employees due to </w:t>
      </w:r>
      <w:r w:rsidR="005340B2">
        <w:rPr>
          <w:lang w:val="en-GB"/>
        </w:rPr>
        <w:t xml:space="preserve">visa restrictions. Obtaining license for the business was difficult task as convincing the products and its </w:t>
      </w:r>
      <w:r w:rsidR="00B97D8A">
        <w:rPr>
          <w:lang w:val="en-GB"/>
        </w:rPr>
        <w:t xml:space="preserve">benefits to the officials. </w:t>
      </w:r>
      <w:r>
        <w:rPr>
          <w:b/>
          <w:bCs/>
          <w:lang w:val="en-GB"/>
        </w:rPr>
        <w:tab/>
      </w:r>
    </w:p>
    <w:p w:rsidR="00516ECE" w:rsidRDefault="00516ECE" w:rsidP="00516ECE">
      <w:pPr>
        <w:pStyle w:val="ListParagraph"/>
        <w:tabs>
          <w:tab w:val="left" w:pos="0"/>
          <w:tab w:val="left" w:pos="450"/>
        </w:tabs>
        <w:spacing w:line="480" w:lineRule="auto"/>
        <w:ind w:left="450" w:hanging="360"/>
        <w:jc w:val="both"/>
        <w:rPr>
          <w:lang w:val="en-GB"/>
        </w:rPr>
        <w:sectPr w:rsidR="00516ECE" w:rsidSect="00156D42">
          <w:pgSz w:w="12240" w:h="15840"/>
          <w:pgMar w:top="1440" w:right="990" w:bottom="1440" w:left="1440" w:header="720" w:footer="720" w:gutter="0"/>
          <w:cols w:space="720"/>
          <w:docGrid w:linePitch="360"/>
        </w:sectPr>
      </w:pPr>
      <w:r>
        <w:rPr>
          <w:lang w:val="en-GB"/>
        </w:rPr>
        <w:t xml:space="preserve">      </w:t>
      </w:r>
    </w:p>
    <w:p w:rsidR="003A38CA" w:rsidRPr="00596A48" w:rsidRDefault="003A38CA" w:rsidP="00C25E52">
      <w:pPr>
        <w:pStyle w:val="ListParagraph"/>
        <w:tabs>
          <w:tab w:val="left" w:pos="0"/>
          <w:tab w:val="left" w:pos="810"/>
        </w:tabs>
        <w:spacing w:line="480" w:lineRule="auto"/>
        <w:ind w:left="810"/>
        <w:jc w:val="both"/>
        <w:rPr>
          <w:lang w:val="en-GB"/>
        </w:rPr>
      </w:pPr>
    </w:p>
    <w:p w:rsidR="003A38CA" w:rsidRDefault="003A38CA" w:rsidP="00C25E52">
      <w:pPr>
        <w:pStyle w:val="ListParagraph"/>
        <w:tabs>
          <w:tab w:val="left" w:pos="0"/>
          <w:tab w:val="left" w:pos="810"/>
        </w:tabs>
        <w:spacing w:line="480" w:lineRule="auto"/>
        <w:ind w:left="0"/>
        <w:jc w:val="both"/>
        <w:rPr>
          <w:lang w:val="en-GB"/>
        </w:rPr>
      </w:pPr>
      <w:r>
        <w:rPr>
          <w:lang w:val="en-GB"/>
        </w:rPr>
        <w:tab/>
      </w:r>
      <w:r w:rsidRPr="00596A48">
        <w:rPr>
          <w:lang w:val="en-GB"/>
        </w:rPr>
        <w:t xml:space="preserve">The </w:t>
      </w:r>
      <w:r>
        <w:rPr>
          <w:lang w:val="en-GB"/>
        </w:rPr>
        <w:t xml:space="preserve">following </w:t>
      </w:r>
      <w:r w:rsidRPr="00596A48">
        <w:rPr>
          <w:lang w:val="en-GB"/>
        </w:rPr>
        <w:t xml:space="preserve">table </w:t>
      </w:r>
      <w:r>
        <w:rPr>
          <w:lang w:val="en-GB"/>
        </w:rPr>
        <w:t xml:space="preserve">compares </w:t>
      </w:r>
      <w:r w:rsidRPr="00E05E2F">
        <w:rPr>
          <w:lang w:val="en-GB"/>
        </w:rPr>
        <w:t>each respondent</w:t>
      </w:r>
      <w:r>
        <w:rPr>
          <w:lang w:val="en-GB"/>
        </w:rPr>
        <w:t>’</w:t>
      </w:r>
      <w:r w:rsidRPr="00E05E2F">
        <w:rPr>
          <w:lang w:val="en-GB"/>
        </w:rPr>
        <w:t>s view</w:t>
      </w:r>
      <w:r>
        <w:rPr>
          <w:lang w:val="en-GB"/>
        </w:rPr>
        <w:t>s</w:t>
      </w:r>
      <w:r w:rsidRPr="00E05E2F">
        <w:rPr>
          <w:lang w:val="en-GB"/>
        </w:rPr>
        <w:t xml:space="preserve"> on innovation characteristics, perceptions on innovation</w:t>
      </w:r>
      <w:r>
        <w:rPr>
          <w:lang w:val="en-GB"/>
        </w:rPr>
        <w:t>s</w:t>
      </w:r>
      <w:r w:rsidRPr="00E05E2F">
        <w:rPr>
          <w:lang w:val="en-GB"/>
        </w:rPr>
        <w:t xml:space="preserve"> and </w:t>
      </w:r>
      <w:r>
        <w:rPr>
          <w:lang w:val="en-GB"/>
        </w:rPr>
        <w:t xml:space="preserve">the </w:t>
      </w:r>
      <w:r w:rsidRPr="00E05E2F">
        <w:rPr>
          <w:lang w:val="en-GB"/>
        </w:rPr>
        <w:t>factors influencing innovation in their business</w:t>
      </w:r>
      <w:r>
        <w:rPr>
          <w:lang w:val="en-GB"/>
        </w:rPr>
        <w:t>es</w:t>
      </w:r>
      <w:r w:rsidRPr="00E05E2F">
        <w:rPr>
          <w:lang w:val="en-GB"/>
        </w:rPr>
        <w:t xml:space="preserve">. </w:t>
      </w:r>
      <w:r w:rsidR="00E01D68">
        <w:rPr>
          <w:lang w:val="en-GB"/>
        </w:rPr>
        <w:t>The qualitative software NVIVO</w:t>
      </w:r>
      <w:r>
        <w:rPr>
          <w:lang w:val="en-GB"/>
        </w:rPr>
        <w:t xml:space="preserve"> 10 facilitated this analysis.</w:t>
      </w:r>
    </w:p>
    <w:p w:rsidR="003A38CA" w:rsidRPr="00D527F5" w:rsidRDefault="00D527F5" w:rsidP="00D527F5">
      <w:pPr>
        <w:pStyle w:val="ListParagraph"/>
        <w:tabs>
          <w:tab w:val="left" w:pos="0"/>
          <w:tab w:val="left" w:pos="810"/>
        </w:tabs>
        <w:spacing w:line="480" w:lineRule="auto"/>
        <w:ind w:left="0"/>
        <w:rPr>
          <w:lang w:val="en-GB"/>
        </w:rPr>
      </w:pPr>
      <w:r>
        <w:rPr>
          <w:lang w:val="en-GB"/>
        </w:rPr>
        <w:t>Table 1</w:t>
      </w:r>
      <w:r w:rsidR="003A38CA">
        <w:rPr>
          <w:lang w:val="en-GB"/>
        </w:rPr>
        <w:t>2</w:t>
      </w:r>
      <w:r>
        <w:rPr>
          <w:lang w:val="en-GB"/>
        </w:rPr>
        <w:t xml:space="preserve">: </w:t>
      </w:r>
      <w:r w:rsidR="003A38CA">
        <w:rPr>
          <w:i/>
          <w:lang w:val="en-GB"/>
        </w:rPr>
        <w:t>Analysis of 10 case studies using NVIVO 10</w:t>
      </w:r>
      <w:r w:rsidR="003A38CA" w:rsidRPr="00596A48">
        <w:rPr>
          <w:i/>
          <w:lang w:val="en-GB"/>
        </w:rPr>
        <w:t xml:space="preserve"> </w:t>
      </w:r>
    </w:p>
    <w:tbl>
      <w:tblPr>
        <w:tblW w:w="0" w:type="auto"/>
        <w:tblInd w:w="4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88"/>
        <w:gridCol w:w="8712"/>
      </w:tblGrid>
      <w:tr w:rsidR="003A38CA" w:rsidRPr="00602A68" w:rsidTr="008A2B85">
        <w:tc>
          <w:tcPr>
            <w:tcW w:w="2988" w:type="dxa"/>
          </w:tcPr>
          <w:p w:rsidR="003A38CA" w:rsidRPr="00596A48" w:rsidRDefault="003A38CA" w:rsidP="00E51A2D">
            <w:pPr>
              <w:pStyle w:val="ListParagraph"/>
              <w:tabs>
                <w:tab w:val="left" w:pos="0"/>
                <w:tab w:val="left" w:pos="810"/>
              </w:tabs>
              <w:spacing w:after="200" w:line="276" w:lineRule="auto"/>
              <w:ind w:left="0"/>
              <w:rPr>
                <w:lang w:val="en-GB"/>
              </w:rPr>
            </w:pPr>
            <w:r w:rsidRPr="00596A48">
              <w:rPr>
                <w:lang w:val="en-GB"/>
              </w:rPr>
              <w:t>Innovation Characteristics</w:t>
            </w:r>
          </w:p>
        </w:tc>
        <w:tc>
          <w:tcPr>
            <w:tcW w:w="8712" w:type="dxa"/>
          </w:tcPr>
          <w:p w:rsidR="003A38CA" w:rsidRPr="00596A48" w:rsidRDefault="003A38CA" w:rsidP="000007F7">
            <w:pPr>
              <w:pStyle w:val="ListParagraph"/>
              <w:tabs>
                <w:tab w:val="left" w:pos="0"/>
                <w:tab w:val="left" w:pos="810"/>
              </w:tabs>
              <w:spacing w:after="200" w:line="276" w:lineRule="auto"/>
              <w:ind w:left="0"/>
              <w:jc w:val="center"/>
              <w:rPr>
                <w:lang w:val="en-GB"/>
              </w:rPr>
            </w:pPr>
            <w:r w:rsidRPr="00596A48">
              <w:rPr>
                <w:lang w:val="en-GB"/>
              </w:rPr>
              <w:t>NVIVO Analysis</w:t>
            </w:r>
          </w:p>
        </w:tc>
      </w:tr>
      <w:tr w:rsidR="003A38CA" w:rsidRPr="00602A68" w:rsidTr="008A2B85">
        <w:tc>
          <w:tcPr>
            <w:tcW w:w="2988" w:type="dxa"/>
          </w:tcPr>
          <w:p w:rsidR="003A38CA" w:rsidRPr="00596A48" w:rsidRDefault="003A38CA" w:rsidP="00E51A2D">
            <w:pPr>
              <w:pStyle w:val="ListParagraph"/>
              <w:tabs>
                <w:tab w:val="left" w:pos="0"/>
                <w:tab w:val="left" w:pos="810"/>
              </w:tabs>
              <w:spacing w:after="200" w:line="276" w:lineRule="auto"/>
              <w:ind w:left="0"/>
              <w:rPr>
                <w:lang w:val="en-GB"/>
              </w:rPr>
            </w:pPr>
            <w:r w:rsidRPr="00596A48">
              <w:rPr>
                <w:lang w:val="en-GB"/>
              </w:rPr>
              <w:t>Innovative vision</w:t>
            </w:r>
          </w:p>
        </w:tc>
        <w:tc>
          <w:tcPr>
            <w:tcW w:w="8712" w:type="dxa"/>
          </w:tcPr>
          <w:p w:rsidR="003A38CA" w:rsidRPr="00596A48" w:rsidRDefault="003A38CA" w:rsidP="00C25E52">
            <w:pPr>
              <w:pStyle w:val="ListParagraph"/>
              <w:numPr>
                <w:ilvl w:val="0"/>
                <w:numId w:val="31"/>
              </w:numPr>
              <w:tabs>
                <w:tab w:val="left" w:pos="0"/>
                <w:tab w:val="left" w:pos="810"/>
              </w:tabs>
              <w:spacing w:after="200" w:line="276" w:lineRule="auto"/>
              <w:ind w:left="432"/>
              <w:jc w:val="both"/>
              <w:rPr>
                <w:lang w:val="en-GB"/>
              </w:rPr>
            </w:pPr>
            <w:r w:rsidRPr="00596A48">
              <w:rPr>
                <w:lang w:val="en-GB"/>
              </w:rPr>
              <w:t>All 10 respondents agree</w:t>
            </w:r>
            <w:r>
              <w:rPr>
                <w:lang w:val="en-GB"/>
              </w:rPr>
              <w:t xml:space="preserve"> that </w:t>
            </w:r>
            <w:r w:rsidRPr="00596A48">
              <w:rPr>
                <w:lang w:val="en-GB"/>
              </w:rPr>
              <w:t xml:space="preserve">an entrepreneur should be a visionary. </w:t>
            </w:r>
            <w:r>
              <w:rPr>
                <w:lang w:val="en-GB"/>
              </w:rPr>
              <w:t>L</w:t>
            </w:r>
            <w:r w:rsidRPr="00596A48">
              <w:rPr>
                <w:lang w:val="en-GB"/>
              </w:rPr>
              <w:t>eader</w:t>
            </w:r>
            <w:r>
              <w:rPr>
                <w:lang w:val="en-GB"/>
              </w:rPr>
              <w:t>s</w:t>
            </w:r>
            <w:r w:rsidRPr="00596A48">
              <w:rPr>
                <w:lang w:val="en-GB"/>
              </w:rPr>
              <w:t xml:space="preserve"> first need to </w:t>
            </w:r>
            <w:r>
              <w:rPr>
                <w:lang w:val="en-GB"/>
              </w:rPr>
              <w:t>envision</w:t>
            </w:r>
            <w:r w:rsidRPr="00596A48">
              <w:rPr>
                <w:lang w:val="en-GB"/>
              </w:rPr>
              <w:t xml:space="preserve"> venturing into new areas and developing them. Then</w:t>
            </w:r>
            <w:r>
              <w:rPr>
                <w:lang w:val="en-GB"/>
              </w:rPr>
              <w:t>,</w:t>
            </w:r>
            <w:r w:rsidRPr="00596A48">
              <w:rPr>
                <w:lang w:val="en-GB"/>
              </w:rPr>
              <w:t xml:space="preserve"> they should inspire and guide the</w:t>
            </w:r>
            <w:r>
              <w:rPr>
                <w:lang w:val="en-GB"/>
              </w:rPr>
              <w:t>ir</w:t>
            </w:r>
            <w:r w:rsidRPr="00596A48">
              <w:rPr>
                <w:lang w:val="en-GB"/>
              </w:rPr>
              <w:t xml:space="preserve"> staff </w:t>
            </w:r>
            <w:r>
              <w:rPr>
                <w:lang w:val="en-GB"/>
              </w:rPr>
              <w:t>in</w:t>
            </w:r>
            <w:r w:rsidRPr="00596A48">
              <w:rPr>
                <w:lang w:val="en-GB"/>
              </w:rPr>
              <w:t xml:space="preserve"> that direction. </w:t>
            </w:r>
          </w:p>
          <w:p w:rsidR="003A38CA" w:rsidRPr="00596A48" w:rsidRDefault="003A38CA" w:rsidP="00C25E52">
            <w:pPr>
              <w:pStyle w:val="ListParagraph"/>
              <w:numPr>
                <w:ilvl w:val="0"/>
                <w:numId w:val="31"/>
              </w:numPr>
              <w:tabs>
                <w:tab w:val="left" w:pos="0"/>
                <w:tab w:val="left" w:pos="810"/>
              </w:tabs>
              <w:spacing w:after="200" w:line="276" w:lineRule="auto"/>
              <w:ind w:left="432"/>
              <w:jc w:val="both"/>
              <w:rPr>
                <w:lang w:val="en-GB"/>
              </w:rPr>
            </w:pPr>
            <w:r w:rsidRPr="00596A48">
              <w:rPr>
                <w:lang w:val="en-GB"/>
              </w:rPr>
              <w:t>According to respondents 1 and 3</w:t>
            </w:r>
            <w:r>
              <w:rPr>
                <w:lang w:val="en-GB"/>
              </w:rPr>
              <w:t>,</w:t>
            </w:r>
            <w:r w:rsidRPr="00596A48">
              <w:rPr>
                <w:lang w:val="en-GB"/>
              </w:rPr>
              <w:t xml:space="preserve"> </w:t>
            </w:r>
            <w:r>
              <w:rPr>
                <w:lang w:val="en-GB"/>
              </w:rPr>
              <w:t xml:space="preserve">an entrepreneur’s </w:t>
            </w:r>
            <w:r w:rsidRPr="00596A48">
              <w:rPr>
                <w:lang w:val="en-GB"/>
              </w:rPr>
              <w:t xml:space="preserve">innovation and visionary characteristics are inseparable. Respondent 1, 4, 5 and 9 believe that a visionary entrepreneur should always have </w:t>
            </w:r>
            <w:r>
              <w:rPr>
                <w:lang w:val="en-GB"/>
              </w:rPr>
              <w:t xml:space="preserve">her </w:t>
            </w:r>
            <w:r w:rsidRPr="00596A48">
              <w:rPr>
                <w:lang w:val="en-GB"/>
              </w:rPr>
              <w:t>5</w:t>
            </w:r>
            <w:r>
              <w:rPr>
                <w:lang w:val="en-GB"/>
              </w:rPr>
              <w:t>-</w:t>
            </w:r>
            <w:r w:rsidRPr="00596A48">
              <w:rPr>
                <w:lang w:val="en-GB"/>
              </w:rPr>
              <w:t>year</w:t>
            </w:r>
            <w:r>
              <w:rPr>
                <w:lang w:val="en-GB"/>
              </w:rPr>
              <w:t>,</w:t>
            </w:r>
            <w:r w:rsidRPr="00596A48">
              <w:rPr>
                <w:lang w:val="en-GB"/>
              </w:rPr>
              <w:t xml:space="preserve"> short</w:t>
            </w:r>
            <w:r>
              <w:rPr>
                <w:lang w:val="en-GB"/>
              </w:rPr>
              <w:t>-</w:t>
            </w:r>
            <w:r w:rsidRPr="00596A48">
              <w:rPr>
                <w:lang w:val="en-GB"/>
              </w:rPr>
              <w:t>term and long</w:t>
            </w:r>
            <w:r>
              <w:rPr>
                <w:lang w:val="en-GB"/>
              </w:rPr>
              <w:t>-</w:t>
            </w:r>
            <w:r w:rsidRPr="00596A48">
              <w:rPr>
                <w:lang w:val="en-GB"/>
              </w:rPr>
              <w:t>term plans.</w:t>
            </w:r>
          </w:p>
          <w:p w:rsidR="003A38CA" w:rsidRPr="00596A48" w:rsidRDefault="003A38CA" w:rsidP="00C25E52">
            <w:pPr>
              <w:pStyle w:val="ListParagraph"/>
              <w:numPr>
                <w:ilvl w:val="0"/>
                <w:numId w:val="31"/>
              </w:numPr>
              <w:tabs>
                <w:tab w:val="left" w:pos="0"/>
                <w:tab w:val="left" w:pos="810"/>
              </w:tabs>
              <w:spacing w:after="200" w:line="276" w:lineRule="auto"/>
              <w:ind w:left="432"/>
              <w:jc w:val="both"/>
              <w:rPr>
                <w:lang w:val="en-GB"/>
              </w:rPr>
            </w:pPr>
            <w:r w:rsidRPr="00596A48">
              <w:rPr>
                <w:lang w:val="en-GB"/>
              </w:rPr>
              <w:t xml:space="preserve">Respondent 8 believes that there is no need to include </w:t>
            </w:r>
            <w:r>
              <w:rPr>
                <w:lang w:val="en-GB"/>
              </w:rPr>
              <w:t>‘</w:t>
            </w:r>
            <w:r w:rsidRPr="00596A48">
              <w:rPr>
                <w:lang w:val="en-GB"/>
              </w:rPr>
              <w:t>visionary</w:t>
            </w:r>
            <w:r>
              <w:rPr>
                <w:lang w:val="en-GB"/>
              </w:rPr>
              <w:t>’</w:t>
            </w:r>
            <w:r w:rsidRPr="00596A48">
              <w:rPr>
                <w:lang w:val="en-GB"/>
              </w:rPr>
              <w:t xml:space="preserve"> as a characteristic because she believes it is almost obvious and argues that entrepreneurs are taught ways to come up with realistic vision</w:t>
            </w:r>
            <w:r>
              <w:rPr>
                <w:lang w:val="en-GB"/>
              </w:rPr>
              <w:t>s</w:t>
            </w:r>
            <w:r w:rsidRPr="00596A48">
              <w:rPr>
                <w:lang w:val="en-GB"/>
              </w:rPr>
              <w:t>, mission</w:t>
            </w:r>
            <w:r>
              <w:rPr>
                <w:lang w:val="en-GB"/>
              </w:rPr>
              <w:t>s</w:t>
            </w:r>
            <w:r w:rsidRPr="00596A48">
              <w:rPr>
                <w:lang w:val="en-GB"/>
              </w:rPr>
              <w:t xml:space="preserve"> and objectives.</w:t>
            </w:r>
            <w:r>
              <w:rPr>
                <w:lang w:val="en-GB"/>
              </w:rPr>
              <w:t xml:space="preserve"> However,</w:t>
            </w:r>
            <w:r w:rsidRPr="00596A48">
              <w:rPr>
                <w:lang w:val="en-GB"/>
              </w:rPr>
              <w:t xml:space="preserve"> according to respondents 2, 4, 5 and 7</w:t>
            </w:r>
            <w:r>
              <w:rPr>
                <w:lang w:val="en-GB"/>
              </w:rPr>
              <w:t>,</w:t>
            </w:r>
            <w:r w:rsidRPr="00596A48">
              <w:rPr>
                <w:lang w:val="en-GB"/>
              </w:rPr>
              <w:t xml:space="preserve"> a visionary without the passion to innovate will not be a successful entrepreneur. </w:t>
            </w:r>
          </w:p>
          <w:p w:rsidR="003A38CA" w:rsidRPr="00596A48" w:rsidRDefault="003A38CA" w:rsidP="00C25E52">
            <w:pPr>
              <w:pStyle w:val="ListParagraph"/>
              <w:numPr>
                <w:ilvl w:val="0"/>
                <w:numId w:val="31"/>
              </w:numPr>
              <w:tabs>
                <w:tab w:val="left" w:pos="0"/>
                <w:tab w:val="left" w:pos="810"/>
              </w:tabs>
              <w:spacing w:after="200" w:line="276" w:lineRule="auto"/>
              <w:ind w:left="432"/>
              <w:jc w:val="both"/>
              <w:rPr>
                <w:lang w:val="en-GB"/>
              </w:rPr>
            </w:pPr>
            <w:r w:rsidRPr="00596A48">
              <w:rPr>
                <w:lang w:val="en-GB"/>
              </w:rPr>
              <w:t xml:space="preserve">Respondent 2 believes </w:t>
            </w:r>
            <w:r>
              <w:rPr>
                <w:lang w:val="en-GB"/>
              </w:rPr>
              <w:t xml:space="preserve">innovation and proactive behaviour follow </w:t>
            </w:r>
            <w:r w:rsidRPr="00596A48">
              <w:rPr>
                <w:lang w:val="en-GB"/>
              </w:rPr>
              <w:t>vision</w:t>
            </w:r>
            <w:r>
              <w:rPr>
                <w:lang w:val="en-GB"/>
              </w:rPr>
              <w:t>.</w:t>
            </w:r>
            <w:r w:rsidRPr="00596A48">
              <w:rPr>
                <w:lang w:val="en-GB"/>
              </w:rPr>
              <w:t xml:space="preserve"> </w:t>
            </w:r>
            <w:r>
              <w:rPr>
                <w:lang w:val="en-GB"/>
              </w:rPr>
              <w:t>For</w:t>
            </w:r>
            <w:r w:rsidRPr="00596A48">
              <w:rPr>
                <w:lang w:val="en-GB"/>
              </w:rPr>
              <w:t xml:space="preserve"> example</w:t>
            </w:r>
            <w:r>
              <w:rPr>
                <w:lang w:val="en-GB"/>
              </w:rPr>
              <w:t>,</w:t>
            </w:r>
            <w:r w:rsidRPr="00596A48">
              <w:rPr>
                <w:lang w:val="en-GB"/>
              </w:rPr>
              <w:t xml:space="preserve"> </w:t>
            </w:r>
            <w:r>
              <w:rPr>
                <w:iCs/>
                <w:lang w:val="en-GB"/>
              </w:rPr>
              <w:t>‘</w:t>
            </w:r>
            <w:r w:rsidRPr="00596A48">
              <w:rPr>
                <w:iCs/>
                <w:lang w:val="en-GB"/>
              </w:rPr>
              <w:t>When an entrepreneur has vision for his venture, innovative ideas are born and an entrepreneur</w:t>
            </w:r>
            <w:r>
              <w:rPr>
                <w:iCs/>
                <w:lang w:val="en-GB"/>
              </w:rPr>
              <w:t>’</w:t>
            </w:r>
            <w:r w:rsidRPr="00596A48">
              <w:rPr>
                <w:iCs/>
                <w:lang w:val="en-GB"/>
              </w:rPr>
              <w:t>s proactive character brings innovative ideas into reality by recognizing the opportunity in the market</w:t>
            </w:r>
            <w:r>
              <w:rPr>
                <w:iCs/>
                <w:lang w:val="en-GB"/>
              </w:rPr>
              <w:t>’</w:t>
            </w:r>
            <w:r w:rsidRPr="00596A48">
              <w:rPr>
                <w:iCs/>
                <w:lang w:val="en-GB"/>
              </w:rPr>
              <w:t>.</w:t>
            </w:r>
            <w:r w:rsidRPr="00596A48">
              <w:rPr>
                <w:i/>
                <w:iCs/>
                <w:lang w:val="en-GB"/>
              </w:rPr>
              <w:t xml:space="preserve"> </w:t>
            </w:r>
          </w:p>
          <w:p w:rsidR="003A38CA" w:rsidRPr="00596A48" w:rsidRDefault="003A38CA" w:rsidP="00C25E52">
            <w:pPr>
              <w:pStyle w:val="ListParagraph"/>
              <w:numPr>
                <w:ilvl w:val="0"/>
                <w:numId w:val="31"/>
              </w:numPr>
              <w:tabs>
                <w:tab w:val="left" w:pos="0"/>
                <w:tab w:val="left" w:pos="810"/>
              </w:tabs>
              <w:ind w:left="432"/>
              <w:jc w:val="both"/>
              <w:rPr>
                <w:lang w:val="en-GB"/>
              </w:rPr>
            </w:pPr>
            <w:r w:rsidRPr="00596A48">
              <w:rPr>
                <w:lang w:val="en-GB"/>
              </w:rPr>
              <w:t>According to respondent</w:t>
            </w:r>
            <w:r>
              <w:rPr>
                <w:lang w:val="en-GB"/>
              </w:rPr>
              <w:t>s</w:t>
            </w:r>
            <w:r w:rsidRPr="00596A48">
              <w:rPr>
                <w:lang w:val="en-GB"/>
              </w:rPr>
              <w:t xml:space="preserve"> 10, 9 and 6</w:t>
            </w:r>
            <w:r>
              <w:rPr>
                <w:lang w:val="en-GB"/>
              </w:rPr>
              <w:t>,</w:t>
            </w:r>
            <w:r w:rsidRPr="00596A48">
              <w:rPr>
                <w:lang w:val="en-GB"/>
              </w:rPr>
              <w:t xml:space="preserve"> innovative entrepreneur</w:t>
            </w:r>
            <w:r>
              <w:rPr>
                <w:lang w:val="en-GB"/>
              </w:rPr>
              <w:t>s</w:t>
            </w:r>
            <w:r w:rsidRPr="00596A48">
              <w:rPr>
                <w:lang w:val="en-GB"/>
              </w:rPr>
              <w:t xml:space="preserve"> </w:t>
            </w:r>
            <w:r>
              <w:rPr>
                <w:lang w:val="en-GB"/>
              </w:rPr>
              <w:t xml:space="preserve">practice </w:t>
            </w:r>
            <w:r w:rsidRPr="00596A48">
              <w:rPr>
                <w:lang w:val="en-GB"/>
              </w:rPr>
              <w:t xml:space="preserve">patience and revive their business from failure </w:t>
            </w:r>
            <w:r>
              <w:rPr>
                <w:lang w:val="en-GB"/>
              </w:rPr>
              <w:t xml:space="preserve">through </w:t>
            </w:r>
            <w:r w:rsidRPr="00596A48">
              <w:rPr>
                <w:lang w:val="en-GB"/>
              </w:rPr>
              <w:t xml:space="preserve">positive attitude and visionary characteristics. </w:t>
            </w:r>
          </w:p>
        </w:tc>
      </w:tr>
      <w:tr w:rsidR="003A38CA" w:rsidRPr="00602A68" w:rsidTr="008A2B85">
        <w:tc>
          <w:tcPr>
            <w:tcW w:w="2988" w:type="dxa"/>
          </w:tcPr>
          <w:p w:rsidR="003A38CA" w:rsidRPr="00596A48" w:rsidRDefault="003A38CA" w:rsidP="00E51A2D">
            <w:pPr>
              <w:pStyle w:val="ListParagraph"/>
              <w:tabs>
                <w:tab w:val="left" w:pos="0"/>
                <w:tab w:val="left" w:pos="810"/>
              </w:tabs>
              <w:spacing w:after="200" w:line="276" w:lineRule="auto"/>
              <w:ind w:left="0"/>
              <w:rPr>
                <w:lang w:val="en-GB"/>
              </w:rPr>
            </w:pPr>
            <w:r w:rsidRPr="00596A48">
              <w:rPr>
                <w:lang w:val="en-GB"/>
              </w:rPr>
              <w:t>Education background</w:t>
            </w:r>
          </w:p>
        </w:tc>
        <w:tc>
          <w:tcPr>
            <w:tcW w:w="8712" w:type="dxa"/>
          </w:tcPr>
          <w:p w:rsidR="003A38CA" w:rsidRPr="00596A48" w:rsidRDefault="003A38CA" w:rsidP="00C25E52">
            <w:pPr>
              <w:pStyle w:val="ListParagraph"/>
              <w:numPr>
                <w:ilvl w:val="0"/>
                <w:numId w:val="31"/>
              </w:numPr>
              <w:tabs>
                <w:tab w:val="left" w:pos="0"/>
                <w:tab w:val="left" w:pos="432"/>
              </w:tabs>
              <w:spacing w:after="200" w:line="276" w:lineRule="auto"/>
              <w:ind w:left="432"/>
              <w:jc w:val="both"/>
              <w:rPr>
                <w:lang w:val="en-GB"/>
              </w:rPr>
            </w:pPr>
            <w:r>
              <w:rPr>
                <w:lang w:val="en-GB"/>
              </w:rPr>
              <w:t>Among respondents,</w:t>
            </w:r>
            <w:r w:rsidRPr="00596A48">
              <w:rPr>
                <w:lang w:val="en-GB"/>
              </w:rPr>
              <w:t xml:space="preserve"> opinion</w:t>
            </w:r>
            <w:r>
              <w:rPr>
                <w:lang w:val="en-GB"/>
              </w:rPr>
              <w:t>s</w:t>
            </w:r>
            <w:r w:rsidRPr="00596A48">
              <w:rPr>
                <w:lang w:val="en-GB"/>
              </w:rPr>
              <w:t xml:space="preserve"> </w:t>
            </w:r>
            <w:r>
              <w:rPr>
                <w:lang w:val="en-GB"/>
              </w:rPr>
              <w:t xml:space="preserve">regarding </w:t>
            </w:r>
            <w:r w:rsidRPr="00596A48">
              <w:rPr>
                <w:lang w:val="en-GB"/>
              </w:rPr>
              <w:t xml:space="preserve">educational </w:t>
            </w:r>
            <w:r>
              <w:rPr>
                <w:lang w:val="en-GB"/>
              </w:rPr>
              <w:t>requirements as</w:t>
            </w:r>
            <w:r w:rsidRPr="00596A48">
              <w:rPr>
                <w:lang w:val="en-GB"/>
              </w:rPr>
              <w:t xml:space="preserve"> characteristics of innovation</w:t>
            </w:r>
            <w:r>
              <w:rPr>
                <w:lang w:val="en-GB"/>
              </w:rPr>
              <w:t xml:space="preserve"> were mixed</w:t>
            </w:r>
            <w:r w:rsidRPr="00596A48">
              <w:rPr>
                <w:lang w:val="en-GB"/>
              </w:rPr>
              <w:t xml:space="preserve">. All the entrepreneurs agree </w:t>
            </w:r>
            <w:r>
              <w:rPr>
                <w:lang w:val="en-GB"/>
              </w:rPr>
              <w:t xml:space="preserve">that </w:t>
            </w:r>
            <w:r w:rsidRPr="00596A48">
              <w:rPr>
                <w:lang w:val="en-GB"/>
              </w:rPr>
              <w:t xml:space="preserve">education is important for </w:t>
            </w:r>
            <w:r w:rsidRPr="00596A48">
              <w:rPr>
                <w:lang w:val="en-GB"/>
              </w:rPr>
              <w:lastRenderedPageBreak/>
              <w:t>an entrepreneur</w:t>
            </w:r>
            <w:r>
              <w:rPr>
                <w:lang w:val="en-GB"/>
              </w:rPr>
              <w:t>,</w:t>
            </w:r>
            <w:r w:rsidRPr="00596A48">
              <w:rPr>
                <w:lang w:val="en-GB"/>
              </w:rPr>
              <w:t xml:space="preserve"> but </w:t>
            </w:r>
            <w:r>
              <w:rPr>
                <w:lang w:val="en-GB"/>
              </w:rPr>
              <w:t xml:space="preserve">where innovation is concerned, </w:t>
            </w:r>
            <w:r w:rsidRPr="00596A48">
              <w:rPr>
                <w:lang w:val="en-GB"/>
              </w:rPr>
              <w:t>education</w:t>
            </w:r>
            <w:r>
              <w:rPr>
                <w:lang w:val="en-GB"/>
              </w:rPr>
              <w:t>al background is</w:t>
            </w:r>
            <w:r w:rsidRPr="00596A48">
              <w:rPr>
                <w:lang w:val="en-GB"/>
              </w:rPr>
              <w:t xml:space="preserve"> second</w:t>
            </w:r>
            <w:r>
              <w:rPr>
                <w:lang w:val="en-GB"/>
              </w:rPr>
              <w:t>ary</w:t>
            </w:r>
            <w:r w:rsidRPr="00596A48">
              <w:rPr>
                <w:lang w:val="en-GB"/>
              </w:rPr>
              <w:t>.</w:t>
            </w:r>
          </w:p>
          <w:p w:rsidR="003A38CA" w:rsidRPr="00596A48" w:rsidRDefault="003A38CA" w:rsidP="00C25E52">
            <w:pPr>
              <w:pStyle w:val="ListParagraph"/>
              <w:numPr>
                <w:ilvl w:val="0"/>
                <w:numId w:val="31"/>
              </w:numPr>
              <w:tabs>
                <w:tab w:val="left" w:pos="0"/>
                <w:tab w:val="left" w:pos="432"/>
              </w:tabs>
              <w:spacing w:after="200" w:line="276" w:lineRule="auto"/>
              <w:ind w:left="432"/>
              <w:jc w:val="both"/>
              <w:rPr>
                <w:lang w:val="en-GB"/>
              </w:rPr>
            </w:pPr>
            <w:r w:rsidRPr="00596A48">
              <w:rPr>
                <w:lang w:val="en-GB"/>
              </w:rPr>
              <w:t xml:space="preserve">All respondents agree </w:t>
            </w:r>
            <w:r>
              <w:rPr>
                <w:lang w:val="en-GB"/>
              </w:rPr>
              <w:t xml:space="preserve">that </w:t>
            </w:r>
            <w:r w:rsidRPr="00596A48">
              <w:rPr>
                <w:lang w:val="en-GB"/>
              </w:rPr>
              <w:t xml:space="preserve">entrepreneurial education is a lifelong process </w:t>
            </w:r>
            <w:r>
              <w:rPr>
                <w:lang w:val="en-GB"/>
              </w:rPr>
              <w:t>that one may</w:t>
            </w:r>
            <w:r w:rsidRPr="00596A48">
              <w:rPr>
                <w:lang w:val="en-GB"/>
              </w:rPr>
              <w:t xml:space="preserve"> </w:t>
            </w:r>
            <w:r>
              <w:rPr>
                <w:lang w:val="en-GB"/>
              </w:rPr>
              <w:t xml:space="preserve">gain </w:t>
            </w:r>
            <w:r w:rsidRPr="00596A48">
              <w:rPr>
                <w:lang w:val="en-GB"/>
              </w:rPr>
              <w:t>through experience, learning from mistakes</w:t>
            </w:r>
            <w:r>
              <w:rPr>
                <w:lang w:val="en-GB"/>
              </w:rPr>
              <w:t>,</w:t>
            </w:r>
            <w:r w:rsidRPr="00596A48">
              <w:rPr>
                <w:lang w:val="en-GB"/>
              </w:rPr>
              <w:t xml:space="preserve"> </w:t>
            </w:r>
            <w:r>
              <w:rPr>
                <w:lang w:val="en-GB"/>
              </w:rPr>
              <w:t>and so on</w:t>
            </w:r>
            <w:r w:rsidRPr="00596A48">
              <w:rPr>
                <w:lang w:val="en-GB"/>
              </w:rPr>
              <w:t xml:space="preserve">. They also believe that education qualification or training in financial accounting and bookkeeping is a must </w:t>
            </w:r>
            <w:r>
              <w:rPr>
                <w:lang w:val="en-GB"/>
              </w:rPr>
              <w:t>for</w:t>
            </w:r>
            <w:r w:rsidRPr="00596A48">
              <w:rPr>
                <w:lang w:val="en-GB"/>
              </w:rPr>
              <w:t xml:space="preserve"> women entrepreneurs.</w:t>
            </w:r>
          </w:p>
          <w:p w:rsidR="003A38CA" w:rsidRPr="00596A48" w:rsidRDefault="003A38CA" w:rsidP="00C25E52">
            <w:pPr>
              <w:pStyle w:val="ListParagraph"/>
              <w:numPr>
                <w:ilvl w:val="0"/>
                <w:numId w:val="31"/>
              </w:numPr>
              <w:tabs>
                <w:tab w:val="left" w:pos="0"/>
                <w:tab w:val="left" w:pos="432"/>
              </w:tabs>
              <w:spacing w:after="200" w:line="276" w:lineRule="auto"/>
              <w:ind w:left="432"/>
              <w:jc w:val="both"/>
              <w:rPr>
                <w:lang w:val="en-GB"/>
              </w:rPr>
            </w:pPr>
            <w:r w:rsidRPr="00596A48">
              <w:rPr>
                <w:lang w:val="en-GB"/>
              </w:rPr>
              <w:t>According to respondent</w:t>
            </w:r>
            <w:r>
              <w:rPr>
                <w:lang w:val="en-GB"/>
              </w:rPr>
              <w:t>s</w:t>
            </w:r>
            <w:r w:rsidRPr="00596A48">
              <w:rPr>
                <w:lang w:val="en-GB"/>
              </w:rPr>
              <w:t xml:space="preserve"> 2, 3, 4 and 5</w:t>
            </w:r>
            <w:r>
              <w:rPr>
                <w:lang w:val="en-GB"/>
              </w:rPr>
              <w:t>,</w:t>
            </w:r>
            <w:r w:rsidRPr="00596A48">
              <w:rPr>
                <w:lang w:val="en-GB"/>
              </w:rPr>
              <w:t xml:space="preserve"> education qualification</w:t>
            </w:r>
            <w:r>
              <w:rPr>
                <w:lang w:val="en-GB"/>
              </w:rPr>
              <w:t>s</w:t>
            </w:r>
            <w:r w:rsidRPr="00596A48">
              <w:rPr>
                <w:lang w:val="en-GB"/>
              </w:rPr>
              <w:t xml:space="preserve"> play a major role in entrepreneurship</w:t>
            </w:r>
            <w:r>
              <w:rPr>
                <w:lang w:val="en-GB"/>
              </w:rPr>
              <w:t>,</w:t>
            </w:r>
            <w:r w:rsidRPr="00596A48">
              <w:rPr>
                <w:lang w:val="en-GB"/>
              </w:rPr>
              <w:t xml:space="preserve"> especially if it is related to </w:t>
            </w:r>
            <w:r>
              <w:rPr>
                <w:lang w:val="en-GB"/>
              </w:rPr>
              <w:t>one’s</w:t>
            </w:r>
            <w:r w:rsidRPr="00596A48">
              <w:rPr>
                <w:lang w:val="en-GB"/>
              </w:rPr>
              <w:t xml:space="preserve"> venture or industry. This will help the women entrepreneurs to take more responsibility in the business, reduce overhead expenses</w:t>
            </w:r>
            <w:r>
              <w:rPr>
                <w:lang w:val="en-GB"/>
              </w:rPr>
              <w:t xml:space="preserve"> and make them</w:t>
            </w:r>
            <w:r w:rsidRPr="00596A48">
              <w:rPr>
                <w:lang w:val="en-GB"/>
              </w:rPr>
              <w:t xml:space="preserve"> less dependent on their employees.</w:t>
            </w:r>
          </w:p>
          <w:p w:rsidR="003A38CA" w:rsidRPr="00596A48" w:rsidRDefault="003A38CA" w:rsidP="00C25E52">
            <w:pPr>
              <w:pStyle w:val="ListParagraph"/>
              <w:numPr>
                <w:ilvl w:val="0"/>
                <w:numId w:val="31"/>
              </w:numPr>
              <w:tabs>
                <w:tab w:val="left" w:pos="0"/>
                <w:tab w:val="left" w:pos="432"/>
              </w:tabs>
              <w:spacing w:after="200" w:line="276" w:lineRule="auto"/>
              <w:ind w:left="432"/>
              <w:jc w:val="both"/>
              <w:rPr>
                <w:lang w:val="en-GB"/>
              </w:rPr>
            </w:pPr>
            <w:r w:rsidRPr="00596A48">
              <w:rPr>
                <w:lang w:val="en-GB"/>
              </w:rPr>
              <w:t xml:space="preserve">Respondent 1 has a different view on </w:t>
            </w:r>
            <w:r>
              <w:rPr>
                <w:lang w:val="en-GB"/>
              </w:rPr>
              <w:t xml:space="preserve">the ideal </w:t>
            </w:r>
            <w:r w:rsidRPr="00596A48">
              <w:rPr>
                <w:lang w:val="en-GB"/>
              </w:rPr>
              <w:t>education background for women entrepreneurs</w:t>
            </w:r>
            <w:r>
              <w:rPr>
                <w:lang w:val="en-GB"/>
              </w:rPr>
              <w:t>:</w:t>
            </w:r>
            <w:r w:rsidRPr="00596A48">
              <w:rPr>
                <w:i/>
                <w:iCs/>
                <w:lang w:val="en-GB"/>
              </w:rPr>
              <w:t xml:space="preserve"> </w:t>
            </w:r>
            <w:r>
              <w:rPr>
                <w:iCs/>
                <w:lang w:val="en-GB"/>
              </w:rPr>
              <w:t>‘</w:t>
            </w:r>
            <w:r w:rsidRPr="00596A48">
              <w:rPr>
                <w:iCs/>
                <w:lang w:val="en-GB"/>
              </w:rPr>
              <w:t>Basic education is good enough to be a successful entrepreneur</w:t>
            </w:r>
            <w:r w:rsidRPr="00596A48">
              <w:rPr>
                <w:lang w:val="en-GB"/>
              </w:rPr>
              <w:t xml:space="preserve">, </w:t>
            </w:r>
            <w:r w:rsidRPr="00596A48">
              <w:rPr>
                <w:iCs/>
                <w:lang w:val="en-GB"/>
              </w:rPr>
              <w:t>whereas to be a successful innovator, knowledge about trending markets, understanding clients requirements, and providing them with appropriate services</w:t>
            </w:r>
            <w:r>
              <w:rPr>
                <w:iCs/>
                <w:lang w:val="en-GB"/>
              </w:rPr>
              <w:t xml:space="preserve"> is necessary’</w:t>
            </w:r>
            <w:r w:rsidRPr="00596A48">
              <w:rPr>
                <w:iCs/>
                <w:lang w:val="en-GB"/>
              </w:rPr>
              <w:t>.</w:t>
            </w:r>
          </w:p>
          <w:p w:rsidR="003A38CA" w:rsidRPr="00596A48" w:rsidRDefault="003A38CA" w:rsidP="00C25E52">
            <w:pPr>
              <w:pStyle w:val="ListParagraph"/>
              <w:numPr>
                <w:ilvl w:val="0"/>
                <w:numId w:val="31"/>
              </w:numPr>
              <w:tabs>
                <w:tab w:val="left" w:pos="0"/>
                <w:tab w:val="left" w:pos="432"/>
              </w:tabs>
              <w:ind w:left="432"/>
              <w:jc w:val="both"/>
              <w:rPr>
                <w:lang w:val="en-GB"/>
              </w:rPr>
            </w:pPr>
            <w:r w:rsidRPr="00596A48">
              <w:rPr>
                <w:lang w:val="en-GB"/>
              </w:rPr>
              <w:t xml:space="preserve">Respondent 8 </w:t>
            </w:r>
            <w:r>
              <w:rPr>
                <w:lang w:val="en-GB"/>
              </w:rPr>
              <w:t>says, ‘</w:t>
            </w:r>
            <w:r w:rsidRPr="00596A48">
              <w:rPr>
                <w:iCs/>
                <w:lang w:val="en-GB"/>
              </w:rPr>
              <w:t>Education qualification helps an entrepreneur to gain skills, builds character to succeed in your entrepreneurial venture</w:t>
            </w:r>
            <w:r>
              <w:rPr>
                <w:iCs/>
                <w:lang w:val="en-GB"/>
              </w:rPr>
              <w:t>’.</w:t>
            </w:r>
          </w:p>
        </w:tc>
      </w:tr>
      <w:tr w:rsidR="003A38CA" w:rsidRPr="00602A68" w:rsidTr="008A2B85">
        <w:tc>
          <w:tcPr>
            <w:tcW w:w="2988" w:type="dxa"/>
          </w:tcPr>
          <w:p w:rsidR="003A38CA" w:rsidRPr="00596A48" w:rsidRDefault="003A38CA" w:rsidP="00E51A2D">
            <w:pPr>
              <w:pStyle w:val="ListParagraph"/>
              <w:tabs>
                <w:tab w:val="left" w:pos="0"/>
                <w:tab w:val="left" w:pos="810"/>
              </w:tabs>
              <w:spacing w:after="200" w:line="276" w:lineRule="auto"/>
              <w:ind w:left="0"/>
              <w:rPr>
                <w:lang w:val="en-GB"/>
              </w:rPr>
            </w:pPr>
            <w:r w:rsidRPr="00596A48">
              <w:rPr>
                <w:lang w:val="en-GB"/>
              </w:rPr>
              <w:lastRenderedPageBreak/>
              <w:t xml:space="preserve">New </w:t>
            </w:r>
            <w:r w:rsidR="00F6157A">
              <w:rPr>
                <w:lang w:val="en-GB"/>
              </w:rPr>
              <w:t xml:space="preserve">or improved technology </w:t>
            </w:r>
            <w:r w:rsidRPr="00596A48">
              <w:rPr>
                <w:lang w:val="en-GB"/>
              </w:rPr>
              <w:t>adoption</w:t>
            </w:r>
          </w:p>
        </w:tc>
        <w:tc>
          <w:tcPr>
            <w:tcW w:w="8712" w:type="dxa"/>
          </w:tcPr>
          <w:p w:rsidR="003A38CA" w:rsidRPr="00596A48" w:rsidRDefault="003A38CA" w:rsidP="00C25E52">
            <w:pPr>
              <w:pStyle w:val="ListParagraph"/>
              <w:numPr>
                <w:ilvl w:val="0"/>
                <w:numId w:val="35"/>
              </w:numPr>
              <w:tabs>
                <w:tab w:val="left" w:pos="0"/>
                <w:tab w:val="left" w:pos="810"/>
              </w:tabs>
              <w:ind w:left="504"/>
              <w:jc w:val="both"/>
              <w:rPr>
                <w:lang w:val="en-GB"/>
              </w:rPr>
            </w:pPr>
            <w:r w:rsidRPr="00596A48">
              <w:rPr>
                <w:lang w:val="en-GB"/>
              </w:rPr>
              <w:t>All respondents have initiated new technology either for producing new products or in the process of making the new products successful.</w:t>
            </w:r>
          </w:p>
        </w:tc>
      </w:tr>
      <w:tr w:rsidR="003A38CA" w:rsidRPr="00602A68" w:rsidTr="008A2B85">
        <w:tc>
          <w:tcPr>
            <w:tcW w:w="2988" w:type="dxa"/>
          </w:tcPr>
          <w:p w:rsidR="003A38CA" w:rsidRPr="00596A48" w:rsidRDefault="003A38CA" w:rsidP="00E51A2D">
            <w:pPr>
              <w:pStyle w:val="ListParagraph"/>
              <w:tabs>
                <w:tab w:val="left" w:pos="0"/>
                <w:tab w:val="left" w:pos="810"/>
              </w:tabs>
              <w:spacing w:after="200" w:line="276" w:lineRule="auto"/>
              <w:ind w:left="0"/>
              <w:rPr>
                <w:lang w:val="en-GB"/>
              </w:rPr>
            </w:pPr>
            <w:r w:rsidRPr="00596A48">
              <w:rPr>
                <w:lang w:val="en-GB"/>
              </w:rPr>
              <w:t>New or improved product or process innovation</w:t>
            </w:r>
          </w:p>
        </w:tc>
        <w:tc>
          <w:tcPr>
            <w:tcW w:w="8712" w:type="dxa"/>
          </w:tcPr>
          <w:p w:rsidR="003A38CA" w:rsidRPr="00596A48" w:rsidRDefault="003A38CA" w:rsidP="00C25E52">
            <w:pPr>
              <w:pStyle w:val="ListParagraph"/>
              <w:numPr>
                <w:ilvl w:val="0"/>
                <w:numId w:val="32"/>
              </w:numPr>
              <w:tabs>
                <w:tab w:val="left" w:pos="0"/>
                <w:tab w:val="left" w:pos="810"/>
              </w:tabs>
              <w:spacing w:after="200" w:line="276" w:lineRule="auto"/>
              <w:ind w:left="432"/>
              <w:jc w:val="both"/>
              <w:rPr>
                <w:lang w:val="en-GB"/>
              </w:rPr>
            </w:pPr>
            <w:r w:rsidRPr="00596A48">
              <w:rPr>
                <w:lang w:val="en-GB"/>
              </w:rPr>
              <w:t>All 10 respondents have implemented product and process innovation in their business</w:t>
            </w:r>
            <w:r>
              <w:rPr>
                <w:lang w:val="en-GB"/>
              </w:rPr>
              <w:t>es</w:t>
            </w:r>
            <w:r w:rsidRPr="00596A48">
              <w:rPr>
                <w:lang w:val="en-GB"/>
              </w:rPr>
              <w:t xml:space="preserve"> with respect to their fields.</w:t>
            </w:r>
          </w:p>
          <w:p w:rsidR="003A38CA" w:rsidRPr="00596A48" w:rsidRDefault="003A38CA" w:rsidP="00C25E52">
            <w:pPr>
              <w:pStyle w:val="ListParagraph"/>
              <w:numPr>
                <w:ilvl w:val="0"/>
                <w:numId w:val="32"/>
              </w:numPr>
              <w:tabs>
                <w:tab w:val="left" w:pos="0"/>
                <w:tab w:val="left" w:pos="810"/>
              </w:tabs>
              <w:spacing w:after="200" w:line="276" w:lineRule="auto"/>
              <w:ind w:left="432"/>
              <w:jc w:val="both"/>
              <w:rPr>
                <w:lang w:val="en-GB"/>
              </w:rPr>
            </w:pPr>
            <w:r w:rsidRPr="00596A48">
              <w:rPr>
                <w:lang w:val="en-GB"/>
              </w:rPr>
              <w:t>Respondent</w:t>
            </w:r>
            <w:r>
              <w:rPr>
                <w:lang w:val="en-GB"/>
              </w:rPr>
              <w:t>s</w:t>
            </w:r>
            <w:r w:rsidRPr="00596A48">
              <w:rPr>
                <w:lang w:val="en-GB"/>
              </w:rPr>
              <w:t xml:space="preserve"> 1 and 3 are in</w:t>
            </w:r>
            <w:r>
              <w:rPr>
                <w:lang w:val="en-GB"/>
              </w:rPr>
              <w:t xml:space="preserve"> the</w:t>
            </w:r>
            <w:r w:rsidRPr="00596A48">
              <w:rPr>
                <w:lang w:val="en-GB"/>
              </w:rPr>
              <w:t xml:space="preserve"> service industry</w:t>
            </w:r>
            <w:r>
              <w:rPr>
                <w:lang w:val="en-GB"/>
              </w:rPr>
              <w:t>,</w:t>
            </w:r>
            <w:r w:rsidRPr="00596A48">
              <w:rPr>
                <w:lang w:val="en-GB"/>
              </w:rPr>
              <w:t xml:space="preserve"> providing educational training for special needs students with dyslexia and deafness</w:t>
            </w:r>
            <w:r>
              <w:rPr>
                <w:lang w:val="en-GB"/>
              </w:rPr>
              <w:t>,</w:t>
            </w:r>
            <w:r w:rsidRPr="00596A48">
              <w:rPr>
                <w:lang w:val="en-GB"/>
              </w:rPr>
              <w:t xml:space="preserve"> respectively. They possess specialized teaching approach</w:t>
            </w:r>
            <w:r>
              <w:rPr>
                <w:lang w:val="en-GB"/>
              </w:rPr>
              <w:t>es</w:t>
            </w:r>
            <w:r w:rsidRPr="00596A48">
              <w:rPr>
                <w:lang w:val="en-GB"/>
              </w:rPr>
              <w:t xml:space="preserve"> according to the student</w:t>
            </w:r>
            <w:r>
              <w:rPr>
                <w:lang w:val="en-GB"/>
              </w:rPr>
              <w:t>’</w:t>
            </w:r>
            <w:r w:rsidRPr="00596A48">
              <w:rPr>
                <w:lang w:val="en-GB"/>
              </w:rPr>
              <w:t>s strengths and weakness</w:t>
            </w:r>
            <w:r>
              <w:rPr>
                <w:lang w:val="en-GB"/>
              </w:rPr>
              <w:t>es</w:t>
            </w:r>
            <w:r w:rsidRPr="00596A48">
              <w:rPr>
                <w:lang w:val="en-GB"/>
              </w:rPr>
              <w:t>; depending on their initial assessment</w:t>
            </w:r>
            <w:r>
              <w:rPr>
                <w:lang w:val="en-GB"/>
              </w:rPr>
              <w:t>,</w:t>
            </w:r>
            <w:r w:rsidRPr="00596A48">
              <w:rPr>
                <w:lang w:val="en-GB"/>
              </w:rPr>
              <w:t xml:space="preserve"> an education plan is prepared according to </w:t>
            </w:r>
            <w:r>
              <w:rPr>
                <w:lang w:val="en-GB"/>
              </w:rPr>
              <w:t>students’</w:t>
            </w:r>
            <w:r w:rsidRPr="00596A48">
              <w:rPr>
                <w:lang w:val="en-GB"/>
              </w:rPr>
              <w:t xml:space="preserve"> capabilities and medical status</w:t>
            </w:r>
            <w:r>
              <w:rPr>
                <w:lang w:val="en-GB"/>
              </w:rPr>
              <w:t>es</w:t>
            </w:r>
            <w:r w:rsidRPr="00596A48">
              <w:rPr>
                <w:lang w:val="en-GB"/>
              </w:rPr>
              <w:t>.</w:t>
            </w:r>
          </w:p>
          <w:p w:rsidR="003A38CA" w:rsidRPr="00596A48" w:rsidRDefault="003A38CA" w:rsidP="00C25E52">
            <w:pPr>
              <w:pStyle w:val="ListParagraph"/>
              <w:numPr>
                <w:ilvl w:val="0"/>
                <w:numId w:val="32"/>
              </w:numPr>
              <w:tabs>
                <w:tab w:val="left" w:pos="0"/>
                <w:tab w:val="left" w:pos="810"/>
              </w:tabs>
              <w:spacing w:after="200" w:line="276" w:lineRule="auto"/>
              <w:ind w:left="432"/>
              <w:jc w:val="both"/>
              <w:rPr>
                <w:lang w:val="en-GB"/>
              </w:rPr>
            </w:pPr>
            <w:r w:rsidRPr="00596A48">
              <w:rPr>
                <w:lang w:val="en-GB"/>
              </w:rPr>
              <w:t>Respondent</w:t>
            </w:r>
            <w:r>
              <w:rPr>
                <w:lang w:val="en-GB"/>
              </w:rPr>
              <w:t>s</w:t>
            </w:r>
            <w:r w:rsidRPr="00596A48">
              <w:rPr>
                <w:lang w:val="en-GB"/>
              </w:rPr>
              <w:t xml:space="preserve"> 4 and 9 are from </w:t>
            </w:r>
            <w:r>
              <w:rPr>
                <w:lang w:val="en-GB"/>
              </w:rPr>
              <w:t xml:space="preserve">the </w:t>
            </w:r>
            <w:r w:rsidRPr="00596A48">
              <w:rPr>
                <w:lang w:val="en-GB"/>
              </w:rPr>
              <w:t>F&amp;B industry</w:t>
            </w:r>
            <w:r>
              <w:rPr>
                <w:lang w:val="en-GB"/>
              </w:rPr>
              <w:t>,</w:t>
            </w:r>
            <w:r w:rsidRPr="00596A48">
              <w:rPr>
                <w:lang w:val="en-GB"/>
              </w:rPr>
              <w:t xml:space="preserve"> but</w:t>
            </w:r>
            <w:r>
              <w:rPr>
                <w:lang w:val="en-GB"/>
              </w:rPr>
              <w:t xml:space="preserve"> their products occupy different genres.</w:t>
            </w:r>
            <w:r w:rsidRPr="00596A48">
              <w:rPr>
                <w:lang w:val="en-GB"/>
              </w:rPr>
              <w:t xml:space="preserve"> Respondent 4 creates recipes</w:t>
            </w:r>
            <w:r>
              <w:rPr>
                <w:lang w:val="en-GB"/>
              </w:rPr>
              <w:t xml:space="preserve"> that</w:t>
            </w:r>
            <w:r w:rsidRPr="00596A48">
              <w:rPr>
                <w:lang w:val="en-GB"/>
              </w:rPr>
              <w:t xml:space="preserve"> </w:t>
            </w:r>
            <w:r>
              <w:rPr>
                <w:lang w:val="en-GB"/>
              </w:rPr>
              <w:t>fuse</w:t>
            </w:r>
            <w:r w:rsidRPr="00596A48">
              <w:rPr>
                <w:lang w:val="en-GB"/>
              </w:rPr>
              <w:t xml:space="preserve"> American, European and Emirati </w:t>
            </w:r>
            <w:r w:rsidRPr="00596A48">
              <w:rPr>
                <w:lang w:val="en-GB"/>
              </w:rPr>
              <w:lastRenderedPageBreak/>
              <w:t xml:space="preserve">ingredients. Respondent 9 </w:t>
            </w:r>
            <w:r>
              <w:rPr>
                <w:lang w:val="en-GB"/>
              </w:rPr>
              <w:t xml:space="preserve">has </w:t>
            </w:r>
            <w:r w:rsidRPr="00596A48">
              <w:rPr>
                <w:lang w:val="en-GB"/>
              </w:rPr>
              <w:t xml:space="preserve">introduced </w:t>
            </w:r>
            <w:r>
              <w:rPr>
                <w:lang w:val="en-GB"/>
              </w:rPr>
              <w:t xml:space="preserve">an </w:t>
            </w:r>
            <w:r w:rsidRPr="00596A48">
              <w:rPr>
                <w:lang w:val="en-GB"/>
              </w:rPr>
              <w:t>Emirati food truck</w:t>
            </w:r>
            <w:r>
              <w:rPr>
                <w:lang w:val="en-GB"/>
              </w:rPr>
              <w:t>,</w:t>
            </w:r>
            <w:r w:rsidRPr="00596A48">
              <w:rPr>
                <w:lang w:val="en-GB"/>
              </w:rPr>
              <w:t xml:space="preserve"> a niche concept</w:t>
            </w:r>
            <w:r>
              <w:rPr>
                <w:lang w:val="en-GB"/>
              </w:rPr>
              <w:t>,</w:t>
            </w:r>
            <w:r w:rsidRPr="00596A48">
              <w:rPr>
                <w:lang w:val="en-GB"/>
              </w:rPr>
              <w:t xml:space="preserve"> and</w:t>
            </w:r>
            <w:r>
              <w:rPr>
                <w:lang w:val="en-GB"/>
              </w:rPr>
              <w:t xml:space="preserve"> she prepares</w:t>
            </w:r>
            <w:r w:rsidRPr="00596A48">
              <w:rPr>
                <w:lang w:val="en-GB"/>
              </w:rPr>
              <w:t xml:space="preserve"> Emirati cuisine from her mother</w:t>
            </w:r>
            <w:r>
              <w:rPr>
                <w:lang w:val="en-GB"/>
              </w:rPr>
              <w:t>’s</w:t>
            </w:r>
            <w:r w:rsidRPr="00596A48">
              <w:rPr>
                <w:lang w:val="en-GB"/>
              </w:rPr>
              <w:t xml:space="preserve"> and grandmother</w:t>
            </w:r>
            <w:r>
              <w:rPr>
                <w:lang w:val="en-GB"/>
              </w:rPr>
              <w:t>’</w:t>
            </w:r>
            <w:r w:rsidRPr="00596A48">
              <w:rPr>
                <w:lang w:val="en-GB"/>
              </w:rPr>
              <w:t>s recipe book.</w:t>
            </w:r>
          </w:p>
          <w:p w:rsidR="003A38CA" w:rsidRPr="00596A48" w:rsidRDefault="003A38CA" w:rsidP="00C25E52">
            <w:pPr>
              <w:pStyle w:val="ListParagraph"/>
              <w:numPr>
                <w:ilvl w:val="0"/>
                <w:numId w:val="32"/>
              </w:numPr>
              <w:tabs>
                <w:tab w:val="left" w:pos="0"/>
                <w:tab w:val="left" w:pos="810"/>
              </w:tabs>
              <w:spacing w:after="200" w:line="276" w:lineRule="auto"/>
              <w:ind w:left="432"/>
              <w:jc w:val="both"/>
              <w:rPr>
                <w:lang w:val="en-GB"/>
              </w:rPr>
            </w:pPr>
            <w:r w:rsidRPr="00596A48">
              <w:rPr>
                <w:lang w:val="en-GB"/>
              </w:rPr>
              <w:t>Respondent</w:t>
            </w:r>
            <w:r>
              <w:rPr>
                <w:lang w:val="en-GB"/>
              </w:rPr>
              <w:t>s</w:t>
            </w:r>
            <w:r w:rsidRPr="00596A48">
              <w:rPr>
                <w:lang w:val="en-GB"/>
              </w:rPr>
              <w:t xml:space="preserve"> 6 and 8 are from </w:t>
            </w:r>
            <w:r>
              <w:rPr>
                <w:lang w:val="en-GB"/>
              </w:rPr>
              <w:t xml:space="preserve">the </w:t>
            </w:r>
            <w:r w:rsidRPr="00596A48">
              <w:rPr>
                <w:lang w:val="en-GB"/>
              </w:rPr>
              <w:t>technological sector</w:t>
            </w:r>
            <w:r>
              <w:rPr>
                <w:lang w:val="en-GB"/>
              </w:rPr>
              <w:t>,</w:t>
            </w:r>
            <w:r w:rsidRPr="00596A48">
              <w:rPr>
                <w:lang w:val="en-GB"/>
              </w:rPr>
              <w:t xml:space="preserve"> </w:t>
            </w:r>
            <w:r>
              <w:rPr>
                <w:lang w:val="en-GB"/>
              </w:rPr>
              <w:t xml:space="preserve">specializing in </w:t>
            </w:r>
            <w:r w:rsidRPr="00596A48">
              <w:rPr>
                <w:lang w:val="en-GB"/>
              </w:rPr>
              <w:t>IT solutions and digital printing</w:t>
            </w:r>
            <w:r>
              <w:rPr>
                <w:lang w:val="en-GB"/>
              </w:rPr>
              <w:t>,</w:t>
            </w:r>
            <w:r w:rsidRPr="00596A48">
              <w:rPr>
                <w:lang w:val="en-GB"/>
              </w:rPr>
              <w:t xml:space="preserve"> respectively. Here</w:t>
            </w:r>
            <w:r>
              <w:rPr>
                <w:lang w:val="en-GB"/>
              </w:rPr>
              <w:t>,</w:t>
            </w:r>
            <w:r w:rsidRPr="00596A48">
              <w:rPr>
                <w:lang w:val="en-GB"/>
              </w:rPr>
              <w:t xml:space="preserve"> respondent 6 </w:t>
            </w:r>
            <w:r>
              <w:rPr>
                <w:lang w:val="en-GB"/>
              </w:rPr>
              <w:t>says,</w:t>
            </w:r>
            <w:r w:rsidRPr="00596A48">
              <w:rPr>
                <w:lang w:val="en-GB"/>
              </w:rPr>
              <w:t xml:space="preserve"> </w:t>
            </w:r>
            <w:r>
              <w:rPr>
                <w:iCs/>
                <w:lang w:val="en-GB"/>
              </w:rPr>
              <w:t>‘</w:t>
            </w:r>
            <w:r w:rsidRPr="00596A48">
              <w:rPr>
                <w:iCs/>
                <w:lang w:val="en-GB"/>
              </w:rPr>
              <w:t>We tailor make our products according to the requirements of our clients</w:t>
            </w:r>
            <w:r>
              <w:rPr>
                <w:iCs/>
                <w:lang w:val="en-GB"/>
              </w:rPr>
              <w:t>’</w:t>
            </w:r>
            <w:r w:rsidRPr="00596A48">
              <w:rPr>
                <w:iCs/>
                <w:lang w:val="en-GB"/>
              </w:rPr>
              <w:t>.</w:t>
            </w:r>
            <w:r w:rsidRPr="00F55987">
              <w:rPr>
                <w:lang w:val="en-GB"/>
              </w:rPr>
              <w:t xml:space="preserve"> </w:t>
            </w:r>
            <w:r w:rsidRPr="00596A48">
              <w:rPr>
                <w:lang w:val="en-GB"/>
              </w:rPr>
              <w:t xml:space="preserve">Respondent 8 </w:t>
            </w:r>
            <w:r w:rsidRPr="00F55987">
              <w:rPr>
                <w:lang w:val="en-GB"/>
              </w:rPr>
              <w:t>says,</w:t>
            </w:r>
            <w:r w:rsidRPr="00596A48">
              <w:rPr>
                <w:lang w:val="en-GB"/>
              </w:rPr>
              <w:t xml:space="preserve"> </w:t>
            </w:r>
            <w:r>
              <w:rPr>
                <w:iCs/>
                <w:lang w:val="en-GB"/>
              </w:rPr>
              <w:t>‘</w:t>
            </w:r>
            <w:r w:rsidRPr="00596A48">
              <w:rPr>
                <w:iCs/>
                <w:lang w:val="en-GB"/>
              </w:rPr>
              <w:t>We upgrade the services and technology depending on the new market needs and trends at an affordable price</w:t>
            </w:r>
            <w:r>
              <w:rPr>
                <w:iCs/>
                <w:lang w:val="en-GB"/>
              </w:rPr>
              <w:t>’</w:t>
            </w:r>
            <w:r w:rsidRPr="00596A48">
              <w:rPr>
                <w:iCs/>
                <w:lang w:val="en-GB"/>
              </w:rPr>
              <w:t>.</w:t>
            </w:r>
          </w:p>
          <w:p w:rsidR="003A38CA" w:rsidRPr="00596A48" w:rsidRDefault="003A38CA" w:rsidP="00C25E52">
            <w:pPr>
              <w:pStyle w:val="ListParagraph"/>
              <w:numPr>
                <w:ilvl w:val="0"/>
                <w:numId w:val="32"/>
              </w:numPr>
              <w:tabs>
                <w:tab w:val="left" w:pos="0"/>
                <w:tab w:val="left" w:pos="810"/>
              </w:tabs>
              <w:spacing w:after="200" w:line="276" w:lineRule="auto"/>
              <w:ind w:left="432"/>
              <w:jc w:val="both"/>
              <w:rPr>
                <w:lang w:val="en-GB"/>
              </w:rPr>
            </w:pPr>
            <w:r w:rsidRPr="00596A48">
              <w:rPr>
                <w:lang w:val="en-GB"/>
              </w:rPr>
              <w:t xml:space="preserve">Respondent 2 is from the </w:t>
            </w:r>
            <w:r>
              <w:rPr>
                <w:lang w:val="en-GB"/>
              </w:rPr>
              <w:t>j</w:t>
            </w:r>
            <w:r w:rsidRPr="00596A48">
              <w:rPr>
                <w:lang w:val="en-GB"/>
              </w:rPr>
              <w:t>ewel</w:t>
            </w:r>
            <w:r>
              <w:rPr>
                <w:lang w:val="en-GB"/>
              </w:rPr>
              <w:t>le</w:t>
            </w:r>
            <w:r w:rsidRPr="00596A48">
              <w:rPr>
                <w:lang w:val="en-GB"/>
              </w:rPr>
              <w:t>ry</w:t>
            </w:r>
            <w:r>
              <w:rPr>
                <w:lang w:val="en-GB"/>
              </w:rPr>
              <w:t>-</w:t>
            </w:r>
            <w:r w:rsidRPr="00596A48">
              <w:rPr>
                <w:lang w:val="en-GB"/>
              </w:rPr>
              <w:t>making industry. Innovation is her forte</w:t>
            </w:r>
            <w:r>
              <w:rPr>
                <w:lang w:val="en-GB"/>
              </w:rPr>
              <w:t>,</w:t>
            </w:r>
            <w:r w:rsidRPr="00596A48">
              <w:rPr>
                <w:lang w:val="en-GB"/>
              </w:rPr>
              <w:t xml:space="preserve"> and her products are unique. She has come</w:t>
            </w:r>
            <w:r>
              <w:rPr>
                <w:lang w:val="en-GB"/>
              </w:rPr>
              <w:t xml:space="preserve"> up</w:t>
            </w:r>
            <w:r w:rsidRPr="00596A48">
              <w:rPr>
                <w:lang w:val="en-GB"/>
              </w:rPr>
              <w:t xml:space="preserve"> with innovative solutions </w:t>
            </w:r>
            <w:r>
              <w:rPr>
                <w:lang w:val="en-GB"/>
              </w:rPr>
              <w:t>such as</w:t>
            </w:r>
            <w:r w:rsidRPr="00596A48">
              <w:rPr>
                <w:lang w:val="en-GB"/>
              </w:rPr>
              <w:t xml:space="preserve"> going outside the country to find alternate production methods.</w:t>
            </w:r>
          </w:p>
          <w:p w:rsidR="003A38CA" w:rsidRPr="00596A48" w:rsidRDefault="003A38CA" w:rsidP="00C25E52">
            <w:pPr>
              <w:pStyle w:val="ListParagraph"/>
              <w:numPr>
                <w:ilvl w:val="0"/>
                <w:numId w:val="32"/>
              </w:numPr>
              <w:tabs>
                <w:tab w:val="left" w:pos="0"/>
                <w:tab w:val="left" w:pos="810"/>
              </w:tabs>
              <w:spacing w:after="200" w:line="276" w:lineRule="auto"/>
              <w:ind w:left="432"/>
              <w:jc w:val="both"/>
              <w:rPr>
                <w:lang w:val="en-GB"/>
              </w:rPr>
            </w:pPr>
            <w:r w:rsidRPr="00596A48">
              <w:rPr>
                <w:lang w:val="en-GB"/>
              </w:rPr>
              <w:t xml:space="preserve">Respondent 5 is from the interior design sector. Innovation refers to new modern designs with an Arabic touch </w:t>
            </w:r>
            <w:r>
              <w:rPr>
                <w:lang w:val="en-GB"/>
              </w:rPr>
              <w:t xml:space="preserve">that she and her design team </w:t>
            </w:r>
            <w:r w:rsidRPr="00596A48">
              <w:rPr>
                <w:lang w:val="en-GB"/>
              </w:rPr>
              <w:t>execute</w:t>
            </w:r>
            <w:r>
              <w:rPr>
                <w:lang w:val="en-GB"/>
              </w:rPr>
              <w:t>,</w:t>
            </w:r>
            <w:r w:rsidRPr="00596A48">
              <w:rPr>
                <w:lang w:val="en-GB"/>
              </w:rPr>
              <w:t xml:space="preserve"> and the design team and the process innovation refer to the procedures implemented to complete the project in </w:t>
            </w:r>
            <w:r>
              <w:rPr>
                <w:lang w:val="en-GB"/>
              </w:rPr>
              <w:t>a</w:t>
            </w:r>
            <w:r w:rsidRPr="00596A48">
              <w:rPr>
                <w:lang w:val="en-GB"/>
              </w:rPr>
              <w:t xml:space="preserve"> limited time with limited cost.</w:t>
            </w:r>
          </w:p>
          <w:p w:rsidR="003A38CA" w:rsidRPr="00596A48" w:rsidRDefault="003A38CA" w:rsidP="00C25E52">
            <w:pPr>
              <w:pStyle w:val="ListParagraph"/>
              <w:numPr>
                <w:ilvl w:val="0"/>
                <w:numId w:val="32"/>
              </w:numPr>
              <w:tabs>
                <w:tab w:val="left" w:pos="0"/>
                <w:tab w:val="left" w:pos="810"/>
              </w:tabs>
              <w:spacing w:after="200" w:line="276" w:lineRule="auto"/>
              <w:ind w:left="432"/>
              <w:jc w:val="both"/>
              <w:rPr>
                <w:lang w:val="en-GB"/>
              </w:rPr>
            </w:pPr>
            <w:r w:rsidRPr="00596A48">
              <w:rPr>
                <w:lang w:val="en-GB"/>
              </w:rPr>
              <w:t>Respondent 7 is from the health service industry</w:t>
            </w:r>
            <w:r>
              <w:rPr>
                <w:lang w:val="en-GB"/>
              </w:rPr>
              <w:t>;</w:t>
            </w:r>
            <w:r w:rsidRPr="00596A48">
              <w:rPr>
                <w:lang w:val="en-GB"/>
              </w:rPr>
              <w:t xml:space="preserve"> here she has introduced a new concept</w:t>
            </w:r>
            <w:r>
              <w:rPr>
                <w:lang w:val="en-GB"/>
              </w:rPr>
              <w:t>,</w:t>
            </w:r>
            <w:r w:rsidRPr="00596A48">
              <w:rPr>
                <w:lang w:val="en-GB"/>
              </w:rPr>
              <w:t xml:space="preserve"> </w:t>
            </w:r>
            <w:r>
              <w:rPr>
                <w:lang w:val="en-GB"/>
              </w:rPr>
              <w:t>‘Pilates</w:t>
            </w:r>
            <w:r w:rsidRPr="00596A48">
              <w:rPr>
                <w:lang w:val="en-GB"/>
              </w:rPr>
              <w:t xml:space="preserve"> training</w:t>
            </w:r>
            <w:r>
              <w:rPr>
                <w:lang w:val="en-GB"/>
              </w:rPr>
              <w:t>’</w:t>
            </w:r>
            <w:r w:rsidRPr="00596A48">
              <w:rPr>
                <w:lang w:val="en-GB"/>
              </w:rPr>
              <w:t xml:space="preserve">. </w:t>
            </w:r>
            <w:r>
              <w:rPr>
                <w:lang w:val="en-GB"/>
              </w:rPr>
              <w:t>Pilates</w:t>
            </w:r>
            <w:r w:rsidRPr="00596A48">
              <w:rPr>
                <w:lang w:val="en-GB"/>
              </w:rPr>
              <w:t xml:space="preserve"> already </w:t>
            </w:r>
            <w:r>
              <w:rPr>
                <w:lang w:val="en-GB"/>
              </w:rPr>
              <w:t xml:space="preserve">includes </w:t>
            </w:r>
            <w:r w:rsidRPr="00596A48">
              <w:rPr>
                <w:lang w:val="en-GB"/>
              </w:rPr>
              <w:t>set exercises, stretches and breathing exercises</w:t>
            </w:r>
            <w:r>
              <w:rPr>
                <w:lang w:val="en-GB"/>
              </w:rPr>
              <w:t>;</w:t>
            </w:r>
            <w:r w:rsidRPr="00596A48">
              <w:rPr>
                <w:lang w:val="en-GB"/>
              </w:rPr>
              <w:t xml:space="preserve"> hence</w:t>
            </w:r>
            <w:r>
              <w:rPr>
                <w:lang w:val="en-GB"/>
              </w:rPr>
              <w:t>,</w:t>
            </w:r>
            <w:r w:rsidRPr="00596A48">
              <w:rPr>
                <w:lang w:val="en-GB"/>
              </w:rPr>
              <w:t xml:space="preserve"> the trainers in the studio tailor </w:t>
            </w:r>
            <w:r>
              <w:rPr>
                <w:lang w:val="en-GB"/>
              </w:rPr>
              <w:t>customize</w:t>
            </w:r>
            <w:r w:rsidRPr="00596A48">
              <w:rPr>
                <w:lang w:val="en-GB"/>
              </w:rPr>
              <w:t xml:space="preserve"> workout plans </w:t>
            </w:r>
            <w:r>
              <w:rPr>
                <w:lang w:val="en-GB"/>
              </w:rPr>
              <w:t>and combine them</w:t>
            </w:r>
            <w:r w:rsidRPr="00596A48">
              <w:rPr>
                <w:lang w:val="en-GB"/>
              </w:rPr>
              <w:t xml:space="preserve"> with diet and supplements for customers.</w:t>
            </w:r>
          </w:p>
          <w:p w:rsidR="003A38CA" w:rsidRPr="00596A48" w:rsidRDefault="003A38CA" w:rsidP="00C25E52">
            <w:pPr>
              <w:pStyle w:val="ListParagraph"/>
              <w:numPr>
                <w:ilvl w:val="0"/>
                <w:numId w:val="32"/>
              </w:numPr>
              <w:tabs>
                <w:tab w:val="left" w:pos="0"/>
                <w:tab w:val="left" w:pos="810"/>
              </w:tabs>
              <w:ind w:left="432"/>
              <w:jc w:val="both"/>
              <w:rPr>
                <w:lang w:val="en-GB"/>
              </w:rPr>
            </w:pPr>
            <w:r w:rsidRPr="00596A48">
              <w:rPr>
                <w:lang w:val="en-GB"/>
              </w:rPr>
              <w:t>Respondent 10 is a handmade soap artisan</w:t>
            </w:r>
            <w:r>
              <w:rPr>
                <w:lang w:val="en-GB"/>
              </w:rPr>
              <w:t xml:space="preserve"> who</w:t>
            </w:r>
            <w:r w:rsidRPr="00596A48">
              <w:rPr>
                <w:shd w:val="clear" w:color="auto" w:fill="FFFFFF"/>
                <w:lang w:val="en-GB"/>
              </w:rPr>
              <w:t xml:space="preserve"> combine</w:t>
            </w:r>
            <w:r>
              <w:rPr>
                <w:shd w:val="clear" w:color="auto" w:fill="FFFFFF"/>
                <w:lang w:val="en-GB"/>
              </w:rPr>
              <w:t>s</w:t>
            </w:r>
            <w:r w:rsidRPr="00596A48">
              <w:rPr>
                <w:shd w:val="clear" w:color="auto" w:fill="FFFFFF"/>
                <w:lang w:val="en-GB"/>
              </w:rPr>
              <w:t xml:space="preserve"> both traditional and modern natural ingredients for her products</w:t>
            </w:r>
            <w:r>
              <w:rPr>
                <w:shd w:val="clear" w:color="auto" w:fill="FFFFFF"/>
                <w:lang w:val="en-GB"/>
              </w:rPr>
              <w:t>,</w:t>
            </w:r>
            <w:r w:rsidRPr="00596A48">
              <w:rPr>
                <w:shd w:val="clear" w:color="auto" w:fill="FFFFFF"/>
                <w:lang w:val="en-GB"/>
              </w:rPr>
              <w:t xml:space="preserve"> which are innovative in nature</w:t>
            </w:r>
            <w:r>
              <w:rPr>
                <w:shd w:val="clear" w:color="auto" w:fill="FFFFFF"/>
                <w:lang w:val="en-GB"/>
              </w:rPr>
              <w:t>.</w:t>
            </w:r>
            <w:r w:rsidRPr="00596A48">
              <w:rPr>
                <w:shd w:val="clear" w:color="auto" w:fill="FFFFFF"/>
                <w:lang w:val="en-GB"/>
              </w:rPr>
              <w:t xml:space="preserve"> </w:t>
            </w:r>
            <w:r>
              <w:rPr>
                <w:shd w:val="clear" w:color="auto" w:fill="FFFFFF"/>
                <w:lang w:val="en-GB"/>
              </w:rPr>
              <w:t>S</w:t>
            </w:r>
            <w:r w:rsidRPr="00596A48">
              <w:rPr>
                <w:shd w:val="clear" w:color="auto" w:fill="FFFFFF"/>
                <w:lang w:val="en-GB"/>
              </w:rPr>
              <w:t>he is one of the first Emirati wom</w:t>
            </w:r>
            <w:r>
              <w:rPr>
                <w:shd w:val="clear" w:color="auto" w:fill="FFFFFF"/>
                <w:lang w:val="en-GB"/>
              </w:rPr>
              <w:t>a</w:t>
            </w:r>
            <w:r w:rsidRPr="00596A48">
              <w:rPr>
                <w:shd w:val="clear" w:color="auto" w:fill="FFFFFF"/>
                <w:lang w:val="en-GB"/>
              </w:rPr>
              <w:t>n entrepreneurs</w:t>
            </w:r>
            <w:r>
              <w:rPr>
                <w:shd w:val="clear" w:color="auto" w:fill="FFFFFF"/>
                <w:lang w:val="en-GB"/>
              </w:rPr>
              <w:t xml:space="preserve"> to</w:t>
            </w:r>
            <w:r w:rsidRPr="00596A48">
              <w:rPr>
                <w:shd w:val="clear" w:color="auto" w:fill="FFFFFF"/>
                <w:lang w:val="en-GB"/>
              </w:rPr>
              <w:t xml:space="preserve"> commercialize herbal healing through soaps and skin products.</w:t>
            </w:r>
          </w:p>
        </w:tc>
      </w:tr>
      <w:tr w:rsidR="003A38CA" w:rsidRPr="00602A68" w:rsidTr="008A2B85">
        <w:tc>
          <w:tcPr>
            <w:tcW w:w="2988" w:type="dxa"/>
          </w:tcPr>
          <w:p w:rsidR="003A38CA" w:rsidRPr="00596A48" w:rsidRDefault="003A38CA" w:rsidP="00E51A2D">
            <w:pPr>
              <w:pStyle w:val="ListParagraph"/>
              <w:tabs>
                <w:tab w:val="left" w:pos="0"/>
                <w:tab w:val="left" w:pos="810"/>
              </w:tabs>
              <w:spacing w:after="200" w:line="276" w:lineRule="auto"/>
              <w:ind w:left="0"/>
              <w:rPr>
                <w:lang w:val="en-GB"/>
              </w:rPr>
            </w:pPr>
            <w:r w:rsidRPr="00596A48">
              <w:rPr>
                <w:lang w:val="en-GB"/>
              </w:rPr>
              <w:lastRenderedPageBreak/>
              <w:t>New or improved marketing or organizational innovation</w:t>
            </w:r>
          </w:p>
        </w:tc>
        <w:tc>
          <w:tcPr>
            <w:tcW w:w="8712" w:type="dxa"/>
          </w:tcPr>
          <w:p w:rsidR="003A38CA" w:rsidRPr="00596A48" w:rsidRDefault="003A38CA" w:rsidP="00C25E52">
            <w:pPr>
              <w:pStyle w:val="ListParagraph"/>
              <w:numPr>
                <w:ilvl w:val="0"/>
                <w:numId w:val="32"/>
              </w:numPr>
              <w:tabs>
                <w:tab w:val="left" w:pos="0"/>
                <w:tab w:val="left" w:pos="432"/>
              </w:tabs>
              <w:spacing w:after="200" w:line="276" w:lineRule="auto"/>
              <w:ind w:left="432"/>
              <w:jc w:val="both"/>
              <w:rPr>
                <w:lang w:val="en-GB"/>
              </w:rPr>
            </w:pPr>
            <w:r w:rsidRPr="00596A48">
              <w:rPr>
                <w:lang w:val="en-GB"/>
              </w:rPr>
              <w:t xml:space="preserve">All respondents agree </w:t>
            </w:r>
            <w:r>
              <w:rPr>
                <w:lang w:val="en-GB"/>
              </w:rPr>
              <w:t xml:space="preserve">that </w:t>
            </w:r>
            <w:r w:rsidRPr="00596A48">
              <w:rPr>
                <w:lang w:val="en-GB"/>
              </w:rPr>
              <w:t xml:space="preserve">marketing and organizational innovation </w:t>
            </w:r>
            <w:r>
              <w:rPr>
                <w:lang w:val="en-GB"/>
              </w:rPr>
              <w:t xml:space="preserve">are </w:t>
            </w:r>
            <w:r w:rsidRPr="00596A48">
              <w:rPr>
                <w:lang w:val="en-GB"/>
              </w:rPr>
              <w:t>very important characteristics of innovation. Most respondents have implemented marketing innovation</w:t>
            </w:r>
            <w:r>
              <w:rPr>
                <w:lang w:val="en-GB"/>
              </w:rPr>
              <w:t>s,</w:t>
            </w:r>
            <w:r w:rsidRPr="00596A48">
              <w:rPr>
                <w:lang w:val="en-GB"/>
              </w:rPr>
              <w:t xml:space="preserve"> which </w:t>
            </w:r>
            <w:r>
              <w:rPr>
                <w:lang w:val="en-GB"/>
              </w:rPr>
              <w:t>are a</w:t>
            </w:r>
            <w:r w:rsidRPr="00596A48">
              <w:rPr>
                <w:lang w:val="en-GB"/>
              </w:rPr>
              <w:t xml:space="preserve"> necessity </w:t>
            </w:r>
            <w:r>
              <w:rPr>
                <w:lang w:val="en-GB"/>
              </w:rPr>
              <w:t>to sustain the</w:t>
            </w:r>
            <w:r w:rsidRPr="00596A48">
              <w:rPr>
                <w:lang w:val="en-GB"/>
              </w:rPr>
              <w:t xml:space="preserve"> business. </w:t>
            </w:r>
          </w:p>
          <w:p w:rsidR="003A38CA" w:rsidRPr="00596A48" w:rsidRDefault="003A38CA" w:rsidP="00C25E52">
            <w:pPr>
              <w:pStyle w:val="ListParagraph"/>
              <w:numPr>
                <w:ilvl w:val="0"/>
                <w:numId w:val="32"/>
              </w:numPr>
              <w:tabs>
                <w:tab w:val="left" w:pos="0"/>
                <w:tab w:val="left" w:pos="432"/>
              </w:tabs>
              <w:spacing w:after="200" w:line="276" w:lineRule="auto"/>
              <w:ind w:left="432"/>
              <w:jc w:val="both"/>
              <w:rPr>
                <w:lang w:val="en-GB"/>
              </w:rPr>
            </w:pPr>
            <w:r w:rsidRPr="00596A48">
              <w:rPr>
                <w:lang w:val="en-GB"/>
              </w:rPr>
              <w:t>All the respondents agree</w:t>
            </w:r>
            <w:r>
              <w:rPr>
                <w:lang w:val="en-GB"/>
              </w:rPr>
              <w:t xml:space="preserve"> that</w:t>
            </w:r>
            <w:r w:rsidRPr="00596A48">
              <w:rPr>
                <w:lang w:val="en-GB"/>
              </w:rPr>
              <w:t xml:space="preserve"> </w:t>
            </w:r>
            <w:r>
              <w:rPr>
                <w:lang w:val="en-GB"/>
              </w:rPr>
              <w:t>‘</w:t>
            </w:r>
            <w:r w:rsidRPr="00596A48">
              <w:rPr>
                <w:lang w:val="en-GB"/>
              </w:rPr>
              <w:t>word of mouth</w:t>
            </w:r>
            <w:r>
              <w:rPr>
                <w:lang w:val="en-GB"/>
              </w:rPr>
              <w:t>’</w:t>
            </w:r>
            <w:r w:rsidRPr="00596A48">
              <w:rPr>
                <w:lang w:val="en-GB"/>
              </w:rPr>
              <w:t xml:space="preserve"> and </w:t>
            </w:r>
            <w:r>
              <w:rPr>
                <w:lang w:val="en-GB"/>
              </w:rPr>
              <w:t>‘</w:t>
            </w:r>
            <w:r w:rsidRPr="00596A48">
              <w:rPr>
                <w:lang w:val="en-GB"/>
              </w:rPr>
              <w:t>social media</w:t>
            </w:r>
            <w:r>
              <w:rPr>
                <w:lang w:val="en-GB"/>
              </w:rPr>
              <w:t>’</w:t>
            </w:r>
            <w:r w:rsidRPr="00596A48">
              <w:rPr>
                <w:lang w:val="en-GB"/>
              </w:rPr>
              <w:t xml:space="preserve"> </w:t>
            </w:r>
            <w:r>
              <w:rPr>
                <w:lang w:val="en-GB"/>
              </w:rPr>
              <w:t>are</w:t>
            </w:r>
            <w:r w:rsidRPr="00596A48">
              <w:rPr>
                <w:lang w:val="en-GB"/>
              </w:rPr>
              <w:t xml:space="preserve"> strong and active marketing strategies. </w:t>
            </w:r>
          </w:p>
          <w:p w:rsidR="003A38CA" w:rsidRPr="00596A48" w:rsidRDefault="003A38CA" w:rsidP="00C25E52">
            <w:pPr>
              <w:pStyle w:val="ListParagraph"/>
              <w:numPr>
                <w:ilvl w:val="0"/>
                <w:numId w:val="32"/>
              </w:numPr>
              <w:tabs>
                <w:tab w:val="left" w:pos="0"/>
                <w:tab w:val="left" w:pos="342"/>
              </w:tabs>
              <w:spacing w:after="200" w:line="276" w:lineRule="auto"/>
              <w:ind w:left="342" w:hanging="270"/>
              <w:jc w:val="both"/>
              <w:rPr>
                <w:lang w:val="en-GB"/>
              </w:rPr>
            </w:pPr>
            <w:r w:rsidRPr="00596A48">
              <w:rPr>
                <w:lang w:val="en-GB"/>
              </w:rPr>
              <w:t>Respondent</w:t>
            </w:r>
            <w:r>
              <w:rPr>
                <w:lang w:val="en-GB"/>
              </w:rPr>
              <w:t>s</w:t>
            </w:r>
            <w:r w:rsidRPr="00596A48">
              <w:rPr>
                <w:lang w:val="en-GB"/>
              </w:rPr>
              <w:t xml:space="preserve"> 1 and 3 get their customers only through word of mouth</w:t>
            </w:r>
            <w:r>
              <w:rPr>
                <w:lang w:val="en-GB"/>
              </w:rPr>
              <w:t>,</w:t>
            </w:r>
            <w:r w:rsidRPr="00596A48">
              <w:rPr>
                <w:lang w:val="en-GB"/>
              </w:rPr>
              <w:t xml:space="preserve"> from students</w:t>
            </w:r>
            <w:r>
              <w:rPr>
                <w:lang w:val="en-GB"/>
              </w:rPr>
              <w:t>’</w:t>
            </w:r>
            <w:r w:rsidRPr="00596A48">
              <w:rPr>
                <w:lang w:val="en-GB"/>
              </w:rPr>
              <w:t xml:space="preserve"> parents, whereas respondent 2 gets </w:t>
            </w:r>
            <w:r>
              <w:rPr>
                <w:lang w:val="en-GB"/>
              </w:rPr>
              <w:t>new</w:t>
            </w:r>
            <w:r w:rsidRPr="00596A48">
              <w:rPr>
                <w:lang w:val="en-GB"/>
              </w:rPr>
              <w:t xml:space="preserve"> customers through her satisfied customers, and her de</w:t>
            </w:r>
            <w:r>
              <w:rPr>
                <w:lang w:val="en-GB"/>
              </w:rPr>
              <w:t>s</w:t>
            </w:r>
            <w:r w:rsidRPr="00596A48">
              <w:rPr>
                <w:lang w:val="en-GB"/>
              </w:rPr>
              <w:t>igns speaks for her uniqueness.</w:t>
            </w:r>
          </w:p>
          <w:p w:rsidR="003A38CA" w:rsidRPr="00596A48" w:rsidRDefault="003A38CA" w:rsidP="00C25E52">
            <w:pPr>
              <w:pStyle w:val="ListParagraph"/>
              <w:numPr>
                <w:ilvl w:val="0"/>
                <w:numId w:val="32"/>
              </w:numPr>
              <w:tabs>
                <w:tab w:val="left" w:pos="0"/>
                <w:tab w:val="left" w:pos="810"/>
              </w:tabs>
              <w:spacing w:after="200" w:line="276" w:lineRule="auto"/>
              <w:ind w:left="342" w:hanging="270"/>
              <w:jc w:val="both"/>
              <w:rPr>
                <w:lang w:val="en-GB"/>
              </w:rPr>
            </w:pPr>
            <w:r w:rsidRPr="00596A48">
              <w:rPr>
                <w:lang w:val="en-GB"/>
              </w:rPr>
              <w:lastRenderedPageBreak/>
              <w:t>The marketing and branding done for respondent</w:t>
            </w:r>
            <w:r>
              <w:rPr>
                <w:lang w:val="en-GB"/>
              </w:rPr>
              <w:t>s</w:t>
            </w:r>
            <w:r w:rsidRPr="00596A48">
              <w:rPr>
                <w:lang w:val="en-GB"/>
              </w:rPr>
              <w:t xml:space="preserve"> 4, 9 and 10 is explicable</w:t>
            </w:r>
            <w:r>
              <w:rPr>
                <w:lang w:val="en-GB"/>
              </w:rPr>
              <w:t>;</w:t>
            </w:r>
            <w:r w:rsidRPr="00596A48">
              <w:rPr>
                <w:lang w:val="en-GB"/>
              </w:rPr>
              <w:t xml:space="preserve"> social media</w:t>
            </w:r>
            <w:r>
              <w:rPr>
                <w:lang w:val="en-GB"/>
              </w:rPr>
              <w:t xml:space="preserve"> services</w:t>
            </w:r>
            <w:r w:rsidRPr="00596A48">
              <w:rPr>
                <w:lang w:val="en-GB"/>
              </w:rPr>
              <w:t xml:space="preserve"> </w:t>
            </w:r>
            <w:r>
              <w:rPr>
                <w:lang w:val="en-GB"/>
              </w:rPr>
              <w:t>such as</w:t>
            </w:r>
            <w:r w:rsidRPr="00596A48">
              <w:rPr>
                <w:lang w:val="en-GB"/>
              </w:rPr>
              <w:t xml:space="preserve"> Instagram</w:t>
            </w:r>
            <w:r>
              <w:rPr>
                <w:lang w:val="en-GB"/>
              </w:rPr>
              <w:t xml:space="preserve"> and</w:t>
            </w:r>
            <w:r w:rsidRPr="00596A48">
              <w:rPr>
                <w:lang w:val="en-GB"/>
              </w:rPr>
              <w:t xml:space="preserve"> Facebook play a major role in their business</w:t>
            </w:r>
            <w:r>
              <w:rPr>
                <w:lang w:val="en-GB"/>
              </w:rPr>
              <w:t>es, and</w:t>
            </w:r>
            <w:r w:rsidRPr="00596A48">
              <w:rPr>
                <w:lang w:val="en-GB"/>
              </w:rPr>
              <w:t xml:space="preserve"> they also have online purchase portal</w:t>
            </w:r>
            <w:r>
              <w:rPr>
                <w:lang w:val="en-GB"/>
              </w:rPr>
              <w:t>s</w:t>
            </w:r>
            <w:r w:rsidRPr="00596A48">
              <w:rPr>
                <w:lang w:val="en-GB"/>
              </w:rPr>
              <w:t xml:space="preserve"> from their own websi</w:t>
            </w:r>
            <w:r w:rsidR="00CB05B1">
              <w:rPr>
                <w:lang w:val="en-GB"/>
              </w:rPr>
              <w:t>te. Customers use apps like Zoma</w:t>
            </w:r>
            <w:r w:rsidRPr="00596A48">
              <w:rPr>
                <w:lang w:val="en-GB"/>
              </w:rPr>
              <w:t xml:space="preserve">to for online delivery from respondents 4 </w:t>
            </w:r>
            <w:r>
              <w:rPr>
                <w:lang w:val="en-GB"/>
              </w:rPr>
              <w:t>and</w:t>
            </w:r>
            <w:r w:rsidRPr="00596A48">
              <w:rPr>
                <w:lang w:val="en-GB"/>
              </w:rPr>
              <w:t xml:space="preserve"> 9.</w:t>
            </w:r>
          </w:p>
          <w:p w:rsidR="003A38CA" w:rsidRPr="00596A48" w:rsidRDefault="003A38CA" w:rsidP="00C25E52">
            <w:pPr>
              <w:pStyle w:val="ListParagraph"/>
              <w:numPr>
                <w:ilvl w:val="0"/>
                <w:numId w:val="32"/>
              </w:numPr>
              <w:tabs>
                <w:tab w:val="left" w:pos="0"/>
                <w:tab w:val="left" w:pos="810"/>
              </w:tabs>
              <w:spacing w:after="200" w:line="276" w:lineRule="auto"/>
              <w:ind w:left="342" w:hanging="270"/>
              <w:jc w:val="both"/>
              <w:rPr>
                <w:lang w:val="en-GB"/>
              </w:rPr>
            </w:pPr>
            <w:r w:rsidRPr="00596A48">
              <w:rPr>
                <w:lang w:val="en-GB"/>
              </w:rPr>
              <w:t>Respondent</w:t>
            </w:r>
            <w:r>
              <w:rPr>
                <w:lang w:val="en-GB"/>
              </w:rPr>
              <w:t>s</w:t>
            </w:r>
            <w:r w:rsidRPr="00596A48">
              <w:rPr>
                <w:lang w:val="en-GB"/>
              </w:rPr>
              <w:t xml:space="preserve"> 5 and 7 use</w:t>
            </w:r>
            <w:r w:rsidRPr="00596A48">
              <w:rPr>
                <w:rFonts w:asciiTheme="majorBidi" w:hAnsiTheme="majorBidi" w:cstheme="majorBidi"/>
                <w:lang w:val="en-GB"/>
              </w:rPr>
              <w:t xml:space="preserve"> </w:t>
            </w:r>
            <w:r w:rsidRPr="00596A48">
              <w:rPr>
                <w:lang w:val="en-GB"/>
              </w:rPr>
              <w:t xml:space="preserve">social media </w:t>
            </w:r>
            <w:r>
              <w:rPr>
                <w:lang w:val="en-GB"/>
              </w:rPr>
              <w:t>such as</w:t>
            </w:r>
            <w:r w:rsidRPr="00596A48">
              <w:rPr>
                <w:lang w:val="en-GB"/>
              </w:rPr>
              <w:t xml:space="preserve"> Facebook, </w:t>
            </w:r>
            <w:r>
              <w:rPr>
                <w:lang w:val="en-GB"/>
              </w:rPr>
              <w:t>T</w:t>
            </w:r>
            <w:r w:rsidRPr="00596A48">
              <w:rPr>
                <w:lang w:val="en-GB"/>
              </w:rPr>
              <w:t xml:space="preserve">witter, Instagram and </w:t>
            </w:r>
            <w:r w:rsidR="002A5CF0" w:rsidRPr="00596A48">
              <w:rPr>
                <w:lang w:val="en-GB"/>
              </w:rPr>
              <w:t>W</w:t>
            </w:r>
            <w:r w:rsidR="00D84AE0">
              <w:rPr>
                <w:lang w:val="en-GB"/>
              </w:rPr>
              <w:t>h</w:t>
            </w:r>
            <w:r w:rsidR="002A5CF0">
              <w:rPr>
                <w:lang w:val="en-GB"/>
              </w:rPr>
              <w:t>a</w:t>
            </w:r>
            <w:r w:rsidR="002A5CF0" w:rsidRPr="00596A48">
              <w:rPr>
                <w:lang w:val="en-GB"/>
              </w:rPr>
              <w:t>tsa</w:t>
            </w:r>
            <w:r w:rsidR="002A5CF0">
              <w:rPr>
                <w:lang w:val="en-GB"/>
              </w:rPr>
              <w:t>p</w:t>
            </w:r>
            <w:r w:rsidR="002A5CF0" w:rsidRPr="00596A48">
              <w:rPr>
                <w:lang w:val="en-GB"/>
              </w:rPr>
              <w:t>p</w:t>
            </w:r>
            <w:r w:rsidRPr="00596A48">
              <w:rPr>
                <w:lang w:val="en-GB"/>
              </w:rPr>
              <w:t xml:space="preserve"> </w:t>
            </w:r>
            <w:r>
              <w:rPr>
                <w:lang w:val="en-GB"/>
              </w:rPr>
              <w:t>to market their ventures</w:t>
            </w:r>
            <w:r w:rsidRPr="00596A48">
              <w:rPr>
                <w:lang w:val="en-GB"/>
              </w:rPr>
              <w:t xml:space="preserve"> and advertis</w:t>
            </w:r>
            <w:r>
              <w:rPr>
                <w:lang w:val="en-GB"/>
              </w:rPr>
              <w:t>e</w:t>
            </w:r>
            <w:r w:rsidRPr="00596A48">
              <w:rPr>
                <w:lang w:val="en-GB"/>
              </w:rPr>
              <w:t xml:space="preserve"> new services.</w:t>
            </w:r>
          </w:p>
          <w:p w:rsidR="003A38CA" w:rsidRPr="00596A48" w:rsidRDefault="003A38CA" w:rsidP="00C25E52">
            <w:pPr>
              <w:pStyle w:val="ListParagraph"/>
              <w:numPr>
                <w:ilvl w:val="0"/>
                <w:numId w:val="32"/>
              </w:numPr>
              <w:tabs>
                <w:tab w:val="left" w:pos="0"/>
                <w:tab w:val="left" w:pos="810"/>
              </w:tabs>
              <w:ind w:left="342" w:hanging="270"/>
              <w:jc w:val="both"/>
              <w:rPr>
                <w:lang w:val="en-GB"/>
              </w:rPr>
            </w:pPr>
            <w:r w:rsidRPr="00596A48">
              <w:rPr>
                <w:lang w:val="en-GB"/>
              </w:rPr>
              <w:t>Respondents 6 and 8 use word of mouth</w:t>
            </w:r>
            <w:r>
              <w:rPr>
                <w:lang w:val="en-GB"/>
              </w:rPr>
              <w:t xml:space="preserve"> and</w:t>
            </w:r>
            <w:r w:rsidRPr="00596A48">
              <w:rPr>
                <w:lang w:val="en-GB"/>
              </w:rPr>
              <w:t xml:space="preserve"> print media and have strong </w:t>
            </w:r>
            <w:r>
              <w:rPr>
                <w:lang w:val="en-GB"/>
              </w:rPr>
              <w:t xml:space="preserve">sales and marketing </w:t>
            </w:r>
            <w:r w:rsidRPr="00596A48">
              <w:rPr>
                <w:lang w:val="en-GB"/>
              </w:rPr>
              <w:t>team</w:t>
            </w:r>
            <w:r>
              <w:rPr>
                <w:lang w:val="en-GB"/>
              </w:rPr>
              <w:t>s.</w:t>
            </w:r>
            <w:r w:rsidRPr="00596A48">
              <w:rPr>
                <w:lang w:val="en-GB"/>
              </w:rPr>
              <w:t xml:space="preserve"> When there are offers, this team will personally inform the client through face</w:t>
            </w:r>
            <w:r>
              <w:rPr>
                <w:lang w:val="en-GB"/>
              </w:rPr>
              <w:t>-</w:t>
            </w:r>
            <w:r w:rsidRPr="00596A48">
              <w:rPr>
                <w:lang w:val="en-GB"/>
              </w:rPr>
              <w:t>to</w:t>
            </w:r>
            <w:r>
              <w:rPr>
                <w:lang w:val="en-GB"/>
              </w:rPr>
              <w:t>-</w:t>
            </w:r>
            <w:r w:rsidRPr="00596A48">
              <w:rPr>
                <w:lang w:val="en-GB"/>
              </w:rPr>
              <w:t xml:space="preserve">face </w:t>
            </w:r>
            <w:r>
              <w:rPr>
                <w:lang w:val="en-GB"/>
              </w:rPr>
              <w:t>interactions</w:t>
            </w:r>
            <w:r w:rsidRPr="00596A48">
              <w:rPr>
                <w:lang w:val="en-GB"/>
              </w:rPr>
              <w:t xml:space="preserve"> or through email. Usage of social media is </w:t>
            </w:r>
            <w:r>
              <w:rPr>
                <w:lang w:val="en-GB"/>
              </w:rPr>
              <w:t>lower than that of</w:t>
            </w:r>
            <w:r w:rsidRPr="00596A48">
              <w:rPr>
                <w:lang w:val="en-GB"/>
              </w:rPr>
              <w:t xml:space="preserve"> other respondents.</w:t>
            </w:r>
          </w:p>
        </w:tc>
      </w:tr>
      <w:tr w:rsidR="003A38CA" w:rsidRPr="00602A68" w:rsidTr="008A2B85">
        <w:tc>
          <w:tcPr>
            <w:tcW w:w="2988" w:type="dxa"/>
          </w:tcPr>
          <w:p w:rsidR="003A38CA" w:rsidRPr="00596A48" w:rsidRDefault="003A38CA" w:rsidP="00E51A2D">
            <w:pPr>
              <w:pStyle w:val="ListParagraph"/>
              <w:tabs>
                <w:tab w:val="left" w:pos="0"/>
                <w:tab w:val="left" w:pos="810"/>
              </w:tabs>
              <w:spacing w:after="200" w:line="276" w:lineRule="auto"/>
              <w:ind w:left="0"/>
              <w:rPr>
                <w:lang w:val="en-GB"/>
              </w:rPr>
            </w:pPr>
            <w:r w:rsidRPr="00596A48">
              <w:rPr>
                <w:lang w:val="en-GB"/>
              </w:rPr>
              <w:lastRenderedPageBreak/>
              <w:t>R&amp;D</w:t>
            </w:r>
          </w:p>
        </w:tc>
        <w:tc>
          <w:tcPr>
            <w:tcW w:w="8712" w:type="dxa"/>
          </w:tcPr>
          <w:p w:rsidR="003A38CA" w:rsidRPr="00596A48" w:rsidRDefault="003A38CA" w:rsidP="00C25E52">
            <w:pPr>
              <w:pStyle w:val="ListParagraph"/>
              <w:numPr>
                <w:ilvl w:val="0"/>
                <w:numId w:val="36"/>
              </w:numPr>
              <w:tabs>
                <w:tab w:val="left" w:pos="0"/>
                <w:tab w:val="left" w:pos="810"/>
              </w:tabs>
              <w:ind w:left="504"/>
              <w:jc w:val="both"/>
              <w:rPr>
                <w:lang w:val="en-GB"/>
              </w:rPr>
            </w:pPr>
            <w:r w:rsidRPr="00596A48">
              <w:rPr>
                <w:lang w:val="en-GB"/>
              </w:rPr>
              <w:t xml:space="preserve">All the respondents agree that R&amp;D plays a crucial role in the innovation characteristics. All 10 respondents agree that they initiate R&amp;D in their business to develop new or improve existing products or services. </w:t>
            </w:r>
          </w:p>
        </w:tc>
      </w:tr>
      <w:tr w:rsidR="003A38CA" w:rsidRPr="00602A68" w:rsidTr="008A2B85">
        <w:tc>
          <w:tcPr>
            <w:tcW w:w="2988" w:type="dxa"/>
          </w:tcPr>
          <w:p w:rsidR="003A38CA" w:rsidRPr="00596A48" w:rsidRDefault="003A38CA" w:rsidP="00E51A2D">
            <w:pPr>
              <w:pStyle w:val="ListParagraph"/>
              <w:tabs>
                <w:tab w:val="left" w:pos="0"/>
                <w:tab w:val="left" w:pos="810"/>
              </w:tabs>
              <w:spacing w:after="200" w:line="276" w:lineRule="auto"/>
              <w:ind w:left="0"/>
              <w:rPr>
                <w:lang w:val="en-GB"/>
              </w:rPr>
            </w:pPr>
            <w:r w:rsidRPr="00596A48">
              <w:rPr>
                <w:lang w:val="en-GB"/>
              </w:rPr>
              <w:t>Networking</w:t>
            </w:r>
          </w:p>
        </w:tc>
        <w:tc>
          <w:tcPr>
            <w:tcW w:w="8712" w:type="dxa"/>
          </w:tcPr>
          <w:p w:rsidR="003A38CA" w:rsidRPr="00596A48" w:rsidRDefault="003A38CA" w:rsidP="00C25E52">
            <w:pPr>
              <w:pStyle w:val="ListParagraph"/>
              <w:numPr>
                <w:ilvl w:val="0"/>
                <w:numId w:val="34"/>
              </w:numPr>
              <w:tabs>
                <w:tab w:val="left" w:pos="0"/>
                <w:tab w:val="left" w:pos="810"/>
              </w:tabs>
              <w:spacing w:after="200" w:line="276" w:lineRule="auto"/>
              <w:ind w:left="432"/>
              <w:jc w:val="both"/>
              <w:rPr>
                <w:lang w:val="en-GB"/>
              </w:rPr>
            </w:pPr>
            <w:r w:rsidRPr="00596A48">
              <w:rPr>
                <w:lang w:val="en-GB"/>
              </w:rPr>
              <w:t xml:space="preserve">All respondents agree that networking is one of the main means to increase client lists, </w:t>
            </w:r>
            <w:r>
              <w:rPr>
                <w:lang w:val="en-GB"/>
              </w:rPr>
              <w:t>to get to know one’s</w:t>
            </w:r>
            <w:r w:rsidRPr="00596A48">
              <w:rPr>
                <w:lang w:val="en-GB"/>
              </w:rPr>
              <w:t xml:space="preserve"> competitors in the same field and </w:t>
            </w:r>
            <w:r>
              <w:rPr>
                <w:lang w:val="en-GB"/>
              </w:rPr>
              <w:t xml:space="preserve">to </w:t>
            </w:r>
            <w:r w:rsidRPr="00596A48">
              <w:rPr>
                <w:lang w:val="en-GB"/>
              </w:rPr>
              <w:t>understand the market trends.</w:t>
            </w:r>
          </w:p>
          <w:p w:rsidR="003A38CA" w:rsidRPr="00596A48" w:rsidRDefault="003A38CA" w:rsidP="00C25E52">
            <w:pPr>
              <w:pStyle w:val="ListParagraph"/>
              <w:numPr>
                <w:ilvl w:val="0"/>
                <w:numId w:val="34"/>
              </w:numPr>
              <w:tabs>
                <w:tab w:val="left" w:pos="0"/>
                <w:tab w:val="left" w:pos="810"/>
              </w:tabs>
              <w:spacing w:after="200" w:line="276" w:lineRule="auto"/>
              <w:ind w:left="432"/>
              <w:jc w:val="both"/>
              <w:rPr>
                <w:lang w:val="en-GB"/>
              </w:rPr>
            </w:pPr>
            <w:r w:rsidRPr="00596A48">
              <w:rPr>
                <w:lang w:val="en-GB"/>
              </w:rPr>
              <w:t>Most of the respondents are registered under</w:t>
            </w:r>
            <w:r>
              <w:rPr>
                <w:lang w:val="en-GB"/>
              </w:rPr>
              <w:t xml:space="preserve"> the</w:t>
            </w:r>
            <w:r w:rsidRPr="00596A48">
              <w:rPr>
                <w:lang w:val="en-GB"/>
              </w:rPr>
              <w:t xml:space="preserve"> Abu Dhabi business women council, Emirates business women council and Sharjah business women council to network with other women entrepreneurs and understand the facilities </w:t>
            </w:r>
            <w:r>
              <w:rPr>
                <w:lang w:val="en-GB"/>
              </w:rPr>
              <w:t>these organizations provide.</w:t>
            </w:r>
          </w:p>
          <w:p w:rsidR="003A38CA" w:rsidRPr="00596A48" w:rsidRDefault="003A38CA" w:rsidP="00C25E52">
            <w:pPr>
              <w:pStyle w:val="ListParagraph"/>
              <w:numPr>
                <w:ilvl w:val="0"/>
                <w:numId w:val="34"/>
              </w:numPr>
              <w:tabs>
                <w:tab w:val="left" w:pos="0"/>
                <w:tab w:val="left" w:pos="810"/>
              </w:tabs>
              <w:spacing w:after="200" w:line="276" w:lineRule="auto"/>
              <w:ind w:left="432"/>
              <w:jc w:val="both"/>
              <w:rPr>
                <w:lang w:val="en-GB"/>
              </w:rPr>
            </w:pPr>
            <w:r w:rsidRPr="00596A48">
              <w:rPr>
                <w:lang w:val="en-GB"/>
              </w:rPr>
              <w:t>Respondent 9</w:t>
            </w:r>
            <w:r>
              <w:rPr>
                <w:lang w:val="en-GB"/>
              </w:rPr>
              <w:t xml:space="preserve"> has</w:t>
            </w:r>
            <w:r w:rsidRPr="00596A48">
              <w:rPr>
                <w:lang w:val="en-GB"/>
              </w:rPr>
              <w:t xml:space="preserve"> frequent interaction with media through her articles, her success stories and </w:t>
            </w:r>
            <w:r>
              <w:rPr>
                <w:lang w:val="en-GB"/>
              </w:rPr>
              <w:t>P</w:t>
            </w:r>
            <w:r w:rsidRPr="00596A48">
              <w:rPr>
                <w:lang w:val="en-GB"/>
              </w:rPr>
              <w:t>interest</w:t>
            </w:r>
            <w:r>
              <w:rPr>
                <w:lang w:val="en-GB"/>
              </w:rPr>
              <w:t xml:space="preserve"> interaction</w:t>
            </w:r>
            <w:r w:rsidRPr="00596A48">
              <w:rPr>
                <w:lang w:val="en-GB"/>
              </w:rPr>
              <w:t xml:space="preserve"> with famous international personalities have kept</w:t>
            </w:r>
            <w:r>
              <w:rPr>
                <w:lang w:val="en-GB"/>
              </w:rPr>
              <w:t xml:space="preserve"> her</w:t>
            </w:r>
            <w:r w:rsidRPr="00596A48">
              <w:rPr>
                <w:lang w:val="en-GB"/>
              </w:rPr>
              <w:t xml:space="preserve"> venture under constant review among the Emirati social groups.</w:t>
            </w:r>
          </w:p>
          <w:p w:rsidR="003A38CA" w:rsidRPr="00596A48" w:rsidRDefault="003A38CA" w:rsidP="00C25E52">
            <w:pPr>
              <w:pStyle w:val="ListParagraph"/>
              <w:numPr>
                <w:ilvl w:val="0"/>
                <w:numId w:val="34"/>
              </w:numPr>
              <w:tabs>
                <w:tab w:val="left" w:pos="0"/>
                <w:tab w:val="left" w:pos="810"/>
              </w:tabs>
              <w:spacing w:after="200" w:line="276" w:lineRule="auto"/>
              <w:ind w:left="432"/>
              <w:jc w:val="both"/>
              <w:rPr>
                <w:lang w:val="en-GB"/>
              </w:rPr>
            </w:pPr>
            <w:r w:rsidRPr="00596A48">
              <w:rPr>
                <w:lang w:val="en-GB"/>
              </w:rPr>
              <w:t xml:space="preserve">Respondent 10 </w:t>
            </w:r>
            <w:r w:rsidRPr="00596A48">
              <w:rPr>
                <w:rFonts w:asciiTheme="majorBidi" w:hAnsiTheme="majorBidi" w:cstheme="majorBidi"/>
                <w:lang w:val="en-GB"/>
              </w:rPr>
              <w:t>interacts with her customers and other viewers through videos in YouTube and her blog</w:t>
            </w:r>
            <w:r>
              <w:rPr>
                <w:rFonts w:asciiTheme="majorBidi" w:hAnsiTheme="majorBidi" w:cstheme="majorBidi"/>
                <w:lang w:val="en-GB"/>
              </w:rPr>
              <w:t>, which</w:t>
            </w:r>
            <w:r w:rsidRPr="00596A48">
              <w:rPr>
                <w:rFonts w:asciiTheme="majorBidi" w:hAnsiTheme="majorBidi" w:cstheme="majorBidi"/>
                <w:lang w:val="en-GB"/>
              </w:rPr>
              <w:t xml:space="preserve"> are informative for other women with special skin conditions.</w:t>
            </w:r>
          </w:p>
          <w:p w:rsidR="003A38CA" w:rsidRPr="00596A48" w:rsidRDefault="003A38CA" w:rsidP="00C25E52">
            <w:pPr>
              <w:pStyle w:val="ListParagraph"/>
              <w:numPr>
                <w:ilvl w:val="0"/>
                <w:numId w:val="34"/>
              </w:numPr>
              <w:tabs>
                <w:tab w:val="left" w:pos="0"/>
                <w:tab w:val="left" w:pos="810"/>
              </w:tabs>
              <w:spacing w:after="200" w:line="276" w:lineRule="auto"/>
              <w:ind w:left="432"/>
              <w:jc w:val="both"/>
              <w:rPr>
                <w:lang w:val="en-GB"/>
              </w:rPr>
            </w:pPr>
            <w:r w:rsidRPr="00596A48">
              <w:rPr>
                <w:lang w:val="en-GB"/>
              </w:rPr>
              <w:t xml:space="preserve">Respondent 7 </w:t>
            </w:r>
            <w:r w:rsidRPr="00596A48">
              <w:rPr>
                <w:rFonts w:asciiTheme="majorBidi" w:hAnsiTheme="majorBidi" w:cstheme="majorBidi"/>
                <w:lang w:val="en-GB"/>
              </w:rPr>
              <w:t>active</w:t>
            </w:r>
            <w:r>
              <w:rPr>
                <w:rFonts w:asciiTheme="majorBidi" w:hAnsiTheme="majorBidi" w:cstheme="majorBidi"/>
                <w:lang w:val="en-GB"/>
              </w:rPr>
              <w:t>ly participates</w:t>
            </w:r>
            <w:r w:rsidRPr="00596A48">
              <w:rPr>
                <w:rFonts w:asciiTheme="majorBidi" w:hAnsiTheme="majorBidi" w:cstheme="majorBidi"/>
                <w:lang w:val="en-GB"/>
              </w:rPr>
              <w:t xml:space="preserve"> in the media by giving interviews</w:t>
            </w:r>
            <w:r>
              <w:rPr>
                <w:rFonts w:asciiTheme="majorBidi" w:hAnsiTheme="majorBidi" w:cstheme="majorBidi"/>
                <w:lang w:val="en-GB"/>
              </w:rPr>
              <w:t xml:space="preserve"> and</w:t>
            </w:r>
            <w:r w:rsidRPr="00596A48">
              <w:rPr>
                <w:rFonts w:asciiTheme="majorBidi" w:hAnsiTheme="majorBidi" w:cstheme="majorBidi"/>
                <w:lang w:val="en-GB"/>
              </w:rPr>
              <w:t xml:space="preserve"> hosting talks on health and adventure</w:t>
            </w:r>
            <w:r>
              <w:rPr>
                <w:rFonts w:asciiTheme="majorBidi" w:hAnsiTheme="majorBidi" w:cstheme="majorBidi"/>
                <w:lang w:val="en-GB"/>
              </w:rPr>
              <w:t>,</w:t>
            </w:r>
            <w:r w:rsidRPr="00596A48">
              <w:rPr>
                <w:rFonts w:asciiTheme="majorBidi" w:hAnsiTheme="majorBidi" w:cstheme="majorBidi"/>
                <w:lang w:val="en-GB"/>
              </w:rPr>
              <w:t xml:space="preserve"> which </w:t>
            </w:r>
            <w:r>
              <w:rPr>
                <w:rFonts w:asciiTheme="majorBidi" w:hAnsiTheme="majorBidi" w:cstheme="majorBidi"/>
                <w:lang w:val="en-GB"/>
              </w:rPr>
              <w:t xml:space="preserve">also serve to promote </w:t>
            </w:r>
            <w:r w:rsidRPr="00596A48">
              <w:rPr>
                <w:rFonts w:asciiTheme="majorBidi" w:hAnsiTheme="majorBidi" w:cstheme="majorBidi"/>
                <w:lang w:val="en-GB"/>
              </w:rPr>
              <w:t>her business.</w:t>
            </w:r>
          </w:p>
          <w:p w:rsidR="003A38CA" w:rsidRPr="00596A48" w:rsidRDefault="003A38CA" w:rsidP="00C25E52">
            <w:pPr>
              <w:pStyle w:val="ListParagraph"/>
              <w:numPr>
                <w:ilvl w:val="0"/>
                <w:numId w:val="34"/>
              </w:numPr>
              <w:tabs>
                <w:tab w:val="left" w:pos="0"/>
                <w:tab w:val="left" w:pos="810"/>
              </w:tabs>
              <w:ind w:left="432"/>
              <w:jc w:val="both"/>
              <w:rPr>
                <w:lang w:val="en-GB"/>
              </w:rPr>
            </w:pPr>
            <w:r w:rsidRPr="00596A48">
              <w:rPr>
                <w:rFonts w:asciiTheme="majorBidi" w:hAnsiTheme="majorBidi" w:cstheme="majorBidi"/>
                <w:lang w:val="en-GB"/>
              </w:rPr>
              <w:t xml:space="preserve">Majlis was developed by respondent 4 </w:t>
            </w:r>
            <w:r>
              <w:rPr>
                <w:rFonts w:asciiTheme="majorBidi" w:hAnsiTheme="majorBidi" w:cstheme="majorBidi"/>
                <w:lang w:val="en-GB"/>
              </w:rPr>
              <w:t xml:space="preserve">not only </w:t>
            </w:r>
            <w:r w:rsidRPr="00596A48">
              <w:rPr>
                <w:rFonts w:asciiTheme="majorBidi" w:hAnsiTheme="majorBidi" w:cstheme="majorBidi"/>
                <w:color w:val="1D2129"/>
                <w:shd w:val="clear" w:color="auto" w:fill="FFFFFF"/>
                <w:lang w:val="en-GB"/>
              </w:rPr>
              <w:t xml:space="preserve">to educate the local community on socially important matters but also </w:t>
            </w:r>
            <w:r>
              <w:rPr>
                <w:rFonts w:asciiTheme="majorBidi" w:hAnsiTheme="majorBidi" w:cstheme="majorBidi"/>
                <w:color w:val="1D2129"/>
                <w:shd w:val="clear" w:color="auto" w:fill="FFFFFF"/>
                <w:lang w:val="en-GB"/>
              </w:rPr>
              <w:t xml:space="preserve">to </w:t>
            </w:r>
            <w:r w:rsidRPr="00596A48">
              <w:rPr>
                <w:rFonts w:asciiTheme="majorBidi" w:hAnsiTheme="majorBidi" w:cstheme="majorBidi"/>
                <w:color w:val="1D2129"/>
                <w:shd w:val="clear" w:color="auto" w:fill="FFFFFF"/>
                <w:lang w:val="en-GB"/>
              </w:rPr>
              <w:t xml:space="preserve">encourage them to take action to help make a </w:t>
            </w:r>
            <w:r w:rsidRPr="00596A48">
              <w:rPr>
                <w:rFonts w:asciiTheme="majorBidi" w:hAnsiTheme="majorBidi" w:cstheme="majorBidi"/>
                <w:color w:val="1D2129"/>
                <w:shd w:val="clear" w:color="auto" w:fill="FFFFFF"/>
                <w:lang w:val="en-GB"/>
              </w:rPr>
              <w:lastRenderedPageBreak/>
              <w:t xml:space="preserve">difference. This process can be </w:t>
            </w:r>
            <w:r>
              <w:rPr>
                <w:rFonts w:asciiTheme="majorBidi" w:hAnsiTheme="majorBidi" w:cstheme="majorBidi"/>
                <w:color w:val="1D2129"/>
                <w:shd w:val="clear" w:color="auto" w:fill="FFFFFF"/>
                <w:lang w:val="en-GB"/>
              </w:rPr>
              <w:t xml:space="preserve">a </w:t>
            </w:r>
            <w:r w:rsidRPr="00596A48">
              <w:rPr>
                <w:rFonts w:asciiTheme="majorBidi" w:hAnsiTheme="majorBidi" w:cstheme="majorBidi"/>
                <w:color w:val="1D2129"/>
                <w:shd w:val="clear" w:color="auto" w:fill="FFFFFF"/>
                <w:lang w:val="en-GB"/>
              </w:rPr>
              <w:t>combination of networking and giving back to society.</w:t>
            </w:r>
            <w:r w:rsidRPr="00596A48">
              <w:rPr>
                <w:rFonts w:asciiTheme="majorBidi" w:hAnsiTheme="majorBidi" w:cstheme="majorBidi"/>
                <w:lang w:val="en-GB"/>
              </w:rPr>
              <w:t xml:space="preserve"> </w:t>
            </w:r>
          </w:p>
        </w:tc>
      </w:tr>
      <w:tr w:rsidR="003A38CA" w:rsidRPr="00602A68" w:rsidTr="008A2B85">
        <w:tc>
          <w:tcPr>
            <w:tcW w:w="2988" w:type="dxa"/>
          </w:tcPr>
          <w:p w:rsidR="003A38CA" w:rsidRPr="00596A48" w:rsidRDefault="003A38CA" w:rsidP="00E51A2D">
            <w:pPr>
              <w:pStyle w:val="ListParagraph"/>
              <w:tabs>
                <w:tab w:val="left" w:pos="0"/>
                <w:tab w:val="left" w:pos="810"/>
              </w:tabs>
              <w:spacing w:after="200" w:line="276" w:lineRule="auto"/>
              <w:ind w:left="0"/>
              <w:rPr>
                <w:lang w:val="en-GB"/>
              </w:rPr>
            </w:pPr>
            <w:r w:rsidRPr="00596A48">
              <w:rPr>
                <w:lang w:val="en-GB"/>
              </w:rPr>
              <w:lastRenderedPageBreak/>
              <w:t>Allocation of R&amp;D and training Fund</w:t>
            </w:r>
          </w:p>
        </w:tc>
        <w:tc>
          <w:tcPr>
            <w:tcW w:w="8712" w:type="dxa"/>
          </w:tcPr>
          <w:p w:rsidR="003A38CA" w:rsidRPr="00596A48" w:rsidRDefault="003A38CA" w:rsidP="00C25E52">
            <w:pPr>
              <w:pStyle w:val="ListParagraph"/>
              <w:numPr>
                <w:ilvl w:val="0"/>
                <w:numId w:val="34"/>
              </w:numPr>
              <w:tabs>
                <w:tab w:val="left" w:pos="0"/>
                <w:tab w:val="left" w:pos="810"/>
              </w:tabs>
              <w:spacing w:after="200" w:line="276" w:lineRule="auto"/>
              <w:ind w:left="432"/>
              <w:jc w:val="both"/>
              <w:rPr>
                <w:lang w:val="en-GB"/>
              </w:rPr>
            </w:pPr>
            <w:r w:rsidRPr="00596A48">
              <w:rPr>
                <w:lang w:val="en-GB"/>
              </w:rPr>
              <w:t xml:space="preserve">All the respondents mentioned that they allocate some funds every year for research and development from their profits. No set amount </w:t>
            </w:r>
            <w:r>
              <w:rPr>
                <w:lang w:val="en-GB"/>
              </w:rPr>
              <w:t>was</w:t>
            </w:r>
            <w:r w:rsidRPr="00596A48">
              <w:rPr>
                <w:lang w:val="en-GB"/>
              </w:rPr>
              <w:t xml:space="preserve"> mentioned by any of the entrepreneurs. R&amp;D funds also include training for the employees in their respective fields, which is an added advantage </w:t>
            </w:r>
            <w:r>
              <w:rPr>
                <w:lang w:val="en-GB"/>
              </w:rPr>
              <w:t>for</w:t>
            </w:r>
            <w:r w:rsidRPr="00596A48">
              <w:rPr>
                <w:lang w:val="en-GB"/>
              </w:rPr>
              <w:t xml:space="preserve"> the respondent</w:t>
            </w:r>
            <w:r>
              <w:rPr>
                <w:lang w:val="en-GB"/>
              </w:rPr>
              <w:t>’</w:t>
            </w:r>
            <w:r w:rsidRPr="00596A48">
              <w:rPr>
                <w:lang w:val="en-GB"/>
              </w:rPr>
              <w:t>s business</w:t>
            </w:r>
            <w:r>
              <w:rPr>
                <w:lang w:val="en-GB"/>
              </w:rPr>
              <w:t>es</w:t>
            </w:r>
            <w:r w:rsidRPr="00596A48">
              <w:rPr>
                <w:lang w:val="en-GB"/>
              </w:rPr>
              <w:t>.</w:t>
            </w:r>
          </w:p>
          <w:p w:rsidR="003A38CA" w:rsidRPr="00596A48" w:rsidRDefault="003A38CA" w:rsidP="00C25E52">
            <w:pPr>
              <w:pStyle w:val="ListParagraph"/>
              <w:numPr>
                <w:ilvl w:val="0"/>
                <w:numId w:val="34"/>
              </w:numPr>
              <w:tabs>
                <w:tab w:val="left" w:pos="0"/>
                <w:tab w:val="left" w:pos="810"/>
              </w:tabs>
              <w:ind w:left="432"/>
              <w:jc w:val="both"/>
              <w:rPr>
                <w:lang w:val="en-GB"/>
              </w:rPr>
            </w:pPr>
            <w:r w:rsidRPr="00596A48">
              <w:rPr>
                <w:lang w:val="en-GB"/>
              </w:rPr>
              <w:t>Respondent</w:t>
            </w:r>
            <w:r>
              <w:rPr>
                <w:lang w:val="en-GB"/>
              </w:rPr>
              <w:t>s</w:t>
            </w:r>
            <w:r w:rsidRPr="00596A48">
              <w:rPr>
                <w:lang w:val="en-GB"/>
              </w:rPr>
              <w:t xml:space="preserve"> 1 </w:t>
            </w:r>
            <w:r>
              <w:rPr>
                <w:lang w:val="en-GB"/>
              </w:rPr>
              <w:t>and</w:t>
            </w:r>
            <w:r w:rsidRPr="00596A48">
              <w:rPr>
                <w:lang w:val="en-GB"/>
              </w:rPr>
              <w:t xml:space="preserve"> 3 spend on R&amp;D every year by sponsoring research to come up with new methods to overcome dyslexia</w:t>
            </w:r>
            <w:r>
              <w:rPr>
                <w:lang w:val="en-GB"/>
              </w:rPr>
              <w:t xml:space="preserve"> and</w:t>
            </w:r>
            <w:r w:rsidRPr="00596A48">
              <w:rPr>
                <w:lang w:val="en-GB"/>
              </w:rPr>
              <w:t xml:space="preserve"> </w:t>
            </w:r>
            <w:r w:rsidRPr="00596A48">
              <w:rPr>
                <w:lang w:val="en-GB" w:bidi="ar-AE"/>
              </w:rPr>
              <w:t>p</w:t>
            </w:r>
            <w:r>
              <w:rPr>
                <w:lang w:val="en-GB" w:bidi="ar-AE"/>
              </w:rPr>
              <w:t>a</w:t>
            </w:r>
            <w:r w:rsidRPr="00596A48">
              <w:rPr>
                <w:lang w:val="en-GB" w:bidi="ar-AE"/>
              </w:rPr>
              <w:t>ediatric speech, communication and language disorders</w:t>
            </w:r>
            <w:r w:rsidRPr="00596A48">
              <w:rPr>
                <w:lang w:val="en-GB"/>
              </w:rPr>
              <w:t xml:space="preserve">; new teaching methods for trainers and many </w:t>
            </w:r>
            <w:r>
              <w:rPr>
                <w:lang w:val="en-GB"/>
              </w:rPr>
              <w:t>studies</w:t>
            </w:r>
            <w:r w:rsidRPr="00596A48">
              <w:rPr>
                <w:lang w:val="en-GB"/>
              </w:rPr>
              <w:t xml:space="preserve"> </w:t>
            </w:r>
            <w:r>
              <w:rPr>
                <w:lang w:val="en-GB"/>
              </w:rPr>
              <w:t xml:space="preserve">have </w:t>
            </w:r>
            <w:r w:rsidRPr="00596A48">
              <w:rPr>
                <w:lang w:val="en-GB"/>
              </w:rPr>
              <w:t xml:space="preserve">been published in several </w:t>
            </w:r>
            <w:r>
              <w:rPr>
                <w:lang w:val="en-GB"/>
              </w:rPr>
              <w:t>well-regarded</w:t>
            </w:r>
            <w:r w:rsidRPr="00596A48">
              <w:rPr>
                <w:lang w:val="en-GB"/>
              </w:rPr>
              <w:t xml:space="preserve"> publications.</w:t>
            </w:r>
          </w:p>
        </w:tc>
      </w:tr>
      <w:tr w:rsidR="003A38CA" w:rsidRPr="00602A68" w:rsidTr="008A2B85">
        <w:tc>
          <w:tcPr>
            <w:tcW w:w="2988" w:type="dxa"/>
          </w:tcPr>
          <w:p w:rsidR="003A38CA" w:rsidRPr="00596A48" w:rsidRDefault="003A38CA" w:rsidP="00E51A2D">
            <w:pPr>
              <w:pStyle w:val="ListParagraph"/>
              <w:tabs>
                <w:tab w:val="left" w:pos="0"/>
                <w:tab w:val="left" w:pos="810"/>
              </w:tabs>
              <w:spacing w:after="200" w:line="276" w:lineRule="auto"/>
              <w:ind w:left="0"/>
              <w:rPr>
                <w:lang w:val="en-GB"/>
              </w:rPr>
            </w:pPr>
            <w:r w:rsidRPr="00596A48">
              <w:rPr>
                <w:lang w:val="en-GB"/>
              </w:rPr>
              <w:t>Risk</w:t>
            </w:r>
            <w:r>
              <w:rPr>
                <w:lang w:val="en-GB"/>
              </w:rPr>
              <w:t>-</w:t>
            </w:r>
            <w:r w:rsidRPr="00596A48">
              <w:rPr>
                <w:lang w:val="en-GB"/>
              </w:rPr>
              <w:t>taking</w:t>
            </w:r>
          </w:p>
        </w:tc>
        <w:tc>
          <w:tcPr>
            <w:tcW w:w="8712" w:type="dxa"/>
          </w:tcPr>
          <w:p w:rsidR="003A38CA" w:rsidRPr="00596A48" w:rsidRDefault="003A38CA" w:rsidP="00C25E52">
            <w:pPr>
              <w:pStyle w:val="ListParagraph"/>
              <w:numPr>
                <w:ilvl w:val="0"/>
                <w:numId w:val="37"/>
              </w:numPr>
              <w:tabs>
                <w:tab w:val="left" w:pos="0"/>
                <w:tab w:val="left" w:pos="810"/>
              </w:tabs>
              <w:spacing w:after="200" w:line="276" w:lineRule="auto"/>
              <w:ind w:left="504"/>
              <w:jc w:val="both"/>
              <w:rPr>
                <w:lang w:val="en-GB"/>
              </w:rPr>
            </w:pPr>
            <w:r w:rsidRPr="00596A48">
              <w:rPr>
                <w:lang w:val="en-GB"/>
              </w:rPr>
              <w:t>Risk</w:t>
            </w:r>
            <w:r>
              <w:rPr>
                <w:lang w:val="en-GB"/>
              </w:rPr>
              <w:t>-</w:t>
            </w:r>
            <w:r w:rsidRPr="00596A48">
              <w:rPr>
                <w:lang w:val="en-GB"/>
              </w:rPr>
              <w:t xml:space="preserve">taking </w:t>
            </w:r>
            <w:r>
              <w:rPr>
                <w:lang w:val="en-GB"/>
              </w:rPr>
              <w:t>is</w:t>
            </w:r>
            <w:r w:rsidRPr="00596A48">
              <w:rPr>
                <w:lang w:val="en-GB"/>
              </w:rPr>
              <w:t xml:space="preserve"> one of the primary character</w:t>
            </w:r>
            <w:r>
              <w:rPr>
                <w:lang w:val="en-GB"/>
              </w:rPr>
              <w:t>istics</w:t>
            </w:r>
            <w:r w:rsidRPr="00596A48">
              <w:rPr>
                <w:lang w:val="en-GB"/>
              </w:rPr>
              <w:t xml:space="preserve"> an entrepreneur should possess. Until and unless an entrepreneur takes risk</w:t>
            </w:r>
            <w:r>
              <w:rPr>
                <w:lang w:val="en-GB"/>
              </w:rPr>
              <w:t>s,</w:t>
            </w:r>
            <w:r w:rsidRPr="00596A48">
              <w:rPr>
                <w:lang w:val="en-GB"/>
              </w:rPr>
              <w:t xml:space="preserve"> </w:t>
            </w:r>
            <w:r>
              <w:rPr>
                <w:lang w:val="en-GB"/>
              </w:rPr>
              <w:t>she</w:t>
            </w:r>
            <w:r w:rsidRPr="00596A48">
              <w:rPr>
                <w:lang w:val="en-GB"/>
              </w:rPr>
              <w:t xml:space="preserve"> cannot be innovative</w:t>
            </w:r>
            <w:r>
              <w:rPr>
                <w:lang w:val="en-GB"/>
              </w:rPr>
              <w:t>; she</w:t>
            </w:r>
            <w:r w:rsidRPr="00596A48">
              <w:rPr>
                <w:lang w:val="en-GB"/>
              </w:rPr>
              <w:t xml:space="preserve"> </w:t>
            </w:r>
            <w:r>
              <w:rPr>
                <w:lang w:val="en-GB"/>
              </w:rPr>
              <w:t xml:space="preserve">must </w:t>
            </w:r>
            <w:r w:rsidRPr="00596A48">
              <w:rPr>
                <w:lang w:val="en-GB"/>
              </w:rPr>
              <w:t xml:space="preserve">believe in </w:t>
            </w:r>
            <w:r>
              <w:rPr>
                <w:lang w:val="en-GB"/>
              </w:rPr>
              <w:t>her</w:t>
            </w:r>
            <w:r w:rsidRPr="00596A48">
              <w:rPr>
                <w:lang w:val="en-GB"/>
              </w:rPr>
              <w:t xml:space="preserve"> passion and abilities. All the respondents interviewed for the case study are risk takers and innovators. </w:t>
            </w:r>
          </w:p>
          <w:p w:rsidR="003A38CA" w:rsidRPr="00596A48" w:rsidRDefault="003A38CA" w:rsidP="00C25E52">
            <w:pPr>
              <w:pStyle w:val="ListParagraph"/>
              <w:numPr>
                <w:ilvl w:val="0"/>
                <w:numId w:val="37"/>
              </w:numPr>
              <w:tabs>
                <w:tab w:val="left" w:pos="0"/>
                <w:tab w:val="left" w:pos="810"/>
              </w:tabs>
              <w:spacing w:after="200" w:line="276" w:lineRule="auto"/>
              <w:ind w:left="504"/>
              <w:jc w:val="both"/>
              <w:rPr>
                <w:lang w:val="en-GB"/>
              </w:rPr>
            </w:pPr>
            <w:r w:rsidRPr="00596A48">
              <w:rPr>
                <w:lang w:val="en-GB"/>
              </w:rPr>
              <w:t>Respondent</w:t>
            </w:r>
            <w:r>
              <w:rPr>
                <w:lang w:val="en-GB"/>
              </w:rPr>
              <w:t>s</w:t>
            </w:r>
            <w:r w:rsidRPr="00596A48">
              <w:rPr>
                <w:lang w:val="en-GB"/>
              </w:rPr>
              <w:t xml:space="preserve"> 2,</w:t>
            </w:r>
            <w:r>
              <w:rPr>
                <w:lang w:val="en-GB"/>
              </w:rPr>
              <w:t xml:space="preserve"> </w:t>
            </w:r>
            <w:r w:rsidRPr="00596A48">
              <w:rPr>
                <w:lang w:val="en-GB"/>
              </w:rPr>
              <w:t>4,</w:t>
            </w:r>
            <w:r>
              <w:rPr>
                <w:lang w:val="en-GB"/>
              </w:rPr>
              <w:t xml:space="preserve"> </w:t>
            </w:r>
            <w:r w:rsidRPr="00596A48">
              <w:rPr>
                <w:lang w:val="en-GB"/>
              </w:rPr>
              <w:t>6, 7 and 9 believe that introducing a new concept in the market is a major risk as insurability of its acceptance among the people.</w:t>
            </w:r>
          </w:p>
          <w:p w:rsidR="003A38CA" w:rsidRPr="00596A48" w:rsidRDefault="003A38CA" w:rsidP="00C25E52">
            <w:pPr>
              <w:pStyle w:val="ListParagraph"/>
              <w:numPr>
                <w:ilvl w:val="0"/>
                <w:numId w:val="37"/>
              </w:numPr>
              <w:tabs>
                <w:tab w:val="left" w:pos="0"/>
                <w:tab w:val="left" w:pos="810"/>
              </w:tabs>
              <w:spacing w:after="200" w:line="276" w:lineRule="auto"/>
              <w:ind w:left="504"/>
              <w:jc w:val="both"/>
              <w:rPr>
                <w:i/>
                <w:lang w:val="en-GB"/>
              </w:rPr>
            </w:pPr>
            <w:r w:rsidRPr="00596A48">
              <w:rPr>
                <w:lang w:val="en-GB"/>
              </w:rPr>
              <w:t>Respondent</w:t>
            </w:r>
            <w:r>
              <w:rPr>
                <w:lang w:val="en-GB"/>
              </w:rPr>
              <w:t>s</w:t>
            </w:r>
            <w:r w:rsidRPr="00596A48">
              <w:rPr>
                <w:lang w:val="en-GB"/>
              </w:rPr>
              <w:t xml:space="preserve"> 1, 3 and 5 state</w:t>
            </w:r>
            <w:r>
              <w:rPr>
                <w:lang w:val="en-GB"/>
              </w:rPr>
              <w:t xml:space="preserve"> </w:t>
            </w:r>
            <w:r w:rsidRPr="00F55987">
              <w:rPr>
                <w:lang w:val="en-GB"/>
              </w:rPr>
              <w:t>that</w:t>
            </w:r>
            <w:r w:rsidRPr="00596A48">
              <w:rPr>
                <w:lang w:val="en-GB"/>
              </w:rPr>
              <w:t xml:space="preserve"> ‘risk-taking behaviour is dependent on the motivation level received from the family and government’.</w:t>
            </w:r>
          </w:p>
          <w:p w:rsidR="003A38CA" w:rsidRPr="00596A48" w:rsidRDefault="003A38CA" w:rsidP="00C25E52">
            <w:pPr>
              <w:pStyle w:val="ListParagraph"/>
              <w:numPr>
                <w:ilvl w:val="0"/>
                <w:numId w:val="37"/>
              </w:numPr>
              <w:tabs>
                <w:tab w:val="left" w:pos="0"/>
                <w:tab w:val="left" w:pos="810"/>
              </w:tabs>
              <w:spacing w:after="200" w:line="276" w:lineRule="auto"/>
              <w:ind w:left="504"/>
              <w:jc w:val="both"/>
              <w:rPr>
                <w:lang w:val="en-GB"/>
              </w:rPr>
            </w:pPr>
            <w:r w:rsidRPr="00596A48">
              <w:rPr>
                <w:lang w:val="en-GB"/>
              </w:rPr>
              <w:t>Respondent</w:t>
            </w:r>
            <w:r>
              <w:rPr>
                <w:lang w:val="en-GB"/>
              </w:rPr>
              <w:t>s</w:t>
            </w:r>
            <w:r w:rsidRPr="00596A48">
              <w:rPr>
                <w:lang w:val="en-GB"/>
              </w:rPr>
              <w:t xml:space="preserve"> 8 and 10 believe that when there is less credit financial pressure from the financial institutions, women entrepreneurs will accept change and take risk</w:t>
            </w:r>
            <w:r>
              <w:rPr>
                <w:lang w:val="en-GB"/>
              </w:rPr>
              <w:t>s</w:t>
            </w:r>
            <w:r w:rsidRPr="00596A48">
              <w:rPr>
                <w:lang w:val="en-GB"/>
              </w:rPr>
              <w:t xml:space="preserve"> to develop their venture. </w:t>
            </w:r>
          </w:p>
        </w:tc>
      </w:tr>
      <w:tr w:rsidR="003A38CA" w:rsidRPr="00596A48" w:rsidTr="008A2B85">
        <w:tc>
          <w:tcPr>
            <w:tcW w:w="2988" w:type="dxa"/>
          </w:tcPr>
          <w:p w:rsidR="003A38CA" w:rsidRPr="00596A48" w:rsidRDefault="003A38CA" w:rsidP="00E51A2D">
            <w:pPr>
              <w:pStyle w:val="ListParagraph"/>
              <w:tabs>
                <w:tab w:val="left" w:pos="0"/>
                <w:tab w:val="left" w:pos="810"/>
              </w:tabs>
              <w:spacing w:after="200" w:line="276" w:lineRule="auto"/>
              <w:ind w:left="0"/>
              <w:rPr>
                <w:lang w:val="en-GB"/>
              </w:rPr>
            </w:pPr>
            <w:r w:rsidRPr="00596A48">
              <w:rPr>
                <w:lang w:val="en-GB"/>
              </w:rPr>
              <w:t>Perception on innovation</w:t>
            </w:r>
          </w:p>
        </w:tc>
        <w:tc>
          <w:tcPr>
            <w:tcW w:w="8712" w:type="dxa"/>
          </w:tcPr>
          <w:p w:rsidR="003A38CA" w:rsidRPr="00596A48" w:rsidRDefault="003A38CA" w:rsidP="00C25E52">
            <w:pPr>
              <w:pStyle w:val="ListParagraph"/>
              <w:numPr>
                <w:ilvl w:val="0"/>
                <w:numId w:val="33"/>
              </w:numPr>
              <w:tabs>
                <w:tab w:val="left" w:pos="0"/>
                <w:tab w:val="left" w:pos="810"/>
              </w:tabs>
              <w:spacing w:after="200" w:line="276" w:lineRule="auto"/>
              <w:ind w:left="432"/>
              <w:jc w:val="both"/>
              <w:rPr>
                <w:lang w:val="en-GB"/>
              </w:rPr>
            </w:pPr>
            <w:r w:rsidRPr="00596A48">
              <w:rPr>
                <w:lang w:val="en-GB"/>
              </w:rPr>
              <w:t xml:space="preserve">There are different perceptions of innovation; all the respondents have defined innovation from their experience and ventures point of view. </w:t>
            </w:r>
          </w:p>
          <w:p w:rsidR="003A38CA" w:rsidRPr="00596A48" w:rsidRDefault="003A38CA" w:rsidP="00C25E52">
            <w:pPr>
              <w:pStyle w:val="ListParagraph"/>
              <w:numPr>
                <w:ilvl w:val="0"/>
                <w:numId w:val="33"/>
              </w:numPr>
              <w:tabs>
                <w:tab w:val="left" w:pos="0"/>
                <w:tab w:val="left" w:pos="810"/>
              </w:tabs>
              <w:spacing w:after="200" w:line="276" w:lineRule="auto"/>
              <w:ind w:left="432"/>
              <w:jc w:val="both"/>
              <w:rPr>
                <w:lang w:val="en-GB" w:bidi="ar-AE"/>
              </w:rPr>
            </w:pPr>
            <w:r w:rsidRPr="00596A48">
              <w:rPr>
                <w:lang w:val="en-GB"/>
              </w:rPr>
              <w:t xml:space="preserve">Respondent 1: </w:t>
            </w:r>
            <w:r>
              <w:rPr>
                <w:lang w:val="en-GB"/>
              </w:rPr>
              <w:t>‘</w:t>
            </w:r>
            <w:r w:rsidRPr="00596A48">
              <w:rPr>
                <w:lang w:val="en-GB" w:bidi="ar-AE"/>
              </w:rPr>
              <w:t>Innovation is production of new technology, new knowledge and new resources; a continuous improvement in the organization and being different from the competitors or thinking out of the box</w:t>
            </w:r>
            <w:r>
              <w:rPr>
                <w:lang w:val="en-GB" w:bidi="ar-AE"/>
              </w:rPr>
              <w:t>’</w:t>
            </w:r>
            <w:r w:rsidRPr="00596A48">
              <w:rPr>
                <w:lang w:val="en-GB" w:bidi="ar-AE"/>
              </w:rPr>
              <w:t>.</w:t>
            </w:r>
          </w:p>
          <w:p w:rsidR="003A38CA" w:rsidRPr="00596A48" w:rsidRDefault="003A38CA" w:rsidP="00C25E52">
            <w:pPr>
              <w:pStyle w:val="ListParagraph"/>
              <w:numPr>
                <w:ilvl w:val="0"/>
                <w:numId w:val="33"/>
              </w:numPr>
              <w:tabs>
                <w:tab w:val="left" w:pos="0"/>
                <w:tab w:val="left" w:pos="810"/>
              </w:tabs>
              <w:spacing w:after="200" w:line="276" w:lineRule="auto"/>
              <w:ind w:left="432"/>
              <w:jc w:val="both"/>
              <w:rPr>
                <w:shd w:val="clear" w:color="auto" w:fill="FFFFFF"/>
                <w:lang w:val="en-GB"/>
              </w:rPr>
            </w:pPr>
            <w:r w:rsidRPr="00596A48">
              <w:rPr>
                <w:lang w:val="en-GB" w:bidi="ar-AE"/>
              </w:rPr>
              <w:t xml:space="preserve">Respondent 2: </w:t>
            </w:r>
            <w:r>
              <w:rPr>
                <w:lang w:val="en-GB" w:bidi="ar-AE"/>
              </w:rPr>
              <w:t>‘</w:t>
            </w:r>
            <w:r w:rsidRPr="00596A48">
              <w:rPr>
                <w:shd w:val="clear" w:color="auto" w:fill="FFFFFF"/>
                <w:lang w:val="en-GB"/>
              </w:rPr>
              <w:t>Innovation means creating new pieces that use available materials in a never-created way</w:t>
            </w:r>
            <w:r>
              <w:rPr>
                <w:shd w:val="clear" w:color="auto" w:fill="FFFFFF"/>
                <w:lang w:val="en-GB"/>
              </w:rPr>
              <w:t>’</w:t>
            </w:r>
            <w:r w:rsidRPr="00596A48">
              <w:rPr>
                <w:shd w:val="clear" w:color="auto" w:fill="FFFFFF"/>
                <w:lang w:val="en-GB"/>
              </w:rPr>
              <w:t>.</w:t>
            </w:r>
          </w:p>
          <w:p w:rsidR="003A38CA" w:rsidRPr="00596A48" w:rsidRDefault="003A38CA" w:rsidP="00C25E52">
            <w:pPr>
              <w:pStyle w:val="ListParagraph"/>
              <w:numPr>
                <w:ilvl w:val="0"/>
                <w:numId w:val="33"/>
              </w:numPr>
              <w:tabs>
                <w:tab w:val="left" w:pos="0"/>
                <w:tab w:val="left" w:pos="810"/>
              </w:tabs>
              <w:spacing w:after="200" w:line="276" w:lineRule="auto"/>
              <w:ind w:left="432"/>
              <w:jc w:val="both"/>
              <w:rPr>
                <w:bCs/>
                <w:lang w:val="en-GB" w:bidi="ar-AE"/>
              </w:rPr>
            </w:pPr>
            <w:r w:rsidRPr="00596A48">
              <w:rPr>
                <w:shd w:val="clear" w:color="auto" w:fill="FFFFFF"/>
                <w:lang w:val="en-GB"/>
              </w:rPr>
              <w:lastRenderedPageBreak/>
              <w:t xml:space="preserve">Respondent 3: </w:t>
            </w:r>
            <w:r>
              <w:rPr>
                <w:shd w:val="clear" w:color="auto" w:fill="FFFFFF"/>
                <w:lang w:val="en-GB"/>
              </w:rPr>
              <w:t>‘</w:t>
            </w:r>
            <w:r w:rsidRPr="00596A48">
              <w:rPr>
                <w:bCs/>
                <w:lang w:val="en-GB" w:bidi="ar-AE"/>
              </w:rPr>
              <w:t>Innovation is providing services above customer’s expectations and outdoing the services provided by competitors</w:t>
            </w:r>
            <w:r>
              <w:rPr>
                <w:bCs/>
                <w:lang w:val="en-GB" w:bidi="ar-AE"/>
              </w:rPr>
              <w:t>’</w:t>
            </w:r>
            <w:r w:rsidRPr="00596A48">
              <w:rPr>
                <w:bCs/>
                <w:lang w:val="en-GB" w:bidi="ar-AE"/>
              </w:rPr>
              <w:t>.</w:t>
            </w:r>
          </w:p>
          <w:p w:rsidR="003A38CA" w:rsidRPr="00596A48" w:rsidRDefault="003A38CA" w:rsidP="00C25E52">
            <w:pPr>
              <w:pStyle w:val="ListParagraph"/>
              <w:numPr>
                <w:ilvl w:val="0"/>
                <w:numId w:val="33"/>
              </w:numPr>
              <w:tabs>
                <w:tab w:val="left" w:pos="0"/>
                <w:tab w:val="left" w:pos="810"/>
              </w:tabs>
              <w:spacing w:after="200" w:line="276" w:lineRule="auto"/>
              <w:ind w:left="432"/>
              <w:jc w:val="both"/>
              <w:rPr>
                <w:lang w:val="en-GB"/>
              </w:rPr>
            </w:pPr>
            <w:r w:rsidRPr="00596A48">
              <w:rPr>
                <w:bCs/>
                <w:lang w:val="en-GB" w:bidi="ar-AE"/>
              </w:rPr>
              <w:t xml:space="preserve">Respondent 4: </w:t>
            </w:r>
            <w:r>
              <w:rPr>
                <w:bCs/>
                <w:lang w:val="en-GB" w:bidi="ar-AE"/>
              </w:rPr>
              <w:t>‘</w:t>
            </w:r>
            <w:r w:rsidRPr="00596A48">
              <w:rPr>
                <w:lang w:val="en-GB"/>
              </w:rPr>
              <w:t>Creativity is thinking of a new idea, whereas innovation is implementation of something new</w:t>
            </w:r>
            <w:r>
              <w:rPr>
                <w:lang w:val="en-GB"/>
              </w:rPr>
              <w:t>’</w:t>
            </w:r>
            <w:r w:rsidRPr="00596A48">
              <w:rPr>
                <w:lang w:val="en-GB"/>
              </w:rPr>
              <w:t>.</w:t>
            </w:r>
          </w:p>
          <w:p w:rsidR="003A38CA" w:rsidRPr="00596A48" w:rsidRDefault="003A38CA" w:rsidP="00C25E52">
            <w:pPr>
              <w:pStyle w:val="ListParagraph"/>
              <w:numPr>
                <w:ilvl w:val="0"/>
                <w:numId w:val="33"/>
              </w:numPr>
              <w:tabs>
                <w:tab w:val="left" w:pos="0"/>
                <w:tab w:val="left" w:pos="810"/>
              </w:tabs>
              <w:spacing w:after="200" w:line="276" w:lineRule="auto"/>
              <w:ind w:left="432"/>
              <w:jc w:val="both"/>
              <w:rPr>
                <w:rFonts w:asciiTheme="majorBidi" w:hAnsiTheme="majorBidi" w:cstheme="majorBidi"/>
                <w:lang w:val="en-GB"/>
              </w:rPr>
            </w:pPr>
            <w:r w:rsidRPr="00596A48">
              <w:rPr>
                <w:lang w:val="en-GB"/>
              </w:rPr>
              <w:t xml:space="preserve">Respondent 5: </w:t>
            </w:r>
            <w:r>
              <w:rPr>
                <w:lang w:val="en-GB"/>
              </w:rPr>
              <w:t>‘</w:t>
            </w:r>
            <w:r w:rsidRPr="00596A48">
              <w:rPr>
                <w:lang w:val="en-GB" w:bidi="ar-AE"/>
              </w:rPr>
              <w:t>Innovation is creativity to stand out from one’s competitors</w:t>
            </w:r>
            <w:r>
              <w:rPr>
                <w:lang w:val="en-GB" w:bidi="ar-AE"/>
              </w:rPr>
              <w:t>’</w:t>
            </w:r>
            <w:r w:rsidRPr="00596A48">
              <w:rPr>
                <w:lang w:val="en-GB" w:bidi="ar-AE"/>
              </w:rPr>
              <w:t>.</w:t>
            </w:r>
          </w:p>
          <w:p w:rsidR="003A38CA" w:rsidRPr="00596A48" w:rsidRDefault="003A38CA" w:rsidP="00C25E52">
            <w:pPr>
              <w:pStyle w:val="ListParagraph"/>
              <w:numPr>
                <w:ilvl w:val="0"/>
                <w:numId w:val="33"/>
              </w:numPr>
              <w:tabs>
                <w:tab w:val="left" w:pos="0"/>
                <w:tab w:val="left" w:pos="810"/>
              </w:tabs>
              <w:spacing w:after="200" w:line="276" w:lineRule="auto"/>
              <w:ind w:left="432"/>
              <w:jc w:val="both"/>
              <w:rPr>
                <w:rFonts w:asciiTheme="majorBidi" w:hAnsiTheme="majorBidi" w:cstheme="majorBidi"/>
                <w:lang w:val="en-GB"/>
              </w:rPr>
            </w:pPr>
            <w:r w:rsidRPr="00596A48">
              <w:rPr>
                <w:rFonts w:asciiTheme="majorBidi" w:hAnsiTheme="majorBidi" w:cstheme="majorBidi"/>
                <w:lang w:val="en-GB"/>
              </w:rPr>
              <w:t xml:space="preserve">Respondent 6: </w:t>
            </w:r>
            <w:r>
              <w:rPr>
                <w:rFonts w:asciiTheme="majorBidi" w:hAnsiTheme="majorBidi" w:cstheme="majorBidi"/>
                <w:lang w:val="en-GB"/>
              </w:rPr>
              <w:t>‘</w:t>
            </w:r>
            <w:r w:rsidRPr="00596A48">
              <w:rPr>
                <w:rFonts w:asciiTheme="majorBidi" w:hAnsiTheme="majorBidi" w:cstheme="majorBidi"/>
                <w:lang w:val="en-GB"/>
              </w:rPr>
              <w:t>To turn new ideas into products, services which add value to the client</w:t>
            </w:r>
            <w:r>
              <w:rPr>
                <w:rFonts w:asciiTheme="majorBidi" w:hAnsiTheme="majorBidi" w:cstheme="majorBidi"/>
                <w:lang w:val="en-GB"/>
              </w:rPr>
              <w:t>’</w:t>
            </w:r>
            <w:r w:rsidRPr="00596A48">
              <w:rPr>
                <w:rFonts w:asciiTheme="majorBidi" w:hAnsiTheme="majorBidi" w:cstheme="majorBidi"/>
                <w:lang w:val="en-GB"/>
              </w:rPr>
              <w:t>s requirements and perspective</w:t>
            </w:r>
            <w:r>
              <w:rPr>
                <w:rFonts w:asciiTheme="majorBidi" w:hAnsiTheme="majorBidi" w:cstheme="majorBidi"/>
                <w:lang w:val="en-GB"/>
              </w:rPr>
              <w:t>’</w:t>
            </w:r>
            <w:r w:rsidRPr="00596A48">
              <w:rPr>
                <w:rFonts w:asciiTheme="majorBidi" w:hAnsiTheme="majorBidi" w:cstheme="majorBidi"/>
                <w:lang w:val="en-GB"/>
              </w:rPr>
              <w:t>.</w:t>
            </w:r>
          </w:p>
          <w:p w:rsidR="003A38CA" w:rsidRPr="00596A48" w:rsidRDefault="003A38CA" w:rsidP="00C25E52">
            <w:pPr>
              <w:pStyle w:val="ListParagraph"/>
              <w:numPr>
                <w:ilvl w:val="0"/>
                <w:numId w:val="33"/>
              </w:numPr>
              <w:tabs>
                <w:tab w:val="left" w:pos="0"/>
                <w:tab w:val="left" w:pos="810"/>
              </w:tabs>
              <w:spacing w:after="200" w:line="276" w:lineRule="auto"/>
              <w:ind w:left="432"/>
              <w:jc w:val="both"/>
              <w:rPr>
                <w:rFonts w:asciiTheme="majorBidi" w:hAnsiTheme="majorBidi" w:cstheme="majorBidi"/>
                <w:lang w:val="en-GB"/>
              </w:rPr>
            </w:pPr>
            <w:r w:rsidRPr="00596A48">
              <w:rPr>
                <w:rFonts w:asciiTheme="majorBidi" w:hAnsiTheme="majorBidi" w:cstheme="majorBidi"/>
                <w:lang w:val="en-GB"/>
              </w:rPr>
              <w:t xml:space="preserve">Respondent 7: </w:t>
            </w:r>
            <w:r>
              <w:rPr>
                <w:rFonts w:asciiTheme="majorBidi" w:hAnsiTheme="majorBidi" w:cstheme="majorBidi"/>
                <w:lang w:val="en-GB"/>
              </w:rPr>
              <w:t>‘</w:t>
            </w:r>
            <w:r w:rsidRPr="00596A48">
              <w:rPr>
                <w:rFonts w:asciiTheme="majorBidi" w:hAnsiTheme="majorBidi" w:cstheme="majorBidi"/>
                <w:lang w:val="en-GB"/>
              </w:rPr>
              <w:t>Innovation is creation of something new that improves the way we live</w:t>
            </w:r>
            <w:r>
              <w:rPr>
                <w:rFonts w:asciiTheme="majorBidi" w:hAnsiTheme="majorBidi" w:cstheme="majorBidi"/>
                <w:lang w:val="en-GB"/>
              </w:rPr>
              <w:t>’</w:t>
            </w:r>
            <w:r w:rsidRPr="00596A48">
              <w:rPr>
                <w:rFonts w:asciiTheme="majorBidi" w:hAnsiTheme="majorBidi" w:cstheme="majorBidi"/>
                <w:lang w:val="en-GB"/>
              </w:rPr>
              <w:t>.</w:t>
            </w:r>
          </w:p>
          <w:p w:rsidR="003A38CA" w:rsidRPr="00596A48" w:rsidRDefault="003A38CA" w:rsidP="00C25E52">
            <w:pPr>
              <w:pStyle w:val="ListParagraph"/>
              <w:numPr>
                <w:ilvl w:val="0"/>
                <w:numId w:val="33"/>
              </w:numPr>
              <w:tabs>
                <w:tab w:val="left" w:pos="0"/>
                <w:tab w:val="left" w:pos="810"/>
              </w:tabs>
              <w:spacing w:after="200" w:line="276" w:lineRule="auto"/>
              <w:ind w:left="432"/>
              <w:jc w:val="both"/>
              <w:rPr>
                <w:rFonts w:asciiTheme="majorBidi" w:hAnsiTheme="majorBidi" w:cstheme="majorBidi"/>
                <w:lang w:val="en-GB"/>
              </w:rPr>
            </w:pPr>
            <w:r w:rsidRPr="00596A48">
              <w:rPr>
                <w:rFonts w:asciiTheme="majorBidi" w:hAnsiTheme="majorBidi" w:cstheme="majorBidi"/>
                <w:lang w:val="en-GB"/>
              </w:rPr>
              <w:t xml:space="preserve">Respondent 8: </w:t>
            </w:r>
            <w:r>
              <w:rPr>
                <w:rFonts w:asciiTheme="majorBidi" w:hAnsiTheme="majorBidi" w:cstheme="majorBidi"/>
                <w:lang w:val="en-GB"/>
              </w:rPr>
              <w:t>‘</w:t>
            </w:r>
            <w:r w:rsidRPr="00596A48">
              <w:rPr>
                <w:rFonts w:asciiTheme="majorBidi" w:hAnsiTheme="majorBidi" w:cstheme="majorBidi"/>
                <w:lang w:val="en-GB"/>
              </w:rPr>
              <w:t>Innovation is a commercialized invention</w:t>
            </w:r>
            <w:r>
              <w:rPr>
                <w:rFonts w:asciiTheme="majorBidi" w:hAnsiTheme="majorBidi" w:cstheme="majorBidi"/>
                <w:lang w:val="en-GB"/>
              </w:rPr>
              <w:t>’</w:t>
            </w:r>
          </w:p>
          <w:p w:rsidR="003A38CA" w:rsidRPr="00596A48" w:rsidRDefault="003A38CA" w:rsidP="00C25E52">
            <w:pPr>
              <w:pStyle w:val="ListParagraph"/>
              <w:numPr>
                <w:ilvl w:val="0"/>
                <w:numId w:val="33"/>
              </w:numPr>
              <w:tabs>
                <w:tab w:val="left" w:pos="0"/>
                <w:tab w:val="left" w:pos="810"/>
              </w:tabs>
              <w:spacing w:after="200" w:line="276" w:lineRule="auto"/>
              <w:ind w:left="432"/>
              <w:jc w:val="both"/>
              <w:rPr>
                <w:lang w:val="en-GB" w:bidi="ar-AE"/>
              </w:rPr>
            </w:pPr>
            <w:r w:rsidRPr="00596A48">
              <w:rPr>
                <w:rFonts w:asciiTheme="majorBidi" w:hAnsiTheme="majorBidi" w:cstheme="majorBidi"/>
                <w:lang w:val="en-GB"/>
              </w:rPr>
              <w:t xml:space="preserve">Respondent 9: </w:t>
            </w:r>
            <w:r>
              <w:rPr>
                <w:rFonts w:asciiTheme="majorBidi" w:hAnsiTheme="majorBidi" w:cstheme="majorBidi"/>
                <w:lang w:val="en-GB"/>
              </w:rPr>
              <w:t>‘</w:t>
            </w:r>
            <w:r w:rsidRPr="00596A48">
              <w:rPr>
                <w:lang w:val="en-GB" w:bidi="ar-AE"/>
              </w:rPr>
              <w:t>Innovation converts ideas into numbers, introducing something new or different in your region'.</w:t>
            </w:r>
          </w:p>
          <w:p w:rsidR="003A38CA" w:rsidRPr="00596A48" w:rsidRDefault="003A38CA" w:rsidP="00C25E52">
            <w:pPr>
              <w:pStyle w:val="ListParagraph"/>
              <w:numPr>
                <w:ilvl w:val="0"/>
                <w:numId w:val="33"/>
              </w:numPr>
              <w:tabs>
                <w:tab w:val="left" w:pos="0"/>
                <w:tab w:val="left" w:pos="810"/>
              </w:tabs>
              <w:spacing w:after="200" w:line="276" w:lineRule="auto"/>
              <w:ind w:left="432"/>
              <w:jc w:val="both"/>
              <w:rPr>
                <w:lang w:val="en-GB"/>
              </w:rPr>
            </w:pPr>
            <w:r w:rsidRPr="00596A48">
              <w:rPr>
                <w:lang w:val="en-GB" w:bidi="ar-AE"/>
              </w:rPr>
              <w:t xml:space="preserve">Respondent 10: </w:t>
            </w:r>
            <w:r>
              <w:rPr>
                <w:lang w:val="en-GB" w:bidi="ar-AE"/>
              </w:rPr>
              <w:t>‘</w:t>
            </w:r>
            <w:r w:rsidRPr="00596A48">
              <w:rPr>
                <w:shd w:val="clear" w:color="auto" w:fill="FFFFFF"/>
                <w:lang w:val="en-GB"/>
              </w:rPr>
              <w:t>Innovation means identifying the niche opportunity in the society, exploring them with individual ideas and coming up with innovative products, marketing strategies to commercialize and take over the market</w:t>
            </w:r>
            <w:r>
              <w:rPr>
                <w:shd w:val="clear" w:color="auto" w:fill="FFFFFF"/>
                <w:lang w:val="en-GB"/>
              </w:rPr>
              <w:t>’</w:t>
            </w:r>
            <w:r w:rsidRPr="00596A48">
              <w:rPr>
                <w:shd w:val="clear" w:color="auto" w:fill="FFFFFF"/>
                <w:lang w:val="en-GB"/>
              </w:rPr>
              <w:t>.</w:t>
            </w:r>
          </w:p>
        </w:tc>
      </w:tr>
      <w:tr w:rsidR="003A38CA" w:rsidRPr="00596A48" w:rsidTr="008A2B85">
        <w:tc>
          <w:tcPr>
            <w:tcW w:w="2988" w:type="dxa"/>
          </w:tcPr>
          <w:p w:rsidR="003A38CA" w:rsidRPr="00596A48" w:rsidRDefault="003A38CA" w:rsidP="00E51A2D">
            <w:pPr>
              <w:pStyle w:val="ListParagraph"/>
              <w:tabs>
                <w:tab w:val="left" w:pos="0"/>
                <w:tab w:val="left" w:pos="810"/>
              </w:tabs>
              <w:spacing w:after="200" w:line="276" w:lineRule="auto"/>
              <w:ind w:left="0"/>
              <w:rPr>
                <w:lang w:val="en-GB"/>
              </w:rPr>
            </w:pPr>
            <w:r w:rsidRPr="00596A48">
              <w:rPr>
                <w:lang w:val="en-GB"/>
              </w:rPr>
              <w:lastRenderedPageBreak/>
              <w:t>Influencing factors</w:t>
            </w:r>
          </w:p>
        </w:tc>
        <w:tc>
          <w:tcPr>
            <w:tcW w:w="8712" w:type="dxa"/>
          </w:tcPr>
          <w:p w:rsidR="003A38CA" w:rsidRPr="00596A48" w:rsidRDefault="003A38CA" w:rsidP="00C25E52">
            <w:pPr>
              <w:pStyle w:val="ListParagraph"/>
              <w:numPr>
                <w:ilvl w:val="0"/>
                <w:numId w:val="33"/>
              </w:numPr>
              <w:tabs>
                <w:tab w:val="left" w:pos="0"/>
                <w:tab w:val="left" w:pos="810"/>
              </w:tabs>
              <w:spacing w:after="200" w:line="276" w:lineRule="auto"/>
              <w:ind w:left="432"/>
              <w:jc w:val="both"/>
              <w:rPr>
                <w:lang w:val="en-GB"/>
              </w:rPr>
            </w:pPr>
            <w:r w:rsidRPr="00596A48">
              <w:rPr>
                <w:lang w:val="en-GB"/>
              </w:rPr>
              <w:t xml:space="preserve">Respondents have selected some factors that influence innovation among Emirati women entrepreneurs. All the respondents have selected family support </w:t>
            </w:r>
            <w:r w:rsidRPr="00F55987">
              <w:rPr>
                <w:lang w:val="en-GB"/>
              </w:rPr>
              <w:t>as</w:t>
            </w:r>
            <w:r w:rsidRPr="00596A48">
              <w:rPr>
                <w:lang w:val="en-GB"/>
              </w:rPr>
              <w:t xml:space="preserve"> the main influential factor. </w:t>
            </w:r>
            <w:r w:rsidRPr="00F55987">
              <w:rPr>
                <w:lang w:val="en-GB"/>
              </w:rPr>
              <w:t>W</w:t>
            </w:r>
            <w:r w:rsidRPr="00596A48">
              <w:rPr>
                <w:lang w:val="en-GB"/>
              </w:rPr>
              <w:t>omen are more sensitive to family issues</w:t>
            </w:r>
            <w:r>
              <w:rPr>
                <w:lang w:val="en-GB"/>
              </w:rPr>
              <w:t>,</w:t>
            </w:r>
            <w:r w:rsidRPr="00596A48">
              <w:rPr>
                <w:lang w:val="en-GB"/>
              </w:rPr>
              <w:t xml:space="preserve"> and lack </w:t>
            </w:r>
            <w:r w:rsidRPr="00F55987">
              <w:rPr>
                <w:lang w:val="en-GB"/>
              </w:rPr>
              <w:t xml:space="preserve">of </w:t>
            </w:r>
            <w:r w:rsidRPr="00596A48">
              <w:rPr>
                <w:lang w:val="en-GB"/>
              </w:rPr>
              <w:t>support from the family affects their creativity and confidence.</w:t>
            </w:r>
          </w:p>
          <w:p w:rsidR="003A38CA" w:rsidRPr="00596A48" w:rsidRDefault="003A38CA" w:rsidP="00C25E52">
            <w:pPr>
              <w:pStyle w:val="ListParagraph"/>
              <w:numPr>
                <w:ilvl w:val="0"/>
                <w:numId w:val="33"/>
              </w:numPr>
              <w:tabs>
                <w:tab w:val="left" w:pos="0"/>
                <w:tab w:val="left" w:pos="810"/>
              </w:tabs>
              <w:spacing w:after="200" w:line="276" w:lineRule="auto"/>
              <w:ind w:left="432"/>
              <w:jc w:val="both"/>
              <w:rPr>
                <w:lang w:val="en-GB"/>
              </w:rPr>
            </w:pPr>
            <w:r w:rsidRPr="00596A48">
              <w:rPr>
                <w:lang w:val="en-GB"/>
              </w:rPr>
              <w:t>Respondent</w:t>
            </w:r>
            <w:r>
              <w:rPr>
                <w:lang w:val="en-GB"/>
              </w:rPr>
              <w:t>s</w:t>
            </w:r>
            <w:r w:rsidRPr="00596A48">
              <w:rPr>
                <w:lang w:val="en-GB"/>
              </w:rPr>
              <w:t xml:space="preserve"> 1 and 9 mentioned</w:t>
            </w:r>
            <w:r w:rsidRPr="00F55987">
              <w:rPr>
                <w:lang w:val="en-GB"/>
              </w:rPr>
              <w:t xml:space="preserve"> that</w:t>
            </w:r>
            <w:r w:rsidRPr="00596A48">
              <w:rPr>
                <w:lang w:val="en-GB"/>
              </w:rPr>
              <w:t xml:space="preserve"> social and societal culture affects innovation among women.</w:t>
            </w:r>
          </w:p>
          <w:p w:rsidR="003A38CA" w:rsidRPr="00596A48" w:rsidRDefault="003A38CA" w:rsidP="00C25E52">
            <w:pPr>
              <w:pStyle w:val="ListParagraph"/>
              <w:numPr>
                <w:ilvl w:val="0"/>
                <w:numId w:val="33"/>
              </w:numPr>
              <w:tabs>
                <w:tab w:val="left" w:pos="0"/>
                <w:tab w:val="left" w:pos="810"/>
              </w:tabs>
              <w:spacing w:after="200" w:line="276" w:lineRule="auto"/>
              <w:ind w:left="432"/>
              <w:jc w:val="both"/>
              <w:rPr>
                <w:lang w:val="en-GB"/>
              </w:rPr>
            </w:pPr>
            <w:r w:rsidRPr="00596A48">
              <w:rPr>
                <w:lang w:val="en-GB"/>
              </w:rPr>
              <w:t>Respondent</w:t>
            </w:r>
            <w:r>
              <w:rPr>
                <w:lang w:val="en-GB"/>
              </w:rPr>
              <w:t>s</w:t>
            </w:r>
            <w:r w:rsidRPr="00596A48">
              <w:rPr>
                <w:lang w:val="en-GB"/>
              </w:rPr>
              <w:t xml:space="preserve"> 3, 4 and 5 believe</w:t>
            </w:r>
            <w:r w:rsidRPr="00F55987">
              <w:rPr>
                <w:lang w:val="en-GB"/>
              </w:rPr>
              <w:t xml:space="preserve"> that</w:t>
            </w:r>
            <w:r w:rsidRPr="00596A48">
              <w:rPr>
                <w:lang w:val="en-GB"/>
              </w:rPr>
              <w:t xml:space="preserve"> practicing innovative culture influences innovation in the venture.</w:t>
            </w:r>
          </w:p>
          <w:p w:rsidR="003A38CA" w:rsidRPr="00596A48" w:rsidRDefault="003A38CA" w:rsidP="00C25E52">
            <w:pPr>
              <w:pStyle w:val="ListParagraph"/>
              <w:numPr>
                <w:ilvl w:val="0"/>
                <w:numId w:val="33"/>
              </w:numPr>
              <w:tabs>
                <w:tab w:val="left" w:pos="0"/>
                <w:tab w:val="left" w:pos="810"/>
              </w:tabs>
              <w:spacing w:after="200" w:line="276" w:lineRule="auto"/>
              <w:ind w:left="432"/>
              <w:jc w:val="both"/>
              <w:rPr>
                <w:lang w:val="en-GB"/>
              </w:rPr>
            </w:pPr>
            <w:r w:rsidRPr="00596A48">
              <w:rPr>
                <w:lang w:val="en-GB"/>
              </w:rPr>
              <w:t>Respondent</w:t>
            </w:r>
            <w:r>
              <w:rPr>
                <w:lang w:val="en-GB"/>
              </w:rPr>
              <w:t>s</w:t>
            </w:r>
            <w:r w:rsidRPr="00596A48">
              <w:rPr>
                <w:lang w:val="en-GB"/>
              </w:rPr>
              <w:t xml:space="preserve"> 4, 5, 8 and 10 believe</w:t>
            </w:r>
            <w:r w:rsidRPr="00F55987">
              <w:rPr>
                <w:lang w:val="en-GB"/>
              </w:rPr>
              <w:t xml:space="preserve"> that</w:t>
            </w:r>
            <w:r w:rsidRPr="00596A48">
              <w:rPr>
                <w:lang w:val="en-GB"/>
              </w:rPr>
              <w:t xml:space="preserve"> innovation strateg</w:t>
            </w:r>
            <w:r w:rsidRPr="00F55987">
              <w:rPr>
                <w:lang w:val="en-GB"/>
              </w:rPr>
              <w:t>ies such as</w:t>
            </w:r>
            <w:r w:rsidRPr="00596A48">
              <w:rPr>
                <w:lang w:val="en-GB"/>
              </w:rPr>
              <w:t xml:space="preserve"> feasibility stud</w:t>
            </w:r>
            <w:r w:rsidRPr="00F55987">
              <w:rPr>
                <w:lang w:val="en-GB"/>
              </w:rPr>
              <w:t>ies</w:t>
            </w:r>
            <w:r w:rsidRPr="00596A48">
              <w:rPr>
                <w:lang w:val="en-GB"/>
              </w:rPr>
              <w:t>, feedback from customers and tracking competitor move</w:t>
            </w:r>
            <w:r w:rsidRPr="00F55987">
              <w:rPr>
                <w:lang w:val="en-GB"/>
              </w:rPr>
              <w:t>s</w:t>
            </w:r>
            <w:r w:rsidRPr="00596A48">
              <w:rPr>
                <w:lang w:val="en-GB"/>
              </w:rPr>
              <w:t xml:space="preserve"> help entrepreneur</w:t>
            </w:r>
            <w:r>
              <w:rPr>
                <w:lang w:val="en-GB"/>
              </w:rPr>
              <w:t>s</w:t>
            </w:r>
            <w:r w:rsidRPr="00596A48">
              <w:rPr>
                <w:lang w:val="en-GB"/>
              </w:rPr>
              <w:t xml:space="preserve"> to be more innovative.</w:t>
            </w:r>
          </w:p>
          <w:p w:rsidR="003A38CA" w:rsidRPr="00596A48" w:rsidRDefault="003A38CA" w:rsidP="00C25E52">
            <w:pPr>
              <w:pStyle w:val="ListParagraph"/>
              <w:numPr>
                <w:ilvl w:val="0"/>
                <w:numId w:val="33"/>
              </w:numPr>
              <w:tabs>
                <w:tab w:val="left" w:pos="0"/>
                <w:tab w:val="left" w:pos="810"/>
              </w:tabs>
              <w:spacing w:after="200" w:line="276" w:lineRule="auto"/>
              <w:ind w:left="432"/>
              <w:jc w:val="both"/>
              <w:rPr>
                <w:lang w:val="en-GB"/>
              </w:rPr>
            </w:pPr>
            <w:r w:rsidRPr="00596A48">
              <w:rPr>
                <w:lang w:val="en-GB"/>
              </w:rPr>
              <w:t>Respondents 10, 3 and 7 mention</w:t>
            </w:r>
            <w:r w:rsidRPr="00F55987">
              <w:rPr>
                <w:lang w:val="en-GB"/>
              </w:rPr>
              <w:t xml:space="preserve"> that</w:t>
            </w:r>
            <w:r w:rsidRPr="00596A48">
              <w:rPr>
                <w:lang w:val="en-GB"/>
              </w:rPr>
              <w:t xml:space="preserve"> </w:t>
            </w:r>
            <w:r>
              <w:rPr>
                <w:iCs/>
                <w:lang w:val="en-GB"/>
              </w:rPr>
              <w:t>‘</w:t>
            </w:r>
            <w:r w:rsidRPr="00596A48">
              <w:rPr>
                <w:iCs/>
                <w:lang w:val="en-GB"/>
              </w:rPr>
              <w:t>recognizing opportunity is the primary solution for innovation</w:t>
            </w:r>
            <w:r>
              <w:rPr>
                <w:iCs/>
                <w:lang w:val="en-GB"/>
              </w:rPr>
              <w:t>’</w:t>
            </w:r>
            <w:r w:rsidRPr="00596A48">
              <w:rPr>
                <w:iCs/>
                <w:lang w:val="en-GB"/>
              </w:rPr>
              <w:t>.</w:t>
            </w:r>
          </w:p>
          <w:p w:rsidR="003A38CA" w:rsidRPr="00596A48" w:rsidRDefault="003A38CA" w:rsidP="00C25E52">
            <w:pPr>
              <w:pStyle w:val="ListParagraph"/>
              <w:numPr>
                <w:ilvl w:val="0"/>
                <w:numId w:val="33"/>
              </w:numPr>
              <w:tabs>
                <w:tab w:val="left" w:pos="0"/>
                <w:tab w:val="left" w:pos="810"/>
              </w:tabs>
              <w:spacing w:after="200" w:line="276" w:lineRule="auto"/>
              <w:ind w:left="432"/>
              <w:jc w:val="both"/>
              <w:rPr>
                <w:lang w:val="en-GB"/>
              </w:rPr>
            </w:pPr>
            <w:r w:rsidRPr="00596A48">
              <w:rPr>
                <w:lang w:val="en-GB"/>
              </w:rPr>
              <w:lastRenderedPageBreak/>
              <w:t>Respondent</w:t>
            </w:r>
            <w:r>
              <w:rPr>
                <w:lang w:val="en-GB"/>
              </w:rPr>
              <w:t>s</w:t>
            </w:r>
            <w:r w:rsidRPr="00596A48">
              <w:rPr>
                <w:lang w:val="en-GB"/>
              </w:rPr>
              <w:t xml:space="preserve"> 2, 4, 7 and 10 agree</w:t>
            </w:r>
            <w:r w:rsidRPr="00F55987">
              <w:rPr>
                <w:lang w:val="en-GB"/>
              </w:rPr>
              <w:t xml:space="preserve"> that</w:t>
            </w:r>
            <w:r w:rsidRPr="00596A48">
              <w:rPr>
                <w:lang w:val="en-GB"/>
              </w:rPr>
              <w:t xml:space="preserve"> financial assistance from banks and venture capitalists will be a great help for development.</w:t>
            </w:r>
          </w:p>
          <w:p w:rsidR="003A38CA" w:rsidRPr="00596A48" w:rsidRDefault="003A38CA" w:rsidP="00C25E52">
            <w:pPr>
              <w:pStyle w:val="ListParagraph"/>
              <w:numPr>
                <w:ilvl w:val="0"/>
                <w:numId w:val="33"/>
              </w:numPr>
              <w:tabs>
                <w:tab w:val="left" w:pos="0"/>
                <w:tab w:val="left" w:pos="810"/>
              </w:tabs>
              <w:spacing w:after="200" w:line="276" w:lineRule="auto"/>
              <w:ind w:left="432"/>
              <w:jc w:val="both"/>
              <w:rPr>
                <w:lang w:val="en-GB"/>
              </w:rPr>
            </w:pPr>
            <w:r w:rsidRPr="00596A48">
              <w:rPr>
                <w:lang w:val="en-GB"/>
              </w:rPr>
              <w:t>Respondent</w:t>
            </w:r>
            <w:r>
              <w:rPr>
                <w:lang w:val="en-GB"/>
              </w:rPr>
              <w:t>s</w:t>
            </w:r>
            <w:r w:rsidRPr="00596A48">
              <w:rPr>
                <w:lang w:val="en-GB"/>
              </w:rPr>
              <w:t xml:space="preserve"> 2, 5, 6 and 8 believe</w:t>
            </w:r>
            <w:r w:rsidRPr="00F55987">
              <w:rPr>
                <w:lang w:val="en-GB"/>
              </w:rPr>
              <w:t xml:space="preserve"> that</w:t>
            </w:r>
            <w:r w:rsidRPr="00596A48">
              <w:rPr>
                <w:lang w:val="en-GB"/>
              </w:rPr>
              <w:t xml:space="preserve"> participating in social network</w:t>
            </w:r>
            <w:r w:rsidRPr="00F55987">
              <w:rPr>
                <w:lang w:val="en-GB"/>
              </w:rPr>
              <w:t>s</w:t>
            </w:r>
            <w:r w:rsidRPr="00596A48">
              <w:rPr>
                <w:lang w:val="en-GB"/>
              </w:rPr>
              <w:t xml:space="preserve"> will help Emirati women entrepreneurs to connect with other entrepreneurs and competitors.</w:t>
            </w:r>
          </w:p>
          <w:p w:rsidR="003A38CA" w:rsidRPr="00596A48" w:rsidRDefault="003A38CA" w:rsidP="00C25E52">
            <w:pPr>
              <w:pStyle w:val="ListParagraph"/>
              <w:numPr>
                <w:ilvl w:val="0"/>
                <w:numId w:val="33"/>
              </w:numPr>
              <w:tabs>
                <w:tab w:val="left" w:pos="0"/>
                <w:tab w:val="left" w:pos="810"/>
              </w:tabs>
              <w:spacing w:after="200" w:line="276" w:lineRule="auto"/>
              <w:ind w:left="432"/>
              <w:jc w:val="both"/>
              <w:rPr>
                <w:lang w:val="en-GB"/>
              </w:rPr>
            </w:pPr>
            <w:r w:rsidRPr="00596A48">
              <w:rPr>
                <w:lang w:val="en-GB"/>
              </w:rPr>
              <w:t>Respondent</w:t>
            </w:r>
            <w:r>
              <w:rPr>
                <w:lang w:val="en-GB"/>
              </w:rPr>
              <w:t>s</w:t>
            </w:r>
            <w:r w:rsidRPr="00596A48">
              <w:rPr>
                <w:lang w:val="en-GB"/>
              </w:rPr>
              <w:t xml:space="preserve"> 4, 5 and 9 agree</w:t>
            </w:r>
            <w:r w:rsidRPr="00F55987">
              <w:rPr>
                <w:lang w:val="en-GB"/>
              </w:rPr>
              <w:t xml:space="preserve"> that</w:t>
            </w:r>
            <w:r w:rsidRPr="00596A48">
              <w:rPr>
                <w:lang w:val="en-GB"/>
              </w:rPr>
              <w:t xml:space="preserve"> entrepreneurial training</w:t>
            </w:r>
            <w:r w:rsidRPr="00F55987">
              <w:rPr>
                <w:lang w:val="en-GB"/>
              </w:rPr>
              <w:t xml:space="preserve"> and</w:t>
            </w:r>
            <w:r w:rsidRPr="00596A48">
              <w:rPr>
                <w:lang w:val="en-GB"/>
              </w:rPr>
              <w:t xml:space="preserve"> financial management training help</w:t>
            </w:r>
            <w:r w:rsidRPr="00F55987">
              <w:rPr>
                <w:lang w:val="en-GB"/>
              </w:rPr>
              <w:t xml:space="preserve"> entrepreneur</w:t>
            </w:r>
            <w:r w:rsidRPr="00596A48">
              <w:rPr>
                <w:lang w:val="en-GB"/>
              </w:rPr>
              <w:t>s to succeed</w:t>
            </w:r>
            <w:r w:rsidRPr="00F55987">
              <w:rPr>
                <w:lang w:val="en-GB"/>
              </w:rPr>
              <w:t>,</w:t>
            </w:r>
            <w:r w:rsidRPr="00596A48">
              <w:rPr>
                <w:lang w:val="en-GB"/>
              </w:rPr>
              <w:t xml:space="preserve"> whereas respondent 1 believes </w:t>
            </w:r>
            <w:r w:rsidRPr="00F55987">
              <w:rPr>
                <w:lang w:val="en-GB"/>
              </w:rPr>
              <w:t xml:space="preserve">that </w:t>
            </w:r>
            <w:r w:rsidRPr="00596A48">
              <w:rPr>
                <w:lang w:val="en-GB"/>
              </w:rPr>
              <w:t>training is not very important</w:t>
            </w:r>
            <w:r w:rsidRPr="00F55987">
              <w:rPr>
                <w:lang w:val="en-GB"/>
              </w:rPr>
              <w:t>; rather,</w:t>
            </w:r>
            <w:r w:rsidRPr="00596A48">
              <w:rPr>
                <w:lang w:val="en-GB"/>
              </w:rPr>
              <w:t xml:space="preserve"> on</w:t>
            </w:r>
            <w:r w:rsidRPr="00F55987">
              <w:rPr>
                <w:lang w:val="en-GB"/>
              </w:rPr>
              <w:t>-</w:t>
            </w:r>
            <w:r w:rsidRPr="00596A48">
              <w:rPr>
                <w:lang w:val="en-GB"/>
              </w:rPr>
              <w:t>the</w:t>
            </w:r>
            <w:r w:rsidRPr="00F55987">
              <w:rPr>
                <w:lang w:val="en-GB"/>
              </w:rPr>
              <w:t>-</w:t>
            </w:r>
            <w:r w:rsidRPr="00596A48">
              <w:rPr>
                <w:lang w:val="en-GB"/>
              </w:rPr>
              <w:t>job experience, strong vision and confidence to take risk</w:t>
            </w:r>
            <w:r w:rsidRPr="00F55987">
              <w:rPr>
                <w:lang w:val="en-GB"/>
              </w:rPr>
              <w:t>s</w:t>
            </w:r>
            <w:r w:rsidRPr="00596A48">
              <w:rPr>
                <w:lang w:val="en-GB"/>
              </w:rPr>
              <w:t xml:space="preserve"> help women entrepreneurs to be innovative.</w:t>
            </w:r>
          </w:p>
          <w:p w:rsidR="003A38CA" w:rsidRPr="00596A48" w:rsidRDefault="003A38CA" w:rsidP="00C25E52">
            <w:pPr>
              <w:pStyle w:val="ListParagraph"/>
              <w:numPr>
                <w:ilvl w:val="0"/>
                <w:numId w:val="33"/>
              </w:numPr>
              <w:tabs>
                <w:tab w:val="left" w:pos="0"/>
                <w:tab w:val="left" w:pos="810"/>
              </w:tabs>
              <w:spacing w:after="200" w:line="276" w:lineRule="auto"/>
              <w:ind w:left="432"/>
              <w:jc w:val="both"/>
              <w:rPr>
                <w:lang w:val="en-GB"/>
              </w:rPr>
            </w:pPr>
            <w:r w:rsidRPr="00596A48">
              <w:rPr>
                <w:lang w:val="en-GB"/>
              </w:rPr>
              <w:t>Respondents 2, 6 and 9 believe</w:t>
            </w:r>
            <w:r w:rsidRPr="00F55987">
              <w:rPr>
                <w:lang w:val="en-GB"/>
              </w:rPr>
              <w:t xml:space="preserve"> that</w:t>
            </w:r>
            <w:r w:rsidRPr="00596A48">
              <w:rPr>
                <w:lang w:val="en-GB"/>
              </w:rPr>
              <w:t xml:space="preserve"> lack of government support affects innovation. </w:t>
            </w:r>
          </w:p>
          <w:p w:rsidR="003A38CA" w:rsidRDefault="003A38CA" w:rsidP="00C25E52">
            <w:pPr>
              <w:pStyle w:val="ListParagraph"/>
              <w:numPr>
                <w:ilvl w:val="0"/>
                <w:numId w:val="33"/>
              </w:numPr>
              <w:tabs>
                <w:tab w:val="left" w:pos="0"/>
                <w:tab w:val="left" w:pos="810"/>
              </w:tabs>
              <w:spacing w:after="200" w:line="276" w:lineRule="auto"/>
              <w:ind w:left="432"/>
              <w:jc w:val="both"/>
              <w:rPr>
                <w:lang w:val="en-GB"/>
              </w:rPr>
            </w:pPr>
            <w:r w:rsidRPr="00596A48">
              <w:rPr>
                <w:lang w:val="en-GB"/>
              </w:rPr>
              <w:t>According to respondent 6</w:t>
            </w:r>
            <w:r w:rsidRPr="00F55987">
              <w:rPr>
                <w:lang w:val="en-GB"/>
              </w:rPr>
              <w:t>,</w:t>
            </w:r>
            <w:r w:rsidRPr="00596A48">
              <w:rPr>
                <w:lang w:val="en-GB"/>
              </w:rPr>
              <w:t xml:space="preserve"> networking with mentors and business consultants</w:t>
            </w:r>
            <w:r w:rsidRPr="00F55987">
              <w:rPr>
                <w:lang w:val="en-GB"/>
              </w:rPr>
              <w:t xml:space="preserve"> and</w:t>
            </w:r>
            <w:r w:rsidRPr="00596A48">
              <w:rPr>
                <w:lang w:val="en-GB"/>
              </w:rPr>
              <w:t xml:space="preserve"> encouraging competition in business women</w:t>
            </w:r>
            <w:r w:rsidRPr="00F55987">
              <w:rPr>
                <w:lang w:val="en-GB"/>
              </w:rPr>
              <w:t>’s</w:t>
            </w:r>
            <w:r w:rsidRPr="00596A48">
              <w:rPr>
                <w:lang w:val="en-GB"/>
              </w:rPr>
              <w:t xml:space="preserve"> councils will motivate Emirati women entrepreneurs to be innovative. </w:t>
            </w:r>
          </w:p>
          <w:p w:rsidR="00BF600F" w:rsidRPr="00596A48" w:rsidRDefault="00BF600F" w:rsidP="00C25E52">
            <w:pPr>
              <w:pStyle w:val="ListParagraph"/>
              <w:numPr>
                <w:ilvl w:val="0"/>
                <w:numId w:val="33"/>
              </w:numPr>
              <w:tabs>
                <w:tab w:val="left" w:pos="0"/>
                <w:tab w:val="left" w:pos="810"/>
              </w:tabs>
              <w:spacing w:after="200" w:line="276" w:lineRule="auto"/>
              <w:ind w:left="432"/>
              <w:jc w:val="both"/>
              <w:rPr>
                <w:lang w:val="en-GB"/>
              </w:rPr>
            </w:pPr>
            <w:r>
              <w:rPr>
                <w:lang w:val="en-GB"/>
              </w:rPr>
              <w:t>All the respondents have asked to include R&amp;D as one of the criteria and allocate funds for R&amp;D activities and to train their employees as sub criteria.</w:t>
            </w:r>
          </w:p>
        </w:tc>
      </w:tr>
    </w:tbl>
    <w:p w:rsidR="00D26F5B" w:rsidRDefault="00D26F5B" w:rsidP="00A67192">
      <w:pPr>
        <w:autoSpaceDE w:val="0"/>
        <w:autoSpaceDN w:val="0"/>
        <w:adjustRightInd w:val="0"/>
        <w:spacing w:after="0" w:line="480" w:lineRule="auto"/>
        <w:jc w:val="both"/>
        <w:rPr>
          <w:rFonts w:ascii="Times New Roman" w:hAnsi="Times New Roman" w:cs="Times New Roman"/>
          <w:sz w:val="24"/>
          <w:szCs w:val="24"/>
        </w:rPr>
      </w:pPr>
    </w:p>
    <w:p w:rsidR="00D84AE0" w:rsidRDefault="00D84AE0" w:rsidP="00C25E52">
      <w:pPr>
        <w:autoSpaceDE w:val="0"/>
        <w:autoSpaceDN w:val="0"/>
        <w:adjustRightInd w:val="0"/>
        <w:spacing w:after="0" w:line="480" w:lineRule="auto"/>
        <w:jc w:val="both"/>
        <w:rPr>
          <w:rFonts w:asciiTheme="majorBidi" w:eastAsia="PMingLiU" w:hAnsiTheme="majorBidi" w:cstheme="majorBidi"/>
          <w:b/>
          <w:bCs/>
          <w:sz w:val="24"/>
          <w:szCs w:val="24"/>
        </w:rPr>
      </w:pPr>
    </w:p>
    <w:p w:rsidR="00D84AE0" w:rsidRDefault="00D84AE0" w:rsidP="00C25E52">
      <w:pPr>
        <w:autoSpaceDE w:val="0"/>
        <w:autoSpaceDN w:val="0"/>
        <w:adjustRightInd w:val="0"/>
        <w:spacing w:after="0" w:line="480" w:lineRule="auto"/>
        <w:jc w:val="both"/>
        <w:rPr>
          <w:rFonts w:asciiTheme="majorBidi" w:eastAsia="PMingLiU" w:hAnsiTheme="majorBidi" w:cstheme="majorBidi"/>
          <w:b/>
          <w:bCs/>
          <w:sz w:val="24"/>
          <w:szCs w:val="24"/>
        </w:rPr>
      </w:pPr>
    </w:p>
    <w:p w:rsidR="00D84AE0" w:rsidRDefault="00D84AE0" w:rsidP="00C25E52">
      <w:pPr>
        <w:autoSpaceDE w:val="0"/>
        <w:autoSpaceDN w:val="0"/>
        <w:adjustRightInd w:val="0"/>
        <w:spacing w:after="0" w:line="480" w:lineRule="auto"/>
        <w:jc w:val="both"/>
        <w:rPr>
          <w:rFonts w:asciiTheme="majorBidi" w:eastAsia="PMingLiU" w:hAnsiTheme="majorBidi" w:cstheme="majorBidi"/>
          <w:b/>
          <w:bCs/>
          <w:sz w:val="24"/>
          <w:szCs w:val="24"/>
        </w:rPr>
      </w:pPr>
    </w:p>
    <w:p w:rsidR="00D84AE0" w:rsidRDefault="00D84AE0" w:rsidP="00C25E52">
      <w:pPr>
        <w:autoSpaceDE w:val="0"/>
        <w:autoSpaceDN w:val="0"/>
        <w:adjustRightInd w:val="0"/>
        <w:spacing w:after="0" w:line="480" w:lineRule="auto"/>
        <w:jc w:val="both"/>
        <w:rPr>
          <w:rFonts w:asciiTheme="majorBidi" w:eastAsia="PMingLiU" w:hAnsiTheme="majorBidi" w:cstheme="majorBidi"/>
          <w:b/>
          <w:bCs/>
          <w:sz w:val="24"/>
          <w:szCs w:val="24"/>
        </w:rPr>
      </w:pPr>
    </w:p>
    <w:p w:rsidR="00D84AE0" w:rsidRDefault="00D84AE0" w:rsidP="00C25E52">
      <w:pPr>
        <w:autoSpaceDE w:val="0"/>
        <w:autoSpaceDN w:val="0"/>
        <w:adjustRightInd w:val="0"/>
        <w:spacing w:after="0" w:line="480" w:lineRule="auto"/>
        <w:jc w:val="both"/>
        <w:rPr>
          <w:rFonts w:asciiTheme="majorBidi" w:eastAsia="PMingLiU" w:hAnsiTheme="majorBidi" w:cstheme="majorBidi"/>
          <w:b/>
          <w:bCs/>
          <w:sz w:val="24"/>
          <w:szCs w:val="24"/>
        </w:rPr>
      </w:pPr>
    </w:p>
    <w:p w:rsidR="00D84AE0" w:rsidRDefault="00D84AE0" w:rsidP="00C25E52">
      <w:pPr>
        <w:autoSpaceDE w:val="0"/>
        <w:autoSpaceDN w:val="0"/>
        <w:adjustRightInd w:val="0"/>
        <w:spacing w:after="0" w:line="480" w:lineRule="auto"/>
        <w:jc w:val="both"/>
        <w:rPr>
          <w:rFonts w:asciiTheme="majorBidi" w:eastAsia="PMingLiU" w:hAnsiTheme="majorBidi" w:cstheme="majorBidi"/>
          <w:b/>
          <w:bCs/>
          <w:sz w:val="24"/>
          <w:szCs w:val="24"/>
        </w:rPr>
      </w:pPr>
    </w:p>
    <w:p w:rsidR="00D84AE0" w:rsidRDefault="00D84AE0" w:rsidP="00C25E52">
      <w:pPr>
        <w:autoSpaceDE w:val="0"/>
        <w:autoSpaceDN w:val="0"/>
        <w:adjustRightInd w:val="0"/>
        <w:spacing w:after="0" w:line="480" w:lineRule="auto"/>
        <w:jc w:val="both"/>
        <w:rPr>
          <w:rFonts w:asciiTheme="majorBidi" w:eastAsia="PMingLiU" w:hAnsiTheme="majorBidi" w:cstheme="majorBidi"/>
          <w:b/>
          <w:bCs/>
          <w:sz w:val="24"/>
          <w:szCs w:val="24"/>
        </w:rPr>
        <w:sectPr w:rsidR="00D84AE0" w:rsidSect="008A2B85">
          <w:pgSz w:w="15840" w:h="12240" w:orient="landscape"/>
          <w:pgMar w:top="990" w:right="1440" w:bottom="1440" w:left="1440" w:header="720" w:footer="720" w:gutter="0"/>
          <w:cols w:space="720"/>
          <w:docGrid w:linePitch="360"/>
        </w:sectPr>
      </w:pPr>
    </w:p>
    <w:p w:rsidR="00492250" w:rsidRPr="007E30F3" w:rsidRDefault="007E30F3" w:rsidP="00D84AE0">
      <w:pPr>
        <w:autoSpaceDE w:val="0"/>
        <w:autoSpaceDN w:val="0"/>
        <w:adjustRightInd w:val="0"/>
        <w:spacing w:after="0" w:line="480" w:lineRule="auto"/>
        <w:jc w:val="center"/>
        <w:rPr>
          <w:rFonts w:asciiTheme="majorBidi" w:eastAsia="PMingLiU" w:hAnsiTheme="majorBidi" w:cstheme="majorBidi"/>
          <w:b/>
          <w:bCs/>
          <w:sz w:val="24"/>
          <w:szCs w:val="24"/>
        </w:rPr>
      </w:pPr>
      <w:r w:rsidRPr="007E30F3">
        <w:rPr>
          <w:rFonts w:asciiTheme="majorBidi" w:eastAsia="PMingLiU" w:hAnsiTheme="majorBidi" w:cstheme="majorBidi"/>
          <w:b/>
          <w:bCs/>
          <w:sz w:val="24"/>
          <w:szCs w:val="24"/>
        </w:rPr>
        <w:lastRenderedPageBreak/>
        <w:t>Conclusion</w:t>
      </w:r>
    </w:p>
    <w:p w:rsidR="00A7205B" w:rsidRDefault="007E30F3" w:rsidP="00852F76">
      <w:pPr>
        <w:autoSpaceDE w:val="0"/>
        <w:autoSpaceDN w:val="0"/>
        <w:adjustRightInd w:val="0"/>
        <w:spacing w:after="0" w:line="480" w:lineRule="auto"/>
        <w:jc w:val="both"/>
        <w:rPr>
          <w:rFonts w:asciiTheme="majorBidi" w:eastAsia="PMingLiU" w:hAnsiTheme="majorBidi" w:cstheme="majorBidi"/>
          <w:sz w:val="24"/>
          <w:szCs w:val="24"/>
        </w:rPr>
      </w:pPr>
      <w:r>
        <w:rPr>
          <w:rFonts w:asciiTheme="majorBidi" w:eastAsia="PMingLiU" w:hAnsiTheme="majorBidi" w:cstheme="majorBidi"/>
          <w:sz w:val="24"/>
          <w:szCs w:val="24"/>
        </w:rPr>
        <w:t>In this chapter, I have applied a case study method to determine the</w:t>
      </w:r>
      <w:r w:rsidR="0055766B">
        <w:rPr>
          <w:rFonts w:asciiTheme="majorBidi" w:eastAsia="PMingLiU" w:hAnsiTheme="majorBidi" w:cstheme="majorBidi"/>
          <w:sz w:val="24"/>
          <w:szCs w:val="24"/>
        </w:rPr>
        <w:t xml:space="preserve"> entrepreneur's profile, </w:t>
      </w:r>
      <w:r w:rsidR="00F913B6">
        <w:rPr>
          <w:rFonts w:asciiTheme="majorBidi" w:eastAsia="PMingLiU" w:hAnsiTheme="majorBidi" w:cstheme="majorBidi"/>
          <w:sz w:val="24"/>
          <w:szCs w:val="24"/>
        </w:rPr>
        <w:t xml:space="preserve">analyse the term 'innovation' from the entrepreneurs point of view, </w:t>
      </w:r>
      <w:r w:rsidR="0055766B">
        <w:rPr>
          <w:rFonts w:asciiTheme="majorBidi" w:eastAsia="PMingLiU" w:hAnsiTheme="majorBidi" w:cstheme="majorBidi"/>
          <w:sz w:val="24"/>
          <w:szCs w:val="24"/>
        </w:rPr>
        <w:t>understand the nature of their business, to establish the innovation characteristics applied by them in the business, different types of innovation applied by them, challenges faced by them while implementing their innovative business idea</w:t>
      </w:r>
      <w:r w:rsidR="00F913B6">
        <w:rPr>
          <w:rFonts w:asciiTheme="majorBidi" w:eastAsia="PMingLiU" w:hAnsiTheme="majorBidi" w:cstheme="majorBidi"/>
          <w:sz w:val="24"/>
          <w:szCs w:val="24"/>
        </w:rPr>
        <w:t xml:space="preserve"> and finally the factors influencing innovation in their business according to their perspective and experience</w:t>
      </w:r>
      <w:r w:rsidR="001600A0">
        <w:rPr>
          <w:rFonts w:asciiTheme="majorBidi" w:eastAsia="PMingLiU" w:hAnsiTheme="majorBidi" w:cstheme="majorBidi"/>
          <w:sz w:val="24"/>
          <w:szCs w:val="24"/>
        </w:rPr>
        <w:t xml:space="preserve">. To analyse and compare all the 10 respondents view NVIVO 10 was used derive the overall objective. According to the respondents, an innovative entrepreneur should be a visionary, believe in that vision and business idea. For an entrepreneur to be successful, the vision needs to be communicated to her employees, so that even they can work towards in achieving the vision. </w:t>
      </w:r>
      <w:r w:rsidR="003D5D92">
        <w:rPr>
          <w:rFonts w:asciiTheme="majorBidi" w:eastAsia="PMingLiU" w:hAnsiTheme="majorBidi" w:cstheme="majorBidi"/>
          <w:sz w:val="24"/>
          <w:szCs w:val="24"/>
        </w:rPr>
        <w:t xml:space="preserve">All the respondents believe education is a primary qualification to be an entrepreneur, but obtaining entrepreneurial education and training proves to be an added advantage </w:t>
      </w:r>
      <w:r w:rsidR="00852F76">
        <w:rPr>
          <w:rFonts w:asciiTheme="majorBidi" w:eastAsia="PMingLiU" w:hAnsiTheme="majorBidi" w:cstheme="majorBidi"/>
          <w:sz w:val="24"/>
          <w:szCs w:val="24"/>
        </w:rPr>
        <w:t>t</w:t>
      </w:r>
      <w:r w:rsidR="003D5D92">
        <w:rPr>
          <w:rFonts w:asciiTheme="majorBidi" w:eastAsia="PMingLiU" w:hAnsiTheme="majorBidi" w:cstheme="majorBidi"/>
          <w:sz w:val="24"/>
          <w:szCs w:val="24"/>
        </w:rPr>
        <w:t>o be successful.</w:t>
      </w:r>
      <w:r w:rsidR="009127B4">
        <w:rPr>
          <w:rFonts w:asciiTheme="majorBidi" w:eastAsia="PMingLiU" w:hAnsiTheme="majorBidi" w:cstheme="majorBidi"/>
          <w:sz w:val="24"/>
          <w:szCs w:val="24"/>
        </w:rPr>
        <w:t xml:space="preserve"> According to them, innovation of a new product or process into the market brings in more exposure to the international market and innovation in marketing strategy brings in more customers and will be able to have a competitive edge over their competitors. Whereas an organizational </w:t>
      </w:r>
      <w:r w:rsidR="00AC06DA">
        <w:rPr>
          <w:rFonts w:asciiTheme="majorBidi" w:eastAsia="PMingLiU" w:hAnsiTheme="majorBidi" w:cstheme="majorBidi"/>
          <w:sz w:val="24"/>
          <w:szCs w:val="24"/>
        </w:rPr>
        <w:t>innovation affects the</w:t>
      </w:r>
      <w:r w:rsidR="009127B4">
        <w:rPr>
          <w:rFonts w:asciiTheme="majorBidi" w:eastAsia="PMingLiU" w:hAnsiTheme="majorBidi" w:cstheme="majorBidi"/>
          <w:sz w:val="24"/>
          <w:szCs w:val="24"/>
        </w:rPr>
        <w:t xml:space="preserve"> environment in the business </w:t>
      </w:r>
      <w:r w:rsidR="00AC06DA">
        <w:rPr>
          <w:rFonts w:asciiTheme="majorBidi" w:eastAsia="PMingLiU" w:hAnsiTheme="majorBidi" w:cstheme="majorBidi"/>
          <w:sz w:val="24"/>
          <w:szCs w:val="24"/>
        </w:rPr>
        <w:t>that will</w:t>
      </w:r>
      <w:r w:rsidR="009127B4">
        <w:rPr>
          <w:rFonts w:asciiTheme="majorBidi" w:eastAsia="PMingLiU" w:hAnsiTheme="majorBidi" w:cstheme="majorBidi"/>
          <w:sz w:val="24"/>
          <w:szCs w:val="24"/>
        </w:rPr>
        <w:t xml:space="preserve"> encourag</w:t>
      </w:r>
      <w:r w:rsidR="00AC06DA">
        <w:rPr>
          <w:rFonts w:asciiTheme="majorBidi" w:eastAsia="PMingLiU" w:hAnsiTheme="majorBidi" w:cstheme="majorBidi"/>
          <w:sz w:val="24"/>
          <w:szCs w:val="24"/>
        </w:rPr>
        <w:t>e</w:t>
      </w:r>
      <w:r w:rsidR="009127B4">
        <w:rPr>
          <w:rFonts w:asciiTheme="majorBidi" w:eastAsia="PMingLiU" w:hAnsiTheme="majorBidi" w:cstheme="majorBidi"/>
          <w:sz w:val="24"/>
          <w:szCs w:val="24"/>
        </w:rPr>
        <w:t xml:space="preserve"> employees to perform better leading to positive changes in the business and society.</w:t>
      </w:r>
      <w:r w:rsidR="00D26F5B">
        <w:rPr>
          <w:rFonts w:asciiTheme="majorBidi" w:eastAsia="PMingLiU" w:hAnsiTheme="majorBidi" w:cstheme="majorBidi"/>
          <w:sz w:val="24"/>
          <w:szCs w:val="24"/>
        </w:rPr>
        <w:t xml:space="preserve"> Investing in R&amp;D activities play a crucial role in innovation and allocating some amount for training the employees directly boost the level of innovation in the business by employees bringing in new ideas and experiences. According to them every entrepreneur is a risk taker.</w:t>
      </w:r>
    </w:p>
    <w:p w:rsidR="00A7205B" w:rsidRDefault="00A7205B" w:rsidP="00A67192">
      <w:pPr>
        <w:autoSpaceDE w:val="0"/>
        <w:autoSpaceDN w:val="0"/>
        <w:adjustRightInd w:val="0"/>
        <w:spacing w:after="0" w:line="480" w:lineRule="auto"/>
        <w:jc w:val="both"/>
        <w:rPr>
          <w:rFonts w:asciiTheme="majorBidi" w:eastAsia="PMingLiU" w:hAnsiTheme="majorBidi" w:cstheme="majorBidi"/>
          <w:sz w:val="24"/>
          <w:szCs w:val="24"/>
        </w:rPr>
      </w:pPr>
    </w:p>
    <w:p w:rsidR="00A7205B" w:rsidRDefault="00A7205B" w:rsidP="00A67192">
      <w:pPr>
        <w:autoSpaceDE w:val="0"/>
        <w:autoSpaceDN w:val="0"/>
        <w:adjustRightInd w:val="0"/>
        <w:spacing w:after="0" w:line="480" w:lineRule="auto"/>
        <w:jc w:val="both"/>
        <w:rPr>
          <w:rFonts w:asciiTheme="majorBidi" w:eastAsia="PMingLiU" w:hAnsiTheme="majorBidi" w:cstheme="majorBidi"/>
          <w:sz w:val="24"/>
          <w:szCs w:val="24"/>
        </w:rPr>
      </w:pPr>
    </w:p>
    <w:p w:rsidR="008A2B85" w:rsidRDefault="008A2B85" w:rsidP="00A67192">
      <w:pPr>
        <w:autoSpaceDE w:val="0"/>
        <w:autoSpaceDN w:val="0"/>
        <w:adjustRightInd w:val="0"/>
        <w:spacing w:after="0" w:line="480" w:lineRule="auto"/>
        <w:jc w:val="both"/>
        <w:rPr>
          <w:rFonts w:asciiTheme="majorBidi" w:eastAsia="PMingLiU" w:hAnsiTheme="majorBidi" w:cstheme="majorBidi"/>
          <w:sz w:val="24"/>
          <w:szCs w:val="24"/>
        </w:rPr>
      </w:pPr>
    </w:p>
    <w:p w:rsidR="00A7205B" w:rsidRPr="0013006B" w:rsidRDefault="00A7205B" w:rsidP="00A7205B">
      <w:pPr>
        <w:spacing w:after="0" w:line="480" w:lineRule="auto"/>
        <w:jc w:val="center"/>
        <w:rPr>
          <w:rFonts w:asciiTheme="majorBidi" w:hAnsiTheme="majorBidi" w:cstheme="majorBidi"/>
          <w:b/>
          <w:bCs/>
          <w:sz w:val="24"/>
          <w:szCs w:val="24"/>
        </w:rPr>
      </w:pPr>
      <w:r w:rsidRPr="0013006B">
        <w:rPr>
          <w:rFonts w:asciiTheme="majorBidi" w:hAnsiTheme="majorBidi" w:cstheme="majorBidi"/>
          <w:b/>
          <w:bCs/>
          <w:sz w:val="24"/>
          <w:szCs w:val="24"/>
        </w:rPr>
        <w:t>Chapter 6</w:t>
      </w:r>
      <w:r>
        <w:rPr>
          <w:rFonts w:asciiTheme="majorBidi" w:hAnsiTheme="majorBidi" w:cstheme="majorBidi"/>
          <w:b/>
          <w:bCs/>
          <w:sz w:val="24"/>
          <w:szCs w:val="24"/>
        </w:rPr>
        <w:t xml:space="preserve">: </w:t>
      </w:r>
      <w:r w:rsidRPr="0013006B">
        <w:rPr>
          <w:rFonts w:asciiTheme="majorBidi" w:hAnsiTheme="majorBidi" w:cstheme="majorBidi"/>
          <w:b/>
          <w:bCs/>
          <w:sz w:val="24"/>
          <w:szCs w:val="24"/>
        </w:rPr>
        <w:t>AHP Method</w:t>
      </w:r>
    </w:p>
    <w:p w:rsidR="00A7205B" w:rsidRDefault="00A7205B" w:rsidP="00A7205B">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In </w:t>
      </w:r>
      <w:r w:rsidRPr="0013006B">
        <w:rPr>
          <w:rFonts w:asciiTheme="majorBidi" w:hAnsiTheme="majorBidi" w:cstheme="majorBidi"/>
          <w:sz w:val="24"/>
          <w:szCs w:val="24"/>
        </w:rPr>
        <w:t>this chapter</w:t>
      </w:r>
      <w:r>
        <w:rPr>
          <w:rFonts w:asciiTheme="majorBidi" w:hAnsiTheme="majorBidi" w:cstheme="majorBidi"/>
          <w:sz w:val="24"/>
          <w:szCs w:val="24"/>
        </w:rPr>
        <w:t>, I</w:t>
      </w:r>
      <w:r w:rsidRPr="0013006B">
        <w:rPr>
          <w:rFonts w:asciiTheme="majorBidi" w:hAnsiTheme="majorBidi" w:cstheme="majorBidi"/>
          <w:sz w:val="24"/>
          <w:szCs w:val="24"/>
        </w:rPr>
        <w:t xml:space="preserve"> describe the final stage of analysis using the AHP approach to prioritise the factors that influence innovative</w:t>
      </w:r>
      <w:r>
        <w:rPr>
          <w:rFonts w:asciiTheme="majorBidi" w:hAnsiTheme="majorBidi" w:cstheme="majorBidi"/>
          <w:sz w:val="24"/>
          <w:szCs w:val="24"/>
        </w:rPr>
        <w:t xml:space="preserve"> female</w:t>
      </w:r>
      <w:r w:rsidRPr="0013006B">
        <w:rPr>
          <w:rFonts w:asciiTheme="majorBidi" w:hAnsiTheme="majorBidi" w:cstheme="majorBidi"/>
          <w:sz w:val="24"/>
          <w:szCs w:val="24"/>
        </w:rPr>
        <w:t xml:space="preserve"> Emirati entrepreneurs. </w:t>
      </w:r>
      <w:r>
        <w:rPr>
          <w:rFonts w:asciiTheme="majorBidi" w:hAnsiTheme="majorBidi" w:cstheme="majorBidi"/>
          <w:sz w:val="24"/>
          <w:szCs w:val="24"/>
        </w:rPr>
        <w:t xml:space="preserve"> </w:t>
      </w:r>
      <w:r w:rsidRPr="0013006B">
        <w:rPr>
          <w:rFonts w:asciiTheme="majorBidi" w:hAnsiTheme="majorBidi" w:cstheme="majorBidi"/>
          <w:sz w:val="24"/>
          <w:szCs w:val="24"/>
        </w:rPr>
        <w:t xml:space="preserve">To </w:t>
      </w:r>
      <w:r>
        <w:rPr>
          <w:rFonts w:asciiTheme="majorBidi" w:hAnsiTheme="majorBidi" w:cstheme="majorBidi"/>
          <w:sz w:val="24"/>
          <w:szCs w:val="24"/>
        </w:rPr>
        <w:t>achieve</w:t>
      </w:r>
      <w:r w:rsidRPr="0013006B">
        <w:rPr>
          <w:rFonts w:asciiTheme="majorBidi" w:hAnsiTheme="majorBidi" w:cstheme="majorBidi"/>
          <w:sz w:val="24"/>
          <w:szCs w:val="24"/>
        </w:rPr>
        <w:t xml:space="preserve"> this objective, </w:t>
      </w:r>
      <w:r>
        <w:rPr>
          <w:rFonts w:asciiTheme="majorBidi" w:hAnsiTheme="majorBidi" w:cstheme="majorBidi"/>
          <w:sz w:val="24"/>
          <w:szCs w:val="24"/>
        </w:rPr>
        <w:t>I</w:t>
      </w:r>
      <w:r w:rsidRPr="0013006B">
        <w:rPr>
          <w:rFonts w:asciiTheme="majorBidi" w:hAnsiTheme="majorBidi" w:cstheme="majorBidi"/>
          <w:sz w:val="24"/>
          <w:szCs w:val="24"/>
        </w:rPr>
        <w:t xml:space="preserve"> collected data from experts using </w:t>
      </w:r>
      <w:r>
        <w:rPr>
          <w:rFonts w:asciiTheme="majorBidi" w:hAnsiTheme="majorBidi" w:cstheme="majorBidi"/>
          <w:sz w:val="24"/>
          <w:szCs w:val="24"/>
        </w:rPr>
        <w:t xml:space="preserve">an </w:t>
      </w:r>
      <w:r w:rsidRPr="0013006B">
        <w:rPr>
          <w:rFonts w:asciiTheme="majorBidi" w:hAnsiTheme="majorBidi" w:cstheme="majorBidi"/>
          <w:sz w:val="24"/>
          <w:szCs w:val="24"/>
        </w:rPr>
        <w:t xml:space="preserve">AHP questionnaire with </w:t>
      </w:r>
      <w:r>
        <w:rPr>
          <w:rFonts w:asciiTheme="majorBidi" w:hAnsiTheme="majorBidi" w:cstheme="majorBidi"/>
          <w:sz w:val="24"/>
          <w:szCs w:val="24"/>
        </w:rPr>
        <w:t xml:space="preserve">items rated on a </w:t>
      </w:r>
      <w:r w:rsidRPr="0013006B">
        <w:rPr>
          <w:rFonts w:asciiTheme="majorBidi" w:hAnsiTheme="majorBidi" w:cstheme="majorBidi"/>
          <w:sz w:val="24"/>
          <w:szCs w:val="24"/>
        </w:rPr>
        <w:t xml:space="preserve">scale </w:t>
      </w:r>
      <w:r>
        <w:rPr>
          <w:rFonts w:asciiTheme="majorBidi" w:hAnsiTheme="majorBidi" w:cstheme="majorBidi"/>
          <w:sz w:val="24"/>
          <w:szCs w:val="24"/>
        </w:rPr>
        <w:t xml:space="preserve">of </w:t>
      </w:r>
      <w:r w:rsidRPr="0013006B">
        <w:rPr>
          <w:rFonts w:asciiTheme="majorBidi" w:hAnsiTheme="majorBidi" w:cstheme="majorBidi"/>
          <w:sz w:val="24"/>
          <w:szCs w:val="24"/>
        </w:rPr>
        <w:t>1</w:t>
      </w:r>
      <w:r>
        <w:rPr>
          <w:rFonts w:asciiTheme="majorBidi" w:hAnsiTheme="majorBidi" w:cstheme="majorBidi"/>
          <w:sz w:val="24"/>
          <w:szCs w:val="24"/>
        </w:rPr>
        <w:t>–</w:t>
      </w:r>
      <w:r w:rsidRPr="0013006B">
        <w:rPr>
          <w:rFonts w:asciiTheme="majorBidi" w:hAnsiTheme="majorBidi" w:cstheme="majorBidi"/>
          <w:sz w:val="24"/>
          <w:szCs w:val="24"/>
        </w:rPr>
        <w:t xml:space="preserve">9. </w:t>
      </w:r>
      <w:r>
        <w:rPr>
          <w:rFonts w:asciiTheme="majorBidi" w:hAnsiTheme="majorBidi" w:cstheme="majorBidi"/>
          <w:sz w:val="24"/>
          <w:szCs w:val="24"/>
        </w:rPr>
        <w:t xml:space="preserve"> </w:t>
      </w:r>
      <w:r w:rsidRPr="0013006B">
        <w:rPr>
          <w:rFonts w:asciiTheme="majorBidi" w:hAnsiTheme="majorBidi" w:cstheme="majorBidi"/>
          <w:sz w:val="24"/>
          <w:szCs w:val="24"/>
        </w:rPr>
        <w:t xml:space="preserve">The focus group comprised </w:t>
      </w:r>
      <w:r>
        <w:rPr>
          <w:rFonts w:asciiTheme="majorBidi" w:hAnsiTheme="majorBidi" w:cstheme="majorBidi"/>
          <w:sz w:val="24"/>
          <w:szCs w:val="24"/>
        </w:rPr>
        <w:t>six</w:t>
      </w:r>
      <w:r w:rsidRPr="0013006B">
        <w:rPr>
          <w:rFonts w:asciiTheme="majorBidi" w:hAnsiTheme="majorBidi" w:cstheme="majorBidi"/>
          <w:sz w:val="24"/>
          <w:szCs w:val="24"/>
        </w:rPr>
        <w:t xml:space="preserve"> innovative</w:t>
      </w:r>
      <w:r>
        <w:rPr>
          <w:rFonts w:asciiTheme="majorBidi" w:hAnsiTheme="majorBidi" w:cstheme="majorBidi"/>
          <w:sz w:val="24"/>
          <w:szCs w:val="24"/>
        </w:rPr>
        <w:t xml:space="preserve"> female</w:t>
      </w:r>
      <w:r w:rsidRPr="0013006B">
        <w:rPr>
          <w:rFonts w:asciiTheme="majorBidi" w:hAnsiTheme="majorBidi" w:cstheme="majorBidi"/>
          <w:sz w:val="24"/>
          <w:szCs w:val="24"/>
        </w:rPr>
        <w:t xml:space="preserve"> Emirati entrepreneurs selected for the case study, </w:t>
      </w:r>
      <w:r>
        <w:rPr>
          <w:rFonts w:asciiTheme="majorBidi" w:hAnsiTheme="majorBidi" w:cstheme="majorBidi"/>
          <w:sz w:val="24"/>
          <w:szCs w:val="24"/>
        </w:rPr>
        <w:t>two</w:t>
      </w:r>
      <w:r w:rsidRPr="0013006B">
        <w:rPr>
          <w:rFonts w:asciiTheme="majorBidi" w:hAnsiTheme="majorBidi" w:cstheme="majorBidi"/>
          <w:sz w:val="24"/>
          <w:szCs w:val="24"/>
        </w:rPr>
        <w:t xml:space="preserve"> innovation policy makers and </w:t>
      </w:r>
      <w:r>
        <w:rPr>
          <w:rFonts w:asciiTheme="majorBidi" w:hAnsiTheme="majorBidi" w:cstheme="majorBidi"/>
          <w:sz w:val="24"/>
          <w:szCs w:val="24"/>
        </w:rPr>
        <w:t>two</w:t>
      </w:r>
      <w:r w:rsidRPr="0013006B">
        <w:rPr>
          <w:rFonts w:asciiTheme="majorBidi" w:hAnsiTheme="majorBidi" w:cstheme="majorBidi"/>
          <w:sz w:val="24"/>
          <w:szCs w:val="24"/>
        </w:rPr>
        <w:t xml:space="preserve"> academics teaching entrepreneurship and innovation courses at UAE higher education institutions. </w:t>
      </w:r>
      <w:r>
        <w:rPr>
          <w:rFonts w:asciiTheme="majorBidi" w:hAnsiTheme="majorBidi" w:cstheme="majorBidi"/>
          <w:sz w:val="24"/>
          <w:szCs w:val="24"/>
        </w:rPr>
        <w:t xml:space="preserve"> </w:t>
      </w:r>
      <w:r w:rsidRPr="0013006B">
        <w:rPr>
          <w:rFonts w:asciiTheme="majorBidi" w:hAnsiTheme="majorBidi" w:cstheme="majorBidi"/>
          <w:sz w:val="24"/>
          <w:szCs w:val="24"/>
        </w:rPr>
        <w:t xml:space="preserve">The </w:t>
      </w:r>
      <w:r>
        <w:rPr>
          <w:rFonts w:asciiTheme="majorBidi" w:hAnsiTheme="majorBidi" w:cstheme="majorBidi"/>
          <w:sz w:val="24"/>
          <w:szCs w:val="24"/>
        </w:rPr>
        <w:t>six</w:t>
      </w:r>
      <w:r w:rsidRPr="0013006B">
        <w:rPr>
          <w:rFonts w:asciiTheme="majorBidi" w:hAnsiTheme="majorBidi" w:cstheme="majorBidi"/>
          <w:sz w:val="24"/>
          <w:szCs w:val="24"/>
        </w:rPr>
        <w:t xml:space="preserve"> entrepreneurs were categorised into</w:t>
      </w:r>
      <w:r>
        <w:rPr>
          <w:rFonts w:asciiTheme="majorBidi" w:hAnsiTheme="majorBidi" w:cstheme="majorBidi"/>
          <w:sz w:val="24"/>
          <w:szCs w:val="24"/>
        </w:rPr>
        <w:t xml:space="preserve"> the</w:t>
      </w:r>
      <w:r w:rsidRPr="0013006B">
        <w:rPr>
          <w:rFonts w:asciiTheme="majorBidi" w:hAnsiTheme="majorBidi" w:cstheme="majorBidi"/>
          <w:sz w:val="24"/>
          <w:szCs w:val="24"/>
        </w:rPr>
        <w:t xml:space="preserve"> nascent, start</w:t>
      </w:r>
      <w:r>
        <w:rPr>
          <w:rFonts w:asciiTheme="majorBidi" w:hAnsiTheme="majorBidi" w:cstheme="majorBidi"/>
          <w:sz w:val="24"/>
          <w:szCs w:val="24"/>
        </w:rPr>
        <w:t>-</w:t>
      </w:r>
      <w:r w:rsidRPr="0013006B">
        <w:rPr>
          <w:rFonts w:asciiTheme="majorBidi" w:hAnsiTheme="majorBidi" w:cstheme="majorBidi"/>
          <w:sz w:val="24"/>
          <w:szCs w:val="24"/>
        </w:rPr>
        <w:t>up and established business stage</w:t>
      </w:r>
      <w:r>
        <w:rPr>
          <w:rFonts w:asciiTheme="majorBidi" w:hAnsiTheme="majorBidi" w:cstheme="majorBidi"/>
          <w:sz w:val="24"/>
          <w:szCs w:val="24"/>
        </w:rPr>
        <w:t>s,</w:t>
      </w:r>
      <w:r w:rsidRPr="0013006B">
        <w:rPr>
          <w:rFonts w:asciiTheme="majorBidi" w:hAnsiTheme="majorBidi" w:cstheme="majorBidi"/>
          <w:sz w:val="24"/>
          <w:szCs w:val="24"/>
        </w:rPr>
        <w:t xml:space="preserve"> the </w:t>
      </w:r>
      <w:r>
        <w:rPr>
          <w:rFonts w:asciiTheme="majorBidi" w:hAnsiTheme="majorBidi" w:cstheme="majorBidi"/>
          <w:sz w:val="24"/>
          <w:szCs w:val="24"/>
        </w:rPr>
        <w:t>two</w:t>
      </w:r>
      <w:r w:rsidRPr="0013006B">
        <w:rPr>
          <w:rFonts w:asciiTheme="majorBidi" w:hAnsiTheme="majorBidi" w:cstheme="majorBidi"/>
          <w:sz w:val="24"/>
          <w:szCs w:val="24"/>
        </w:rPr>
        <w:t xml:space="preserve"> innovation policy makers were from </w:t>
      </w:r>
      <w:r>
        <w:rPr>
          <w:rFonts w:asciiTheme="majorBidi" w:hAnsiTheme="majorBidi" w:cstheme="majorBidi"/>
          <w:sz w:val="24"/>
          <w:szCs w:val="24"/>
        </w:rPr>
        <w:t xml:space="preserve">the </w:t>
      </w:r>
      <w:r w:rsidRPr="0013006B">
        <w:rPr>
          <w:rFonts w:asciiTheme="majorBidi" w:hAnsiTheme="majorBidi" w:cstheme="majorBidi"/>
          <w:sz w:val="24"/>
          <w:szCs w:val="24"/>
        </w:rPr>
        <w:t xml:space="preserve">Ministry of Economy and </w:t>
      </w:r>
      <w:r>
        <w:rPr>
          <w:rFonts w:asciiTheme="majorBidi" w:hAnsiTheme="majorBidi" w:cstheme="majorBidi"/>
          <w:sz w:val="24"/>
          <w:szCs w:val="24"/>
        </w:rPr>
        <w:t xml:space="preserve">the </w:t>
      </w:r>
      <w:r w:rsidRPr="0013006B">
        <w:rPr>
          <w:rFonts w:asciiTheme="majorBidi" w:hAnsiTheme="majorBidi" w:cstheme="majorBidi"/>
          <w:sz w:val="24"/>
          <w:szCs w:val="24"/>
        </w:rPr>
        <w:t>Abu Dhabi Chamber of Commerce</w:t>
      </w:r>
      <w:r>
        <w:rPr>
          <w:rFonts w:asciiTheme="majorBidi" w:hAnsiTheme="majorBidi" w:cstheme="majorBidi"/>
          <w:sz w:val="24"/>
          <w:szCs w:val="24"/>
        </w:rPr>
        <w:t xml:space="preserve"> and the two academicians are from UAE University</w:t>
      </w:r>
      <w:r w:rsidRPr="0013006B">
        <w:rPr>
          <w:rFonts w:asciiTheme="majorBidi" w:hAnsiTheme="majorBidi" w:cstheme="majorBidi"/>
          <w:sz w:val="24"/>
          <w:szCs w:val="24"/>
        </w:rPr>
        <w:t xml:space="preserve">. </w:t>
      </w:r>
    </w:p>
    <w:p w:rsidR="00B33105" w:rsidRPr="00B33105" w:rsidRDefault="00B33105" w:rsidP="00B33105">
      <w:pPr>
        <w:spacing w:after="0" w:line="480" w:lineRule="auto"/>
        <w:jc w:val="both"/>
        <w:rPr>
          <w:rFonts w:asciiTheme="majorBidi" w:hAnsiTheme="majorBidi" w:cstheme="majorBidi"/>
          <w:b/>
          <w:bCs/>
          <w:sz w:val="24"/>
          <w:szCs w:val="24"/>
        </w:rPr>
      </w:pPr>
      <w:r w:rsidRPr="00B33105">
        <w:rPr>
          <w:rFonts w:asciiTheme="majorBidi" w:hAnsiTheme="majorBidi" w:cstheme="majorBidi"/>
          <w:b/>
          <w:bCs/>
          <w:sz w:val="24"/>
          <w:szCs w:val="24"/>
        </w:rPr>
        <w:t>AHP Model</w:t>
      </w:r>
    </w:p>
    <w:p w:rsidR="00A7205B" w:rsidRPr="0013006B" w:rsidRDefault="00A7205B" w:rsidP="00A7205B">
      <w:pPr>
        <w:spacing w:after="0" w:line="480" w:lineRule="auto"/>
        <w:ind w:firstLine="720"/>
        <w:jc w:val="both"/>
        <w:rPr>
          <w:rFonts w:asciiTheme="majorBidi" w:hAnsiTheme="majorBidi" w:cstheme="majorBidi"/>
          <w:sz w:val="24"/>
          <w:szCs w:val="24"/>
        </w:rPr>
      </w:pPr>
      <w:r w:rsidRPr="0013006B">
        <w:rPr>
          <w:rFonts w:asciiTheme="majorBidi" w:hAnsiTheme="majorBidi" w:cstheme="majorBidi"/>
          <w:sz w:val="24"/>
          <w:szCs w:val="24"/>
        </w:rPr>
        <w:t xml:space="preserve">From the literature review, I determined </w:t>
      </w:r>
      <w:r>
        <w:rPr>
          <w:rFonts w:asciiTheme="majorBidi" w:hAnsiTheme="majorBidi" w:cstheme="majorBidi"/>
          <w:sz w:val="24"/>
          <w:szCs w:val="24"/>
        </w:rPr>
        <w:t>eight</w:t>
      </w:r>
      <w:r w:rsidRPr="0013006B">
        <w:rPr>
          <w:rFonts w:asciiTheme="majorBidi" w:hAnsiTheme="majorBidi" w:cstheme="majorBidi"/>
          <w:sz w:val="24"/>
          <w:szCs w:val="24"/>
        </w:rPr>
        <w:t xml:space="preserve"> criteria that</w:t>
      </w:r>
      <w:r>
        <w:rPr>
          <w:rFonts w:asciiTheme="majorBidi" w:hAnsiTheme="majorBidi" w:cstheme="majorBidi"/>
          <w:sz w:val="24"/>
          <w:szCs w:val="24"/>
        </w:rPr>
        <w:t xml:space="preserve"> influenced</w:t>
      </w:r>
      <w:r w:rsidRPr="0013006B">
        <w:rPr>
          <w:rFonts w:asciiTheme="majorBidi" w:hAnsiTheme="majorBidi" w:cstheme="majorBidi"/>
          <w:sz w:val="24"/>
          <w:szCs w:val="24"/>
        </w:rPr>
        <w:t xml:space="preserve"> innovation</w:t>
      </w:r>
      <w:r w:rsidRPr="0013006B">
        <w:rPr>
          <w:rFonts w:ascii="Times New Roman" w:hAnsi="Times New Roman" w:cs="Times New Roman"/>
          <w:sz w:val="24"/>
          <w:szCs w:val="24"/>
        </w:rPr>
        <w:t>: culture, motivation, innovation strategy, opportunity recognition, finances, technology, skill development and government policies</w:t>
      </w:r>
      <w:r w:rsidRPr="0013006B">
        <w:rPr>
          <w:rFonts w:asciiTheme="majorBidi" w:hAnsiTheme="majorBidi" w:cstheme="majorBidi"/>
          <w:sz w:val="24"/>
          <w:szCs w:val="24"/>
        </w:rPr>
        <w:t xml:space="preserve">. </w:t>
      </w:r>
      <w:r>
        <w:rPr>
          <w:rFonts w:asciiTheme="majorBidi" w:hAnsiTheme="majorBidi" w:cstheme="majorBidi"/>
          <w:sz w:val="24"/>
          <w:szCs w:val="24"/>
        </w:rPr>
        <w:t xml:space="preserve"> </w:t>
      </w:r>
      <w:r w:rsidRPr="0013006B">
        <w:rPr>
          <w:rFonts w:asciiTheme="majorBidi" w:hAnsiTheme="majorBidi" w:cstheme="majorBidi"/>
          <w:sz w:val="24"/>
          <w:szCs w:val="24"/>
        </w:rPr>
        <w:t xml:space="preserve">After the case study analysis, </w:t>
      </w:r>
      <w:r>
        <w:rPr>
          <w:rFonts w:asciiTheme="majorBidi" w:hAnsiTheme="majorBidi" w:cstheme="majorBidi"/>
          <w:sz w:val="24"/>
          <w:szCs w:val="24"/>
        </w:rPr>
        <w:t>I measured the</w:t>
      </w:r>
      <w:r w:rsidRPr="0013006B">
        <w:rPr>
          <w:rFonts w:asciiTheme="majorBidi" w:hAnsiTheme="majorBidi" w:cstheme="majorBidi"/>
          <w:sz w:val="24"/>
          <w:szCs w:val="24"/>
        </w:rPr>
        <w:t xml:space="preserve"> content validity, and </w:t>
      </w:r>
      <w:r>
        <w:rPr>
          <w:rFonts w:asciiTheme="majorBidi" w:hAnsiTheme="majorBidi" w:cstheme="majorBidi"/>
          <w:sz w:val="24"/>
          <w:szCs w:val="24"/>
        </w:rPr>
        <w:t>the</w:t>
      </w:r>
      <w:r w:rsidRPr="0013006B">
        <w:rPr>
          <w:rFonts w:asciiTheme="majorBidi" w:hAnsiTheme="majorBidi" w:cstheme="majorBidi"/>
          <w:sz w:val="24"/>
          <w:szCs w:val="24"/>
        </w:rPr>
        <w:t xml:space="preserve"> 10 women suggested adding R&amp;D as one of the criteria that influence innovation in their business</w:t>
      </w:r>
      <w:r>
        <w:rPr>
          <w:rFonts w:asciiTheme="majorBidi" w:hAnsiTheme="majorBidi" w:cstheme="majorBidi"/>
          <w:sz w:val="24"/>
          <w:szCs w:val="24"/>
        </w:rPr>
        <w:t>;</w:t>
      </w:r>
      <w:r w:rsidRPr="0013006B">
        <w:rPr>
          <w:rFonts w:asciiTheme="majorBidi" w:hAnsiTheme="majorBidi" w:cstheme="majorBidi"/>
          <w:sz w:val="24"/>
          <w:szCs w:val="24"/>
        </w:rPr>
        <w:t xml:space="preserve"> </w:t>
      </w:r>
      <w:r>
        <w:rPr>
          <w:rFonts w:asciiTheme="majorBidi" w:hAnsiTheme="majorBidi" w:cstheme="majorBidi"/>
          <w:sz w:val="24"/>
          <w:szCs w:val="24"/>
        </w:rPr>
        <w:t>thus, following</w:t>
      </w:r>
      <w:r w:rsidRPr="0013006B">
        <w:rPr>
          <w:rFonts w:asciiTheme="majorBidi" w:hAnsiTheme="majorBidi" w:cstheme="majorBidi"/>
          <w:sz w:val="24"/>
          <w:szCs w:val="24"/>
        </w:rPr>
        <w:t xml:space="preserve"> their suggestion</w:t>
      </w:r>
      <w:r>
        <w:rPr>
          <w:rFonts w:asciiTheme="majorBidi" w:hAnsiTheme="majorBidi" w:cstheme="majorBidi"/>
          <w:sz w:val="24"/>
          <w:szCs w:val="24"/>
        </w:rPr>
        <w:t>, I</w:t>
      </w:r>
      <w:r w:rsidRPr="0013006B">
        <w:rPr>
          <w:rFonts w:asciiTheme="majorBidi" w:hAnsiTheme="majorBidi" w:cstheme="majorBidi"/>
          <w:sz w:val="24"/>
          <w:szCs w:val="24"/>
        </w:rPr>
        <w:t xml:space="preserve"> included R&amp;D as the ninth </w:t>
      </w:r>
      <w:r>
        <w:rPr>
          <w:rFonts w:asciiTheme="majorBidi" w:hAnsiTheme="majorBidi" w:cstheme="majorBidi"/>
          <w:sz w:val="24"/>
          <w:szCs w:val="24"/>
        </w:rPr>
        <w:t>criterion</w:t>
      </w:r>
      <w:r w:rsidRPr="0013006B">
        <w:rPr>
          <w:rFonts w:asciiTheme="majorBidi" w:hAnsiTheme="majorBidi" w:cstheme="majorBidi"/>
          <w:sz w:val="24"/>
          <w:szCs w:val="24"/>
        </w:rPr>
        <w:t xml:space="preserve"> for this research. </w:t>
      </w:r>
      <w:r>
        <w:rPr>
          <w:rFonts w:asciiTheme="majorBidi" w:hAnsiTheme="majorBidi" w:cstheme="majorBidi"/>
          <w:sz w:val="24"/>
          <w:szCs w:val="24"/>
        </w:rPr>
        <w:t xml:space="preserve"> Figure 6.1 shows my proposed</w:t>
      </w:r>
      <w:r w:rsidRPr="0013006B">
        <w:rPr>
          <w:rFonts w:asciiTheme="majorBidi" w:hAnsiTheme="majorBidi" w:cstheme="majorBidi"/>
          <w:sz w:val="24"/>
          <w:szCs w:val="24"/>
        </w:rPr>
        <w:t xml:space="preserve"> AHP model</w:t>
      </w:r>
      <w:r>
        <w:rPr>
          <w:rFonts w:asciiTheme="majorBidi" w:hAnsiTheme="majorBidi" w:cstheme="majorBidi"/>
          <w:sz w:val="24"/>
          <w:szCs w:val="24"/>
        </w:rPr>
        <w:t>,</w:t>
      </w:r>
      <w:r w:rsidRPr="0013006B">
        <w:rPr>
          <w:rFonts w:asciiTheme="majorBidi" w:hAnsiTheme="majorBidi" w:cstheme="majorBidi"/>
          <w:sz w:val="24"/>
          <w:szCs w:val="24"/>
        </w:rPr>
        <w:t xml:space="preserve"> and </w:t>
      </w:r>
      <w:r>
        <w:rPr>
          <w:rFonts w:asciiTheme="majorBidi" w:hAnsiTheme="majorBidi" w:cstheme="majorBidi"/>
          <w:sz w:val="24"/>
          <w:szCs w:val="24"/>
        </w:rPr>
        <w:t>I categorised my</w:t>
      </w:r>
      <w:r w:rsidRPr="0013006B">
        <w:rPr>
          <w:rFonts w:asciiTheme="majorBidi" w:hAnsiTheme="majorBidi" w:cstheme="majorBidi"/>
          <w:sz w:val="24"/>
          <w:szCs w:val="24"/>
        </w:rPr>
        <w:t xml:space="preserve"> analysis as Case 1 (innovative </w:t>
      </w:r>
      <w:r>
        <w:rPr>
          <w:rFonts w:asciiTheme="majorBidi" w:hAnsiTheme="majorBidi" w:cstheme="majorBidi"/>
          <w:sz w:val="24"/>
          <w:szCs w:val="24"/>
        </w:rPr>
        <w:t xml:space="preserve">female </w:t>
      </w:r>
      <w:r w:rsidRPr="0013006B">
        <w:rPr>
          <w:rFonts w:asciiTheme="majorBidi" w:hAnsiTheme="majorBidi" w:cstheme="majorBidi"/>
          <w:sz w:val="24"/>
          <w:szCs w:val="24"/>
        </w:rPr>
        <w:t xml:space="preserve">Emirati entrepreneurs </w:t>
      </w:r>
      <w:r>
        <w:rPr>
          <w:rFonts w:asciiTheme="majorBidi" w:hAnsiTheme="majorBidi" w:cstheme="majorBidi"/>
          <w:sz w:val="24"/>
          <w:szCs w:val="24"/>
        </w:rPr>
        <w:t>in the</w:t>
      </w:r>
      <w:r w:rsidRPr="0013006B">
        <w:rPr>
          <w:rFonts w:asciiTheme="majorBidi" w:hAnsiTheme="majorBidi" w:cstheme="majorBidi"/>
          <w:sz w:val="24"/>
          <w:szCs w:val="24"/>
        </w:rPr>
        <w:t xml:space="preserve"> nascent stage); Case 2 (innovative </w:t>
      </w:r>
      <w:r>
        <w:rPr>
          <w:rFonts w:asciiTheme="majorBidi" w:hAnsiTheme="majorBidi" w:cstheme="majorBidi"/>
          <w:sz w:val="24"/>
          <w:szCs w:val="24"/>
        </w:rPr>
        <w:t xml:space="preserve">female </w:t>
      </w:r>
      <w:r w:rsidRPr="0013006B">
        <w:rPr>
          <w:rFonts w:asciiTheme="majorBidi" w:hAnsiTheme="majorBidi" w:cstheme="majorBidi"/>
          <w:sz w:val="24"/>
          <w:szCs w:val="24"/>
        </w:rPr>
        <w:t>Emirati entrepreneurs</w:t>
      </w:r>
      <w:r>
        <w:rPr>
          <w:rFonts w:asciiTheme="majorBidi" w:hAnsiTheme="majorBidi" w:cstheme="majorBidi"/>
          <w:sz w:val="24"/>
          <w:szCs w:val="24"/>
        </w:rPr>
        <w:t xml:space="preserve"> in the start-up</w:t>
      </w:r>
      <w:r w:rsidRPr="0013006B">
        <w:rPr>
          <w:rFonts w:asciiTheme="majorBidi" w:hAnsiTheme="majorBidi" w:cstheme="majorBidi"/>
          <w:sz w:val="24"/>
          <w:szCs w:val="24"/>
        </w:rPr>
        <w:t xml:space="preserve"> stage); Case 3 (innovative </w:t>
      </w:r>
      <w:r>
        <w:rPr>
          <w:rFonts w:asciiTheme="majorBidi" w:hAnsiTheme="majorBidi" w:cstheme="majorBidi"/>
          <w:sz w:val="24"/>
          <w:szCs w:val="24"/>
        </w:rPr>
        <w:t xml:space="preserve">female </w:t>
      </w:r>
      <w:r w:rsidRPr="0013006B">
        <w:rPr>
          <w:rFonts w:asciiTheme="majorBidi" w:hAnsiTheme="majorBidi" w:cstheme="majorBidi"/>
          <w:sz w:val="24"/>
          <w:szCs w:val="24"/>
        </w:rPr>
        <w:t xml:space="preserve">Emirati entrepreneurs </w:t>
      </w:r>
      <w:r>
        <w:rPr>
          <w:rFonts w:asciiTheme="majorBidi" w:hAnsiTheme="majorBidi" w:cstheme="majorBidi"/>
          <w:sz w:val="24"/>
          <w:szCs w:val="24"/>
        </w:rPr>
        <w:t>in the</w:t>
      </w:r>
      <w:r w:rsidRPr="0013006B">
        <w:rPr>
          <w:rFonts w:asciiTheme="majorBidi" w:hAnsiTheme="majorBidi" w:cstheme="majorBidi"/>
          <w:sz w:val="24"/>
          <w:szCs w:val="24"/>
        </w:rPr>
        <w:t xml:space="preserve"> established stage) and Case 4 (innovation policy makers). </w:t>
      </w:r>
      <w:r>
        <w:rPr>
          <w:rFonts w:asciiTheme="majorBidi" w:hAnsiTheme="majorBidi" w:cstheme="majorBidi"/>
          <w:sz w:val="24"/>
          <w:szCs w:val="24"/>
        </w:rPr>
        <w:t xml:space="preserve"> </w:t>
      </w:r>
      <w:r w:rsidRPr="0013006B">
        <w:rPr>
          <w:rFonts w:asciiTheme="majorBidi" w:hAnsiTheme="majorBidi" w:cstheme="majorBidi"/>
          <w:sz w:val="24"/>
          <w:szCs w:val="24"/>
        </w:rPr>
        <w:t>The</w:t>
      </w:r>
      <w:r>
        <w:rPr>
          <w:rFonts w:asciiTheme="majorBidi" w:hAnsiTheme="majorBidi" w:cstheme="majorBidi"/>
          <w:sz w:val="24"/>
          <w:szCs w:val="24"/>
        </w:rPr>
        <w:t xml:space="preserve"> participants from each case answered the</w:t>
      </w:r>
      <w:r w:rsidRPr="0013006B">
        <w:rPr>
          <w:rFonts w:asciiTheme="majorBidi" w:hAnsiTheme="majorBidi" w:cstheme="majorBidi"/>
          <w:sz w:val="24"/>
          <w:szCs w:val="24"/>
        </w:rPr>
        <w:t xml:space="preserve"> structured questionnaire</w:t>
      </w:r>
      <w:r>
        <w:rPr>
          <w:rFonts w:asciiTheme="majorBidi" w:hAnsiTheme="majorBidi" w:cstheme="majorBidi"/>
          <w:sz w:val="24"/>
          <w:szCs w:val="24"/>
        </w:rPr>
        <w:t>,</w:t>
      </w:r>
      <w:r w:rsidRPr="0013006B">
        <w:rPr>
          <w:rFonts w:asciiTheme="majorBidi" w:hAnsiTheme="majorBidi" w:cstheme="majorBidi"/>
          <w:sz w:val="24"/>
          <w:szCs w:val="24"/>
        </w:rPr>
        <w:t xml:space="preserve"> and</w:t>
      </w:r>
      <w:r>
        <w:rPr>
          <w:rFonts w:asciiTheme="majorBidi" w:hAnsiTheme="majorBidi" w:cstheme="majorBidi"/>
          <w:sz w:val="24"/>
          <w:szCs w:val="24"/>
        </w:rPr>
        <w:t xml:space="preserve"> I cleaned</w:t>
      </w:r>
      <w:r w:rsidRPr="0013006B">
        <w:rPr>
          <w:rFonts w:asciiTheme="majorBidi" w:hAnsiTheme="majorBidi" w:cstheme="majorBidi"/>
          <w:sz w:val="24"/>
          <w:szCs w:val="24"/>
        </w:rPr>
        <w:t xml:space="preserve"> </w:t>
      </w:r>
      <w:r w:rsidRPr="0013006B">
        <w:rPr>
          <w:rFonts w:ascii="Times New Roman" w:hAnsi="Times New Roman"/>
          <w:sz w:val="24"/>
          <w:szCs w:val="24"/>
        </w:rPr>
        <w:t>the</w:t>
      </w:r>
      <w:r>
        <w:rPr>
          <w:rFonts w:ascii="Times New Roman" w:hAnsi="Times New Roman"/>
          <w:sz w:val="24"/>
          <w:szCs w:val="24"/>
        </w:rPr>
        <w:t xml:space="preserve"> collected</w:t>
      </w:r>
      <w:r w:rsidRPr="0013006B">
        <w:rPr>
          <w:rFonts w:ascii="Times New Roman" w:hAnsi="Times New Roman"/>
          <w:sz w:val="24"/>
          <w:szCs w:val="24"/>
        </w:rPr>
        <w:t xml:space="preserve"> data to avoid any errors such as incomplete or inappropriate responses. </w:t>
      </w:r>
      <w:r>
        <w:rPr>
          <w:rFonts w:ascii="Times New Roman" w:hAnsi="Times New Roman"/>
          <w:sz w:val="24"/>
          <w:szCs w:val="24"/>
        </w:rPr>
        <w:t xml:space="preserve"> I developed </w:t>
      </w:r>
      <w:r w:rsidRPr="0013006B">
        <w:rPr>
          <w:rFonts w:ascii="Times New Roman" w:eastAsia="SimSun" w:hAnsi="Times New Roman" w:cs="Times New Roman"/>
          <w:sz w:val="24"/>
          <w:szCs w:val="24"/>
        </w:rPr>
        <w:t xml:space="preserve">the questions using a 9-point </w:t>
      </w:r>
      <w:r>
        <w:rPr>
          <w:rFonts w:ascii="Times New Roman" w:eastAsia="SimSun" w:hAnsi="Times New Roman" w:cs="Times New Roman"/>
          <w:sz w:val="24"/>
          <w:szCs w:val="24"/>
        </w:rPr>
        <w:t>ratio</w:t>
      </w:r>
      <w:r w:rsidRPr="0013006B">
        <w:rPr>
          <w:rFonts w:ascii="Times New Roman" w:eastAsia="SimSun" w:hAnsi="Times New Roman" w:cs="Times New Roman"/>
          <w:sz w:val="24"/>
          <w:szCs w:val="24"/>
        </w:rPr>
        <w:t xml:space="preserve"> scale</w:t>
      </w:r>
      <w:r>
        <w:rPr>
          <w:rFonts w:ascii="Times New Roman" w:eastAsia="SimSun" w:hAnsi="Times New Roman" w:cs="Times New Roman"/>
          <w:sz w:val="24"/>
          <w:szCs w:val="24"/>
        </w:rPr>
        <w:t xml:space="preserve"> for each</w:t>
      </w:r>
      <w:r w:rsidRPr="0013006B">
        <w:rPr>
          <w:rFonts w:ascii="Times New Roman" w:eastAsia="SimSun" w:hAnsi="Times New Roman" w:cs="Times New Roman"/>
          <w:sz w:val="24"/>
          <w:szCs w:val="24"/>
        </w:rPr>
        <w:t xml:space="preserve"> and </w:t>
      </w:r>
      <w:r>
        <w:rPr>
          <w:rFonts w:ascii="Times New Roman" w:eastAsia="SimSun" w:hAnsi="Times New Roman" w:cs="Times New Roman"/>
          <w:sz w:val="24"/>
          <w:szCs w:val="24"/>
        </w:rPr>
        <w:t>used</w:t>
      </w:r>
      <w:r w:rsidRPr="0013006B">
        <w:rPr>
          <w:rFonts w:ascii="Times New Roman" w:eastAsia="SimSun" w:hAnsi="Times New Roman" w:cs="Times New Roman"/>
          <w:sz w:val="24"/>
          <w:szCs w:val="24"/>
        </w:rPr>
        <w:t xml:space="preserve"> AHP to rank the factors that </w:t>
      </w:r>
      <w:r>
        <w:rPr>
          <w:rFonts w:ascii="Times New Roman" w:eastAsia="SimSun" w:hAnsi="Times New Roman" w:cs="Times New Roman"/>
          <w:sz w:val="24"/>
          <w:szCs w:val="24"/>
        </w:rPr>
        <w:t>promoted</w:t>
      </w:r>
      <w:r w:rsidRPr="0013006B">
        <w:rPr>
          <w:rFonts w:ascii="Times New Roman" w:eastAsia="SimSun" w:hAnsi="Times New Roman" w:cs="Times New Roman"/>
          <w:sz w:val="24"/>
          <w:szCs w:val="24"/>
        </w:rPr>
        <w:t xml:space="preserve"> innovation among Emirati </w:t>
      </w:r>
      <w:r>
        <w:rPr>
          <w:rFonts w:ascii="Times New Roman" w:eastAsia="SimSun" w:hAnsi="Times New Roman" w:cs="Times New Roman"/>
          <w:sz w:val="24"/>
          <w:szCs w:val="24"/>
        </w:rPr>
        <w:t>female</w:t>
      </w:r>
      <w:r w:rsidRPr="0013006B">
        <w:rPr>
          <w:rFonts w:ascii="Times New Roman" w:eastAsia="SimSun" w:hAnsi="Times New Roman" w:cs="Times New Roman"/>
          <w:sz w:val="24"/>
          <w:szCs w:val="24"/>
        </w:rPr>
        <w:t xml:space="preserve"> entrepreneurs. </w:t>
      </w:r>
    </w:p>
    <w:p w:rsidR="00A7205B" w:rsidRPr="0013006B" w:rsidRDefault="007A2A8B" w:rsidP="006D692A">
      <w:pPr>
        <w:spacing w:after="0" w:line="480" w:lineRule="auto"/>
        <w:ind w:left="-630" w:hanging="180"/>
        <w:jc w:val="both"/>
        <w:rPr>
          <w:rFonts w:ascii="Times New Roman" w:eastAsia="SimSun" w:hAnsi="Times New Roman" w:cs="Times New Roman"/>
          <w:sz w:val="24"/>
          <w:szCs w:val="24"/>
        </w:rPr>
      </w:pPr>
      <w:r w:rsidRPr="007A2A8B">
        <w:rPr>
          <w:rFonts w:ascii="Times New Roman" w:eastAsia="SimSun" w:hAnsi="Times New Roman" w:cs="Times New Roman"/>
          <w:noProof/>
          <w:sz w:val="24"/>
          <w:szCs w:val="24"/>
          <w:lang w:val="en-US"/>
        </w:rPr>
        <w:lastRenderedPageBreak/>
        <w:drawing>
          <wp:inline distT="0" distB="0" distL="0" distR="0">
            <wp:extent cx="6800850" cy="3219450"/>
            <wp:effectExtent l="19050" t="0" r="0" b="0"/>
            <wp:docPr id="23" name="Picture 0" descr="Final dissertation-AHp model-chapter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dissertation-AHp model-chapter 6.png"/>
                    <pic:cNvPicPr/>
                  </pic:nvPicPr>
                  <pic:blipFill>
                    <a:blip r:embed="rId20" cstate="print"/>
                    <a:stretch>
                      <a:fillRect/>
                    </a:stretch>
                  </pic:blipFill>
                  <pic:spPr>
                    <a:xfrm>
                      <a:off x="0" y="0"/>
                      <a:ext cx="6800850" cy="3219450"/>
                    </a:xfrm>
                    <a:prstGeom prst="rect">
                      <a:avLst/>
                    </a:prstGeom>
                  </pic:spPr>
                </pic:pic>
              </a:graphicData>
            </a:graphic>
          </wp:inline>
        </w:drawing>
      </w:r>
    </w:p>
    <w:p w:rsidR="00A7205B" w:rsidRPr="00EC276D" w:rsidRDefault="00A7205B" w:rsidP="00A7205B">
      <w:pPr>
        <w:spacing w:after="0" w:line="480" w:lineRule="auto"/>
        <w:jc w:val="both"/>
        <w:rPr>
          <w:rFonts w:ascii="Times New Roman" w:hAnsi="Times New Roman" w:cs="Times New Roman"/>
          <w:sz w:val="24"/>
          <w:szCs w:val="24"/>
        </w:rPr>
      </w:pPr>
      <w:r w:rsidRPr="00EC276D">
        <w:rPr>
          <w:rFonts w:ascii="Times New Roman" w:hAnsi="Times New Roman" w:cs="Times New Roman"/>
          <w:i/>
          <w:iCs/>
          <w:sz w:val="24"/>
          <w:szCs w:val="24"/>
        </w:rPr>
        <w:t xml:space="preserve">Figure </w:t>
      </w:r>
      <w:r w:rsidR="00B23ECF">
        <w:rPr>
          <w:rFonts w:ascii="Times New Roman" w:hAnsi="Times New Roman" w:cs="Times New Roman"/>
          <w:i/>
          <w:iCs/>
          <w:sz w:val="24"/>
          <w:szCs w:val="24"/>
        </w:rPr>
        <w:t>14</w:t>
      </w:r>
      <w:r w:rsidR="00FA2CE7">
        <w:rPr>
          <w:rFonts w:ascii="Times New Roman" w:hAnsi="Times New Roman" w:cs="Times New Roman"/>
          <w:i/>
          <w:iCs/>
          <w:sz w:val="24"/>
          <w:szCs w:val="24"/>
        </w:rPr>
        <w:t xml:space="preserve">: </w:t>
      </w:r>
      <w:r w:rsidRPr="00EC276D">
        <w:rPr>
          <w:rFonts w:ascii="Times New Roman" w:hAnsi="Times New Roman" w:cs="Times New Roman"/>
          <w:sz w:val="24"/>
          <w:szCs w:val="24"/>
        </w:rPr>
        <w:t xml:space="preserve"> </w:t>
      </w:r>
      <w:r>
        <w:rPr>
          <w:rFonts w:ascii="Times New Roman" w:hAnsi="Times New Roman" w:cs="Times New Roman"/>
          <w:sz w:val="24"/>
          <w:szCs w:val="24"/>
        </w:rPr>
        <w:t>The p</w:t>
      </w:r>
      <w:r w:rsidRPr="00EC276D">
        <w:rPr>
          <w:rFonts w:ascii="Times New Roman" w:hAnsi="Times New Roman" w:cs="Times New Roman"/>
          <w:sz w:val="24"/>
          <w:szCs w:val="24"/>
        </w:rPr>
        <w:t xml:space="preserve">roposed AHP </w:t>
      </w:r>
      <w:r>
        <w:rPr>
          <w:rFonts w:ascii="Times New Roman" w:hAnsi="Times New Roman" w:cs="Times New Roman"/>
          <w:sz w:val="24"/>
          <w:szCs w:val="24"/>
        </w:rPr>
        <w:t>m</w:t>
      </w:r>
      <w:r w:rsidRPr="00EC276D">
        <w:rPr>
          <w:rFonts w:ascii="Times New Roman" w:hAnsi="Times New Roman" w:cs="Times New Roman"/>
          <w:sz w:val="24"/>
          <w:szCs w:val="24"/>
        </w:rPr>
        <w:t>odel</w:t>
      </w:r>
      <w:r>
        <w:rPr>
          <w:rFonts w:ascii="Times New Roman" w:hAnsi="Times New Roman" w:cs="Times New Roman"/>
          <w:sz w:val="24"/>
          <w:szCs w:val="24"/>
        </w:rPr>
        <w:t>.</w:t>
      </w:r>
    </w:p>
    <w:p w:rsidR="00A7205B" w:rsidRDefault="00A7205B" w:rsidP="0045605D">
      <w:pPr>
        <w:spacing w:after="0" w:line="480" w:lineRule="auto"/>
        <w:ind w:firstLine="720"/>
        <w:jc w:val="both"/>
        <w:rPr>
          <w:rFonts w:ascii="Times New Roman" w:hAnsi="Times New Roman" w:cs="Times New Roman"/>
          <w:sz w:val="24"/>
          <w:szCs w:val="24"/>
        </w:rPr>
      </w:pPr>
      <w:r w:rsidRPr="0013006B">
        <w:rPr>
          <w:rFonts w:ascii="Times New Roman" w:hAnsi="Times New Roman" w:cs="Times New Roman"/>
          <w:sz w:val="24"/>
          <w:szCs w:val="24"/>
        </w:rPr>
        <w:t xml:space="preserve">In this section, </w:t>
      </w:r>
      <w:r>
        <w:rPr>
          <w:rFonts w:ascii="Times New Roman" w:hAnsi="Times New Roman" w:cs="Times New Roman"/>
          <w:sz w:val="24"/>
          <w:szCs w:val="24"/>
        </w:rPr>
        <w:t>I benchmark my</w:t>
      </w:r>
      <w:r w:rsidRPr="0013006B">
        <w:rPr>
          <w:rFonts w:ascii="Times New Roman" w:hAnsi="Times New Roman" w:cs="Times New Roman"/>
          <w:sz w:val="24"/>
          <w:szCs w:val="24"/>
        </w:rPr>
        <w:t xml:space="preserve"> AHP analysis of </w:t>
      </w:r>
      <w:r>
        <w:rPr>
          <w:rFonts w:ascii="Times New Roman" w:hAnsi="Times New Roman" w:cs="Times New Roman"/>
          <w:sz w:val="24"/>
          <w:szCs w:val="24"/>
        </w:rPr>
        <w:t xml:space="preserve">female </w:t>
      </w:r>
      <w:r w:rsidRPr="0013006B">
        <w:rPr>
          <w:rFonts w:ascii="Times New Roman" w:hAnsi="Times New Roman" w:cs="Times New Roman"/>
          <w:sz w:val="24"/>
          <w:szCs w:val="24"/>
        </w:rPr>
        <w:t xml:space="preserve">Emirati entrepreneurs’ views </w:t>
      </w:r>
      <w:r>
        <w:rPr>
          <w:rFonts w:ascii="Times New Roman" w:hAnsi="Times New Roman" w:cs="Times New Roman"/>
          <w:sz w:val="24"/>
          <w:szCs w:val="24"/>
        </w:rPr>
        <w:t>on</w:t>
      </w:r>
      <w:r w:rsidRPr="0013006B">
        <w:rPr>
          <w:rFonts w:ascii="Times New Roman" w:hAnsi="Times New Roman" w:cs="Times New Roman"/>
          <w:sz w:val="24"/>
          <w:szCs w:val="24"/>
        </w:rPr>
        <w:t xml:space="preserve"> the relative priorities of each criterion and sub</w:t>
      </w:r>
      <w:r>
        <w:rPr>
          <w:rFonts w:ascii="Times New Roman" w:hAnsi="Times New Roman" w:cs="Times New Roman"/>
          <w:sz w:val="24"/>
          <w:szCs w:val="24"/>
        </w:rPr>
        <w:t>-</w:t>
      </w:r>
      <w:r w:rsidRPr="0013006B">
        <w:rPr>
          <w:rFonts w:ascii="Times New Roman" w:hAnsi="Times New Roman" w:cs="Times New Roman"/>
          <w:sz w:val="24"/>
          <w:szCs w:val="24"/>
        </w:rPr>
        <w:t xml:space="preserve">criterion. </w:t>
      </w:r>
      <w:r>
        <w:rPr>
          <w:rFonts w:ascii="Times New Roman" w:hAnsi="Times New Roman" w:cs="Times New Roman"/>
          <w:sz w:val="24"/>
          <w:szCs w:val="24"/>
        </w:rPr>
        <w:t xml:space="preserve"> Tables 6.1 and 6.2 </w:t>
      </w:r>
      <w:r w:rsidRPr="0013006B">
        <w:rPr>
          <w:rFonts w:ascii="Times New Roman" w:hAnsi="Times New Roman" w:cs="Times New Roman"/>
          <w:sz w:val="24"/>
          <w:szCs w:val="24"/>
        </w:rPr>
        <w:t xml:space="preserve">show the </w:t>
      </w:r>
      <w:r>
        <w:rPr>
          <w:rFonts w:ascii="Times New Roman" w:hAnsi="Times New Roman" w:cs="Times New Roman"/>
          <w:sz w:val="24"/>
          <w:szCs w:val="24"/>
        </w:rPr>
        <w:t>results for the different influences on</w:t>
      </w:r>
      <w:r w:rsidRPr="0013006B">
        <w:rPr>
          <w:rFonts w:ascii="Times New Roman" w:hAnsi="Times New Roman" w:cs="Times New Roman"/>
          <w:sz w:val="24"/>
          <w:szCs w:val="24"/>
        </w:rPr>
        <w:t xml:space="preserve"> innovation among the respondents </w:t>
      </w:r>
      <w:r>
        <w:rPr>
          <w:rFonts w:ascii="Times New Roman" w:hAnsi="Times New Roman" w:cs="Times New Roman"/>
          <w:sz w:val="24"/>
          <w:szCs w:val="24"/>
        </w:rPr>
        <w:t>in the</w:t>
      </w:r>
      <w:r w:rsidRPr="0013006B">
        <w:rPr>
          <w:rFonts w:ascii="Times New Roman" w:hAnsi="Times New Roman" w:cs="Times New Roman"/>
          <w:sz w:val="24"/>
          <w:szCs w:val="24"/>
        </w:rPr>
        <w:t xml:space="preserve"> nascent business stage. </w:t>
      </w:r>
    </w:p>
    <w:p w:rsidR="00C92D71" w:rsidRDefault="00C92D71" w:rsidP="00B33105">
      <w:pPr>
        <w:spacing w:after="0" w:line="480" w:lineRule="auto"/>
        <w:jc w:val="both"/>
        <w:rPr>
          <w:rFonts w:ascii="Times New Roman" w:hAnsi="Times New Roman" w:cs="Times New Roman"/>
          <w:b/>
          <w:bCs/>
          <w:sz w:val="24"/>
          <w:szCs w:val="24"/>
        </w:rPr>
      </w:pPr>
    </w:p>
    <w:p w:rsidR="009B3C52" w:rsidRDefault="009B3C52" w:rsidP="00B33105">
      <w:pPr>
        <w:spacing w:after="0" w:line="480" w:lineRule="auto"/>
        <w:jc w:val="both"/>
        <w:rPr>
          <w:rFonts w:ascii="Times New Roman" w:hAnsi="Times New Roman" w:cs="Times New Roman"/>
          <w:b/>
          <w:bCs/>
          <w:sz w:val="24"/>
          <w:szCs w:val="24"/>
        </w:rPr>
      </w:pPr>
    </w:p>
    <w:p w:rsidR="009B3C52" w:rsidRDefault="009B3C52" w:rsidP="00B33105">
      <w:pPr>
        <w:spacing w:after="0" w:line="480" w:lineRule="auto"/>
        <w:jc w:val="both"/>
        <w:rPr>
          <w:rFonts w:ascii="Times New Roman" w:hAnsi="Times New Roman" w:cs="Times New Roman"/>
          <w:b/>
          <w:bCs/>
          <w:sz w:val="24"/>
          <w:szCs w:val="24"/>
        </w:rPr>
      </w:pPr>
    </w:p>
    <w:p w:rsidR="009B3C52" w:rsidRDefault="009B3C52" w:rsidP="00B33105">
      <w:pPr>
        <w:spacing w:after="0" w:line="480" w:lineRule="auto"/>
        <w:jc w:val="both"/>
        <w:rPr>
          <w:rFonts w:ascii="Times New Roman" w:hAnsi="Times New Roman" w:cs="Times New Roman"/>
          <w:b/>
          <w:bCs/>
          <w:sz w:val="24"/>
          <w:szCs w:val="24"/>
        </w:rPr>
      </w:pPr>
    </w:p>
    <w:p w:rsidR="009B3C52" w:rsidRDefault="009B3C52" w:rsidP="00B33105">
      <w:pPr>
        <w:spacing w:after="0" w:line="480" w:lineRule="auto"/>
        <w:jc w:val="both"/>
        <w:rPr>
          <w:rFonts w:ascii="Times New Roman" w:hAnsi="Times New Roman" w:cs="Times New Roman"/>
          <w:b/>
          <w:bCs/>
          <w:sz w:val="24"/>
          <w:szCs w:val="24"/>
        </w:rPr>
      </w:pPr>
    </w:p>
    <w:p w:rsidR="009B3C52" w:rsidRDefault="009B3C52" w:rsidP="00B33105">
      <w:pPr>
        <w:spacing w:after="0" w:line="480" w:lineRule="auto"/>
        <w:jc w:val="both"/>
        <w:rPr>
          <w:rFonts w:ascii="Times New Roman" w:hAnsi="Times New Roman" w:cs="Times New Roman"/>
          <w:b/>
          <w:bCs/>
          <w:sz w:val="24"/>
          <w:szCs w:val="24"/>
        </w:rPr>
      </w:pPr>
    </w:p>
    <w:p w:rsidR="009B3C52" w:rsidRDefault="009B3C52" w:rsidP="00B33105">
      <w:pPr>
        <w:spacing w:after="0" w:line="480" w:lineRule="auto"/>
        <w:jc w:val="both"/>
        <w:rPr>
          <w:rFonts w:ascii="Times New Roman" w:hAnsi="Times New Roman" w:cs="Times New Roman"/>
          <w:b/>
          <w:bCs/>
          <w:sz w:val="24"/>
          <w:szCs w:val="24"/>
        </w:rPr>
      </w:pPr>
    </w:p>
    <w:p w:rsidR="009B3C52" w:rsidRDefault="009B3C52" w:rsidP="00B33105">
      <w:pPr>
        <w:spacing w:after="0" w:line="480" w:lineRule="auto"/>
        <w:jc w:val="both"/>
        <w:rPr>
          <w:rFonts w:ascii="Times New Roman" w:hAnsi="Times New Roman" w:cs="Times New Roman"/>
          <w:b/>
          <w:bCs/>
          <w:sz w:val="24"/>
          <w:szCs w:val="24"/>
        </w:rPr>
      </w:pPr>
    </w:p>
    <w:p w:rsidR="009B3C52" w:rsidRDefault="009B3C52" w:rsidP="00B33105">
      <w:pPr>
        <w:spacing w:after="0" w:line="480" w:lineRule="auto"/>
        <w:jc w:val="both"/>
        <w:rPr>
          <w:rFonts w:ascii="Times New Roman" w:hAnsi="Times New Roman" w:cs="Times New Roman"/>
          <w:b/>
          <w:bCs/>
          <w:sz w:val="24"/>
          <w:szCs w:val="24"/>
        </w:rPr>
        <w:sectPr w:rsidR="009B3C52" w:rsidSect="008A2B85">
          <w:pgSz w:w="12240" w:h="15840"/>
          <w:pgMar w:top="1440" w:right="990" w:bottom="1440" w:left="1440" w:header="720" w:footer="720" w:gutter="0"/>
          <w:cols w:space="720"/>
          <w:docGrid w:linePitch="360"/>
        </w:sectPr>
      </w:pPr>
    </w:p>
    <w:p w:rsidR="009B3C52" w:rsidRDefault="009B3C52" w:rsidP="00B33105">
      <w:pPr>
        <w:spacing w:after="0" w:line="480" w:lineRule="auto"/>
        <w:jc w:val="both"/>
        <w:rPr>
          <w:rFonts w:ascii="Times New Roman" w:hAnsi="Times New Roman" w:cs="Times New Roman"/>
          <w:b/>
          <w:bCs/>
          <w:sz w:val="24"/>
          <w:szCs w:val="24"/>
        </w:rPr>
      </w:pPr>
    </w:p>
    <w:p w:rsidR="0045605D" w:rsidRDefault="009B3C52" w:rsidP="009B3C52">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P</w:t>
      </w:r>
      <w:r w:rsidR="00B33105" w:rsidRPr="00B33105">
        <w:rPr>
          <w:rFonts w:ascii="Times New Roman" w:hAnsi="Times New Roman" w:cs="Times New Roman"/>
          <w:b/>
          <w:bCs/>
          <w:sz w:val="24"/>
          <w:szCs w:val="24"/>
        </w:rPr>
        <w:t>airwise comparison of criteria and subcrit</w:t>
      </w:r>
      <w:r>
        <w:rPr>
          <w:rFonts w:ascii="Times New Roman" w:hAnsi="Times New Roman" w:cs="Times New Roman"/>
          <w:b/>
          <w:bCs/>
          <w:sz w:val="24"/>
          <w:szCs w:val="24"/>
        </w:rPr>
        <w:t>eria from Nascent Business Phase</w:t>
      </w:r>
    </w:p>
    <w:p w:rsidR="009B3C52" w:rsidRPr="009B3C52" w:rsidRDefault="009B3C52" w:rsidP="009B3C52">
      <w:pPr>
        <w:spacing w:after="0" w:line="480" w:lineRule="auto"/>
        <w:jc w:val="both"/>
        <w:rPr>
          <w:rFonts w:ascii="Times New Roman" w:hAnsi="Times New Roman" w:cs="Times New Roman"/>
          <w:b/>
          <w:bCs/>
          <w:sz w:val="24"/>
          <w:szCs w:val="24"/>
        </w:rPr>
      </w:pPr>
      <w:r w:rsidRPr="00EC276D">
        <w:rPr>
          <w:rFonts w:ascii="Times New Roman" w:hAnsi="Times New Roman" w:cs="Times New Roman"/>
          <w:iCs/>
          <w:sz w:val="24"/>
          <w:szCs w:val="24"/>
        </w:rPr>
        <w:t xml:space="preserve">Table </w:t>
      </w:r>
      <w:r>
        <w:rPr>
          <w:rFonts w:ascii="Times New Roman" w:hAnsi="Times New Roman" w:cs="Times New Roman"/>
          <w:iCs/>
          <w:sz w:val="24"/>
          <w:szCs w:val="24"/>
        </w:rPr>
        <w:t>13</w:t>
      </w:r>
      <w:r w:rsidRPr="0013006B">
        <w:rPr>
          <w:rFonts w:ascii="Times New Roman" w:hAnsi="Times New Roman" w:cs="Times New Roman"/>
          <w:i/>
          <w:sz w:val="24"/>
          <w:szCs w:val="24"/>
        </w:rPr>
        <w:t xml:space="preserve"> Geometric </w:t>
      </w:r>
      <w:r>
        <w:rPr>
          <w:rFonts w:ascii="Times New Roman" w:hAnsi="Times New Roman" w:cs="Times New Roman"/>
          <w:i/>
          <w:sz w:val="24"/>
          <w:szCs w:val="24"/>
        </w:rPr>
        <w:t>Means</w:t>
      </w:r>
      <w:r w:rsidRPr="0013006B">
        <w:rPr>
          <w:rFonts w:ascii="Times New Roman" w:hAnsi="Times New Roman" w:cs="Times New Roman"/>
          <w:i/>
          <w:sz w:val="24"/>
          <w:szCs w:val="24"/>
        </w:rPr>
        <w:t xml:space="preserve"> of </w:t>
      </w:r>
      <w:r>
        <w:rPr>
          <w:rFonts w:ascii="Times New Roman" w:hAnsi="Times New Roman" w:cs="Times New Roman"/>
          <w:i/>
          <w:sz w:val="24"/>
          <w:szCs w:val="24"/>
        </w:rPr>
        <w:t>P</w:t>
      </w:r>
      <w:r w:rsidRPr="0013006B">
        <w:rPr>
          <w:rFonts w:ascii="Times New Roman" w:hAnsi="Times New Roman" w:cs="Times New Roman"/>
          <w:i/>
          <w:sz w:val="24"/>
          <w:szCs w:val="24"/>
        </w:rPr>
        <w:t xml:space="preserve">airwise </w:t>
      </w:r>
      <w:r>
        <w:rPr>
          <w:rFonts w:ascii="Times New Roman" w:hAnsi="Times New Roman" w:cs="Times New Roman"/>
          <w:i/>
          <w:sz w:val="24"/>
          <w:szCs w:val="24"/>
        </w:rPr>
        <w:t>C</w:t>
      </w:r>
      <w:r w:rsidRPr="0013006B">
        <w:rPr>
          <w:rFonts w:ascii="Times New Roman" w:hAnsi="Times New Roman" w:cs="Times New Roman"/>
          <w:i/>
          <w:sz w:val="24"/>
          <w:szCs w:val="24"/>
        </w:rPr>
        <w:t>omparison</w:t>
      </w:r>
      <w:r>
        <w:rPr>
          <w:rFonts w:ascii="Times New Roman" w:hAnsi="Times New Roman" w:cs="Times New Roman"/>
          <w:i/>
          <w:sz w:val="24"/>
          <w:szCs w:val="24"/>
        </w:rPr>
        <w:t>s</w:t>
      </w:r>
      <w:r w:rsidRPr="0013006B">
        <w:rPr>
          <w:rFonts w:ascii="Times New Roman" w:hAnsi="Times New Roman" w:cs="Times New Roman"/>
          <w:i/>
          <w:sz w:val="24"/>
          <w:szCs w:val="24"/>
        </w:rPr>
        <w:t xml:space="preserve"> of </w:t>
      </w:r>
      <w:r>
        <w:rPr>
          <w:rFonts w:ascii="Times New Roman" w:hAnsi="Times New Roman" w:cs="Times New Roman"/>
          <w:i/>
          <w:sz w:val="24"/>
          <w:szCs w:val="24"/>
        </w:rPr>
        <w:t>A</w:t>
      </w:r>
      <w:r w:rsidRPr="0013006B">
        <w:rPr>
          <w:rFonts w:ascii="Times New Roman" w:hAnsi="Times New Roman" w:cs="Times New Roman"/>
          <w:i/>
          <w:sz w:val="24"/>
          <w:szCs w:val="24"/>
        </w:rPr>
        <w:t xml:space="preserve">ll </w:t>
      </w:r>
      <w:r>
        <w:rPr>
          <w:rFonts w:ascii="Times New Roman" w:hAnsi="Times New Roman" w:cs="Times New Roman"/>
          <w:i/>
          <w:sz w:val="24"/>
          <w:szCs w:val="24"/>
        </w:rPr>
        <w:t>C</w:t>
      </w:r>
      <w:r w:rsidRPr="0013006B">
        <w:rPr>
          <w:rFonts w:ascii="Times New Roman" w:hAnsi="Times New Roman" w:cs="Times New Roman"/>
          <w:i/>
          <w:sz w:val="24"/>
          <w:szCs w:val="24"/>
        </w:rPr>
        <w:t xml:space="preserve">riteria </w:t>
      </w:r>
      <w:r>
        <w:rPr>
          <w:rFonts w:ascii="Times New Roman" w:hAnsi="Times New Roman" w:cs="Times New Roman"/>
          <w:i/>
          <w:sz w:val="24"/>
          <w:szCs w:val="24"/>
        </w:rPr>
        <w:t>from N</w:t>
      </w:r>
      <w:r w:rsidRPr="0013006B">
        <w:rPr>
          <w:rFonts w:ascii="Times New Roman" w:hAnsi="Times New Roman" w:cs="Times New Roman"/>
          <w:i/>
          <w:sz w:val="24"/>
          <w:szCs w:val="24"/>
        </w:rPr>
        <w:t xml:space="preserve">ascent </w:t>
      </w:r>
      <w:r>
        <w:rPr>
          <w:rFonts w:ascii="Times New Roman" w:hAnsi="Times New Roman" w:cs="Times New Roman"/>
          <w:i/>
          <w:sz w:val="24"/>
          <w:szCs w:val="24"/>
        </w:rPr>
        <w:t>Business Phase</w:t>
      </w:r>
    </w:p>
    <w:tbl>
      <w:tblPr>
        <w:tblpPr w:leftFromText="180" w:rightFromText="180" w:vertAnchor="text" w:horzAnchor="margin" w:tblpY="216"/>
        <w:tblW w:w="13698" w:type="dxa"/>
        <w:tblLayout w:type="fixed"/>
        <w:tblLook w:val="04A0" w:firstRow="1" w:lastRow="0" w:firstColumn="1" w:lastColumn="0" w:noHBand="0" w:noVBand="1"/>
      </w:tblPr>
      <w:tblGrid>
        <w:gridCol w:w="2088"/>
        <w:gridCol w:w="990"/>
        <w:gridCol w:w="1260"/>
        <w:gridCol w:w="1260"/>
        <w:gridCol w:w="1350"/>
        <w:gridCol w:w="1080"/>
        <w:gridCol w:w="1458"/>
        <w:gridCol w:w="1476"/>
        <w:gridCol w:w="990"/>
        <w:gridCol w:w="756"/>
        <w:gridCol w:w="990"/>
      </w:tblGrid>
      <w:tr w:rsidR="009B3C52" w:rsidRPr="0045605D" w:rsidTr="009B3C52">
        <w:trPr>
          <w:trHeight w:val="600"/>
        </w:trPr>
        <w:tc>
          <w:tcPr>
            <w:tcW w:w="2088" w:type="dxa"/>
            <w:tcBorders>
              <w:top w:val="single" w:sz="24" w:space="0" w:color="auto"/>
              <w:bottom w:val="single" w:sz="18" w:space="0" w:color="auto"/>
            </w:tcBorders>
            <w:shd w:val="clear" w:color="auto" w:fill="auto"/>
            <w:noWrap/>
            <w:vAlign w:val="center"/>
            <w:hideMark/>
          </w:tcPr>
          <w:p w:rsidR="009B3C52" w:rsidRPr="0045605D" w:rsidRDefault="009B3C52" w:rsidP="009B3C52">
            <w:pPr>
              <w:spacing w:after="0" w:line="24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Criteria</w:t>
            </w:r>
          </w:p>
        </w:tc>
        <w:tc>
          <w:tcPr>
            <w:tcW w:w="990" w:type="dxa"/>
            <w:tcBorders>
              <w:top w:val="single" w:sz="24" w:space="0" w:color="auto"/>
              <w:bottom w:val="single" w:sz="18" w:space="0" w:color="auto"/>
            </w:tcBorders>
            <w:shd w:val="clear" w:color="auto" w:fill="auto"/>
            <w:vAlign w:val="center"/>
            <w:hideMark/>
          </w:tcPr>
          <w:p w:rsidR="009B3C52" w:rsidRPr="0045605D" w:rsidRDefault="009B3C52" w:rsidP="009B3C52">
            <w:pPr>
              <w:spacing w:after="0" w:line="24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Culture</w:t>
            </w:r>
          </w:p>
        </w:tc>
        <w:tc>
          <w:tcPr>
            <w:tcW w:w="1260" w:type="dxa"/>
            <w:tcBorders>
              <w:top w:val="single" w:sz="24" w:space="0" w:color="auto"/>
              <w:bottom w:val="single" w:sz="18" w:space="0" w:color="auto"/>
            </w:tcBorders>
            <w:shd w:val="clear" w:color="auto" w:fill="auto"/>
            <w:vAlign w:val="center"/>
            <w:hideMark/>
          </w:tcPr>
          <w:p w:rsidR="009B3C52" w:rsidRPr="0045605D" w:rsidRDefault="009B3C52" w:rsidP="009B3C52">
            <w:pPr>
              <w:spacing w:after="0" w:line="24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Motivation</w:t>
            </w:r>
          </w:p>
        </w:tc>
        <w:tc>
          <w:tcPr>
            <w:tcW w:w="1260" w:type="dxa"/>
            <w:tcBorders>
              <w:top w:val="single" w:sz="24" w:space="0" w:color="auto"/>
              <w:bottom w:val="single" w:sz="18" w:space="0" w:color="auto"/>
            </w:tcBorders>
            <w:shd w:val="clear" w:color="auto" w:fill="auto"/>
            <w:vAlign w:val="center"/>
            <w:hideMark/>
          </w:tcPr>
          <w:p w:rsidR="009B3C52" w:rsidRPr="0045605D" w:rsidRDefault="009B3C52" w:rsidP="009B3C52">
            <w:pPr>
              <w:spacing w:after="0" w:line="24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Innovation</w:t>
            </w:r>
            <w:r>
              <w:rPr>
                <w:rFonts w:asciiTheme="majorBidi" w:eastAsia="Times New Roman" w:hAnsiTheme="majorBidi" w:cstheme="majorBidi"/>
                <w:color w:val="000000"/>
                <w:sz w:val="20"/>
                <w:szCs w:val="20"/>
              </w:rPr>
              <w:t xml:space="preserve"> Strategy</w:t>
            </w:r>
          </w:p>
        </w:tc>
        <w:tc>
          <w:tcPr>
            <w:tcW w:w="1350" w:type="dxa"/>
            <w:tcBorders>
              <w:top w:val="single" w:sz="24" w:space="0" w:color="auto"/>
              <w:bottom w:val="single" w:sz="18" w:space="0" w:color="auto"/>
            </w:tcBorders>
            <w:shd w:val="clear" w:color="auto" w:fill="auto"/>
            <w:vAlign w:val="center"/>
            <w:hideMark/>
          </w:tcPr>
          <w:p w:rsidR="009B3C52" w:rsidRPr="0045605D" w:rsidRDefault="009B3C52" w:rsidP="009B3C52">
            <w:pPr>
              <w:spacing w:after="0" w:line="24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Opportunity Recognition</w:t>
            </w:r>
          </w:p>
        </w:tc>
        <w:tc>
          <w:tcPr>
            <w:tcW w:w="1080" w:type="dxa"/>
            <w:tcBorders>
              <w:top w:val="single" w:sz="24" w:space="0" w:color="auto"/>
              <w:bottom w:val="single" w:sz="18" w:space="0" w:color="auto"/>
            </w:tcBorders>
            <w:shd w:val="clear" w:color="auto" w:fill="auto"/>
            <w:vAlign w:val="center"/>
            <w:hideMark/>
          </w:tcPr>
          <w:p w:rsidR="009B3C52" w:rsidRPr="0045605D" w:rsidRDefault="009B3C52" w:rsidP="009B3C52">
            <w:pPr>
              <w:spacing w:after="0" w:line="24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Finance</w:t>
            </w:r>
          </w:p>
        </w:tc>
        <w:tc>
          <w:tcPr>
            <w:tcW w:w="1458" w:type="dxa"/>
            <w:tcBorders>
              <w:top w:val="single" w:sz="24" w:space="0" w:color="auto"/>
              <w:bottom w:val="single" w:sz="18" w:space="0" w:color="auto"/>
            </w:tcBorders>
            <w:shd w:val="clear" w:color="auto" w:fill="auto"/>
            <w:vAlign w:val="center"/>
            <w:hideMark/>
          </w:tcPr>
          <w:p w:rsidR="009B3C52" w:rsidRPr="0045605D" w:rsidRDefault="009B3C52" w:rsidP="009B3C52">
            <w:pPr>
              <w:spacing w:after="0" w:line="24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Technology</w:t>
            </w:r>
          </w:p>
        </w:tc>
        <w:tc>
          <w:tcPr>
            <w:tcW w:w="1476" w:type="dxa"/>
            <w:tcBorders>
              <w:top w:val="single" w:sz="24" w:space="0" w:color="auto"/>
              <w:bottom w:val="single" w:sz="18" w:space="0" w:color="auto"/>
            </w:tcBorders>
            <w:shd w:val="clear" w:color="auto" w:fill="auto"/>
            <w:vAlign w:val="center"/>
            <w:hideMark/>
          </w:tcPr>
          <w:p w:rsidR="009B3C52" w:rsidRPr="0045605D" w:rsidRDefault="009B3C52" w:rsidP="009B3C52">
            <w:pPr>
              <w:spacing w:after="0" w:line="24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Skills Development</w:t>
            </w:r>
          </w:p>
        </w:tc>
        <w:tc>
          <w:tcPr>
            <w:tcW w:w="990" w:type="dxa"/>
            <w:tcBorders>
              <w:top w:val="single" w:sz="24" w:space="0" w:color="auto"/>
              <w:bottom w:val="single" w:sz="18" w:space="0" w:color="auto"/>
            </w:tcBorders>
            <w:shd w:val="clear" w:color="auto" w:fill="auto"/>
            <w:vAlign w:val="center"/>
            <w:hideMark/>
          </w:tcPr>
          <w:p w:rsidR="009B3C52" w:rsidRPr="0045605D" w:rsidRDefault="009B3C52" w:rsidP="009B3C52">
            <w:pPr>
              <w:spacing w:after="0" w:line="24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Govt. Policies</w:t>
            </w:r>
          </w:p>
        </w:tc>
        <w:tc>
          <w:tcPr>
            <w:tcW w:w="756" w:type="dxa"/>
            <w:tcBorders>
              <w:top w:val="single" w:sz="24" w:space="0" w:color="auto"/>
              <w:bottom w:val="single" w:sz="18" w:space="0" w:color="auto"/>
            </w:tcBorders>
            <w:shd w:val="clear" w:color="auto" w:fill="auto"/>
            <w:vAlign w:val="center"/>
            <w:hideMark/>
          </w:tcPr>
          <w:p w:rsidR="009B3C52" w:rsidRPr="0045605D" w:rsidRDefault="009B3C52" w:rsidP="009B3C52">
            <w:pPr>
              <w:spacing w:after="0" w:line="24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R&amp;D</w:t>
            </w:r>
          </w:p>
        </w:tc>
        <w:tc>
          <w:tcPr>
            <w:tcW w:w="990" w:type="dxa"/>
            <w:tcBorders>
              <w:top w:val="single" w:sz="24" w:space="0" w:color="auto"/>
              <w:bottom w:val="single" w:sz="18" w:space="0" w:color="auto"/>
            </w:tcBorders>
            <w:shd w:val="clear" w:color="auto" w:fill="auto"/>
            <w:noWrap/>
            <w:vAlign w:val="center"/>
            <w:hideMark/>
          </w:tcPr>
          <w:p w:rsidR="009B3C52" w:rsidRPr="0045605D" w:rsidRDefault="009B3C52" w:rsidP="009B3C52">
            <w:pPr>
              <w:spacing w:after="0" w:line="24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Priority vector</w:t>
            </w:r>
          </w:p>
        </w:tc>
      </w:tr>
      <w:tr w:rsidR="009B3C52" w:rsidRPr="0045605D" w:rsidTr="009B3C52">
        <w:trPr>
          <w:trHeight w:val="300"/>
        </w:trPr>
        <w:tc>
          <w:tcPr>
            <w:tcW w:w="2088" w:type="dxa"/>
            <w:tcBorders>
              <w:top w:val="single" w:sz="18" w:space="0" w:color="auto"/>
            </w:tcBorders>
            <w:shd w:val="clear" w:color="auto" w:fill="auto"/>
            <w:vAlign w:val="center"/>
            <w:hideMark/>
          </w:tcPr>
          <w:p w:rsidR="009B3C52" w:rsidRPr="0045605D" w:rsidRDefault="009B3C52" w:rsidP="009B3C52">
            <w:pPr>
              <w:spacing w:after="0" w:line="480" w:lineRule="auto"/>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Culture</w:t>
            </w:r>
          </w:p>
        </w:tc>
        <w:tc>
          <w:tcPr>
            <w:tcW w:w="990" w:type="dxa"/>
            <w:tcBorders>
              <w:top w:val="single" w:sz="18" w:space="0" w:color="auto"/>
            </w:tcBorders>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1.00</w:t>
            </w:r>
          </w:p>
        </w:tc>
        <w:tc>
          <w:tcPr>
            <w:tcW w:w="1260" w:type="dxa"/>
            <w:tcBorders>
              <w:top w:val="single" w:sz="18" w:space="0" w:color="auto"/>
            </w:tcBorders>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0.14</w:t>
            </w:r>
          </w:p>
        </w:tc>
        <w:tc>
          <w:tcPr>
            <w:tcW w:w="1260" w:type="dxa"/>
            <w:tcBorders>
              <w:top w:val="single" w:sz="18" w:space="0" w:color="auto"/>
            </w:tcBorders>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2.00</w:t>
            </w:r>
          </w:p>
        </w:tc>
        <w:tc>
          <w:tcPr>
            <w:tcW w:w="1350" w:type="dxa"/>
            <w:tcBorders>
              <w:top w:val="single" w:sz="18" w:space="0" w:color="auto"/>
            </w:tcBorders>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0.14</w:t>
            </w:r>
          </w:p>
        </w:tc>
        <w:tc>
          <w:tcPr>
            <w:tcW w:w="1080" w:type="dxa"/>
            <w:tcBorders>
              <w:top w:val="single" w:sz="18" w:space="0" w:color="auto"/>
            </w:tcBorders>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0.11</w:t>
            </w:r>
          </w:p>
        </w:tc>
        <w:tc>
          <w:tcPr>
            <w:tcW w:w="1458" w:type="dxa"/>
            <w:tcBorders>
              <w:top w:val="single" w:sz="18" w:space="0" w:color="auto"/>
            </w:tcBorders>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0.13</w:t>
            </w:r>
          </w:p>
        </w:tc>
        <w:tc>
          <w:tcPr>
            <w:tcW w:w="1476" w:type="dxa"/>
            <w:tcBorders>
              <w:top w:val="single" w:sz="18" w:space="0" w:color="auto"/>
            </w:tcBorders>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0.14</w:t>
            </w:r>
          </w:p>
        </w:tc>
        <w:tc>
          <w:tcPr>
            <w:tcW w:w="990" w:type="dxa"/>
            <w:tcBorders>
              <w:top w:val="single" w:sz="18" w:space="0" w:color="auto"/>
            </w:tcBorders>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0.13</w:t>
            </w:r>
          </w:p>
        </w:tc>
        <w:tc>
          <w:tcPr>
            <w:tcW w:w="756" w:type="dxa"/>
            <w:tcBorders>
              <w:top w:val="single" w:sz="18" w:space="0" w:color="auto"/>
            </w:tcBorders>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0.25</w:t>
            </w:r>
          </w:p>
        </w:tc>
        <w:tc>
          <w:tcPr>
            <w:tcW w:w="990" w:type="dxa"/>
            <w:tcBorders>
              <w:top w:val="single" w:sz="18" w:space="0" w:color="auto"/>
            </w:tcBorders>
            <w:shd w:val="clear" w:color="auto" w:fill="auto"/>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0.02</w:t>
            </w:r>
          </w:p>
        </w:tc>
      </w:tr>
      <w:tr w:rsidR="009B3C52" w:rsidRPr="0045605D" w:rsidTr="009B3C52">
        <w:trPr>
          <w:trHeight w:val="300"/>
        </w:trPr>
        <w:tc>
          <w:tcPr>
            <w:tcW w:w="2088" w:type="dxa"/>
            <w:shd w:val="clear" w:color="auto" w:fill="auto"/>
            <w:vAlign w:val="center"/>
            <w:hideMark/>
          </w:tcPr>
          <w:p w:rsidR="009B3C52" w:rsidRPr="0045605D" w:rsidRDefault="009B3C52" w:rsidP="009B3C52">
            <w:pPr>
              <w:spacing w:after="0" w:line="480" w:lineRule="auto"/>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Motivation</w:t>
            </w:r>
          </w:p>
        </w:tc>
        <w:tc>
          <w:tcPr>
            <w:tcW w:w="99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7.14</w:t>
            </w:r>
          </w:p>
        </w:tc>
        <w:tc>
          <w:tcPr>
            <w:tcW w:w="126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1.00</w:t>
            </w:r>
          </w:p>
        </w:tc>
        <w:tc>
          <w:tcPr>
            <w:tcW w:w="126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5.00</w:t>
            </w:r>
          </w:p>
        </w:tc>
        <w:tc>
          <w:tcPr>
            <w:tcW w:w="135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5.00</w:t>
            </w:r>
          </w:p>
        </w:tc>
        <w:tc>
          <w:tcPr>
            <w:tcW w:w="108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5.00</w:t>
            </w:r>
          </w:p>
        </w:tc>
        <w:tc>
          <w:tcPr>
            <w:tcW w:w="1458"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5.00</w:t>
            </w:r>
          </w:p>
        </w:tc>
        <w:tc>
          <w:tcPr>
            <w:tcW w:w="1476"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0.14</w:t>
            </w:r>
          </w:p>
        </w:tc>
        <w:tc>
          <w:tcPr>
            <w:tcW w:w="99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0.33</w:t>
            </w:r>
          </w:p>
        </w:tc>
        <w:tc>
          <w:tcPr>
            <w:tcW w:w="756"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8.00</w:t>
            </w:r>
          </w:p>
        </w:tc>
        <w:tc>
          <w:tcPr>
            <w:tcW w:w="990" w:type="dxa"/>
            <w:shd w:val="clear" w:color="auto" w:fill="auto"/>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0.15</w:t>
            </w:r>
          </w:p>
        </w:tc>
      </w:tr>
      <w:tr w:rsidR="009B3C52" w:rsidRPr="0045605D" w:rsidTr="009B3C52">
        <w:trPr>
          <w:trHeight w:val="300"/>
        </w:trPr>
        <w:tc>
          <w:tcPr>
            <w:tcW w:w="2088" w:type="dxa"/>
            <w:shd w:val="clear" w:color="auto" w:fill="auto"/>
            <w:vAlign w:val="center"/>
            <w:hideMark/>
          </w:tcPr>
          <w:p w:rsidR="009B3C52" w:rsidRPr="0045605D" w:rsidRDefault="009B3C52" w:rsidP="009B3C52">
            <w:pPr>
              <w:spacing w:after="0" w:line="480" w:lineRule="auto"/>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Innovation</w:t>
            </w:r>
            <w:r>
              <w:rPr>
                <w:rFonts w:asciiTheme="majorBidi" w:eastAsia="Times New Roman" w:hAnsiTheme="majorBidi" w:cstheme="majorBidi"/>
                <w:color w:val="000000"/>
                <w:sz w:val="20"/>
                <w:szCs w:val="20"/>
              </w:rPr>
              <w:t xml:space="preserve"> Strategy</w:t>
            </w:r>
          </w:p>
        </w:tc>
        <w:tc>
          <w:tcPr>
            <w:tcW w:w="99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0.50</w:t>
            </w:r>
          </w:p>
        </w:tc>
        <w:tc>
          <w:tcPr>
            <w:tcW w:w="126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0.20</w:t>
            </w:r>
          </w:p>
        </w:tc>
        <w:tc>
          <w:tcPr>
            <w:tcW w:w="126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1.00</w:t>
            </w:r>
          </w:p>
        </w:tc>
        <w:tc>
          <w:tcPr>
            <w:tcW w:w="135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0.11</w:t>
            </w:r>
          </w:p>
        </w:tc>
        <w:tc>
          <w:tcPr>
            <w:tcW w:w="108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0.14</w:t>
            </w:r>
          </w:p>
        </w:tc>
        <w:tc>
          <w:tcPr>
            <w:tcW w:w="1458"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0.20</w:t>
            </w:r>
          </w:p>
        </w:tc>
        <w:tc>
          <w:tcPr>
            <w:tcW w:w="1476"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0.11</w:t>
            </w:r>
          </w:p>
        </w:tc>
        <w:tc>
          <w:tcPr>
            <w:tcW w:w="99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0.11</w:t>
            </w:r>
          </w:p>
        </w:tc>
        <w:tc>
          <w:tcPr>
            <w:tcW w:w="756"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0.20</w:t>
            </w:r>
          </w:p>
        </w:tc>
        <w:tc>
          <w:tcPr>
            <w:tcW w:w="990" w:type="dxa"/>
            <w:shd w:val="clear" w:color="auto" w:fill="auto"/>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0.02</w:t>
            </w:r>
          </w:p>
        </w:tc>
      </w:tr>
      <w:tr w:rsidR="009B3C52" w:rsidRPr="0045605D" w:rsidTr="009B3C52">
        <w:trPr>
          <w:trHeight w:val="600"/>
        </w:trPr>
        <w:tc>
          <w:tcPr>
            <w:tcW w:w="2088" w:type="dxa"/>
            <w:shd w:val="clear" w:color="auto" w:fill="auto"/>
            <w:vAlign w:val="center"/>
            <w:hideMark/>
          </w:tcPr>
          <w:p w:rsidR="009B3C52" w:rsidRPr="0045605D" w:rsidRDefault="009B3C52" w:rsidP="009B3C52">
            <w:pPr>
              <w:spacing w:after="0" w:line="480" w:lineRule="auto"/>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Opportunity Recognition</w:t>
            </w:r>
          </w:p>
        </w:tc>
        <w:tc>
          <w:tcPr>
            <w:tcW w:w="99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7.14</w:t>
            </w:r>
          </w:p>
        </w:tc>
        <w:tc>
          <w:tcPr>
            <w:tcW w:w="126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0.20</w:t>
            </w:r>
          </w:p>
        </w:tc>
        <w:tc>
          <w:tcPr>
            <w:tcW w:w="126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9.09</w:t>
            </w:r>
          </w:p>
        </w:tc>
        <w:tc>
          <w:tcPr>
            <w:tcW w:w="135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1.00</w:t>
            </w:r>
          </w:p>
        </w:tc>
        <w:tc>
          <w:tcPr>
            <w:tcW w:w="108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5.00</w:t>
            </w:r>
          </w:p>
        </w:tc>
        <w:tc>
          <w:tcPr>
            <w:tcW w:w="1458"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0.50</w:t>
            </w:r>
          </w:p>
        </w:tc>
        <w:tc>
          <w:tcPr>
            <w:tcW w:w="1476"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0.17</w:t>
            </w:r>
          </w:p>
        </w:tc>
        <w:tc>
          <w:tcPr>
            <w:tcW w:w="99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0.13</w:t>
            </w:r>
          </w:p>
        </w:tc>
        <w:tc>
          <w:tcPr>
            <w:tcW w:w="756"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0.25</w:t>
            </w:r>
          </w:p>
        </w:tc>
        <w:tc>
          <w:tcPr>
            <w:tcW w:w="990" w:type="dxa"/>
            <w:shd w:val="clear" w:color="auto" w:fill="auto"/>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0.08</w:t>
            </w:r>
          </w:p>
        </w:tc>
      </w:tr>
      <w:tr w:rsidR="009B3C52" w:rsidRPr="0045605D" w:rsidTr="009B3C52">
        <w:trPr>
          <w:trHeight w:val="300"/>
        </w:trPr>
        <w:tc>
          <w:tcPr>
            <w:tcW w:w="2088" w:type="dxa"/>
            <w:shd w:val="clear" w:color="auto" w:fill="auto"/>
            <w:vAlign w:val="center"/>
            <w:hideMark/>
          </w:tcPr>
          <w:p w:rsidR="009B3C52" w:rsidRPr="0045605D" w:rsidRDefault="009B3C52" w:rsidP="009B3C52">
            <w:pPr>
              <w:spacing w:after="0" w:line="480" w:lineRule="auto"/>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Finance</w:t>
            </w:r>
          </w:p>
        </w:tc>
        <w:tc>
          <w:tcPr>
            <w:tcW w:w="99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9.09</w:t>
            </w:r>
          </w:p>
        </w:tc>
        <w:tc>
          <w:tcPr>
            <w:tcW w:w="126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0.20</w:t>
            </w:r>
          </w:p>
        </w:tc>
        <w:tc>
          <w:tcPr>
            <w:tcW w:w="126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7.14</w:t>
            </w:r>
          </w:p>
        </w:tc>
        <w:tc>
          <w:tcPr>
            <w:tcW w:w="135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0.20</w:t>
            </w:r>
          </w:p>
        </w:tc>
        <w:tc>
          <w:tcPr>
            <w:tcW w:w="108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1.00</w:t>
            </w:r>
          </w:p>
        </w:tc>
        <w:tc>
          <w:tcPr>
            <w:tcW w:w="1458"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7.00</w:t>
            </w:r>
          </w:p>
        </w:tc>
        <w:tc>
          <w:tcPr>
            <w:tcW w:w="1476"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0.20</w:t>
            </w:r>
          </w:p>
        </w:tc>
        <w:tc>
          <w:tcPr>
            <w:tcW w:w="99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0.20</w:t>
            </w:r>
          </w:p>
        </w:tc>
        <w:tc>
          <w:tcPr>
            <w:tcW w:w="756"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0.50</w:t>
            </w:r>
          </w:p>
        </w:tc>
        <w:tc>
          <w:tcPr>
            <w:tcW w:w="990" w:type="dxa"/>
            <w:shd w:val="clear" w:color="auto" w:fill="auto"/>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0.08</w:t>
            </w:r>
          </w:p>
        </w:tc>
      </w:tr>
      <w:tr w:rsidR="009B3C52" w:rsidRPr="0045605D" w:rsidTr="009B3C52">
        <w:trPr>
          <w:trHeight w:val="300"/>
        </w:trPr>
        <w:tc>
          <w:tcPr>
            <w:tcW w:w="2088" w:type="dxa"/>
            <w:shd w:val="clear" w:color="auto" w:fill="auto"/>
            <w:vAlign w:val="center"/>
            <w:hideMark/>
          </w:tcPr>
          <w:p w:rsidR="009B3C52" w:rsidRPr="0045605D" w:rsidRDefault="009B3C52" w:rsidP="009B3C52">
            <w:pPr>
              <w:spacing w:after="0" w:line="480" w:lineRule="auto"/>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Technology</w:t>
            </w:r>
          </w:p>
        </w:tc>
        <w:tc>
          <w:tcPr>
            <w:tcW w:w="99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7.69</w:t>
            </w:r>
          </w:p>
        </w:tc>
        <w:tc>
          <w:tcPr>
            <w:tcW w:w="126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0.20</w:t>
            </w:r>
          </w:p>
        </w:tc>
        <w:tc>
          <w:tcPr>
            <w:tcW w:w="126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5.00</w:t>
            </w:r>
          </w:p>
        </w:tc>
        <w:tc>
          <w:tcPr>
            <w:tcW w:w="135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2.00</w:t>
            </w:r>
          </w:p>
        </w:tc>
        <w:tc>
          <w:tcPr>
            <w:tcW w:w="108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0.14</w:t>
            </w:r>
          </w:p>
        </w:tc>
        <w:tc>
          <w:tcPr>
            <w:tcW w:w="1458"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1.00</w:t>
            </w:r>
          </w:p>
        </w:tc>
        <w:tc>
          <w:tcPr>
            <w:tcW w:w="1476"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0.14</w:t>
            </w:r>
          </w:p>
        </w:tc>
        <w:tc>
          <w:tcPr>
            <w:tcW w:w="99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0.20</w:t>
            </w:r>
          </w:p>
        </w:tc>
        <w:tc>
          <w:tcPr>
            <w:tcW w:w="756"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0.25</w:t>
            </w:r>
          </w:p>
        </w:tc>
        <w:tc>
          <w:tcPr>
            <w:tcW w:w="990" w:type="dxa"/>
            <w:shd w:val="clear" w:color="auto" w:fill="auto"/>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0.06</w:t>
            </w:r>
          </w:p>
        </w:tc>
      </w:tr>
      <w:tr w:rsidR="009B3C52" w:rsidRPr="0045605D" w:rsidTr="009B3C52">
        <w:trPr>
          <w:trHeight w:val="300"/>
        </w:trPr>
        <w:tc>
          <w:tcPr>
            <w:tcW w:w="2088" w:type="dxa"/>
            <w:shd w:val="clear" w:color="auto" w:fill="auto"/>
            <w:vAlign w:val="center"/>
            <w:hideMark/>
          </w:tcPr>
          <w:p w:rsidR="009B3C52" w:rsidRPr="0045605D" w:rsidRDefault="009B3C52" w:rsidP="009B3C52">
            <w:pPr>
              <w:spacing w:after="0" w:line="480" w:lineRule="auto"/>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Skills Development</w:t>
            </w:r>
          </w:p>
        </w:tc>
        <w:tc>
          <w:tcPr>
            <w:tcW w:w="99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7.14</w:t>
            </w:r>
          </w:p>
        </w:tc>
        <w:tc>
          <w:tcPr>
            <w:tcW w:w="126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7.14</w:t>
            </w:r>
          </w:p>
        </w:tc>
        <w:tc>
          <w:tcPr>
            <w:tcW w:w="126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9.09</w:t>
            </w:r>
          </w:p>
        </w:tc>
        <w:tc>
          <w:tcPr>
            <w:tcW w:w="135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5.88</w:t>
            </w:r>
          </w:p>
        </w:tc>
        <w:tc>
          <w:tcPr>
            <w:tcW w:w="108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5.00</w:t>
            </w:r>
          </w:p>
        </w:tc>
        <w:tc>
          <w:tcPr>
            <w:tcW w:w="1458"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7.14</w:t>
            </w:r>
          </w:p>
        </w:tc>
        <w:tc>
          <w:tcPr>
            <w:tcW w:w="1476"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1.00</w:t>
            </w:r>
          </w:p>
        </w:tc>
        <w:tc>
          <w:tcPr>
            <w:tcW w:w="99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0.50</w:t>
            </w:r>
          </w:p>
        </w:tc>
        <w:tc>
          <w:tcPr>
            <w:tcW w:w="756"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8.00</w:t>
            </w:r>
          </w:p>
        </w:tc>
        <w:tc>
          <w:tcPr>
            <w:tcW w:w="990" w:type="dxa"/>
            <w:shd w:val="clear" w:color="auto" w:fill="auto"/>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0.26</w:t>
            </w:r>
          </w:p>
        </w:tc>
      </w:tr>
      <w:tr w:rsidR="009B3C52" w:rsidRPr="0045605D" w:rsidTr="009B3C52">
        <w:trPr>
          <w:trHeight w:val="300"/>
        </w:trPr>
        <w:tc>
          <w:tcPr>
            <w:tcW w:w="2088" w:type="dxa"/>
            <w:shd w:val="clear" w:color="auto" w:fill="auto"/>
            <w:vAlign w:val="center"/>
            <w:hideMark/>
          </w:tcPr>
          <w:p w:rsidR="009B3C52" w:rsidRPr="0045605D" w:rsidRDefault="009B3C52" w:rsidP="009B3C52">
            <w:pPr>
              <w:spacing w:after="0" w:line="480" w:lineRule="auto"/>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Govt. Policies</w:t>
            </w:r>
          </w:p>
        </w:tc>
        <w:tc>
          <w:tcPr>
            <w:tcW w:w="99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7.69</w:t>
            </w:r>
          </w:p>
        </w:tc>
        <w:tc>
          <w:tcPr>
            <w:tcW w:w="126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3.03</w:t>
            </w:r>
          </w:p>
        </w:tc>
        <w:tc>
          <w:tcPr>
            <w:tcW w:w="126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9.09</w:t>
            </w:r>
          </w:p>
        </w:tc>
        <w:tc>
          <w:tcPr>
            <w:tcW w:w="135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7.69</w:t>
            </w:r>
          </w:p>
        </w:tc>
        <w:tc>
          <w:tcPr>
            <w:tcW w:w="108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5.00</w:t>
            </w:r>
          </w:p>
        </w:tc>
        <w:tc>
          <w:tcPr>
            <w:tcW w:w="1458"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5.00</w:t>
            </w:r>
          </w:p>
        </w:tc>
        <w:tc>
          <w:tcPr>
            <w:tcW w:w="1476"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2.00</w:t>
            </w:r>
          </w:p>
        </w:tc>
        <w:tc>
          <w:tcPr>
            <w:tcW w:w="990"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1.00</w:t>
            </w:r>
          </w:p>
        </w:tc>
        <w:tc>
          <w:tcPr>
            <w:tcW w:w="756" w:type="dxa"/>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9.00</w:t>
            </w:r>
          </w:p>
        </w:tc>
        <w:tc>
          <w:tcPr>
            <w:tcW w:w="990" w:type="dxa"/>
            <w:shd w:val="clear" w:color="auto" w:fill="auto"/>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0.27</w:t>
            </w:r>
          </w:p>
        </w:tc>
      </w:tr>
      <w:tr w:rsidR="009B3C52" w:rsidRPr="0045605D" w:rsidTr="009B3C52">
        <w:trPr>
          <w:trHeight w:val="300"/>
        </w:trPr>
        <w:tc>
          <w:tcPr>
            <w:tcW w:w="2088" w:type="dxa"/>
            <w:tcBorders>
              <w:bottom w:val="single" w:sz="18" w:space="0" w:color="auto"/>
            </w:tcBorders>
            <w:shd w:val="clear" w:color="auto" w:fill="auto"/>
            <w:vAlign w:val="center"/>
            <w:hideMark/>
          </w:tcPr>
          <w:p w:rsidR="009B3C52" w:rsidRPr="0045605D" w:rsidRDefault="009B3C52" w:rsidP="009B3C52">
            <w:pPr>
              <w:spacing w:after="0" w:line="480" w:lineRule="auto"/>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R&amp;D</w:t>
            </w:r>
          </w:p>
        </w:tc>
        <w:tc>
          <w:tcPr>
            <w:tcW w:w="990" w:type="dxa"/>
            <w:tcBorders>
              <w:bottom w:val="single" w:sz="18" w:space="0" w:color="auto"/>
            </w:tcBorders>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4.00</w:t>
            </w:r>
          </w:p>
        </w:tc>
        <w:tc>
          <w:tcPr>
            <w:tcW w:w="1260" w:type="dxa"/>
            <w:tcBorders>
              <w:bottom w:val="single" w:sz="18" w:space="0" w:color="auto"/>
            </w:tcBorders>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0.13</w:t>
            </w:r>
          </w:p>
        </w:tc>
        <w:tc>
          <w:tcPr>
            <w:tcW w:w="1260" w:type="dxa"/>
            <w:tcBorders>
              <w:bottom w:val="single" w:sz="18" w:space="0" w:color="auto"/>
            </w:tcBorders>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5.00</w:t>
            </w:r>
          </w:p>
        </w:tc>
        <w:tc>
          <w:tcPr>
            <w:tcW w:w="1350" w:type="dxa"/>
            <w:tcBorders>
              <w:bottom w:val="single" w:sz="18" w:space="0" w:color="auto"/>
            </w:tcBorders>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4.00</w:t>
            </w:r>
          </w:p>
        </w:tc>
        <w:tc>
          <w:tcPr>
            <w:tcW w:w="1080" w:type="dxa"/>
            <w:tcBorders>
              <w:bottom w:val="single" w:sz="18" w:space="0" w:color="auto"/>
            </w:tcBorders>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2.00</w:t>
            </w:r>
          </w:p>
        </w:tc>
        <w:tc>
          <w:tcPr>
            <w:tcW w:w="1458" w:type="dxa"/>
            <w:tcBorders>
              <w:bottom w:val="single" w:sz="18" w:space="0" w:color="auto"/>
            </w:tcBorders>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4.00</w:t>
            </w:r>
          </w:p>
        </w:tc>
        <w:tc>
          <w:tcPr>
            <w:tcW w:w="1476" w:type="dxa"/>
            <w:tcBorders>
              <w:bottom w:val="single" w:sz="18" w:space="0" w:color="auto"/>
            </w:tcBorders>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0.13</w:t>
            </w:r>
          </w:p>
        </w:tc>
        <w:tc>
          <w:tcPr>
            <w:tcW w:w="990" w:type="dxa"/>
            <w:tcBorders>
              <w:bottom w:val="single" w:sz="18" w:space="0" w:color="auto"/>
            </w:tcBorders>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0.11</w:t>
            </w:r>
          </w:p>
        </w:tc>
        <w:tc>
          <w:tcPr>
            <w:tcW w:w="756" w:type="dxa"/>
            <w:tcBorders>
              <w:bottom w:val="single" w:sz="18" w:space="0" w:color="auto"/>
            </w:tcBorders>
            <w:shd w:val="clear" w:color="auto" w:fill="FFFFFF" w:themeFill="background1"/>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1.00</w:t>
            </w:r>
          </w:p>
        </w:tc>
        <w:tc>
          <w:tcPr>
            <w:tcW w:w="990" w:type="dxa"/>
            <w:tcBorders>
              <w:bottom w:val="single" w:sz="18" w:space="0" w:color="auto"/>
            </w:tcBorders>
            <w:shd w:val="clear" w:color="auto" w:fill="auto"/>
            <w:noWrap/>
            <w:vAlign w:val="bottom"/>
            <w:hideMark/>
          </w:tcPr>
          <w:p w:rsidR="009B3C52" w:rsidRPr="0045605D" w:rsidRDefault="009B3C52" w:rsidP="009B3C52">
            <w:pPr>
              <w:spacing w:after="0" w:line="480" w:lineRule="auto"/>
              <w:jc w:val="center"/>
              <w:rPr>
                <w:rFonts w:asciiTheme="majorBidi" w:eastAsia="Times New Roman" w:hAnsiTheme="majorBidi" w:cstheme="majorBidi"/>
                <w:color w:val="000000"/>
                <w:sz w:val="20"/>
                <w:szCs w:val="20"/>
              </w:rPr>
            </w:pPr>
            <w:r w:rsidRPr="0045605D">
              <w:rPr>
                <w:rFonts w:asciiTheme="majorBidi" w:eastAsia="Times New Roman" w:hAnsiTheme="majorBidi" w:cstheme="majorBidi"/>
                <w:color w:val="000000"/>
                <w:sz w:val="20"/>
                <w:szCs w:val="20"/>
              </w:rPr>
              <w:t>0.07</w:t>
            </w:r>
          </w:p>
        </w:tc>
      </w:tr>
    </w:tbl>
    <w:p w:rsidR="009B3C52" w:rsidRDefault="00971F83" w:rsidP="00523264">
      <w:pPr>
        <w:spacing w:after="0" w:line="480" w:lineRule="auto"/>
        <w:jc w:val="both"/>
        <w:rPr>
          <w:rFonts w:ascii="Times New Roman" w:hAnsi="Times New Roman" w:cs="Times New Roman"/>
          <w:iCs/>
          <w:sz w:val="24"/>
          <w:szCs w:val="24"/>
        </w:rPr>
      </w:pP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009B3C52">
        <w:rPr>
          <w:rFonts w:asciiTheme="majorBidi" w:hAnsiTheme="majorBidi" w:cstheme="majorBidi"/>
          <w:sz w:val="24"/>
          <w:szCs w:val="20"/>
        </w:rPr>
        <w:tab/>
      </w:r>
      <w:r w:rsidR="009B3C52">
        <w:rPr>
          <w:rFonts w:asciiTheme="majorBidi" w:hAnsiTheme="majorBidi" w:cstheme="majorBidi"/>
          <w:sz w:val="24"/>
          <w:szCs w:val="20"/>
        </w:rPr>
        <w:tab/>
      </w:r>
      <w:r w:rsidR="009B3C52">
        <w:rPr>
          <w:rFonts w:asciiTheme="majorBidi" w:hAnsiTheme="majorBidi" w:cstheme="majorBidi"/>
          <w:sz w:val="24"/>
          <w:szCs w:val="20"/>
        </w:rPr>
        <w:tab/>
      </w:r>
      <w:r w:rsidR="009B3C52">
        <w:rPr>
          <w:rFonts w:asciiTheme="majorBidi" w:hAnsiTheme="majorBidi" w:cstheme="majorBidi"/>
          <w:sz w:val="24"/>
          <w:szCs w:val="20"/>
        </w:rPr>
        <w:tab/>
      </w:r>
      <w:r w:rsidR="009B3C52">
        <w:rPr>
          <w:rFonts w:asciiTheme="majorBidi" w:hAnsiTheme="majorBidi" w:cstheme="majorBidi"/>
          <w:sz w:val="24"/>
          <w:szCs w:val="20"/>
        </w:rPr>
        <w:tab/>
      </w:r>
      <w:r w:rsidR="009B3C52">
        <w:rPr>
          <w:rFonts w:asciiTheme="majorBidi" w:hAnsiTheme="majorBidi" w:cstheme="majorBidi"/>
          <w:sz w:val="24"/>
          <w:szCs w:val="20"/>
        </w:rPr>
        <w:tab/>
      </w:r>
      <w:r w:rsidR="009B3C52">
        <w:rPr>
          <w:rFonts w:asciiTheme="majorBidi" w:hAnsiTheme="majorBidi" w:cstheme="majorBidi"/>
          <w:sz w:val="24"/>
          <w:szCs w:val="20"/>
        </w:rPr>
        <w:tab/>
      </w:r>
      <w:r w:rsidR="009B3C52">
        <w:rPr>
          <w:rFonts w:asciiTheme="majorBidi" w:hAnsiTheme="majorBidi" w:cstheme="majorBidi"/>
          <w:sz w:val="24"/>
          <w:szCs w:val="20"/>
        </w:rPr>
        <w:tab/>
      </w:r>
      <w:r w:rsidR="009B3C52" w:rsidRPr="00EC276D">
        <w:rPr>
          <w:rFonts w:asciiTheme="majorBidi" w:hAnsiTheme="majorBidi" w:cstheme="majorBidi"/>
          <w:sz w:val="24"/>
          <w:szCs w:val="20"/>
        </w:rPr>
        <w:t>CR</w:t>
      </w:r>
      <w:r w:rsidR="009B3C52">
        <w:rPr>
          <w:rFonts w:asciiTheme="majorBidi" w:hAnsiTheme="majorBidi" w:cstheme="majorBidi"/>
          <w:sz w:val="24"/>
          <w:szCs w:val="20"/>
        </w:rPr>
        <w:t>=0.10=</w:t>
      </w:r>
      <w:r w:rsidR="009B3C52" w:rsidRPr="00EC276D">
        <w:rPr>
          <w:rFonts w:asciiTheme="majorBidi" w:hAnsiTheme="majorBidi" w:cstheme="majorBidi"/>
          <w:sz w:val="24"/>
          <w:szCs w:val="20"/>
        </w:rPr>
        <w:t xml:space="preserve"> 0.10 </w:t>
      </w:r>
      <w:r w:rsidR="009B3C52">
        <w:rPr>
          <w:rFonts w:asciiTheme="majorBidi" w:hAnsiTheme="majorBidi" w:cstheme="majorBidi"/>
          <w:sz w:val="24"/>
          <w:szCs w:val="20"/>
        </w:rPr>
        <w:t>(a</w:t>
      </w:r>
      <w:r w:rsidR="009B3C52" w:rsidRPr="00EC276D">
        <w:rPr>
          <w:rFonts w:asciiTheme="majorBidi" w:hAnsiTheme="majorBidi" w:cstheme="majorBidi"/>
          <w:sz w:val="24"/>
          <w:szCs w:val="20"/>
        </w:rPr>
        <w:t>cceptable</w:t>
      </w:r>
      <w:r w:rsidR="009B3C52">
        <w:rPr>
          <w:rFonts w:asciiTheme="majorBidi" w:hAnsiTheme="majorBidi" w:cstheme="majorBidi"/>
          <w:sz w:val="24"/>
          <w:szCs w:val="20"/>
        </w:rPr>
        <w:t>)</w:t>
      </w:r>
    </w:p>
    <w:p w:rsidR="00971F83" w:rsidRDefault="00971F83" w:rsidP="00523264">
      <w:pPr>
        <w:spacing w:after="0" w:line="480" w:lineRule="auto"/>
        <w:jc w:val="both"/>
        <w:rPr>
          <w:rFonts w:ascii="Times New Roman" w:hAnsi="Times New Roman" w:cs="Times New Roman"/>
          <w:iCs/>
          <w:sz w:val="24"/>
          <w:szCs w:val="24"/>
        </w:rPr>
      </w:pPr>
    </w:p>
    <w:p w:rsidR="00971F83" w:rsidRDefault="00971F83" w:rsidP="00523264">
      <w:pPr>
        <w:spacing w:after="0" w:line="480" w:lineRule="auto"/>
        <w:jc w:val="both"/>
        <w:rPr>
          <w:rFonts w:ascii="Times New Roman" w:hAnsi="Times New Roman" w:cs="Times New Roman"/>
          <w:iCs/>
          <w:sz w:val="24"/>
          <w:szCs w:val="24"/>
        </w:rPr>
      </w:pPr>
    </w:p>
    <w:p w:rsidR="00971F83" w:rsidRDefault="00971F83" w:rsidP="00523264">
      <w:pPr>
        <w:spacing w:after="0" w:line="480" w:lineRule="auto"/>
        <w:jc w:val="both"/>
        <w:rPr>
          <w:rFonts w:ascii="Times New Roman" w:hAnsi="Times New Roman" w:cs="Times New Roman"/>
          <w:iCs/>
          <w:sz w:val="24"/>
          <w:szCs w:val="24"/>
        </w:rPr>
      </w:pPr>
    </w:p>
    <w:p w:rsidR="00A7205B" w:rsidRPr="00523264" w:rsidRDefault="003C0C04" w:rsidP="00523264">
      <w:pPr>
        <w:spacing w:after="0" w:line="480" w:lineRule="auto"/>
        <w:jc w:val="both"/>
        <w:rPr>
          <w:rFonts w:ascii="Times New Roman" w:hAnsi="Times New Roman" w:cs="Times New Roman"/>
          <w:iCs/>
          <w:sz w:val="24"/>
          <w:szCs w:val="24"/>
        </w:rPr>
      </w:pPr>
      <w:r>
        <w:rPr>
          <w:rFonts w:ascii="Times New Roman" w:hAnsi="Times New Roman" w:cs="Times New Roman"/>
          <w:iCs/>
          <w:sz w:val="24"/>
          <w:szCs w:val="24"/>
        </w:rPr>
        <w:lastRenderedPageBreak/>
        <w:t>Table 14</w:t>
      </w:r>
      <w:r w:rsidR="00523264">
        <w:rPr>
          <w:rFonts w:ascii="Times New Roman" w:hAnsi="Times New Roman" w:cs="Times New Roman"/>
          <w:iCs/>
          <w:sz w:val="24"/>
          <w:szCs w:val="24"/>
        </w:rPr>
        <w:t xml:space="preserve"> </w:t>
      </w:r>
      <w:r w:rsidR="00A7205B" w:rsidRPr="0013006B">
        <w:rPr>
          <w:rFonts w:ascii="Times New Roman" w:hAnsi="Times New Roman" w:cs="Times New Roman"/>
          <w:i/>
          <w:sz w:val="24"/>
          <w:szCs w:val="24"/>
        </w:rPr>
        <w:t xml:space="preserve">Geometric </w:t>
      </w:r>
      <w:r w:rsidR="00A7205B">
        <w:rPr>
          <w:rFonts w:ascii="Times New Roman" w:hAnsi="Times New Roman" w:cs="Times New Roman"/>
          <w:i/>
          <w:sz w:val="24"/>
          <w:szCs w:val="24"/>
        </w:rPr>
        <w:t>Means</w:t>
      </w:r>
      <w:r w:rsidR="00A7205B" w:rsidRPr="0013006B">
        <w:rPr>
          <w:rFonts w:ascii="Times New Roman" w:hAnsi="Times New Roman" w:cs="Times New Roman"/>
          <w:i/>
          <w:sz w:val="24"/>
          <w:szCs w:val="24"/>
        </w:rPr>
        <w:t xml:space="preserve"> of </w:t>
      </w:r>
      <w:r w:rsidR="00A7205B">
        <w:rPr>
          <w:rFonts w:ascii="Times New Roman" w:hAnsi="Times New Roman" w:cs="Times New Roman"/>
          <w:i/>
          <w:sz w:val="24"/>
          <w:szCs w:val="24"/>
        </w:rPr>
        <w:t>P</w:t>
      </w:r>
      <w:r w:rsidR="00A7205B" w:rsidRPr="0013006B">
        <w:rPr>
          <w:rFonts w:ascii="Times New Roman" w:hAnsi="Times New Roman" w:cs="Times New Roman"/>
          <w:i/>
          <w:sz w:val="24"/>
          <w:szCs w:val="24"/>
        </w:rPr>
        <w:t xml:space="preserve">airwise </w:t>
      </w:r>
      <w:r w:rsidR="00A7205B">
        <w:rPr>
          <w:rFonts w:ascii="Times New Roman" w:hAnsi="Times New Roman" w:cs="Times New Roman"/>
          <w:i/>
          <w:sz w:val="24"/>
          <w:szCs w:val="24"/>
        </w:rPr>
        <w:t>C</w:t>
      </w:r>
      <w:r w:rsidR="00A7205B" w:rsidRPr="0013006B">
        <w:rPr>
          <w:rFonts w:ascii="Times New Roman" w:hAnsi="Times New Roman" w:cs="Times New Roman"/>
          <w:i/>
          <w:sz w:val="24"/>
          <w:szCs w:val="24"/>
        </w:rPr>
        <w:t>omparison</w:t>
      </w:r>
      <w:r w:rsidR="00A7205B">
        <w:rPr>
          <w:rFonts w:ascii="Times New Roman" w:hAnsi="Times New Roman" w:cs="Times New Roman"/>
          <w:i/>
          <w:sz w:val="24"/>
          <w:szCs w:val="24"/>
        </w:rPr>
        <w:t>s</w:t>
      </w:r>
      <w:r w:rsidR="00A7205B" w:rsidRPr="0013006B">
        <w:rPr>
          <w:rFonts w:ascii="Times New Roman" w:hAnsi="Times New Roman" w:cs="Times New Roman"/>
          <w:i/>
          <w:sz w:val="24"/>
          <w:szCs w:val="24"/>
        </w:rPr>
        <w:t xml:space="preserve"> of </w:t>
      </w:r>
      <w:r w:rsidR="00A7205B">
        <w:rPr>
          <w:rFonts w:ascii="Times New Roman" w:hAnsi="Times New Roman" w:cs="Times New Roman"/>
          <w:i/>
          <w:sz w:val="24"/>
          <w:szCs w:val="24"/>
        </w:rPr>
        <w:t>A</w:t>
      </w:r>
      <w:r w:rsidR="00A7205B" w:rsidRPr="0013006B">
        <w:rPr>
          <w:rFonts w:ascii="Times New Roman" w:hAnsi="Times New Roman" w:cs="Times New Roman"/>
          <w:i/>
          <w:sz w:val="24"/>
          <w:szCs w:val="24"/>
        </w:rPr>
        <w:t xml:space="preserve">ll </w:t>
      </w:r>
      <w:r w:rsidR="00A7205B">
        <w:rPr>
          <w:rFonts w:ascii="Times New Roman" w:hAnsi="Times New Roman" w:cs="Times New Roman"/>
          <w:i/>
          <w:sz w:val="24"/>
          <w:szCs w:val="24"/>
        </w:rPr>
        <w:t>S</w:t>
      </w:r>
      <w:r w:rsidR="00A7205B" w:rsidRPr="0013006B">
        <w:rPr>
          <w:rFonts w:ascii="Times New Roman" w:hAnsi="Times New Roman" w:cs="Times New Roman"/>
          <w:i/>
          <w:sz w:val="24"/>
          <w:szCs w:val="24"/>
        </w:rPr>
        <w:t xml:space="preserve">ub-criteria </w:t>
      </w:r>
      <w:r w:rsidR="00A7205B">
        <w:rPr>
          <w:rFonts w:ascii="Times New Roman" w:hAnsi="Times New Roman" w:cs="Times New Roman"/>
          <w:i/>
          <w:sz w:val="24"/>
          <w:szCs w:val="24"/>
        </w:rPr>
        <w:t>from N</w:t>
      </w:r>
      <w:r w:rsidR="00A7205B" w:rsidRPr="0013006B">
        <w:rPr>
          <w:rFonts w:ascii="Times New Roman" w:hAnsi="Times New Roman" w:cs="Times New Roman"/>
          <w:i/>
          <w:sz w:val="24"/>
          <w:szCs w:val="24"/>
        </w:rPr>
        <w:t xml:space="preserve">ascent </w:t>
      </w:r>
      <w:r w:rsidR="00A7205B">
        <w:rPr>
          <w:rFonts w:ascii="Times New Roman" w:hAnsi="Times New Roman" w:cs="Times New Roman"/>
          <w:i/>
          <w:sz w:val="24"/>
          <w:szCs w:val="24"/>
        </w:rPr>
        <w:t>B</w:t>
      </w:r>
      <w:r w:rsidR="00A7205B" w:rsidRPr="0013006B">
        <w:rPr>
          <w:rFonts w:ascii="Times New Roman" w:hAnsi="Times New Roman" w:cs="Times New Roman"/>
          <w:i/>
          <w:sz w:val="24"/>
          <w:szCs w:val="24"/>
        </w:rPr>
        <w:t xml:space="preserve">usiness </w:t>
      </w:r>
      <w:r w:rsidR="00A7205B">
        <w:rPr>
          <w:rFonts w:ascii="Times New Roman" w:hAnsi="Times New Roman" w:cs="Times New Roman"/>
          <w:i/>
          <w:sz w:val="24"/>
          <w:szCs w:val="24"/>
        </w:rPr>
        <w:t>P</w:t>
      </w:r>
      <w:r w:rsidR="00A7205B" w:rsidRPr="0013006B">
        <w:rPr>
          <w:rFonts w:ascii="Times New Roman" w:hAnsi="Times New Roman" w:cs="Times New Roman"/>
          <w:i/>
          <w:sz w:val="24"/>
          <w:szCs w:val="24"/>
        </w:rPr>
        <w:t xml:space="preserve">hase </w:t>
      </w:r>
    </w:p>
    <w:tbl>
      <w:tblPr>
        <w:tblW w:w="13410" w:type="dxa"/>
        <w:tblInd w:w="-342" w:type="dxa"/>
        <w:tblLook w:val="04A0" w:firstRow="1" w:lastRow="0" w:firstColumn="1" w:lastColumn="0" w:noHBand="0" w:noVBand="1"/>
      </w:tblPr>
      <w:tblGrid>
        <w:gridCol w:w="2970"/>
        <w:gridCol w:w="2070"/>
        <w:gridCol w:w="2160"/>
        <w:gridCol w:w="1980"/>
        <w:gridCol w:w="2340"/>
        <w:gridCol w:w="1890"/>
      </w:tblGrid>
      <w:tr w:rsidR="00A7205B" w:rsidRPr="0013006B" w:rsidTr="001D2E03">
        <w:trPr>
          <w:trHeight w:val="648"/>
        </w:trPr>
        <w:tc>
          <w:tcPr>
            <w:tcW w:w="2970" w:type="dxa"/>
            <w:tcBorders>
              <w:top w:val="single" w:sz="18" w:space="0" w:color="auto"/>
              <w:bottom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b/>
                <w:bCs/>
                <w:color w:val="000000"/>
              </w:rPr>
            </w:pPr>
            <w:r w:rsidRPr="0013006B">
              <w:rPr>
                <w:rFonts w:asciiTheme="majorBidi" w:eastAsia="Times New Roman" w:hAnsiTheme="majorBidi" w:cstheme="majorBidi"/>
                <w:b/>
                <w:bCs/>
                <w:color w:val="000000"/>
              </w:rPr>
              <w:t>Sub</w:t>
            </w:r>
            <w:r>
              <w:rPr>
                <w:rFonts w:asciiTheme="majorBidi" w:eastAsia="Times New Roman" w:hAnsiTheme="majorBidi" w:cstheme="majorBidi"/>
                <w:b/>
                <w:bCs/>
                <w:color w:val="000000"/>
              </w:rPr>
              <w:t>-Criterion</w:t>
            </w:r>
          </w:p>
        </w:tc>
        <w:tc>
          <w:tcPr>
            <w:tcW w:w="2070" w:type="dxa"/>
            <w:tcBorders>
              <w:top w:val="single" w:sz="18" w:space="0" w:color="auto"/>
              <w:bottom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b/>
                <w:bCs/>
                <w:color w:val="000000"/>
              </w:rPr>
            </w:pPr>
            <w:r w:rsidRPr="0013006B">
              <w:rPr>
                <w:rFonts w:asciiTheme="majorBidi" w:eastAsia="Times New Roman" w:hAnsiTheme="majorBidi" w:cstheme="majorBidi"/>
                <w:b/>
                <w:bCs/>
                <w:color w:val="000000"/>
              </w:rPr>
              <w:t>Priority</w:t>
            </w:r>
          </w:p>
        </w:tc>
        <w:tc>
          <w:tcPr>
            <w:tcW w:w="2160" w:type="dxa"/>
            <w:tcBorders>
              <w:top w:val="single" w:sz="18" w:space="0" w:color="auto"/>
              <w:bottom w:val="single" w:sz="18" w:space="0" w:color="auto"/>
            </w:tcBorders>
            <w:shd w:val="clear" w:color="auto" w:fill="auto"/>
            <w:vAlign w:val="center"/>
            <w:hideMark/>
          </w:tcPr>
          <w:p w:rsidR="00A7205B" w:rsidRPr="0013006B" w:rsidRDefault="00A7205B" w:rsidP="00523264">
            <w:pPr>
              <w:spacing w:after="0" w:line="360" w:lineRule="auto"/>
              <w:jc w:val="center"/>
              <w:rPr>
                <w:rFonts w:asciiTheme="majorBidi" w:eastAsia="Times New Roman" w:hAnsiTheme="majorBidi" w:cstheme="majorBidi"/>
                <w:b/>
                <w:bCs/>
                <w:color w:val="000000"/>
              </w:rPr>
            </w:pPr>
            <w:r>
              <w:rPr>
                <w:rFonts w:asciiTheme="majorBidi" w:eastAsia="Times New Roman" w:hAnsiTheme="majorBidi" w:cstheme="majorBidi"/>
                <w:b/>
                <w:bCs/>
                <w:color w:val="000000"/>
              </w:rPr>
              <w:t>Sub-criterion</w:t>
            </w:r>
            <w:r w:rsidRPr="0013006B">
              <w:rPr>
                <w:rFonts w:asciiTheme="majorBidi" w:eastAsia="Times New Roman" w:hAnsiTheme="majorBidi" w:cstheme="majorBidi"/>
                <w:b/>
                <w:bCs/>
                <w:color w:val="000000"/>
              </w:rPr>
              <w:t xml:space="preserve"> ranking</w:t>
            </w:r>
          </w:p>
        </w:tc>
        <w:tc>
          <w:tcPr>
            <w:tcW w:w="1980" w:type="dxa"/>
            <w:tcBorders>
              <w:top w:val="single" w:sz="18" w:space="0" w:color="auto"/>
              <w:bottom w:val="single" w:sz="18" w:space="0" w:color="auto"/>
            </w:tcBorders>
            <w:shd w:val="clear" w:color="auto" w:fill="auto"/>
            <w:vAlign w:val="center"/>
            <w:hideMark/>
          </w:tcPr>
          <w:p w:rsidR="00A7205B" w:rsidRPr="0013006B" w:rsidRDefault="00A7205B" w:rsidP="00523264">
            <w:pPr>
              <w:spacing w:after="0" w:line="360" w:lineRule="auto"/>
              <w:jc w:val="center"/>
              <w:rPr>
                <w:rFonts w:asciiTheme="majorBidi" w:eastAsia="Times New Roman" w:hAnsiTheme="majorBidi" w:cstheme="majorBidi"/>
                <w:b/>
                <w:bCs/>
                <w:color w:val="000000"/>
              </w:rPr>
            </w:pPr>
            <w:r w:rsidRPr="0013006B">
              <w:rPr>
                <w:rFonts w:asciiTheme="majorBidi" w:eastAsia="Times New Roman" w:hAnsiTheme="majorBidi" w:cstheme="majorBidi"/>
                <w:b/>
                <w:bCs/>
                <w:color w:val="000000"/>
              </w:rPr>
              <w:t>CR value ≤ 0.10</w:t>
            </w:r>
          </w:p>
        </w:tc>
        <w:tc>
          <w:tcPr>
            <w:tcW w:w="2340" w:type="dxa"/>
            <w:tcBorders>
              <w:top w:val="single" w:sz="18" w:space="0" w:color="auto"/>
              <w:bottom w:val="single" w:sz="18" w:space="0" w:color="auto"/>
            </w:tcBorders>
            <w:shd w:val="clear" w:color="auto" w:fill="auto"/>
            <w:vAlign w:val="center"/>
            <w:hideMark/>
          </w:tcPr>
          <w:p w:rsidR="00A7205B" w:rsidRPr="0013006B" w:rsidRDefault="00A7205B" w:rsidP="00523264">
            <w:pPr>
              <w:spacing w:after="0" w:line="360" w:lineRule="auto"/>
              <w:jc w:val="center"/>
              <w:rPr>
                <w:rFonts w:asciiTheme="majorBidi" w:eastAsia="Times New Roman" w:hAnsiTheme="majorBidi" w:cstheme="majorBidi"/>
                <w:b/>
                <w:bCs/>
                <w:color w:val="000000"/>
              </w:rPr>
            </w:pPr>
            <w:r w:rsidRPr="0013006B">
              <w:rPr>
                <w:rFonts w:asciiTheme="majorBidi" w:eastAsia="Times New Roman" w:hAnsiTheme="majorBidi" w:cstheme="majorBidi"/>
                <w:b/>
                <w:bCs/>
                <w:color w:val="000000"/>
              </w:rPr>
              <w:t>Global Priority</w:t>
            </w:r>
          </w:p>
        </w:tc>
        <w:tc>
          <w:tcPr>
            <w:tcW w:w="1890" w:type="dxa"/>
            <w:tcBorders>
              <w:top w:val="single" w:sz="18" w:space="0" w:color="auto"/>
              <w:bottom w:val="single" w:sz="18" w:space="0" w:color="auto"/>
            </w:tcBorders>
            <w:shd w:val="clear" w:color="auto" w:fill="auto"/>
            <w:vAlign w:val="center"/>
            <w:hideMark/>
          </w:tcPr>
          <w:p w:rsidR="00A7205B" w:rsidRPr="0013006B" w:rsidRDefault="00A7205B" w:rsidP="00523264">
            <w:pPr>
              <w:spacing w:after="0" w:line="360" w:lineRule="auto"/>
              <w:jc w:val="center"/>
              <w:rPr>
                <w:rFonts w:asciiTheme="majorBidi" w:eastAsia="Times New Roman" w:hAnsiTheme="majorBidi" w:cstheme="majorBidi"/>
                <w:b/>
                <w:bCs/>
                <w:color w:val="000000"/>
              </w:rPr>
            </w:pPr>
            <w:r w:rsidRPr="0013006B">
              <w:rPr>
                <w:rFonts w:asciiTheme="majorBidi" w:eastAsia="Times New Roman" w:hAnsiTheme="majorBidi" w:cstheme="majorBidi"/>
                <w:b/>
                <w:bCs/>
                <w:color w:val="000000"/>
              </w:rPr>
              <w:t xml:space="preserve">Global </w:t>
            </w:r>
            <w:r>
              <w:rPr>
                <w:rFonts w:asciiTheme="majorBidi" w:eastAsia="Times New Roman" w:hAnsiTheme="majorBidi" w:cstheme="majorBidi"/>
                <w:b/>
                <w:bCs/>
                <w:color w:val="000000"/>
              </w:rPr>
              <w:t>sub-criterion</w:t>
            </w:r>
            <w:r w:rsidRPr="0013006B">
              <w:rPr>
                <w:rFonts w:asciiTheme="majorBidi" w:eastAsia="Times New Roman" w:hAnsiTheme="majorBidi" w:cstheme="majorBidi"/>
                <w:b/>
                <w:bCs/>
                <w:color w:val="000000"/>
              </w:rPr>
              <w:t xml:space="preserve"> ranking</w:t>
            </w:r>
          </w:p>
        </w:tc>
      </w:tr>
      <w:tr w:rsidR="00A7205B" w:rsidRPr="0013006B" w:rsidTr="001D2E03">
        <w:trPr>
          <w:trHeight w:val="300"/>
        </w:trPr>
        <w:tc>
          <w:tcPr>
            <w:tcW w:w="297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Innovative</w:t>
            </w:r>
          </w:p>
        </w:tc>
        <w:tc>
          <w:tcPr>
            <w:tcW w:w="207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0.77</w:t>
            </w:r>
          </w:p>
        </w:tc>
        <w:tc>
          <w:tcPr>
            <w:tcW w:w="216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980" w:type="dxa"/>
            <w:vMerge w:val="restart"/>
            <w:tcBorders>
              <w:top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0.05</w:t>
            </w:r>
          </w:p>
        </w:tc>
        <w:tc>
          <w:tcPr>
            <w:tcW w:w="234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0.09</w:t>
            </w:r>
          </w:p>
        </w:tc>
        <w:tc>
          <w:tcPr>
            <w:tcW w:w="189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r>
      <w:tr w:rsidR="00A7205B" w:rsidRPr="0013006B" w:rsidTr="001D2E03">
        <w:trPr>
          <w:trHeight w:val="300"/>
        </w:trPr>
        <w:tc>
          <w:tcPr>
            <w:tcW w:w="2970" w:type="dxa"/>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Social</w:t>
            </w:r>
          </w:p>
        </w:tc>
        <w:tc>
          <w:tcPr>
            <w:tcW w:w="2070" w:type="dxa"/>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0.14</w:t>
            </w:r>
          </w:p>
        </w:tc>
        <w:tc>
          <w:tcPr>
            <w:tcW w:w="2160" w:type="dxa"/>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980" w:type="dxa"/>
            <w:vMerge/>
            <w:vAlign w:val="center"/>
            <w:hideMark/>
          </w:tcPr>
          <w:p w:rsidR="00A7205B" w:rsidRPr="0013006B" w:rsidRDefault="00A7205B" w:rsidP="00523264">
            <w:pPr>
              <w:spacing w:after="0" w:line="360" w:lineRule="auto"/>
              <w:rPr>
                <w:rFonts w:asciiTheme="majorBidi" w:eastAsia="Times New Roman" w:hAnsiTheme="majorBidi" w:cstheme="majorBidi"/>
                <w:color w:val="000000"/>
              </w:rPr>
            </w:pPr>
          </w:p>
        </w:tc>
        <w:tc>
          <w:tcPr>
            <w:tcW w:w="2340" w:type="dxa"/>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0.02</w:t>
            </w:r>
          </w:p>
        </w:tc>
        <w:tc>
          <w:tcPr>
            <w:tcW w:w="1890" w:type="dxa"/>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6</w:t>
            </w:r>
          </w:p>
        </w:tc>
      </w:tr>
      <w:tr w:rsidR="00A7205B" w:rsidRPr="0013006B" w:rsidTr="001D2E03">
        <w:trPr>
          <w:trHeight w:val="300"/>
        </w:trPr>
        <w:tc>
          <w:tcPr>
            <w:tcW w:w="297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Societal</w:t>
            </w:r>
          </w:p>
        </w:tc>
        <w:tc>
          <w:tcPr>
            <w:tcW w:w="207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0.09</w:t>
            </w:r>
          </w:p>
        </w:tc>
        <w:tc>
          <w:tcPr>
            <w:tcW w:w="216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c>
          <w:tcPr>
            <w:tcW w:w="1980" w:type="dxa"/>
            <w:vMerge/>
            <w:tcBorders>
              <w:bottom w:val="single" w:sz="18" w:space="0" w:color="auto"/>
            </w:tcBorders>
            <w:vAlign w:val="center"/>
            <w:hideMark/>
          </w:tcPr>
          <w:p w:rsidR="00A7205B" w:rsidRPr="0013006B" w:rsidRDefault="00A7205B" w:rsidP="00523264">
            <w:pPr>
              <w:spacing w:after="0" w:line="360" w:lineRule="auto"/>
              <w:rPr>
                <w:rFonts w:asciiTheme="majorBidi" w:eastAsia="Times New Roman" w:hAnsiTheme="majorBidi" w:cstheme="majorBidi"/>
                <w:color w:val="000000"/>
              </w:rPr>
            </w:pPr>
          </w:p>
        </w:tc>
        <w:tc>
          <w:tcPr>
            <w:tcW w:w="234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189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1D2E03">
        <w:trPr>
          <w:trHeight w:val="300"/>
        </w:trPr>
        <w:tc>
          <w:tcPr>
            <w:tcW w:w="2970" w:type="dxa"/>
            <w:tcBorders>
              <w:top w:val="single" w:sz="18" w:space="0" w:color="auto"/>
            </w:tcBorders>
            <w:shd w:val="clear" w:color="auto" w:fill="auto"/>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Family</w:t>
            </w:r>
          </w:p>
        </w:tc>
        <w:tc>
          <w:tcPr>
            <w:tcW w:w="207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0.88</w:t>
            </w:r>
          </w:p>
        </w:tc>
        <w:tc>
          <w:tcPr>
            <w:tcW w:w="2160" w:type="dxa"/>
            <w:tcBorders>
              <w:top w:val="single" w:sz="18" w:space="0" w:color="auto"/>
            </w:tcBorders>
            <w:shd w:val="clear" w:color="000000" w:fill="FFFFFF"/>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980" w:type="dxa"/>
            <w:vMerge w:val="restart"/>
            <w:tcBorders>
              <w:top w:val="single" w:sz="18" w:space="0" w:color="auto"/>
            </w:tcBorders>
            <w:shd w:val="clear" w:color="000000" w:fill="FFFFFF"/>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0.00</w:t>
            </w:r>
          </w:p>
        </w:tc>
        <w:tc>
          <w:tcPr>
            <w:tcW w:w="234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0.10</w:t>
            </w:r>
          </w:p>
        </w:tc>
        <w:tc>
          <w:tcPr>
            <w:tcW w:w="189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r>
      <w:tr w:rsidR="00A7205B" w:rsidRPr="0013006B" w:rsidTr="001D2E03">
        <w:trPr>
          <w:trHeight w:val="420"/>
        </w:trPr>
        <w:tc>
          <w:tcPr>
            <w:tcW w:w="2970" w:type="dxa"/>
            <w:tcBorders>
              <w:bottom w:val="single" w:sz="18" w:space="0" w:color="auto"/>
            </w:tcBorders>
            <w:shd w:val="clear" w:color="auto" w:fill="auto"/>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Friends</w:t>
            </w:r>
          </w:p>
        </w:tc>
        <w:tc>
          <w:tcPr>
            <w:tcW w:w="207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0.13</w:t>
            </w:r>
          </w:p>
        </w:tc>
        <w:tc>
          <w:tcPr>
            <w:tcW w:w="2160" w:type="dxa"/>
            <w:tcBorders>
              <w:bottom w:val="single" w:sz="18" w:space="0" w:color="auto"/>
            </w:tcBorders>
            <w:shd w:val="clear" w:color="000000" w:fill="FFFFFF"/>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980" w:type="dxa"/>
            <w:vMerge/>
            <w:tcBorders>
              <w:bottom w:val="single" w:sz="18" w:space="0" w:color="auto"/>
            </w:tcBorders>
            <w:vAlign w:val="center"/>
            <w:hideMark/>
          </w:tcPr>
          <w:p w:rsidR="00A7205B" w:rsidRPr="0013006B" w:rsidRDefault="00A7205B" w:rsidP="00523264">
            <w:pPr>
              <w:spacing w:after="0" w:line="360" w:lineRule="auto"/>
              <w:rPr>
                <w:rFonts w:asciiTheme="majorBidi" w:eastAsia="Times New Roman" w:hAnsiTheme="majorBidi" w:cstheme="majorBidi"/>
                <w:color w:val="000000"/>
              </w:rPr>
            </w:pPr>
          </w:p>
        </w:tc>
        <w:tc>
          <w:tcPr>
            <w:tcW w:w="234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189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1D2E03">
        <w:trPr>
          <w:trHeight w:val="300"/>
        </w:trPr>
        <w:tc>
          <w:tcPr>
            <w:tcW w:w="2970" w:type="dxa"/>
            <w:tcBorders>
              <w:top w:val="single" w:sz="18" w:space="0" w:color="auto"/>
            </w:tcBorders>
            <w:shd w:val="clear" w:color="auto" w:fill="auto"/>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 xml:space="preserve">Awareness of </w:t>
            </w:r>
            <w:r>
              <w:rPr>
                <w:rFonts w:asciiTheme="majorBidi" w:eastAsia="Times New Roman" w:hAnsiTheme="majorBidi" w:cstheme="majorBidi"/>
                <w:color w:val="000000"/>
              </w:rPr>
              <w:t>T</w:t>
            </w:r>
            <w:r w:rsidRPr="0013006B">
              <w:rPr>
                <w:rFonts w:asciiTheme="majorBidi" w:eastAsia="Times New Roman" w:hAnsiTheme="majorBidi" w:cstheme="majorBidi"/>
                <w:color w:val="000000"/>
              </w:rPr>
              <w:t>rends</w:t>
            </w:r>
          </w:p>
        </w:tc>
        <w:tc>
          <w:tcPr>
            <w:tcW w:w="207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0.61</w:t>
            </w:r>
          </w:p>
        </w:tc>
        <w:tc>
          <w:tcPr>
            <w:tcW w:w="2160" w:type="dxa"/>
            <w:tcBorders>
              <w:top w:val="single" w:sz="18" w:space="0" w:color="auto"/>
            </w:tcBorders>
            <w:shd w:val="clear" w:color="000000" w:fill="FFFFFF"/>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980" w:type="dxa"/>
            <w:vMerge w:val="restart"/>
            <w:tcBorders>
              <w:top w:val="single" w:sz="18" w:space="0" w:color="auto"/>
            </w:tcBorders>
            <w:shd w:val="clear" w:color="000000" w:fill="FFFFFF"/>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0.09</w:t>
            </w:r>
          </w:p>
        </w:tc>
        <w:tc>
          <w:tcPr>
            <w:tcW w:w="234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0.07</w:t>
            </w:r>
          </w:p>
        </w:tc>
        <w:tc>
          <w:tcPr>
            <w:tcW w:w="189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r>
      <w:tr w:rsidR="00A7205B" w:rsidRPr="0013006B" w:rsidTr="001D2E03">
        <w:trPr>
          <w:trHeight w:val="600"/>
        </w:trPr>
        <w:tc>
          <w:tcPr>
            <w:tcW w:w="2970" w:type="dxa"/>
            <w:shd w:val="clear" w:color="auto" w:fill="auto"/>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 xml:space="preserve">Feedback from </w:t>
            </w:r>
            <w:r>
              <w:rPr>
                <w:rFonts w:asciiTheme="majorBidi" w:eastAsia="Times New Roman" w:hAnsiTheme="majorBidi" w:cstheme="majorBidi"/>
                <w:color w:val="000000"/>
              </w:rPr>
              <w:t>C</w:t>
            </w:r>
            <w:r w:rsidRPr="0013006B">
              <w:rPr>
                <w:rFonts w:asciiTheme="majorBidi" w:eastAsia="Times New Roman" w:hAnsiTheme="majorBidi" w:cstheme="majorBidi"/>
                <w:color w:val="000000"/>
              </w:rPr>
              <w:t>ustomers</w:t>
            </w:r>
          </w:p>
        </w:tc>
        <w:tc>
          <w:tcPr>
            <w:tcW w:w="2070" w:type="dxa"/>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0.25</w:t>
            </w:r>
          </w:p>
        </w:tc>
        <w:tc>
          <w:tcPr>
            <w:tcW w:w="2160" w:type="dxa"/>
            <w:shd w:val="clear" w:color="000000" w:fill="FFFFFF"/>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980" w:type="dxa"/>
            <w:vMerge/>
            <w:vAlign w:val="center"/>
            <w:hideMark/>
          </w:tcPr>
          <w:p w:rsidR="00A7205B" w:rsidRPr="0013006B" w:rsidRDefault="00A7205B" w:rsidP="00523264">
            <w:pPr>
              <w:spacing w:after="0" w:line="360" w:lineRule="auto"/>
              <w:rPr>
                <w:rFonts w:asciiTheme="majorBidi" w:eastAsia="Times New Roman" w:hAnsiTheme="majorBidi" w:cstheme="majorBidi"/>
                <w:color w:val="000000"/>
              </w:rPr>
            </w:pPr>
          </w:p>
        </w:tc>
        <w:tc>
          <w:tcPr>
            <w:tcW w:w="2340" w:type="dxa"/>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0.03</w:t>
            </w:r>
          </w:p>
        </w:tc>
        <w:tc>
          <w:tcPr>
            <w:tcW w:w="1890" w:type="dxa"/>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5</w:t>
            </w:r>
          </w:p>
        </w:tc>
      </w:tr>
      <w:tr w:rsidR="00A7205B" w:rsidRPr="0013006B" w:rsidTr="001D2E03">
        <w:trPr>
          <w:trHeight w:val="300"/>
        </w:trPr>
        <w:tc>
          <w:tcPr>
            <w:tcW w:w="2970" w:type="dxa"/>
            <w:shd w:val="clear" w:color="auto" w:fill="auto"/>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 xml:space="preserve">Knowledge </w:t>
            </w:r>
            <w:r>
              <w:rPr>
                <w:rFonts w:asciiTheme="majorBidi" w:eastAsia="Times New Roman" w:hAnsiTheme="majorBidi" w:cstheme="majorBidi"/>
                <w:color w:val="000000"/>
              </w:rPr>
              <w:t>S</w:t>
            </w:r>
            <w:r w:rsidRPr="0013006B">
              <w:rPr>
                <w:rFonts w:asciiTheme="majorBidi" w:eastAsia="Times New Roman" w:hAnsiTheme="majorBidi" w:cstheme="majorBidi"/>
                <w:color w:val="000000"/>
              </w:rPr>
              <w:t>haring</w:t>
            </w:r>
          </w:p>
        </w:tc>
        <w:tc>
          <w:tcPr>
            <w:tcW w:w="2070" w:type="dxa"/>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0.09</w:t>
            </w:r>
          </w:p>
        </w:tc>
        <w:tc>
          <w:tcPr>
            <w:tcW w:w="2160" w:type="dxa"/>
            <w:shd w:val="clear" w:color="000000" w:fill="FFFFFF"/>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c>
          <w:tcPr>
            <w:tcW w:w="1980" w:type="dxa"/>
            <w:vMerge/>
            <w:vAlign w:val="center"/>
            <w:hideMark/>
          </w:tcPr>
          <w:p w:rsidR="00A7205B" w:rsidRPr="0013006B" w:rsidRDefault="00A7205B" w:rsidP="00523264">
            <w:pPr>
              <w:spacing w:after="0" w:line="360" w:lineRule="auto"/>
              <w:rPr>
                <w:rFonts w:asciiTheme="majorBidi" w:eastAsia="Times New Roman" w:hAnsiTheme="majorBidi" w:cstheme="majorBidi"/>
                <w:color w:val="000000"/>
              </w:rPr>
            </w:pPr>
          </w:p>
        </w:tc>
        <w:tc>
          <w:tcPr>
            <w:tcW w:w="2340" w:type="dxa"/>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1890" w:type="dxa"/>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1D2E03">
        <w:trPr>
          <w:trHeight w:val="600"/>
        </w:trPr>
        <w:tc>
          <w:tcPr>
            <w:tcW w:w="2970" w:type="dxa"/>
            <w:tcBorders>
              <w:bottom w:val="single" w:sz="18" w:space="0" w:color="auto"/>
            </w:tcBorders>
            <w:shd w:val="clear" w:color="auto" w:fill="auto"/>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 xml:space="preserve">Track </w:t>
            </w:r>
            <w:r>
              <w:rPr>
                <w:rFonts w:asciiTheme="majorBidi" w:eastAsia="Times New Roman" w:hAnsiTheme="majorBidi" w:cstheme="majorBidi"/>
                <w:color w:val="000000"/>
              </w:rPr>
              <w:t>C</w:t>
            </w:r>
            <w:r w:rsidRPr="0013006B">
              <w:rPr>
                <w:rFonts w:asciiTheme="majorBidi" w:eastAsia="Times New Roman" w:hAnsiTheme="majorBidi" w:cstheme="majorBidi"/>
                <w:color w:val="000000"/>
              </w:rPr>
              <w:t>ompetitor</w:t>
            </w:r>
            <w:r>
              <w:rPr>
                <w:rFonts w:asciiTheme="majorBidi" w:eastAsia="Times New Roman" w:hAnsiTheme="majorBidi" w:cstheme="majorBidi"/>
                <w:color w:val="000000"/>
              </w:rPr>
              <w:t>s’</w:t>
            </w:r>
            <w:r w:rsidRPr="0013006B">
              <w:rPr>
                <w:rFonts w:asciiTheme="majorBidi" w:eastAsia="Times New Roman" w:hAnsiTheme="majorBidi" w:cstheme="majorBidi"/>
                <w:color w:val="000000"/>
              </w:rPr>
              <w:t xml:space="preserve"> </w:t>
            </w:r>
            <w:r>
              <w:rPr>
                <w:rFonts w:asciiTheme="majorBidi" w:eastAsia="Times New Roman" w:hAnsiTheme="majorBidi" w:cstheme="majorBidi"/>
                <w:color w:val="000000"/>
              </w:rPr>
              <w:t>M</w:t>
            </w:r>
            <w:r w:rsidRPr="0013006B">
              <w:rPr>
                <w:rFonts w:asciiTheme="majorBidi" w:eastAsia="Times New Roman" w:hAnsiTheme="majorBidi" w:cstheme="majorBidi"/>
                <w:color w:val="000000"/>
              </w:rPr>
              <w:t>oves</w:t>
            </w:r>
          </w:p>
        </w:tc>
        <w:tc>
          <w:tcPr>
            <w:tcW w:w="207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0.05</w:t>
            </w:r>
          </w:p>
        </w:tc>
        <w:tc>
          <w:tcPr>
            <w:tcW w:w="216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4</w:t>
            </w:r>
          </w:p>
        </w:tc>
        <w:tc>
          <w:tcPr>
            <w:tcW w:w="1980" w:type="dxa"/>
            <w:vMerge/>
            <w:tcBorders>
              <w:bottom w:val="single" w:sz="18" w:space="0" w:color="auto"/>
            </w:tcBorders>
            <w:vAlign w:val="center"/>
            <w:hideMark/>
          </w:tcPr>
          <w:p w:rsidR="00A7205B" w:rsidRPr="0013006B" w:rsidRDefault="00A7205B" w:rsidP="00523264">
            <w:pPr>
              <w:spacing w:after="0" w:line="360" w:lineRule="auto"/>
              <w:rPr>
                <w:rFonts w:asciiTheme="majorBidi" w:eastAsia="Times New Roman" w:hAnsiTheme="majorBidi" w:cstheme="majorBidi"/>
                <w:color w:val="000000"/>
              </w:rPr>
            </w:pPr>
          </w:p>
        </w:tc>
        <w:tc>
          <w:tcPr>
            <w:tcW w:w="234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189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1D2E03">
        <w:trPr>
          <w:trHeight w:val="300"/>
        </w:trPr>
        <w:tc>
          <w:tcPr>
            <w:tcW w:w="297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Observation</w:t>
            </w:r>
          </w:p>
        </w:tc>
        <w:tc>
          <w:tcPr>
            <w:tcW w:w="207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0.29</w:t>
            </w:r>
          </w:p>
        </w:tc>
        <w:tc>
          <w:tcPr>
            <w:tcW w:w="216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980" w:type="dxa"/>
            <w:vMerge w:val="restart"/>
            <w:tcBorders>
              <w:top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0.09</w:t>
            </w:r>
          </w:p>
        </w:tc>
        <w:tc>
          <w:tcPr>
            <w:tcW w:w="234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0.03</w:t>
            </w:r>
          </w:p>
        </w:tc>
        <w:tc>
          <w:tcPr>
            <w:tcW w:w="189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5</w:t>
            </w:r>
          </w:p>
        </w:tc>
      </w:tr>
      <w:tr w:rsidR="00A7205B" w:rsidRPr="0013006B" w:rsidTr="001D2E03">
        <w:trPr>
          <w:trHeight w:val="300"/>
        </w:trPr>
        <w:tc>
          <w:tcPr>
            <w:tcW w:w="2970" w:type="dxa"/>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 xml:space="preserve">Experiment </w:t>
            </w:r>
          </w:p>
        </w:tc>
        <w:tc>
          <w:tcPr>
            <w:tcW w:w="2070" w:type="dxa"/>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0.08</w:t>
            </w:r>
          </w:p>
        </w:tc>
        <w:tc>
          <w:tcPr>
            <w:tcW w:w="2160" w:type="dxa"/>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c>
          <w:tcPr>
            <w:tcW w:w="1980" w:type="dxa"/>
            <w:vMerge/>
            <w:vAlign w:val="center"/>
            <w:hideMark/>
          </w:tcPr>
          <w:p w:rsidR="00A7205B" w:rsidRPr="0013006B" w:rsidRDefault="00A7205B" w:rsidP="00523264">
            <w:pPr>
              <w:spacing w:after="0" w:line="360" w:lineRule="auto"/>
              <w:rPr>
                <w:rFonts w:asciiTheme="majorBidi" w:eastAsia="Times New Roman" w:hAnsiTheme="majorBidi" w:cstheme="majorBidi"/>
                <w:color w:val="000000"/>
              </w:rPr>
            </w:pPr>
          </w:p>
        </w:tc>
        <w:tc>
          <w:tcPr>
            <w:tcW w:w="2340" w:type="dxa"/>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1890" w:type="dxa"/>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1D2E03">
        <w:trPr>
          <w:trHeight w:val="300"/>
        </w:trPr>
        <w:tc>
          <w:tcPr>
            <w:tcW w:w="297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Networking</w:t>
            </w:r>
          </w:p>
        </w:tc>
        <w:tc>
          <w:tcPr>
            <w:tcW w:w="207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0.63</w:t>
            </w:r>
          </w:p>
        </w:tc>
        <w:tc>
          <w:tcPr>
            <w:tcW w:w="216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980" w:type="dxa"/>
            <w:vMerge/>
            <w:tcBorders>
              <w:bottom w:val="single" w:sz="18" w:space="0" w:color="auto"/>
            </w:tcBorders>
            <w:vAlign w:val="center"/>
            <w:hideMark/>
          </w:tcPr>
          <w:p w:rsidR="00A7205B" w:rsidRPr="0013006B" w:rsidRDefault="00A7205B" w:rsidP="00523264">
            <w:pPr>
              <w:spacing w:after="0" w:line="360" w:lineRule="auto"/>
              <w:rPr>
                <w:rFonts w:asciiTheme="majorBidi" w:eastAsia="Times New Roman" w:hAnsiTheme="majorBidi" w:cstheme="majorBidi"/>
                <w:color w:val="000000"/>
              </w:rPr>
            </w:pPr>
          </w:p>
        </w:tc>
        <w:tc>
          <w:tcPr>
            <w:tcW w:w="234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0.07</w:t>
            </w:r>
          </w:p>
        </w:tc>
        <w:tc>
          <w:tcPr>
            <w:tcW w:w="1890" w:type="dxa"/>
            <w:tcBorders>
              <w:bottom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r>
      <w:tr w:rsidR="00A7205B" w:rsidRPr="0013006B" w:rsidTr="001D2E03">
        <w:trPr>
          <w:trHeight w:val="300"/>
        </w:trPr>
        <w:tc>
          <w:tcPr>
            <w:tcW w:w="297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Internal</w:t>
            </w:r>
          </w:p>
        </w:tc>
        <w:tc>
          <w:tcPr>
            <w:tcW w:w="207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0.89</w:t>
            </w:r>
          </w:p>
        </w:tc>
        <w:tc>
          <w:tcPr>
            <w:tcW w:w="216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980" w:type="dxa"/>
            <w:vMerge w:val="restart"/>
            <w:tcBorders>
              <w:top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0.00</w:t>
            </w:r>
          </w:p>
        </w:tc>
        <w:tc>
          <w:tcPr>
            <w:tcW w:w="234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0.10</w:t>
            </w:r>
          </w:p>
        </w:tc>
        <w:tc>
          <w:tcPr>
            <w:tcW w:w="1890" w:type="dxa"/>
            <w:tcBorders>
              <w:top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r>
      <w:tr w:rsidR="00A7205B" w:rsidRPr="0013006B" w:rsidTr="001D2E03">
        <w:trPr>
          <w:trHeight w:val="300"/>
        </w:trPr>
        <w:tc>
          <w:tcPr>
            <w:tcW w:w="297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External</w:t>
            </w:r>
          </w:p>
        </w:tc>
        <w:tc>
          <w:tcPr>
            <w:tcW w:w="207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0.11</w:t>
            </w:r>
          </w:p>
        </w:tc>
        <w:tc>
          <w:tcPr>
            <w:tcW w:w="216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980" w:type="dxa"/>
            <w:vMerge/>
            <w:tcBorders>
              <w:bottom w:val="single" w:sz="18" w:space="0" w:color="auto"/>
            </w:tcBorders>
            <w:vAlign w:val="center"/>
            <w:hideMark/>
          </w:tcPr>
          <w:p w:rsidR="00A7205B" w:rsidRPr="0013006B" w:rsidRDefault="00A7205B" w:rsidP="00523264">
            <w:pPr>
              <w:spacing w:after="0" w:line="360" w:lineRule="auto"/>
              <w:rPr>
                <w:rFonts w:asciiTheme="majorBidi" w:eastAsia="Times New Roman" w:hAnsiTheme="majorBidi" w:cstheme="majorBidi"/>
                <w:color w:val="000000"/>
              </w:rPr>
            </w:pPr>
          </w:p>
        </w:tc>
        <w:tc>
          <w:tcPr>
            <w:tcW w:w="234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1890" w:type="dxa"/>
            <w:tcBorders>
              <w:bottom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1D2E03">
        <w:trPr>
          <w:trHeight w:val="300"/>
        </w:trPr>
        <w:tc>
          <w:tcPr>
            <w:tcW w:w="297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Social Media</w:t>
            </w:r>
          </w:p>
        </w:tc>
        <w:tc>
          <w:tcPr>
            <w:tcW w:w="207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0.36</w:t>
            </w:r>
          </w:p>
        </w:tc>
        <w:tc>
          <w:tcPr>
            <w:tcW w:w="216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980" w:type="dxa"/>
            <w:vMerge w:val="restart"/>
            <w:tcBorders>
              <w:top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0.03</w:t>
            </w:r>
          </w:p>
        </w:tc>
        <w:tc>
          <w:tcPr>
            <w:tcW w:w="234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0.04</w:t>
            </w:r>
          </w:p>
        </w:tc>
        <w:tc>
          <w:tcPr>
            <w:tcW w:w="1890" w:type="dxa"/>
            <w:tcBorders>
              <w:top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4</w:t>
            </w:r>
          </w:p>
        </w:tc>
      </w:tr>
      <w:tr w:rsidR="00A7205B" w:rsidRPr="0013006B" w:rsidTr="001D2E03">
        <w:trPr>
          <w:trHeight w:val="300"/>
        </w:trPr>
        <w:tc>
          <w:tcPr>
            <w:tcW w:w="2970" w:type="dxa"/>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Cloud Computing</w:t>
            </w:r>
          </w:p>
        </w:tc>
        <w:tc>
          <w:tcPr>
            <w:tcW w:w="2070" w:type="dxa"/>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0.06</w:t>
            </w:r>
          </w:p>
        </w:tc>
        <w:tc>
          <w:tcPr>
            <w:tcW w:w="2160" w:type="dxa"/>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c>
          <w:tcPr>
            <w:tcW w:w="1980" w:type="dxa"/>
            <w:vMerge/>
            <w:vAlign w:val="center"/>
            <w:hideMark/>
          </w:tcPr>
          <w:p w:rsidR="00A7205B" w:rsidRPr="0013006B" w:rsidRDefault="00A7205B" w:rsidP="00523264">
            <w:pPr>
              <w:spacing w:after="0" w:line="360" w:lineRule="auto"/>
              <w:rPr>
                <w:rFonts w:asciiTheme="majorBidi" w:eastAsia="Times New Roman" w:hAnsiTheme="majorBidi" w:cstheme="majorBidi"/>
                <w:color w:val="000000"/>
              </w:rPr>
            </w:pPr>
          </w:p>
        </w:tc>
        <w:tc>
          <w:tcPr>
            <w:tcW w:w="2340" w:type="dxa"/>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1890" w:type="dxa"/>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1D2E03">
        <w:trPr>
          <w:trHeight w:val="300"/>
        </w:trPr>
        <w:tc>
          <w:tcPr>
            <w:tcW w:w="297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Social Networks</w:t>
            </w:r>
          </w:p>
        </w:tc>
        <w:tc>
          <w:tcPr>
            <w:tcW w:w="207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0.58</w:t>
            </w:r>
          </w:p>
        </w:tc>
        <w:tc>
          <w:tcPr>
            <w:tcW w:w="216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980" w:type="dxa"/>
            <w:vMerge/>
            <w:tcBorders>
              <w:bottom w:val="single" w:sz="18" w:space="0" w:color="auto"/>
            </w:tcBorders>
            <w:vAlign w:val="center"/>
            <w:hideMark/>
          </w:tcPr>
          <w:p w:rsidR="00A7205B" w:rsidRPr="0013006B" w:rsidRDefault="00A7205B" w:rsidP="00523264">
            <w:pPr>
              <w:spacing w:after="0" w:line="360" w:lineRule="auto"/>
              <w:rPr>
                <w:rFonts w:asciiTheme="majorBidi" w:eastAsia="Times New Roman" w:hAnsiTheme="majorBidi" w:cstheme="majorBidi"/>
                <w:color w:val="000000"/>
              </w:rPr>
            </w:pPr>
          </w:p>
        </w:tc>
        <w:tc>
          <w:tcPr>
            <w:tcW w:w="234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0.07</w:t>
            </w:r>
          </w:p>
        </w:tc>
        <w:tc>
          <w:tcPr>
            <w:tcW w:w="1890" w:type="dxa"/>
            <w:tcBorders>
              <w:bottom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r>
      <w:tr w:rsidR="00A7205B" w:rsidRPr="0013006B" w:rsidTr="001D2E03">
        <w:trPr>
          <w:trHeight w:val="387"/>
        </w:trPr>
        <w:tc>
          <w:tcPr>
            <w:tcW w:w="2970" w:type="dxa"/>
            <w:tcBorders>
              <w:top w:val="single" w:sz="18" w:space="0" w:color="auto"/>
            </w:tcBorders>
            <w:shd w:val="clear" w:color="auto" w:fill="auto"/>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Leadership</w:t>
            </w:r>
          </w:p>
        </w:tc>
        <w:tc>
          <w:tcPr>
            <w:tcW w:w="2070" w:type="dxa"/>
            <w:tcBorders>
              <w:top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sz w:val="20"/>
                <w:szCs w:val="20"/>
              </w:rPr>
            </w:pPr>
            <w:r w:rsidRPr="0013006B">
              <w:rPr>
                <w:rFonts w:asciiTheme="majorBidi" w:eastAsia="Times New Roman" w:hAnsiTheme="majorBidi" w:cstheme="majorBidi"/>
                <w:color w:val="000000"/>
                <w:sz w:val="20"/>
                <w:szCs w:val="20"/>
              </w:rPr>
              <w:t>0.30</w:t>
            </w:r>
          </w:p>
        </w:tc>
        <w:tc>
          <w:tcPr>
            <w:tcW w:w="2160" w:type="dxa"/>
            <w:tcBorders>
              <w:top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980" w:type="dxa"/>
            <w:vMerge w:val="restart"/>
            <w:tcBorders>
              <w:top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0.09</w:t>
            </w:r>
          </w:p>
        </w:tc>
        <w:tc>
          <w:tcPr>
            <w:tcW w:w="234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0.03</w:t>
            </w:r>
          </w:p>
        </w:tc>
        <w:tc>
          <w:tcPr>
            <w:tcW w:w="1890" w:type="dxa"/>
            <w:tcBorders>
              <w:top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5</w:t>
            </w:r>
          </w:p>
        </w:tc>
      </w:tr>
      <w:tr w:rsidR="00A7205B" w:rsidRPr="0013006B" w:rsidTr="001D2E03">
        <w:trPr>
          <w:trHeight w:val="360"/>
        </w:trPr>
        <w:tc>
          <w:tcPr>
            <w:tcW w:w="2970" w:type="dxa"/>
            <w:shd w:val="clear" w:color="auto" w:fill="auto"/>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Creative &amp; Innovative</w:t>
            </w:r>
          </w:p>
        </w:tc>
        <w:tc>
          <w:tcPr>
            <w:tcW w:w="2070" w:type="dxa"/>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sz w:val="20"/>
                <w:szCs w:val="20"/>
              </w:rPr>
            </w:pPr>
            <w:r w:rsidRPr="0013006B">
              <w:rPr>
                <w:rFonts w:asciiTheme="majorBidi" w:eastAsia="Times New Roman" w:hAnsiTheme="majorBidi" w:cstheme="majorBidi"/>
                <w:color w:val="000000"/>
                <w:sz w:val="20"/>
                <w:szCs w:val="20"/>
              </w:rPr>
              <w:t>0.64</w:t>
            </w:r>
          </w:p>
        </w:tc>
        <w:tc>
          <w:tcPr>
            <w:tcW w:w="2160" w:type="dxa"/>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980" w:type="dxa"/>
            <w:vMerge/>
            <w:vAlign w:val="center"/>
            <w:hideMark/>
          </w:tcPr>
          <w:p w:rsidR="00A7205B" w:rsidRPr="0013006B" w:rsidRDefault="00A7205B" w:rsidP="00523264">
            <w:pPr>
              <w:spacing w:after="0" w:line="360" w:lineRule="auto"/>
              <w:rPr>
                <w:rFonts w:asciiTheme="majorBidi" w:eastAsia="Times New Roman" w:hAnsiTheme="majorBidi" w:cstheme="majorBidi"/>
                <w:color w:val="000000"/>
              </w:rPr>
            </w:pPr>
          </w:p>
        </w:tc>
        <w:tc>
          <w:tcPr>
            <w:tcW w:w="2340" w:type="dxa"/>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0.07</w:t>
            </w:r>
          </w:p>
        </w:tc>
        <w:tc>
          <w:tcPr>
            <w:tcW w:w="1890" w:type="dxa"/>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r>
      <w:tr w:rsidR="00A7205B" w:rsidRPr="0013006B" w:rsidTr="001D2E03">
        <w:trPr>
          <w:trHeight w:val="300"/>
        </w:trPr>
        <w:tc>
          <w:tcPr>
            <w:tcW w:w="2970" w:type="dxa"/>
            <w:tcBorders>
              <w:bottom w:val="single" w:sz="18" w:space="0" w:color="auto"/>
            </w:tcBorders>
            <w:shd w:val="clear" w:color="auto" w:fill="auto"/>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lastRenderedPageBreak/>
              <w:t>Risk Management</w:t>
            </w:r>
          </w:p>
        </w:tc>
        <w:tc>
          <w:tcPr>
            <w:tcW w:w="2070" w:type="dxa"/>
            <w:tcBorders>
              <w:bottom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sz w:val="20"/>
                <w:szCs w:val="20"/>
              </w:rPr>
            </w:pPr>
            <w:r w:rsidRPr="0013006B">
              <w:rPr>
                <w:rFonts w:asciiTheme="majorBidi" w:eastAsia="Times New Roman" w:hAnsiTheme="majorBidi" w:cstheme="majorBidi"/>
                <w:color w:val="000000"/>
                <w:sz w:val="20"/>
                <w:szCs w:val="20"/>
              </w:rPr>
              <w:t>0.06</w:t>
            </w:r>
          </w:p>
        </w:tc>
        <w:tc>
          <w:tcPr>
            <w:tcW w:w="2160" w:type="dxa"/>
            <w:tcBorders>
              <w:bottom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c>
          <w:tcPr>
            <w:tcW w:w="1980" w:type="dxa"/>
            <w:vMerge/>
            <w:tcBorders>
              <w:bottom w:val="single" w:sz="18" w:space="0" w:color="auto"/>
            </w:tcBorders>
            <w:vAlign w:val="center"/>
            <w:hideMark/>
          </w:tcPr>
          <w:p w:rsidR="00A7205B" w:rsidRPr="0013006B" w:rsidRDefault="00A7205B" w:rsidP="00523264">
            <w:pPr>
              <w:spacing w:after="0" w:line="360" w:lineRule="auto"/>
              <w:rPr>
                <w:rFonts w:asciiTheme="majorBidi" w:eastAsia="Times New Roman" w:hAnsiTheme="majorBidi" w:cstheme="majorBidi"/>
                <w:color w:val="000000"/>
              </w:rPr>
            </w:pPr>
          </w:p>
        </w:tc>
        <w:tc>
          <w:tcPr>
            <w:tcW w:w="234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1890" w:type="dxa"/>
            <w:tcBorders>
              <w:bottom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1D2E03">
        <w:trPr>
          <w:trHeight w:val="300"/>
        </w:trPr>
        <w:tc>
          <w:tcPr>
            <w:tcW w:w="2970" w:type="dxa"/>
            <w:tcBorders>
              <w:top w:val="single" w:sz="18" w:space="0" w:color="auto"/>
            </w:tcBorders>
            <w:shd w:val="clear" w:color="auto" w:fill="auto"/>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lastRenderedPageBreak/>
              <w:t>Funding Schemes</w:t>
            </w:r>
          </w:p>
        </w:tc>
        <w:tc>
          <w:tcPr>
            <w:tcW w:w="2070" w:type="dxa"/>
            <w:tcBorders>
              <w:top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sz w:val="20"/>
                <w:szCs w:val="20"/>
              </w:rPr>
            </w:pPr>
            <w:r w:rsidRPr="0013006B">
              <w:rPr>
                <w:rFonts w:asciiTheme="majorBidi" w:eastAsia="Times New Roman" w:hAnsiTheme="majorBidi" w:cstheme="majorBidi"/>
                <w:color w:val="000000"/>
                <w:sz w:val="20"/>
                <w:szCs w:val="20"/>
              </w:rPr>
              <w:t>0.29</w:t>
            </w:r>
          </w:p>
        </w:tc>
        <w:tc>
          <w:tcPr>
            <w:tcW w:w="2160" w:type="dxa"/>
            <w:tcBorders>
              <w:top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980" w:type="dxa"/>
            <w:vMerge w:val="restart"/>
            <w:tcBorders>
              <w:top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0.09</w:t>
            </w:r>
          </w:p>
        </w:tc>
        <w:tc>
          <w:tcPr>
            <w:tcW w:w="234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0.03</w:t>
            </w:r>
          </w:p>
        </w:tc>
        <w:tc>
          <w:tcPr>
            <w:tcW w:w="1890" w:type="dxa"/>
            <w:tcBorders>
              <w:top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5</w:t>
            </w:r>
          </w:p>
        </w:tc>
      </w:tr>
      <w:tr w:rsidR="00A7205B" w:rsidRPr="0013006B" w:rsidTr="001D2E03">
        <w:trPr>
          <w:trHeight w:val="342"/>
        </w:trPr>
        <w:tc>
          <w:tcPr>
            <w:tcW w:w="2970" w:type="dxa"/>
            <w:shd w:val="clear" w:color="auto" w:fill="auto"/>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Institutional Collaboration</w:t>
            </w:r>
          </w:p>
        </w:tc>
        <w:tc>
          <w:tcPr>
            <w:tcW w:w="2070" w:type="dxa"/>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0.08</w:t>
            </w:r>
          </w:p>
        </w:tc>
        <w:tc>
          <w:tcPr>
            <w:tcW w:w="2160" w:type="dxa"/>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c>
          <w:tcPr>
            <w:tcW w:w="1980" w:type="dxa"/>
            <w:vMerge/>
            <w:vAlign w:val="center"/>
            <w:hideMark/>
          </w:tcPr>
          <w:p w:rsidR="00A7205B" w:rsidRPr="0013006B" w:rsidRDefault="00A7205B" w:rsidP="00523264">
            <w:pPr>
              <w:spacing w:after="0" w:line="360" w:lineRule="auto"/>
              <w:rPr>
                <w:rFonts w:asciiTheme="majorBidi" w:eastAsia="Times New Roman" w:hAnsiTheme="majorBidi" w:cstheme="majorBidi"/>
                <w:color w:val="000000"/>
              </w:rPr>
            </w:pPr>
          </w:p>
        </w:tc>
        <w:tc>
          <w:tcPr>
            <w:tcW w:w="2340" w:type="dxa"/>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1890" w:type="dxa"/>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1D2E03">
        <w:trPr>
          <w:trHeight w:val="720"/>
        </w:trPr>
        <w:tc>
          <w:tcPr>
            <w:tcW w:w="2970" w:type="dxa"/>
            <w:tcBorders>
              <w:bottom w:val="single" w:sz="18" w:space="0" w:color="auto"/>
            </w:tcBorders>
            <w:shd w:val="clear" w:color="auto" w:fill="auto"/>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Venture Consultation &amp; Assistance</w:t>
            </w:r>
          </w:p>
        </w:tc>
        <w:tc>
          <w:tcPr>
            <w:tcW w:w="2070" w:type="dxa"/>
            <w:tcBorders>
              <w:bottom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0.63</w:t>
            </w:r>
          </w:p>
        </w:tc>
        <w:tc>
          <w:tcPr>
            <w:tcW w:w="2160" w:type="dxa"/>
            <w:tcBorders>
              <w:bottom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980" w:type="dxa"/>
            <w:vMerge/>
            <w:tcBorders>
              <w:bottom w:val="single" w:sz="18" w:space="0" w:color="auto"/>
            </w:tcBorders>
            <w:vAlign w:val="center"/>
            <w:hideMark/>
          </w:tcPr>
          <w:p w:rsidR="00A7205B" w:rsidRPr="0013006B" w:rsidRDefault="00A7205B" w:rsidP="00523264">
            <w:pPr>
              <w:spacing w:after="0" w:line="360" w:lineRule="auto"/>
              <w:rPr>
                <w:rFonts w:asciiTheme="majorBidi" w:eastAsia="Times New Roman" w:hAnsiTheme="majorBidi" w:cstheme="majorBidi"/>
                <w:color w:val="000000"/>
              </w:rPr>
            </w:pPr>
          </w:p>
        </w:tc>
        <w:tc>
          <w:tcPr>
            <w:tcW w:w="234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0.07</w:t>
            </w:r>
          </w:p>
        </w:tc>
        <w:tc>
          <w:tcPr>
            <w:tcW w:w="1890" w:type="dxa"/>
            <w:tcBorders>
              <w:bottom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r>
      <w:tr w:rsidR="00A7205B" w:rsidRPr="0013006B" w:rsidTr="001D2E03">
        <w:trPr>
          <w:trHeight w:val="600"/>
        </w:trPr>
        <w:tc>
          <w:tcPr>
            <w:tcW w:w="2970" w:type="dxa"/>
            <w:tcBorders>
              <w:top w:val="single" w:sz="18" w:space="0" w:color="auto"/>
            </w:tcBorders>
            <w:shd w:val="clear" w:color="auto" w:fill="auto"/>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 xml:space="preserve">Allocate </w:t>
            </w:r>
            <w:r>
              <w:rPr>
                <w:rFonts w:asciiTheme="majorBidi" w:eastAsia="Times New Roman" w:hAnsiTheme="majorBidi" w:cstheme="majorBidi"/>
                <w:color w:val="000000"/>
              </w:rPr>
              <w:t>F</w:t>
            </w:r>
            <w:r w:rsidRPr="0013006B">
              <w:rPr>
                <w:rFonts w:asciiTheme="majorBidi" w:eastAsia="Times New Roman" w:hAnsiTheme="majorBidi" w:cstheme="majorBidi"/>
                <w:color w:val="000000"/>
              </w:rPr>
              <w:t xml:space="preserve">unds for R&amp;D </w:t>
            </w:r>
            <w:r>
              <w:rPr>
                <w:rFonts w:asciiTheme="majorBidi" w:eastAsia="Times New Roman" w:hAnsiTheme="majorBidi" w:cstheme="majorBidi"/>
                <w:color w:val="000000"/>
              </w:rPr>
              <w:t>A</w:t>
            </w:r>
            <w:r w:rsidRPr="0013006B">
              <w:rPr>
                <w:rFonts w:asciiTheme="majorBidi" w:eastAsia="Times New Roman" w:hAnsiTheme="majorBidi" w:cstheme="majorBidi"/>
                <w:color w:val="000000"/>
              </w:rPr>
              <w:t>ctivities</w:t>
            </w:r>
          </w:p>
        </w:tc>
        <w:tc>
          <w:tcPr>
            <w:tcW w:w="2070" w:type="dxa"/>
            <w:tcBorders>
              <w:top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0.12</w:t>
            </w:r>
          </w:p>
        </w:tc>
        <w:tc>
          <w:tcPr>
            <w:tcW w:w="2160" w:type="dxa"/>
            <w:tcBorders>
              <w:top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980" w:type="dxa"/>
            <w:vMerge w:val="restart"/>
            <w:tcBorders>
              <w:top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0.00</w:t>
            </w:r>
          </w:p>
        </w:tc>
        <w:tc>
          <w:tcPr>
            <w:tcW w:w="2340" w:type="dxa"/>
            <w:tcBorders>
              <w:top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1890" w:type="dxa"/>
            <w:tcBorders>
              <w:top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1D2E03">
        <w:trPr>
          <w:trHeight w:val="600"/>
        </w:trPr>
        <w:tc>
          <w:tcPr>
            <w:tcW w:w="2970" w:type="dxa"/>
            <w:tcBorders>
              <w:bottom w:val="single" w:sz="18" w:space="0" w:color="auto"/>
            </w:tcBorders>
            <w:shd w:val="clear" w:color="auto" w:fill="auto"/>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Investing in Training Employees</w:t>
            </w:r>
          </w:p>
        </w:tc>
        <w:tc>
          <w:tcPr>
            <w:tcW w:w="2070" w:type="dxa"/>
            <w:tcBorders>
              <w:bottom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0.63</w:t>
            </w:r>
          </w:p>
        </w:tc>
        <w:tc>
          <w:tcPr>
            <w:tcW w:w="2160" w:type="dxa"/>
            <w:tcBorders>
              <w:bottom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980" w:type="dxa"/>
            <w:vMerge/>
            <w:tcBorders>
              <w:bottom w:val="single" w:sz="18" w:space="0" w:color="auto"/>
            </w:tcBorders>
            <w:vAlign w:val="center"/>
            <w:hideMark/>
          </w:tcPr>
          <w:p w:rsidR="00A7205B" w:rsidRPr="0013006B" w:rsidRDefault="00A7205B" w:rsidP="00523264">
            <w:pPr>
              <w:spacing w:after="0" w:line="360" w:lineRule="auto"/>
              <w:rPr>
                <w:rFonts w:asciiTheme="majorBidi" w:eastAsia="Times New Roman" w:hAnsiTheme="majorBidi" w:cstheme="majorBidi"/>
                <w:color w:val="000000"/>
              </w:rPr>
            </w:pPr>
          </w:p>
        </w:tc>
        <w:tc>
          <w:tcPr>
            <w:tcW w:w="2340" w:type="dxa"/>
            <w:tcBorders>
              <w:bottom w:val="single" w:sz="18" w:space="0" w:color="auto"/>
            </w:tcBorders>
            <w:shd w:val="clear" w:color="auto" w:fill="auto"/>
            <w:noWrap/>
            <w:vAlign w:val="bottom"/>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0.07</w:t>
            </w:r>
          </w:p>
        </w:tc>
        <w:tc>
          <w:tcPr>
            <w:tcW w:w="1890" w:type="dxa"/>
            <w:tcBorders>
              <w:bottom w:val="single" w:sz="18" w:space="0" w:color="auto"/>
            </w:tcBorders>
            <w:shd w:val="clear" w:color="auto" w:fill="auto"/>
            <w:noWrap/>
            <w:vAlign w:val="center"/>
            <w:hideMark/>
          </w:tcPr>
          <w:p w:rsidR="00A7205B" w:rsidRPr="0013006B" w:rsidRDefault="00A7205B" w:rsidP="00523264">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r>
    </w:tbl>
    <w:p w:rsidR="00A7205B" w:rsidRPr="0013006B" w:rsidRDefault="00A7205B" w:rsidP="00A7205B">
      <w:pPr>
        <w:spacing w:after="0" w:line="480" w:lineRule="auto"/>
        <w:jc w:val="both"/>
        <w:rPr>
          <w:rFonts w:asciiTheme="majorBidi" w:hAnsiTheme="majorBidi" w:cstheme="majorBidi"/>
          <w:sz w:val="20"/>
          <w:szCs w:val="20"/>
        </w:rPr>
      </w:pPr>
    </w:p>
    <w:p w:rsidR="00A7205B" w:rsidRDefault="00A7205B" w:rsidP="00A7205B">
      <w:pPr>
        <w:spacing w:after="0" w:line="480" w:lineRule="auto"/>
        <w:jc w:val="both"/>
        <w:rPr>
          <w:rFonts w:asciiTheme="majorBidi" w:hAnsiTheme="majorBidi" w:cstheme="majorBidi"/>
          <w:b/>
          <w:bCs/>
          <w:sz w:val="24"/>
          <w:szCs w:val="24"/>
        </w:rPr>
      </w:pPr>
      <w:r w:rsidRPr="0013006B">
        <w:rPr>
          <w:rFonts w:asciiTheme="majorBidi" w:hAnsiTheme="majorBidi" w:cstheme="majorBidi"/>
          <w:b/>
          <w:bCs/>
          <w:sz w:val="24"/>
          <w:szCs w:val="24"/>
        </w:rPr>
        <w:t>Nascent Business Stage</w:t>
      </w:r>
    </w:p>
    <w:p w:rsidR="00126959" w:rsidRDefault="00A7205B" w:rsidP="00A7205B">
      <w:pPr>
        <w:spacing w:after="0" w:line="480" w:lineRule="auto"/>
        <w:ind w:firstLine="720"/>
        <w:jc w:val="both"/>
        <w:rPr>
          <w:rFonts w:asciiTheme="majorBidi" w:hAnsiTheme="majorBidi" w:cstheme="majorBidi"/>
          <w:sz w:val="24"/>
          <w:szCs w:val="24"/>
        </w:rPr>
        <w:sectPr w:rsidR="00126959" w:rsidSect="009B3C52">
          <w:pgSz w:w="15840" w:h="12240" w:orient="landscape"/>
          <w:pgMar w:top="990" w:right="1440" w:bottom="1440" w:left="1440" w:header="720" w:footer="720" w:gutter="0"/>
          <w:cols w:space="720"/>
          <w:docGrid w:linePitch="360"/>
        </w:sectPr>
      </w:pPr>
      <w:r w:rsidRPr="0013006B">
        <w:rPr>
          <w:rFonts w:asciiTheme="majorBidi" w:hAnsiTheme="majorBidi" w:cstheme="majorBidi"/>
          <w:sz w:val="24"/>
          <w:szCs w:val="24"/>
        </w:rPr>
        <w:t xml:space="preserve">The </w:t>
      </w:r>
      <w:r>
        <w:rPr>
          <w:rFonts w:asciiTheme="majorBidi" w:hAnsiTheme="majorBidi" w:cstheme="majorBidi"/>
          <w:sz w:val="24"/>
          <w:szCs w:val="24"/>
        </w:rPr>
        <w:t>tables</w:t>
      </w:r>
      <w:r w:rsidRPr="0013006B">
        <w:rPr>
          <w:rFonts w:asciiTheme="majorBidi" w:hAnsiTheme="majorBidi" w:cstheme="majorBidi"/>
          <w:sz w:val="24"/>
          <w:szCs w:val="24"/>
        </w:rPr>
        <w:t xml:space="preserve"> above show that the respondents </w:t>
      </w:r>
      <w:r>
        <w:rPr>
          <w:rFonts w:asciiTheme="majorBidi" w:hAnsiTheme="majorBidi" w:cstheme="majorBidi"/>
          <w:sz w:val="24"/>
          <w:szCs w:val="24"/>
        </w:rPr>
        <w:t>in</w:t>
      </w:r>
      <w:r w:rsidRPr="0013006B">
        <w:rPr>
          <w:rFonts w:asciiTheme="majorBidi" w:hAnsiTheme="majorBidi" w:cstheme="majorBidi"/>
          <w:sz w:val="24"/>
          <w:szCs w:val="24"/>
        </w:rPr>
        <w:t xml:space="preserve"> the nascent business phase </w:t>
      </w:r>
      <w:r>
        <w:rPr>
          <w:rFonts w:asciiTheme="majorBidi" w:hAnsiTheme="majorBidi" w:cstheme="majorBidi"/>
          <w:sz w:val="24"/>
          <w:szCs w:val="24"/>
        </w:rPr>
        <w:t>considered</w:t>
      </w:r>
      <w:r w:rsidRPr="0013006B">
        <w:rPr>
          <w:rFonts w:asciiTheme="majorBidi" w:hAnsiTheme="majorBidi" w:cstheme="majorBidi"/>
          <w:sz w:val="24"/>
          <w:szCs w:val="24"/>
        </w:rPr>
        <w:t xml:space="preserve"> government policies the most</w:t>
      </w:r>
      <w:r>
        <w:rPr>
          <w:rFonts w:asciiTheme="majorBidi" w:hAnsiTheme="majorBidi" w:cstheme="majorBidi"/>
          <w:sz w:val="24"/>
          <w:szCs w:val="24"/>
        </w:rPr>
        <w:t xml:space="preserve"> significant influence on</w:t>
      </w:r>
      <w:r w:rsidRPr="0013006B">
        <w:rPr>
          <w:rFonts w:asciiTheme="majorBidi" w:hAnsiTheme="majorBidi" w:cstheme="majorBidi"/>
          <w:sz w:val="24"/>
          <w:szCs w:val="24"/>
        </w:rPr>
        <w:t xml:space="preserve"> innovation in their </w:t>
      </w:r>
      <w:r>
        <w:rPr>
          <w:rFonts w:asciiTheme="majorBidi" w:hAnsiTheme="majorBidi" w:cstheme="majorBidi"/>
          <w:sz w:val="24"/>
          <w:szCs w:val="24"/>
        </w:rPr>
        <w:t>businesses</w:t>
      </w:r>
      <w:r w:rsidRPr="0013006B">
        <w:rPr>
          <w:rFonts w:asciiTheme="majorBidi" w:hAnsiTheme="majorBidi" w:cstheme="majorBidi"/>
          <w:sz w:val="24"/>
          <w:szCs w:val="24"/>
        </w:rPr>
        <w:t xml:space="preserve"> by giving it a 27% priority weight. </w:t>
      </w:r>
      <w:r>
        <w:rPr>
          <w:rFonts w:asciiTheme="majorBidi" w:hAnsiTheme="majorBidi" w:cstheme="majorBidi"/>
          <w:sz w:val="24"/>
          <w:szCs w:val="24"/>
        </w:rPr>
        <w:t xml:space="preserve"> </w:t>
      </w:r>
      <w:r w:rsidRPr="0013006B">
        <w:rPr>
          <w:rFonts w:asciiTheme="majorBidi" w:hAnsiTheme="majorBidi" w:cstheme="majorBidi"/>
          <w:sz w:val="24"/>
          <w:szCs w:val="24"/>
        </w:rPr>
        <w:t xml:space="preserve">According to both the respondents, favourable government policies during the business initiation process </w:t>
      </w:r>
      <w:r>
        <w:rPr>
          <w:rFonts w:asciiTheme="majorBidi" w:hAnsiTheme="majorBidi" w:cstheme="majorBidi"/>
          <w:sz w:val="24"/>
          <w:szCs w:val="24"/>
        </w:rPr>
        <w:t>such as</w:t>
      </w:r>
      <w:r w:rsidRPr="0013006B">
        <w:rPr>
          <w:rFonts w:asciiTheme="majorBidi" w:hAnsiTheme="majorBidi" w:cstheme="majorBidi"/>
          <w:sz w:val="24"/>
          <w:szCs w:val="24"/>
        </w:rPr>
        <w:t xml:space="preserve"> licensing</w:t>
      </w:r>
      <w:r>
        <w:rPr>
          <w:rFonts w:asciiTheme="majorBidi" w:hAnsiTheme="majorBidi" w:cstheme="majorBidi"/>
          <w:sz w:val="24"/>
          <w:szCs w:val="24"/>
        </w:rPr>
        <w:t xml:space="preserve"> and</w:t>
      </w:r>
      <w:r w:rsidRPr="0013006B">
        <w:rPr>
          <w:rFonts w:asciiTheme="majorBidi" w:hAnsiTheme="majorBidi" w:cstheme="majorBidi"/>
          <w:sz w:val="24"/>
          <w:szCs w:val="24"/>
        </w:rPr>
        <w:t xml:space="preserve"> funding</w:t>
      </w:r>
      <w:r>
        <w:rPr>
          <w:rFonts w:asciiTheme="majorBidi" w:hAnsiTheme="majorBidi" w:cstheme="majorBidi"/>
          <w:sz w:val="24"/>
          <w:szCs w:val="24"/>
        </w:rPr>
        <w:t xml:space="preserve"> are</w:t>
      </w:r>
      <w:r w:rsidRPr="0013006B">
        <w:rPr>
          <w:rFonts w:asciiTheme="majorBidi" w:hAnsiTheme="majorBidi" w:cstheme="majorBidi"/>
          <w:sz w:val="24"/>
          <w:szCs w:val="24"/>
        </w:rPr>
        <w:t xml:space="preserve"> advantageous. </w:t>
      </w:r>
      <w:r>
        <w:rPr>
          <w:rFonts w:asciiTheme="majorBidi" w:hAnsiTheme="majorBidi" w:cstheme="majorBidi"/>
          <w:sz w:val="24"/>
          <w:szCs w:val="24"/>
        </w:rPr>
        <w:t xml:space="preserve"> Because</w:t>
      </w:r>
      <w:r w:rsidRPr="0013006B">
        <w:rPr>
          <w:rFonts w:asciiTheme="majorBidi" w:hAnsiTheme="majorBidi" w:cstheme="majorBidi"/>
          <w:sz w:val="24"/>
          <w:szCs w:val="24"/>
        </w:rPr>
        <w:t xml:space="preserve"> </w:t>
      </w:r>
      <w:r>
        <w:rPr>
          <w:rFonts w:asciiTheme="majorBidi" w:hAnsiTheme="majorBidi" w:cstheme="majorBidi"/>
          <w:sz w:val="24"/>
          <w:szCs w:val="24"/>
        </w:rPr>
        <w:t>these women were</w:t>
      </w:r>
      <w:r w:rsidRPr="0013006B">
        <w:rPr>
          <w:rFonts w:asciiTheme="majorBidi" w:hAnsiTheme="majorBidi" w:cstheme="majorBidi"/>
          <w:sz w:val="24"/>
          <w:szCs w:val="24"/>
        </w:rPr>
        <w:t xml:space="preserve"> at the beginning of their entrepreneurial </w:t>
      </w:r>
      <w:r>
        <w:rPr>
          <w:rFonts w:asciiTheme="majorBidi" w:hAnsiTheme="majorBidi" w:cstheme="majorBidi"/>
          <w:sz w:val="24"/>
          <w:szCs w:val="24"/>
        </w:rPr>
        <w:t>careers, skills</w:t>
      </w:r>
      <w:r w:rsidRPr="0013006B">
        <w:rPr>
          <w:rFonts w:asciiTheme="majorBidi" w:hAnsiTheme="majorBidi" w:cstheme="majorBidi"/>
          <w:sz w:val="24"/>
          <w:szCs w:val="24"/>
        </w:rPr>
        <w:t xml:space="preserve"> development and motivation from their </w:t>
      </w:r>
      <w:r>
        <w:rPr>
          <w:rFonts w:asciiTheme="majorBidi" w:hAnsiTheme="majorBidi" w:cstheme="majorBidi"/>
          <w:sz w:val="24"/>
          <w:szCs w:val="24"/>
        </w:rPr>
        <w:t>families played</w:t>
      </w:r>
      <w:r w:rsidRPr="0013006B">
        <w:rPr>
          <w:rFonts w:asciiTheme="majorBidi" w:hAnsiTheme="majorBidi" w:cstheme="majorBidi"/>
          <w:sz w:val="24"/>
          <w:szCs w:val="24"/>
        </w:rPr>
        <w:t xml:space="preserve"> influential </w:t>
      </w:r>
      <w:r>
        <w:rPr>
          <w:rFonts w:asciiTheme="majorBidi" w:hAnsiTheme="majorBidi" w:cstheme="majorBidi"/>
          <w:sz w:val="24"/>
          <w:szCs w:val="24"/>
        </w:rPr>
        <w:t>roles</w:t>
      </w:r>
      <w:r w:rsidRPr="0013006B">
        <w:rPr>
          <w:rFonts w:asciiTheme="majorBidi" w:hAnsiTheme="majorBidi" w:cstheme="majorBidi"/>
          <w:sz w:val="24"/>
          <w:szCs w:val="24"/>
        </w:rPr>
        <w:t xml:space="preserve"> in their </w:t>
      </w:r>
      <w:r>
        <w:rPr>
          <w:rFonts w:asciiTheme="majorBidi" w:hAnsiTheme="majorBidi" w:cstheme="majorBidi"/>
          <w:sz w:val="24"/>
          <w:szCs w:val="24"/>
        </w:rPr>
        <w:t>businesses</w:t>
      </w:r>
      <w:r w:rsidRPr="0013006B">
        <w:rPr>
          <w:rFonts w:asciiTheme="majorBidi" w:hAnsiTheme="majorBidi" w:cstheme="majorBidi"/>
          <w:sz w:val="24"/>
          <w:szCs w:val="24"/>
        </w:rPr>
        <w:t xml:space="preserve"> </w:t>
      </w:r>
      <w:r>
        <w:rPr>
          <w:rFonts w:asciiTheme="majorBidi" w:hAnsiTheme="majorBidi" w:cstheme="majorBidi"/>
          <w:sz w:val="24"/>
          <w:szCs w:val="24"/>
        </w:rPr>
        <w:t xml:space="preserve">and thus </w:t>
      </w:r>
      <w:r w:rsidRPr="0013006B">
        <w:rPr>
          <w:rFonts w:asciiTheme="majorBidi" w:hAnsiTheme="majorBidi" w:cstheme="majorBidi"/>
          <w:sz w:val="24"/>
          <w:szCs w:val="24"/>
        </w:rPr>
        <w:t xml:space="preserve">ranked skills development </w:t>
      </w:r>
      <w:r>
        <w:rPr>
          <w:rFonts w:asciiTheme="majorBidi" w:hAnsiTheme="majorBidi" w:cstheme="majorBidi"/>
          <w:sz w:val="24"/>
          <w:szCs w:val="24"/>
        </w:rPr>
        <w:t>second</w:t>
      </w:r>
      <w:r w:rsidRPr="0013006B">
        <w:rPr>
          <w:rFonts w:asciiTheme="majorBidi" w:hAnsiTheme="majorBidi" w:cstheme="majorBidi"/>
          <w:sz w:val="24"/>
          <w:szCs w:val="24"/>
        </w:rPr>
        <w:t xml:space="preserve"> with 26% and motivation from family and friends </w:t>
      </w:r>
      <w:r>
        <w:rPr>
          <w:rFonts w:asciiTheme="majorBidi" w:hAnsiTheme="majorBidi" w:cstheme="majorBidi"/>
          <w:sz w:val="24"/>
          <w:szCs w:val="24"/>
        </w:rPr>
        <w:t>third</w:t>
      </w:r>
      <w:r w:rsidRPr="0013006B">
        <w:rPr>
          <w:rFonts w:asciiTheme="majorBidi" w:hAnsiTheme="majorBidi" w:cstheme="majorBidi"/>
          <w:sz w:val="24"/>
          <w:szCs w:val="24"/>
        </w:rPr>
        <w:t xml:space="preserve"> with 15% priority weight</w:t>
      </w:r>
      <w:r>
        <w:rPr>
          <w:rFonts w:asciiTheme="majorBidi" w:hAnsiTheme="majorBidi" w:cstheme="majorBidi"/>
          <w:sz w:val="24"/>
          <w:szCs w:val="24"/>
        </w:rPr>
        <w:t>;</w:t>
      </w:r>
      <w:r w:rsidRPr="0013006B">
        <w:rPr>
          <w:rFonts w:asciiTheme="majorBidi" w:hAnsiTheme="majorBidi" w:cstheme="majorBidi"/>
          <w:sz w:val="24"/>
          <w:szCs w:val="24"/>
        </w:rPr>
        <w:t xml:space="preserve"> </w:t>
      </w:r>
      <w:r>
        <w:rPr>
          <w:rFonts w:asciiTheme="majorBidi" w:hAnsiTheme="majorBidi" w:cstheme="majorBidi"/>
          <w:sz w:val="24"/>
          <w:szCs w:val="24"/>
        </w:rPr>
        <w:t xml:space="preserve">they ranked </w:t>
      </w:r>
      <w:r w:rsidRPr="0013006B">
        <w:rPr>
          <w:rFonts w:asciiTheme="majorBidi" w:hAnsiTheme="majorBidi" w:cstheme="majorBidi"/>
          <w:sz w:val="24"/>
          <w:szCs w:val="24"/>
        </w:rPr>
        <w:t xml:space="preserve">opportunity recognition and finance </w:t>
      </w:r>
      <w:r>
        <w:rPr>
          <w:rFonts w:asciiTheme="majorBidi" w:hAnsiTheme="majorBidi" w:cstheme="majorBidi"/>
          <w:sz w:val="24"/>
          <w:szCs w:val="24"/>
        </w:rPr>
        <w:t>fourth</w:t>
      </w:r>
      <w:r w:rsidRPr="0013006B">
        <w:rPr>
          <w:rFonts w:asciiTheme="majorBidi" w:hAnsiTheme="majorBidi" w:cstheme="majorBidi"/>
          <w:sz w:val="24"/>
          <w:szCs w:val="24"/>
        </w:rPr>
        <w:t xml:space="preserve"> with 8% weight</w:t>
      </w:r>
      <w:r>
        <w:rPr>
          <w:rFonts w:asciiTheme="majorBidi" w:hAnsiTheme="majorBidi" w:cstheme="majorBidi"/>
          <w:sz w:val="24"/>
          <w:szCs w:val="24"/>
        </w:rPr>
        <w:t>.</w:t>
      </w:r>
      <w:r w:rsidRPr="0013006B">
        <w:rPr>
          <w:rFonts w:asciiTheme="majorBidi" w:hAnsiTheme="majorBidi" w:cstheme="majorBidi"/>
          <w:sz w:val="24"/>
          <w:szCs w:val="24"/>
        </w:rPr>
        <w:t xml:space="preserve"> </w:t>
      </w:r>
      <w:r>
        <w:rPr>
          <w:rFonts w:asciiTheme="majorBidi" w:hAnsiTheme="majorBidi" w:cstheme="majorBidi"/>
          <w:sz w:val="24"/>
          <w:szCs w:val="24"/>
        </w:rPr>
        <w:t xml:space="preserve"> </w:t>
      </w:r>
      <w:r w:rsidRPr="0013006B">
        <w:rPr>
          <w:rFonts w:asciiTheme="majorBidi" w:hAnsiTheme="majorBidi" w:cstheme="majorBidi"/>
          <w:sz w:val="24"/>
          <w:szCs w:val="24"/>
        </w:rPr>
        <w:t>The</w:t>
      </w:r>
      <w:r>
        <w:rPr>
          <w:rFonts w:asciiTheme="majorBidi" w:hAnsiTheme="majorBidi" w:cstheme="majorBidi"/>
          <w:sz w:val="24"/>
          <w:szCs w:val="24"/>
        </w:rPr>
        <w:t xml:space="preserve"> women had prioritised these</w:t>
      </w:r>
      <w:r w:rsidRPr="0013006B">
        <w:rPr>
          <w:rFonts w:asciiTheme="majorBidi" w:hAnsiTheme="majorBidi" w:cstheme="majorBidi"/>
          <w:sz w:val="24"/>
          <w:szCs w:val="24"/>
        </w:rPr>
        <w:t xml:space="preserve"> factors </w:t>
      </w:r>
      <w:r>
        <w:rPr>
          <w:rFonts w:asciiTheme="majorBidi" w:hAnsiTheme="majorBidi" w:cstheme="majorBidi"/>
          <w:sz w:val="24"/>
          <w:szCs w:val="24"/>
        </w:rPr>
        <w:t>based on thei</w:t>
      </w:r>
      <w:r w:rsidR="00126959">
        <w:rPr>
          <w:rFonts w:asciiTheme="majorBidi" w:hAnsiTheme="majorBidi" w:cstheme="majorBidi"/>
          <w:sz w:val="24"/>
          <w:szCs w:val="24"/>
        </w:rPr>
        <w:t>r</w:t>
      </w:r>
    </w:p>
    <w:p w:rsidR="00A7205B" w:rsidRPr="0013006B" w:rsidRDefault="00A7205B" w:rsidP="00126959">
      <w:pPr>
        <w:spacing w:after="0" w:line="480" w:lineRule="auto"/>
        <w:ind w:firstLine="720"/>
        <w:jc w:val="both"/>
        <w:rPr>
          <w:rFonts w:asciiTheme="majorBidi" w:hAnsiTheme="majorBidi" w:cstheme="majorBidi"/>
          <w:sz w:val="24"/>
          <w:szCs w:val="24"/>
        </w:rPr>
      </w:pPr>
      <w:r w:rsidRPr="0013006B">
        <w:rPr>
          <w:rFonts w:asciiTheme="majorBidi" w:hAnsiTheme="majorBidi" w:cstheme="majorBidi"/>
          <w:sz w:val="24"/>
          <w:szCs w:val="24"/>
        </w:rPr>
        <w:lastRenderedPageBreak/>
        <w:t>experiences during the initiation and innovation of their initiative</w:t>
      </w:r>
      <w:r>
        <w:rPr>
          <w:rFonts w:asciiTheme="majorBidi" w:hAnsiTheme="majorBidi" w:cstheme="majorBidi"/>
          <w:sz w:val="24"/>
          <w:szCs w:val="24"/>
        </w:rPr>
        <w:t>s, and</w:t>
      </w:r>
      <w:r w:rsidRPr="0013006B">
        <w:rPr>
          <w:rFonts w:asciiTheme="majorBidi" w:hAnsiTheme="majorBidi" w:cstheme="majorBidi"/>
          <w:sz w:val="24"/>
          <w:szCs w:val="24"/>
        </w:rPr>
        <w:t xml:space="preserve"> both respondents agreed </w:t>
      </w:r>
      <w:r>
        <w:rPr>
          <w:rFonts w:asciiTheme="majorBidi" w:hAnsiTheme="majorBidi" w:cstheme="majorBidi"/>
          <w:sz w:val="24"/>
          <w:szCs w:val="24"/>
        </w:rPr>
        <w:t xml:space="preserve">that </w:t>
      </w:r>
      <w:r w:rsidRPr="0013006B">
        <w:rPr>
          <w:rFonts w:asciiTheme="majorBidi" w:hAnsiTheme="majorBidi" w:cstheme="majorBidi"/>
          <w:sz w:val="24"/>
          <w:szCs w:val="24"/>
        </w:rPr>
        <w:t xml:space="preserve">culture </w:t>
      </w:r>
      <w:r>
        <w:rPr>
          <w:rFonts w:asciiTheme="majorBidi" w:hAnsiTheme="majorBidi" w:cstheme="majorBidi"/>
          <w:sz w:val="24"/>
          <w:szCs w:val="24"/>
        </w:rPr>
        <w:t>had played</w:t>
      </w:r>
      <w:r w:rsidRPr="0013006B">
        <w:rPr>
          <w:rFonts w:asciiTheme="majorBidi" w:hAnsiTheme="majorBidi" w:cstheme="majorBidi"/>
          <w:sz w:val="24"/>
          <w:szCs w:val="24"/>
        </w:rPr>
        <w:t xml:space="preserve"> a very minor role in influencing the innovation in their</w:t>
      </w:r>
      <w:r>
        <w:rPr>
          <w:rFonts w:asciiTheme="majorBidi" w:hAnsiTheme="majorBidi" w:cstheme="majorBidi"/>
          <w:sz w:val="24"/>
          <w:szCs w:val="24"/>
        </w:rPr>
        <w:t xml:space="preserve"> businesses</w:t>
      </w:r>
      <w:r w:rsidRPr="0013006B">
        <w:rPr>
          <w:rFonts w:asciiTheme="majorBidi" w:hAnsiTheme="majorBidi" w:cstheme="majorBidi"/>
          <w:sz w:val="24"/>
          <w:szCs w:val="24"/>
        </w:rPr>
        <w:t>.</w:t>
      </w:r>
      <w:r>
        <w:rPr>
          <w:rFonts w:asciiTheme="majorBidi" w:hAnsiTheme="majorBidi" w:cstheme="majorBidi"/>
          <w:sz w:val="24"/>
          <w:szCs w:val="24"/>
        </w:rPr>
        <w:t xml:space="preserve"> </w:t>
      </w:r>
      <w:r w:rsidRPr="0013006B">
        <w:rPr>
          <w:rFonts w:asciiTheme="majorBidi" w:hAnsiTheme="majorBidi" w:cstheme="majorBidi"/>
          <w:sz w:val="24"/>
          <w:szCs w:val="24"/>
        </w:rPr>
        <w:t xml:space="preserve"> </w:t>
      </w:r>
      <w:r>
        <w:rPr>
          <w:rFonts w:asciiTheme="majorBidi" w:hAnsiTheme="majorBidi" w:cstheme="majorBidi"/>
          <w:sz w:val="24"/>
          <w:szCs w:val="24"/>
        </w:rPr>
        <w:t>Additionally,</w:t>
      </w:r>
      <w:r w:rsidRPr="0013006B">
        <w:rPr>
          <w:rFonts w:asciiTheme="majorBidi" w:hAnsiTheme="majorBidi" w:cstheme="majorBidi"/>
          <w:sz w:val="24"/>
          <w:szCs w:val="24"/>
        </w:rPr>
        <w:t xml:space="preserve"> compared</w:t>
      </w:r>
      <w:r>
        <w:rPr>
          <w:rFonts w:asciiTheme="majorBidi" w:hAnsiTheme="majorBidi" w:cstheme="majorBidi"/>
          <w:sz w:val="24"/>
          <w:szCs w:val="24"/>
        </w:rPr>
        <w:t xml:space="preserve"> with</w:t>
      </w:r>
      <w:r w:rsidRPr="0013006B">
        <w:rPr>
          <w:rFonts w:asciiTheme="majorBidi" w:hAnsiTheme="majorBidi" w:cstheme="majorBidi"/>
          <w:sz w:val="24"/>
          <w:szCs w:val="24"/>
        </w:rPr>
        <w:t xml:space="preserve"> other criteria</w:t>
      </w:r>
      <w:r>
        <w:rPr>
          <w:rFonts w:asciiTheme="majorBidi" w:hAnsiTheme="majorBidi" w:cstheme="majorBidi"/>
          <w:sz w:val="24"/>
          <w:szCs w:val="24"/>
        </w:rPr>
        <w:t>,</w:t>
      </w:r>
      <w:r w:rsidRPr="0013006B">
        <w:rPr>
          <w:rFonts w:asciiTheme="majorBidi" w:hAnsiTheme="majorBidi" w:cstheme="majorBidi"/>
          <w:sz w:val="24"/>
          <w:szCs w:val="24"/>
        </w:rPr>
        <w:t xml:space="preserve"> R&amp;D</w:t>
      </w:r>
      <w:r>
        <w:rPr>
          <w:rFonts w:asciiTheme="majorBidi" w:hAnsiTheme="majorBidi" w:cstheme="majorBidi"/>
          <w:sz w:val="24"/>
          <w:szCs w:val="24"/>
        </w:rPr>
        <w:t xml:space="preserve"> and</w:t>
      </w:r>
      <w:r w:rsidRPr="0013006B">
        <w:rPr>
          <w:rFonts w:asciiTheme="majorBidi" w:hAnsiTheme="majorBidi" w:cstheme="majorBidi"/>
          <w:sz w:val="24"/>
          <w:szCs w:val="24"/>
        </w:rPr>
        <w:t xml:space="preserve"> innovation strategy </w:t>
      </w:r>
      <w:r>
        <w:rPr>
          <w:rFonts w:asciiTheme="majorBidi" w:hAnsiTheme="majorBidi" w:cstheme="majorBidi"/>
          <w:sz w:val="24"/>
          <w:szCs w:val="24"/>
        </w:rPr>
        <w:t>played</w:t>
      </w:r>
      <w:r w:rsidRPr="0013006B">
        <w:rPr>
          <w:rFonts w:asciiTheme="majorBidi" w:hAnsiTheme="majorBidi" w:cstheme="majorBidi"/>
          <w:sz w:val="24"/>
          <w:szCs w:val="24"/>
        </w:rPr>
        <w:t xml:space="preserve"> nor </w:t>
      </w:r>
      <w:r>
        <w:rPr>
          <w:rFonts w:asciiTheme="majorBidi" w:hAnsiTheme="majorBidi" w:cstheme="majorBidi"/>
          <w:sz w:val="24"/>
          <w:szCs w:val="24"/>
        </w:rPr>
        <w:t>roles</w:t>
      </w:r>
      <w:r w:rsidRPr="0013006B">
        <w:rPr>
          <w:rFonts w:asciiTheme="majorBidi" w:hAnsiTheme="majorBidi" w:cstheme="majorBidi"/>
          <w:sz w:val="24"/>
          <w:szCs w:val="24"/>
        </w:rPr>
        <w:t xml:space="preserve"> during the </w:t>
      </w:r>
      <w:r>
        <w:rPr>
          <w:rFonts w:asciiTheme="majorBidi" w:hAnsiTheme="majorBidi" w:cstheme="majorBidi"/>
          <w:sz w:val="24"/>
          <w:szCs w:val="24"/>
        </w:rPr>
        <w:t>first</w:t>
      </w:r>
      <w:r w:rsidRPr="0013006B">
        <w:rPr>
          <w:rFonts w:asciiTheme="majorBidi" w:hAnsiTheme="majorBidi" w:cstheme="majorBidi"/>
          <w:sz w:val="24"/>
          <w:szCs w:val="24"/>
        </w:rPr>
        <w:t xml:space="preserve"> year of </w:t>
      </w:r>
      <w:r>
        <w:rPr>
          <w:rFonts w:asciiTheme="majorBidi" w:hAnsiTheme="majorBidi" w:cstheme="majorBidi"/>
          <w:sz w:val="24"/>
          <w:szCs w:val="24"/>
        </w:rPr>
        <w:t>business because both</w:t>
      </w:r>
      <w:r w:rsidRPr="0013006B">
        <w:rPr>
          <w:rFonts w:asciiTheme="majorBidi" w:hAnsiTheme="majorBidi" w:cstheme="majorBidi"/>
          <w:sz w:val="24"/>
          <w:szCs w:val="24"/>
        </w:rPr>
        <w:t xml:space="preserve"> their main </w:t>
      </w:r>
      <w:r>
        <w:rPr>
          <w:rFonts w:asciiTheme="majorBidi" w:hAnsiTheme="majorBidi" w:cstheme="majorBidi"/>
          <w:sz w:val="24"/>
          <w:szCs w:val="24"/>
        </w:rPr>
        <w:t>motives were</w:t>
      </w:r>
      <w:r w:rsidRPr="0013006B">
        <w:rPr>
          <w:rFonts w:asciiTheme="majorBidi" w:hAnsiTheme="majorBidi" w:cstheme="majorBidi"/>
          <w:sz w:val="24"/>
          <w:szCs w:val="24"/>
        </w:rPr>
        <w:t xml:space="preserve"> to make</w:t>
      </w:r>
      <w:r>
        <w:rPr>
          <w:rFonts w:asciiTheme="majorBidi" w:hAnsiTheme="majorBidi" w:cstheme="majorBidi"/>
          <w:sz w:val="24"/>
          <w:szCs w:val="24"/>
        </w:rPr>
        <w:t xml:space="preserve"> places for themselves</w:t>
      </w:r>
      <w:r w:rsidRPr="0013006B">
        <w:rPr>
          <w:rFonts w:asciiTheme="majorBidi" w:hAnsiTheme="majorBidi" w:cstheme="majorBidi"/>
          <w:sz w:val="24"/>
          <w:szCs w:val="24"/>
        </w:rPr>
        <w:t xml:space="preserve"> in the market.</w:t>
      </w:r>
    </w:p>
    <w:p w:rsidR="00A7205B" w:rsidRPr="0013006B" w:rsidRDefault="00A7205B" w:rsidP="00457669">
      <w:pPr>
        <w:spacing w:after="0" w:line="480" w:lineRule="auto"/>
        <w:ind w:firstLine="720"/>
        <w:jc w:val="both"/>
        <w:rPr>
          <w:rFonts w:ascii="Times New Roman" w:hAnsi="Times New Roman" w:cs="Times New Roman"/>
          <w:sz w:val="24"/>
          <w:szCs w:val="24"/>
        </w:rPr>
      </w:pPr>
      <w:r>
        <w:rPr>
          <w:rFonts w:asciiTheme="majorBidi" w:hAnsiTheme="majorBidi" w:cstheme="majorBidi"/>
          <w:sz w:val="24"/>
          <w:szCs w:val="24"/>
        </w:rPr>
        <w:t xml:space="preserve">For </w:t>
      </w:r>
      <w:r w:rsidRPr="0013006B">
        <w:rPr>
          <w:rFonts w:asciiTheme="majorBidi" w:hAnsiTheme="majorBidi" w:cstheme="majorBidi"/>
          <w:sz w:val="24"/>
          <w:szCs w:val="24"/>
        </w:rPr>
        <w:t>this research</w:t>
      </w:r>
      <w:r>
        <w:rPr>
          <w:rFonts w:asciiTheme="majorBidi" w:hAnsiTheme="majorBidi" w:cstheme="majorBidi"/>
          <w:sz w:val="24"/>
          <w:szCs w:val="24"/>
        </w:rPr>
        <w:t>, I</w:t>
      </w:r>
      <w:r w:rsidRPr="0013006B">
        <w:rPr>
          <w:rFonts w:ascii="Times New Roman" w:hAnsi="Times New Roman" w:cs="Times New Roman"/>
          <w:sz w:val="24"/>
          <w:szCs w:val="24"/>
        </w:rPr>
        <w:t xml:space="preserve"> used 25 sub-criteria derived from the </w:t>
      </w:r>
      <w:r>
        <w:rPr>
          <w:rFonts w:ascii="Times New Roman" w:hAnsi="Times New Roman" w:cs="Times New Roman"/>
          <w:sz w:val="24"/>
          <w:szCs w:val="24"/>
        </w:rPr>
        <w:t>nine</w:t>
      </w:r>
      <w:r w:rsidRPr="0013006B">
        <w:rPr>
          <w:rFonts w:ascii="Times New Roman" w:hAnsi="Times New Roman" w:cs="Times New Roman"/>
          <w:sz w:val="24"/>
          <w:szCs w:val="24"/>
        </w:rPr>
        <w:t xml:space="preserve"> main criteria</w:t>
      </w:r>
      <w:r>
        <w:rPr>
          <w:rFonts w:ascii="Times New Roman" w:hAnsi="Times New Roman" w:cs="Times New Roman"/>
          <w:sz w:val="24"/>
          <w:szCs w:val="24"/>
        </w:rPr>
        <w:t>,</w:t>
      </w:r>
      <w:r w:rsidRPr="0013006B">
        <w:rPr>
          <w:rFonts w:ascii="Times New Roman" w:hAnsi="Times New Roman" w:cs="Times New Roman"/>
          <w:sz w:val="24"/>
          <w:szCs w:val="24"/>
        </w:rPr>
        <w:t xml:space="preserve"> and the geometric </w:t>
      </w:r>
      <w:r>
        <w:rPr>
          <w:rFonts w:ascii="Times New Roman" w:hAnsi="Times New Roman" w:cs="Times New Roman"/>
          <w:sz w:val="24"/>
          <w:szCs w:val="24"/>
        </w:rPr>
        <w:t>means from</w:t>
      </w:r>
      <w:r w:rsidRPr="0013006B">
        <w:rPr>
          <w:rFonts w:ascii="Times New Roman" w:hAnsi="Times New Roman" w:cs="Times New Roman"/>
          <w:sz w:val="24"/>
          <w:szCs w:val="24"/>
        </w:rPr>
        <w:t xml:space="preserve"> the pairwise comparison</w:t>
      </w:r>
      <w:r>
        <w:rPr>
          <w:rFonts w:ascii="Times New Roman" w:hAnsi="Times New Roman" w:cs="Times New Roman"/>
          <w:sz w:val="24"/>
          <w:szCs w:val="24"/>
        </w:rPr>
        <w:t>s</w:t>
      </w:r>
      <w:r w:rsidRPr="0013006B">
        <w:rPr>
          <w:rFonts w:ascii="Times New Roman" w:hAnsi="Times New Roman" w:cs="Times New Roman"/>
          <w:sz w:val="24"/>
          <w:szCs w:val="24"/>
        </w:rPr>
        <w:t xml:space="preserve"> of </w:t>
      </w:r>
      <w:r>
        <w:rPr>
          <w:rFonts w:ascii="Times New Roman" w:hAnsi="Times New Roman" w:cs="Times New Roman"/>
          <w:sz w:val="24"/>
          <w:szCs w:val="24"/>
        </w:rPr>
        <w:t xml:space="preserve">the </w:t>
      </w:r>
      <w:r w:rsidRPr="0013006B">
        <w:rPr>
          <w:rFonts w:ascii="Times New Roman" w:hAnsi="Times New Roman" w:cs="Times New Roman"/>
          <w:sz w:val="24"/>
          <w:szCs w:val="24"/>
        </w:rPr>
        <w:t xml:space="preserve">sub-criteria </w:t>
      </w:r>
      <w:r>
        <w:rPr>
          <w:rFonts w:ascii="Times New Roman" w:hAnsi="Times New Roman" w:cs="Times New Roman"/>
          <w:sz w:val="24"/>
          <w:szCs w:val="24"/>
        </w:rPr>
        <w:t>were</w:t>
      </w:r>
      <w:r w:rsidRPr="0013006B">
        <w:rPr>
          <w:rFonts w:ascii="Times New Roman" w:hAnsi="Times New Roman" w:cs="Times New Roman"/>
          <w:sz w:val="24"/>
          <w:szCs w:val="24"/>
        </w:rPr>
        <w:t xml:space="preserve"> ranked as follows. </w:t>
      </w:r>
      <w:r>
        <w:rPr>
          <w:rFonts w:ascii="Times New Roman" w:hAnsi="Times New Roman" w:cs="Times New Roman"/>
          <w:sz w:val="24"/>
          <w:szCs w:val="24"/>
        </w:rPr>
        <w:t xml:space="preserve"> </w:t>
      </w:r>
      <w:r w:rsidRPr="0013006B">
        <w:rPr>
          <w:rFonts w:ascii="Times New Roman" w:hAnsi="Times New Roman" w:cs="Times New Roman"/>
          <w:sz w:val="24"/>
          <w:szCs w:val="24"/>
        </w:rPr>
        <w:t xml:space="preserve">Innovative culture </w:t>
      </w:r>
      <w:r>
        <w:rPr>
          <w:rFonts w:ascii="Times New Roman" w:hAnsi="Times New Roman" w:cs="Times New Roman"/>
          <w:sz w:val="24"/>
          <w:szCs w:val="24"/>
        </w:rPr>
        <w:t>was</w:t>
      </w:r>
      <w:r w:rsidRPr="0013006B">
        <w:rPr>
          <w:rFonts w:ascii="Times New Roman" w:hAnsi="Times New Roman" w:cs="Times New Roman"/>
          <w:sz w:val="24"/>
          <w:szCs w:val="24"/>
        </w:rPr>
        <w:t xml:space="preserve"> the foremost priority among the </w:t>
      </w:r>
      <w:r>
        <w:rPr>
          <w:rFonts w:ascii="Times New Roman" w:hAnsi="Times New Roman" w:cs="Times New Roman"/>
          <w:sz w:val="24"/>
          <w:szCs w:val="24"/>
        </w:rPr>
        <w:t>culture</w:t>
      </w:r>
      <w:r w:rsidRPr="0013006B">
        <w:rPr>
          <w:rFonts w:ascii="Times New Roman" w:hAnsi="Times New Roman" w:cs="Times New Roman"/>
          <w:sz w:val="24"/>
          <w:szCs w:val="24"/>
        </w:rPr>
        <w:t xml:space="preserve"> sub-criteria at 77%. </w:t>
      </w:r>
      <w:r>
        <w:rPr>
          <w:rFonts w:ascii="Times New Roman" w:hAnsi="Times New Roman" w:cs="Times New Roman"/>
          <w:sz w:val="24"/>
          <w:szCs w:val="24"/>
        </w:rPr>
        <w:t xml:space="preserve"> </w:t>
      </w:r>
      <w:r w:rsidRPr="0013006B">
        <w:rPr>
          <w:rFonts w:ascii="Times New Roman" w:hAnsi="Times New Roman" w:cs="Times New Roman"/>
          <w:sz w:val="24"/>
          <w:szCs w:val="24"/>
        </w:rPr>
        <w:t xml:space="preserve">Of the motivation sub-criteria, family was ranked as </w:t>
      </w:r>
      <w:r>
        <w:rPr>
          <w:rFonts w:ascii="Times New Roman" w:hAnsi="Times New Roman" w:cs="Times New Roman"/>
          <w:sz w:val="24"/>
          <w:szCs w:val="24"/>
        </w:rPr>
        <w:t xml:space="preserve">the </w:t>
      </w:r>
      <w:r w:rsidRPr="0013006B">
        <w:rPr>
          <w:rFonts w:ascii="Times New Roman" w:hAnsi="Times New Roman" w:cs="Times New Roman"/>
          <w:sz w:val="24"/>
          <w:szCs w:val="24"/>
        </w:rPr>
        <w:t>first priority at 88%</w:t>
      </w:r>
      <w:r>
        <w:rPr>
          <w:rFonts w:ascii="Times New Roman" w:hAnsi="Times New Roman" w:cs="Times New Roman"/>
          <w:sz w:val="24"/>
          <w:szCs w:val="24"/>
        </w:rPr>
        <w:t>;</w:t>
      </w:r>
      <w:r w:rsidRPr="0013006B">
        <w:rPr>
          <w:rFonts w:ascii="Times New Roman" w:hAnsi="Times New Roman" w:cs="Times New Roman"/>
          <w:sz w:val="24"/>
          <w:szCs w:val="24"/>
        </w:rPr>
        <w:t xml:space="preserve"> in the UAE, motivation</w:t>
      </w:r>
      <w:r>
        <w:rPr>
          <w:rFonts w:ascii="Times New Roman" w:hAnsi="Times New Roman" w:cs="Times New Roman"/>
          <w:sz w:val="24"/>
          <w:szCs w:val="24"/>
        </w:rPr>
        <w:t xml:space="preserve"> from family played</w:t>
      </w:r>
      <w:r w:rsidRPr="0013006B">
        <w:rPr>
          <w:rFonts w:ascii="Times New Roman" w:hAnsi="Times New Roman" w:cs="Times New Roman"/>
          <w:sz w:val="24"/>
          <w:szCs w:val="24"/>
        </w:rPr>
        <w:t xml:space="preserve"> a major role in female participation in entrepreneurship (</w:t>
      </w:r>
      <w:r w:rsidRPr="0013006B">
        <w:rPr>
          <w:rFonts w:ascii="Times New Roman" w:hAnsi="Times New Roman"/>
          <w:sz w:val="24"/>
          <w:szCs w:val="24"/>
        </w:rPr>
        <w:t xml:space="preserve">Jabeen </w:t>
      </w:r>
      <w:r w:rsidRPr="00EC276D">
        <w:rPr>
          <w:rFonts w:ascii="Times New Roman" w:hAnsi="Times New Roman"/>
          <w:iCs/>
          <w:sz w:val="24"/>
          <w:szCs w:val="24"/>
        </w:rPr>
        <w:t>et al.,</w:t>
      </w:r>
      <w:r w:rsidRPr="0013006B">
        <w:rPr>
          <w:rFonts w:ascii="Times New Roman" w:hAnsi="Times New Roman"/>
          <w:sz w:val="24"/>
          <w:szCs w:val="24"/>
        </w:rPr>
        <w:t xml:space="preserve"> 2015)</w:t>
      </w:r>
      <w:r w:rsidRPr="0013006B">
        <w:rPr>
          <w:rFonts w:ascii="Times New Roman" w:hAnsi="Times New Roman" w:cs="Times New Roman"/>
          <w:sz w:val="24"/>
          <w:szCs w:val="24"/>
        </w:rPr>
        <w:t xml:space="preserve">. </w:t>
      </w:r>
      <w:r>
        <w:rPr>
          <w:rFonts w:ascii="Times New Roman" w:hAnsi="Times New Roman" w:cs="Times New Roman"/>
          <w:sz w:val="24"/>
          <w:szCs w:val="24"/>
        </w:rPr>
        <w:t xml:space="preserve"> Among</w:t>
      </w:r>
      <w:r w:rsidRPr="0013006B">
        <w:rPr>
          <w:rFonts w:ascii="Times New Roman" w:hAnsi="Times New Roman" w:cs="Times New Roman"/>
          <w:sz w:val="24"/>
          <w:szCs w:val="24"/>
        </w:rPr>
        <w:t xml:space="preserve"> the innovation strategy sub-criteria, awareness of trends was the most important factor at 61%</w:t>
      </w:r>
      <w:r>
        <w:rPr>
          <w:rFonts w:ascii="Times New Roman" w:hAnsi="Times New Roman" w:cs="Times New Roman"/>
          <w:sz w:val="24"/>
          <w:szCs w:val="24"/>
        </w:rPr>
        <w:t>, and</w:t>
      </w:r>
      <w:r w:rsidRPr="0013006B">
        <w:rPr>
          <w:rFonts w:ascii="Times New Roman" w:hAnsi="Times New Roman" w:cs="Times New Roman"/>
          <w:sz w:val="24"/>
          <w:szCs w:val="24"/>
        </w:rPr>
        <w:t xml:space="preserve"> lack of knowledge regarding market trends, </w:t>
      </w:r>
      <w:r>
        <w:rPr>
          <w:rFonts w:ascii="Times New Roman" w:hAnsi="Times New Roman" w:cs="Times New Roman"/>
          <w:sz w:val="24"/>
          <w:szCs w:val="24"/>
        </w:rPr>
        <w:t>competitors’</w:t>
      </w:r>
      <w:r w:rsidRPr="0013006B">
        <w:rPr>
          <w:rFonts w:ascii="Times New Roman" w:hAnsi="Times New Roman" w:cs="Times New Roman"/>
          <w:sz w:val="24"/>
          <w:szCs w:val="24"/>
        </w:rPr>
        <w:t xml:space="preserve"> competencies and new innovations in the market </w:t>
      </w:r>
      <w:r>
        <w:rPr>
          <w:rFonts w:ascii="Times New Roman" w:hAnsi="Times New Roman" w:cs="Times New Roman"/>
          <w:sz w:val="24"/>
          <w:szCs w:val="24"/>
        </w:rPr>
        <w:t>all affected</w:t>
      </w:r>
      <w:r w:rsidRPr="0013006B">
        <w:rPr>
          <w:rFonts w:ascii="Times New Roman" w:hAnsi="Times New Roman" w:cs="Times New Roman"/>
          <w:sz w:val="24"/>
          <w:szCs w:val="24"/>
        </w:rPr>
        <w:t xml:space="preserve"> business performance. </w:t>
      </w:r>
      <w:r>
        <w:rPr>
          <w:rFonts w:ascii="Times New Roman" w:hAnsi="Times New Roman" w:cs="Times New Roman"/>
          <w:sz w:val="24"/>
          <w:szCs w:val="24"/>
        </w:rPr>
        <w:t xml:space="preserve"> Under</w:t>
      </w:r>
      <w:r w:rsidRPr="0013006B">
        <w:rPr>
          <w:rFonts w:ascii="Times New Roman" w:hAnsi="Times New Roman" w:cs="Times New Roman"/>
          <w:sz w:val="24"/>
          <w:szCs w:val="24"/>
        </w:rPr>
        <w:t xml:space="preserve"> opportunity recognition, </w:t>
      </w:r>
      <w:r>
        <w:rPr>
          <w:rFonts w:ascii="Times New Roman" w:hAnsi="Times New Roman" w:cs="Times New Roman"/>
          <w:sz w:val="24"/>
          <w:szCs w:val="24"/>
        </w:rPr>
        <w:t xml:space="preserve">the </w:t>
      </w:r>
      <w:r w:rsidRPr="0013006B">
        <w:rPr>
          <w:rFonts w:ascii="Times New Roman" w:hAnsi="Times New Roman" w:cs="Times New Roman"/>
          <w:sz w:val="24"/>
          <w:szCs w:val="24"/>
        </w:rPr>
        <w:t xml:space="preserve">respondents </w:t>
      </w:r>
      <w:r>
        <w:rPr>
          <w:rFonts w:ascii="Times New Roman" w:hAnsi="Times New Roman" w:cs="Times New Roman"/>
          <w:sz w:val="24"/>
          <w:szCs w:val="24"/>
        </w:rPr>
        <w:t>agreed that</w:t>
      </w:r>
      <w:r w:rsidRPr="0013006B">
        <w:rPr>
          <w:rFonts w:ascii="Times New Roman" w:hAnsi="Times New Roman" w:cs="Times New Roman"/>
          <w:sz w:val="24"/>
          <w:szCs w:val="24"/>
        </w:rPr>
        <w:t xml:space="preserve"> networking </w:t>
      </w:r>
      <w:r>
        <w:rPr>
          <w:rFonts w:ascii="Times New Roman" w:hAnsi="Times New Roman" w:cs="Times New Roman"/>
          <w:sz w:val="24"/>
          <w:szCs w:val="24"/>
        </w:rPr>
        <w:t>was</w:t>
      </w:r>
      <w:r w:rsidRPr="0013006B">
        <w:rPr>
          <w:rFonts w:ascii="Times New Roman" w:hAnsi="Times New Roman" w:cs="Times New Roman"/>
          <w:sz w:val="24"/>
          <w:szCs w:val="24"/>
        </w:rPr>
        <w:t xml:space="preserve"> the most important sub</w:t>
      </w:r>
      <w:r>
        <w:rPr>
          <w:rFonts w:ascii="Times New Roman" w:hAnsi="Times New Roman" w:cs="Times New Roman"/>
          <w:sz w:val="24"/>
          <w:szCs w:val="24"/>
        </w:rPr>
        <w:t>-</w:t>
      </w:r>
      <w:r w:rsidRPr="0013006B">
        <w:rPr>
          <w:rFonts w:ascii="Times New Roman" w:hAnsi="Times New Roman" w:cs="Times New Roman"/>
          <w:sz w:val="24"/>
          <w:szCs w:val="24"/>
        </w:rPr>
        <w:t>criterion</w:t>
      </w:r>
      <w:r>
        <w:rPr>
          <w:rFonts w:ascii="Times New Roman" w:hAnsi="Times New Roman" w:cs="Times New Roman"/>
          <w:sz w:val="24"/>
          <w:szCs w:val="24"/>
        </w:rPr>
        <w:t xml:space="preserve"> at 63%; networking</w:t>
      </w:r>
      <w:r w:rsidRPr="0013006B">
        <w:rPr>
          <w:rFonts w:ascii="Times New Roman" w:hAnsi="Times New Roman" w:cs="Times New Roman"/>
          <w:sz w:val="24"/>
          <w:szCs w:val="24"/>
        </w:rPr>
        <w:t xml:space="preserve"> helps in gaining opportunities for further growth. </w:t>
      </w:r>
      <w:r>
        <w:rPr>
          <w:rFonts w:ascii="Times New Roman" w:hAnsi="Times New Roman" w:cs="Times New Roman"/>
          <w:sz w:val="24"/>
          <w:szCs w:val="24"/>
        </w:rPr>
        <w:t xml:space="preserve"> </w:t>
      </w:r>
      <w:r w:rsidRPr="0013006B">
        <w:rPr>
          <w:rFonts w:ascii="Times New Roman" w:hAnsi="Times New Roman" w:cs="Times New Roman"/>
          <w:sz w:val="24"/>
          <w:szCs w:val="24"/>
        </w:rPr>
        <w:t xml:space="preserve">According to the respondents, </w:t>
      </w:r>
      <w:r>
        <w:rPr>
          <w:rFonts w:ascii="Times New Roman" w:hAnsi="Times New Roman" w:cs="Times New Roman"/>
          <w:sz w:val="24"/>
          <w:szCs w:val="24"/>
        </w:rPr>
        <w:t>because</w:t>
      </w:r>
      <w:r w:rsidRPr="0013006B">
        <w:rPr>
          <w:rFonts w:ascii="Times New Roman" w:hAnsi="Times New Roman" w:cs="Times New Roman"/>
          <w:sz w:val="24"/>
          <w:szCs w:val="24"/>
        </w:rPr>
        <w:t xml:space="preserve"> they </w:t>
      </w:r>
      <w:r>
        <w:rPr>
          <w:rFonts w:ascii="Times New Roman" w:hAnsi="Times New Roman" w:cs="Times New Roman"/>
          <w:sz w:val="24"/>
          <w:szCs w:val="24"/>
        </w:rPr>
        <w:t>were</w:t>
      </w:r>
      <w:r w:rsidRPr="0013006B">
        <w:rPr>
          <w:rFonts w:ascii="Times New Roman" w:hAnsi="Times New Roman" w:cs="Times New Roman"/>
          <w:sz w:val="24"/>
          <w:szCs w:val="24"/>
        </w:rPr>
        <w:t xml:space="preserve"> in their initial </w:t>
      </w:r>
      <w:r>
        <w:rPr>
          <w:rFonts w:ascii="Times New Roman" w:hAnsi="Times New Roman" w:cs="Times New Roman"/>
          <w:sz w:val="24"/>
          <w:szCs w:val="24"/>
        </w:rPr>
        <w:t>set-up stages,</w:t>
      </w:r>
      <w:r w:rsidRPr="0013006B">
        <w:rPr>
          <w:rFonts w:ascii="Times New Roman" w:hAnsi="Times New Roman" w:cs="Times New Roman"/>
          <w:sz w:val="24"/>
          <w:szCs w:val="24"/>
        </w:rPr>
        <w:t xml:space="preserve"> networking with other entrepreneurs, suppliers </w:t>
      </w:r>
      <w:r>
        <w:rPr>
          <w:rFonts w:ascii="Times New Roman" w:hAnsi="Times New Roman" w:cs="Times New Roman"/>
          <w:sz w:val="24"/>
          <w:szCs w:val="24"/>
        </w:rPr>
        <w:t xml:space="preserve">and </w:t>
      </w:r>
      <w:r w:rsidRPr="0013006B">
        <w:rPr>
          <w:rFonts w:ascii="Times New Roman" w:hAnsi="Times New Roman" w:cs="Times New Roman"/>
          <w:sz w:val="24"/>
          <w:szCs w:val="24"/>
        </w:rPr>
        <w:t xml:space="preserve">retailers </w:t>
      </w:r>
      <w:r>
        <w:rPr>
          <w:rFonts w:ascii="Times New Roman" w:hAnsi="Times New Roman" w:cs="Times New Roman"/>
          <w:sz w:val="24"/>
          <w:szCs w:val="24"/>
        </w:rPr>
        <w:t>helped</w:t>
      </w:r>
      <w:r w:rsidRPr="0013006B">
        <w:rPr>
          <w:rFonts w:ascii="Times New Roman" w:hAnsi="Times New Roman" w:cs="Times New Roman"/>
          <w:sz w:val="24"/>
          <w:szCs w:val="24"/>
        </w:rPr>
        <w:t xml:space="preserve"> them to grow their client lists.</w:t>
      </w:r>
      <w:r>
        <w:rPr>
          <w:rFonts w:ascii="Times New Roman" w:hAnsi="Times New Roman" w:cs="Times New Roman"/>
          <w:sz w:val="24"/>
          <w:szCs w:val="24"/>
        </w:rPr>
        <w:t xml:space="preserve"> </w:t>
      </w:r>
      <w:r w:rsidRPr="0013006B">
        <w:rPr>
          <w:rFonts w:ascii="Times New Roman" w:hAnsi="Times New Roman" w:cs="Times New Roman"/>
          <w:sz w:val="24"/>
          <w:szCs w:val="24"/>
        </w:rPr>
        <w:t xml:space="preserve"> Of the finance </w:t>
      </w:r>
      <w:r>
        <w:rPr>
          <w:rFonts w:ascii="Times New Roman" w:hAnsi="Times New Roman" w:cs="Times New Roman"/>
          <w:sz w:val="24"/>
          <w:szCs w:val="24"/>
        </w:rPr>
        <w:t>sub-</w:t>
      </w:r>
      <w:r w:rsidRPr="0013006B">
        <w:rPr>
          <w:rFonts w:ascii="Times New Roman" w:hAnsi="Times New Roman" w:cs="Times New Roman"/>
          <w:sz w:val="24"/>
          <w:szCs w:val="24"/>
        </w:rPr>
        <w:t xml:space="preserve">criteria, </w:t>
      </w:r>
      <w:r>
        <w:rPr>
          <w:rFonts w:ascii="Times New Roman" w:hAnsi="Times New Roman" w:cs="Times New Roman"/>
          <w:sz w:val="24"/>
          <w:szCs w:val="24"/>
        </w:rPr>
        <w:t xml:space="preserve">the </w:t>
      </w:r>
      <w:r w:rsidRPr="0013006B">
        <w:rPr>
          <w:rFonts w:ascii="Times New Roman" w:hAnsi="Times New Roman" w:cs="Times New Roman"/>
          <w:sz w:val="24"/>
          <w:szCs w:val="24"/>
        </w:rPr>
        <w:t xml:space="preserve">respondents </w:t>
      </w:r>
      <w:r>
        <w:rPr>
          <w:rFonts w:ascii="Times New Roman" w:hAnsi="Times New Roman" w:cs="Times New Roman"/>
          <w:sz w:val="24"/>
          <w:szCs w:val="24"/>
        </w:rPr>
        <w:t>favoured</w:t>
      </w:r>
      <w:r w:rsidRPr="0013006B">
        <w:rPr>
          <w:rFonts w:ascii="Times New Roman" w:hAnsi="Times New Roman" w:cs="Times New Roman"/>
          <w:sz w:val="24"/>
          <w:szCs w:val="24"/>
        </w:rPr>
        <w:t xml:space="preserve"> internal </w:t>
      </w:r>
      <w:r>
        <w:rPr>
          <w:rFonts w:ascii="Times New Roman" w:hAnsi="Times New Roman" w:cs="Times New Roman"/>
          <w:sz w:val="24"/>
          <w:szCs w:val="24"/>
        </w:rPr>
        <w:t>financing,</w:t>
      </w:r>
      <w:r w:rsidRPr="0013006B">
        <w:rPr>
          <w:rFonts w:ascii="Times New Roman" w:hAnsi="Times New Roman" w:cs="Times New Roman"/>
          <w:sz w:val="24"/>
          <w:szCs w:val="24"/>
        </w:rPr>
        <w:t xml:space="preserve"> </w:t>
      </w:r>
      <w:r>
        <w:rPr>
          <w:rFonts w:ascii="Times New Roman" w:hAnsi="Times New Roman" w:cs="Times New Roman"/>
          <w:sz w:val="24"/>
          <w:szCs w:val="24"/>
        </w:rPr>
        <w:t>at</w:t>
      </w:r>
      <w:r w:rsidRPr="0013006B">
        <w:rPr>
          <w:rFonts w:ascii="Times New Roman" w:hAnsi="Times New Roman" w:cs="Times New Roman"/>
          <w:sz w:val="24"/>
          <w:szCs w:val="24"/>
        </w:rPr>
        <w:t xml:space="preserve"> 89%</w:t>
      </w:r>
      <w:r>
        <w:rPr>
          <w:rFonts w:ascii="Times New Roman" w:hAnsi="Times New Roman" w:cs="Times New Roman"/>
          <w:sz w:val="24"/>
          <w:szCs w:val="24"/>
        </w:rPr>
        <w:t>,</w:t>
      </w:r>
      <w:r w:rsidRPr="0013006B">
        <w:rPr>
          <w:rFonts w:ascii="Times New Roman" w:hAnsi="Times New Roman" w:cs="Times New Roman"/>
          <w:sz w:val="24"/>
          <w:szCs w:val="24"/>
        </w:rPr>
        <w:t xml:space="preserve"> to avoid unnecessary financial risks</w:t>
      </w:r>
      <w:r>
        <w:rPr>
          <w:rFonts w:ascii="Times New Roman" w:hAnsi="Times New Roman" w:cs="Times New Roman"/>
          <w:sz w:val="24"/>
          <w:szCs w:val="24"/>
        </w:rPr>
        <w:t>; they</w:t>
      </w:r>
      <w:r w:rsidRPr="0013006B">
        <w:rPr>
          <w:rFonts w:ascii="Times New Roman" w:hAnsi="Times New Roman" w:cs="Times New Roman"/>
          <w:sz w:val="24"/>
          <w:szCs w:val="24"/>
        </w:rPr>
        <w:t xml:space="preserve"> always preferred to finance </w:t>
      </w:r>
      <w:r>
        <w:rPr>
          <w:rFonts w:ascii="Times New Roman" w:hAnsi="Times New Roman" w:cs="Times New Roman"/>
          <w:sz w:val="24"/>
          <w:szCs w:val="24"/>
        </w:rPr>
        <w:t>their enterprises</w:t>
      </w:r>
      <w:r w:rsidRPr="0013006B">
        <w:rPr>
          <w:rFonts w:ascii="Times New Roman" w:hAnsi="Times New Roman" w:cs="Times New Roman"/>
          <w:sz w:val="24"/>
          <w:szCs w:val="24"/>
        </w:rPr>
        <w:t xml:space="preserve"> with either their own savings or loans from spouses or other family members. </w:t>
      </w:r>
      <w:r>
        <w:rPr>
          <w:rFonts w:ascii="Times New Roman" w:hAnsi="Times New Roman" w:cs="Times New Roman"/>
          <w:sz w:val="24"/>
          <w:szCs w:val="24"/>
        </w:rPr>
        <w:t xml:space="preserve"> Among</w:t>
      </w:r>
      <w:r w:rsidRPr="0013006B">
        <w:rPr>
          <w:rFonts w:ascii="Times New Roman" w:hAnsi="Times New Roman" w:cs="Times New Roman"/>
          <w:sz w:val="24"/>
          <w:szCs w:val="24"/>
        </w:rPr>
        <w:t xml:space="preserve"> the technology sub-criteria, </w:t>
      </w:r>
      <w:r>
        <w:rPr>
          <w:rFonts w:ascii="Times New Roman" w:hAnsi="Times New Roman" w:cs="Times New Roman"/>
          <w:sz w:val="24"/>
          <w:szCs w:val="24"/>
        </w:rPr>
        <w:t xml:space="preserve">the </w:t>
      </w:r>
      <w:r w:rsidRPr="0013006B">
        <w:rPr>
          <w:rFonts w:ascii="Times New Roman" w:hAnsi="Times New Roman" w:cs="Times New Roman"/>
          <w:sz w:val="24"/>
          <w:szCs w:val="24"/>
        </w:rPr>
        <w:t>respondents were well aware of the new technologies availa</w:t>
      </w:r>
      <w:r w:rsidR="00457669">
        <w:rPr>
          <w:rFonts w:ascii="Times New Roman" w:hAnsi="Times New Roman" w:cs="Times New Roman"/>
          <w:sz w:val="24"/>
          <w:szCs w:val="24"/>
        </w:rPr>
        <w:t>ble for promoting their business</w:t>
      </w:r>
      <w:r w:rsidRPr="0013006B">
        <w:rPr>
          <w:rFonts w:ascii="Times New Roman" w:hAnsi="Times New Roman" w:cs="Times New Roman"/>
          <w:sz w:val="24"/>
          <w:szCs w:val="24"/>
        </w:rPr>
        <w:t>es</w:t>
      </w:r>
      <w:r>
        <w:rPr>
          <w:rFonts w:ascii="Times New Roman" w:hAnsi="Times New Roman" w:cs="Times New Roman"/>
          <w:sz w:val="24"/>
          <w:szCs w:val="24"/>
        </w:rPr>
        <w:t>,</w:t>
      </w:r>
      <w:r w:rsidRPr="0013006B">
        <w:rPr>
          <w:rFonts w:ascii="Times New Roman" w:hAnsi="Times New Roman" w:cs="Times New Roman"/>
          <w:sz w:val="24"/>
          <w:szCs w:val="24"/>
        </w:rPr>
        <w:t xml:space="preserve"> but during the initial stages, word of mouth and networking </w:t>
      </w:r>
      <w:r>
        <w:rPr>
          <w:rFonts w:ascii="Times New Roman" w:hAnsi="Times New Roman" w:cs="Times New Roman"/>
          <w:sz w:val="24"/>
          <w:szCs w:val="24"/>
        </w:rPr>
        <w:t>played</w:t>
      </w:r>
      <w:r w:rsidRPr="0013006B">
        <w:rPr>
          <w:rFonts w:ascii="Times New Roman" w:hAnsi="Times New Roman" w:cs="Times New Roman"/>
          <w:sz w:val="24"/>
          <w:szCs w:val="24"/>
        </w:rPr>
        <w:t xml:space="preserve"> important role</w:t>
      </w:r>
      <w:r>
        <w:rPr>
          <w:rFonts w:ascii="Times New Roman" w:hAnsi="Times New Roman" w:cs="Times New Roman"/>
          <w:sz w:val="24"/>
          <w:szCs w:val="24"/>
        </w:rPr>
        <w:t>s</w:t>
      </w:r>
      <w:r w:rsidRPr="0013006B">
        <w:rPr>
          <w:rFonts w:ascii="Times New Roman" w:hAnsi="Times New Roman" w:cs="Times New Roman"/>
          <w:sz w:val="24"/>
          <w:szCs w:val="24"/>
        </w:rPr>
        <w:t xml:space="preserve"> </w:t>
      </w:r>
      <w:r>
        <w:rPr>
          <w:rFonts w:ascii="Times New Roman" w:hAnsi="Times New Roman" w:cs="Times New Roman"/>
          <w:sz w:val="24"/>
          <w:szCs w:val="24"/>
        </w:rPr>
        <w:t>at</w:t>
      </w:r>
      <w:r w:rsidRPr="0013006B">
        <w:rPr>
          <w:rFonts w:ascii="Times New Roman" w:hAnsi="Times New Roman" w:cs="Times New Roman"/>
          <w:sz w:val="24"/>
          <w:szCs w:val="24"/>
        </w:rPr>
        <w:t xml:space="preserve"> 58%. </w:t>
      </w:r>
      <w:r>
        <w:rPr>
          <w:rFonts w:ascii="Times New Roman" w:hAnsi="Times New Roman" w:cs="Times New Roman"/>
          <w:sz w:val="24"/>
          <w:szCs w:val="24"/>
        </w:rPr>
        <w:t xml:space="preserve"> </w:t>
      </w:r>
      <w:r w:rsidRPr="0013006B">
        <w:rPr>
          <w:rFonts w:ascii="Times New Roman" w:hAnsi="Times New Roman" w:cs="Times New Roman"/>
          <w:sz w:val="24"/>
          <w:szCs w:val="24"/>
        </w:rPr>
        <w:t xml:space="preserve">Of the skills development sub-criteria, </w:t>
      </w:r>
      <w:r>
        <w:rPr>
          <w:rFonts w:ascii="Times New Roman" w:hAnsi="Times New Roman" w:cs="Times New Roman"/>
          <w:sz w:val="24"/>
          <w:szCs w:val="24"/>
        </w:rPr>
        <w:t xml:space="preserve">the </w:t>
      </w:r>
      <w:r w:rsidRPr="0013006B">
        <w:rPr>
          <w:rFonts w:ascii="Times New Roman" w:hAnsi="Times New Roman" w:cs="Times New Roman"/>
          <w:sz w:val="24"/>
          <w:szCs w:val="24"/>
        </w:rPr>
        <w:t>female entrepreneurs prioriti</w:t>
      </w:r>
      <w:r>
        <w:rPr>
          <w:rFonts w:ascii="Times New Roman" w:hAnsi="Times New Roman" w:cs="Times New Roman"/>
          <w:sz w:val="24"/>
          <w:szCs w:val="24"/>
        </w:rPr>
        <w:t>s</w:t>
      </w:r>
      <w:r w:rsidRPr="0013006B">
        <w:rPr>
          <w:rFonts w:ascii="Times New Roman" w:hAnsi="Times New Roman" w:cs="Times New Roman"/>
          <w:sz w:val="24"/>
          <w:szCs w:val="24"/>
        </w:rPr>
        <w:t xml:space="preserve">ed creative and innovative skills </w:t>
      </w:r>
      <w:r>
        <w:rPr>
          <w:rFonts w:ascii="Times New Roman" w:hAnsi="Times New Roman" w:cs="Times New Roman"/>
          <w:sz w:val="24"/>
          <w:szCs w:val="24"/>
        </w:rPr>
        <w:t>at</w:t>
      </w:r>
      <w:r w:rsidRPr="0013006B">
        <w:rPr>
          <w:rFonts w:ascii="Times New Roman" w:hAnsi="Times New Roman" w:cs="Times New Roman"/>
          <w:sz w:val="24"/>
          <w:szCs w:val="24"/>
        </w:rPr>
        <w:t xml:space="preserve"> 64%</w:t>
      </w:r>
      <w:r>
        <w:rPr>
          <w:rFonts w:ascii="Times New Roman" w:hAnsi="Times New Roman" w:cs="Times New Roman"/>
          <w:sz w:val="24"/>
          <w:szCs w:val="24"/>
        </w:rPr>
        <w:t>;</w:t>
      </w:r>
      <w:r w:rsidRPr="0013006B">
        <w:rPr>
          <w:rFonts w:ascii="Times New Roman" w:hAnsi="Times New Roman" w:cs="Times New Roman"/>
          <w:sz w:val="24"/>
          <w:szCs w:val="24"/>
        </w:rPr>
        <w:t xml:space="preserve"> they </w:t>
      </w:r>
      <w:r>
        <w:rPr>
          <w:rFonts w:ascii="Times New Roman" w:hAnsi="Times New Roman" w:cs="Times New Roman"/>
          <w:sz w:val="24"/>
          <w:szCs w:val="24"/>
        </w:rPr>
        <w:t>agreed</w:t>
      </w:r>
      <w:r w:rsidRPr="0013006B">
        <w:rPr>
          <w:rFonts w:ascii="Times New Roman" w:hAnsi="Times New Roman" w:cs="Times New Roman"/>
          <w:sz w:val="24"/>
          <w:szCs w:val="24"/>
        </w:rPr>
        <w:t xml:space="preserve"> that to stand out in the market</w:t>
      </w:r>
      <w:r>
        <w:rPr>
          <w:rFonts w:ascii="Times New Roman" w:hAnsi="Times New Roman" w:cs="Times New Roman"/>
          <w:sz w:val="24"/>
          <w:szCs w:val="24"/>
        </w:rPr>
        <w:t>,</w:t>
      </w:r>
      <w:r w:rsidRPr="0013006B">
        <w:rPr>
          <w:rFonts w:ascii="Times New Roman" w:hAnsi="Times New Roman" w:cs="Times New Roman"/>
          <w:sz w:val="24"/>
          <w:szCs w:val="24"/>
        </w:rPr>
        <w:t xml:space="preserve"> entrepreneurs should possess creative ideas and innovative skills. </w:t>
      </w:r>
      <w:r>
        <w:rPr>
          <w:rFonts w:ascii="Times New Roman" w:hAnsi="Times New Roman" w:cs="Times New Roman"/>
          <w:sz w:val="24"/>
          <w:szCs w:val="24"/>
        </w:rPr>
        <w:t xml:space="preserve"> Among</w:t>
      </w:r>
      <w:r w:rsidRPr="0013006B">
        <w:rPr>
          <w:rFonts w:ascii="Times New Roman" w:hAnsi="Times New Roman" w:cs="Times New Roman"/>
          <w:sz w:val="24"/>
          <w:szCs w:val="24"/>
        </w:rPr>
        <w:t xml:space="preserve"> the government policies sub-criteria, </w:t>
      </w:r>
      <w:r>
        <w:rPr>
          <w:rFonts w:ascii="Times New Roman" w:hAnsi="Times New Roman" w:cs="Times New Roman"/>
          <w:sz w:val="24"/>
          <w:szCs w:val="24"/>
        </w:rPr>
        <w:t xml:space="preserve">the nascent-stage </w:t>
      </w:r>
      <w:r w:rsidRPr="0013006B">
        <w:rPr>
          <w:rFonts w:ascii="Times New Roman" w:hAnsi="Times New Roman" w:cs="Times New Roman"/>
          <w:sz w:val="24"/>
          <w:szCs w:val="24"/>
        </w:rPr>
        <w:t xml:space="preserve">respondents </w:t>
      </w:r>
      <w:r>
        <w:rPr>
          <w:rFonts w:ascii="Times New Roman" w:hAnsi="Times New Roman" w:cs="Times New Roman"/>
          <w:sz w:val="24"/>
          <w:szCs w:val="24"/>
        </w:rPr>
        <w:t xml:space="preserve">ranked </w:t>
      </w:r>
      <w:r w:rsidRPr="0013006B">
        <w:rPr>
          <w:rFonts w:ascii="Times New Roman" w:hAnsi="Times New Roman" w:cs="Times New Roman"/>
          <w:sz w:val="24"/>
          <w:szCs w:val="24"/>
        </w:rPr>
        <w:t>venture consultation and assistance as the top priority</w:t>
      </w:r>
      <w:r>
        <w:rPr>
          <w:rFonts w:ascii="Times New Roman" w:hAnsi="Times New Roman" w:cs="Times New Roman"/>
          <w:sz w:val="24"/>
          <w:szCs w:val="24"/>
        </w:rPr>
        <w:t xml:space="preserve"> at</w:t>
      </w:r>
      <w:r w:rsidRPr="0013006B">
        <w:rPr>
          <w:rFonts w:ascii="Times New Roman" w:hAnsi="Times New Roman" w:cs="Times New Roman"/>
          <w:sz w:val="24"/>
          <w:szCs w:val="24"/>
        </w:rPr>
        <w:t xml:space="preserve"> </w:t>
      </w:r>
      <w:r w:rsidRPr="0013006B">
        <w:rPr>
          <w:rFonts w:ascii="Times New Roman" w:hAnsi="Times New Roman" w:cs="Times New Roman"/>
          <w:sz w:val="24"/>
          <w:szCs w:val="24"/>
        </w:rPr>
        <w:lastRenderedPageBreak/>
        <w:t>63%</w:t>
      </w:r>
      <w:r>
        <w:rPr>
          <w:rFonts w:ascii="Times New Roman" w:hAnsi="Times New Roman" w:cs="Times New Roman"/>
          <w:sz w:val="24"/>
          <w:szCs w:val="24"/>
        </w:rPr>
        <w:t xml:space="preserve"> because they</w:t>
      </w:r>
      <w:r w:rsidRPr="0013006B">
        <w:rPr>
          <w:rFonts w:ascii="Times New Roman" w:hAnsi="Times New Roman" w:cs="Times New Roman"/>
          <w:sz w:val="24"/>
          <w:szCs w:val="24"/>
        </w:rPr>
        <w:t xml:space="preserve"> need</w:t>
      </w:r>
      <w:r>
        <w:rPr>
          <w:rFonts w:ascii="Times New Roman" w:hAnsi="Times New Roman" w:cs="Times New Roman"/>
          <w:sz w:val="24"/>
          <w:szCs w:val="24"/>
        </w:rPr>
        <w:t>ed</w:t>
      </w:r>
      <w:r w:rsidRPr="0013006B">
        <w:rPr>
          <w:rFonts w:ascii="Times New Roman" w:hAnsi="Times New Roman" w:cs="Times New Roman"/>
          <w:sz w:val="24"/>
          <w:szCs w:val="24"/>
        </w:rPr>
        <w:t xml:space="preserve"> guidance for their survival</w:t>
      </w:r>
      <w:r>
        <w:rPr>
          <w:rFonts w:ascii="Times New Roman" w:hAnsi="Times New Roman" w:cs="Times New Roman"/>
          <w:sz w:val="24"/>
          <w:szCs w:val="24"/>
        </w:rPr>
        <w:t>; businesswomen’s</w:t>
      </w:r>
      <w:r w:rsidRPr="0013006B">
        <w:rPr>
          <w:rFonts w:ascii="Times New Roman" w:hAnsi="Times New Roman" w:cs="Times New Roman"/>
          <w:sz w:val="24"/>
          <w:szCs w:val="24"/>
        </w:rPr>
        <w:t xml:space="preserve"> councils provide</w:t>
      </w:r>
      <w:r>
        <w:rPr>
          <w:rFonts w:ascii="Times New Roman" w:hAnsi="Times New Roman" w:cs="Times New Roman"/>
          <w:sz w:val="24"/>
          <w:szCs w:val="24"/>
        </w:rPr>
        <w:t>d</w:t>
      </w:r>
      <w:r w:rsidRPr="0013006B">
        <w:rPr>
          <w:rFonts w:ascii="Times New Roman" w:hAnsi="Times New Roman" w:cs="Times New Roman"/>
          <w:sz w:val="24"/>
          <w:szCs w:val="24"/>
        </w:rPr>
        <w:t xml:space="preserve"> them with this </w:t>
      </w:r>
      <w:r>
        <w:rPr>
          <w:rFonts w:ascii="Times New Roman" w:hAnsi="Times New Roman" w:cs="Times New Roman"/>
          <w:sz w:val="24"/>
          <w:szCs w:val="24"/>
        </w:rPr>
        <w:t>guidance</w:t>
      </w:r>
      <w:r w:rsidRPr="0013006B">
        <w:rPr>
          <w:rFonts w:ascii="Times New Roman" w:hAnsi="Times New Roman" w:cs="Times New Roman"/>
          <w:sz w:val="24"/>
          <w:szCs w:val="24"/>
        </w:rPr>
        <w:t xml:space="preserve"> by introducing them to entrepreneurial mentors and successful </w:t>
      </w:r>
      <w:r>
        <w:rPr>
          <w:rFonts w:ascii="Times New Roman" w:hAnsi="Times New Roman" w:cs="Times New Roman"/>
          <w:sz w:val="24"/>
          <w:szCs w:val="24"/>
        </w:rPr>
        <w:t xml:space="preserve">female </w:t>
      </w:r>
      <w:r w:rsidRPr="0013006B">
        <w:rPr>
          <w:rFonts w:ascii="Times New Roman" w:hAnsi="Times New Roman" w:cs="Times New Roman"/>
          <w:sz w:val="24"/>
          <w:szCs w:val="24"/>
        </w:rPr>
        <w:t xml:space="preserve">Emirati entrepreneurs to guide them through difficult situations. </w:t>
      </w:r>
      <w:r>
        <w:rPr>
          <w:rFonts w:ascii="Times New Roman" w:hAnsi="Times New Roman" w:cs="Times New Roman"/>
          <w:sz w:val="24"/>
          <w:szCs w:val="24"/>
        </w:rPr>
        <w:t xml:space="preserve"> Among</w:t>
      </w:r>
      <w:r w:rsidRPr="0013006B">
        <w:rPr>
          <w:rFonts w:ascii="Times New Roman" w:hAnsi="Times New Roman" w:cs="Times New Roman"/>
          <w:sz w:val="24"/>
          <w:szCs w:val="24"/>
        </w:rPr>
        <w:t xml:space="preserve"> the R&amp;D </w:t>
      </w:r>
      <w:r>
        <w:rPr>
          <w:rFonts w:ascii="Times New Roman" w:hAnsi="Times New Roman" w:cs="Times New Roman"/>
          <w:sz w:val="24"/>
          <w:szCs w:val="24"/>
        </w:rPr>
        <w:t>sub-</w:t>
      </w:r>
      <w:r w:rsidRPr="0013006B">
        <w:rPr>
          <w:rFonts w:ascii="Times New Roman" w:hAnsi="Times New Roman" w:cs="Times New Roman"/>
          <w:sz w:val="24"/>
          <w:szCs w:val="24"/>
        </w:rPr>
        <w:t xml:space="preserve">criteria, investing in training employees </w:t>
      </w:r>
      <w:r>
        <w:rPr>
          <w:rFonts w:ascii="Times New Roman" w:hAnsi="Times New Roman" w:cs="Times New Roman"/>
          <w:sz w:val="24"/>
          <w:szCs w:val="24"/>
        </w:rPr>
        <w:t>was</w:t>
      </w:r>
      <w:r w:rsidRPr="0013006B">
        <w:rPr>
          <w:rFonts w:ascii="Times New Roman" w:hAnsi="Times New Roman" w:cs="Times New Roman"/>
          <w:sz w:val="24"/>
          <w:szCs w:val="24"/>
        </w:rPr>
        <w:t xml:space="preserve"> ranked most important </w:t>
      </w:r>
      <w:r>
        <w:rPr>
          <w:rFonts w:ascii="Times New Roman" w:hAnsi="Times New Roman" w:cs="Times New Roman"/>
          <w:sz w:val="24"/>
          <w:szCs w:val="24"/>
        </w:rPr>
        <w:t>at</w:t>
      </w:r>
      <w:r w:rsidRPr="0013006B">
        <w:rPr>
          <w:rFonts w:ascii="Times New Roman" w:hAnsi="Times New Roman" w:cs="Times New Roman"/>
          <w:sz w:val="24"/>
          <w:szCs w:val="24"/>
        </w:rPr>
        <w:t xml:space="preserve"> 63%</w:t>
      </w:r>
      <w:r>
        <w:rPr>
          <w:rFonts w:ascii="Times New Roman" w:hAnsi="Times New Roman" w:cs="Times New Roman"/>
          <w:sz w:val="24"/>
          <w:szCs w:val="24"/>
        </w:rPr>
        <w:t>;</w:t>
      </w:r>
      <w:r w:rsidRPr="0013006B">
        <w:rPr>
          <w:rFonts w:ascii="Times New Roman" w:hAnsi="Times New Roman" w:cs="Times New Roman"/>
          <w:sz w:val="24"/>
          <w:szCs w:val="24"/>
        </w:rPr>
        <w:t xml:space="preserve"> according to both respondents</w:t>
      </w:r>
      <w:r>
        <w:rPr>
          <w:rFonts w:ascii="Times New Roman" w:hAnsi="Times New Roman" w:cs="Times New Roman"/>
          <w:sz w:val="24"/>
          <w:szCs w:val="24"/>
        </w:rPr>
        <w:t>,</w:t>
      </w:r>
      <w:r w:rsidRPr="0013006B">
        <w:rPr>
          <w:rFonts w:ascii="Times New Roman" w:hAnsi="Times New Roman" w:cs="Times New Roman"/>
          <w:sz w:val="24"/>
          <w:szCs w:val="24"/>
        </w:rPr>
        <w:t xml:space="preserve"> employees </w:t>
      </w:r>
      <w:r>
        <w:rPr>
          <w:rFonts w:ascii="Times New Roman" w:hAnsi="Times New Roman" w:cs="Times New Roman"/>
          <w:sz w:val="24"/>
          <w:szCs w:val="24"/>
        </w:rPr>
        <w:t>we</w:t>
      </w:r>
      <w:r w:rsidRPr="0013006B">
        <w:rPr>
          <w:rFonts w:ascii="Times New Roman" w:hAnsi="Times New Roman" w:cs="Times New Roman"/>
          <w:sz w:val="24"/>
          <w:szCs w:val="24"/>
        </w:rPr>
        <w:t xml:space="preserve">re the main pillars of their innovative </w:t>
      </w:r>
      <w:r>
        <w:rPr>
          <w:rFonts w:ascii="Times New Roman" w:hAnsi="Times New Roman" w:cs="Times New Roman"/>
          <w:sz w:val="24"/>
          <w:szCs w:val="24"/>
        </w:rPr>
        <w:t>ventures</w:t>
      </w:r>
      <w:r w:rsidRPr="0013006B">
        <w:rPr>
          <w:rFonts w:ascii="Times New Roman" w:hAnsi="Times New Roman" w:cs="Times New Roman"/>
          <w:sz w:val="24"/>
          <w:szCs w:val="24"/>
        </w:rPr>
        <w:t xml:space="preserve">, </w:t>
      </w:r>
      <w:r>
        <w:rPr>
          <w:rFonts w:ascii="Times New Roman" w:hAnsi="Times New Roman" w:cs="Times New Roman"/>
          <w:sz w:val="24"/>
          <w:szCs w:val="24"/>
        </w:rPr>
        <w:t xml:space="preserve">so </w:t>
      </w:r>
      <w:r w:rsidRPr="0013006B">
        <w:rPr>
          <w:rFonts w:ascii="Times New Roman" w:hAnsi="Times New Roman" w:cs="Times New Roman"/>
          <w:sz w:val="24"/>
          <w:szCs w:val="24"/>
        </w:rPr>
        <w:t>training them bring</w:t>
      </w:r>
      <w:r>
        <w:rPr>
          <w:rFonts w:ascii="Times New Roman" w:hAnsi="Times New Roman" w:cs="Times New Roman"/>
          <w:sz w:val="24"/>
          <w:szCs w:val="24"/>
        </w:rPr>
        <w:t>s</w:t>
      </w:r>
      <w:r w:rsidRPr="0013006B">
        <w:rPr>
          <w:rFonts w:ascii="Times New Roman" w:hAnsi="Times New Roman" w:cs="Times New Roman"/>
          <w:sz w:val="24"/>
          <w:szCs w:val="24"/>
        </w:rPr>
        <w:t xml:space="preserve"> in innovative ideas and problem</w:t>
      </w:r>
      <w:r>
        <w:rPr>
          <w:rFonts w:ascii="Times New Roman" w:hAnsi="Times New Roman" w:cs="Times New Roman"/>
          <w:sz w:val="24"/>
          <w:szCs w:val="24"/>
        </w:rPr>
        <w:t>-</w:t>
      </w:r>
      <w:r w:rsidRPr="0013006B">
        <w:rPr>
          <w:rFonts w:ascii="Times New Roman" w:hAnsi="Times New Roman" w:cs="Times New Roman"/>
          <w:sz w:val="24"/>
          <w:szCs w:val="24"/>
        </w:rPr>
        <w:t>solving solutions to sustain</w:t>
      </w:r>
      <w:r>
        <w:rPr>
          <w:rFonts w:ascii="Times New Roman" w:hAnsi="Times New Roman" w:cs="Times New Roman"/>
          <w:sz w:val="24"/>
          <w:szCs w:val="24"/>
        </w:rPr>
        <w:t xml:space="preserve"> their businesses</w:t>
      </w:r>
      <w:r w:rsidRPr="0013006B">
        <w:rPr>
          <w:rFonts w:ascii="Times New Roman" w:hAnsi="Times New Roman" w:cs="Times New Roman"/>
          <w:sz w:val="24"/>
          <w:szCs w:val="24"/>
        </w:rPr>
        <w:t xml:space="preserve"> in the market. </w:t>
      </w:r>
      <w:r>
        <w:rPr>
          <w:rFonts w:ascii="Times New Roman" w:hAnsi="Times New Roman" w:cs="Times New Roman"/>
          <w:sz w:val="24"/>
          <w:szCs w:val="24"/>
        </w:rPr>
        <w:t xml:space="preserve"> </w:t>
      </w:r>
      <w:r w:rsidRPr="0013006B">
        <w:rPr>
          <w:rFonts w:ascii="Times New Roman" w:hAnsi="Times New Roman" w:cs="Times New Roman"/>
          <w:sz w:val="24"/>
          <w:szCs w:val="24"/>
        </w:rPr>
        <w:t xml:space="preserve">All sub-criteria for promoting innovative SMEs among </w:t>
      </w:r>
      <w:r>
        <w:rPr>
          <w:rFonts w:ascii="Times New Roman" w:hAnsi="Times New Roman" w:cs="Times New Roman"/>
          <w:sz w:val="24"/>
          <w:szCs w:val="24"/>
        </w:rPr>
        <w:t xml:space="preserve">female </w:t>
      </w:r>
      <w:r w:rsidRPr="0013006B">
        <w:rPr>
          <w:rFonts w:ascii="Times New Roman" w:hAnsi="Times New Roman" w:cs="Times New Roman"/>
          <w:sz w:val="24"/>
          <w:szCs w:val="24"/>
        </w:rPr>
        <w:t>Emirati entrepreneurs</w:t>
      </w:r>
      <w:r>
        <w:rPr>
          <w:rFonts w:ascii="Times New Roman" w:hAnsi="Times New Roman" w:cs="Times New Roman"/>
          <w:sz w:val="24"/>
          <w:szCs w:val="24"/>
        </w:rPr>
        <w:t xml:space="preserve"> showed acceptable levels</w:t>
      </w:r>
      <w:r w:rsidRPr="0013006B">
        <w:rPr>
          <w:rFonts w:ascii="Times New Roman" w:hAnsi="Times New Roman" w:cs="Times New Roman"/>
          <w:sz w:val="24"/>
          <w:szCs w:val="24"/>
        </w:rPr>
        <w:t xml:space="preserve"> of consistency.</w:t>
      </w:r>
    </w:p>
    <w:p w:rsidR="00A7205B" w:rsidRPr="0013006B" w:rsidRDefault="00A7205B" w:rsidP="00A7205B">
      <w:pPr>
        <w:spacing w:after="0" w:line="480" w:lineRule="auto"/>
        <w:ind w:firstLine="720"/>
        <w:jc w:val="both"/>
        <w:rPr>
          <w:rFonts w:ascii="Times New Roman" w:hAnsi="Times New Roman" w:cs="Times New Roman"/>
          <w:sz w:val="24"/>
          <w:szCs w:val="24"/>
        </w:rPr>
      </w:pPr>
      <w:r w:rsidRPr="0013006B">
        <w:rPr>
          <w:rFonts w:ascii="Times New Roman" w:hAnsi="Times New Roman" w:cs="Times New Roman"/>
          <w:sz w:val="24"/>
          <w:szCs w:val="24"/>
        </w:rPr>
        <w:t xml:space="preserve">Finally, </w:t>
      </w:r>
      <w:r>
        <w:rPr>
          <w:rFonts w:ascii="Times New Roman" w:hAnsi="Times New Roman" w:cs="Times New Roman"/>
          <w:sz w:val="24"/>
          <w:szCs w:val="24"/>
        </w:rPr>
        <w:t>the participants gave</w:t>
      </w:r>
      <w:r w:rsidRPr="0013006B">
        <w:rPr>
          <w:rFonts w:ascii="Times New Roman" w:hAnsi="Times New Roman" w:cs="Times New Roman"/>
          <w:sz w:val="24"/>
          <w:szCs w:val="24"/>
        </w:rPr>
        <w:t xml:space="preserve"> overall </w:t>
      </w:r>
      <w:r>
        <w:rPr>
          <w:rFonts w:ascii="Times New Roman" w:hAnsi="Times New Roman" w:cs="Times New Roman"/>
          <w:sz w:val="24"/>
          <w:szCs w:val="24"/>
        </w:rPr>
        <w:t>rankings</w:t>
      </w:r>
      <w:r w:rsidRPr="0013006B">
        <w:rPr>
          <w:rFonts w:ascii="Times New Roman" w:hAnsi="Times New Roman" w:cs="Times New Roman"/>
          <w:sz w:val="24"/>
          <w:szCs w:val="24"/>
        </w:rPr>
        <w:t xml:space="preserve"> of all </w:t>
      </w:r>
      <w:r>
        <w:rPr>
          <w:rFonts w:ascii="Times New Roman" w:hAnsi="Times New Roman" w:cs="Times New Roman"/>
          <w:sz w:val="24"/>
          <w:szCs w:val="24"/>
        </w:rPr>
        <w:t xml:space="preserve">the </w:t>
      </w:r>
      <w:r w:rsidRPr="0013006B">
        <w:rPr>
          <w:rFonts w:ascii="Times New Roman" w:hAnsi="Times New Roman" w:cs="Times New Roman"/>
          <w:sz w:val="24"/>
          <w:szCs w:val="24"/>
        </w:rPr>
        <w:t xml:space="preserve">sub-criteria </w:t>
      </w:r>
      <w:r>
        <w:rPr>
          <w:rFonts w:ascii="Times New Roman" w:hAnsi="Times New Roman" w:cs="Times New Roman"/>
          <w:sz w:val="24"/>
          <w:szCs w:val="24"/>
        </w:rPr>
        <w:t>for</w:t>
      </w:r>
      <w:r w:rsidRPr="0013006B">
        <w:rPr>
          <w:rFonts w:ascii="Times New Roman" w:hAnsi="Times New Roman" w:cs="Times New Roman"/>
          <w:sz w:val="24"/>
          <w:szCs w:val="24"/>
        </w:rPr>
        <w:t xml:space="preserve"> nascent-phase businesses. </w:t>
      </w:r>
      <w:r>
        <w:rPr>
          <w:rFonts w:ascii="Times New Roman" w:hAnsi="Times New Roman" w:cs="Times New Roman"/>
          <w:sz w:val="24"/>
          <w:szCs w:val="24"/>
        </w:rPr>
        <w:t xml:space="preserve"> They gave </w:t>
      </w:r>
      <w:r w:rsidRPr="0013006B">
        <w:rPr>
          <w:rFonts w:ascii="Times New Roman" w:hAnsi="Times New Roman" w:cs="Times New Roman"/>
          <w:sz w:val="24"/>
          <w:szCs w:val="24"/>
        </w:rPr>
        <w:t xml:space="preserve">family and internal finance the highest priority, followed by </w:t>
      </w:r>
      <w:r>
        <w:rPr>
          <w:rFonts w:ascii="Times New Roman" w:hAnsi="Times New Roman" w:cs="Times New Roman"/>
          <w:sz w:val="24"/>
          <w:szCs w:val="24"/>
        </w:rPr>
        <w:t>experimenting</w:t>
      </w:r>
      <w:r w:rsidRPr="0013006B">
        <w:rPr>
          <w:rFonts w:ascii="Times New Roman" w:hAnsi="Times New Roman" w:cs="Times New Roman"/>
          <w:sz w:val="24"/>
          <w:szCs w:val="24"/>
        </w:rPr>
        <w:t xml:space="preserve"> with opportunities, awareness of trends, venture consultation assistance, innovative culture, creative innovative skills and investing in training employees. </w:t>
      </w:r>
      <w:r>
        <w:rPr>
          <w:rFonts w:ascii="Times New Roman" w:hAnsi="Times New Roman" w:cs="Times New Roman"/>
          <w:sz w:val="24"/>
          <w:szCs w:val="24"/>
        </w:rPr>
        <w:t xml:space="preserve"> </w:t>
      </w:r>
      <w:r w:rsidRPr="0013006B">
        <w:rPr>
          <w:rFonts w:ascii="Times New Roman" w:hAnsi="Times New Roman" w:cs="Times New Roman"/>
          <w:sz w:val="24"/>
          <w:szCs w:val="24"/>
        </w:rPr>
        <w:t>According to the nascent-phase respondents, these are the factors that most influence innovation-based SMEs in the UAE.</w:t>
      </w:r>
    </w:p>
    <w:p w:rsidR="00092D46" w:rsidRDefault="00092D46" w:rsidP="00E02A37">
      <w:pPr>
        <w:spacing w:after="0" w:line="480" w:lineRule="auto"/>
        <w:jc w:val="both"/>
        <w:rPr>
          <w:rFonts w:ascii="Times New Roman" w:hAnsi="Times New Roman" w:cs="Times New Roman"/>
          <w:b/>
          <w:bCs/>
          <w:sz w:val="24"/>
          <w:szCs w:val="24"/>
        </w:rPr>
      </w:pPr>
    </w:p>
    <w:p w:rsidR="00126959" w:rsidRDefault="00126959" w:rsidP="00E02A37">
      <w:pPr>
        <w:spacing w:after="0" w:line="480" w:lineRule="auto"/>
        <w:jc w:val="both"/>
        <w:rPr>
          <w:rFonts w:ascii="Times New Roman" w:hAnsi="Times New Roman" w:cs="Times New Roman"/>
          <w:b/>
          <w:bCs/>
          <w:sz w:val="24"/>
          <w:szCs w:val="24"/>
        </w:rPr>
        <w:sectPr w:rsidR="00126959" w:rsidSect="00126959">
          <w:pgSz w:w="12240" w:h="15840"/>
          <w:pgMar w:top="1440" w:right="990" w:bottom="1440" w:left="1440" w:header="720" w:footer="720" w:gutter="0"/>
          <w:cols w:space="720"/>
          <w:docGrid w:linePitch="360"/>
        </w:sectPr>
      </w:pPr>
    </w:p>
    <w:p w:rsidR="00E02A37" w:rsidRPr="00B33105" w:rsidRDefault="00E02A37" w:rsidP="00E02A37">
      <w:pPr>
        <w:spacing w:after="0" w:line="480" w:lineRule="auto"/>
        <w:jc w:val="both"/>
        <w:rPr>
          <w:rFonts w:ascii="Times New Roman" w:hAnsi="Times New Roman" w:cs="Times New Roman"/>
          <w:b/>
          <w:bCs/>
          <w:sz w:val="24"/>
          <w:szCs w:val="24"/>
        </w:rPr>
      </w:pPr>
      <w:r w:rsidRPr="00B33105">
        <w:rPr>
          <w:rFonts w:ascii="Times New Roman" w:hAnsi="Times New Roman" w:cs="Times New Roman"/>
          <w:b/>
          <w:bCs/>
          <w:sz w:val="24"/>
          <w:szCs w:val="24"/>
        </w:rPr>
        <w:lastRenderedPageBreak/>
        <w:t xml:space="preserve">Pairwise comparison of criteria and subcriteria from </w:t>
      </w:r>
      <w:r>
        <w:rPr>
          <w:rFonts w:ascii="Times New Roman" w:hAnsi="Times New Roman" w:cs="Times New Roman"/>
          <w:b/>
          <w:bCs/>
          <w:sz w:val="24"/>
          <w:szCs w:val="24"/>
        </w:rPr>
        <w:t>Startup</w:t>
      </w:r>
      <w:r w:rsidRPr="00B33105">
        <w:rPr>
          <w:rFonts w:ascii="Times New Roman" w:hAnsi="Times New Roman" w:cs="Times New Roman"/>
          <w:b/>
          <w:bCs/>
          <w:sz w:val="24"/>
          <w:szCs w:val="24"/>
        </w:rPr>
        <w:t xml:space="preserve"> Business Phase</w:t>
      </w:r>
    </w:p>
    <w:p w:rsidR="00A7205B" w:rsidRPr="0013006B" w:rsidRDefault="00A7205B" w:rsidP="009A064B">
      <w:pPr>
        <w:spacing w:after="0" w:line="480" w:lineRule="auto"/>
        <w:jc w:val="both"/>
        <w:rPr>
          <w:rFonts w:ascii="Times New Roman" w:hAnsi="Times New Roman" w:cs="Times New Roman"/>
          <w:i/>
          <w:sz w:val="24"/>
          <w:szCs w:val="24"/>
        </w:rPr>
      </w:pPr>
      <w:r w:rsidRPr="00EC276D">
        <w:rPr>
          <w:rFonts w:ascii="Times New Roman" w:hAnsi="Times New Roman" w:cs="Times New Roman"/>
          <w:iCs/>
          <w:sz w:val="24"/>
          <w:szCs w:val="24"/>
        </w:rPr>
        <w:t xml:space="preserve">Table </w:t>
      </w:r>
      <w:r w:rsidR="00050185">
        <w:rPr>
          <w:rFonts w:ascii="Times New Roman" w:hAnsi="Times New Roman" w:cs="Times New Roman"/>
          <w:iCs/>
          <w:sz w:val="24"/>
          <w:szCs w:val="24"/>
        </w:rPr>
        <w:t>15</w:t>
      </w:r>
      <w:r w:rsidR="009A064B">
        <w:rPr>
          <w:rFonts w:ascii="Times New Roman" w:hAnsi="Times New Roman" w:cs="Times New Roman"/>
          <w:i/>
          <w:sz w:val="24"/>
          <w:szCs w:val="24"/>
        </w:rPr>
        <w:t xml:space="preserve"> </w:t>
      </w:r>
      <w:r w:rsidRPr="0013006B">
        <w:rPr>
          <w:rFonts w:ascii="Times New Roman" w:hAnsi="Times New Roman" w:cs="Times New Roman"/>
          <w:i/>
          <w:sz w:val="24"/>
          <w:szCs w:val="24"/>
        </w:rPr>
        <w:t xml:space="preserve">Geometric </w:t>
      </w:r>
      <w:r>
        <w:rPr>
          <w:rFonts w:ascii="Times New Roman" w:hAnsi="Times New Roman" w:cs="Times New Roman"/>
          <w:i/>
          <w:sz w:val="24"/>
          <w:szCs w:val="24"/>
        </w:rPr>
        <w:t>Means</w:t>
      </w:r>
      <w:r w:rsidRPr="0013006B">
        <w:rPr>
          <w:rFonts w:ascii="Times New Roman" w:hAnsi="Times New Roman" w:cs="Times New Roman"/>
          <w:i/>
          <w:sz w:val="24"/>
          <w:szCs w:val="24"/>
        </w:rPr>
        <w:t xml:space="preserve"> of </w:t>
      </w:r>
      <w:r>
        <w:rPr>
          <w:rFonts w:ascii="Times New Roman" w:hAnsi="Times New Roman" w:cs="Times New Roman"/>
          <w:i/>
          <w:sz w:val="24"/>
          <w:szCs w:val="24"/>
        </w:rPr>
        <w:t>P</w:t>
      </w:r>
      <w:r w:rsidRPr="0013006B">
        <w:rPr>
          <w:rFonts w:ascii="Times New Roman" w:hAnsi="Times New Roman" w:cs="Times New Roman"/>
          <w:i/>
          <w:sz w:val="24"/>
          <w:szCs w:val="24"/>
        </w:rPr>
        <w:t xml:space="preserve">airwise </w:t>
      </w:r>
      <w:r>
        <w:rPr>
          <w:rFonts w:ascii="Times New Roman" w:hAnsi="Times New Roman" w:cs="Times New Roman"/>
          <w:i/>
          <w:sz w:val="24"/>
          <w:szCs w:val="24"/>
        </w:rPr>
        <w:t>C</w:t>
      </w:r>
      <w:r w:rsidRPr="0013006B">
        <w:rPr>
          <w:rFonts w:ascii="Times New Roman" w:hAnsi="Times New Roman" w:cs="Times New Roman"/>
          <w:i/>
          <w:sz w:val="24"/>
          <w:szCs w:val="24"/>
        </w:rPr>
        <w:t>omparison</w:t>
      </w:r>
      <w:r>
        <w:rPr>
          <w:rFonts w:ascii="Times New Roman" w:hAnsi="Times New Roman" w:cs="Times New Roman"/>
          <w:i/>
          <w:sz w:val="24"/>
          <w:szCs w:val="24"/>
        </w:rPr>
        <w:t>s</w:t>
      </w:r>
      <w:r w:rsidRPr="0013006B">
        <w:rPr>
          <w:rFonts w:ascii="Times New Roman" w:hAnsi="Times New Roman" w:cs="Times New Roman"/>
          <w:i/>
          <w:sz w:val="24"/>
          <w:szCs w:val="24"/>
        </w:rPr>
        <w:t xml:space="preserve"> of </w:t>
      </w:r>
      <w:r>
        <w:rPr>
          <w:rFonts w:ascii="Times New Roman" w:hAnsi="Times New Roman" w:cs="Times New Roman"/>
          <w:i/>
          <w:sz w:val="24"/>
          <w:szCs w:val="24"/>
        </w:rPr>
        <w:t>A</w:t>
      </w:r>
      <w:r w:rsidRPr="0013006B">
        <w:rPr>
          <w:rFonts w:ascii="Times New Roman" w:hAnsi="Times New Roman" w:cs="Times New Roman"/>
          <w:i/>
          <w:sz w:val="24"/>
          <w:szCs w:val="24"/>
        </w:rPr>
        <w:t xml:space="preserve">ll </w:t>
      </w:r>
      <w:r>
        <w:rPr>
          <w:rFonts w:ascii="Times New Roman" w:hAnsi="Times New Roman" w:cs="Times New Roman"/>
          <w:i/>
          <w:sz w:val="24"/>
          <w:szCs w:val="24"/>
        </w:rPr>
        <w:t>C</w:t>
      </w:r>
      <w:r w:rsidRPr="0013006B">
        <w:rPr>
          <w:rFonts w:ascii="Times New Roman" w:hAnsi="Times New Roman" w:cs="Times New Roman"/>
          <w:i/>
          <w:sz w:val="24"/>
          <w:szCs w:val="24"/>
        </w:rPr>
        <w:t xml:space="preserve">riteria </w:t>
      </w:r>
      <w:r>
        <w:rPr>
          <w:rFonts w:ascii="Times New Roman" w:hAnsi="Times New Roman" w:cs="Times New Roman"/>
          <w:i/>
          <w:sz w:val="24"/>
          <w:szCs w:val="24"/>
        </w:rPr>
        <w:t>from Start-Up</w:t>
      </w:r>
      <w:r w:rsidRPr="0013006B">
        <w:rPr>
          <w:rFonts w:ascii="Times New Roman" w:hAnsi="Times New Roman" w:cs="Times New Roman"/>
          <w:i/>
          <w:sz w:val="24"/>
          <w:szCs w:val="24"/>
        </w:rPr>
        <w:t xml:space="preserve"> </w:t>
      </w:r>
      <w:r>
        <w:rPr>
          <w:rFonts w:ascii="Times New Roman" w:hAnsi="Times New Roman" w:cs="Times New Roman"/>
          <w:i/>
          <w:sz w:val="24"/>
          <w:szCs w:val="24"/>
        </w:rPr>
        <w:t>B</w:t>
      </w:r>
      <w:r w:rsidRPr="0013006B">
        <w:rPr>
          <w:rFonts w:ascii="Times New Roman" w:hAnsi="Times New Roman" w:cs="Times New Roman"/>
          <w:i/>
          <w:sz w:val="24"/>
          <w:szCs w:val="24"/>
        </w:rPr>
        <w:t xml:space="preserve">usiness </w:t>
      </w:r>
      <w:r>
        <w:rPr>
          <w:rFonts w:ascii="Times New Roman" w:hAnsi="Times New Roman" w:cs="Times New Roman"/>
          <w:i/>
          <w:sz w:val="24"/>
          <w:szCs w:val="24"/>
        </w:rPr>
        <w:t>P</w:t>
      </w:r>
      <w:r w:rsidRPr="0013006B">
        <w:rPr>
          <w:rFonts w:ascii="Times New Roman" w:hAnsi="Times New Roman" w:cs="Times New Roman"/>
          <w:i/>
          <w:sz w:val="24"/>
          <w:szCs w:val="24"/>
        </w:rPr>
        <w:t xml:space="preserve">hase </w:t>
      </w:r>
    </w:p>
    <w:tbl>
      <w:tblPr>
        <w:tblW w:w="13950" w:type="dxa"/>
        <w:tblInd w:w="-252" w:type="dxa"/>
        <w:tblLayout w:type="fixed"/>
        <w:tblLook w:val="04A0" w:firstRow="1" w:lastRow="0" w:firstColumn="1" w:lastColumn="0" w:noHBand="0" w:noVBand="1"/>
      </w:tblPr>
      <w:tblGrid>
        <w:gridCol w:w="1800"/>
        <w:gridCol w:w="900"/>
        <w:gridCol w:w="1170"/>
        <w:gridCol w:w="1260"/>
        <w:gridCol w:w="1710"/>
        <w:gridCol w:w="990"/>
        <w:gridCol w:w="1440"/>
        <w:gridCol w:w="1350"/>
        <w:gridCol w:w="1170"/>
        <w:gridCol w:w="1170"/>
        <w:gridCol w:w="297"/>
        <w:gridCol w:w="693"/>
      </w:tblGrid>
      <w:tr w:rsidR="00FD1DD4" w:rsidRPr="00FD1DD4" w:rsidTr="001D2E03">
        <w:trPr>
          <w:trHeight w:val="600"/>
        </w:trPr>
        <w:tc>
          <w:tcPr>
            <w:tcW w:w="1800" w:type="dxa"/>
            <w:tcBorders>
              <w:top w:val="single" w:sz="18" w:space="0" w:color="auto"/>
              <w:bottom w:val="single" w:sz="18" w:space="0" w:color="auto"/>
            </w:tcBorders>
            <w:shd w:val="clear" w:color="auto" w:fill="auto"/>
            <w:noWrap/>
            <w:vAlign w:val="center"/>
            <w:hideMark/>
          </w:tcPr>
          <w:p w:rsidR="00A7205B" w:rsidRPr="00FD1DD4" w:rsidRDefault="00A7205B" w:rsidP="001D2E03">
            <w:pPr>
              <w:spacing w:after="0" w:line="24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Criteria</w:t>
            </w:r>
          </w:p>
        </w:tc>
        <w:tc>
          <w:tcPr>
            <w:tcW w:w="900" w:type="dxa"/>
            <w:tcBorders>
              <w:top w:val="single" w:sz="18" w:space="0" w:color="auto"/>
              <w:bottom w:val="single" w:sz="18" w:space="0" w:color="auto"/>
            </w:tcBorders>
            <w:shd w:val="clear" w:color="auto" w:fill="auto"/>
            <w:vAlign w:val="center"/>
            <w:hideMark/>
          </w:tcPr>
          <w:p w:rsidR="00A7205B" w:rsidRPr="00FD1DD4" w:rsidRDefault="00A7205B" w:rsidP="001D2E03">
            <w:pPr>
              <w:spacing w:after="0" w:line="24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Culture</w:t>
            </w:r>
          </w:p>
        </w:tc>
        <w:tc>
          <w:tcPr>
            <w:tcW w:w="1170" w:type="dxa"/>
            <w:tcBorders>
              <w:top w:val="single" w:sz="18" w:space="0" w:color="auto"/>
              <w:bottom w:val="single" w:sz="18" w:space="0" w:color="auto"/>
            </w:tcBorders>
            <w:shd w:val="clear" w:color="auto" w:fill="auto"/>
            <w:vAlign w:val="center"/>
            <w:hideMark/>
          </w:tcPr>
          <w:p w:rsidR="00A7205B" w:rsidRPr="00FD1DD4" w:rsidRDefault="00A7205B" w:rsidP="001D2E03">
            <w:pPr>
              <w:spacing w:after="0" w:line="24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Motivation</w:t>
            </w:r>
          </w:p>
        </w:tc>
        <w:tc>
          <w:tcPr>
            <w:tcW w:w="1260" w:type="dxa"/>
            <w:tcBorders>
              <w:top w:val="single" w:sz="18" w:space="0" w:color="auto"/>
              <w:bottom w:val="single" w:sz="18" w:space="0" w:color="auto"/>
            </w:tcBorders>
            <w:shd w:val="clear" w:color="auto" w:fill="auto"/>
            <w:vAlign w:val="center"/>
            <w:hideMark/>
          </w:tcPr>
          <w:p w:rsidR="00A7205B" w:rsidRPr="00FD1DD4" w:rsidRDefault="00A7205B" w:rsidP="001D2E03">
            <w:pPr>
              <w:spacing w:after="0" w:line="24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Innovation</w:t>
            </w:r>
            <w:r w:rsidR="001D2E03">
              <w:rPr>
                <w:rFonts w:asciiTheme="majorBidi" w:eastAsia="Times New Roman" w:hAnsiTheme="majorBidi" w:cstheme="majorBidi"/>
                <w:color w:val="000000"/>
                <w:sz w:val="20"/>
                <w:szCs w:val="20"/>
              </w:rPr>
              <w:t xml:space="preserve"> Strategy</w:t>
            </w:r>
          </w:p>
        </w:tc>
        <w:tc>
          <w:tcPr>
            <w:tcW w:w="1710" w:type="dxa"/>
            <w:tcBorders>
              <w:top w:val="single" w:sz="18" w:space="0" w:color="auto"/>
              <w:bottom w:val="single" w:sz="18" w:space="0" w:color="auto"/>
            </w:tcBorders>
            <w:shd w:val="clear" w:color="auto" w:fill="auto"/>
            <w:vAlign w:val="center"/>
            <w:hideMark/>
          </w:tcPr>
          <w:p w:rsidR="00A7205B" w:rsidRPr="00FD1DD4" w:rsidRDefault="00A7205B" w:rsidP="001D2E03">
            <w:pPr>
              <w:spacing w:after="0" w:line="24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Opportunity Recognition</w:t>
            </w:r>
          </w:p>
        </w:tc>
        <w:tc>
          <w:tcPr>
            <w:tcW w:w="990" w:type="dxa"/>
            <w:tcBorders>
              <w:top w:val="single" w:sz="18" w:space="0" w:color="auto"/>
              <w:bottom w:val="single" w:sz="18" w:space="0" w:color="auto"/>
            </w:tcBorders>
            <w:shd w:val="clear" w:color="auto" w:fill="auto"/>
            <w:vAlign w:val="center"/>
            <w:hideMark/>
          </w:tcPr>
          <w:p w:rsidR="00A7205B" w:rsidRPr="00FD1DD4" w:rsidRDefault="00A7205B" w:rsidP="001D2E03">
            <w:pPr>
              <w:spacing w:after="0" w:line="24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Finance</w:t>
            </w:r>
          </w:p>
        </w:tc>
        <w:tc>
          <w:tcPr>
            <w:tcW w:w="1440" w:type="dxa"/>
            <w:tcBorders>
              <w:top w:val="single" w:sz="18" w:space="0" w:color="auto"/>
              <w:bottom w:val="single" w:sz="18" w:space="0" w:color="auto"/>
            </w:tcBorders>
            <w:shd w:val="clear" w:color="auto" w:fill="auto"/>
            <w:vAlign w:val="center"/>
            <w:hideMark/>
          </w:tcPr>
          <w:p w:rsidR="00A7205B" w:rsidRPr="00FD1DD4" w:rsidRDefault="00A7205B" w:rsidP="001D2E03">
            <w:pPr>
              <w:spacing w:after="0" w:line="24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Technology</w:t>
            </w:r>
          </w:p>
        </w:tc>
        <w:tc>
          <w:tcPr>
            <w:tcW w:w="1350" w:type="dxa"/>
            <w:tcBorders>
              <w:top w:val="single" w:sz="18" w:space="0" w:color="auto"/>
              <w:bottom w:val="single" w:sz="18" w:space="0" w:color="auto"/>
            </w:tcBorders>
            <w:shd w:val="clear" w:color="auto" w:fill="auto"/>
            <w:vAlign w:val="center"/>
            <w:hideMark/>
          </w:tcPr>
          <w:p w:rsidR="00A7205B" w:rsidRPr="00FD1DD4" w:rsidRDefault="00A7205B" w:rsidP="001D2E03">
            <w:pPr>
              <w:spacing w:after="0" w:line="24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Skills Development</w:t>
            </w:r>
          </w:p>
        </w:tc>
        <w:tc>
          <w:tcPr>
            <w:tcW w:w="1170" w:type="dxa"/>
            <w:tcBorders>
              <w:top w:val="single" w:sz="18" w:space="0" w:color="auto"/>
              <w:bottom w:val="single" w:sz="18" w:space="0" w:color="auto"/>
            </w:tcBorders>
            <w:shd w:val="clear" w:color="auto" w:fill="auto"/>
            <w:vAlign w:val="center"/>
            <w:hideMark/>
          </w:tcPr>
          <w:p w:rsidR="00A7205B" w:rsidRPr="00FD1DD4" w:rsidRDefault="00A7205B" w:rsidP="001D2E03">
            <w:pPr>
              <w:spacing w:after="0" w:line="24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Govt. Policies</w:t>
            </w:r>
          </w:p>
        </w:tc>
        <w:tc>
          <w:tcPr>
            <w:tcW w:w="1170" w:type="dxa"/>
            <w:tcBorders>
              <w:top w:val="single" w:sz="18" w:space="0" w:color="auto"/>
              <w:bottom w:val="single" w:sz="18" w:space="0" w:color="auto"/>
            </w:tcBorders>
            <w:shd w:val="clear" w:color="auto" w:fill="auto"/>
            <w:vAlign w:val="center"/>
            <w:hideMark/>
          </w:tcPr>
          <w:p w:rsidR="00A7205B" w:rsidRPr="00FD1DD4" w:rsidRDefault="00A7205B" w:rsidP="001D2E03">
            <w:pPr>
              <w:spacing w:after="0" w:line="24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R&amp;D</w:t>
            </w:r>
          </w:p>
        </w:tc>
        <w:tc>
          <w:tcPr>
            <w:tcW w:w="990" w:type="dxa"/>
            <w:gridSpan w:val="2"/>
            <w:tcBorders>
              <w:top w:val="single" w:sz="18" w:space="0" w:color="auto"/>
              <w:bottom w:val="single" w:sz="18" w:space="0" w:color="auto"/>
            </w:tcBorders>
            <w:shd w:val="clear" w:color="auto" w:fill="auto"/>
            <w:noWrap/>
            <w:vAlign w:val="center"/>
            <w:hideMark/>
          </w:tcPr>
          <w:p w:rsidR="00A7205B" w:rsidRPr="00FD1DD4" w:rsidRDefault="00A7205B" w:rsidP="001D2E03">
            <w:pPr>
              <w:spacing w:after="0" w:line="24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Priority Vector</w:t>
            </w:r>
          </w:p>
        </w:tc>
      </w:tr>
      <w:tr w:rsidR="00FD1DD4" w:rsidRPr="00FD1DD4" w:rsidTr="001D2E03">
        <w:trPr>
          <w:trHeight w:val="300"/>
        </w:trPr>
        <w:tc>
          <w:tcPr>
            <w:tcW w:w="1800" w:type="dxa"/>
            <w:shd w:val="clear" w:color="auto" w:fill="auto"/>
            <w:vAlign w:val="center"/>
            <w:hideMark/>
          </w:tcPr>
          <w:p w:rsidR="00A7205B" w:rsidRPr="00FD1DD4" w:rsidRDefault="00A7205B" w:rsidP="00E51A2D">
            <w:pPr>
              <w:spacing w:after="0" w:line="480" w:lineRule="auto"/>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Culture</w:t>
            </w:r>
          </w:p>
        </w:tc>
        <w:tc>
          <w:tcPr>
            <w:tcW w:w="90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1.00</w:t>
            </w:r>
          </w:p>
        </w:tc>
        <w:tc>
          <w:tcPr>
            <w:tcW w:w="117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3.00</w:t>
            </w:r>
          </w:p>
        </w:tc>
        <w:tc>
          <w:tcPr>
            <w:tcW w:w="126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2.00</w:t>
            </w:r>
          </w:p>
        </w:tc>
        <w:tc>
          <w:tcPr>
            <w:tcW w:w="171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0.13</w:t>
            </w:r>
          </w:p>
        </w:tc>
        <w:tc>
          <w:tcPr>
            <w:tcW w:w="99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0.13</w:t>
            </w:r>
          </w:p>
        </w:tc>
        <w:tc>
          <w:tcPr>
            <w:tcW w:w="144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0.14</w:t>
            </w:r>
          </w:p>
        </w:tc>
        <w:tc>
          <w:tcPr>
            <w:tcW w:w="135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0.11</w:t>
            </w:r>
          </w:p>
        </w:tc>
        <w:tc>
          <w:tcPr>
            <w:tcW w:w="117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0.11</w:t>
            </w:r>
          </w:p>
        </w:tc>
        <w:tc>
          <w:tcPr>
            <w:tcW w:w="1467" w:type="dxa"/>
            <w:gridSpan w:val="2"/>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0.11</w:t>
            </w:r>
          </w:p>
        </w:tc>
        <w:tc>
          <w:tcPr>
            <w:tcW w:w="693" w:type="dxa"/>
            <w:shd w:val="clear" w:color="auto" w:fill="auto"/>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0.02</w:t>
            </w:r>
          </w:p>
        </w:tc>
      </w:tr>
      <w:tr w:rsidR="00FD1DD4" w:rsidRPr="00FD1DD4" w:rsidTr="001D2E03">
        <w:trPr>
          <w:trHeight w:val="300"/>
        </w:trPr>
        <w:tc>
          <w:tcPr>
            <w:tcW w:w="1800" w:type="dxa"/>
            <w:shd w:val="clear" w:color="auto" w:fill="auto"/>
            <w:vAlign w:val="center"/>
            <w:hideMark/>
          </w:tcPr>
          <w:p w:rsidR="00A7205B" w:rsidRPr="00FD1DD4" w:rsidRDefault="00A7205B" w:rsidP="00E51A2D">
            <w:pPr>
              <w:spacing w:after="0" w:line="480" w:lineRule="auto"/>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Motivation</w:t>
            </w:r>
          </w:p>
        </w:tc>
        <w:tc>
          <w:tcPr>
            <w:tcW w:w="90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0.33</w:t>
            </w:r>
          </w:p>
        </w:tc>
        <w:tc>
          <w:tcPr>
            <w:tcW w:w="117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1.00</w:t>
            </w:r>
          </w:p>
        </w:tc>
        <w:tc>
          <w:tcPr>
            <w:tcW w:w="126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0.50</w:t>
            </w:r>
          </w:p>
        </w:tc>
        <w:tc>
          <w:tcPr>
            <w:tcW w:w="171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0.14</w:t>
            </w:r>
          </w:p>
        </w:tc>
        <w:tc>
          <w:tcPr>
            <w:tcW w:w="99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0.13</w:t>
            </w:r>
          </w:p>
        </w:tc>
        <w:tc>
          <w:tcPr>
            <w:tcW w:w="144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0.14</w:t>
            </w:r>
          </w:p>
        </w:tc>
        <w:tc>
          <w:tcPr>
            <w:tcW w:w="135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0.11</w:t>
            </w:r>
          </w:p>
        </w:tc>
        <w:tc>
          <w:tcPr>
            <w:tcW w:w="117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0.11</w:t>
            </w:r>
          </w:p>
        </w:tc>
        <w:tc>
          <w:tcPr>
            <w:tcW w:w="1467" w:type="dxa"/>
            <w:gridSpan w:val="2"/>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0.11</w:t>
            </w:r>
          </w:p>
        </w:tc>
        <w:tc>
          <w:tcPr>
            <w:tcW w:w="693" w:type="dxa"/>
            <w:shd w:val="clear" w:color="auto" w:fill="auto"/>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0.01</w:t>
            </w:r>
          </w:p>
        </w:tc>
      </w:tr>
      <w:tr w:rsidR="00FD1DD4" w:rsidRPr="00FD1DD4" w:rsidTr="001D2E03">
        <w:trPr>
          <w:trHeight w:val="300"/>
        </w:trPr>
        <w:tc>
          <w:tcPr>
            <w:tcW w:w="1800" w:type="dxa"/>
            <w:shd w:val="clear" w:color="auto" w:fill="auto"/>
            <w:vAlign w:val="center"/>
            <w:hideMark/>
          </w:tcPr>
          <w:p w:rsidR="00A7205B" w:rsidRPr="00FD1DD4" w:rsidRDefault="00A7205B" w:rsidP="00E51A2D">
            <w:pPr>
              <w:spacing w:after="0" w:line="480" w:lineRule="auto"/>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Innovation</w:t>
            </w:r>
            <w:r w:rsidR="001D2E03">
              <w:rPr>
                <w:rFonts w:asciiTheme="majorBidi" w:eastAsia="Times New Roman" w:hAnsiTheme="majorBidi" w:cstheme="majorBidi"/>
                <w:color w:val="000000"/>
                <w:sz w:val="20"/>
                <w:szCs w:val="20"/>
              </w:rPr>
              <w:t xml:space="preserve"> Strategy</w:t>
            </w:r>
          </w:p>
        </w:tc>
        <w:tc>
          <w:tcPr>
            <w:tcW w:w="90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0.50</w:t>
            </w:r>
          </w:p>
        </w:tc>
        <w:tc>
          <w:tcPr>
            <w:tcW w:w="117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2.00</w:t>
            </w:r>
          </w:p>
        </w:tc>
        <w:tc>
          <w:tcPr>
            <w:tcW w:w="126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1.00</w:t>
            </w:r>
          </w:p>
        </w:tc>
        <w:tc>
          <w:tcPr>
            <w:tcW w:w="171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0.33</w:t>
            </w:r>
          </w:p>
        </w:tc>
        <w:tc>
          <w:tcPr>
            <w:tcW w:w="99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0.13</w:t>
            </w:r>
          </w:p>
        </w:tc>
        <w:tc>
          <w:tcPr>
            <w:tcW w:w="144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0.14</w:t>
            </w:r>
          </w:p>
        </w:tc>
        <w:tc>
          <w:tcPr>
            <w:tcW w:w="135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0.14</w:t>
            </w:r>
          </w:p>
        </w:tc>
        <w:tc>
          <w:tcPr>
            <w:tcW w:w="117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0.13</w:t>
            </w:r>
          </w:p>
        </w:tc>
        <w:tc>
          <w:tcPr>
            <w:tcW w:w="1467" w:type="dxa"/>
            <w:gridSpan w:val="2"/>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0.13</w:t>
            </w:r>
          </w:p>
        </w:tc>
        <w:tc>
          <w:tcPr>
            <w:tcW w:w="693" w:type="dxa"/>
            <w:shd w:val="clear" w:color="auto" w:fill="auto"/>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0.02</w:t>
            </w:r>
          </w:p>
        </w:tc>
      </w:tr>
      <w:tr w:rsidR="00FD1DD4" w:rsidRPr="00FD1DD4" w:rsidTr="001D2E03">
        <w:trPr>
          <w:trHeight w:val="600"/>
        </w:trPr>
        <w:tc>
          <w:tcPr>
            <w:tcW w:w="1800" w:type="dxa"/>
            <w:shd w:val="clear" w:color="auto" w:fill="auto"/>
            <w:vAlign w:val="center"/>
            <w:hideMark/>
          </w:tcPr>
          <w:p w:rsidR="00A7205B" w:rsidRPr="00FD1DD4" w:rsidRDefault="00A7205B" w:rsidP="00E51A2D">
            <w:pPr>
              <w:spacing w:after="0" w:line="480" w:lineRule="auto"/>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Opportunity Recognition</w:t>
            </w:r>
          </w:p>
        </w:tc>
        <w:tc>
          <w:tcPr>
            <w:tcW w:w="90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7.69</w:t>
            </w:r>
          </w:p>
        </w:tc>
        <w:tc>
          <w:tcPr>
            <w:tcW w:w="117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7.14</w:t>
            </w:r>
          </w:p>
        </w:tc>
        <w:tc>
          <w:tcPr>
            <w:tcW w:w="126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3.03</w:t>
            </w:r>
          </w:p>
        </w:tc>
        <w:tc>
          <w:tcPr>
            <w:tcW w:w="171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1.00</w:t>
            </w:r>
          </w:p>
        </w:tc>
        <w:tc>
          <w:tcPr>
            <w:tcW w:w="99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2.00</w:t>
            </w:r>
          </w:p>
        </w:tc>
        <w:tc>
          <w:tcPr>
            <w:tcW w:w="144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0.50</w:t>
            </w:r>
          </w:p>
        </w:tc>
        <w:tc>
          <w:tcPr>
            <w:tcW w:w="135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0.50</w:t>
            </w:r>
          </w:p>
        </w:tc>
        <w:tc>
          <w:tcPr>
            <w:tcW w:w="117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0.11</w:t>
            </w:r>
          </w:p>
        </w:tc>
        <w:tc>
          <w:tcPr>
            <w:tcW w:w="1467" w:type="dxa"/>
            <w:gridSpan w:val="2"/>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0.13</w:t>
            </w:r>
          </w:p>
        </w:tc>
        <w:tc>
          <w:tcPr>
            <w:tcW w:w="693" w:type="dxa"/>
            <w:shd w:val="clear" w:color="auto" w:fill="auto"/>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0.07</w:t>
            </w:r>
          </w:p>
        </w:tc>
      </w:tr>
      <w:tr w:rsidR="00FD1DD4" w:rsidRPr="00FD1DD4" w:rsidTr="001D2E03">
        <w:trPr>
          <w:trHeight w:val="300"/>
        </w:trPr>
        <w:tc>
          <w:tcPr>
            <w:tcW w:w="1800" w:type="dxa"/>
            <w:shd w:val="clear" w:color="auto" w:fill="auto"/>
            <w:vAlign w:val="center"/>
            <w:hideMark/>
          </w:tcPr>
          <w:p w:rsidR="00A7205B" w:rsidRPr="00FD1DD4" w:rsidRDefault="00A7205B" w:rsidP="00E51A2D">
            <w:pPr>
              <w:spacing w:after="0" w:line="480" w:lineRule="auto"/>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Finance</w:t>
            </w:r>
          </w:p>
        </w:tc>
        <w:tc>
          <w:tcPr>
            <w:tcW w:w="90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7.69</w:t>
            </w:r>
          </w:p>
        </w:tc>
        <w:tc>
          <w:tcPr>
            <w:tcW w:w="117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7.69</w:t>
            </w:r>
          </w:p>
        </w:tc>
        <w:tc>
          <w:tcPr>
            <w:tcW w:w="126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7.69</w:t>
            </w:r>
          </w:p>
        </w:tc>
        <w:tc>
          <w:tcPr>
            <w:tcW w:w="171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0.50</w:t>
            </w:r>
          </w:p>
        </w:tc>
        <w:tc>
          <w:tcPr>
            <w:tcW w:w="99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1.00</w:t>
            </w:r>
          </w:p>
        </w:tc>
        <w:tc>
          <w:tcPr>
            <w:tcW w:w="144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0.33</w:t>
            </w:r>
          </w:p>
        </w:tc>
        <w:tc>
          <w:tcPr>
            <w:tcW w:w="135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0.50</w:t>
            </w:r>
          </w:p>
        </w:tc>
        <w:tc>
          <w:tcPr>
            <w:tcW w:w="117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0.13</w:t>
            </w:r>
          </w:p>
        </w:tc>
        <w:tc>
          <w:tcPr>
            <w:tcW w:w="1467" w:type="dxa"/>
            <w:gridSpan w:val="2"/>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0.13</w:t>
            </w:r>
          </w:p>
        </w:tc>
        <w:tc>
          <w:tcPr>
            <w:tcW w:w="693" w:type="dxa"/>
            <w:shd w:val="clear" w:color="auto" w:fill="auto"/>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0.07</w:t>
            </w:r>
          </w:p>
        </w:tc>
      </w:tr>
      <w:tr w:rsidR="00FD1DD4" w:rsidRPr="00FD1DD4" w:rsidTr="001D2E03">
        <w:trPr>
          <w:trHeight w:val="300"/>
        </w:trPr>
        <w:tc>
          <w:tcPr>
            <w:tcW w:w="1800" w:type="dxa"/>
            <w:shd w:val="clear" w:color="auto" w:fill="auto"/>
            <w:vAlign w:val="center"/>
            <w:hideMark/>
          </w:tcPr>
          <w:p w:rsidR="00A7205B" w:rsidRPr="00FD1DD4" w:rsidRDefault="00A7205B" w:rsidP="00E51A2D">
            <w:pPr>
              <w:spacing w:after="0" w:line="480" w:lineRule="auto"/>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Technology</w:t>
            </w:r>
          </w:p>
        </w:tc>
        <w:tc>
          <w:tcPr>
            <w:tcW w:w="90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7.14</w:t>
            </w:r>
          </w:p>
        </w:tc>
        <w:tc>
          <w:tcPr>
            <w:tcW w:w="117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7.14</w:t>
            </w:r>
          </w:p>
        </w:tc>
        <w:tc>
          <w:tcPr>
            <w:tcW w:w="126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7.14</w:t>
            </w:r>
          </w:p>
        </w:tc>
        <w:tc>
          <w:tcPr>
            <w:tcW w:w="171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2.00</w:t>
            </w:r>
          </w:p>
        </w:tc>
        <w:tc>
          <w:tcPr>
            <w:tcW w:w="99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3.03</w:t>
            </w:r>
          </w:p>
        </w:tc>
        <w:tc>
          <w:tcPr>
            <w:tcW w:w="144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1.00</w:t>
            </w:r>
          </w:p>
        </w:tc>
        <w:tc>
          <w:tcPr>
            <w:tcW w:w="135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0.33</w:t>
            </w:r>
          </w:p>
        </w:tc>
        <w:tc>
          <w:tcPr>
            <w:tcW w:w="117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0.11</w:t>
            </w:r>
          </w:p>
        </w:tc>
        <w:tc>
          <w:tcPr>
            <w:tcW w:w="1467" w:type="dxa"/>
            <w:gridSpan w:val="2"/>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0.13</w:t>
            </w:r>
          </w:p>
        </w:tc>
        <w:tc>
          <w:tcPr>
            <w:tcW w:w="693" w:type="dxa"/>
            <w:shd w:val="clear" w:color="auto" w:fill="auto"/>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0.09</w:t>
            </w:r>
          </w:p>
        </w:tc>
      </w:tr>
      <w:tr w:rsidR="00FD1DD4" w:rsidRPr="00FD1DD4" w:rsidTr="001D2E03">
        <w:trPr>
          <w:trHeight w:val="300"/>
        </w:trPr>
        <w:tc>
          <w:tcPr>
            <w:tcW w:w="1800" w:type="dxa"/>
            <w:shd w:val="clear" w:color="auto" w:fill="auto"/>
            <w:vAlign w:val="center"/>
            <w:hideMark/>
          </w:tcPr>
          <w:p w:rsidR="00A7205B" w:rsidRPr="00FD1DD4" w:rsidRDefault="00A7205B" w:rsidP="00E51A2D">
            <w:pPr>
              <w:spacing w:after="0" w:line="480" w:lineRule="auto"/>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Skills Development</w:t>
            </w:r>
          </w:p>
        </w:tc>
        <w:tc>
          <w:tcPr>
            <w:tcW w:w="90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9.09</w:t>
            </w:r>
          </w:p>
        </w:tc>
        <w:tc>
          <w:tcPr>
            <w:tcW w:w="117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9.09</w:t>
            </w:r>
          </w:p>
        </w:tc>
        <w:tc>
          <w:tcPr>
            <w:tcW w:w="126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7.14</w:t>
            </w:r>
          </w:p>
        </w:tc>
        <w:tc>
          <w:tcPr>
            <w:tcW w:w="171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2.00</w:t>
            </w:r>
          </w:p>
        </w:tc>
        <w:tc>
          <w:tcPr>
            <w:tcW w:w="99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2.00</w:t>
            </w:r>
          </w:p>
        </w:tc>
        <w:tc>
          <w:tcPr>
            <w:tcW w:w="144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3.03</w:t>
            </w:r>
          </w:p>
        </w:tc>
        <w:tc>
          <w:tcPr>
            <w:tcW w:w="135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1.00</w:t>
            </w:r>
          </w:p>
        </w:tc>
        <w:tc>
          <w:tcPr>
            <w:tcW w:w="117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0.14</w:t>
            </w:r>
          </w:p>
        </w:tc>
        <w:tc>
          <w:tcPr>
            <w:tcW w:w="1467" w:type="dxa"/>
            <w:gridSpan w:val="2"/>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0.14</w:t>
            </w:r>
          </w:p>
        </w:tc>
        <w:tc>
          <w:tcPr>
            <w:tcW w:w="693" w:type="dxa"/>
            <w:shd w:val="clear" w:color="auto" w:fill="auto"/>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0.11</w:t>
            </w:r>
          </w:p>
        </w:tc>
      </w:tr>
      <w:tr w:rsidR="00FD1DD4" w:rsidRPr="00FD1DD4" w:rsidTr="001D2E03">
        <w:trPr>
          <w:trHeight w:val="300"/>
        </w:trPr>
        <w:tc>
          <w:tcPr>
            <w:tcW w:w="1800" w:type="dxa"/>
            <w:shd w:val="clear" w:color="auto" w:fill="auto"/>
            <w:vAlign w:val="center"/>
            <w:hideMark/>
          </w:tcPr>
          <w:p w:rsidR="00A7205B" w:rsidRPr="00FD1DD4" w:rsidRDefault="00A7205B" w:rsidP="00E51A2D">
            <w:pPr>
              <w:spacing w:after="0" w:line="480" w:lineRule="auto"/>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Govt. Policies</w:t>
            </w:r>
          </w:p>
        </w:tc>
        <w:tc>
          <w:tcPr>
            <w:tcW w:w="90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9.09</w:t>
            </w:r>
          </w:p>
        </w:tc>
        <w:tc>
          <w:tcPr>
            <w:tcW w:w="117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9.09</w:t>
            </w:r>
          </w:p>
        </w:tc>
        <w:tc>
          <w:tcPr>
            <w:tcW w:w="126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7.69</w:t>
            </w:r>
          </w:p>
        </w:tc>
        <w:tc>
          <w:tcPr>
            <w:tcW w:w="171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9.09</w:t>
            </w:r>
          </w:p>
        </w:tc>
        <w:tc>
          <w:tcPr>
            <w:tcW w:w="99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7.69</w:t>
            </w:r>
          </w:p>
        </w:tc>
        <w:tc>
          <w:tcPr>
            <w:tcW w:w="144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9.09</w:t>
            </w:r>
          </w:p>
        </w:tc>
        <w:tc>
          <w:tcPr>
            <w:tcW w:w="135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7.14</w:t>
            </w:r>
          </w:p>
        </w:tc>
        <w:tc>
          <w:tcPr>
            <w:tcW w:w="1170" w:type="dxa"/>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1.00</w:t>
            </w:r>
          </w:p>
        </w:tc>
        <w:tc>
          <w:tcPr>
            <w:tcW w:w="1467" w:type="dxa"/>
            <w:gridSpan w:val="2"/>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5.00</w:t>
            </w:r>
          </w:p>
        </w:tc>
        <w:tc>
          <w:tcPr>
            <w:tcW w:w="693" w:type="dxa"/>
            <w:shd w:val="clear" w:color="auto" w:fill="auto"/>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0.37</w:t>
            </w:r>
          </w:p>
        </w:tc>
      </w:tr>
      <w:tr w:rsidR="00FD1DD4" w:rsidRPr="00FD1DD4" w:rsidTr="001D2E03">
        <w:trPr>
          <w:trHeight w:val="300"/>
        </w:trPr>
        <w:tc>
          <w:tcPr>
            <w:tcW w:w="1800" w:type="dxa"/>
            <w:tcBorders>
              <w:bottom w:val="single" w:sz="18" w:space="0" w:color="auto"/>
            </w:tcBorders>
            <w:shd w:val="clear" w:color="auto" w:fill="auto"/>
            <w:vAlign w:val="center"/>
            <w:hideMark/>
          </w:tcPr>
          <w:p w:rsidR="00A7205B" w:rsidRPr="00FD1DD4" w:rsidRDefault="00A7205B" w:rsidP="00E51A2D">
            <w:pPr>
              <w:spacing w:after="0" w:line="480" w:lineRule="auto"/>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R&amp;D</w:t>
            </w:r>
          </w:p>
        </w:tc>
        <w:tc>
          <w:tcPr>
            <w:tcW w:w="900" w:type="dxa"/>
            <w:tcBorders>
              <w:bottom w:val="single" w:sz="18" w:space="0" w:color="auto"/>
            </w:tcBorders>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9.09</w:t>
            </w:r>
          </w:p>
        </w:tc>
        <w:tc>
          <w:tcPr>
            <w:tcW w:w="1170" w:type="dxa"/>
            <w:tcBorders>
              <w:bottom w:val="single" w:sz="18" w:space="0" w:color="auto"/>
            </w:tcBorders>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9.09</w:t>
            </w:r>
          </w:p>
        </w:tc>
        <w:tc>
          <w:tcPr>
            <w:tcW w:w="1260" w:type="dxa"/>
            <w:tcBorders>
              <w:bottom w:val="single" w:sz="18" w:space="0" w:color="auto"/>
            </w:tcBorders>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7.69</w:t>
            </w:r>
          </w:p>
        </w:tc>
        <w:tc>
          <w:tcPr>
            <w:tcW w:w="1710" w:type="dxa"/>
            <w:tcBorders>
              <w:bottom w:val="single" w:sz="18" w:space="0" w:color="auto"/>
            </w:tcBorders>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7.69</w:t>
            </w:r>
          </w:p>
        </w:tc>
        <w:tc>
          <w:tcPr>
            <w:tcW w:w="990" w:type="dxa"/>
            <w:tcBorders>
              <w:bottom w:val="single" w:sz="18" w:space="0" w:color="auto"/>
            </w:tcBorders>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7.69</w:t>
            </w:r>
          </w:p>
        </w:tc>
        <w:tc>
          <w:tcPr>
            <w:tcW w:w="1440" w:type="dxa"/>
            <w:tcBorders>
              <w:bottom w:val="single" w:sz="18" w:space="0" w:color="auto"/>
            </w:tcBorders>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7.69</w:t>
            </w:r>
          </w:p>
        </w:tc>
        <w:tc>
          <w:tcPr>
            <w:tcW w:w="1350" w:type="dxa"/>
            <w:tcBorders>
              <w:bottom w:val="single" w:sz="18" w:space="0" w:color="auto"/>
            </w:tcBorders>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7.14</w:t>
            </w:r>
          </w:p>
        </w:tc>
        <w:tc>
          <w:tcPr>
            <w:tcW w:w="1170" w:type="dxa"/>
            <w:tcBorders>
              <w:bottom w:val="single" w:sz="18" w:space="0" w:color="auto"/>
            </w:tcBorders>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0.20</w:t>
            </w:r>
          </w:p>
        </w:tc>
        <w:tc>
          <w:tcPr>
            <w:tcW w:w="1467" w:type="dxa"/>
            <w:gridSpan w:val="2"/>
            <w:tcBorders>
              <w:bottom w:val="single" w:sz="18" w:space="0" w:color="auto"/>
            </w:tcBorders>
            <w:shd w:val="clear" w:color="auto" w:fill="FFFFFF" w:themeFill="background1"/>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1.00</w:t>
            </w:r>
          </w:p>
        </w:tc>
        <w:tc>
          <w:tcPr>
            <w:tcW w:w="693" w:type="dxa"/>
            <w:tcBorders>
              <w:bottom w:val="single" w:sz="18" w:space="0" w:color="auto"/>
            </w:tcBorders>
            <w:shd w:val="clear" w:color="auto" w:fill="auto"/>
            <w:noWrap/>
            <w:vAlign w:val="bottom"/>
            <w:hideMark/>
          </w:tcPr>
          <w:p w:rsidR="00A7205B" w:rsidRPr="00FD1DD4" w:rsidRDefault="00A7205B" w:rsidP="00E51A2D">
            <w:pPr>
              <w:spacing w:after="0" w:line="480" w:lineRule="auto"/>
              <w:jc w:val="center"/>
              <w:rPr>
                <w:rFonts w:asciiTheme="majorBidi" w:eastAsia="Times New Roman" w:hAnsiTheme="majorBidi" w:cstheme="majorBidi"/>
                <w:color w:val="000000"/>
                <w:sz w:val="20"/>
                <w:szCs w:val="20"/>
              </w:rPr>
            </w:pPr>
            <w:r w:rsidRPr="00FD1DD4">
              <w:rPr>
                <w:rFonts w:asciiTheme="majorBidi" w:eastAsia="Times New Roman" w:hAnsiTheme="majorBidi" w:cstheme="majorBidi"/>
                <w:color w:val="000000"/>
                <w:sz w:val="20"/>
                <w:szCs w:val="20"/>
              </w:rPr>
              <w:t>0.24</w:t>
            </w:r>
          </w:p>
        </w:tc>
      </w:tr>
    </w:tbl>
    <w:p w:rsidR="00A7205B" w:rsidRPr="0013006B" w:rsidRDefault="00DB29D8" w:rsidP="00A7205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4FC9">
        <w:rPr>
          <w:rFonts w:ascii="Times New Roman" w:hAnsi="Times New Roman" w:cs="Times New Roman"/>
          <w:sz w:val="24"/>
          <w:szCs w:val="24"/>
        </w:rPr>
        <w:tab/>
      </w:r>
      <w:r w:rsidR="00854FC9">
        <w:rPr>
          <w:rFonts w:ascii="Times New Roman" w:hAnsi="Times New Roman" w:cs="Times New Roman"/>
          <w:sz w:val="24"/>
          <w:szCs w:val="24"/>
        </w:rPr>
        <w:tab/>
      </w:r>
      <w:r w:rsidR="00854FC9">
        <w:rPr>
          <w:rFonts w:ascii="Times New Roman" w:hAnsi="Times New Roman" w:cs="Times New Roman"/>
          <w:sz w:val="24"/>
          <w:szCs w:val="24"/>
        </w:rPr>
        <w:tab/>
      </w:r>
      <w:r w:rsidR="00854FC9">
        <w:rPr>
          <w:rFonts w:ascii="Times New Roman" w:hAnsi="Times New Roman" w:cs="Times New Roman"/>
          <w:sz w:val="24"/>
          <w:szCs w:val="24"/>
        </w:rPr>
        <w:tab/>
      </w:r>
      <w:r w:rsidR="00A7205B" w:rsidRPr="0013006B">
        <w:rPr>
          <w:rFonts w:ascii="Times New Roman" w:hAnsi="Times New Roman" w:cs="Times New Roman"/>
          <w:sz w:val="24"/>
          <w:szCs w:val="24"/>
        </w:rPr>
        <w:t>CR=0.09&lt; 0.10 (acceptable)</w:t>
      </w:r>
    </w:p>
    <w:p w:rsidR="00A7205B" w:rsidRPr="002626AE" w:rsidRDefault="002626AE" w:rsidP="002626AE">
      <w:pPr>
        <w:spacing w:after="0"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Table 16: </w:t>
      </w:r>
      <w:r w:rsidR="00A7205B" w:rsidRPr="0013006B">
        <w:rPr>
          <w:rFonts w:ascii="Times New Roman" w:hAnsi="Times New Roman" w:cs="Times New Roman"/>
          <w:i/>
          <w:sz w:val="24"/>
          <w:szCs w:val="24"/>
        </w:rPr>
        <w:t xml:space="preserve">Geometric </w:t>
      </w:r>
      <w:r w:rsidR="00A7205B">
        <w:rPr>
          <w:rFonts w:ascii="Times New Roman" w:hAnsi="Times New Roman" w:cs="Times New Roman"/>
          <w:i/>
          <w:sz w:val="24"/>
          <w:szCs w:val="24"/>
        </w:rPr>
        <w:t>Means</w:t>
      </w:r>
      <w:r w:rsidR="00A7205B" w:rsidRPr="0013006B">
        <w:rPr>
          <w:rFonts w:ascii="Times New Roman" w:hAnsi="Times New Roman" w:cs="Times New Roman"/>
          <w:i/>
          <w:sz w:val="24"/>
          <w:szCs w:val="24"/>
        </w:rPr>
        <w:t xml:space="preserve"> of </w:t>
      </w:r>
      <w:r w:rsidR="00A7205B">
        <w:rPr>
          <w:rFonts w:ascii="Times New Roman" w:hAnsi="Times New Roman" w:cs="Times New Roman"/>
          <w:i/>
          <w:sz w:val="24"/>
          <w:szCs w:val="24"/>
        </w:rPr>
        <w:t>P</w:t>
      </w:r>
      <w:r w:rsidR="00A7205B" w:rsidRPr="0013006B">
        <w:rPr>
          <w:rFonts w:ascii="Times New Roman" w:hAnsi="Times New Roman" w:cs="Times New Roman"/>
          <w:i/>
          <w:sz w:val="24"/>
          <w:szCs w:val="24"/>
        </w:rPr>
        <w:t xml:space="preserve">airwise </w:t>
      </w:r>
      <w:r w:rsidR="00A7205B">
        <w:rPr>
          <w:rFonts w:ascii="Times New Roman" w:hAnsi="Times New Roman" w:cs="Times New Roman"/>
          <w:i/>
          <w:sz w:val="24"/>
          <w:szCs w:val="24"/>
        </w:rPr>
        <w:t>C</w:t>
      </w:r>
      <w:r w:rsidR="00A7205B" w:rsidRPr="0013006B">
        <w:rPr>
          <w:rFonts w:ascii="Times New Roman" w:hAnsi="Times New Roman" w:cs="Times New Roman"/>
          <w:i/>
          <w:sz w:val="24"/>
          <w:szCs w:val="24"/>
        </w:rPr>
        <w:t>omparison</w:t>
      </w:r>
      <w:r w:rsidR="00A7205B">
        <w:rPr>
          <w:rFonts w:ascii="Times New Roman" w:hAnsi="Times New Roman" w:cs="Times New Roman"/>
          <w:i/>
          <w:sz w:val="24"/>
          <w:szCs w:val="24"/>
        </w:rPr>
        <w:t>s</w:t>
      </w:r>
      <w:r w:rsidR="00A7205B" w:rsidRPr="0013006B">
        <w:rPr>
          <w:rFonts w:ascii="Times New Roman" w:hAnsi="Times New Roman" w:cs="Times New Roman"/>
          <w:i/>
          <w:sz w:val="24"/>
          <w:szCs w:val="24"/>
        </w:rPr>
        <w:t xml:space="preserve"> of </w:t>
      </w:r>
      <w:r w:rsidR="00A7205B">
        <w:rPr>
          <w:rFonts w:ascii="Times New Roman" w:hAnsi="Times New Roman" w:cs="Times New Roman"/>
          <w:i/>
          <w:sz w:val="24"/>
          <w:szCs w:val="24"/>
        </w:rPr>
        <w:t>A</w:t>
      </w:r>
      <w:r w:rsidR="00A7205B" w:rsidRPr="0013006B">
        <w:rPr>
          <w:rFonts w:ascii="Times New Roman" w:hAnsi="Times New Roman" w:cs="Times New Roman"/>
          <w:i/>
          <w:sz w:val="24"/>
          <w:szCs w:val="24"/>
        </w:rPr>
        <w:t xml:space="preserve">ll </w:t>
      </w:r>
      <w:r w:rsidR="00A7205B">
        <w:rPr>
          <w:rFonts w:ascii="Times New Roman" w:hAnsi="Times New Roman" w:cs="Times New Roman"/>
          <w:i/>
          <w:sz w:val="24"/>
          <w:szCs w:val="24"/>
        </w:rPr>
        <w:t>S</w:t>
      </w:r>
      <w:r w:rsidR="00A7205B" w:rsidRPr="0013006B">
        <w:rPr>
          <w:rFonts w:ascii="Times New Roman" w:hAnsi="Times New Roman" w:cs="Times New Roman"/>
          <w:i/>
          <w:sz w:val="24"/>
          <w:szCs w:val="24"/>
        </w:rPr>
        <w:t>ub-</w:t>
      </w:r>
      <w:r w:rsidR="00A7205B">
        <w:rPr>
          <w:rFonts w:ascii="Times New Roman" w:hAnsi="Times New Roman" w:cs="Times New Roman"/>
          <w:i/>
          <w:sz w:val="24"/>
          <w:szCs w:val="24"/>
        </w:rPr>
        <w:t>C</w:t>
      </w:r>
      <w:r w:rsidR="00A7205B" w:rsidRPr="0013006B">
        <w:rPr>
          <w:rFonts w:ascii="Times New Roman" w:hAnsi="Times New Roman" w:cs="Times New Roman"/>
          <w:i/>
          <w:sz w:val="24"/>
          <w:szCs w:val="24"/>
        </w:rPr>
        <w:t xml:space="preserve">riteria </w:t>
      </w:r>
      <w:r w:rsidR="00A7205B">
        <w:rPr>
          <w:rFonts w:ascii="Times New Roman" w:hAnsi="Times New Roman" w:cs="Times New Roman"/>
          <w:i/>
          <w:sz w:val="24"/>
          <w:szCs w:val="24"/>
        </w:rPr>
        <w:t>from Start-Up</w:t>
      </w:r>
      <w:r w:rsidR="00A7205B" w:rsidRPr="0013006B">
        <w:rPr>
          <w:rFonts w:ascii="Times New Roman" w:hAnsi="Times New Roman" w:cs="Times New Roman"/>
          <w:i/>
          <w:sz w:val="24"/>
          <w:szCs w:val="24"/>
        </w:rPr>
        <w:t xml:space="preserve"> </w:t>
      </w:r>
      <w:r w:rsidR="00A7205B">
        <w:rPr>
          <w:rFonts w:ascii="Times New Roman" w:hAnsi="Times New Roman" w:cs="Times New Roman"/>
          <w:i/>
          <w:sz w:val="24"/>
          <w:szCs w:val="24"/>
        </w:rPr>
        <w:t>B</w:t>
      </w:r>
      <w:r w:rsidR="00A7205B" w:rsidRPr="0013006B">
        <w:rPr>
          <w:rFonts w:ascii="Times New Roman" w:hAnsi="Times New Roman" w:cs="Times New Roman"/>
          <w:i/>
          <w:sz w:val="24"/>
          <w:szCs w:val="24"/>
        </w:rPr>
        <w:t xml:space="preserve">usiness </w:t>
      </w:r>
      <w:r w:rsidR="00A7205B">
        <w:rPr>
          <w:rFonts w:ascii="Times New Roman" w:hAnsi="Times New Roman" w:cs="Times New Roman"/>
          <w:i/>
          <w:sz w:val="24"/>
          <w:szCs w:val="24"/>
        </w:rPr>
        <w:t>P</w:t>
      </w:r>
      <w:r w:rsidR="00A7205B" w:rsidRPr="0013006B">
        <w:rPr>
          <w:rFonts w:ascii="Times New Roman" w:hAnsi="Times New Roman" w:cs="Times New Roman"/>
          <w:i/>
          <w:sz w:val="24"/>
          <w:szCs w:val="24"/>
        </w:rPr>
        <w:t xml:space="preserve">hase </w:t>
      </w:r>
    </w:p>
    <w:tbl>
      <w:tblPr>
        <w:tblW w:w="13353" w:type="dxa"/>
        <w:tblInd w:w="-465" w:type="dxa"/>
        <w:tblLook w:val="04A0" w:firstRow="1" w:lastRow="0" w:firstColumn="1" w:lastColumn="0" w:noHBand="0" w:noVBand="1"/>
      </w:tblPr>
      <w:tblGrid>
        <w:gridCol w:w="3183"/>
        <w:gridCol w:w="1620"/>
        <w:gridCol w:w="2250"/>
        <w:gridCol w:w="1620"/>
        <w:gridCol w:w="2250"/>
        <w:gridCol w:w="2430"/>
      </w:tblGrid>
      <w:tr w:rsidR="00A7205B" w:rsidRPr="0013006B" w:rsidTr="00B203EC">
        <w:trPr>
          <w:trHeight w:val="575"/>
        </w:trPr>
        <w:tc>
          <w:tcPr>
            <w:tcW w:w="3183" w:type="dxa"/>
            <w:tcBorders>
              <w:top w:val="single" w:sz="18" w:space="0" w:color="auto"/>
              <w:bottom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b/>
                <w:bCs/>
                <w:color w:val="000000"/>
              </w:rPr>
            </w:pPr>
            <w:r w:rsidRPr="0013006B">
              <w:rPr>
                <w:rFonts w:asciiTheme="majorBidi" w:eastAsia="Times New Roman" w:hAnsiTheme="majorBidi" w:cstheme="majorBidi"/>
                <w:b/>
                <w:bCs/>
                <w:color w:val="000000"/>
              </w:rPr>
              <w:t>Sub</w:t>
            </w:r>
            <w:r>
              <w:rPr>
                <w:rFonts w:asciiTheme="majorBidi" w:eastAsia="Times New Roman" w:hAnsiTheme="majorBidi" w:cstheme="majorBidi"/>
                <w:b/>
                <w:bCs/>
                <w:color w:val="000000"/>
              </w:rPr>
              <w:t>-Criterion</w:t>
            </w:r>
          </w:p>
        </w:tc>
        <w:tc>
          <w:tcPr>
            <w:tcW w:w="1620" w:type="dxa"/>
            <w:tcBorders>
              <w:top w:val="single" w:sz="18" w:space="0" w:color="auto"/>
              <w:bottom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b/>
                <w:bCs/>
                <w:color w:val="000000"/>
              </w:rPr>
            </w:pPr>
            <w:r w:rsidRPr="0013006B">
              <w:rPr>
                <w:rFonts w:asciiTheme="majorBidi" w:eastAsia="Times New Roman" w:hAnsiTheme="majorBidi" w:cstheme="majorBidi"/>
                <w:b/>
                <w:bCs/>
                <w:color w:val="000000"/>
              </w:rPr>
              <w:t>Priority</w:t>
            </w:r>
          </w:p>
        </w:tc>
        <w:tc>
          <w:tcPr>
            <w:tcW w:w="2250" w:type="dxa"/>
            <w:tcBorders>
              <w:top w:val="single" w:sz="18" w:space="0" w:color="auto"/>
              <w:bottom w:val="single" w:sz="18" w:space="0" w:color="auto"/>
            </w:tcBorders>
            <w:shd w:val="clear" w:color="auto" w:fill="auto"/>
            <w:vAlign w:val="center"/>
            <w:hideMark/>
          </w:tcPr>
          <w:p w:rsidR="00A7205B" w:rsidRPr="0013006B" w:rsidRDefault="00A7205B" w:rsidP="00432EF8">
            <w:pPr>
              <w:spacing w:after="0" w:line="360" w:lineRule="auto"/>
              <w:jc w:val="center"/>
              <w:rPr>
                <w:rFonts w:asciiTheme="majorBidi" w:eastAsia="Times New Roman" w:hAnsiTheme="majorBidi" w:cstheme="majorBidi"/>
                <w:b/>
                <w:bCs/>
                <w:color w:val="000000"/>
              </w:rPr>
            </w:pPr>
            <w:r>
              <w:rPr>
                <w:rFonts w:asciiTheme="majorBidi" w:eastAsia="Times New Roman" w:hAnsiTheme="majorBidi" w:cstheme="majorBidi"/>
                <w:b/>
                <w:bCs/>
                <w:color w:val="000000"/>
              </w:rPr>
              <w:t>Sub-Criterion</w:t>
            </w:r>
            <w:r w:rsidRPr="0013006B">
              <w:rPr>
                <w:rFonts w:asciiTheme="majorBidi" w:eastAsia="Times New Roman" w:hAnsiTheme="majorBidi" w:cstheme="majorBidi"/>
                <w:b/>
                <w:bCs/>
                <w:color w:val="000000"/>
              </w:rPr>
              <w:t xml:space="preserve"> </w:t>
            </w:r>
            <w:r>
              <w:rPr>
                <w:rFonts w:asciiTheme="majorBidi" w:eastAsia="Times New Roman" w:hAnsiTheme="majorBidi" w:cstheme="majorBidi"/>
                <w:b/>
                <w:bCs/>
                <w:color w:val="000000"/>
              </w:rPr>
              <w:t>R</w:t>
            </w:r>
            <w:r w:rsidRPr="0013006B">
              <w:rPr>
                <w:rFonts w:asciiTheme="majorBidi" w:eastAsia="Times New Roman" w:hAnsiTheme="majorBidi" w:cstheme="majorBidi"/>
                <w:b/>
                <w:bCs/>
                <w:color w:val="000000"/>
              </w:rPr>
              <w:t>anking</w:t>
            </w:r>
          </w:p>
        </w:tc>
        <w:tc>
          <w:tcPr>
            <w:tcW w:w="1620" w:type="dxa"/>
            <w:tcBorders>
              <w:top w:val="single" w:sz="18" w:space="0" w:color="auto"/>
              <w:bottom w:val="single" w:sz="18" w:space="0" w:color="auto"/>
            </w:tcBorders>
            <w:shd w:val="clear" w:color="auto" w:fill="auto"/>
            <w:vAlign w:val="center"/>
            <w:hideMark/>
          </w:tcPr>
          <w:p w:rsidR="00A7205B" w:rsidRPr="0013006B" w:rsidRDefault="00A7205B" w:rsidP="00432EF8">
            <w:pPr>
              <w:spacing w:after="0" w:line="360" w:lineRule="auto"/>
              <w:jc w:val="center"/>
              <w:rPr>
                <w:rFonts w:asciiTheme="majorBidi" w:eastAsia="Times New Roman" w:hAnsiTheme="majorBidi" w:cstheme="majorBidi"/>
                <w:b/>
                <w:bCs/>
                <w:color w:val="000000"/>
              </w:rPr>
            </w:pPr>
            <w:r w:rsidRPr="0013006B">
              <w:rPr>
                <w:rFonts w:asciiTheme="majorBidi" w:eastAsia="Times New Roman" w:hAnsiTheme="majorBidi" w:cstheme="majorBidi"/>
                <w:b/>
                <w:bCs/>
                <w:color w:val="000000"/>
              </w:rPr>
              <w:t>CR Value≤ 0.10</w:t>
            </w:r>
          </w:p>
        </w:tc>
        <w:tc>
          <w:tcPr>
            <w:tcW w:w="2250" w:type="dxa"/>
            <w:tcBorders>
              <w:top w:val="single" w:sz="18" w:space="0" w:color="auto"/>
              <w:bottom w:val="single" w:sz="18" w:space="0" w:color="auto"/>
            </w:tcBorders>
            <w:shd w:val="clear" w:color="auto" w:fill="auto"/>
            <w:vAlign w:val="center"/>
            <w:hideMark/>
          </w:tcPr>
          <w:p w:rsidR="00A7205B" w:rsidRPr="0013006B" w:rsidRDefault="00A7205B" w:rsidP="00432EF8">
            <w:pPr>
              <w:spacing w:after="0" w:line="360" w:lineRule="auto"/>
              <w:jc w:val="center"/>
              <w:rPr>
                <w:rFonts w:asciiTheme="majorBidi" w:eastAsia="Times New Roman" w:hAnsiTheme="majorBidi" w:cstheme="majorBidi"/>
                <w:b/>
                <w:bCs/>
                <w:color w:val="000000"/>
              </w:rPr>
            </w:pPr>
            <w:r w:rsidRPr="0013006B">
              <w:rPr>
                <w:rFonts w:asciiTheme="majorBidi" w:eastAsia="Times New Roman" w:hAnsiTheme="majorBidi" w:cstheme="majorBidi"/>
                <w:b/>
                <w:bCs/>
                <w:color w:val="000000"/>
              </w:rPr>
              <w:t>Total Priority</w:t>
            </w:r>
          </w:p>
        </w:tc>
        <w:tc>
          <w:tcPr>
            <w:tcW w:w="2430" w:type="dxa"/>
            <w:tcBorders>
              <w:top w:val="single" w:sz="18" w:space="0" w:color="auto"/>
              <w:bottom w:val="single" w:sz="18" w:space="0" w:color="auto"/>
            </w:tcBorders>
            <w:shd w:val="clear" w:color="auto" w:fill="auto"/>
            <w:vAlign w:val="center"/>
            <w:hideMark/>
          </w:tcPr>
          <w:p w:rsidR="00A7205B" w:rsidRPr="0013006B" w:rsidRDefault="00A7205B" w:rsidP="00432EF8">
            <w:pPr>
              <w:spacing w:after="0" w:line="360" w:lineRule="auto"/>
              <w:jc w:val="center"/>
              <w:rPr>
                <w:rFonts w:asciiTheme="majorBidi" w:eastAsia="Times New Roman" w:hAnsiTheme="majorBidi" w:cstheme="majorBidi"/>
                <w:b/>
                <w:bCs/>
                <w:color w:val="000000"/>
              </w:rPr>
            </w:pPr>
            <w:r w:rsidRPr="0013006B">
              <w:rPr>
                <w:rFonts w:asciiTheme="majorBidi" w:eastAsia="Times New Roman" w:hAnsiTheme="majorBidi" w:cstheme="majorBidi"/>
                <w:b/>
                <w:bCs/>
                <w:color w:val="000000"/>
              </w:rPr>
              <w:t xml:space="preserve">Total </w:t>
            </w:r>
            <w:r>
              <w:rPr>
                <w:rFonts w:asciiTheme="majorBidi" w:eastAsia="Times New Roman" w:hAnsiTheme="majorBidi" w:cstheme="majorBidi"/>
                <w:b/>
                <w:bCs/>
                <w:color w:val="000000"/>
              </w:rPr>
              <w:t>Sub-Criterion</w:t>
            </w:r>
            <w:r w:rsidRPr="0013006B">
              <w:rPr>
                <w:rFonts w:asciiTheme="majorBidi" w:eastAsia="Times New Roman" w:hAnsiTheme="majorBidi" w:cstheme="majorBidi"/>
                <w:b/>
                <w:bCs/>
                <w:color w:val="000000"/>
              </w:rPr>
              <w:t xml:space="preserve"> ranking</w:t>
            </w:r>
          </w:p>
        </w:tc>
      </w:tr>
      <w:tr w:rsidR="00A7205B" w:rsidRPr="0013006B" w:rsidTr="00B203EC">
        <w:trPr>
          <w:trHeight w:val="300"/>
        </w:trPr>
        <w:tc>
          <w:tcPr>
            <w:tcW w:w="3183"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Innovative</w:t>
            </w:r>
          </w:p>
        </w:tc>
        <w:tc>
          <w:tcPr>
            <w:tcW w:w="162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0.81</w:t>
            </w:r>
          </w:p>
        </w:tc>
        <w:tc>
          <w:tcPr>
            <w:tcW w:w="225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620" w:type="dxa"/>
            <w:vMerge w:val="restart"/>
            <w:tcBorders>
              <w:top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0.05</w:t>
            </w:r>
          </w:p>
        </w:tc>
        <w:tc>
          <w:tcPr>
            <w:tcW w:w="225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0.09</w:t>
            </w:r>
          </w:p>
        </w:tc>
        <w:tc>
          <w:tcPr>
            <w:tcW w:w="243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r>
      <w:tr w:rsidR="00A7205B" w:rsidRPr="0013006B" w:rsidTr="00B203EC">
        <w:trPr>
          <w:trHeight w:val="300"/>
        </w:trPr>
        <w:tc>
          <w:tcPr>
            <w:tcW w:w="3183" w:type="dxa"/>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Social</w:t>
            </w:r>
          </w:p>
        </w:tc>
        <w:tc>
          <w:tcPr>
            <w:tcW w:w="1620" w:type="dxa"/>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0.12</w:t>
            </w:r>
          </w:p>
        </w:tc>
        <w:tc>
          <w:tcPr>
            <w:tcW w:w="2250" w:type="dxa"/>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620" w:type="dxa"/>
            <w:vMerge/>
            <w:vAlign w:val="center"/>
            <w:hideMark/>
          </w:tcPr>
          <w:p w:rsidR="00A7205B" w:rsidRPr="0013006B" w:rsidRDefault="00A7205B" w:rsidP="00432EF8">
            <w:pPr>
              <w:spacing w:after="0" w:line="360" w:lineRule="auto"/>
              <w:rPr>
                <w:rFonts w:asciiTheme="majorBidi" w:eastAsia="Times New Roman" w:hAnsiTheme="majorBidi" w:cstheme="majorBidi"/>
                <w:color w:val="000000"/>
              </w:rPr>
            </w:pPr>
          </w:p>
        </w:tc>
        <w:tc>
          <w:tcPr>
            <w:tcW w:w="2250" w:type="dxa"/>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2430" w:type="dxa"/>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8</w:t>
            </w:r>
          </w:p>
        </w:tc>
      </w:tr>
      <w:tr w:rsidR="00A7205B" w:rsidRPr="0013006B" w:rsidTr="00B203EC">
        <w:trPr>
          <w:trHeight w:val="300"/>
        </w:trPr>
        <w:tc>
          <w:tcPr>
            <w:tcW w:w="3183"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lastRenderedPageBreak/>
              <w:t>Societal</w:t>
            </w:r>
          </w:p>
        </w:tc>
        <w:tc>
          <w:tcPr>
            <w:tcW w:w="162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0.07</w:t>
            </w:r>
          </w:p>
        </w:tc>
        <w:tc>
          <w:tcPr>
            <w:tcW w:w="225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c>
          <w:tcPr>
            <w:tcW w:w="1620" w:type="dxa"/>
            <w:vMerge/>
            <w:tcBorders>
              <w:bottom w:val="single" w:sz="18" w:space="0" w:color="auto"/>
            </w:tcBorders>
            <w:vAlign w:val="center"/>
            <w:hideMark/>
          </w:tcPr>
          <w:p w:rsidR="00A7205B" w:rsidRPr="0013006B" w:rsidRDefault="00A7205B" w:rsidP="00432EF8">
            <w:pPr>
              <w:spacing w:after="0" w:line="360" w:lineRule="auto"/>
              <w:rPr>
                <w:rFonts w:asciiTheme="majorBidi" w:eastAsia="Times New Roman" w:hAnsiTheme="majorBidi" w:cstheme="majorBidi"/>
                <w:color w:val="000000"/>
              </w:rPr>
            </w:pPr>
          </w:p>
        </w:tc>
        <w:tc>
          <w:tcPr>
            <w:tcW w:w="225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243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8</w:t>
            </w:r>
          </w:p>
        </w:tc>
      </w:tr>
      <w:tr w:rsidR="00A7205B" w:rsidRPr="0013006B" w:rsidTr="00B203EC">
        <w:trPr>
          <w:trHeight w:val="300"/>
        </w:trPr>
        <w:tc>
          <w:tcPr>
            <w:tcW w:w="3183" w:type="dxa"/>
            <w:tcBorders>
              <w:top w:val="single" w:sz="18" w:space="0" w:color="auto"/>
            </w:tcBorders>
            <w:shd w:val="clear" w:color="auto" w:fill="auto"/>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lastRenderedPageBreak/>
              <w:t>Family</w:t>
            </w:r>
          </w:p>
        </w:tc>
        <w:tc>
          <w:tcPr>
            <w:tcW w:w="162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0.89</w:t>
            </w:r>
          </w:p>
        </w:tc>
        <w:tc>
          <w:tcPr>
            <w:tcW w:w="2250" w:type="dxa"/>
            <w:tcBorders>
              <w:top w:val="single" w:sz="18" w:space="0" w:color="auto"/>
            </w:tcBorders>
            <w:shd w:val="clear" w:color="000000" w:fill="FFFFFF"/>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620" w:type="dxa"/>
            <w:vMerge w:val="restart"/>
            <w:tcBorders>
              <w:top w:val="single" w:sz="18" w:space="0" w:color="auto"/>
            </w:tcBorders>
            <w:shd w:val="clear" w:color="000000" w:fill="FFFFFF"/>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0.00</w:t>
            </w:r>
          </w:p>
        </w:tc>
        <w:tc>
          <w:tcPr>
            <w:tcW w:w="225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0.10</w:t>
            </w:r>
          </w:p>
        </w:tc>
        <w:tc>
          <w:tcPr>
            <w:tcW w:w="243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r>
      <w:tr w:rsidR="00A7205B" w:rsidRPr="0013006B" w:rsidTr="00B203EC">
        <w:trPr>
          <w:trHeight w:val="420"/>
        </w:trPr>
        <w:tc>
          <w:tcPr>
            <w:tcW w:w="3183" w:type="dxa"/>
            <w:tcBorders>
              <w:bottom w:val="single" w:sz="18" w:space="0" w:color="auto"/>
            </w:tcBorders>
            <w:shd w:val="clear" w:color="auto" w:fill="auto"/>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Friends</w:t>
            </w:r>
          </w:p>
        </w:tc>
        <w:tc>
          <w:tcPr>
            <w:tcW w:w="162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0.11</w:t>
            </w:r>
          </w:p>
        </w:tc>
        <w:tc>
          <w:tcPr>
            <w:tcW w:w="2250" w:type="dxa"/>
            <w:tcBorders>
              <w:bottom w:val="single" w:sz="18" w:space="0" w:color="auto"/>
            </w:tcBorders>
            <w:shd w:val="clear" w:color="000000" w:fill="FFFFFF"/>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620" w:type="dxa"/>
            <w:vMerge/>
            <w:tcBorders>
              <w:bottom w:val="single" w:sz="18" w:space="0" w:color="auto"/>
            </w:tcBorders>
            <w:vAlign w:val="center"/>
            <w:hideMark/>
          </w:tcPr>
          <w:p w:rsidR="00A7205B" w:rsidRPr="0013006B" w:rsidRDefault="00A7205B" w:rsidP="00432EF8">
            <w:pPr>
              <w:spacing w:after="0" w:line="360" w:lineRule="auto"/>
              <w:rPr>
                <w:rFonts w:asciiTheme="majorBidi" w:eastAsia="Times New Roman" w:hAnsiTheme="majorBidi" w:cstheme="majorBidi"/>
                <w:color w:val="000000"/>
              </w:rPr>
            </w:pPr>
          </w:p>
        </w:tc>
        <w:tc>
          <w:tcPr>
            <w:tcW w:w="225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243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8</w:t>
            </w:r>
          </w:p>
        </w:tc>
      </w:tr>
      <w:tr w:rsidR="00A7205B" w:rsidRPr="0013006B" w:rsidTr="00B203EC">
        <w:trPr>
          <w:trHeight w:val="300"/>
        </w:trPr>
        <w:tc>
          <w:tcPr>
            <w:tcW w:w="3183" w:type="dxa"/>
            <w:tcBorders>
              <w:top w:val="single" w:sz="18" w:space="0" w:color="auto"/>
            </w:tcBorders>
            <w:shd w:val="clear" w:color="auto" w:fill="auto"/>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 xml:space="preserve">Awareness of </w:t>
            </w:r>
            <w:r>
              <w:rPr>
                <w:rFonts w:asciiTheme="majorBidi" w:eastAsia="Times New Roman" w:hAnsiTheme="majorBidi" w:cstheme="majorBidi"/>
                <w:color w:val="000000"/>
              </w:rPr>
              <w:t>T</w:t>
            </w:r>
            <w:r w:rsidRPr="0013006B">
              <w:rPr>
                <w:rFonts w:asciiTheme="majorBidi" w:eastAsia="Times New Roman" w:hAnsiTheme="majorBidi" w:cstheme="majorBidi"/>
                <w:color w:val="000000"/>
              </w:rPr>
              <w:t>rends</w:t>
            </w:r>
          </w:p>
        </w:tc>
        <w:tc>
          <w:tcPr>
            <w:tcW w:w="162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0.54</w:t>
            </w:r>
          </w:p>
        </w:tc>
        <w:tc>
          <w:tcPr>
            <w:tcW w:w="2250" w:type="dxa"/>
            <w:tcBorders>
              <w:top w:val="single" w:sz="18" w:space="0" w:color="auto"/>
            </w:tcBorders>
            <w:shd w:val="clear" w:color="000000" w:fill="FFFFFF"/>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620" w:type="dxa"/>
            <w:vMerge w:val="restart"/>
            <w:tcBorders>
              <w:top w:val="single" w:sz="18" w:space="0" w:color="auto"/>
            </w:tcBorders>
            <w:shd w:val="clear" w:color="000000" w:fill="FFFFFF"/>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0.07</w:t>
            </w:r>
          </w:p>
        </w:tc>
        <w:tc>
          <w:tcPr>
            <w:tcW w:w="225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0.06</w:t>
            </w:r>
          </w:p>
        </w:tc>
        <w:tc>
          <w:tcPr>
            <w:tcW w:w="243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5</w:t>
            </w:r>
          </w:p>
        </w:tc>
      </w:tr>
      <w:tr w:rsidR="00A7205B" w:rsidRPr="0013006B" w:rsidTr="00B203EC">
        <w:trPr>
          <w:trHeight w:val="377"/>
        </w:trPr>
        <w:tc>
          <w:tcPr>
            <w:tcW w:w="3183" w:type="dxa"/>
            <w:shd w:val="clear" w:color="auto" w:fill="auto"/>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 xml:space="preserve">Feedback from </w:t>
            </w:r>
            <w:r>
              <w:rPr>
                <w:rFonts w:asciiTheme="majorBidi" w:eastAsia="Times New Roman" w:hAnsiTheme="majorBidi" w:cstheme="majorBidi"/>
                <w:color w:val="000000"/>
              </w:rPr>
              <w:t>C</w:t>
            </w:r>
            <w:r w:rsidRPr="0013006B">
              <w:rPr>
                <w:rFonts w:asciiTheme="majorBidi" w:eastAsia="Times New Roman" w:hAnsiTheme="majorBidi" w:cstheme="majorBidi"/>
                <w:color w:val="000000"/>
              </w:rPr>
              <w:t>ustomers</w:t>
            </w:r>
          </w:p>
        </w:tc>
        <w:tc>
          <w:tcPr>
            <w:tcW w:w="1620" w:type="dxa"/>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0.35</w:t>
            </w:r>
          </w:p>
        </w:tc>
        <w:tc>
          <w:tcPr>
            <w:tcW w:w="2250" w:type="dxa"/>
            <w:shd w:val="clear" w:color="000000" w:fill="FFFFFF"/>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620" w:type="dxa"/>
            <w:vMerge/>
            <w:vAlign w:val="center"/>
            <w:hideMark/>
          </w:tcPr>
          <w:p w:rsidR="00A7205B" w:rsidRPr="0013006B" w:rsidRDefault="00A7205B" w:rsidP="00432EF8">
            <w:pPr>
              <w:spacing w:after="0" w:line="360" w:lineRule="auto"/>
              <w:rPr>
                <w:rFonts w:asciiTheme="majorBidi" w:eastAsia="Times New Roman" w:hAnsiTheme="majorBidi" w:cstheme="majorBidi"/>
                <w:color w:val="000000"/>
              </w:rPr>
            </w:pPr>
          </w:p>
        </w:tc>
        <w:tc>
          <w:tcPr>
            <w:tcW w:w="2250" w:type="dxa"/>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0.04</w:t>
            </w:r>
          </w:p>
        </w:tc>
        <w:tc>
          <w:tcPr>
            <w:tcW w:w="2430" w:type="dxa"/>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6</w:t>
            </w:r>
          </w:p>
        </w:tc>
      </w:tr>
      <w:tr w:rsidR="00A7205B" w:rsidRPr="0013006B" w:rsidTr="00B203EC">
        <w:trPr>
          <w:trHeight w:val="300"/>
        </w:trPr>
        <w:tc>
          <w:tcPr>
            <w:tcW w:w="3183" w:type="dxa"/>
            <w:shd w:val="clear" w:color="auto" w:fill="auto"/>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 xml:space="preserve">Knowledge </w:t>
            </w:r>
            <w:r>
              <w:rPr>
                <w:rFonts w:asciiTheme="majorBidi" w:eastAsia="Times New Roman" w:hAnsiTheme="majorBidi" w:cstheme="majorBidi"/>
                <w:color w:val="000000"/>
              </w:rPr>
              <w:t>S</w:t>
            </w:r>
            <w:r w:rsidRPr="0013006B">
              <w:rPr>
                <w:rFonts w:asciiTheme="majorBidi" w:eastAsia="Times New Roman" w:hAnsiTheme="majorBidi" w:cstheme="majorBidi"/>
                <w:color w:val="000000"/>
              </w:rPr>
              <w:t>haring</w:t>
            </w:r>
          </w:p>
        </w:tc>
        <w:tc>
          <w:tcPr>
            <w:tcW w:w="1620" w:type="dxa"/>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0.05</w:t>
            </w:r>
          </w:p>
        </w:tc>
        <w:tc>
          <w:tcPr>
            <w:tcW w:w="2250" w:type="dxa"/>
            <w:shd w:val="clear" w:color="000000" w:fill="FFFFFF"/>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4</w:t>
            </w:r>
          </w:p>
        </w:tc>
        <w:tc>
          <w:tcPr>
            <w:tcW w:w="1620" w:type="dxa"/>
            <w:vMerge/>
            <w:vAlign w:val="center"/>
            <w:hideMark/>
          </w:tcPr>
          <w:p w:rsidR="00A7205B" w:rsidRPr="0013006B" w:rsidRDefault="00A7205B" w:rsidP="00432EF8">
            <w:pPr>
              <w:spacing w:after="0" w:line="360" w:lineRule="auto"/>
              <w:rPr>
                <w:rFonts w:asciiTheme="majorBidi" w:eastAsia="Times New Roman" w:hAnsiTheme="majorBidi" w:cstheme="majorBidi"/>
                <w:color w:val="000000"/>
              </w:rPr>
            </w:pPr>
          </w:p>
        </w:tc>
        <w:tc>
          <w:tcPr>
            <w:tcW w:w="2250" w:type="dxa"/>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2430" w:type="dxa"/>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8</w:t>
            </w:r>
          </w:p>
        </w:tc>
      </w:tr>
      <w:tr w:rsidR="00A7205B" w:rsidRPr="0013006B" w:rsidTr="00B203EC">
        <w:trPr>
          <w:trHeight w:val="377"/>
        </w:trPr>
        <w:tc>
          <w:tcPr>
            <w:tcW w:w="3183" w:type="dxa"/>
            <w:tcBorders>
              <w:bottom w:val="single" w:sz="18" w:space="0" w:color="auto"/>
            </w:tcBorders>
            <w:shd w:val="clear" w:color="auto" w:fill="auto"/>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 xml:space="preserve">Track </w:t>
            </w:r>
            <w:r>
              <w:rPr>
                <w:rFonts w:asciiTheme="majorBidi" w:eastAsia="Times New Roman" w:hAnsiTheme="majorBidi" w:cstheme="majorBidi"/>
                <w:color w:val="000000"/>
              </w:rPr>
              <w:t>Competitors’</w:t>
            </w:r>
            <w:r w:rsidRPr="0013006B">
              <w:rPr>
                <w:rFonts w:asciiTheme="majorBidi" w:eastAsia="Times New Roman" w:hAnsiTheme="majorBidi" w:cstheme="majorBidi"/>
                <w:color w:val="000000"/>
              </w:rPr>
              <w:t xml:space="preserve"> </w:t>
            </w:r>
            <w:r>
              <w:rPr>
                <w:rFonts w:asciiTheme="majorBidi" w:eastAsia="Times New Roman" w:hAnsiTheme="majorBidi" w:cstheme="majorBidi"/>
                <w:color w:val="000000"/>
              </w:rPr>
              <w:t>M</w:t>
            </w:r>
            <w:r w:rsidRPr="0013006B">
              <w:rPr>
                <w:rFonts w:asciiTheme="majorBidi" w:eastAsia="Times New Roman" w:hAnsiTheme="majorBidi" w:cstheme="majorBidi"/>
                <w:color w:val="000000"/>
              </w:rPr>
              <w:t>oves</w:t>
            </w:r>
          </w:p>
        </w:tc>
        <w:tc>
          <w:tcPr>
            <w:tcW w:w="162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0.06</w:t>
            </w:r>
          </w:p>
        </w:tc>
        <w:tc>
          <w:tcPr>
            <w:tcW w:w="225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c>
          <w:tcPr>
            <w:tcW w:w="1620" w:type="dxa"/>
            <w:vMerge/>
            <w:tcBorders>
              <w:bottom w:val="single" w:sz="18" w:space="0" w:color="auto"/>
            </w:tcBorders>
            <w:vAlign w:val="center"/>
            <w:hideMark/>
          </w:tcPr>
          <w:p w:rsidR="00A7205B" w:rsidRPr="0013006B" w:rsidRDefault="00A7205B" w:rsidP="00432EF8">
            <w:pPr>
              <w:spacing w:after="0" w:line="360" w:lineRule="auto"/>
              <w:rPr>
                <w:rFonts w:asciiTheme="majorBidi" w:eastAsia="Times New Roman" w:hAnsiTheme="majorBidi" w:cstheme="majorBidi"/>
                <w:color w:val="000000"/>
              </w:rPr>
            </w:pPr>
          </w:p>
        </w:tc>
        <w:tc>
          <w:tcPr>
            <w:tcW w:w="225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243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8</w:t>
            </w:r>
          </w:p>
        </w:tc>
      </w:tr>
      <w:tr w:rsidR="00A7205B" w:rsidRPr="0013006B" w:rsidTr="00B203EC">
        <w:trPr>
          <w:trHeight w:val="300"/>
        </w:trPr>
        <w:tc>
          <w:tcPr>
            <w:tcW w:w="3183"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Observation</w:t>
            </w:r>
          </w:p>
        </w:tc>
        <w:tc>
          <w:tcPr>
            <w:tcW w:w="162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0.18</w:t>
            </w:r>
          </w:p>
        </w:tc>
        <w:tc>
          <w:tcPr>
            <w:tcW w:w="225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620" w:type="dxa"/>
            <w:vMerge w:val="restart"/>
            <w:tcBorders>
              <w:top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0.07</w:t>
            </w:r>
          </w:p>
        </w:tc>
        <w:tc>
          <w:tcPr>
            <w:tcW w:w="225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0.02</w:t>
            </w:r>
          </w:p>
        </w:tc>
        <w:tc>
          <w:tcPr>
            <w:tcW w:w="243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B203EC">
        <w:trPr>
          <w:trHeight w:val="300"/>
        </w:trPr>
        <w:tc>
          <w:tcPr>
            <w:tcW w:w="3183" w:type="dxa"/>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 xml:space="preserve">Experiment </w:t>
            </w:r>
          </w:p>
        </w:tc>
        <w:tc>
          <w:tcPr>
            <w:tcW w:w="1620" w:type="dxa"/>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0.08</w:t>
            </w:r>
          </w:p>
        </w:tc>
        <w:tc>
          <w:tcPr>
            <w:tcW w:w="2250" w:type="dxa"/>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c>
          <w:tcPr>
            <w:tcW w:w="1620" w:type="dxa"/>
            <w:vMerge/>
            <w:vAlign w:val="center"/>
            <w:hideMark/>
          </w:tcPr>
          <w:p w:rsidR="00A7205B" w:rsidRPr="0013006B" w:rsidRDefault="00A7205B" w:rsidP="00432EF8">
            <w:pPr>
              <w:spacing w:after="0" w:line="360" w:lineRule="auto"/>
              <w:rPr>
                <w:rFonts w:asciiTheme="majorBidi" w:eastAsia="Times New Roman" w:hAnsiTheme="majorBidi" w:cstheme="majorBidi"/>
                <w:color w:val="000000"/>
              </w:rPr>
            </w:pPr>
          </w:p>
        </w:tc>
        <w:tc>
          <w:tcPr>
            <w:tcW w:w="2250" w:type="dxa"/>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2430" w:type="dxa"/>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8</w:t>
            </w:r>
          </w:p>
        </w:tc>
      </w:tr>
      <w:tr w:rsidR="00A7205B" w:rsidRPr="0013006B" w:rsidTr="00B203EC">
        <w:trPr>
          <w:trHeight w:val="300"/>
        </w:trPr>
        <w:tc>
          <w:tcPr>
            <w:tcW w:w="3183"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Networking</w:t>
            </w:r>
          </w:p>
        </w:tc>
        <w:tc>
          <w:tcPr>
            <w:tcW w:w="162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0.75</w:t>
            </w:r>
          </w:p>
        </w:tc>
        <w:tc>
          <w:tcPr>
            <w:tcW w:w="225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620" w:type="dxa"/>
            <w:vMerge/>
            <w:tcBorders>
              <w:bottom w:val="single" w:sz="18" w:space="0" w:color="auto"/>
            </w:tcBorders>
            <w:vAlign w:val="center"/>
            <w:hideMark/>
          </w:tcPr>
          <w:p w:rsidR="00A7205B" w:rsidRPr="0013006B" w:rsidRDefault="00A7205B" w:rsidP="00432EF8">
            <w:pPr>
              <w:spacing w:after="0" w:line="360" w:lineRule="auto"/>
              <w:rPr>
                <w:rFonts w:asciiTheme="majorBidi" w:eastAsia="Times New Roman" w:hAnsiTheme="majorBidi" w:cstheme="majorBidi"/>
                <w:color w:val="000000"/>
              </w:rPr>
            </w:pPr>
          </w:p>
        </w:tc>
        <w:tc>
          <w:tcPr>
            <w:tcW w:w="225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0.08</w:t>
            </w:r>
          </w:p>
        </w:tc>
        <w:tc>
          <w:tcPr>
            <w:tcW w:w="2430" w:type="dxa"/>
            <w:tcBorders>
              <w:bottom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r>
      <w:tr w:rsidR="00A7205B" w:rsidRPr="0013006B" w:rsidTr="00B203EC">
        <w:trPr>
          <w:trHeight w:val="300"/>
        </w:trPr>
        <w:tc>
          <w:tcPr>
            <w:tcW w:w="3183"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Internal</w:t>
            </w:r>
          </w:p>
        </w:tc>
        <w:tc>
          <w:tcPr>
            <w:tcW w:w="162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0.89</w:t>
            </w:r>
          </w:p>
        </w:tc>
        <w:tc>
          <w:tcPr>
            <w:tcW w:w="225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620" w:type="dxa"/>
            <w:vMerge w:val="restart"/>
            <w:tcBorders>
              <w:top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0.00</w:t>
            </w:r>
          </w:p>
        </w:tc>
        <w:tc>
          <w:tcPr>
            <w:tcW w:w="225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0.10</w:t>
            </w:r>
          </w:p>
        </w:tc>
        <w:tc>
          <w:tcPr>
            <w:tcW w:w="2430" w:type="dxa"/>
            <w:tcBorders>
              <w:top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r>
      <w:tr w:rsidR="00A7205B" w:rsidRPr="0013006B" w:rsidTr="00B203EC">
        <w:trPr>
          <w:trHeight w:val="300"/>
        </w:trPr>
        <w:tc>
          <w:tcPr>
            <w:tcW w:w="3183"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External</w:t>
            </w:r>
          </w:p>
        </w:tc>
        <w:tc>
          <w:tcPr>
            <w:tcW w:w="162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0.11</w:t>
            </w:r>
          </w:p>
        </w:tc>
        <w:tc>
          <w:tcPr>
            <w:tcW w:w="225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620" w:type="dxa"/>
            <w:vMerge/>
            <w:tcBorders>
              <w:bottom w:val="single" w:sz="18" w:space="0" w:color="auto"/>
            </w:tcBorders>
            <w:vAlign w:val="center"/>
            <w:hideMark/>
          </w:tcPr>
          <w:p w:rsidR="00A7205B" w:rsidRPr="0013006B" w:rsidRDefault="00A7205B" w:rsidP="00432EF8">
            <w:pPr>
              <w:spacing w:after="0" w:line="360" w:lineRule="auto"/>
              <w:rPr>
                <w:rFonts w:asciiTheme="majorBidi" w:eastAsia="Times New Roman" w:hAnsiTheme="majorBidi" w:cstheme="majorBidi"/>
                <w:color w:val="000000"/>
              </w:rPr>
            </w:pPr>
          </w:p>
        </w:tc>
        <w:tc>
          <w:tcPr>
            <w:tcW w:w="225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2430" w:type="dxa"/>
            <w:tcBorders>
              <w:bottom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8</w:t>
            </w:r>
          </w:p>
        </w:tc>
      </w:tr>
      <w:tr w:rsidR="00A7205B" w:rsidRPr="0013006B" w:rsidTr="00B203EC">
        <w:trPr>
          <w:trHeight w:val="300"/>
        </w:trPr>
        <w:tc>
          <w:tcPr>
            <w:tcW w:w="3183"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Social Media</w:t>
            </w:r>
          </w:p>
        </w:tc>
        <w:tc>
          <w:tcPr>
            <w:tcW w:w="162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0.35</w:t>
            </w:r>
          </w:p>
        </w:tc>
        <w:tc>
          <w:tcPr>
            <w:tcW w:w="225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620" w:type="dxa"/>
            <w:vMerge w:val="restart"/>
            <w:tcBorders>
              <w:top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0.02</w:t>
            </w:r>
          </w:p>
        </w:tc>
        <w:tc>
          <w:tcPr>
            <w:tcW w:w="225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0.04</w:t>
            </w:r>
          </w:p>
        </w:tc>
        <w:tc>
          <w:tcPr>
            <w:tcW w:w="2430" w:type="dxa"/>
            <w:tcBorders>
              <w:top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6</w:t>
            </w:r>
          </w:p>
        </w:tc>
      </w:tr>
      <w:tr w:rsidR="00A7205B" w:rsidRPr="0013006B" w:rsidTr="00B203EC">
        <w:trPr>
          <w:trHeight w:val="300"/>
        </w:trPr>
        <w:tc>
          <w:tcPr>
            <w:tcW w:w="3183" w:type="dxa"/>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Cloud Computing</w:t>
            </w:r>
          </w:p>
        </w:tc>
        <w:tc>
          <w:tcPr>
            <w:tcW w:w="1620" w:type="dxa"/>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0.06</w:t>
            </w:r>
          </w:p>
        </w:tc>
        <w:tc>
          <w:tcPr>
            <w:tcW w:w="2250" w:type="dxa"/>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c>
          <w:tcPr>
            <w:tcW w:w="1620" w:type="dxa"/>
            <w:vMerge/>
            <w:vAlign w:val="center"/>
            <w:hideMark/>
          </w:tcPr>
          <w:p w:rsidR="00A7205B" w:rsidRPr="0013006B" w:rsidRDefault="00A7205B" w:rsidP="00432EF8">
            <w:pPr>
              <w:spacing w:after="0" w:line="360" w:lineRule="auto"/>
              <w:rPr>
                <w:rFonts w:asciiTheme="majorBidi" w:eastAsia="Times New Roman" w:hAnsiTheme="majorBidi" w:cstheme="majorBidi"/>
                <w:color w:val="000000"/>
              </w:rPr>
            </w:pPr>
          </w:p>
        </w:tc>
        <w:tc>
          <w:tcPr>
            <w:tcW w:w="2250" w:type="dxa"/>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2430" w:type="dxa"/>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8</w:t>
            </w:r>
          </w:p>
        </w:tc>
      </w:tr>
      <w:tr w:rsidR="00A7205B" w:rsidRPr="0013006B" w:rsidTr="00B203EC">
        <w:trPr>
          <w:trHeight w:val="300"/>
        </w:trPr>
        <w:tc>
          <w:tcPr>
            <w:tcW w:w="3183"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Social Networks</w:t>
            </w:r>
          </w:p>
        </w:tc>
        <w:tc>
          <w:tcPr>
            <w:tcW w:w="162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0.60</w:t>
            </w:r>
          </w:p>
        </w:tc>
        <w:tc>
          <w:tcPr>
            <w:tcW w:w="225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620" w:type="dxa"/>
            <w:vMerge/>
            <w:tcBorders>
              <w:bottom w:val="single" w:sz="18" w:space="0" w:color="auto"/>
            </w:tcBorders>
            <w:vAlign w:val="center"/>
            <w:hideMark/>
          </w:tcPr>
          <w:p w:rsidR="00A7205B" w:rsidRPr="0013006B" w:rsidRDefault="00A7205B" w:rsidP="00432EF8">
            <w:pPr>
              <w:spacing w:after="0" w:line="360" w:lineRule="auto"/>
              <w:rPr>
                <w:rFonts w:asciiTheme="majorBidi" w:eastAsia="Times New Roman" w:hAnsiTheme="majorBidi" w:cstheme="majorBidi"/>
                <w:color w:val="000000"/>
              </w:rPr>
            </w:pPr>
          </w:p>
        </w:tc>
        <w:tc>
          <w:tcPr>
            <w:tcW w:w="225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0.07</w:t>
            </w:r>
          </w:p>
        </w:tc>
        <w:tc>
          <w:tcPr>
            <w:tcW w:w="2430" w:type="dxa"/>
            <w:tcBorders>
              <w:bottom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4</w:t>
            </w:r>
          </w:p>
        </w:tc>
      </w:tr>
      <w:tr w:rsidR="00A7205B" w:rsidRPr="0013006B" w:rsidTr="00B203EC">
        <w:trPr>
          <w:trHeight w:val="395"/>
        </w:trPr>
        <w:tc>
          <w:tcPr>
            <w:tcW w:w="3183" w:type="dxa"/>
            <w:tcBorders>
              <w:top w:val="single" w:sz="18" w:space="0" w:color="auto"/>
            </w:tcBorders>
            <w:shd w:val="clear" w:color="auto" w:fill="auto"/>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Leadership</w:t>
            </w:r>
          </w:p>
        </w:tc>
        <w:tc>
          <w:tcPr>
            <w:tcW w:w="1620" w:type="dxa"/>
            <w:tcBorders>
              <w:top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sz w:val="20"/>
                <w:szCs w:val="20"/>
              </w:rPr>
            </w:pPr>
            <w:r w:rsidRPr="0013006B">
              <w:rPr>
                <w:rFonts w:asciiTheme="majorBidi" w:eastAsia="Times New Roman" w:hAnsiTheme="majorBidi" w:cstheme="majorBidi"/>
                <w:color w:val="000000"/>
                <w:sz w:val="20"/>
                <w:szCs w:val="20"/>
              </w:rPr>
              <w:t>0.71</w:t>
            </w:r>
          </w:p>
        </w:tc>
        <w:tc>
          <w:tcPr>
            <w:tcW w:w="2250" w:type="dxa"/>
            <w:tcBorders>
              <w:top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620" w:type="dxa"/>
            <w:vMerge w:val="restart"/>
            <w:tcBorders>
              <w:top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0.08</w:t>
            </w:r>
          </w:p>
        </w:tc>
        <w:tc>
          <w:tcPr>
            <w:tcW w:w="225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0.08</w:t>
            </w:r>
          </w:p>
        </w:tc>
        <w:tc>
          <w:tcPr>
            <w:tcW w:w="2430" w:type="dxa"/>
            <w:tcBorders>
              <w:top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r>
      <w:tr w:rsidR="00A7205B" w:rsidRPr="0013006B" w:rsidTr="00B203EC">
        <w:trPr>
          <w:trHeight w:val="350"/>
        </w:trPr>
        <w:tc>
          <w:tcPr>
            <w:tcW w:w="3183" w:type="dxa"/>
            <w:shd w:val="clear" w:color="auto" w:fill="auto"/>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Creative &amp; Innovative</w:t>
            </w:r>
          </w:p>
        </w:tc>
        <w:tc>
          <w:tcPr>
            <w:tcW w:w="1620" w:type="dxa"/>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sz w:val="20"/>
                <w:szCs w:val="20"/>
              </w:rPr>
            </w:pPr>
            <w:r w:rsidRPr="0013006B">
              <w:rPr>
                <w:rFonts w:asciiTheme="majorBidi" w:eastAsia="Times New Roman" w:hAnsiTheme="majorBidi" w:cstheme="majorBidi"/>
                <w:color w:val="000000"/>
                <w:sz w:val="20"/>
                <w:szCs w:val="20"/>
              </w:rPr>
              <w:t>0.09</w:t>
            </w:r>
          </w:p>
        </w:tc>
        <w:tc>
          <w:tcPr>
            <w:tcW w:w="2250" w:type="dxa"/>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c>
          <w:tcPr>
            <w:tcW w:w="1620" w:type="dxa"/>
            <w:vMerge/>
            <w:vAlign w:val="center"/>
            <w:hideMark/>
          </w:tcPr>
          <w:p w:rsidR="00A7205B" w:rsidRPr="0013006B" w:rsidRDefault="00A7205B" w:rsidP="00432EF8">
            <w:pPr>
              <w:spacing w:after="0" w:line="360" w:lineRule="auto"/>
              <w:rPr>
                <w:rFonts w:asciiTheme="majorBidi" w:eastAsia="Times New Roman" w:hAnsiTheme="majorBidi" w:cstheme="majorBidi"/>
                <w:color w:val="000000"/>
              </w:rPr>
            </w:pPr>
          </w:p>
        </w:tc>
        <w:tc>
          <w:tcPr>
            <w:tcW w:w="2250" w:type="dxa"/>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2430" w:type="dxa"/>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8</w:t>
            </w:r>
          </w:p>
        </w:tc>
      </w:tr>
      <w:tr w:rsidR="00A7205B" w:rsidRPr="0013006B" w:rsidTr="00B203EC">
        <w:trPr>
          <w:trHeight w:val="300"/>
        </w:trPr>
        <w:tc>
          <w:tcPr>
            <w:tcW w:w="3183" w:type="dxa"/>
            <w:tcBorders>
              <w:bottom w:val="single" w:sz="18" w:space="0" w:color="auto"/>
            </w:tcBorders>
            <w:shd w:val="clear" w:color="auto" w:fill="auto"/>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Risk Management</w:t>
            </w:r>
          </w:p>
        </w:tc>
        <w:tc>
          <w:tcPr>
            <w:tcW w:w="1620" w:type="dxa"/>
            <w:tcBorders>
              <w:bottom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sz w:val="20"/>
                <w:szCs w:val="20"/>
              </w:rPr>
            </w:pPr>
            <w:r w:rsidRPr="0013006B">
              <w:rPr>
                <w:rFonts w:asciiTheme="majorBidi" w:eastAsia="Times New Roman" w:hAnsiTheme="majorBidi" w:cstheme="majorBidi"/>
                <w:color w:val="000000"/>
                <w:sz w:val="20"/>
                <w:szCs w:val="20"/>
              </w:rPr>
              <w:t>0.20</w:t>
            </w:r>
          </w:p>
        </w:tc>
        <w:tc>
          <w:tcPr>
            <w:tcW w:w="2250" w:type="dxa"/>
            <w:tcBorders>
              <w:bottom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620" w:type="dxa"/>
            <w:vMerge/>
            <w:tcBorders>
              <w:bottom w:val="single" w:sz="18" w:space="0" w:color="auto"/>
            </w:tcBorders>
            <w:vAlign w:val="center"/>
            <w:hideMark/>
          </w:tcPr>
          <w:p w:rsidR="00A7205B" w:rsidRPr="0013006B" w:rsidRDefault="00A7205B" w:rsidP="00432EF8">
            <w:pPr>
              <w:spacing w:after="0" w:line="360" w:lineRule="auto"/>
              <w:rPr>
                <w:rFonts w:asciiTheme="majorBidi" w:eastAsia="Times New Roman" w:hAnsiTheme="majorBidi" w:cstheme="majorBidi"/>
                <w:color w:val="000000"/>
              </w:rPr>
            </w:pPr>
          </w:p>
        </w:tc>
        <w:tc>
          <w:tcPr>
            <w:tcW w:w="225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0.02</w:t>
            </w:r>
          </w:p>
        </w:tc>
        <w:tc>
          <w:tcPr>
            <w:tcW w:w="2430" w:type="dxa"/>
            <w:tcBorders>
              <w:bottom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B203EC">
        <w:trPr>
          <w:trHeight w:val="300"/>
        </w:trPr>
        <w:tc>
          <w:tcPr>
            <w:tcW w:w="3183" w:type="dxa"/>
            <w:tcBorders>
              <w:top w:val="single" w:sz="18" w:space="0" w:color="auto"/>
            </w:tcBorders>
            <w:shd w:val="clear" w:color="auto" w:fill="auto"/>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Funding Schemes</w:t>
            </w:r>
          </w:p>
        </w:tc>
        <w:tc>
          <w:tcPr>
            <w:tcW w:w="1620" w:type="dxa"/>
            <w:tcBorders>
              <w:top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sz w:val="20"/>
                <w:szCs w:val="20"/>
              </w:rPr>
            </w:pPr>
            <w:r w:rsidRPr="0013006B">
              <w:rPr>
                <w:rFonts w:asciiTheme="majorBidi" w:eastAsia="Times New Roman" w:hAnsiTheme="majorBidi" w:cstheme="majorBidi"/>
                <w:color w:val="000000"/>
                <w:sz w:val="20"/>
                <w:szCs w:val="20"/>
              </w:rPr>
              <w:t>0.36</w:t>
            </w:r>
          </w:p>
        </w:tc>
        <w:tc>
          <w:tcPr>
            <w:tcW w:w="2250" w:type="dxa"/>
            <w:tcBorders>
              <w:top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620" w:type="dxa"/>
            <w:vMerge w:val="restart"/>
            <w:tcBorders>
              <w:top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0.04</w:t>
            </w:r>
          </w:p>
        </w:tc>
        <w:tc>
          <w:tcPr>
            <w:tcW w:w="225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0.04</w:t>
            </w:r>
          </w:p>
        </w:tc>
        <w:tc>
          <w:tcPr>
            <w:tcW w:w="2430" w:type="dxa"/>
            <w:tcBorders>
              <w:top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6</w:t>
            </w:r>
          </w:p>
        </w:tc>
      </w:tr>
      <w:tr w:rsidR="00A7205B" w:rsidRPr="0013006B" w:rsidTr="00B203EC">
        <w:trPr>
          <w:trHeight w:val="458"/>
        </w:trPr>
        <w:tc>
          <w:tcPr>
            <w:tcW w:w="3183" w:type="dxa"/>
            <w:shd w:val="clear" w:color="auto" w:fill="auto"/>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Institutional Collaboration</w:t>
            </w:r>
          </w:p>
        </w:tc>
        <w:tc>
          <w:tcPr>
            <w:tcW w:w="1620" w:type="dxa"/>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0.07</w:t>
            </w:r>
          </w:p>
        </w:tc>
        <w:tc>
          <w:tcPr>
            <w:tcW w:w="2250" w:type="dxa"/>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c>
          <w:tcPr>
            <w:tcW w:w="1620" w:type="dxa"/>
            <w:vMerge/>
            <w:vAlign w:val="center"/>
            <w:hideMark/>
          </w:tcPr>
          <w:p w:rsidR="00A7205B" w:rsidRPr="0013006B" w:rsidRDefault="00A7205B" w:rsidP="00432EF8">
            <w:pPr>
              <w:spacing w:after="0" w:line="360" w:lineRule="auto"/>
              <w:rPr>
                <w:rFonts w:asciiTheme="majorBidi" w:eastAsia="Times New Roman" w:hAnsiTheme="majorBidi" w:cstheme="majorBidi"/>
                <w:color w:val="000000"/>
              </w:rPr>
            </w:pPr>
          </w:p>
        </w:tc>
        <w:tc>
          <w:tcPr>
            <w:tcW w:w="2250" w:type="dxa"/>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2430" w:type="dxa"/>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8</w:t>
            </w:r>
          </w:p>
        </w:tc>
      </w:tr>
      <w:tr w:rsidR="00A7205B" w:rsidRPr="0013006B" w:rsidTr="00B203EC">
        <w:trPr>
          <w:trHeight w:val="440"/>
        </w:trPr>
        <w:tc>
          <w:tcPr>
            <w:tcW w:w="3183" w:type="dxa"/>
            <w:tcBorders>
              <w:bottom w:val="single" w:sz="18" w:space="0" w:color="auto"/>
            </w:tcBorders>
            <w:shd w:val="clear" w:color="auto" w:fill="auto"/>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Venture Consultation &amp; Assistance</w:t>
            </w:r>
          </w:p>
        </w:tc>
        <w:tc>
          <w:tcPr>
            <w:tcW w:w="1620" w:type="dxa"/>
            <w:tcBorders>
              <w:bottom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0.57</w:t>
            </w:r>
          </w:p>
        </w:tc>
        <w:tc>
          <w:tcPr>
            <w:tcW w:w="2250" w:type="dxa"/>
            <w:tcBorders>
              <w:bottom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620" w:type="dxa"/>
            <w:vMerge/>
            <w:tcBorders>
              <w:bottom w:val="single" w:sz="18" w:space="0" w:color="auto"/>
            </w:tcBorders>
            <w:vAlign w:val="center"/>
            <w:hideMark/>
          </w:tcPr>
          <w:p w:rsidR="00A7205B" w:rsidRPr="0013006B" w:rsidRDefault="00A7205B" w:rsidP="00432EF8">
            <w:pPr>
              <w:spacing w:after="0" w:line="360" w:lineRule="auto"/>
              <w:rPr>
                <w:rFonts w:asciiTheme="majorBidi" w:eastAsia="Times New Roman" w:hAnsiTheme="majorBidi" w:cstheme="majorBidi"/>
                <w:color w:val="000000"/>
              </w:rPr>
            </w:pPr>
          </w:p>
        </w:tc>
        <w:tc>
          <w:tcPr>
            <w:tcW w:w="225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0.06</w:t>
            </w:r>
          </w:p>
        </w:tc>
        <w:tc>
          <w:tcPr>
            <w:tcW w:w="2430" w:type="dxa"/>
            <w:tcBorders>
              <w:bottom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5</w:t>
            </w:r>
          </w:p>
        </w:tc>
      </w:tr>
      <w:tr w:rsidR="00A7205B" w:rsidRPr="0013006B" w:rsidTr="00B203EC">
        <w:trPr>
          <w:trHeight w:val="440"/>
        </w:trPr>
        <w:tc>
          <w:tcPr>
            <w:tcW w:w="3183" w:type="dxa"/>
            <w:tcBorders>
              <w:top w:val="single" w:sz="18" w:space="0" w:color="auto"/>
            </w:tcBorders>
            <w:shd w:val="clear" w:color="auto" w:fill="auto"/>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lastRenderedPageBreak/>
              <w:t xml:space="preserve">Allocate </w:t>
            </w:r>
            <w:r>
              <w:rPr>
                <w:rFonts w:asciiTheme="majorBidi" w:eastAsia="Times New Roman" w:hAnsiTheme="majorBidi" w:cstheme="majorBidi"/>
                <w:color w:val="000000"/>
              </w:rPr>
              <w:t>F</w:t>
            </w:r>
            <w:r w:rsidRPr="0013006B">
              <w:rPr>
                <w:rFonts w:asciiTheme="majorBidi" w:eastAsia="Times New Roman" w:hAnsiTheme="majorBidi" w:cstheme="majorBidi"/>
                <w:color w:val="000000"/>
              </w:rPr>
              <w:t>unds for R&amp;D activities</w:t>
            </w:r>
          </w:p>
        </w:tc>
        <w:tc>
          <w:tcPr>
            <w:tcW w:w="1620" w:type="dxa"/>
            <w:tcBorders>
              <w:top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0.12</w:t>
            </w:r>
          </w:p>
        </w:tc>
        <w:tc>
          <w:tcPr>
            <w:tcW w:w="2250" w:type="dxa"/>
            <w:tcBorders>
              <w:top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620" w:type="dxa"/>
            <w:vMerge w:val="restart"/>
            <w:tcBorders>
              <w:top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0.00</w:t>
            </w:r>
          </w:p>
        </w:tc>
        <w:tc>
          <w:tcPr>
            <w:tcW w:w="2250" w:type="dxa"/>
            <w:tcBorders>
              <w:top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2430" w:type="dxa"/>
            <w:tcBorders>
              <w:top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8</w:t>
            </w:r>
          </w:p>
        </w:tc>
      </w:tr>
      <w:tr w:rsidR="00A7205B" w:rsidRPr="0013006B" w:rsidTr="00B203EC">
        <w:trPr>
          <w:trHeight w:val="440"/>
        </w:trPr>
        <w:tc>
          <w:tcPr>
            <w:tcW w:w="3183" w:type="dxa"/>
            <w:tcBorders>
              <w:bottom w:val="single" w:sz="18" w:space="0" w:color="auto"/>
            </w:tcBorders>
            <w:shd w:val="clear" w:color="auto" w:fill="auto"/>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Investing in Training Employees</w:t>
            </w:r>
          </w:p>
        </w:tc>
        <w:tc>
          <w:tcPr>
            <w:tcW w:w="1620" w:type="dxa"/>
            <w:tcBorders>
              <w:bottom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0.88</w:t>
            </w:r>
          </w:p>
        </w:tc>
        <w:tc>
          <w:tcPr>
            <w:tcW w:w="2250" w:type="dxa"/>
            <w:tcBorders>
              <w:bottom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620" w:type="dxa"/>
            <w:vMerge/>
            <w:tcBorders>
              <w:bottom w:val="single" w:sz="18" w:space="0" w:color="auto"/>
            </w:tcBorders>
            <w:vAlign w:val="center"/>
            <w:hideMark/>
          </w:tcPr>
          <w:p w:rsidR="00A7205B" w:rsidRPr="0013006B" w:rsidRDefault="00A7205B" w:rsidP="00432EF8">
            <w:pPr>
              <w:spacing w:after="0" w:line="360" w:lineRule="auto"/>
              <w:rPr>
                <w:rFonts w:asciiTheme="majorBidi" w:eastAsia="Times New Roman" w:hAnsiTheme="majorBidi" w:cstheme="majorBidi"/>
                <w:color w:val="000000"/>
              </w:rPr>
            </w:pPr>
          </w:p>
        </w:tc>
        <w:tc>
          <w:tcPr>
            <w:tcW w:w="2250" w:type="dxa"/>
            <w:tcBorders>
              <w:bottom w:val="single" w:sz="18" w:space="0" w:color="auto"/>
            </w:tcBorders>
            <w:shd w:val="clear" w:color="auto" w:fill="auto"/>
            <w:noWrap/>
            <w:vAlign w:val="bottom"/>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0.10</w:t>
            </w:r>
          </w:p>
        </w:tc>
        <w:tc>
          <w:tcPr>
            <w:tcW w:w="2430" w:type="dxa"/>
            <w:tcBorders>
              <w:bottom w:val="single" w:sz="18" w:space="0" w:color="auto"/>
            </w:tcBorders>
            <w:shd w:val="clear" w:color="auto" w:fill="auto"/>
            <w:noWrap/>
            <w:vAlign w:val="center"/>
            <w:hideMark/>
          </w:tcPr>
          <w:p w:rsidR="00A7205B" w:rsidRPr="0013006B" w:rsidRDefault="00A7205B" w:rsidP="00432EF8">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r>
    </w:tbl>
    <w:p w:rsidR="00A7205B" w:rsidRPr="0013006B" w:rsidRDefault="00A7205B" w:rsidP="00A7205B">
      <w:pPr>
        <w:spacing w:after="0" w:line="480" w:lineRule="auto"/>
        <w:jc w:val="both"/>
        <w:rPr>
          <w:rFonts w:asciiTheme="majorBidi" w:hAnsiTheme="majorBidi" w:cstheme="majorBidi"/>
          <w:b/>
          <w:bCs/>
          <w:sz w:val="6"/>
          <w:szCs w:val="6"/>
        </w:rPr>
      </w:pPr>
    </w:p>
    <w:p w:rsidR="00583636" w:rsidRPr="00583636" w:rsidRDefault="00583636" w:rsidP="00A7205B">
      <w:pPr>
        <w:spacing w:after="0" w:line="480" w:lineRule="auto"/>
        <w:jc w:val="both"/>
        <w:rPr>
          <w:rFonts w:asciiTheme="majorBidi" w:hAnsiTheme="majorBidi" w:cstheme="majorBidi"/>
          <w:b/>
          <w:bCs/>
          <w:sz w:val="12"/>
          <w:szCs w:val="12"/>
        </w:rPr>
      </w:pPr>
    </w:p>
    <w:p w:rsidR="00A7205B" w:rsidRDefault="00A7205B" w:rsidP="00A7205B">
      <w:pPr>
        <w:spacing w:after="0" w:line="480" w:lineRule="auto"/>
        <w:jc w:val="both"/>
        <w:rPr>
          <w:rFonts w:asciiTheme="majorBidi" w:hAnsiTheme="majorBidi" w:cstheme="majorBidi"/>
          <w:b/>
          <w:bCs/>
          <w:sz w:val="24"/>
          <w:szCs w:val="24"/>
        </w:rPr>
      </w:pPr>
      <w:r w:rsidRPr="0013006B">
        <w:rPr>
          <w:rFonts w:asciiTheme="majorBidi" w:hAnsiTheme="majorBidi" w:cstheme="majorBidi"/>
          <w:b/>
          <w:bCs/>
          <w:sz w:val="24"/>
          <w:szCs w:val="24"/>
        </w:rPr>
        <w:t>Start</w:t>
      </w:r>
      <w:r>
        <w:rPr>
          <w:rFonts w:asciiTheme="majorBidi" w:hAnsiTheme="majorBidi" w:cstheme="majorBidi"/>
          <w:b/>
          <w:bCs/>
          <w:sz w:val="24"/>
          <w:szCs w:val="24"/>
        </w:rPr>
        <w:t>-</w:t>
      </w:r>
      <w:r w:rsidRPr="0013006B">
        <w:rPr>
          <w:rFonts w:asciiTheme="majorBidi" w:hAnsiTheme="majorBidi" w:cstheme="majorBidi"/>
          <w:b/>
          <w:bCs/>
          <w:sz w:val="24"/>
          <w:szCs w:val="24"/>
        </w:rPr>
        <w:t>up Business Stage</w:t>
      </w:r>
    </w:p>
    <w:p w:rsidR="00A7205B" w:rsidRPr="0013006B" w:rsidRDefault="00A7205B" w:rsidP="00A7205B">
      <w:pPr>
        <w:spacing w:after="0" w:line="480" w:lineRule="auto"/>
        <w:ind w:firstLine="720"/>
        <w:jc w:val="both"/>
        <w:rPr>
          <w:rFonts w:asciiTheme="majorBidi" w:hAnsiTheme="majorBidi" w:cstheme="majorBidi"/>
          <w:sz w:val="24"/>
          <w:szCs w:val="24"/>
        </w:rPr>
      </w:pPr>
      <w:r>
        <w:rPr>
          <w:rFonts w:asciiTheme="majorBidi" w:hAnsiTheme="majorBidi" w:cstheme="majorBidi"/>
          <w:bCs/>
          <w:sz w:val="24"/>
          <w:szCs w:val="24"/>
        </w:rPr>
        <w:t>Tables 6.3 and 6.4</w:t>
      </w:r>
      <w:r w:rsidRPr="0013006B">
        <w:rPr>
          <w:rFonts w:asciiTheme="majorBidi" w:hAnsiTheme="majorBidi" w:cstheme="majorBidi"/>
          <w:sz w:val="24"/>
          <w:szCs w:val="24"/>
        </w:rPr>
        <w:t xml:space="preserve"> show that the Emirati women entrepreneurs </w:t>
      </w:r>
      <w:r>
        <w:rPr>
          <w:rFonts w:asciiTheme="majorBidi" w:hAnsiTheme="majorBidi" w:cstheme="majorBidi"/>
          <w:sz w:val="24"/>
          <w:szCs w:val="24"/>
        </w:rPr>
        <w:t>in</w:t>
      </w:r>
      <w:r w:rsidRPr="0013006B">
        <w:rPr>
          <w:rFonts w:asciiTheme="majorBidi" w:hAnsiTheme="majorBidi" w:cstheme="majorBidi"/>
          <w:sz w:val="24"/>
          <w:szCs w:val="24"/>
        </w:rPr>
        <w:t xml:space="preserve"> the start-up business stage</w:t>
      </w:r>
      <w:r>
        <w:rPr>
          <w:rFonts w:asciiTheme="majorBidi" w:hAnsiTheme="majorBidi" w:cstheme="majorBidi"/>
          <w:sz w:val="24"/>
          <w:szCs w:val="24"/>
        </w:rPr>
        <w:t xml:space="preserve"> also ranked</w:t>
      </w:r>
      <w:r w:rsidRPr="0013006B">
        <w:rPr>
          <w:rFonts w:asciiTheme="majorBidi" w:hAnsiTheme="majorBidi" w:cstheme="majorBidi"/>
          <w:sz w:val="24"/>
          <w:szCs w:val="24"/>
        </w:rPr>
        <w:t xml:space="preserve"> government policies as the most influential factor </w:t>
      </w:r>
      <w:r>
        <w:rPr>
          <w:rFonts w:asciiTheme="majorBidi" w:hAnsiTheme="majorBidi" w:cstheme="majorBidi"/>
          <w:sz w:val="24"/>
          <w:szCs w:val="24"/>
        </w:rPr>
        <w:t>on</w:t>
      </w:r>
      <w:r w:rsidRPr="0013006B">
        <w:rPr>
          <w:rFonts w:asciiTheme="majorBidi" w:hAnsiTheme="majorBidi" w:cstheme="majorBidi"/>
          <w:sz w:val="24"/>
          <w:szCs w:val="24"/>
        </w:rPr>
        <w:t xml:space="preserve"> </w:t>
      </w:r>
      <w:r>
        <w:rPr>
          <w:rFonts w:asciiTheme="majorBidi" w:hAnsiTheme="majorBidi" w:cstheme="majorBidi"/>
          <w:sz w:val="24"/>
          <w:szCs w:val="24"/>
        </w:rPr>
        <w:t xml:space="preserve">implementing </w:t>
      </w:r>
      <w:r w:rsidRPr="0013006B">
        <w:rPr>
          <w:rFonts w:asciiTheme="majorBidi" w:hAnsiTheme="majorBidi" w:cstheme="majorBidi"/>
          <w:sz w:val="24"/>
          <w:szCs w:val="24"/>
        </w:rPr>
        <w:t>innovation in their business</w:t>
      </w:r>
      <w:r>
        <w:rPr>
          <w:rFonts w:asciiTheme="majorBidi" w:hAnsiTheme="majorBidi" w:cstheme="majorBidi"/>
          <w:sz w:val="24"/>
          <w:szCs w:val="24"/>
        </w:rPr>
        <w:t>es</w:t>
      </w:r>
      <w:r w:rsidRPr="0013006B">
        <w:rPr>
          <w:rFonts w:asciiTheme="majorBidi" w:hAnsiTheme="majorBidi" w:cstheme="majorBidi"/>
          <w:sz w:val="24"/>
          <w:szCs w:val="24"/>
        </w:rPr>
        <w:t xml:space="preserve"> by giving it a 37% priority weight</w:t>
      </w:r>
      <w:r>
        <w:rPr>
          <w:rFonts w:asciiTheme="majorBidi" w:hAnsiTheme="majorBidi" w:cstheme="majorBidi"/>
          <w:sz w:val="24"/>
          <w:szCs w:val="24"/>
        </w:rPr>
        <w:t>;</w:t>
      </w:r>
      <w:r w:rsidRPr="0013006B">
        <w:rPr>
          <w:rFonts w:asciiTheme="majorBidi" w:hAnsiTheme="majorBidi" w:cstheme="majorBidi"/>
          <w:sz w:val="24"/>
          <w:szCs w:val="24"/>
        </w:rPr>
        <w:t xml:space="preserve"> both respondents </w:t>
      </w:r>
      <w:r>
        <w:rPr>
          <w:rFonts w:asciiTheme="majorBidi" w:hAnsiTheme="majorBidi" w:cstheme="majorBidi"/>
          <w:sz w:val="24"/>
          <w:szCs w:val="24"/>
        </w:rPr>
        <w:t>agreed that</w:t>
      </w:r>
      <w:r w:rsidRPr="0013006B">
        <w:rPr>
          <w:rFonts w:asciiTheme="majorBidi" w:hAnsiTheme="majorBidi" w:cstheme="majorBidi"/>
          <w:sz w:val="24"/>
          <w:szCs w:val="24"/>
        </w:rPr>
        <w:t xml:space="preserve"> government support is necessary for </w:t>
      </w:r>
      <w:r>
        <w:rPr>
          <w:rFonts w:asciiTheme="majorBidi" w:hAnsiTheme="majorBidi" w:cstheme="majorBidi"/>
          <w:sz w:val="24"/>
          <w:szCs w:val="24"/>
        </w:rPr>
        <w:t xml:space="preserve">developing </w:t>
      </w:r>
      <w:r w:rsidRPr="0013006B">
        <w:rPr>
          <w:rFonts w:asciiTheme="majorBidi" w:hAnsiTheme="majorBidi" w:cstheme="majorBidi"/>
          <w:sz w:val="24"/>
          <w:szCs w:val="24"/>
        </w:rPr>
        <w:t>entrepreneur</w:t>
      </w:r>
      <w:r>
        <w:rPr>
          <w:rFonts w:asciiTheme="majorBidi" w:hAnsiTheme="majorBidi" w:cstheme="majorBidi"/>
          <w:sz w:val="24"/>
          <w:szCs w:val="24"/>
        </w:rPr>
        <w:t>s</w:t>
      </w:r>
      <w:r w:rsidRPr="0013006B">
        <w:rPr>
          <w:rFonts w:asciiTheme="majorBidi" w:hAnsiTheme="majorBidi" w:cstheme="majorBidi"/>
          <w:sz w:val="24"/>
          <w:szCs w:val="24"/>
        </w:rPr>
        <w:t xml:space="preserve"> to </w:t>
      </w:r>
      <w:r>
        <w:rPr>
          <w:rFonts w:asciiTheme="majorBidi" w:hAnsiTheme="majorBidi" w:cstheme="majorBidi"/>
          <w:sz w:val="24"/>
          <w:szCs w:val="24"/>
        </w:rPr>
        <w:t>reduce their</w:t>
      </w:r>
      <w:r w:rsidRPr="0013006B">
        <w:rPr>
          <w:rFonts w:asciiTheme="majorBidi" w:hAnsiTheme="majorBidi" w:cstheme="majorBidi"/>
          <w:sz w:val="24"/>
          <w:szCs w:val="24"/>
        </w:rPr>
        <w:t xml:space="preserve"> licensing </w:t>
      </w:r>
      <w:r>
        <w:rPr>
          <w:rFonts w:asciiTheme="majorBidi" w:hAnsiTheme="majorBidi" w:cstheme="majorBidi"/>
          <w:sz w:val="24"/>
          <w:szCs w:val="24"/>
        </w:rPr>
        <w:t>costs</w:t>
      </w:r>
      <w:r w:rsidRPr="0013006B">
        <w:rPr>
          <w:rFonts w:asciiTheme="majorBidi" w:hAnsiTheme="majorBidi" w:cstheme="majorBidi"/>
          <w:sz w:val="24"/>
          <w:szCs w:val="24"/>
        </w:rPr>
        <w:t xml:space="preserve"> and paperwork. </w:t>
      </w:r>
      <w:r>
        <w:rPr>
          <w:rFonts w:asciiTheme="majorBidi" w:hAnsiTheme="majorBidi" w:cstheme="majorBidi"/>
          <w:sz w:val="24"/>
          <w:szCs w:val="24"/>
        </w:rPr>
        <w:t xml:space="preserve"> </w:t>
      </w:r>
      <w:r w:rsidRPr="0013006B">
        <w:rPr>
          <w:rFonts w:asciiTheme="majorBidi" w:hAnsiTheme="majorBidi" w:cstheme="majorBidi"/>
          <w:sz w:val="24"/>
          <w:szCs w:val="24"/>
        </w:rPr>
        <w:t xml:space="preserve">These respondents </w:t>
      </w:r>
      <w:r>
        <w:rPr>
          <w:rFonts w:asciiTheme="majorBidi" w:hAnsiTheme="majorBidi" w:cstheme="majorBidi"/>
          <w:sz w:val="24"/>
          <w:szCs w:val="24"/>
        </w:rPr>
        <w:t>were</w:t>
      </w:r>
      <w:r w:rsidRPr="0013006B">
        <w:rPr>
          <w:rFonts w:asciiTheme="majorBidi" w:hAnsiTheme="majorBidi" w:cstheme="majorBidi"/>
          <w:sz w:val="24"/>
          <w:szCs w:val="24"/>
        </w:rPr>
        <w:t xml:space="preserve"> in the third year </w:t>
      </w:r>
      <w:r>
        <w:rPr>
          <w:rFonts w:asciiTheme="majorBidi" w:hAnsiTheme="majorBidi" w:cstheme="majorBidi"/>
          <w:sz w:val="24"/>
          <w:szCs w:val="24"/>
        </w:rPr>
        <w:t>of</w:t>
      </w:r>
      <w:r w:rsidRPr="0013006B">
        <w:rPr>
          <w:rFonts w:asciiTheme="majorBidi" w:hAnsiTheme="majorBidi" w:cstheme="majorBidi"/>
          <w:sz w:val="24"/>
          <w:szCs w:val="24"/>
        </w:rPr>
        <w:t xml:space="preserve"> entrepreneurship, </w:t>
      </w:r>
      <w:r>
        <w:rPr>
          <w:rFonts w:asciiTheme="majorBidi" w:hAnsiTheme="majorBidi" w:cstheme="majorBidi"/>
          <w:sz w:val="24"/>
          <w:szCs w:val="24"/>
        </w:rPr>
        <w:t>when incorporating</w:t>
      </w:r>
      <w:r w:rsidRPr="0013006B">
        <w:rPr>
          <w:rFonts w:asciiTheme="majorBidi" w:hAnsiTheme="majorBidi" w:cstheme="majorBidi"/>
          <w:sz w:val="24"/>
          <w:szCs w:val="24"/>
        </w:rPr>
        <w:t xml:space="preserve"> R&amp;D into business plays a major role, </w:t>
      </w:r>
      <w:r>
        <w:rPr>
          <w:rFonts w:asciiTheme="majorBidi" w:hAnsiTheme="majorBidi" w:cstheme="majorBidi"/>
          <w:sz w:val="24"/>
          <w:szCs w:val="24"/>
        </w:rPr>
        <w:t>so they</w:t>
      </w:r>
      <w:r w:rsidRPr="0013006B">
        <w:rPr>
          <w:rFonts w:asciiTheme="majorBidi" w:hAnsiTheme="majorBidi" w:cstheme="majorBidi"/>
          <w:sz w:val="24"/>
          <w:szCs w:val="24"/>
        </w:rPr>
        <w:t xml:space="preserve"> ranked </w:t>
      </w:r>
      <w:r>
        <w:rPr>
          <w:rFonts w:asciiTheme="majorBidi" w:hAnsiTheme="majorBidi" w:cstheme="majorBidi"/>
          <w:sz w:val="24"/>
          <w:szCs w:val="24"/>
        </w:rPr>
        <w:t xml:space="preserve">R&amp;D </w:t>
      </w:r>
      <w:r w:rsidRPr="0013006B">
        <w:rPr>
          <w:rFonts w:asciiTheme="majorBidi" w:hAnsiTheme="majorBidi" w:cstheme="majorBidi"/>
          <w:sz w:val="24"/>
          <w:szCs w:val="24"/>
        </w:rPr>
        <w:t>second with 24% priority</w:t>
      </w:r>
      <w:r>
        <w:rPr>
          <w:rFonts w:asciiTheme="majorBidi" w:hAnsiTheme="majorBidi" w:cstheme="majorBidi"/>
          <w:sz w:val="24"/>
          <w:szCs w:val="24"/>
        </w:rPr>
        <w:t xml:space="preserve"> weight;</w:t>
      </w:r>
      <w:r w:rsidRPr="0013006B">
        <w:rPr>
          <w:rFonts w:asciiTheme="majorBidi" w:hAnsiTheme="majorBidi" w:cstheme="majorBidi"/>
          <w:sz w:val="24"/>
          <w:szCs w:val="24"/>
        </w:rPr>
        <w:t xml:space="preserve"> both agreed </w:t>
      </w:r>
      <w:r>
        <w:rPr>
          <w:rFonts w:asciiTheme="majorBidi" w:hAnsiTheme="majorBidi" w:cstheme="majorBidi"/>
          <w:sz w:val="24"/>
          <w:szCs w:val="24"/>
        </w:rPr>
        <w:t xml:space="preserve">that </w:t>
      </w:r>
      <w:r w:rsidRPr="0013006B">
        <w:rPr>
          <w:rFonts w:asciiTheme="majorBidi" w:hAnsiTheme="majorBidi" w:cstheme="majorBidi"/>
          <w:sz w:val="24"/>
          <w:szCs w:val="24"/>
        </w:rPr>
        <w:t xml:space="preserve">setting aside a certain amount for research activities in developing new </w:t>
      </w:r>
      <w:r>
        <w:rPr>
          <w:rFonts w:asciiTheme="majorBidi" w:hAnsiTheme="majorBidi" w:cstheme="majorBidi"/>
          <w:sz w:val="24"/>
          <w:szCs w:val="24"/>
        </w:rPr>
        <w:t>products</w:t>
      </w:r>
      <w:r w:rsidRPr="0013006B">
        <w:rPr>
          <w:rFonts w:asciiTheme="majorBidi" w:hAnsiTheme="majorBidi" w:cstheme="majorBidi"/>
          <w:sz w:val="24"/>
          <w:szCs w:val="24"/>
        </w:rPr>
        <w:t xml:space="preserve"> or process</w:t>
      </w:r>
      <w:r>
        <w:rPr>
          <w:rFonts w:asciiTheme="majorBidi" w:hAnsiTheme="majorBidi" w:cstheme="majorBidi"/>
          <w:sz w:val="24"/>
          <w:szCs w:val="24"/>
        </w:rPr>
        <w:t>es</w:t>
      </w:r>
      <w:r w:rsidRPr="0013006B">
        <w:rPr>
          <w:rFonts w:asciiTheme="majorBidi" w:hAnsiTheme="majorBidi" w:cstheme="majorBidi"/>
          <w:sz w:val="24"/>
          <w:szCs w:val="24"/>
        </w:rPr>
        <w:t xml:space="preserve"> and investing in employee training </w:t>
      </w:r>
      <w:r>
        <w:rPr>
          <w:rFonts w:asciiTheme="majorBidi" w:hAnsiTheme="majorBidi" w:cstheme="majorBidi"/>
          <w:sz w:val="24"/>
          <w:szCs w:val="24"/>
        </w:rPr>
        <w:t>helped</w:t>
      </w:r>
      <w:r w:rsidRPr="0013006B">
        <w:rPr>
          <w:rFonts w:asciiTheme="majorBidi" w:hAnsiTheme="majorBidi" w:cstheme="majorBidi"/>
          <w:sz w:val="24"/>
          <w:szCs w:val="24"/>
        </w:rPr>
        <w:t xml:space="preserve"> them to be innovative.</w:t>
      </w:r>
      <w:r>
        <w:rPr>
          <w:rFonts w:asciiTheme="majorBidi" w:hAnsiTheme="majorBidi" w:cstheme="majorBidi"/>
          <w:sz w:val="24"/>
          <w:szCs w:val="24"/>
        </w:rPr>
        <w:t xml:space="preserve"> </w:t>
      </w:r>
      <w:r w:rsidRPr="0013006B">
        <w:rPr>
          <w:rFonts w:asciiTheme="majorBidi" w:hAnsiTheme="majorBidi" w:cstheme="majorBidi"/>
          <w:sz w:val="24"/>
          <w:szCs w:val="24"/>
        </w:rPr>
        <w:t xml:space="preserve"> </w:t>
      </w:r>
      <w:r>
        <w:rPr>
          <w:rFonts w:asciiTheme="majorBidi" w:hAnsiTheme="majorBidi" w:cstheme="majorBidi"/>
          <w:sz w:val="24"/>
          <w:szCs w:val="24"/>
        </w:rPr>
        <w:t xml:space="preserve">They ranked </w:t>
      </w:r>
      <w:r w:rsidRPr="0013006B">
        <w:rPr>
          <w:rFonts w:asciiTheme="majorBidi" w:hAnsiTheme="majorBidi" w:cstheme="majorBidi"/>
          <w:sz w:val="24"/>
          <w:szCs w:val="24"/>
        </w:rPr>
        <w:t xml:space="preserve">skills development </w:t>
      </w:r>
      <w:r>
        <w:rPr>
          <w:rFonts w:asciiTheme="majorBidi" w:hAnsiTheme="majorBidi" w:cstheme="majorBidi"/>
          <w:sz w:val="24"/>
          <w:szCs w:val="24"/>
        </w:rPr>
        <w:t>third at</w:t>
      </w:r>
      <w:r w:rsidRPr="0013006B">
        <w:rPr>
          <w:rFonts w:asciiTheme="majorBidi" w:hAnsiTheme="majorBidi" w:cstheme="majorBidi"/>
          <w:sz w:val="24"/>
          <w:szCs w:val="24"/>
        </w:rPr>
        <w:t xml:space="preserve"> 11%</w:t>
      </w:r>
      <w:r>
        <w:rPr>
          <w:rFonts w:asciiTheme="majorBidi" w:hAnsiTheme="majorBidi" w:cstheme="majorBidi"/>
          <w:sz w:val="24"/>
          <w:szCs w:val="24"/>
        </w:rPr>
        <w:t>;</w:t>
      </w:r>
      <w:r w:rsidRPr="0013006B">
        <w:rPr>
          <w:rFonts w:asciiTheme="majorBidi" w:hAnsiTheme="majorBidi" w:cstheme="majorBidi"/>
          <w:sz w:val="24"/>
          <w:szCs w:val="24"/>
        </w:rPr>
        <w:t xml:space="preserve"> they</w:t>
      </w:r>
      <w:r>
        <w:rPr>
          <w:rFonts w:asciiTheme="majorBidi" w:hAnsiTheme="majorBidi" w:cstheme="majorBidi"/>
          <w:sz w:val="24"/>
          <w:szCs w:val="24"/>
        </w:rPr>
        <w:t xml:space="preserve"> agreed</w:t>
      </w:r>
      <w:r w:rsidRPr="0013006B">
        <w:rPr>
          <w:rFonts w:asciiTheme="majorBidi" w:hAnsiTheme="majorBidi" w:cstheme="majorBidi"/>
          <w:sz w:val="24"/>
          <w:szCs w:val="24"/>
        </w:rPr>
        <w:t xml:space="preserve"> that skills development is an ongoing process </w:t>
      </w:r>
      <w:r>
        <w:rPr>
          <w:rFonts w:asciiTheme="majorBidi" w:hAnsiTheme="majorBidi" w:cstheme="majorBidi"/>
          <w:sz w:val="24"/>
          <w:szCs w:val="24"/>
        </w:rPr>
        <w:t>and that</w:t>
      </w:r>
      <w:r w:rsidRPr="0013006B">
        <w:rPr>
          <w:rFonts w:asciiTheme="majorBidi" w:hAnsiTheme="majorBidi" w:cstheme="majorBidi"/>
          <w:sz w:val="24"/>
          <w:szCs w:val="24"/>
        </w:rPr>
        <w:t xml:space="preserve"> entrepreneurs should have leadership</w:t>
      </w:r>
      <w:r>
        <w:rPr>
          <w:rFonts w:asciiTheme="majorBidi" w:hAnsiTheme="majorBidi" w:cstheme="majorBidi"/>
          <w:sz w:val="24"/>
          <w:szCs w:val="24"/>
        </w:rPr>
        <w:t xml:space="preserve"> and</w:t>
      </w:r>
      <w:r w:rsidRPr="0013006B">
        <w:rPr>
          <w:rFonts w:asciiTheme="majorBidi" w:hAnsiTheme="majorBidi" w:cstheme="majorBidi"/>
          <w:sz w:val="24"/>
          <w:szCs w:val="24"/>
        </w:rPr>
        <w:t xml:space="preserve"> financial accounting skills to manage</w:t>
      </w:r>
      <w:r>
        <w:rPr>
          <w:rFonts w:asciiTheme="majorBidi" w:hAnsiTheme="majorBidi" w:cstheme="majorBidi"/>
          <w:sz w:val="24"/>
          <w:szCs w:val="24"/>
        </w:rPr>
        <w:t xml:space="preserve"> their businesses</w:t>
      </w:r>
      <w:r w:rsidRPr="0013006B">
        <w:rPr>
          <w:rFonts w:asciiTheme="majorBidi" w:hAnsiTheme="majorBidi" w:cstheme="majorBidi"/>
          <w:sz w:val="24"/>
          <w:szCs w:val="24"/>
        </w:rPr>
        <w:t xml:space="preserve">. </w:t>
      </w:r>
      <w:r>
        <w:rPr>
          <w:rFonts w:asciiTheme="majorBidi" w:hAnsiTheme="majorBidi" w:cstheme="majorBidi"/>
          <w:sz w:val="24"/>
          <w:szCs w:val="24"/>
        </w:rPr>
        <w:t xml:space="preserve"> Both ranked </w:t>
      </w:r>
      <w:r w:rsidRPr="0013006B">
        <w:rPr>
          <w:rFonts w:asciiTheme="majorBidi" w:hAnsiTheme="majorBidi" w:cstheme="majorBidi"/>
          <w:sz w:val="24"/>
          <w:szCs w:val="24"/>
        </w:rPr>
        <w:t xml:space="preserve">technology fourth </w:t>
      </w:r>
      <w:r>
        <w:rPr>
          <w:rFonts w:asciiTheme="majorBidi" w:hAnsiTheme="majorBidi" w:cstheme="majorBidi"/>
          <w:sz w:val="24"/>
          <w:szCs w:val="24"/>
        </w:rPr>
        <w:t>at</w:t>
      </w:r>
      <w:r w:rsidRPr="0013006B">
        <w:rPr>
          <w:rFonts w:asciiTheme="majorBidi" w:hAnsiTheme="majorBidi" w:cstheme="majorBidi"/>
          <w:sz w:val="24"/>
          <w:szCs w:val="24"/>
        </w:rPr>
        <w:t xml:space="preserve"> 9%</w:t>
      </w:r>
      <w:r>
        <w:rPr>
          <w:rFonts w:asciiTheme="majorBidi" w:hAnsiTheme="majorBidi" w:cstheme="majorBidi"/>
          <w:sz w:val="24"/>
          <w:szCs w:val="24"/>
        </w:rPr>
        <w:t xml:space="preserve"> and stated that</w:t>
      </w:r>
      <w:r w:rsidRPr="0013006B">
        <w:rPr>
          <w:rFonts w:asciiTheme="majorBidi" w:hAnsiTheme="majorBidi" w:cstheme="majorBidi"/>
          <w:sz w:val="24"/>
          <w:szCs w:val="24"/>
        </w:rPr>
        <w:t xml:space="preserve"> to stand out in the market and have a competitive advantage</w:t>
      </w:r>
      <w:r>
        <w:rPr>
          <w:rFonts w:asciiTheme="majorBidi" w:hAnsiTheme="majorBidi" w:cstheme="majorBidi"/>
          <w:sz w:val="24"/>
          <w:szCs w:val="24"/>
        </w:rPr>
        <w:t>, entrepreneurs had to introduce</w:t>
      </w:r>
      <w:r w:rsidRPr="0013006B">
        <w:rPr>
          <w:rFonts w:asciiTheme="majorBidi" w:hAnsiTheme="majorBidi" w:cstheme="majorBidi"/>
          <w:sz w:val="24"/>
          <w:szCs w:val="24"/>
        </w:rPr>
        <w:t xml:space="preserve"> new </w:t>
      </w:r>
      <w:r>
        <w:rPr>
          <w:rFonts w:asciiTheme="majorBidi" w:hAnsiTheme="majorBidi" w:cstheme="majorBidi"/>
          <w:sz w:val="24"/>
          <w:szCs w:val="24"/>
        </w:rPr>
        <w:t>technologies</w:t>
      </w:r>
      <w:r w:rsidRPr="0013006B">
        <w:rPr>
          <w:rFonts w:asciiTheme="majorBidi" w:hAnsiTheme="majorBidi" w:cstheme="majorBidi"/>
          <w:sz w:val="24"/>
          <w:szCs w:val="24"/>
        </w:rPr>
        <w:t xml:space="preserve">. </w:t>
      </w:r>
      <w:r>
        <w:rPr>
          <w:rFonts w:asciiTheme="majorBidi" w:hAnsiTheme="majorBidi" w:cstheme="majorBidi"/>
          <w:sz w:val="24"/>
          <w:szCs w:val="24"/>
        </w:rPr>
        <w:t xml:space="preserve"> As was the case with</w:t>
      </w:r>
      <w:r w:rsidRPr="0013006B">
        <w:rPr>
          <w:rFonts w:asciiTheme="majorBidi" w:hAnsiTheme="majorBidi" w:cstheme="majorBidi"/>
          <w:sz w:val="24"/>
          <w:szCs w:val="24"/>
        </w:rPr>
        <w:t xml:space="preserve"> the respondents </w:t>
      </w:r>
      <w:r>
        <w:rPr>
          <w:rFonts w:asciiTheme="majorBidi" w:hAnsiTheme="majorBidi" w:cstheme="majorBidi"/>
          <w:sz w:val="24"/>
          <w:szCs w:val="24"/>
        </w:rPr>
        <w:t>in the</w:t>
      </w:r>
      <w:r w:rsidRPr="0013006B">
        <w:rPr>
          <w:rFonts w:asciiTheme="majorBidi" w:hAnsiTheme="majorBidi" w:cstheme="majorBidi"/>
          <w:sz w:val="24"/>
          <w:szCs w:val="24"/>
        </w:rPr>
        <w:t xml:space="preserve"> nascent phase</w:t>
      </w:r>
      <w:r>
        <w:rPr>
          <w:rFonts w:asciiTheme="majorBidi" w:hAnsiTheme="majorBidi" w:cstheme="majorBidi"/>
          <w:sz w:val="24"/>
          <w:szCs w:val="24"/>
        </w:rPr>
        <w:t xml:space="preserve"> of business,</w:t>
      </w:r>
      <w:r w:rsidRPr="0013006B">
        <w:rPr>
          <w:rFonts w:asciiTheme="majorBidi" w:hAnsiTheme="majorBidi" w:cstheme="majorBidi"/>
          <w:sz w:val="24"/>
          <w:szCs w:val="24"/>
        </w:rPr>
        <w:t xml:space="preserve"> even</w:t>
      </w:r>
      <w:r>
        <w:rPr>
          <w:rFonts w:asciiTheme="majorBidi" w:hAnsiTheme="majorBidi" w:cstheme="majorBidi"/>
          <w:sz w:val="24"/>
          <w:szCs w:val="24"/>
        </w:rPr>
        <w:t xml:space="preserve"> these respondents believed that society</w:t>
      </w:r>
      <w:r w:rsidRPr="0013006B">
        <w:rPr>
          <w:rFonts w:asciiTheme="majorBidi" w:hAnsiTheme="majorBidi" w:cstheme="majorBidi"/>
          <w:sz w:val="24"/>
          <w:szCs w:val="24"/>
        </w:rPr>
        <w:t xml:space="preserve"> and culture</w:t>
      </w:r>
      <w:r>
        <w:rPr>
          <w:rFonts w:asciiTheme="majorBidi" w:hAnsiTheme="majorBidi" w:cstheme="majorBidi"/>
          <w:sz w:val="24"/>
          <w:szCs w:val="24"/>
        </w:rPr>
        <w:t xml:space="preserve"> play</w:t>
      </w:r>
      <w:r w:rsidRPr="0013006B">
        <w:rPr>
          <w:rFonts w:asciiTheme="majorBidi" w:hAnsiTheme="majorBidi" w:cstheme="majorBidi"/>
          <w:sz w:val="24"/>
          <w:szCs w:val="24"/>
        </w:rPr>
        <w:t xml:space="preserve"> very minor </w:t>
      </w:r>
      <w:r>
        <w:rPr>
          <w:rFonts w:asciiTheme="majorBidi" w:hAnsiTheme="majorBidi" w:cstheme="majorBidi"/>
          <w:sz w:val="24"/>
          <w:szCs w:val="24"/>
        </w:rPr>
        <w:t>roles</w:t>
      </w:r>
      <w:r w:rsidRPr="0013006B">
        <w:rPr>
          <w:rFonts w:asciiTheme="majorBidi" w:hAnsiTheme="majorBidi" w:cstheme="majorBidi"/>
          <w:sz w:val="24"/>
          <w:szCs w:val="24"/>
        </w:rPr>
        <w:t xml:space="preserve">. </w:t>
      </w:r>
      <w:r>
        <w:rPr>
          <w:rFonts w:asciiTheme="majorBidi" w:hAnsiTheme="majorBidi" w:cstheme="majorBidi"/>
          <w:sz w:val="24"/>
          <w:szCs w:val="24"/>
        </w:rPr>
        <w:t xml:space="preserve"> </w:t>
      </w:r>
      <w:r w:rsidRPr="0013006B">
        <w:rPr>
          <w:rFonts w:asciiTheme="majorBidi" w:hAnsiTheme="majorBidi" w:cstheme="majorBidi"/>
          <w:sz w:val="24"/>
          <w:szCs w:val="24"/>
        </w:rPr>
        <w:t xml:space="preserve">They also </w:t>
      </w:r>
      <w:r>
        <w:rPr>
          <w:rFonts w:asciiTheme="majorBidi" w:hAnsiTheme="majorBidi" w:cstheme="majorBidi"/>
          <w:sz w:val="24"/>
          <w:szCs w:val="24"/>
        </w:rPr>
        <w:t>believed that</w:t>
      </w:r>
      <w:r w:rsidRPr="0013006B">
        <w:rPr>
          <w:rFonts w:asciiTheme="majorBidi" w:hAnsiTheme="majorBidi" w:cstheme="majorBidi"/>
          <w:sz w:val="24"/>
          <w:szCs w:val="24"/>
        </w:rPr>
        <w:t xml:space="preserve"> once </w:t>
      </w:r>
      <w:r>
        <w:rPr>
          <w:rFonts w:asciiTheme="majorBidi" w:hAnsiTheme="majorBidi" w:cstheme="majorBidi"/>
          <w:sz w:val="24"/>
          <w:szCs w:val="24"/>
        </w:rPr>
        <w:t>a</w:t>
      </w:r>
      <w:r w:rsidRPr="0013006B">
        <w:rPr>
          <w:rFonts w:asciiTheme="majorBidi" w:hAnsiTheme="majorBidi" w:cstheme="majorBidi"/>
          <w:sz w:val="24"/>
          <w:szCs w:val="24"/>
        </w:rPr>
        <w:t xml:space="preserve"> business </w:t>
      </w:r>
      <w:r>
        <w:rPr>
          <w:rFonts w:asciiTheme="majorBidi" w:hAnsiTheme="majorBidi" w:cstheme="majorBidi"/>
          <w:sz w:val="24"/>
          <w:szCs w:val="24"/>
        </w:rPr>
        <w:t>was</w:t>
      </w:r>
      <w:r w:rsidRPr="0013006B">
        <w:rPr>
          <w:rFonts w:asciiTheme="majorBidi" w:hAnsiTheme="majorBidi" w:cstheme="majorBidi"/>
          <w:sz w:val="24"/>
          <w:szCs w:val="24"/>
        </w:rPr>
        <w:t xml:space="preserve"> initiated and </w:t>
      </w:r>
      <w:r>
        <w:rPr>
          <w:rFonts w:asciiTheme="majorBidi" w:hAnsiTheme="majorBidi" w:cstheme="majorBidi"/>
          <w:sz w:val="24"/>
          <w:szCs w:val="24"/>
        </w:rPr>
        <w:t>had a</w:t>
      </w:r>
      <w:r w:rsidRPr="0013006B">
        <w:rPr>
          <w:rFonts w:asciiTheme="majorBidi" w:hAnsiTheme="majorBidi" w:cstheme="majorBidi"/>
          <w:sz w:val="24"/>
          <w:szCs w:val="24"/>
        </w:rPr>
        <w:t xml:space="preserve"> place in the market, motivation </w:t>
      </w:r>
      <w:r>
        <w:rPr>
          <w:rFonts w:asciiTheme="majorBidi" w:hAnsiTheme="majorBidi" w:cstheme="majorBidi"/>
          <w:sz w:val="24"/>
          <w:szCs w:val="24"/>
        </w:rPr>
        <w:t>played</w:t>
      </w:r>
      <w:r w:rsidRPr="0013006B">
        <w:rPr>
          <w:rFonts w:asciiTheme="majorBidi" w:hAnsiTheme="majorBidi" w:cstheme="majorBidi"/>
          <w:sz w:val="24"/>
          <w:szCs w:val="24"/>
        </w:rPr>
        <w:t xml:space="preserve"> a very minor role compared </w:t>
      </w:r>
      <w:r>
        <w:rPr>
          <w:rFonts w:asciiTheme="majorBidi" w:hAnsiTheme="majorBidi" w:cstheme="majorBidi"/>
          <w:sz w:val="24"/>
          <w:szCs w:val="24"/>
        </w:rPr>
        <w:t>with</w:t>
      </w:r>
      <w:r w:rsidRPr="0013006B">
        <w:rPr>
          <w:rFonts w:asciiTheme="majorBidi" w:hAnsiTheme="majorBidi" w:cstheme="majorBidi"/>
          <w:sz w:val="24"/>
          <w:szCs w:val="24"/>
        </w:rPr>
        <w:t xml:space="preserve"> other criteria.</w:t>
      </w:r>
    </w:p>
    <w:p w:rsidR="00126959" w:rsidRDefault="00A7205B" w:rsidP="00A7205B">
      <w:pPr>
        <w:spacing w:after="0" w:line="480" w:lineRule="auto"/>
        <w:ind w:firstLine="720"/>
        <w:jc w:val="both"/>
        <w:rPr>
          <w:rFonts w:asciiTheme="majorBidi" w:hAnsiTheme="majorBidi" w:cstheme="majorBidi"/>
          <w:sz w:val="24"/>
          <w:szCs w:val="24"/>
        </w:rPr>
        <w:sectPr w:rsidR="00126959" w:rsidSect="00126959">
          <w:pgSz w:w="15840" w:h="12240" w:orient="landscape"/>
          <w:pgMar w:top="990" w:right="1440" w:bottom="1440" w:left="1440" w:header="720" w:footer="720" w:gutter="0"/>
          <w:cols w:space="720"/>
          <w:docGrid w:linePitch="360"/>
        </w:sectPr>
      </w:pPr>
      <w:r w:rsidRPr="0013006B">
        <w:rPr>
          <w:rFonts w:asciiTheme="majorBidi" w:hAnsiTheme="majorBidi" w:cstheme="majorBidi"/>
          <w:sz w:val="24"/>
          <w:szCs w:val="24"/>
        </w:rPr>
        <w:t xml:space="preserve">According to both the respondents </w:t>
      </w:r>
      <w:r>
        <w:rPr>
          <w:rFonts w:asciiTheme="majorBidi" w:hAnsiTheme="majorBidi" w:cstheme="majorBidi"/>
          <w:sz w:val="24"/>
          <w:szCs w:val="24"/>
        </w:rPr>
        <w:t>in the start-up</w:t>
      </w:r>
      <w:r w:rsidRPr="0013006B">
        <w:rPr>
          <w:rFonts w:asciiTheme="majorBidi" w:hAnsiTheme="majorBidi" w:cstheme="majorBidi"/>
          <w:sz w:val="24"/>
          <w:szCs w:val="24"/>
        </w:rPr>
        <w:t xml:space="preserve"> business phase, innovative culture plays an important role in business</w:t>
      </w:r>
      <w:r>
        <w:rPr>
          <w:rFonts w:asciiTheme="majorBidi" w:hAnsiTheme="majorBidi" w:cstheme="majorBidi"/>
          <w:sz w:val="24"/>
          <w:szCs w:val="24"/>
        </w:rPr>
        <w:t>; specifically, the women</w:t>
      </w:r>
      <w:r w:rsidRPr="0013006B">
        <w:rPr>
          <w:rFonts w:asciiTheme="majorBidi" w:hAnsiTheme="majorBidi" w:cstheme="majorBidi"/>
          <w:sz w:val="24"/>
          <w:szCs w:val="24"/>
        </w:rPr>
        <w:t xml:space="preserve"> ranked</w:t>
      </w:r>
      <w:r>
        <w:rPr>
          <w:rFonts w:asciiTheme="majorBidi" w:hAnsiTheme="majorBidi" w:cstheme="majorBidi"/>
          <w:sz w:val="24"/>
          <w:szCs w:val="24"/>
        </w:rPr>
        <w:t xml:space="preserve"> it</w:t>
      </w:r>
      <w:r w:rsidRPr="0013006B">
        <w:rPr>
          <w:rFonts w:asciiTheme="majorBidi" w:hAnsiTheme="majorBidi" w:cstheme="majorBidi"/>
          <w:sz w:val="24"/>
          <w:szCs w:val="24"/>
        </w:rPr>
        <w:t xml:space="preserve"> as the foremost priority among the culture </w:t>
      </w:r>
      <w:r>
        <w:rPr>
          <w:rFonts w:asciiTheme="majorBidi" w:hAnsiTheme="majorBidi" w:cstheme="majorBidi"/>
          <w:sz w:val="24"/>
          <w:szCs w:val="24"/>
        </w:rPr>
        <w:t>sub-</w:t>
      </w:r>
      <w:r w:rsidRPr="0013006B">
        <w:rPr>
          <w:rFonts w:asciiTheme="majorBidi" w:hAnsiTheme="majorBidi" w:cstheme="majorBidi"/>
          <w:sz w:val="24"/>
          <w:szCs w:val="24"/>
        </w:rPr>
        <w:t xml:space="preserve">criteria </w:t>
      </w:r>
      <w:r>
        <w:rPr>
          <w:rFonts w:asciiTheme="majorBidi" w:hAnsiTheme="majorBidi" w:cstheme="majorBidi"/>
          <w:sz w:val="24"/>
          <w:szCs w:val="24"/>
        </w:rPr>
        <w:t>at</w:t>
      </w:r>
      <w:r w:rsidRPr="0013006B">
        <w:rPr>
          <w:rFonts w:asciiTheme="majorBidi" w:hAnsiTheme="majorBidi" w:cstheme="majorBidi"/>
          <w:sz w:val="24"/>
          <w:szCs w:val="24"/>
        </w:rPr>
        <w:t xml:space="preserve"> 81%. </w:t>
      </w:r>
      <w:r>
        <w:rPr>
          <w:rFonts w:asciiTheme="majorBidi" w:hAnsiTheme="majorBidi" w:cstheme="majorBidi"/>
          <w:sz w:val="24"/>
          <w:szCs w:val="24"/>
        </w:rPr>
        <w:t xml:space="preserve"> Where the respondents ranked</w:t>
      </w:r>
    </w:p>
    <w:p w:rsidR="00A7205B" w:rsidRPr="0013006B" w:rsidRDefault="00A7205B" w:rsidP="00A7205B">
      <w:pPr>
        <w:spacing w:after="0" w:line="480" w:lineRule="auto"/>
        <w:ind w:firstLine="720"/>
        <w:jc w:val="both"/>
        <w:rPr>
          <w:rFonts w:ascii="Times New Roman" w:hAnsi="Times New Roman" w:cs="Times New Roman"/>
          <w:sz w:val="24"/>
          <w:szCs w:val="24"/>
        </w:rPr>
      </w:pPr>
      <w:r w:rsidRPr="0013006B">
        <w:rPr>
          <w:rFonts w:asciiTheme="majorBidi" w:hAnsiTheme="majorBidi" w:cstheme="majorBidi"/>
          <w:sz w:val="24"/>
          <w:szCs w:val="24"/>
        </w:rPr>
        <w:lastRenderedPageBreak/>
        <w:t xml:space="preserve"> motivation among the </w:t>
      </w:r>
      <w:r>
        <w:rPr>
          <w:rFonts w:asciiTheme="majorBidi" w:hAnsiTheme="majorBidi" w:cstheme="majorBidi"/>
          <w:sz w:val="24"/>
          <w:szCs w:val="24"/>
        </w:rPr>
        <w:t xml:space="preserve">major </w:t>
      </w:r>
      <w:r w:rsidRPr="0013006B">
        <w:rPr>
          <w:rFonts w:asciiTheme="majorBidi" w:hAnsiTheme="majorBidi" w:cstheme="majorBidi"/>
          <w:sz w:val="24"/>
          <w:szCs w:val="24"/>
        </w:rPr>
        <w:t xml:space="preserve">criteria, </w:t>
      </w:r>
      <w:r>
        <w:rPr>
          <w:rFonts w:asciiTheme="majorBidi" w:hAnsiTheme="majorBidi" w:cstheme="majorBidi"/>
          <w:sz w:val="24"/>
          <w:szCs w:val="24"/>
        </w:rPr>
        <w:t>among</w:t>
      </w:r>
      <w:r w:rsidRPr="0013006B">
        <w:rPr>
          <w:rFonts w:asciiTheme="majorBidi" w:hAnsiTheme="majorBidi" w:cstheme="majorBidi"/>
          <w:sz w:val="24"/>
          <w:szCs w:val="24"/>
        </w:rPr>
        <w:t xml:space="preserve"> the</w:t>
      </w:r>
      <w:r>
        <w:rPr>
          <w:rFonts w:asciiTheme="majorBidi" w:hAnsiTheme="majorBidi" w:cstheme="majorBidi"/>
          <w:sz w:val="24"/>
          <w:szCs w:val="24"/>
        </w:rPr>
        <w:t xml:space="preserve"> sub-criteria, they most highly prioritised</w:t>
      </w:r>
      <w:r w:rsidRPr="0013006B">
        <w:rPr>
          <w:rFonts w:asciiTheme="majorBidi" w:hAnsiTheme="majorBidi" w:cstheme="majorBidi"/>
          <w:sz w:val="24"/>
          <w:szCs w:val="24"/>
        </w:rPr>
        <w:t xml:space="preserve"> family support </w:t>
      </w:r>
      <w:r>
        <w:rPr>
          <w:rFonts w:asciiTheme="majorBidi" w:hAnsiTheme="majorBidi" w:cstheme="majorBidi"/>
          <w:sz w:val="24"/>
          <w:szCs w:val="24"/>
        </w:rPr>
        <w:t>at</w:t>
      </w:r>
      <w:r w:rsidRPr="0013006B">
        <w:rPr>
          <w:rFonts w:asciiTheme="majorBidi" w:hAnsiTheme="majorBidi" w:cstheme="majorBidi"/>
          <w:sz w:val="24"/>
          <w:szCs w:val="24"/>
        </w:rPr>
        <w:t xml:space="preserve"> 89%. </w:t>
      </w:r>
      <w:r>
        <w:rPr>
          <w:rFonts w:asciiTheme="majorBidi" w:hAnsiTheme="majorBidi" w:cstheme="majorBidi"/>
          <w:sz w:val="24"/>
          <w:szCs w:val="24"/>
        </w:rPr>
        <w:t xml:space="preserve"> Under</w:t>
      </w:r>
      <w:r w:rsidRPr="0013006B">
        <w:rPr>
          <w:rFonts w:asciiTheme="majorBidi" w:hAnsiTheme="majorBidi" w:cstheme="majorBidi"/>
          <w:sz w:val="24"/>
          <w:szCs w:val="24"/>
        </w:rPr>
        <w:t xml:space="preserve"> innovation strategy, </w:t>
      </w:r>
      <w:r>
        <w:rPr>
          <w:rFonts w:asciiTheme="majorBidi" w:hAnsiTheme="majorBidi" w:cstheme="majorBidi"/>
          <w:sz w:val="24"/>
          <w:szCs w:val="24"/>
        </w:rPr>
        <w:t xml:space="preserve">the </w:t>
      </w:r>
      <w:r w:rsidRPr="0013006B">
        <w:rPr>
          <w:rFonts w:asciiTheme="majorBidi" w:hAnsiTheme="majorBidi" w:cstheme="majorBidi"/>
          <w:sz w:val="24"/>
          <w:szCs w:val="24"/>
        </w:rPr>
        <w:t xml:space="preserve">respondents prioritised awareness of trends </w:t>
      </w:r>
      <w:r>
        <w:rPr>
          <w:rFonts w:asciiTheme="majorBidi" w:hAnsiTheme="majorBidi" w:cstheme="majorBidi"/>
          <w:sz w:val="24"/>
          <w:szCs w:val="24"/>
        </w:rPr>
        <w:t>at</w:t>
      </w:r>
      <w:r w:rsidRPr="0013006B">
        <w:rPr>
          <w:rFonts w:asciiTheme="majorBidi" w:hAnsiTheme="majorBidi" w:cstheme="majorBidi"/>
          <w:sz w:val="24"/>
          <w:szCs w:val="24"/>
        </w:rPr>
        <w:t xml:space="preserve"> 54% and </w:t>
      </w:r>
      <w:r>
        <w:rPr>
          <w:rFonts w:asciiTheme="majorBidi" w:hAnsiTheme="majorBidi" w:cstheme="majorBidi"/>
          <w:sz w:val="24"/>
          <w:szCs w:val="24"/>
        </w:rPr>
        <w:t xml:space="preserve">incorporated </w:t>
      </w:r>
      <w:r w:rsidRPr="0013006B">
        <w:rPr>
          <w:rFonts w:asciiTheme="majorBidi" w:hAnsiTheme="majorBidi" w:cstheme="majorBidi"/>
          <w:sz w:val="24"/>
          <w:szCs w:val="24"/>
        </w:rPr>
        <w:t xml:space="preserve">feedback from customers </w:t>
      </w:r>
      <w:r>
        <w:rPr>
          <w:rFonts w:asciiTheme="majorBidi" w:hAnsiTheme="majorBidi" w:cstheme="majorBidi"/>
          <w:sz w:val="24"/>
          <w:szCs w:val="24"/>
        </w:rPr>
        <w:t>into</w:t>
      </w:r>
      <w:r w:rsidRPr="0013006B">
        <w:rPr>
          <w:rFonts w:asciiTheme="majorBidi" w:hAnsiTheme="majorBidi" w:cstheme="majorBidi"/>
          <w:sz w:val="24"/>
          <w:szCs w:val="24"/>
        </w:rPr>
        <w:t xml:space="preserve"> their business</w:t>
      </w:r>
      <w:r>
        <w:rPr>
          <w:rFonts w:asciiTheme="majorBidi" w:hAnsiTheme="majorBidi" w:cstheme="majorBidi"/>
          <w:sz w:val="24"/>
          <w:szCs w:val="24"/>
        </w:rPr>
        <w:t>es</w:t>
      </w:r>
      <w:r w:rsidRPr="0013006B">
        <w:rPr>
          <w:rFonts w:asciiTheme="majorBidi" w:hAnsiTheme="majorBidi" w:cstheme="majorBidi"/>
          <w:sz w:val="24"/>
          <w:szCs w:val="24"/>
        </w:rPr>
        <w:t xml:space="preserve">. </w:t>
      </w:r>
      <w:r>
        <w:rPr>
          <w:rFonts w:asciiTheme="majorBidi" w:hAnsiTheme="majorBidi" w:cstheme="majorBidi"/>
          <w:sz w:val="24"/>
          <w:szCs w:val="24"/>
        </w:rPr>
        <w:t xml:space="preserve"> </w:t>
      </w:r>
      <w:r>
        <w:rPr>
          <w:rFonts w:ascii="Times New Roman" w:hAnsi="Times New Roman" w:cs="Times New Roman"/>
          <w:sz w:val="24"/>
          <w:szCs w:val="24"/>
        </w:rPr>
        <w:t>Under</w:t>
      </w:r>
      <w:r w:rsidRPr="0013006B">
        <w:rPr>
          <w:rFonts w:ascii="Times New Roman" w:hAnsi="Times New Roman" w:cs="Times New Roman"/>
          <w:sz w:val="24"/>
          <w:szCs w:val="24"/>
        </w:rPr>
        <w:t xml:space="preserve"> opportunity recognition, </w:t>
      </w:r>
      <w:r>
        <w:rPr>
          <w:rFonts w:ascii="Times New Roman" w:hAnsi="Times New Roman" w:cs="Times New Roman"/>
          <w:sz w:val="24"/>
          <w:szCs w:val="24"/>
        </w:rPr>
        <w:t xml:space="preserve">the </w:t>
      </w:r>
      <w:r w:rsidRPr="0013006B">
        <w:rPr>
          <w:rFonts w:ascii="Times New Roman" w:hAnsi="Times New Roman" w:cs="Times New Roman"/>
          <w:sz w:val="24"/>
          <w:szCs w:val="24"/>
        </w:rPr>
        <w:t xml:space="preserve">respondents </w:t>
      </w:r>
      <w:r>
        <w:rPr>
          <w:rFonts w:ascii="Times New Roman" w:hAnsi="Times New Roman" w:cs="Times New Roman"/>
          <w:sz w:val="24"/>
          <w:szCs w:val="24"/>
        </w:rPr>
        <w:t>agreed that</w:t>
      </w:r>
      <w:r w:rsidRPr="0013006B">
        <w:rPr>
          <w:rFonts w:ascii="Times New Roman" w:hAnsi="Times New Roman" w:cs="Times New Roman"/>
          <w:sz w:val="24"/>
          <w:szCs w:val="24"/>
        </w:rPr>
        <w:t xml:space="preserve"> networking </w:t>
      </w:r>
      <w:r>
        <w:rPr>
          <w:rFonts w:ascii="Times New Roman" w:hAnsi="Times New Roman" w:cs="Times New Roman"/>
          <w:sz w:val="24"/>
          <w:szCs w:val="24"/>
        </w:rPr>
        <w:t>was</w:t>
      </w:r>
      <w:r w:rsidRPr="0013006B">
        <w:rPr>
          <w:rFonts w:ascii="Times New Roman" w:hAnsi="Times New Roman" w:cs="Times New Roman"/>
          <w:sz w:val="24"/>
          <w:szCs w:val="24"/>
        </w:rPr>
        <w:t xml:space="preserve"> the most important </w:t>
      </w:r>
      <w:r>
        <w:rPr>
          <w:rFonts w:ascii="Times New Roman" w:hAnsi="Times New Roman" w:cs="Times New Roman"/>
          <w:sz w:val="24"/>
          <w:szCs w:val="24"/>
        </w:rPr>
        <w:t>sub-criterion at 75%; they believed that networking helped them</w:t>
      </w:r>
      <w:r w:rsidRPr="0013006B">
        <w:rPr>
          <w:rFonts w:ascii="Times New Roman" w:hAnsi="Times New Roman" w:cs="Times New Roman"/>
          <w:sz w:val="24"/>
          <w:szCs w:val="24"/>
        </w:rPr>
        <w:t xml:space="preserve"> gain opportunities for further growth.</w:t>
      </w:r>
      <w:r>
        <w:rPr>
          <w:rFonts w:ascii="Times New Roman" w:hAnsi="Times New Roman" w:cs="Times New Roman"/>
          <w:sz w:val="24"/>
          <w:szCs w:val="24"/>
        </w:rPr>
        <w:t xml:space="preserve"> </w:t>
      </w:r>
      <w:r w:rsidRPr="0013006B">
        <w:rPr>
          <w:rFonts w:ascii="Times New Roman" w:hAnsi="Times New Roman" w:cs="Times New Roman"/>
          <w:sz w:val="24"/>
          <w:szCs w:val="24"/>
        </w:rPr>
        <w:t xml:space="preserve"> </w:t>
      </w:r>
      <w:r>
        <w:rPr>
          <w:rFonts w:ascii="Times New Roman" w:hAnsi="Times New Roman" w:cs="Times New Roman"/>
          <w:sz w:val="24"/>
          <w:szCs w:val="24"/>
        </w:rPr>
        <w:t>Among</w:t>
      </w:r>
      <w:r w:rsidRPr="0013006B">
        <w:rPr>
          <w:rFonts w:ascii="Times New Roman" w:hAnsi="Times New Roman" w:cs="Times New Roman"/>
          <w:sz w:val="24"/>
          <w:szCs w:val="24"/>
        </w:rPr>
        <w:t xml:space="preserve"> the finance sub</w:t>
      </w:r>
      <w:r>
        <w:rPr>
          <w:rFonts w:ascii="Times New Roman" w:hAnsi="Times New Roman" w:cs="Times New Roman"/>
          <w:sz w:val="24"/>
          <w:szCs w:val="24"/>
        </w:rPr>
        <w:t>-</w:t>
      </w:r>
      <w:r w:rsidRPr="0013006B">
        <w:rPr>
          <w:rFonts w:ascii="Times New Roman" w:hAnsi="Times New Roman" w:cs="Times New Roman"/>
          <w:sz w:val="24"/>
          <w:szCs w:val="24"/>
        </w:rPr>
        <w:t xml:space="preserve">criteria, </w:t>
      </w:r>
      <w:r>
        <w:rPr>
          <w:rFonts w:ascii="Times New Roman" w:hAnsi="Times New Roman" w:cs="Times New Roman"/>
          <w:sz w:val="24"/>
          <w:szCs w:val="24"/>
        </w:rPr>
        <w:t xml:space="preserve">the </w:t>
      </w:r>
      <w:r w:rsidRPr="0013006B">
        <w:rPr>
          <w:rFonts w:ascii="Times New Roman" w:hAnsi="Times New Roman" w:cs="Times New Roman"/>
          <w:sz w:val="24"/>
          <w:szCs w:val="24"/>
        </w:rPr>
        <w:t xml:space="preserve">respondents </w:t>
      </w:r>
      <w:r>
        <w:rPr>
          <w:rFonts w:ascii="Times New Roman" w:hAnsi="Times New Roman" w:cs="Times New Roman"/>
          <w:sz w:val="24"/>
          <w:szCs w:val="24"/>
        </w:rPr>
        <w:t>favoured</w:t>
      </w:r>
      <w:r w:rsidRPr="0013006B">
        <w:rPr>
          <w:rFonts w:ascii="Times New Roman" w:hAnsi="Times New Roman" w:cs="Times New Roman"/>
          <w:sz w:val="24"/>
          <w:szCs w:val="24"/>
        </w:rPr>
        <w:t xml:space="preserve"> internal </w:t>
      </w:r>
      <w:r>
        <w:rPr>
          <w:rFonts w:ascii="Times New Roman" w:hAnsi="Times New Roman" w:cs="Times New Roman"/>
          <w:sz w:val="24"/>
          <w:szCs w:val="24"/>
        </w:rPr>
        <w:t>financing</w:t>
      </w:r>
      <w:r w:rsidRPr="0013006B">
        <w:rPr>
          <w:rFonts w:ascii="Times New Roman" w:hAnsi="Times New Roman" w:cs="Times New Roman"/>
          <w:sz w:val="24"/>
          <w:szCs w:val="24"/>
        </w:rPr>
        <w:t xml:space="preserve"> </w:t>
      </w:r>
      <w:r>
        <w:rPr>
          <w:rFonts w:ascii="Times New Roman" w:hAnsi="Times New Roman" w:cs="Times New Roman"/>
          <w:sz w:val="24"/>
          <w:szCs w:val="24"/>
        </w:rPr>
        <w:t>at</w:t>
      </w:r>
      <w:r w:rsidRPr="0013006B">
        <w:rPr>
          <w:rFonts w:ascii="Times New Roman" w:hAnsi="Times New Roman" w:cs="Times New Roman"/>
          <w:sz w:val="24"/>
          <w:szCs w:val="24"/>
        </w:rPr>
        <w:t xml:space="preserve"> 89%</w:t>
      </w:r>
      <w:r>
        <w:rPr>
          <w:rFonts w:ascii="Times New Roman" w:hAnsi="Times New Roman" w:cs="Times New Roman"/>
          <w:sz w:val="24"/>
          <w:szCs w:val="24"/>
        </w:rPr>
        <w:t>;</w:t>
      </w:r>
      <w:r w:rsidRPr="0013006B">
        <w:rPr>
          <w:rFonts w:ascii="Times New Roman" w:hAnsi="Times New Roman" w:cs="Times New Roman"/>
          <w:sz w:val="24"/>
          <w:szCs w:val="24"/>
        </w:rPr>
        <w:t xml:space="preserve"> to avoid unnecessary financial risks</w:t>
      </w:r>
      <w:r>
        <w:rPr>
          <w:rFonts w:ascii="Times New Roman" w:hAnsi="Times New Roman" w:cs="Times New Roman"/>
          <w:sz w:val="24"/>
          <w:szCs w:val="24"/>
        </w:rPr>
        <w:t>, these</w:t>
      </w:r>
      <w:r w:rsidRPr="0013006B">
        <w:rPr>
          <w:rFonts w:ascii="Times New Roman" w:hAnsi="Times New Roman" w:cs="Times New Roman"/>
          <w:sz w:val="24"/>
          <w:szCs w:val="24"/>
        </w:rPr>
        <w:t xml:space="preserve"> respondents always preferred to finance </w:t>
      </w:r>
      <w:r>
        <w:rPr>
          <w:rFonts w:ascii="Times New Roman" w:hAnsi="Times New Roman" w:cs="Times New Roman"/>
          <w:sz w:val="24"/>
          <w:szCs w:val="24"/>
        </w:rPr>
        <w:t>their enterprises</w:t>
      </w:r>
      <w:r w:rsidRPr="0013006B">
        <w:rPr>
          <w:rFonts w:ascii="Times New Roman" w:hAnsi="Times New Roman" w:cs="Times New Roman"/>
          <w:sz w:val="24"/>
          <w:szCs w:val="24"/>
        </w:rPr>
        <w:t xml:space="preserve"> with either their own savings or loans from spouses or other family members. </w:t>
      </w:r>
      <w:r>
        <w:rPr>
          <w:rFonts w:ascii="Times New Roman" w:hAnsi="Times New Roman" w:cs="Times New Roman"/>
          <w:sz w:val="24"/>
          <w:szCs w:val="24"/>
        </w:rPr>
        <w:t xml:space="preserve"> </w:t>
      </w:r>
      <w:r w:rsidRPr="0013006B">
        <w:rPr>
          <w:rFonts w:ascii="Times New Roman" w:hAnsi="Times New Roman" w:cs="Times New Roman"/>
          <w:sz w:val="24"/>
          <w:szCs w:val="24"/>
        </w:rPr>
        <w:t>According to both respondents, leadership skills are a necessity for entrepreneur</w:t>
      </w:r>
      <w:r>
        <w:rPr>
          <w:rFonts w:ascii="Times New Roman" w:hAnsi="Times New Roman" w:cs="Times New Roman"/>
          <w:sz w:val="24"/>
          <w:szCs w:val="24"/>
        </w:rPr>
        <w:t>s</w:t>
      </w:r>
      <w:r w:rsidRPr="0013006B">
        <w:rPr>
          <w:rFonts w:ascii="Times New Roman" w:hAnsi="Times New Roman" w:cs="Times New Roman"/>
          <w:sz w:val="24"/>
          <w:szCs w:val="24"/>
        </w:rPr>
        <w:t xml:space="preserve"> to innovate</w:t>
      </w:r>
      <w:r>
        <w:rPr>
          <w:rFonts w:ascii="Times New Roman" w:hAnsi="Times New Roman" w:cs="Times New Roman"/>
          <w:sz w:val="24"/>
          <w:szCs w:val="24"/>
        </w:rPr>
        <w:t xml:space="preserve">, and they ranked </w:t>
      </w:r>
      <w:r w:rsidRPr="0013006B">
        <w:rPr>
          <w:rFonts w:ascii="Times New Roman" w:hAnsi="Times New Roman" w:cs="Times New Roman"/>
          <w:sz w:val="24"/>
          <w:szCs w:val="24"/>
        </w:rPr>
        <w:t xml:space="preserve">leadership </w:t>
      </w:r>
      <w:r>
        <w:rPr>
          <w:rFonts w:ascii="Times New Roman" w:hAnsi="Times New Roman" w:cs="Times New Roman"/>
          <w:sz w:val="24"/>
          <w:szCs w:val="24"/>
        </w:rPr>
        <w:t>at</w:t>
      </w:r>
      <w:r w:rsidRPr="0013006B">
        <w:rPr>
          <w:rFonts w:ascii="Times New Roman" w:hAnsi="Times New Roman" w:cs="Times New Roman"/>
          <w:sz w:val="24"/>
          <w:szCs w:val="24"/>
        </w:rPr>
        <w:t xml:space="preserve"> 71%.</w:t>
      </w:r>
      <w:r>
        <w:rPr>
          <w:rFonts w:ascii="Times New Roman" w:hAnsi="Times New Roman" w:cs="Times New Roman"/>
          <w:sz w:val="24"/>
          <w:szCs w:val="24"/>
        </w:rPr>
        <w:t xml:space="preserve"> </w:t>
      </w:r>
      <w:r w:rsidRPr="0013006B">
        <w:rPr>
          <w:rFonts w:ascii="Times New Roman" w:hAnsi="Times New Roman" w:cs="Times New Roman"/>
          <w:sz w:val="24"/>
          <w:szCs w:val="24"/>
        </w:rPr>
        <w:t xml:space="preserve"> </w:t>
      </w:r>
      <w:r>
        <w:rPr>
          <w:rFonts w:ascii="Times New Roman" w:hAnsi="Times New Roman" w:cs="Times New Roman"/>
          <w:sz w:val="24"/>
          <w:szCs w:val="24"/>
        </w:rPr>
        <w:t>Among</w:t>
      </w:r>
      <w:r w:rsidRPr="0013006B">
        <w:rPr>
          <w:rFonts w:ascii="Times New Roman" w:hAnsi="Times New Roman" w:cs="Times New Roman"/>
          <w:sz w:val="24"/>
          <w:szCs w:val="24"/>
        </w:rPr>
        <w:t xml:space="preserve"> the government policies sub-criteria,</w:t>
      </w:r>
      <w:r>
        <w:rPr>
          <w:rFonts w:ascii="Times New Roman" w:hAnsi="Times New Roman" w:cs="Times New Roman"/>
          <w:sz w:val="24"/>
          <w:szCs w:val="24"/>
        </w:rPr>
        <w:t xml:space="preserve"> they ranked</w:t>
      </w:r>
      <w:r w:rsidRPr="0013006B">
        <w:rPr>
          <w:rFonts w:ascii="Times New Roman" w:hAnsi="Times New Roman" w:cs="Times New Roman"/>
          <w:sz w:val="24"/>
          <w:szCs w:val="24"/>
        </w:rPr>
        <w:t xml:space="preserve"> venture consultation and assistance as the top priority </w:t>
      </w:r>
      <w:r>
        <w:rPr>
          <w:rFonts w:ascii="Times New Roman" w:hAnsi="Times New Roman" w:cs="Times New Roman"/>
          <w:sz w:val="24"/>
          <w:szCs w:val="24"/>
        </w:rPr>
        <w:t>at</w:t>
      </w:r>
      <w:r w:rsidRPr="0013006B">
        <w:rPr>
          <w:rFonts w:ascii="Times New Roman" w:hAnsi="Times New Roman" w:cs="Times New Roman"/>
          <w:sz w:val="24"/>
          <w:szCs w:val="24"/>
        </w:rPr>
        <w:t xml:space="preserve"> 57%</w:t>
      </w:r>
      <w:r>
        <w:rPr>
          <w:rFonts w:ascii="Times New Roman" w:hAnsi="Times New Roman" w:cs="Times New Roman"/>
          <w:sz w:val="24"/>
          <w:szCs w:val="24"/>
        </w:rPr>
        <w:t>; because</w:t>
      </w:r>
      <w:r w:rsidRPr="0013006B">
        <w:rPr>
          <w:rFonts w:ascii="Times New Roman" w:hAnsi="Times New Roman" w:cs="Times New Roman"/>
          <w:sz w:val="24"/>
          <w:szCs w:val="24"/>
        </w:rPr>
        <w:t xml:space="preserve"> these entrepreneurs need guidance for their survival,</w:t>
      </w:r>
      <w:r>
        <w:rPr>
          <w:rFonts w:ascii="Times New Roman" w:hAnsi="Times New Roman" w:cs="Times New Roman"/>
          <w:sz w:val="24"/>
          <w:szCs w:val="24"/>
        </w:rPr>
        <w:t xml:space="preserve"> Business Women</w:t>
      </w:r>
      <w:r w:rsidRPr="0013006B">
        <w:rPr>
          <w:rFonts w:ascii="Times New Roman" w:hAnsi="Times New Roman" w:cs="Times New Roman"/>
          <w:sz w:val="24"/>
          <w:szCs w:val="24"/>
        </w:rPr>
        <w:t xml:space="preserve"> </w:t>
      </w:r>
      <w:r>
        <w:rPr>
          <w:rFonts w:ascii="Times New Roman" w:hAnsi="Times New Roman" w:cs="Times New Roman"/>
          <w:sz w:val="24"/>
          <w:szCs w:val="24"/>
        </w:rPr>
        <w:t>C</w:t>
      </w:r>
      <w:r w:rsidRPr="0013006B">
        <w:rPr>
          <w:rFonts w:ascii="Times New Roman" w:hAnsi="Times New Roman" w:cs="Times New Roman"/>
          <w:sz w:val="24"/>
          <w:szCs w:val="24"/>
        </w:rPr>
        <w:t xml:space="preserve">ouncils could provide them with this </w:t>
      </w:r>
      <w:r>
        <w:rPr>
          <w:rFonts w:ascii="Times New Roman" w:hAnsi="Times New Roman" w:cs="Times New Roman"/>
          <w:sz w:val="24"/>
          <w:szCs w:val="24"/>
        </w:rPr>
        <w:t>guidance</w:t>
      </w:r>
      <w:r w:rsidRPr="0013006B">
        <w:rPr>
          <w:rFonts w:ascii="Times New Roman" w:hAnsi="Times New Roman" w:cs="Times New Roman"/>
          <w:sz w:val="24"/>
          <w:szCs w:val="24"/>
        </w:rPr>
        <w:t xml:space="preserve"> by introducing them to entrepreneurial mentors and successful Emirati women entrepreneurs to guide them through difficult situations.</w:t>
      </w:r>
      <w:r>
        <w:rPr>
          <w:rFonts w:ascii="Times New Roman" w:hAnsi="Times New Roman" w:cs="Times New Roman"/>
          <w:sz w:val="24"/>
          <w:szCs w:val="24"/>
        </w:rPr>
        <w:t xml:space="preserve"> </w:t>
      </w:r>
      <w:r w:rsidRPr="0013006B">
        <w:rPr>
          <w:rFonts w:ascii="Times New Roman" w:hAnsi="Times New Roman" w:cs="Times New Roman"/>
          <w:sz w:val="24"/>
          <w:szCs w:val="24"/>
        </w:rPr>
        <w:t xml:space="preserve"> </w:t>
      </w:r>
      <w:r>
        <w:rPr>
          <w:rFonts w:ascii="Times New Roman" w:hAnsi="Times New Roman" w:cs="Times New Roman"/>
          <w:sz w:val="24"/>
          <w:szCs w:val="24"/>
        </w:rPr>
        <w:t>Among</w:t>
      </w:r>
      <w:r w:rsidRPr="0013006B">
        <w:rPr>
          <w:rFonts w:ascii="Times New Roman" w:hAnsi="Times New Roman" w:cs="Times New Roman"/>
          <w:sz w:val="24"/>
          <w:szCs w:val="24"/>
        </w:rPr>
        <w:t xml:space="preserve"> the R&amp;D sub-criteria, </w:t>
      </w:r>
      <w:r>
        <w:rPr>
          <w:rFonts w:ascii="Times New Roman" w:hAnsi="Times New Roman" w:cs="Times New Roman"/>
          <w:sz w:val="24"/>
          <w:szCs w:val="24"/>
        </w:rPr>
        <w:t xml:space="preserve">they ranked </w:t>
      </w:r>
      <w:r w:rsidRPr="0013006B">
        <w:rPr>
          <w:rFonts w:ascii="Times New Roman" w:hAnsi="Times New Roman" w:cs="Times New Roman"/>
          <w:sz w:val="24"/>
          <w:szCs w:val="24"/>
        </w:rPr>
        <w:t xml:space="preserve">investing in training employees </w:t>
      </w:r>
      <w:r>
        <w:rPr>
          <w:rFonts w:ascii="Times New Roman" w:hAnsi="Times New Roman" w:cs="Times New Roman"/>
          <w:sz w:val="24"/>
          <w:szCs w:val="24"/>
        </w:rPr>
        <w:t xml:space="preserve">as </w:t>
      </w:r>
      <w:r w:rsidRPr="0013006B">
        <w:rPr>
          <w:rFonts w:ascii="Times New Roman" w:hAnsi="Times New Roman" w:cs="Times New Roman"/>
          <w:sz w:val="24"/>
          <w:szCs w:val="24"/>
        </w:rPr>
        <w:t xml:space="preserve">most important with 88%. </w:t>
      </w:r>
      <w:r>
        <w:rPr>
          <w:rFonts w:ascii="Times New Roman" w:hAnsi="Times New Roman" w:cs="Times New Roman"/>
          <w:sz w:val="24"/>
          <w:szCs w:val="24"/>
        </w:rPr>
        <w:t xml:space="preserve"> </w:t>
      </w:r>
      <w:r w:rsidRPr="0013006B">
        <w:rPr>
          <w:rFonts w:ascii="Times New Roman" w:hAnsi="Times New Roman" w:cs="Times New Roman"/>
          <w:sz w:val="24"/>
          <w:szCs w:val="24"/>
        </w:rPr>
        <w:t>All sub-criteria for promoting innovative SMEs among</w:t>
      </w:r>
      <w:r>
        <w:rPr>
          <w:rFonts w:ascii="Times New Roman" w:hAnsi="Times New Roman" w:cs="Times New Roman"/>
          <w:sz w:val="24"/>
          <w:szCs w:val="24"/>
        </w:rPr>
        <w:t xml:space="preserve"> female</w:t>
      </w:r>
      <w:r w:rsidRPr="0013006B">
        <w:rPr>
          <w:rFonts w:ascii="Times New Roman" w:hAnsi="Times New Roman" w:cs="Times New Roman"/>
          <w:sz w:val="24"/>
          <w:szCs w:val="24"/>
        </w:rPr>
        <w:t xml:space="preserve"> Emirati entrepreneurs </w:t>
      </w:r>
      <w:r>
        <w:rPr>
          <w:rFonts w:ascii="Times New Roman" w:hAnsi="Times New Roman" w:cs="Times New Roman"/>
          <w:sz w:val="24"/>
          <w:szCs w:val="24"/>
        </w:rPr>
        <w:t>in the start-up business phase</w:t>
      </w:r>
      <w:r w:rsidRPr="0013006B">
        <w:rPr>
          <w:rFonts w:ascii="Times New Roman" w:hAnsi="Times New Roman" w:cs="Times New Roman"/>
          <w:sz w:val="24"/>
          <w:szCs w:val="24"/>
        </w:rPr>
        <w:t xml:space="preserve"> showed </w:t>
      </w:r>
      <w:r>
        <w:rPr>
          <w:rFonts w:ascii="Times New Roman" w:hAnsi="Times New Roman" w:cs="Times New Roman"/>
          <w:sz w:val="24"/>
          <w:szCs w:val="24"/>
        </w:rPr>
        <w:t>acceptable levels</w:t>
      </w:r>
      <w:r w:rsidRPr="0013006B">
        <w:rPr>
          <w:rFonts w:ascii="Times New Roman" w:hAnsi="Times New Roman" w:cs="Times New Roman"/>
          <w:sz w:val="24"/>
          <w:szCs w:val="24"/>
        </w:rPr>
        <w:t xml:space="preserve"> of consistency.</w:t>
      </w:r>
    </w:p>
    <w:p w:rsidR="00A7205B" w:rsidRDefault="00A7205B" w:rsidP="00A7205B">
      <w:pPr>
        <w:spacing w:after="0" w:line="480" w:lineRule="auto"/>
        <w:ind w:firstLine="720"/>
        <w:jc w:val="both"/>
        <w:rPr>
          <w:rFonts w:ascii="Times New Roman" w:hAnsi="Times New Roman" w:cs="Times New Roman"/>
          <w:sz w:val="24"/>
          <w:szCs w:val="24"/>
        </w:rPr>
      </w:pPr>
      <w:r w:rsidRPr="0013006B">
        <w:rPr>
          <w:rFonts w:ascii="Times New Roman" w:hAnsi="Times New Roman" w:cs="Times New Roman"/>
          <w:sz w:val="24"/>
          <w:szCs w:val="24"/>
        </w:rPr>
        <w:t xml:space="preserve">Finally, </w:t>
      </w:r>
      <w:r>
        <w:rPr>
          <w:rFonts w:ascii="Times New Roman" w:hAnsi="Times New Roman" w:cs="Times New Roman"/>
          <w:sz w:val="24"/>
          <w:szCs w:val="24"/>
        </w:rPr>
        <w:t>the respondents gave</w:t>
      </w:r>
      <w:r w:rsidRPr="0013006B">
        <w:rPr>
          <w:rFonts w:ascii="Times New Roman" w:hAnsi="Times New Roman" w:cs="Times New Roman"/>
          <w:sz w:val="24"/>
          <w:szCs w:val="24"/>
        </w:rPr>
        <w:t xml:space="preserve"> overall </w:t>
      </w:r>
      <w:r>
        <w:rPr>
          <w:rFonts w:ascii="Times New Roman" w:hAnsi="Times New Roman" w:cs="Times New Roman"/>
          <w:sz w:val="24"/>
          <w:szCs w:val="24"/>
        </w:rPr>
        <w:t>rankings</w:t>
      </w:r>
      <w:r w:rsidRPr="0013006B">
        <w:rPr>
          <w:rFonts w:ascii="Times New Roman" w:hAnsi="Times New Roman" w:cs="Times New Roman"/>
          <w:sz w:val="24"/>
          <w:szCs w:val="24"/>
        </w:rPr>
        <w:t xml:space="preserve"> of all </w:t>
      </w:r>
      <w:r>
        <w:rPr>
          <w:rFonts w:ascii="Times New Roman" w:hAnsi="Times New Roman" w:cs="Times New Roman"/>
          <w:sz w:val="24"/>
          <w:szCs w:val="24"/>
        </w:rPr>
        <w:t xml:space="preserve">the </w:t>
      </w:r>
      <w:r w:rsidRPr="0013006B">
        <w:rPr>
          <w:rFonts w:ascii="Times New Roman" w:hAnsi="Times New Roman" w:cs="Times New Roman"/>
          <w:sz w:val="24"/>
          <w:szCs w:val="24"/>
        </w:rPr>
        <w:t xml:space="preserve">sub-criteria </w:t>
      </w:r>
      <w:r>
        <w:rPr>
          <w:rFonts w:ascii="Times New Roman" w:hAnsi="Times New Roman" w:cs="Times New Roman"/>
          <w:sz w:val="24"/>
          <w:szCs w:val="24"/>
        </w:rPr>
        <w:t>for start-up-phase</w:t>
      </w:r>
      <w:r w:rsidRPr="0013006B">
        <w:rPr>
          <w:rFonts w:ascii="Times New Roman" w:hAnsi="Times New Roman" w:cs="Times New Roman"/>
          <w:sz w:val="24"/>
          <w:szCs w:val="24"/>
        </w:rPr>
        <w:t xml:space="preserve"> businesses. </w:t>
      </w:r>
      <w:r>
        <w:rPr>
          <w:rFonts w:ascii="Times New Roman" w:hAnsi="Times New Roman" w:cs="Times New Roman"/>
          <w:sz w:val="24"/>
          <w:szCs w:val="24"/>
        </w:rPr>
        <w:t xml:space="preserve"> Both women gave the highest priorities to </w:t>
      </w:r>
      <w:r w:rsidRPr="0013006B">
        <w:rPr>
          <w:rFonts w:ascii="Times New Roman" w:hAnsi="Times New Roman" w:cs="Times New Roman"/>
          <w:sz w:val="24"/>
          <w:szCs w:val="24"/>
        </w:rPr>
        <w:t xml:space="preserve">family support, investing in training employees and internal finance, followed by innovative culture, networking and leadership skills. </w:t>
      </w:r>
      <w:r>
        <w:rPr>
          <w:rFonts w:ascii="Times New Roman" w:hAnsi="Times New Roman" w:cs="Times New Roman"/>
          <w:sz w:val="24"/>
          <w:szCs w:val="24"/>
        </w:rPr>
        <w:t xml:space="preserve"> </w:t>
      </w:r>
      <w:r w:rsidRPr="0013006B">
        <w:rPr>
          <w:rFonts w:ascii="Times New Roman" w:hAnsi="Times New Roman" w:cs="Times New Roman"/>
          <w:sz w:val="24"/>
          <w:szCs w:val="24"/>
        </w:rPr>
        <w:t xml:space="preserve">According to both the respondents in the start-up stage, these are the factors </w:t>
      </w:r>
      <w:r>
        <w:rPr>
          <w:rFonts w:ascii="Times New Roman" w:hAnsi="Times New Roman" w:cs="Times New Roman"/>
          <w:sz w:val="24"/>
          <w:szCs w:val="24"/>
        </w:rPr>
        <w:t>that most influenced</w:t>
      </w:r>
      <w:r w:rsidRPr="0013006B">
        <w:rPr>
          <w:rFonts w:ascii="Times New Roman" w:hAnsi="Times New Roman" w:cs="Times New Roman"/>
          <w:sz w:val="24"/>
          <w:szCs w:val="24"/>
        </w:rPr>
        <w:t xml:space="preserve"> innovation </w:t>
      </w:r>
      <w:r>
        <w:rPr>
          <w:rFonts w:ascii="Times New Roman" w:hAnsi="Times New Roman" w:cs="Times New Roman"/>
          <w:sz w:val="24"/>
          <w:szCs w:val="24"/>
        </w:rPr>
        <w:t>in their businesses</w:t>
      </w:r>
      <w:r w:rsidRPr="0013006B">
        <w:rPr>
          <w:rFonts w:ascii="Times New Roman" w:hAnsi="Times New Roman" w:cs="Times New Roman"/>
          <w:sz w:val="24"/>
          <w:szCs w:val="24"/>
        </w:rPr>
        <w:t>.</w:t>
      </w:r>
    </w:p>
    <w:p w:rsidR="00390240" w:rsidRDefault="00390240" w:rsidP="00390240">
      <w:pPr>
        <w:spacing w:after="0" w:line="480" w:lineRule="auto"/>
        <w:jc w:val="both"/>
        <w:rPr>
          <w:rFonts w:ascii="Times New Roman" w:hAnsi="Times New Roman" w:cs="Times New Roman"/>
          <w:b/>
          <w:bCs/>
          <w:sz w:val="24"/>
          <w:szCs w:val="24"/>
        </w:rPr>
      </w:pPr>
    </w:p>
    <w:p w:rsidR="00126959" w:rsidRDefault="00126959" w:rsidP="00390240">
      <w:pPr>
        <w:spacing w:after="0" w:line="480" w:lineRule="auto"/>
        <w:jc w:val="both"/>
        <w:rPr>
          <w:rFonts w:ascii="Times New Roman" w:hAnsi="Times New Roman" w:cs="Times New Roman"/>
          <w:b/>
          <w:bCs/>
          <w:sz w:val="24"/>
          <w:szCs w:val="24"/>
        </w:rPr>
        <w:sectPr w:rsidR="00126959" w:rsidSect="00126959">
          <w:pgSz w:w="12240" w:h="15840"/>
          <w:pgMar w:top="1440" w:right="990" w:bottom="1440" w:left="1440" w:header="720" w:footer="720" w:gutter="0"/>
          <w:cols w:space="720"/>
          <w:docGrid w:linePitch="360"/>
        </w:sectPr>
      </w:pPr>
    </w:p>
    <w:p w:rsidR="00126959" w:rsidRDefault="00126959" w:rsidP="00390240">
      <w:pPr>
        <w:spacing w:after="0" w:line="480" w:lineRule="auto"/>
        <w:jc w:val="both"/>
        <w:rPr>
          <w:rFonts w:ascii="Times New Roman" w:hAnsi="Times New Roman" w:cs="Times New Roman"/>
          <w:b/>
          <w:bCs/>
          <w:sz w:val="24"/>
          <w:szCs w:val="24"/>
        </w:rPr>
      </w:pPr>
    </w:p>
    <w:p w:rsidR="00390240" w:rsidRPr="00B33105" w:rsidRDefault="00390240" w:rsidP="00390240">
      <w:pPr>
        <w:spacing w:after="0" w:line="480" w:lineRule="auto"/>
        <w:jc w:val="both"/>
        <w:rPr>
          <w:rFonts w:ascii="Times New Roman" w:hAnsi="Times New Roman" w:cs="Times New Roman"/>
          <w:b/>
          <w:bCs/>
          <w:sz w:val="24"/>
          <w:szCs w:val="24"/>
        </w:rPr>
      </w:pPr>
      <w:r w:rsidRPr="00B33105">
        <w:rPr>
          <w:rFonts w:ascii="Times New Roman" w:hAnsi="Times New Roman" w:cs="Times New Roman"/>
          <w:b/>
          <w:bCs/>
          <w:sz w:val="24"/>
          <w:szCs w:val="24"/>
        </w:rPr>
        <w:t xml:space="preserve">Pairwise comparison of criteria and subcriteria from </w:t>
      </w:r>
      <w:r>
        <w:rPr>
          <w:rFonts w:ascii="Times New Roman" w:hAnsi="Times New Roman" w:cs="Times New Roman"/>
          <w:b/>
          <w:bCs/>
          <w:sz w:val="24"/>
          <w:szCs w:val="24"/>
        </w:rPr>
        <w:t>Established</w:t>
      </w:r>
      <w:r w:rsidRPr="00B33105">
        <w:rPr>
          <w:rFonts w:ascii="Times New Roman" w:hAnsi="Times New Roman" w:cs="Times New Roman"/>
          <w:b/>
          <w:bCs/>
          <w:sz w:val="24"/>
          <w:szCs w:val="24"/>
        </w:rPr>
        <w:t xml:space="preserve"> Business Phase</w:t>
      </w:r>
    </w:p>
    <w:p w:rsidR="00A7205B" w:rsidRPr="00113D76" w:rsidRDefault="002626AE" w:rsidP="00113D76">
      <w:pPr>
        <w:spacing w:after="0" w:line="480" w:lineRule="auto"/>
        <w:jc w:val="both"/>
        <w:rPr>
          <w:rFonts w:ascii="Times New Roman" w:hAnsi="Times New Roman" w:cs="Times New Roman"/>
          <w:iCs/>
          <w:sz w:val="24"/>
          <w:szCs w:val="24"/>
        </w:rPr>
      </w:pPr>
      <w:r>
        <w:rPr>
          <w:rFonts w:ascii="Times New Roman" w:hAnsi="Times New Roman" w:cs="Times New Roman"/>
          <w:iCs/>
          <w:sz w:val="24"/>
          <w:szCs w:val="24"/>
        </w:rPr>
        <w:t>Table 17: Geometric Mean of</w:t>
      </w:r>
      <w:r w:rsidR="00113D76">
        <w:rPr>
          <w:rFonts w:ascii="Times New Roman" w:hAnsi="Times New Roman" w:cs="Times New Roman"/>
          <w:iCs/>
          <w:sz w:val="24"/>
          <w:szCs w:val="24"/>
        </w:rPr>
        <w:t xml:space="preserve"> </w:t>
      </w:r>
      <w:r w:rsidR="00A7205B" w:rsidRPr="0013006B">
        <w:rPr>
          <w:rFonts w:ascii="Times New Roman" w:hAnsi="Times New Roman" w:cs="Times New Roman"/>
          <w:i/>
          <w:sz w:val="24"/>
          <w:szCs w:val="24"/>
        </w:rPr>
        <w:t xml:space="preserve">Pairwise </w:t>
      </w:r>
      <w:r w:rsidR="00A7205B">
        <w:rPr>
          <w:rFonts w:ascii="Times New Roman" w:hAnsi="Times New Roman" w:cs="Times New Roman"/>
          <w:i/>
          <w:sz w:val="24"/>
          <w:szCs w:val="24"/>
        </w:rPr>
        <w:t>C</w:t>
      </w:r>
      <w:r w:rsidR="00A7205B" w:rsidRPr="0013006B">
        <w:rPr>
          <w:rFonts w:ascii="Times New Roman" w:hAnsi="Times New Roman" w:cs="Times New Roman"/>
          <w:i/>
          <w:sz w:val="24"/>
          <w:szCs w:val="24"/>
        </w:rPr>
        <w:t>omparison</w:t>
      </w:r>
      <w:r w:rsidR="00A7205B">
        <w:rPr>
          <w:rFonts w:ascii="Times New Roman" w:hAnsi="Times New Roman" w:cs="Times New Roman"/>
          <w:i/>
          <w:sz w:val="24"/>
          <w:szCs w:val="24"/>
        </w:rPr>
        <w:t>s</w:t>
      </w:r>
      <w:r w:rsidR="00A7205B" w:rsidRPr="0013006B">
        <w:rPr>
          <w:rFonts w:ascii="Times New Roman" w:hAnsi="Times New Roman" w:cs="Times New Roman"/>
          <w:i/>
          <w:sz w:val="24"/>
          <w:szCs w:val="24"/>
        </w:rPr>
        <w:t xml:space="preserve"> of </w:t>
      </w:r>
      <w:r w:rsidR="00A7205B">
        <w:rPr>
          <w:rFonts w:ascii="Times New Roman" w:hAnsi="Times New Roman" w:cs="Times New Roman"/>
          <w:i/>
          <w:sz w:val="24"/>
          <w:szCs w:val="24"/>
        </w:rPr>
        <w:t>A</w:t>
      </w:r>
      <w:r w:rsidR="00A7205B" w:rsidRPr="0013006B">
        <w:rPr>
          <w:rFonts w:ascii="Times New Roman" w:hAnsi="Times New Roman" w:cs="Times New Roman"/>
          <w:i/>
          <w:sz w:val="24"/>
          <w:szCs w:val="24"/>
        </w:rPr>
        <w:t xml:space="preserve">ll </w:t>
      </w:r>
      <w:r w:rsidR="00A7205B">
        <w:rPr>
          <w:rFonts w:ascii="Times New Roman" w:hAnsi="Times New Roman" w:cs="Times New Roman"/>
          <w:i/>
          <w:sz w:val="24"/>
          <w:szCs w:val="24"/>
        </w:rPr>
        <w:t>C</w:t>
      </w:r>
      <w:r w:rsidR="00A7205B" w:rsidRPr="0013006B">
        <w:rPr>
          <w:rFonts w:ascii="Times New Roman" w:hAnsi="Times New Roman" w:cs="Times New Roman"/>
          <w:i/>
          <w:sz w:val="24"/>
          <w:szCs w:val="24"/>
        </w:rPr>
        <w:t xml:space="preserve">riteria in </w:t>
      </w:r>
      <w:r w:rsidR="00A7205B">
        <w:rPr>
          <w:rFonts w:ascii="Times New Roman" w:hAnsi="Times New Roman" w:cs="Times New Roman"/>
          <w:i/>
          <w:sz w:val="24"/>
          <w:szCs w:val="24"/>
        </w:rPr>
        <w:t>E</w:t>
      </w:r>
      <w:r w:rsidR="00A7205B" w:rsidRPr="0013006B">
        <w:rPr>
          <w:rFonts w:ascii="Times New Roman" w:hAnsi="Times New Roman" w:cs="Times New Roman"/>
          <w:i/>
          <w:sz w:val="24"/>
          <w:szCs w:val="24"/>
        </w:rPr>
        <w:t xml:space="preserve">stablished </w:t>
      </w:r>
      <w:r w:rsidR="00A7205B">
        <w:rPr>
          <w:rFonts w:ascii="Times New Roman" w:hAnsi="Times New Roman" w:cs="Times New Roman"/>
          <w:i/>
          <w:sz w:val="24"/>
          <w:szCs w:val="24"/>
        </w:rPr>
        <w:t>B</w:t>
      </w:r>
      <w:r w:rsidR="00A7205B" w:rsidRPr="0013006B">
        <w:rPr>
          <w:rFonts w:ascii="Times New Roman" w:hAnsi="Times New Roman" w:cs="Times New Roman"/>
          <w:i/>
          <w:sz w:val="24"/>
          <w:szCs w:val="24"/>
        </w:rPr>
        <w:t xml:space="preserve">usiness </w:t>
      </w:r>
      <w:r w:rsidR="00A7205B">
        <w:rPr>
          <w:rFonts w:ascii="Times New Roman" w:hAnsi="Times New Roman" w:cs="Times New Roman"/>
          <w:i/>
          <w:sz w:val="24"/>
          <w:szCs w:val="24"/>
        </w:rPr>
        <w:t>P</w:t>
      </w:r>
      <w:r w:rsidR="00A7205B" w:rsidRPr="0013006B">
        <w:rPr>
          <w:rFonts w:ascii="Times New Roman" w:hAnsi="Times New Roman" w:cs="Times New Roman"/>
          <w:i/>
          <w:sz w:val="24"/>
          <w:szCs w:val="24"/>
        </w:rPr>
        <w:t xml:space="preserve">hase </w:t>
      </w:r>
    </w:p>
    <w:tbl>
      <w:tblPr>
        <w:tblW w:w="13426" w:type="dxa"/>
        <w:shd w:val="clear" w:color="auto" w:fill="FFFFFF" w:themeFill="background1"/>
        <w:tblLook w:val="04A0" w:firstRow="1" w:lastRow="0" w:firstColumn="1" w:lastColumn="0" w:noHBand="0" w:noVBand="1"/>
      </w:tblPr>
      <w:tblGrid>
        <w:gridCol w:w="1728"/>
        <w:gridCol w:w="1260"/>
        <w:gridCol w:w="1260"/>
        <w:gridCol w:w="1440"/>
        <w:gridCol w:w="1440"/>
        <w:gridCol w:w="1080"/>
        <w:gridCol w:w="1260"/>
        <w:gridCol w:w="1348"/>
        <w:gridCol w:w="900"/>
        <w:gridCol w:w="810"/>
        <w:gridCol w:w="900"/>
      </w:tblGrid>
      <w:tr w:rsidR="00A7205B" w:rsidRPr="00583636" w:rsidTr="00B203EC">
        <w:trPr>
          <w:trHeight w:val="600"/>
        </w:trPr>
        <w:tc>
          <w:tcPr>
            <w:tcW w:w="1728" w:type="dxa"/>
            <w:tcBorders>
              <w:top w:val="single" w:sz="18" w:space="0" w:color="auto"/>
              <w:bottom w:val="single" w:sz="18" w:space="0" w:color="auto"/>
            </w:tcBorders>
            <w:shd w:val="clear" w:color="auto" w:fill="FFFFFF" w:themeFill="background1"/>
            <w:noWrap/>
            <w:vAlign w:val="center"/>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Criteria</w:t>
            </w:r>
          </w:p>
        </w:tc>
        <w:tc>
          <w:tcPr>
            <w:tcW w:w="1260" w:type="dxa"/>
            <w:tcBorders>
              <w:top w:val="single" w:sz="18" w:space="0" w:color="auto"/>
              <w:bottom w:val="single" w:sz="18" w:space="0" w:color="auto"/>
            </w:tcBorders>
            <w:shd w:val="clear" w:color="auto" w:fill="FFFFFF" w:themeFill="background1"/>
            <w:vAlign w:val="center"/>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Culture</w:t>
            </w:r>
          </w:p>
        </w:tc>
        <w:tc>
          <w:tcPr>
            <w:tcW w:w="1260" w:type="dxa"/>
            <w:tcBorders>
              <w:top w:val="single" w:sz="18" w:space="0" w:color="auto"/>
              <w:bottom w:val="single" w:sz="18" w:space="0" w:color="auto"/>
            </w:tcBorders>
            <w:shd w:val="clear" w:color="auto" w:fill="FFFFFF" w:themeFill="background1"/>
            <w:vAlign w:val="center"/>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Motivation</w:t>
            </w:r>
          </w:p>
        </w:tc>
        <w:tc>
          <w:tcPr>
            <w:tcW w:w="1440" w:type="dxa"/>
            <w:tcBorders>
              <w:top w:val="single" w:sz="18" w:space="0" w:color="auto"/>
              <w:bottom w:val="single" w:sz="18" w:space="0" w:color="auto"/>
            </w:tcBorders>
            <w:shd w:val="clear" w:color="auto" w:fill="FFFFFF" w:themeFill="background1"/>
            <w:vAlign w:val="center"/>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Innovation</w:t>
            </w:r>
            <w:r w:rsidR="00B203EC">
              <w:rPr>
                <w:rFonts w:asciiTheme="majorBidi" w:eastAsia="Times New Roman" w:hAnsiTheme="majorBidi" w:cstheme="majorBidi"/>
                <w:color w:val="000000"/>
                <w:sz w:val="20"/>
                <w:szCs w:val="20"/>
              </w:rPr>
              <w:t xml:space="preserve"> Strategy</w:t>
            </w:r>
          </w:p>
        </w:tc>
        <w:tc>
          <w:tcPr>
            <w:tcW w:w="1440" w:type="dxa"/>
            <w:tcBorders>
              <w:top w:val="single" w:sz="18" w:space="0" w:color="auto"/>
              <w:bottom w:val="single" w:sz="18" w:space="0" w:color="auto"/>
            </w:tcBorders>
            <w:shd w:val="clear" w:color="auto" w:fill="FFFFFF" w:themeFill="background1"/>
            <w:vAlign w:val="center"/>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Opportunity Recognition</w:t>
            </w:r>
          </w:p>
        </w:tc>
        <w:tc>
          <w:tcPr>
            <w:tcW w:w="1080" w:type="dxa"/>
            <w:tcBorders>
              <w:top w:val="single" w:sz="18" w:space="0" w:color="auto"/>
              <w:bottom w:val="single" w:sz="18" w:space="0" w:color="auto"/>
            </w:tcBorders>
            <w:shd w:val="clear" w:color="auto" w:fill="FFFFFF" w:themeFill="background1"/>
            <w:vAlign w:val="center"/>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Finance</w:t>
            </w:r>
          </w:p>
        </w:tc>
        <w:tc>
          <w:tcPr>
            <w:tcW w:w="1260" w:type="dxa"/>
            <w:tcBorders>
              <w:top w:val="single" w:sz="18" w:space="0" w:color="auto"/>
              <w:bottom w:val="single" w:sz="18" w:space="0" w:color="auto"/>
            </w:tcBorders>
            <w:shd w:val="clear" w:color="auto" w:fill="FFFFFF" w:themeFill="background1"/>
            <w:vAlign w:val="center"/>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Technology</w:t>
            </w:r>
          </w:p>
        </w:tc>
        <w:tc>
          <w:tcPr>
            <w:tcW w:w="1348" w:type="dxa"/>
            <w:tcBorders>
              <w:top w:val="single" w:sz="18" w:space="0" w:color="auto"/>
              <w:bottom w:val="single" w:sz="18" w:space="0" w:color="auto"/>
            </w:tcBorders>
            <w:shd w:val="clear" w:color="auto" w:fill="FFFFFF" w:themeFill="background1"/>
            <w:vAlign w:val="center"/>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Skills Development</w:t>
            </w:r>
          </w:p>
        </w:tc>
        <w:tc>
          <w:tcPr>
            <w:tcW w:w="900" w:type="dxa"/>
            <w:tcBorders>
              <w:top w:val="single" w:sz="18" w:space="0" w:color="auto"/>
              <w:bottom w:val="single" w:sz="18" w:space="0" w:color="auto"/>
            </w:tcBorders>
            <w:shd w:val="clear" w:color="auto" w:fill="FFFFFF" w:themeFill="background1"/>
            <w:vAlign w:val="center"/>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Govt. Policies</w:t>
            </w:r>
          </w:p>
        </w:tc>
        <w:tc>
          <w:tcPr>
            <w:tcW w:w="810" w:type="dxa"/>
            <w:tcBorders>
              <w:top w:val="single" w:sz="18" w:space="0" w:color="auto"/>
              <w:bottom w:val="single" w:sz="18" w:space="0" w:color="auto"/>
            </w:tcBorders>
            <w:shd w:val="clear" w:color="auto" w:fill="FFFFFF" w:themeFill="background1"/>
            <w:vAlign w:val="center"/>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R&amp;D</w:t>
            </w:r>
          </w:p>
        </w:tc>
        <w:tc>
          <w:tcPr>
            <w:tcW w:w="900" w:type="dxa"/>
            <w:tcBorders>
              <w:top w:val="single" w:sz="18" w:space="0" w:color="auto"/>
              <w:bottom w:val="single" w:sz="18" w:space="0" w:color="auto"/>
            </w:tcBorders>
            <w:shd w:val="clear" w:color="auto" w:fill="FFFFFF" w:themeFill="background1"/>
            <w:noWrap/>
            <w:vAlign w:val="center"/>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Priority Vector</w:t>
            </w:r>
          </w:p>
        </w:tc>
      </w:tr>
      <w:tr w:rsidR="00A7205B" w:rsidRPr="00583636" w:rsidTr="00B203EC">
        <w:trPr>
          <w:trHeight w:val="300"/>
        </w:trPr>
        <w:tc>
          <w:tcPr>
            <w:tcW w:w="1728" w:type="dxa"/>
            <w:tcBorders>
              <w:top w:val="single" w:sz="18" w:space="0" w:color="auto"/>
            </w:tcBorders>
            <w:shd w:val="clear" w:color="auto" w:fill="FFFFFF" w:themeFill="background1"/>
            <w:vAlign w:val="center"/>
            <w:hideMark/>
          </w:tcPr>
          <w:p w:rsidR="00A7205B" w:rsidRPr="00583636" w:rsidRDefault="00A7205B" w:rsidP="00583636">
            <w:pPr>
              <w:spacing w:after="0" w:line="360" w:lineRule="auto"/>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Culture</w:t>
            </w:r>
          </w:p>
        </w:tc>
        <w:tc>
          <w:tcPr>
            <w:tcW w:w="1260" w:type="dxa"/>
            <w:tcBorders>
              <w:top w:val="single" w:sz="18" w:space="0" w:color="auto"/>
            </w:tcBorders>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1.00</w:t>
            </w:r>
          </w:p>
        </w:tc>
        <w:tc>
          <w:tcPr>
            <w:tcW w:w="1260" w:type="dxa"/>
            <w:tcBorders>
              <w:top w:val="single" w:sz="18" w:space="0" w:color="auto"/>
            </w:tcBorders>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2.00</w:t>
            </w:r>
          </w:p>
        </w:tc>
        <w:tc>
          <w:tcPr>
            <w:tcW w:w="1440" w:type="dxa"/>
            <w:tcBorders>
              <w:top w:val="single" w:sz="18" w:space="0" w:color="auto"/>
            </w:tcBorders>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0.13</w:t>
            </w:r>
          </w:p>
        </w:tc>
        <w:tc>
          <w:tcPr>
            <w:tcW w:w="1440" w:type="dxa"/>
            <w:tcBorders>
              <w:top w:val="single" w:sz="18" w:space="0" w:color="auto"/>
            </w:tcBorders>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0.13</w:t>
            </w:r>
          </w:p>
        </w:tc>
        <w:tc>
          <w:tcPr>
            <w:tcW w:w="1080" w:type="dxa"/>
            <w:tcBorders>
              <w:top w:val="single" w:sz="18" w:space="0" w:color="auto"/>
            </w:tcBorders>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0.11</w:t>
            </w:r>
          </w:p>
        </w:tc>
        <w:tc>
          <w:tcPr>
            <w:tcW w:w="1260" w:type="dxa"/>
            <w:tcBorders>
              <w:top w:val="single" w:sz="18" w:space="0" w:color="auto"/>
            </w:tcBorders>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0.13</w:t>
            </w:r>
          </w:p>
        </w:tc>
        <w:tc>
          <w:tcPr>
            <w:tcW w:w="1348" w:type="dxa"/>
            <w:tcBorders>
              <w:top w:val="single" w:sz="18" w:space="0" w:color="auto"/>
            </w:tcBorders>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0.14</w:t>
            </w:r>
          </w:p>
        </w:tc>
        <w:tc>
          <w:tcPr>
            <w:tcW w:w="900" w:type="dxa"/>
            <w:tcBorders>
              <w:top w:val="single" w:sz="18" w:space="0" w:color="auto"/>
            </w:tcBorders>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0.11</w:t>
            </w:r>
          </w:p>
        </w:tc>
        <w:tc>
          <w:tcPr>
            <w:tcW w:w="810" w:type="dxa"/>
            <w:tcBorders>
              <w:top w:val="single" w:sz="18" w:space="0" w:color="auto"/>
            </w:tcBorders>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0.11</w:t>
            </w:r>
          </w:p>
        </w:tc>
        <w:tc>
          <w:tcPr>
            <w:tcW w:w="900" w:type="dxa"/>
            <w:tcBorders>
              <w:top w:val="single" w:sz="18" w:space="0" w:color="auto"/>
            </w:tcBorders>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0.02</w:t>
            </w:r>
          </w:p>
        </w:tc>
      </w:tr>
      <w:tr w:rsidR="00A7205B" w:rsidRPr="00583636" w:rsidTr="00B203EC">
        <w:trPr>
          <w:trHeight w:val="300"/>
        </w:trPr>
        <w:tc>
          <w:tcPr>
            <w:tcW w:w="1728" w:type="dxa"/>
            <w:shd w:val="clear" w:color="auto" w:fill="FFFFFF" w:themeFill="background1"/>
            <w:vAlign w:val="center"/>
            <w:hideMark/>
          </w:tcPr>
          <w:p w:rsidR="00A7205B" w:rsidRPr="00583636" w:rsidRDefault="00A7205B" w:rsidP="00583636">
            <w:pPr>
              <w:spacing w:after="0" w:line="360" w:lineRule="auto"/>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Motivation</w:t>
            </w:r>
          </w:p>
        </w:tc>
        <w:tc>
          <w:tcPr>
            <w:tcW w:w="126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0.50</w:t>
            </w:r>
          </w:p>
        </w:tc>
        <w:tc>
          <w:tcPr>
            <w:tcW w:w="126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1.00</w:t>
            </w:r>
          </w:p>
        </w:tc>
        <w:tc>
          <w:tcPr>
            <w:tcW w:w="144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0.13</w:t>
            </w:r>
          </w:p>
        </w:tc>
        <w:tc>
          <w:tcPr>
            <w:tcW w:w="144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0.17</w:t>
            </w:r>
          </w:p>
        </w:tc>
        <w:tc>
          <w:tcPr>
            <w:tcW w:w="108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0.11</w:t>
            </w:r>
          </w:p>
        </w:tc>
        <w:tc>
          <w:tcPr>
            <w:tcW w:w="126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0.11</w:t>
            </w:r>
          </w:p>
        </w:tc>
        <w:tc>
          <w:tcPr>
            <w:tcW w:w="1348"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0.13</w:t>
            </w:r>
          </w:p>
        </w:tc>
        <w:tc>
          <w:tcPr>
            <w:tcW w:w="90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0.11</w:t>
            </w:r>
          </w:p>
        </w:tc>
        <w:tc>
          <w:tcPr>
            <w:tcW w:w="81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0.11</w:t>
            </w:r>
          </w:p>
        </w:tc>
        <w:tc>
          <w:tcPr>
            <w:tcW w:w="90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0.01</w:t>
            </w:r>
          </w:p>
        </w:tc>
      </w:tr>
      <w:tr w:rsidR="00A7205B" w:rsidRPr="00583636" w:rsidTr="00B203EC">
        <w:trPr>
          <w:trHeight w:val="300"/>
        </w:trPr>
        <w:tc>
          <w:tcPr>
            <w:tcW w:w="1728" w:type="dxa"/>
            <w:shd w:val="clear" w:color="auto" w:fill="FFFFFF" w:themeFill="background1"/>
            <w:vAlign w:val="center"/>
            <w:hideMark/>
          </w:tcPr>
          <w:p w:rsidR="00A7205B" w:rsidRPr="00583636" w:rsidRDefault="00A7205B" w:rsidP="00583636">
            <w:pPr>
              <w:spacing w:after="0" w:line="360" w:lineRule="auto"/>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Innovation</w:t>
            </w:r>
            <w:r w:rsidR="00B203EC">
              <w:rPr>
                <w:rFonts w:asciiTheme="majorBidi" w:eastAsia="Times New Roman" w:hAnsiTheme="majorBidi" w:cstheme="majorBidi"/>
                <w:color w:val="000000"/>
                <w:sz w:val="20"/>
                <w:szCs w:val="20"/>
              </w:rPr>
              <w:t xml:space="preserve"> </w:t>
            </w:r>
            <w:r w:rsidR="00BA2AAC">
              <w:rPr>
                <w:rFonts w:asciiTheme="majorBidi" w:eastAsia="Times New Roman" w:hAnsiTheme="majorBidi" w:cstheme="majorBidi"/>
                <w:color w:val="000000"/>
                <w:sz w:val="20"/>
                <w:szCs w:val="20"/>
              </w:rPr>
              <w:t>Strategy</w:t>
            </w:r>
          </w:p>
        </w:tc>
        <w:tc>
          <w:tcPr>
            <w:tcW w:w="126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7.69</w:t>
            </w:r>
          </w:p>
        </w:tc>
        <w:tc>
          <w:tcPr>
            <w:tcW w:w="126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7.69</w:t>
            </w:r>
          </w:p>
        </w:tc>
        <w:tc>
          <w:tcPr>
            <w:tcW w:w="144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1.00</w:t>
            </w:r>
          </w:p>
        </w:tc>
        <w:tc>
          <w:tcPr>
            <w:tcW w:w="144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7.00</w:t>
            </w:r>
          </w:p>
        </w:tc>
        <w:tc>
          <w:tcPr>
            <w:tcW w:w="108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3.00</w:t>
            </w:r>
          </w:p>
        </w:tc>
        <w:tc>
          <w:tcPr>
            <w:tcW w:w="126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8.00</w:t>
            </w:r>
          </w:p>
        </w:tc>
        <w:tc>
          <w:tcPr>
            <w:tcW w:w="1348"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5.00</w:t>
            </w:r>
          </w:p>
        </w:tc>
        <w:tc>
          <w:tcPr>
            <w:tcW w:w="90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0.11</w:t>
            </w:r>
          </w:p>
        </w:tc>
        <w:tc>
          <w:tcPr>
            <w:tcW w:w="81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0.13</w:t>
            </w:r>
          </w:p>
        </w:tc>
        <w:tc>
          <w:tcPr>
            <w:tcW w:w="90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0.14</w:t>
            </w:r>
          </w:p>
        </w:tc>
      </w:tr>
      <w:tr w:rsidR="00A7205B" w:rsidRPr="00583636" w:rsidTr="00B203EC">
        <w:trPr>
          <w:trHeight w:val="600"/>
        </w:trPr>
        <w:tc>
          <w:tcPr>
            <w:tcW w:w="1728" w:type="dxa"/>
            <w:shd w:val="clear" w:color="auto" w:fill="FFFFFF" w:themeFill="background1"/>
            <w:vAlign w:val="center"/>
            <w:hideMark/>
          </w:tcPr>
          <w:p w:rsidR="00A7205B" w:rsidRPr="00583636" w:rsidRDefault="00A7205B" w:rsidP="00583636">
            <w:pPr>
              <w:spacing w:after="0" w:line="360" w:lineRule="auto"/>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Opportunity Recognition</w:t>
            </w:r>
          </w:p>
        </w:tc>
        <w:tc>
          <w:tcPr>
            <w:tcW w:w="126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7.69</w:t>
            </w:r>
          </w:p>
        </w:tc>
        <w:tc>
          <w:tcPr>
            <w:tcW w:w="126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5.88</w:t>
            </w:r>
          </w:p>
        </w:tc>
        <w:tc>
          <w:tcPr>
            <w:tcW w:w="144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0.14</w:t>
            </w:r>
          </w:p>
        </w:tc>
        <w:tc>
          <w:tcPr>
            <w:tcW w:w="144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1.00</w:t>
            </w:r>
          </w:p>
        </w:tc>
        <w:tc>
          <w:tcPr>
            <w:tcW w:w="108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2.00</w:t>
            </w:r>
          </w:p>
        </w:tc>
        <w:tc>
          <w:tcPr>
            <w:tcW w:w="126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4.00</w:t>
            </w:r>
          </w:p>
        </w:tc>
        <w:tc>
          <w:tcPr>
            <w:tcW w:w="1348"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0.20</w:t>
            </w:r>
          </w:p>
        </w:tc>
        <w:tc>
          <w:tcPr>
            <w:tcW w:w="90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0.11</w:t>
            </w:r>
          </w:p>
        </w:tc>
        <w:tc>
          <w:tcPr>
            <w:tcW w:w="81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0.14</w:t>
            </w:r>
          </w:p>
        </w:tc>
        <w:tc>
          <w:tcPr>
            <w:tcW w:w="90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0.06</w:t>
            </w:r>
          </w:p>
        </w:tc>
      </w:tr>
      <w:tr w:rsidR="00A7205B" w:rsidRPr="00583636" w:rsidTr="00B203EC">
        <w:trPr>
          <w:trHeight w:val="300"/>
        </w:trPr>
        <w:tc>
          <w:tcPr>
            <w:tcW w:w="1728" w:type="dxa"/>
            <w:shd w:val="clear" w:color="auto" w:fill="FFFFFF" w:themeFill="background1"/>
            <w:vAlign w:val="center"/>
            <w:hideMark/>
          </w:tcPr>
          <w:p w:rsidR="00A7205B" w:rsidRPr="00583636" w:rsidRDefault="00A7205B" w:rsidP="00583636">
            <w:pPr>
              <w:spacing w:after="0" w:line="360" w:lineRule="auto"/>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Finance</w:t>
            </w:r>
          </w:p>
        </w:tc>
        <w:tc>
          <w:tcPr>
            <w:tcW w:w="126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9.09</w:t>
            </w:r>
          </w:p>
        </w:tc>
        <w:tc>
          <w:tcPr>
            <w:tcW w:w="126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9.09</w:t>
            </w:r>
          </w:p>
        </w:tc>
        <w:tc>
          <w:tcPr>
            <w:tcW w:w="144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0.33</w:t>
            </w:r>
          </w:p>
        </w:tc>
        <w:tc>
          <w:tcPr>
            <w:tcW w:w="144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0.50</w:t>
            </w:r>
          </w:p>
        </w:tc>
        <w:tc>
          <w:tcPr>
            <w:tcW w:w="108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1.00</w:t>
            </w:r>
          </w:p>
        </w:tc>
        <w:tc>
          <w:tcPr>
            <w:tcW w:w="126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7.00</w:t>
            </w:r>
          </w:p>
        </w:tc>
        <w:tc>
          <w:tcPr>
            <w:tcW w:w="1348"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0.20</w:t>
            </w:r>
          </w:p>
        </w:tc>
        <w:tc>
          <w:tcPr>
            <w:tcW w:w="90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0.11</w:t>
            </w:r>
          </w:p>
        </w:tc>
        <w:tc>
          <w:tcPr>
            <w:tcW w:w="81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0.20</w:t>
            </w:r>
          </w:p>
        </w:tc>
        <w:tc>
          <w:tcPr>
            <w:tcW w:w="90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0.07</w:t>
            </w:r>
          </w:p>
        </w:tc>
      </w:tr>
      <w:tr w:rsidR="00A7205B" w:rsidRPr="00583636" w:rsidTr="00B203EC">
        <w:trPr>
          <w:trHeight w:val="300"/>
        </w:trPr>
        <w:tc>
          <w:tcPr>
            <w:tcW w:w="1728" w:type="dxa"/>
            <w:shd w:val="clear" w:color="auto" w:fill="FFFFFF" w:themeFill="background1"/>
            <w:vAlign w:val="center"/>
            <w:hideMark/>
          </w:tcPr>
          <w:p w:rsidR="00A7205B" w:rsidRPr="00583636" w:rsidRDefault="00A7205B" w:rsidP="00583636">
            <w:pPr>
              <w:spacing w:after="0" w:line="360" w:lineRule="auto"/>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Technology</w:t>
            </w:r>
          </w:p>
        </w:tc>
        <w:tc>
          <w:tcPr>
            <w:tcW w:w="126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7.69</w:t>
            </w:r>
          </w:p>
        </w:tc>
        <w:tc>
          <w:tcPr>
            <w:tcW w:w="126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9.09</w:t>
            </w:r>
          </w:p>
        </w:tc>
        <w:tc>
          <w:tcPr>
            <w:tcW w:w="144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0.13</w:t>
            </w:r>
          </w:p>
        </w:tc>
        <w:tc>
          <w:tcPr>
            <w:tcW w:w="144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0.25</w:t>
            </w:r>
          </w:p>
        </w:tc>
        <w:tc>
          <w:tcPr>
            <w:tcW w:w="108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0.14</w:t>
            </w:r>
          </w:p>
        </w:tc>
        <w:tc>
          <w:tcPr>
            <w:tcW w:w="126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1.00</w:t>
            </w:r>
          </w:p>
        </w:tc>
        <w:tc>
          <w:tcPr>
            <w:tcW w:w="1348"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0.14</w:t>
            </w:r>
          </w:p>
        </w:tc>
        <w:tc>
          <w:tcPr>
            <w:tcW w:w="90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0.11</w:t>
            </w:r>
          </w:p>
        </w:tc>
        <w:tc>
          <w:tcPr>
            <w:tcW w:w="81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0.13</w:t>
            </w:r>
          </w:p>
        </w:tc>
        <w:tc>
          <w:tcPr>
            <w:tcW w:w="90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0.05</w:t>
            </w:r>
          </w:p>
        </w:tc>
      </w:tr>
      <w:tr w:rsidR="00A7205B" w:rsidRPr="00583636" w:rsidTr="00B203EC">
        <w:trPr>
          <w:trHeight w:val="300"/>
        </w:trPr>
        <w:tc>
          <w:tcPr>
            <w:tcW w:w="1728" w:type="dxa"/>
            <w:shd w:val="clear" w:color="auto" w:fill="FFFFFF" w:themeFill="background1"/>
            <w:vAlign w:val="center"/>
            <w:hideMark/>
          </w:tcPr>
          <w:p w:rsidR="00A7205B" w:rsidRPr="00583636" w:rsidRDefault="00A7205B" w:rsidP="00583636">
            <w:pPr>
              <w:spacing w:after="0" w:line="360" w:lineRule="auto"/>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Skills Development</w:t>
            </w:r>
          </w:p>
        </w:tc>
        <w:tc>
          <w:tcPr>
            <w:tcW w:w="126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7.14</w:t>
            </w:r>
          </w:p>
        </w:tc>
        <w:tc>
          <w:tcPr>
            <w:tcW w:w="126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7.69</w:t>
            </w:r>
          </w:p>
        </w:tc>
        <w:tc>
          <w:tcPr>
            <w:tcW w:w="144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0.20</w:t>
            </w:r>
          </w:p>
        </w:tc>
        <w:tc>
          <w:tcPr>
            <w:tcW w:w="144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5.00</w:t>
            </w:r>
          </w:p>
        </w:tc>
        <w:tc>
          <w:tcPr>
            <w:tcW w:w="108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5.00</w:t>
            </w:r>
          </w:p>
        </w:tc>
        <w:tc>
          <w:tcPr>
            <w:tcW w:w="126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7.14</w:t>
            </w:r>
          </w:p>
        </w:tc>
        <w:tc>
          <w:tcPr>
            <w:tcW w:w="1348"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1.00</w:t>
            </w:r>
          </w:p>
        </w:tc>
        <w:tc>
          <w:tcPr>
            <w:tcW w:w="90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0.14</w:t>
            </w:r>
          </w:p>
        </w:tc>
        <w:tc>
          <w:tcPr>
            <w:tcW w:w="81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0.50</w:t>
            </w:r>
          </w:p>
        </w:tc>
        <w:tc>
          <w:tcPr>
            <w:tcW w:w="90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0.11</w:t>
            </w:r>
          </w:p>
        </w:tc>
      </w:tr>
      <w:tr w:rsidR="00A7205B" w:rsidRPr="00583636" w:rsidTr="00B203EC">
        <w:trPr>
          <w:trHeight w:val="300"/>
        </w:trPr>
        <w:tc>
          <w:tcPr>
            <w:tcW w:w="1728" w:type="dxa"/>
            <w:shd w:val="clear" w:color="auto" w:fill="FFFFFF" w:themeFill="background1"/>
            <w:vAlign w:val="center"/>
            <w:hideMark/>
          </w:tcPr>
          <w:p w:rsidR="00A7205B" w:rsidRPr="00583636" w:rsidRDefault="00A7205B" w:rsidP="00583636">
            <w:pPr>
              <w:spacing w:after="0" w:line="360" w:lineRule="auto"/>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Govt. Policies</w:t>
            </w:r>
          </w:p>
        </w:tc>
        <w:tc>
          <w:tcPr>
            <w:tcW w:w="126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9.09</w:t>
            </w:r>
          </w:p>
        </w:tc>
        <w:tc>
          <w:tcPr>
            <w:tcW w:w="126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9.09</w:t>
            </w:r>
          </w:p>
        </w:tc>
        <w:tc>
          <w:tcPr>
            <w:tcW w:w="144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9.09</w:t>
            </w:r>
          </w:p>
        </w:tc>
        <w:tc>
          <w:tcPr>
            <w:tcW w:w="144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9.09</w:t>
            </w:r>
          </w:p>
        </w:tc>
        <w:tc>
          <w:tcPr>
            <w:tcW w:w="108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9.09</w:t>
            </w:r>
          </w:p>
        </w:tc>
        <w:tc>
          <w:tcPr>
            <w:tcW w:w="126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9.09</w:t>
            </w:r>
          </w:p>
        </w:tc>
        <w:tc>
          <w:tcPr>
            <w:tcW w:w="1348"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7.14</w:t>
            </w:r>
          </w:p>
        </w:tc>
        <w:tc>
          <w:tcPr>
            <w:tcW w:w="90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1.00</w:t>
            </w:r>
          </w:p>
        </w:tc>
        <w:tc>
          <w:tcPr>
            <w:tcW w:w="81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5.00</w:t>
            </w:r>
          </w:p>
        </w:tc>
        <w:tc>
          <w:tcPr>
            <w:tcW w:w="900" w:type="dxa"/>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0.36</w:t>
            </w:r>
          </w:p>
        </w:tc>
      </w:tr>
      <w:tr w:rsidR="00A7205B" w:rsidRPr="00583636" w:rsidTr="00B203EC">
        <w:trPr>
          <w:trHeight w:val="300"/>
        </w:trPr>
        <w:tc>
          <w:tcPr>
            <w:tcW w:w="1728" w:type="dxa"/>
            <w:tcBorders>
              <w:bottom w:val="single" w:sz="18" w:space="0" w:color="auto"/>
            </w:tcBorders>
            <w:shd w:val="clear" w:color="auto" w:fill="FFFFFF" w:themeFill="background1"/>
            <w:vAlign w:val="center"/>
            <w:hideMark/>
          </w:tcPr>
          <w:p w:rsidR="00A7205B" w:rsidRPr="00583636" w:rsidRDefault="00A7205B" w:rsidP="00583636">
            <w:pPr>
              <w:spacing w:after="0" w:line="360" w:lineRule="auto"/>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R&amp;D</w:t>
            </w:r>
          </w:p>
        </w:tc>
        <w:tc>
          <w:tcPr>
            <w:tcW w:w="1260" w:type="dxa"/>
            <w:tcBorders>
              <w:bottom w:val="single" w:sz="18" w:space="0" w:color="auto"/>
            </w:tcBorders>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9.09</w:t>
            </w:r>
          </w:p>
        </w:tc>
        <w:tc>
          <w:tcPr>
            <w:tcW w:w="1260" w:type="dxa"/>
            <w:tcBorders>
              <w:bottom w:val="single" w:sz="18" w:space="0" w:color="auto"/>
            </w:tcBorders>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9.09</w:t>
            </w:r>
          </w:p>
        </w:tc>
        <w:tc>
          <w:tcPr>
            <w:tcW w:w="1440" w:type="dxa"/>
            <w:tcBorders>
              <w:bottom w:val="single" w:sz="18" w:space="0" w:color="auto"/>
            </w:tcBorders>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7.69</w:t>
            </w:r>
          </w:p>
        </w:tc>
        <w:tc>
          <w:tcPr>
            <w:tcW w:w="1440" w:type="dxa"/>
            <w:tcBorders>
              <w:bottom w:val="single" w:sz="18" w:space="0" w:color="auto"/>
            </w:tcBorders>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7.14</w:t>
            </w:r>
          </w:p>
        </w:tc>
        <w:tc>
          <w:tcPr>
            <w:tcW w:w="1080" w:type="dxa"/>
            <w:tcBorders>
              <w:bottom w:val="single" w:sz="18" w:space="0" w:color="auto"/>
            </w:tcBorders>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5.00</w:t>
            </w:r>
          </w:p>
        </w:tc>
        <w:tc>
          <w:tcPr>
            <w:tcW w:w="1260" w:type="dxa"/>
            <w:tcBorders>
              <w:bottom w:val="single" w:sz="18" w:space="0" w:color="auto"/>
            </w:tcBorders>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7.69</w:t>
            </w:r>
          </w:p>
        </w:tc>
        <w:tc>
          <w:tcPr>
            <w:tcW w:w="1348" w:type="dxa"/>
            <w:tcBorders>
              <w:bottom w:val="single" w:sz="18" w:space="0" w:color="auto"/>
            </w:tcBorders>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2.00</w:t>
            </w:r>
          </w:p>
        </w:tc>
        <w:tc>
          <w:tcPr>
            <w:tcW w:w="900" w:type="dxa"/>
            <w:tcBorders>
              <w:bottom w:val="single" w:sz="18" w:space="0" w:color="auto"/>
            </w:tcBorders>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0.20</w:t>
            </w:r>
          </w:p>
        </w:tc>
        <w:tc>
          <w:tcPr>
            <w:tcW w:w="810" w:type="dxa"/>
            <w:tcBorders>
              <w:bottom w:val="single" w:sz="18" w:space="0" w:color="auto"/>
            </w:tcBorders>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1.00</w:t>
            </w:r>
          </w:p>
        </w:tc>
        <w:tc>
          <w:tcPr>
            <w:tcW w:w="900" w:type="dxa"/>
            <w:tcBorders>
              <w:bottom w:val="single" w:sz="18" w:space="0" w:color="auto"/>
            </w:tcBorders>
            <w:shd w:val="clear" w:color="auto" w:fill="FFFFFF" w:themeFill="background1"/>
            <w:noWrap/>
            <w:vAlign w:val="bottom"/>
            <w:hideMark/>
          </w:tcPr>
          <w:p w:rsidR="00A7205B" w:rsidRPr="00583636" w:rsidRDefault="00A7205B" w:rsidP="00583636">
            <w:pPr>
              <w:spacing w:after="0" w:line="360" w:lineRule="auto"/>
              <w:jc w:val="center"/>
              <w:rPr>
                <w:rFonts w:asciiTheme="majorBidi" w:eastAsia="Times New Roman" w:hAnsiTheme="majorBidi" w:cstheme="majorBidi"/>
                <w:color w:val="000000"/>
                <w:sz w:val="20"/>
                <w:szCs w:val="20"/>
              </w:rPr>
            </w:pPr>
            <w:r w:rsidRPr="00583636">
              <w:rPr>
                <w:rFonts w:asciiTheme="majorBidi" w:eastAsia="Times New Roman" w:hAnsiTheme="majorBidi" w:cstheme="majorBidi"/>
                <w:color w:val="000000"/>
                <w:sz w:val="20"/>
                <w:szCs w:val="20"/>
              </w:rPr>
              <w:t>0.19</w:t>
            </w:r>
          </w:p>
        </w:tc>
      </w:tr>
    </w:tbl>
    <w:p w:rsidR="00A7205B" w:rsidRPr="0013006B" w:rsidRDefault="00A7205B" w:rsidP="00A7205B">
      <w:pPr>
        <w:spacing w:after="0" w:line="480" w:lineRule="auto"/>
        <w:jc w:val="both"/>
        <w:rPr>
          <w:rFonts w:ascii="Times New Roman" w:hAnsi="Times New Roman" w:cs="Times New Roman"/>
          <w:sz w:val="24"/>
          <w:szCs w:val="24"/>
        </w:rPr>
      </w:pPr>
      <w:r w:rsidRPr="0013006B">
        <w:rPr>
          <w:rFonts w:ascii="Times New Roman" w:hAnsi="Times New Roman" w:cs="Times New Roman"/>
          <w:iCs/>
          <w:sz w:val="24"/>
          <w:szCs w:val="24"/>
        </w:rPr>
        <w:tab/>
      </w:r>
      <w:r w:rsidRPr="0013006B">
        <w:rPr>
          <w:rFonts w:ascii="Times New Roman" w:hAnsi="Times New Roman" w:cs="Times New Roman"/>
          <w:iCs/>
          <w:sz w:val="24"/>
          <w:szCs w:val="24"/>
        </w:rPr>
        <w:tab/>
      </w:r>
      <w:r w:rsidRPr="0013006B">
        <w:rPr>
          <w:rFonts w:ascii="Times New Roman" w:hAnsi="Times New Roman" w:cs="Times New Roman"/>
          <w:iCs/>
          <w:sz w:val="24"/>
          <w:szCs w:val="24"/>
        </w:rPr>
        <w:tab/>
      </w:r>
      <w:r w:rsidRPr="0013006B">
        <w:rPr>
          <w:rFonts w:ascii="Times New Roman" w:hAnsi="Times New Roman" w:cs="Times New Roman"/>
          <w:iCs/>
          <w:sz w:val="24"/>
          <w:szCs w:val="24"/>
        </w:rPr>
        <w:tab/>
      </w:r>
      <w:r w:rsidRPr="0013006B">
        <w:rPr>
          <w:rFonts w:ascii="Times New Roman" w:hAnsi="Times New Roman" w:cs="Times New Roman"/>
          <w:iCs/>
          <w:sz w:val="24"/>
          <w:szCs w:val="24"/>
        </w:rPr>
        <w:tab/>
      </w:r>
      <w:r w:rsidRPr="0013006B">
        <w:rPr>
          <w:rFonts w:ascii="Times New Roman" w:hAnsi="Times New Roman" w:cs="Times New Roman"/>
          <w:iCs/>
          <w:sz w:val="24"/>
          <w:szCs w:val="24"/>
        </w:rPr>
        <w:tab/>
      </w:r>
      <w:r w:rsidRPr="0013006B">
        <w:rPr>
          <w:rFonts w:ascii="Times New Roman" w:hAnsi="Times New Roman" w:cs="Times New Roman"/>
          <w:iCs/>
          <w:sz w:val="24"/>
          <w:szCs w:val="24"/>
        </w:rPr>
        <w:tab/>
      </w:r>
      <w:r w:rsidRPr="0013006B">
        <w:rPr>
          <w:rFonts w:ascii="Times New Roman" w:hAnsi="Times New Roman" w:cs="Times New Roman"/>
          <w:iCs/>
          <w:sz w:val="24"/>
          <w:szCs w:val="24"/>
        </w:rPr>
        <w:tab/>
      </w:r>
      <w:r w:rsidRPr="0013006B">
        <w:rPr>
          <w:rFonts w:ascii="Times New Roman" w:hAnsi="Times New Roman" w:cs="Times New Roman"/>
          <w:iCs/>
          <w:sz w:val="24"/>
          <w:szCs w:val="24"/>
        </w:rPr>
        <w:tab/>
      </w:r>
      <w:r w:rsidRPr="0013006B">
        <w:rPr>
          <w:rFonts w:ascii="Times New Roman" w:hAnsi="Times New Roman" w:cs="Times New Roman"/>
          <w:sz w:val="24"/>
          <w:szCs w:val="24"/>
        </w:rPr>
        <w:t>CR=0.09&lt; 0.10 (acceptable)</w:t>
      </w:r>
    </w:p>
    <w:p w:rsidR="00A7205B" w:rsidRPr="00E51A2D" w:rsidRDefault="00A7205B" w:rsidP="00E51A2D">
      <w:pPr>
        <w:spacing w:after="0" w:line="480" w:lineRule="auto"/>
        <w:jc w:val="both"/>
        <w:rPr>
          <w:rFonts w:ascii="Times New Roman" w:hAnsi="Times New Roman" w:cs="Times New Roman"/>
          <w:iCs/>
          <w:sz w:val="24"/>
          <w:szCs w:val="24"/>
        </w:rPr>
      </w:pPr>
      <w:r w:rsidRPr="00EC276D">
        <w:rPr>
          <w:rFonts w:ascii="Times New Roman" w:hAnsi="Times New Roman" w:cs="Times New Roman"/>
          <w:iCs/>
          <w:sz w:val="24"/>
          <w:szCs w:val="24"/>
        </w:rPr>
        <w:t xml:space="preserve">Table </w:t>
      </w:r>
      <w:r w:rsidR="002626AE">
        <w:rPr>
          <w:rFonts w:ascii="Times New Roman" w:hAnsi="Times New Roman" w:cs="Times New Roman"/>
          <w:iCs/>
          <w:sz w:val="24"/>
          <w:szCs w:val="24"/>
        </w:rPr>
        <w:t xml:space="preserve">18: </w:t>
      </w:r>
      <w:r w:rsidRPr="0013006B">
        <w:rPr>
          <w:rFonts w:ascii="Times New Roman" w:hAnsi="Times New Roman" w:cs="Times New Roman"/>
          <w:i/>
          <w:sz w:val="24"/>
          <w:szCs w:val="24"/>
        </w:rPr>
        <w:t xml:space="preserve">Pairwise </w:t>
      </w:r>
      <w:r>
        <w:rPr>
          <w:rFonts w:ascii="Times New Roman" w:hAnsi="Times New Roman" w:cs="Times New Roman"/>
          <w:i/>
          <w:sz w:val="24"/>
          <w:szCs w:val="24"/>
        </w:rPr>
        <w:t>C</w:t>
      </w:r>
      <w:r w:rsidRPr="0013006B">
        <w:rPr>
          <w:rFonts w:ascii="Times New Roman" w:hAnsi="Times New Roman" w:cs="Times New Roman"/>
          <w:i/>
          <w:sz w:val="24"/>
          <w:szCs w:val="24"/>
        </w:rPr>
        <w:t>omparison</w:t>
      </w:r>
      <w:r>
        <w:rPr>
          <w:rFonts w:ascii="Times New Roman" w:hAnsi="Times New Roman" w:cs="Times New Roman"/>
          <w:i/>
          <w:sz w:val="24"/>
          <w:szCs w:val="24"/>
        </w:rPr>
        <w:t>s</w:t>
      </w:r>
      <w:r w:rsidRPr="0013006B">
        <w:rPr>
          <w:rFonts w:ascii="Times New Roman" w:hAnsi="Times New Roman" w:cs="Times New Roman"/>
          <w:i/>
          <w:sz w:val="24"/>
          <w:szCs w:val="24"/>
        </w:rPr>
        <w:t xml:space="preserve"> of </w:t>
      </w:r>
      <w:r>
        <w:rPr>
          <w:rFonts w:ascii="Times New Roman" w:hAnsi="Times New Roman" w:cs="Times New Roman"/>
          <w:i/>
          <w:sz w:val="24"/>
          <w:szCs w:val="24"/>
        </w:rPr>
        <w:t>A</w:t>
      </w:r>
      <w:r w:rsidRPr="0013006B">
        <w:rPr>
          <w:rFonts w:ascii="Times New Roman" w:hAnsi="Times New Roman" w:cs="Times New Roman"/>
          <w:i/>
          <w:sz w:val="24"/>
          <w:szCs w:val="24"/>
        </w:rPr>
        <w:t xml:space="preserve">ll </w:t>
      </w:r>
      <w:r>
        <w:rPr>
          <w:rFonts w:ascii="Times New Roman" w:hAnsi="Times New Roman" w:cs="Times New Roman"/>
          <w:i/>
          <w:sz w:val="24"/>
          <w:szCs w:val="24"/>
        </w:rPr>
        <w:t>S</w:t>
      </w:r>
      <w:r w:rsidRPr="0013006B">
        <w:rPr>
          <w:rFonts w:ascii="Times New Roman" w:hAnsi="Times New Roman" w:cs="Times New Roman"/>
          <w:i/>
          <w:sz w:val="24"/>
          <w:szCs w:val="24"/>
        </w:rPr>
        <w:t>ub-</w:t>
      </w:r>
      <w:r>
        <w:rPr>
          <w:rFonts w:ascii="Times New Roman" w:hAnsi="Times New Roman" w:cs="Times New Roman"/>
          <w:i/>
          <w:sz w:val="24"/>
          <w:szCs w:val="24"/>
        </w:rPr>
        <w:t>C</w:t>
      </w:r>
      <w:r w:rsidRPr="0013006B">
        <w:rPr>
          <w:rFonts w:ascii="Times New Roman" w:hAnsi="Times New Roman" w:cs="Times New Roman"/>
          <w:i/>
          <w:sz w:val="24"/>
          <w:szCs w:val="24"/>
        </w:rPr>
        <w:t xml:space="preserve">riteria in </w:t>
      </w:r>
      <w:r>
        <w:rPr>
          <w:rFonts w:ascii="Times New Roman" w:hAnsi="Times New Roman" w:cs="Times New Roman"/>
          <w:i/>
          <w:sz w:val="24"/>
          <w:szCs w:val="24"/>
        </w:rPr>
        <w:t>E</w:t>
      </w:r>
      <w:r w:rsidRPr="0013006B">
        <w:rPr>
          <w:rFonts w:ascii="Times New Roman" w:hAnsi="Times New Roman" w:cs="Times New Roman"/>
          <w:i/>
          <w:sz w:val="24"/>
          <w:szCs w:val="24"/>
        </w:rPr>
        <w:t xml:space="preserve">stablished </w:t>
      </w:r>
      <w:r>
        <w:rPr>
          <w:rFonts w:ascii="Times New Roman" w:hAnsi="Times New Roman" w:cs="Times New Roman"/>
          <w:i/>
          <w:sz w:val="24"/>
          <w:szCs w:val="24"/>
        </w:rPr>
        <w:t>B</w:t>
      </w:r>
      <w:r w:rsidRPr="0013006B">
        <w:rPr>
          <w:rFonts w:ascii="Times New Roman" w:hAnsi="Times New Roman" w:cs="Times New Roman"/>
          <w:i/>
          <w:sz w:val="24"/>
          <w:szCs w:val="24"/>
        </w:rPr>
        <w:t xml:space="preserve">usiness </w:t>
      </w:r>
      <w:r>
        <w:rPr>
          <w:rFonts w:ascii="Times New Roman" w:hAnsi="Times New Roman" w:cs="Times New Roman"/>
          <w:i/>
          <w:sz w:val="24"/>
          <w:szCs w:val="24"/>
        </w:rPr>
        <w:t>P</w:t>
      </w:r>
      <w:r w:rsidRPr="0013006B">
        <w:rPr>
          <w:rFonts w:ascii="Times New Roman" w:hAnsi="Times New Roman" w:cs="Times New Roman"/>
          <w:i/>
          <w:sz w:val="24"/>
          <w:szCs w:val="24"/>
        </w:rPr>
        <w:t xml:space="preserve">hase </w:t>
      </w:r>
    </w:p>
    <w:tbl>
      <w:tblPr>
        <w:tblW w:w="12978" w:type="dxa"/>
        <w:tblLook w:val="04A0" w:firstRow="1" w:lastRow="0" w:firstColumn="1" w:lastColumn="0" w:noHBand="0" w:noVBand="1"/>
      </w:tblPr>
      <w:tblGrid>
        <w:gridCol w:w="3330"/>
        <w:gridCol w:w="1998"/>
        <w:gridCol w:w="1980"/>
        <w:gridCol w:w="1890"/>
        <w:gridCol w:w="1800"/>
        <w:gridCol w:w="1980"/>
      </w:tblGrid>
      <w:tr w:rsidR="00A7205B" w:rsidRPr="0013006B" w:rsidTr="00BA2AAC">
        <w:trPr>
          <w:trHeight w:val="593"/>
        </w:trPr>
        <w:tc>
          <w:tcPr>
            <w:tcW w:w="3330" w:type="dxa"/>
            <w:tcBorders>
              <w:top w:val="single" w:sz="18" w:space="0" w:color="auto"/>
              <w:bottom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b/>
                <w:bCs/>
                <w:color w:val="000000"/>
              </w:rPr>
            </w:pPr>
            <w:r>
              <w:rPr>
                <w:rFonts w:asciiTheme="majorBidi" w:eastAsia="Times New Roman" w:hAnsiTheme="majorBidi" w:cstheme="majorBidi"/>
                <w:b/>
                <w:bCs/>
                <w:color w:val="000000"/>
              </w:rPr>
              <w:t>Sub-Criterion</w:t>
            </w:r>
          </w:p>
        </w:tc>
        <w:tc>
          <w:tcPr>
            <w:tcW w:w="1998" w:type="dxa"/>
            <w:tcBorders>
              <w:top w:val="single" w:sz="18" w:space="0" w:color="auto"/>
              <w:bottom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b/>
                <w:bCs/>
                <w:color w:val="000000"/>
              </w:rPr>
            </w:pPr>
            <w:r w:rsidRPr="0013006B">
              <w:rPr>
                <w:rFonts w:asciiTheme="majorBidi" w:eastAsia="Times New Roman" w:hAnsiTheme="majorBidi" w:cstheme="majorBidi"/>
                <w:b/>
                <w:bCs/>
                <w:color w:val="000000"/>
              </w:rPr>
              <w:t>Priority</w:t>
            </w:r>
          </w:p>
        </w:tc>
        <w:tc>
          <w:tcPr>
            <w:tcW w:w="1980" w:type="dxa"/>
            <w:tcBorders>
              <w:top w:val="single" w:sz="18" w:space="0" w:color="auto"/>
              <w:bottom w:val="single" w:sz="18" w:space="0" w:color="auto"/>
            </w:tcBorders>
            <w:shd w:val="clear" w:color="auto" w:fill="auto"/>
            <w:vAlign w:val="center"/>
            <w:hideMark/>
          </w:tcPr>
          <w:p w:rsidR="00A7205B" w:rsidRPr="0013006B" w:rsidRDefault="00A7205B" w:rsidP="00E51A2D">
            <w:pPr>
              <w:spacing w:after="0" w:line="360" w:lineRule="auto"/>
              <w:jc w:val="center"/>
              <w:rPr>
                <w:rFonts w:asciiTheme="majorBidi" w:eastAsia="Times New Roman" w:hAnsiTheme="majorBidi" w:cstheme="majorBidi"/>
                <w:b/>
                <w:bCs/>
                <w:color w:val="000000"/>
              </w:rPr>
            </w:pPr>
            <w:r>
              <w:rPr>
                <w:rFonts w:asciiTheme="majorBidi" w:eastAsia="Times New Roman" w:hAnsiTheme="majorBidi" w:cstheme="majorBidi"/>
                <w:b/>
                <w:bCs/>
                <w:color w:val="000000"/>
              </w:rPr>
              <w:t>Sub-Criterion</w:t>
            </w:r>
            <w:r w:rsidRPr="0013006B">
              <w:rPr>
                <w:rFonts w:asciiTheme="majorBidi" w:eastAsia="Times New Roman" w:hAnsiTheme="majorBidi" w:cstheme="majorBidi"/>
                <w:b/>
                <w:bCs/>
                <w:color w:val="000000"/>
              </w:rPr>
              <w:t xml:space="preserve"> </w:t>
            </w:r>
            <w:r>
              <w:rPr>
                <w:rFonts w:asciiTheme="majorBidi" w:eastAsia="Times New Roman" w:hAnsiTheme="majorBidi" w:cstheme="majorBidi"/>
                <w:b/>
                <w:bCs/>
                <w:color w:val="000000"/>
              </w:rPr>
              <w:t>R</w:t>
            </w:r>
            <w:r w:rsidRPr="0013006B">
              <w:rPr>
                <w:rFonts w:asciiTheme="majorBidi" w:eastAsia="Times New Roman" w:hAnsiTheme="majorBidi" w:cstheme="majorBidi"/>
                <w:b/>
                <w:bCs/>
                <w:color w:val="000000"/>
              </w:rPr>
              <w:t>anking</w:t>
            </w:r>
          </w:p>
        </w:tc>
        <w:tc>
          <w:tcPr>
            <w:tcW w:w="1890" w:type="dxa"/>
            <w:tcBorders>
              <w:top w:val="single" w:sz="18" w:space="0" w:color="auto"/>
              <w:bottom w:val="single" w:sz="18" w:space="0" w:color="auto"/>
            </w:tcBorders>
            <w:shd w:val="clear" w:color="auto" w:fill="auto"/>
            <w:vAlign w:val="center"/>
            <w:hideMark/>
          </w:tcPr>
          <w:p w:rsidR="00A7205B" w:rsidRPr="0013006B" w:rsidRDefault="00A7205B" w:rsidP="00E51A2D">
            <w:pPr>
              <w:spacing w:after="0" w:line="360" w:lineRule="auto"/>
              <w:jc w:val="center"/>
              <w:rPr>
                <w:rFonts w:asciiTheme="majorBidi" w:eastAsia="Times New Roman" w:hAnsiTheme="majorBidi" w:cstheme="majorBidi"/>
                <w:b/>
                <w:bCs/>
                <w:color w:val="000000"/>
              </w:rPr>
            </w:pPr>
            <w:r w:rsidRPr="0013006B">
              <w:rPr>
                <w:rFonts w:asciiTheme="majorBidi" w:eastAsia="Times New Roman" w:hAnsiTheme="majorBidi" w:cstheme="majorBidi"/>
                <w:b/>
                <w:bCs/>
                <w:color w:val="000000"/>
              </w:rPr>
              <w:t>CR value≤ 0.10</w:t>
            </w:r>
          </w:p>
        </w:tc>
        <w:tc>
          <w:tcPr>
            <w:tcW w:w="1800" w:type="dxa"/>
            <w:tcBorders>
              <w:top w:val="single" w:sz="18" w:space="0" w:color="auto"/>
              <w:bottom w:val="single" w:sz="18" w:space="0" w:color="auto"/>
            </w:tcBorders>
            <w:shd w:val="clear" w:color="auto" w:fill="auto"/>
            <w:vAlign w:val="center"/>
            <w:hideMark/>
          </w:tcPr>
          <w:p w:rsidR="00A7205B" w:rsidRPr="0013006B" w:rsidRDefault="00A7205B" w:rsidP="00E51A2D">
            <w:pPr>
              <w:spacing w:after="0" w:line="360" w:lineRule="auto"/>
              <w:jc w:val="center"/>
              <w:rPr>
                <w:rFonts w:asciiTheme="majorBidi" w:eastAsia="Times New Roman" w:hAnsiTheme="majorBidi" w:cstheme="majorBidi"/>
                <w:b/>
                <w:bCs/>
                <w:color w:val="000000"/>
              </w:rPr>
            </w:pPr>
            <w:r w:rsidRPr="0013006B">
              <w:rPr>
                <w:rFonts w:asciiTheme="majorBidi" w:eastAsia="Times New Roman" w:hAnsiTheme="majorBidi" w:cstheme="majorBidi"/>
                <w:b/>
                <w:bCs/>
                <w:color w:val="000000"/>
              </w:rPr>
              <w:t>Global Priority</w:t>
            </w:r>
          </w:p>
        </w:tc>
        <w:tc>
          <w:tcPr>
            <w:tcW w:w="1980" w:type="dxa"/>
            <w:tcBorders>
              <w:top w:val="single" w:sz="18" w:space="0" w:color="auto"/>
              <w:bottom w:val="single" w:sz="18" w:space="0" w:color="auto"/>
            </w:tcBorders>
            <w:shd w:val="clear" w:color="auto" w:fill="auto"/>
            <w:vAlign w:val="center"/>
            <w:hideMark/>
          </w:tcPr>
          <w:p w:rsidR="00A7205B" w:rsidRPr="0013006B" w:rsidRDefault="00A7205B" w:rsidP="00E51A2D">
            <w:pPr>
              <w:spacing w:after="0" w:line="360" w:lineRule="auto"/>
              <w:jc w:val="center"/>
              <w:rPr>
                <w:rFonts w:asciiTheme="majorBidi" w:eastAsia="Times New Roman" w:hAnsiTheme="majorBidi" w:cstheme="majorBidi"/>
                <w:b/>
                <w:bCs/>
                <w:color w:val="000000"/>
              </w:rPr>
            </w:pPr>
            <w:r w:rsidRPr="0013006B">
              <w:rPr>
                <w:rFonts w:asciiTheme="majorBidi" w:eastAsia="Times New Roman" w:hAnsiTheme="majorBidi" w:cstheme="majorBidi"/>
                <w:b/>
                <w:bCs/>
                <w:color w:val="000000"/>
              </w:rPr>
              <w:t xml:space="preserve">Global </w:t>
            </w:r>
            <w:r>
              <w:rPr>
                <w:rFonts w:asciiTheme="majorBidi" w:eastAsia="Times New Roman" w:hAnsiTheme="majorBidi" w:cstheme="majorBidi"/>
                <w:b/>
                <w:bCs/>
                <w:color w:val="000000"/>
              </w:rPr>
              <w:t>Sub-Criterion</w:t>
            </w:r>
            <w:r w:rsidRPr="0013006B">
              <w:rPr>
                <w:rFonts w:asciiTheme="majorBidi" w:eastAsia="Times New Roman" w:hAnsiTheme="majorBidi" w:cstheme="majorBidi"/>
                <w:b/>
                <w:bCs/>
                <w:color w:val="000000"/>
              </w:rPr>
              <w:t xml:space="preserve"> </w:t>
            </w:r>
            <w:r>
              <w:rPr>
                <w:rFonts w:asciiTheme="majorBidi" w:eastAsia="Times New Roman" w:hAnsiTheme="majorBidi" w:cstheme="majorBidi"/>
                <w:b/>
                <w:bCs/>
                <w:color w:val="000000"/>
              </w:rPr>
              <w:t>R</w:t>
            </w:r>
            <w:r w:rsidRPr="0013006B">
              <w:rPr>
                <w:rFonts w:asciiTheme="majorBidi" w:eastAsia="Times New Roman" w:hAnsiTheme="majorBidi" w:cstheme="majorBidi"/>
                <w:b/>
                <w:bCs/>
                <w:color w:val="000000"/>
              </w:rPr>
              <w:t>anking</w:t>
            </w:r>
          </w:p>
        </w:tc>
      </w:tr>
      <w:tr w:rsidR="00A7205B" w:rsidRPr="0013006B" w:rsidTr="00BA2AAC">
        <w:trPr>
          <w:trHeight w:val="300"/>
        </w:trPr>
        <w:tc>
          <w:tcPr>
            <w:tcW w:w="3330"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Innovative</w:t>
            </w:r>
          </w:p>
        </w:tc>
        <w:tc>
          <w:tcPr>
            <w:tcW w:w="1998"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0.82</w:t>
            </w:r>
          </w:p>
        </w:tc>
        <w:tc>
          <w:tcPr>
            <w:tcW w:w="1980"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890" w:type="dxa"/>
            <w:vMerge w:val="restart"/>
            <w:tcBorders>
              <w:top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0.00</w:t>
            </w:r>
          </w:p>
        </w:tc>
        <w:tc>
          <w:tcPr>
            <w:tcW w:w="1800"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0.09</w:t>
            </w:r>
          </w:p>
        </w:tc>
        <w:tc>
          <w:tcPr>
            <w:tcW w:w="1980"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r>
      <w:tr w:rsidR="00A7205B" w:rsidRPr="0013006B" w:rsidTr="00BA2AAC">
        <w:trPr>
          <w:trHeight w:val="300"/>
        </w:trPr>
        <w:tc>
          <w:tcPr>
            <w:tcW w:w="3330" w:type="dxa"/>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Social</w:t>
            </w:r>
          </w:p>
        </w:tc>
        <w:tc>
          <w:tcPr>
            <w:tcW w:w="1998" w:type="dxa"/>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0.09</w:t>
            </w:r>
          </w:p>
        </w:tc>
        <w:tc>
          <w:tcPr>
            <w:tcW w:w="1980" w:type="dxa"/>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890" w:type="dxa"/>
            <w:vMerge/>
            <w:vAlign w:val="center"/>
            <w:hideMark/>
          </w:tcPr>
          <w:p w:rsidR="00A7205B" w:rsidRPr="0013006B" w:rsidRDefault="00A7205B" w:rsidP="00E51A2D">
            <w:pPr>
              <w:spacing w:after="0" w:line="360" w:lineRule="auto"/>
              <w:rPr>
                <w:rFonts w:asciiTheme="majorBidi" w:eastAsia="Times New Roman" w:hAnsiTheme="majorBidi" w:cstheme="majorBidi"/>
                <w:color w:val="000000"/>
              </w:rPr>
            </w:pPr>
          </w:p>
        </w:tc>
        <w:tc>
          <w:tcPr>
            <w:tcW w:w="1800" w:type="dxa"/>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1980" w:type="dxa"/>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BA2AAC">
        <w:trPr>
          <w:trHeight w:val="300"/>
        </w:trPr>
        <w:tc>
          <w:tcPr>
            <w:tcW w:w="3330"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lastRenderedPageBreak/>
              <w:t>Societal</w:t>
            </w:r>
          </w:p>
        </w:tc>
        <w:tc>
          <w:tcPr>
            <w:tcW w:w="1998"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0.09</w:t>
            </w:r>
          </w:p>
        </w:tc>
        <w:tc>
          <w:tcPr>
            <w:tcW w:w="1980"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890" w:type="dxa"/>
            <w:vMerge/>
            <w:tcBorders>
              <w:bottom w:val="single" w:sz="18" w:space="0" w:color="auto"/>
            </w:tcBorders>
            <w:vAlign w:val="center"/>
            <w:hideMark/>
          </w:tcPr>
          <w:p w:rsidR="00A7205B" w:rsidRPr="0013006B" w:rsidRDefault="00A7205B" w:rsidP="00E51A2D">
            <w:pPr>
              <w:spacing w:after="0" w:line="360" w:lineRule="auto"/>
              <w:rPr>
                <w:rFonts w:asciiTheme="majorBidi" w:eastAsia="Times New Roman" w:hAnsiTheme="majorBidi" w:cstheme="majorBidi"/>
                <w:color w:val="000000"/>
              </w:rPr>
            </w:pPr>
          </w:p>
        </w:tc>
        <w:tc>
          <w:tcPr>
            <w:tcW w:w="1800"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1980"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BA2AAC">
        <w:trPr>
          <w:trHeight w:val="300"/>
        </w:trPr>
        <w:tc>
          <w:tcPr>
            <w:tcW w:w="3330" w:type="dxa"/>
            <w:tcBorders>
              <w:top w:val="single" w:sz="18" w:space="0" w:color="auto"/>
            </w:tcBorders>
            <w:shd w:val="clear" w:color="auto" w:fill="auto"/>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lastRenderedPageBreak/>
              <w:t>Family</w:t>
            </w:r>
          </w:p>
        </w:tc>
        <w:tc>
          <w:tcPr>
            <w:tcW w:w="1998"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0.90</w:t>
            </w:r>
          </w:p>
        </w:tc>
        <w:tc>
          <w:tcPr>
            <w:tcW w:w="1980" w:type="dxa"/>
            <w:tcBorders>
              <w:top w:val="single" w:sz="18" w:space="0" w:color="auto"/>
            </w:tcBorders>
            <w:shd w:val="clear" w:color="000000" w:fill="FFFFFF"/>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890" w:type="dxa"/>
            <w:vMerge w:val="restart"/>
            <w:tcBorders>
              <w:top w:val="single" w:sz="18" w:space="0" w:color="auto"/>
            </w:tcBorders>
            <w:shd w:val="clear" w:color="000000" w:fill="FFFFFF"/>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0.00</w:t>
            </w:r>
          </w:p>
        </w:tc>
        <w:tc>
          <w:tcPr>
            <w:tcW w:w="1800"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0.10</w:t>
            </w:r>
          </w:p>
        </w:tc>
        <w:tc>
          <w:tcPr>
            <w:tcW w:w="1980"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r>
      <w:tr w:rsidR="00A7205B" w:rsidRPr="0013006B" w:rsidTr="00BA2AAC">
        <w:trPr>
          <w:trHeight w:val="278"/>
        </w:trPr>
        <w:tc>
          <w:tcPr>
            <w:tcW w:w="3330" w:type="dxa"/>
            <w:tcBorders>
              <w:bottom w:val="single" w:sz="18" w:space="0" w:color="auto"/>
            </w:tcBorders>
            <w:shd w:val="clear" w:color="auto" w:fill="auto"/>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Friends</w:t>
            </w:r>
          </w:p>
        </w:tc>
        <w:tc>
          <w:tcPr>
            <w:tcW w:w="1998"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0.10</w:t>
            </w:r>
          </w:p>
        </w:tc>
        <w:tc>
          <w:tcPr>
            <w:tcW w:w="1980" w:type="dxa"/>
            <w:tcBorders>
              <w:bottom w:val="single" w:sz="18" w:space="0" w:color="auto"/>
            </w:tcBorders>
            <w:shd w:val="clear" w:color="000000" w:fill="FFFFFF"/>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890" w:type="dxa"/>
            <w:vMerge/>
            <w:tcBorders>
              <w:bottom w:val="single" w:sz="18" w:space="0" w:color="auto"/>
            </w:tcBorders>
            <w:vAlign w:val="center"/>
            <w:hideMark/>
          </w:tcPr>
          <w:p w:rsidR="00A7205B" w:rsidRPr="0013006B" w:rsidRDefault="00A7205B" w:rsidP="00E51A2D">
            <w:pPr>
              <w:spacing w:after="0" w:line="360" w:lineRule="auto"/>
              <w:rPr>
                <w:rFonts w:asciiTheme="majorBidi" w:eastAsia="Times New Roman" w:hAnsiTheme="majorBidi" w:cstheme="majorBidi"/>
                <w:color w:val="000000"/>
              </w:rPr>
            </w:pPr>
          </w:p>
        </w:tc>
        <w:tc>
          <w:tcPr>
            <w:tcW w:w="1800"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1980"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BA2AAC">
        <w:trPr>
          <w:trHeight w:val="300"/>
        </w:trPr>
        <w:tc>
          <w:tcPr>
            <w:tcW w:w="3330" w:type="dxa"/>
            <w:tcBorders>
              <w:top w:val="single" w:sz="18" w:space="0" w:color="auto"/>
            </w:tcBorders>
            <w:shd w:val="clear" w:color="auto" w:fill="auto"/>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Awareness of Trends</w:t>
            </w:r>
          </w:p>
        </w:tc>
        <w:tc>
          <w:tcPr>
            <w:tcW w:w="1998"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0.09</w:t>
            </w:r>
          </w:p>
        </w:tc>
        <w:tc>
          <w:tcPr>
            <w:tcW w:w="1980" w:type="dxa"/>
            <w:tcBorders>
              <w:top w:val="single" w:sz="18" w:space="0" w:color="auto"/>
            </w:tcBorders>
            <w:shd w:val="clear" w:color="000000" w:fill="FFFFFF"/>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4</w:t>
            </w:r>
          </w:p>
        </w:tc>
        <w:tc>
          <w:tcPr>
            <w:tcW w:w="1890" w:type="dxa"/>
            <w:vMerge w:val="restart"/>
            <w:tcBorders>
              <w:top w:val="single" w:sz="18" w:space="0" w:color="auto"/>
            </w:tcBorders>
            <w:shd w:val="clear" w:color="000000" w:fill="FFFFFF"/>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0.05</w:t>
            </w:r>
          </w:p>
        </w:tc>
        <w:tc>
          <w:tcPr>
            <w:tcW w:w="1800"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1980"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BA2AAC">
        <w:trPr>
          <w:trHeight w:val="350"/>
        </w:trPr>
        <w:tc>
          <w:tcPr>
            <w:tcW w:w="3330" w:type="dxa"/>
            <w:shd w:val="clear" w:color="auto" w:fill="auto"/>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 xml:space="preserve">Feedback from </w:t>
            </w:r>
            <w:r>
              <w:rPr>
                <w:rFonts w:asciiTheme="majorBidi" w:eastAsia="Times New Roman" w:hAnsiTheme="majorBidi" w:cstheme="majorBidi"/>
                <w:color w:val="000000"/>
              </w:rPr>
              <w:t>C</w:t>
            </w:r>
            <w:r w:rsidRPr="0013006B">
              <w:rPr>
                <w:rFonts w:asciiTheme="majorBidi" w:eastAsia="Times New Roman" w:hAnsiTheme="majorBidi" w:cstheme="majorBidi"/>
                <w:color w:val="000000"/>
              </w:rPr>
              <w:t>ustomers</w:t>
            </w:r>
          </w:p>
        </w:tc>
        <w:tc>
          <w:tcPr>
            <w:tcW w:w="1998" w:type="dxa"/>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0.73</w:t>
            </w:r>
          </w:p>
        </w:tc>
        <w:tc>
          <w:tcPr>
            <w:tcW w:w="1980" w:type="dxa"/>
            <w:shd w:val="clear" w:color="000000" w:fill="FFFFFF"/>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890" w:type="dxa"/>
            <w:vMerge/>
            <w:vAlign w:val="center"/>
            <w:hideMark/>
          </w:tcPr>
          <w:p w:rsidR="00A7205B" w:rsidRPr="0013006B" w:rsidRDefault="00A7205B" w:rsidP="00E51A2D">
            <w:pPr>
              <w:spacing w:after="0" w:line="360" w:lineRule="auto"/>
              <w:rPr>
                <w:rFonts w:asciiTheme="majorBidi" w:eastAsia="Times New Roman" w:hAnsiTheme="majorBidi" w:cstheme="majorBidi"/>
                <w:color w:val="000000"/>
              </w:rPr>
            </w:pPr>
          </w:p>
        </w:tc>
        <w:tc>
          <w:tcPr>
            <w:tcW w:w="1800" w:type="dxa"/>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0.08</w:t>
            </w:r>
          </w:p>
        </w:tc>
        <w:tc>
          <w:tcPr>
            <w:tcW w:w="1980" w:type="dxa"/>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r>
      <w:tr w:rsidR="00A7205B" w:rsidRPr="0013006B" w:rsidTr="00BA2AAC">
        <w:trPr>
          <w:trHeight w:val="300"/>
        </w:trPr>
        <w:tc>
          <w:tcPr>
            <w:tcW w:w="3330" w:type="dxa"/>
            <w:shd w:val="clear" w:color="auto" w:fill="auto"/>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Knowledge Sharing</w:t>
            </w:r>
          </w:p>
        </w:tc>
        <w:tc>
          <w:tcPr>
            <w:tcW w:w="1998" w:type="dxa"/>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0.12</w:t>
            </w:r>
          </w:p>
        </w:tc>
        <w:tc>
          <w:tcPr>
            <w:tcW w:w="1980" w:type="dxa"/>
            <w:shd w:val="clear" w:color="000000" w:fill="FFFFFF"/>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890" w:type="dxa"/>
            <w:vMerge/>
            <w:vAlign w:val="center"/>
            <w:hideMark/>
          </w:tcPr>
          <w:p w:rsidR="00A7205B" w:rsidRPr="0013006B" w:rsidRDefault="00A7205B" w:rsidP="00E51A2D">
            <w:pPr>
              <w:spacing w:after="0" w:line="360" w:lineRule="auto"/>
              <w:rPr>
                <w:rFonts w:asciiTheme="majorBidi" w:eastAsia="Times New Roman" w:hAnsiTheme="majorBidi" w:cstheme="majorBidi"/>
                <w:color w:val="000000"/>
              </w:rPr>
            </w:pPr>
          </w:p>
        </w:tc>
        <w:tc>
          <w:tcPr>
            <w:tcW w:w="1800" w:type="dxa"/>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1980" w:type="dxa"/>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BA2AAC">
        <w:trPr>
          <w:trHeight w:val="305"/>
        </w:trPr>
        <w:tc>
          <w:tcPr>
            <w:tcW w:w="3330" w:type="dxa"/>
            <w:tcBorders>
              <w:bottom w:val="single" w:sz="18" w:space="0" w:color="auto"/>
            </w:tcBorders>
            <w:shd w:val="clear" w:color="auto" w:fill="auto"/>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 xml:space="preserve">Track </w:t>
            </w:r>
            <w:r>
              <w:rPr>
                <w:rFonts w:asciiTheme="majorBidi" w:eastAsia="Times New Roman" w:hAnsiTheme="majorBidi" w:cstheme="majorBidi"/>
                <w:color w:val="000000"/>
              </w:rPr>
              <w:t>C</w:t>
            </w:r>
            <w:r w:rsidRPr="0013006B">
              <w:rPr>
                <w:rFonts w:asciiTheme="majorBidi" w:eastAsia="Times New Roman" w:hAnsiTheme="majorBidi" w:cstheme="majorBidi"/>
                <w:color w:val="000000"/>
              </w:rPr>
              <w:t xml:space="preserve">ompetitor </w:t>
            </w:r>
            <w:r>
              <w:rPr>
                <w:rFonts w:asciiTheme="majorBidi" w:eastAsia="Times New Roman" w:hAnsiTheme="majorBidi" w:cstheme="majorBidi"/>
                <w:color w:val="000000"/>
              </w:rPr>
              <w:t>M</w:t>
            </w:r>
            <w:r w:rsidRPr="0013006B">
              <w:rPr>
                <w:rFonts w:asciiTheme="majorBidi" w:eastAsia="Times New Roman" w:hAnsiTheme="majorBidi" w:cstheme="majorBidi"/>
                <w:color w:val="000000"/>
              </w:rPr>
              <w:t>oves</w:t>
            </w:r>
          </w:p>
        </w:tc>
        <w:tc>
          <w:tcPr>
            <w:tcW w:w="1998"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0.06</w:t>
            </w:r>
          </w:p>
        </w:tc>
        <w:tc>
          <w:tcPr>
            <w:tcW w:w="1980"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c>
          <w:tcPr>
            <w:tcW w:w="1890" w:type="dxa"/>
            <w:vMerge/>
            <w:tcBorders>
              <w:bottom w:val="single" w:sz="18" w:space="0" w:color="auto"/>
            </w:tcBorders>
            <w:vAlign w:val="center"/>
            <w:hideMark/>
          </w:tcPr>
          <w:p w:rsidR="00A7205B" w:rsidRPr="0013006B" w:rsidRDefault="00A7205B" w:rsidP="00E51A2D">
            <w:pPr>
              <w:spacing w:after="0" w:line="360" w:lineRule="auto"/>
              <w:rPr>
                <w:rFonts w:asciiTheme="majorBidi" w:eastAsia="Times New Roman" w:hAnsiTheme="majorBidi" w:cstheme="majorBidi"/>
                <w:color w:val="000000"/>
              </w:rPr>
            </w:pPr>
          </w:p>
        </w:tc>
        <w:tc>
          <w:tcPr>
            <w:tcW w:w="1800"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1980"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BA2AAC">
        <w:trPr>
          <w:trHeight w:val="300"/>
        </w:trPr>
        <w:tc>
          <w:tcPr>
            <w:tcW w:w="3330"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Observation</w:t>
            </w:r>
          </w:p>
        </w:tc>
        <w:tc>
          <w:tcPr>
            <w:tcW w:w="1998"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0.17</w:t>
            </w:r>
          </w:p>
        </w:tc>
        <w:tc>
          <w:tcPr>
            <w:tcW w:w="1980"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890" w:type="dxa"/>
            <w:vMerge w:val="restart"/>
            <w:tcBorders>
              <w:top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0.07</w:t>
            </w:r>
          </w:p>
        </w:tc>
        <w:tc>
          <w:tcPr>
            <w:tcW w:w="1800"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0.02</w:t>
            </w:r>
          </w:p>
        </w:tc>
        <w:tc>
          <w:tcPr>
            <w:tcW w:w="1980"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6</w:t>
            </w:r>
          </w:p>
        </w:tc>
      </w:tr>
      <w:tr w:rsidR="00A7205B" w:rsidRPr="0013006B" w:rsidTr="00BA2AAC">
        <w:trPr>
          <w:trHeight w:val="300"/>
        </w:trPr>
        <w:tc>
          <w:tcPr>
            <w:tcW w:w="3330" w:type="dxa"/>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 xml:space="preserve">Experiment </w:t>
            </w:r>
          </w:p>
        </w:tc>
        <w:tc>
          <w:tcPr>
            <w:tcW w:w="1998" w:type="dxa"/>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0.72</w:t>
            </w:r>
          </w:p>
        </w:tc>
        <w:tc>
          <w:tcPr>
            <w:tcW w:w="1980" w:type="dxa"/>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890" w:type="dxa"/>
            <w:vMerge/>
            <w:vAlign w:val="center"/>
            <w:hideMark/>
          </w:tcPr>
          <w:p w:rsidR="00A7205B" w:rsidRPr="0013006B" w:rsidRDefault="00A7205B" w:rsidP="00E51A2D">
            <w:pPr>
              <w:spacing w:after="0" w:line="360" w:lineRule="auto"/>
              <w:rPr>
                <w:rFonts w:asciiTheme="majorBidi" w:eastAsia="Times New Roman" w:hAnsiTheme="majorBidi" w:cstheme="majorBidi"/>
                <w:color w:val="000000"/>
              </w:rPr>
            </w:pPr>
          </w:p>
        </w:tc>
        <w:tc>
          <w:tcPr>
            <w:tcW w:w="1800" w:type="dxa"/>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0.08</w:t>
            </w:r>
          </w:p>
        </w:tc>
        <w:tc>
          <w:tcPr>
            <w:tcW w:w="1980" w:type="dxa"/>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r>
      <w:tr w:rsidR="00A7205B" w:rsidRPr="0013006B" w:rsidTr="00BA2AAC">
        <w:trPr>
          <w:trHeight w:val="300"/>
        </w:trPr>
        <w:tc>
          <w:tcPr>
            <w:tcW w:w="3330"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Networking</w:t>
            </w:r>
          </w:p>
        </w:tc>
        <w:tc>
          <w:tcPr>
            <w:tcW w:w="1998"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0.11</w:t>
            </w:r>
          </w:p>
        </w:tc>
        <w:tc>
          <w:tcPr>
            <w:tcW w:w="1980"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c>
          <w:tcPr>
            <w:tcW w:w="1890" w:type="dxa"/>
            <w:vMerge/>
            <w:tcBorders>
              <w:bottom w:val="single" w:sz="18" w:space="0" w:color="auto"/>
            </w:tcBorders>
            <w:vAlign w:val="center"/>
            <w:hideMark/>
          </w:tcPr>
          <w:p w:rsidR="00A7205B" w:rsidRPr="0013006B" w:rsidRDefault="00A7205B" w:rsidP="00E51A2D">
            <w:pPr>
              <w:spacing w:after="0" w:line="360" w:lineRule="auto"/>
              <w:rPr>
                <w:rFonts w:asciiTheme="majorBidi" w:eastAsia="Times New Roman" w:hAnsiTheme="majorBidi" w:cstheme="majorBidi"/>
                <w:color w:val="000000"/>
              </w:rPr>
            </w:pPr>
          </w:p>
        </w:tc>
        <w:tc>
          <w:tcPr>
            <w:tcW w:w="1800"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1980" w:type="dxa"/>
            <w:tcBorders>
              <w:bottom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BA2AAC">
        <w:trPr>
          <w:trHeight w:val="300"/>
        </w:trPr>
        <w:tc>
          <w:tcPr>
            <w:tcW w:w="3330"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Internal</w:t>
            </w:r>
          </w:p>
        </w:tc>
        <w:tc>
          <w:tcPr>
            <w:tcW w:w="1998"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0.15</w:t>
            </w:r>
          </w:p>
        </w:tc>
        <w:tc>
          <w:tcPr>
            <w:tcW w:w="1980"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890" w:type="dxa"/>
            <w:vMerge w:val="restart"/>
            <w:tcBorders>
              <w:top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0.00</w:t>
            </w:r>
          </w:p>
        </w:tc>
        <w:tc>
          <w:tcPr>
            <w:tcW w:w="1800"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0.02</w:t>
            </w:r>
          </w:p>
        </w:tc>
        <w:tc>
          <w:tcPr>
            <w:tcW w:w="1980" w:type="dxa"/>
            <w:tcBorders>
              <w:top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6</w:t>
            </w:r>
          </w:p>
        </w:tc>
      </w:tr>
      <w:tr w:rsidR="00A7205B" w:rsidRPr="0013006B" w:rsidTr="00BA2AAC">
        <w:trPr>
          <w:trHeight w:val="300"/>
        </w:trPr>
        <w:tc>
          <w:tcPr>
            <w:tcW w:w="3330"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External</w:t>
            </w:r>
          </w:p>
        </w:tc>
        <w:tc>
          <w:tcPr>
            <w:tcW w:w="1998"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0.85</w:t>
            </w:r>
          </w:p>
        </w:tc>
        <w:tc>
          <w:tcPr>
            <w:tcW w:w="1980"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890" w:type="dxa"/>
            <w:vMerge/>
            <w:tcBorders>
              <w:bottom w:val="single" w:sz="18" w:space="0" w:color="auto"/>
            </w:tcBorders>
            <w:vAlign w:val="center"/>
            <w:hideMark/>
          </w:tcPr>
          <w:p w:rsidR="00A7205B" w:rsidRPr="0013006B" w:rsidRDefault="00A7205B" w:rsidP="00E51A2D">
            <w:pPr>
              <w:spacing w:after="0" w:line="360" w:lineRule="auto"/>
              <w:rPr>
                <w:rFonts w:asciiTheme="majorBidi" w:eastAsia="Times New Roman" w:hAnsiTheme="majorBidi" w:cstheme="majorBidi"/>
                <w:color w:val="000000"/>
              </w:rPr>
            </w:pPr>
          </w:p>
        </w:tc>
        <w:tc>
          <w:tcPr>
            <w:tcW w:w="1800"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0.09</w:t>
            </w:r>
          </w:p>
        </w:tc>
        <w:tc>
          <w:tcPr>
            <w:tcW w:w="1980" w:type="dxa"/>
            <w:tcBorders>
              <w:bottom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r>
      <w:tr w:rsidR="00A7205B" w:rsidRPr="0013006B" w:rsidTr="00BA2AAC">
        <w:trPr>
          <w:trHeight w:val="300"/>
        </w:trPr>
        <w:tc>
          <w:tcPr>
            <w:tcW w:w="3330"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Social Media</w:t>
            </w:r>
          </w:p>
        </w:tc>
        <w:tc>
          <w:tcPr>
            <w:tcW w:w="1998"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0.07</w:t>
            </w:r>
          </w:p>
        </w:tc>
        <w:tc>
          <w:tcPr>
            <w:tcW w:w="1980"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c>
          <w:tcPr>
            <w:tcW w:w="1890" w:type="dxa"/>
            <w:vMerge w:val="restart"/>
            <w:tcBorders>
              <w:top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0.05</w:t>
            </w:r>
          </w:p>
        </w:tc>
        <w:tc>
          <w:tcPr>
            <w:tcW w:w="1800"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1980" w:type="dxa"/>
            <w:tcBorders>
              <w:top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BA2AAC">
        <w:trPr>
          <w:trHeight w:val="300"/>
        </w:trPr>
        <w:tc>
          <w:tcPr>
            <w:tcW w:w="3330" w:type="dxa"/>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Cloud Computing</w:t>
            </w:r>
          </w:p>
        </w:tc>
        <w:tc>
          <w:tcPr>
            <w:tcW w:w="1998" w:type="dxa"/>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0.12</w:t>
            </w:r>
          </w:p>
        </w:tc>
        <w:tc>
          <w:tcPr>
            <w:tcW w:w="1980" w:type="dxa"/>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890" w:type="dxa"/>
            <w:vMerge/>
            <w:vAlign w:val="center"/>
            <w:hideMark/>
          </w:tcPr>
          <w:p w:rsidR="00A7205B" w:rsidRPr="0013006B" w:rsidRDefault="00A7205B" w:rsidP="00E51A2D">
            <w:pPr>
              <w:spacing w:after="0" w:line="360" w:lineRule="auto"/>
              <w:rPr>
                <w:rFonts w:asciiTheme="majorBidi" w:eastAsia="Times New Roman" w:hAnsiTheme="majorBidi" w:cstheme="majorBidi"/>
                <w:color w:val="000000"/>
              </w:rPr>
            </w:pPr>
          </w:p>
        </w:tc>
        <w:tc>
          <w:tcPr>
            <w:tcW w:w="1800" w:type="dxa"/>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1980" w:type="dxa"/>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BA2AAC">
        <w:trPr>
          <w:trHeight w:val="300"/>
        </w:trPr>
        <w:tc>
          <w:tcPr>
            <w:tcW w:w="3330"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Social Networks</w:t>
            </w:r>
          </w:p>
        </w:tc>
        <w:tc>
          <w:tcPr>
            <w:tcW w:w="1998"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0.81</w:t>
            </w:r>
          </w:p>
        </w:tc>
        <w:tc>
          <w:tcPr>
            <w:tcW w:w="1980"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890" w:type="dxa"/>
            <w:vMerge/>
            <w:tcBorders>
              <w:bottom w:val="single" w:sz="18" w:space="0" w:color="auto"/>
            </w:tcBorders>
            <w:vAlign w:val="center"/>
            <w:hideMark/>
          </w:tcPr>
          <w:p w:rsidR="00A7205B" w:rsidRPr="0013006B" w:rsidRDefault="00A7205B" w:rsidP="00E51A2D">
            <w:pPr>
              <w:spacing w:after="0" w:line="360" w:lineRule="auto"/>
              <w:rPr>
                <w:rFonts w:asciiTheme="majorBidi" w:eastAsia="Times New Roman" w:hAnsiTheme="majorBidi" w:cstheme="majorBidi"/>
                <w:color w:val="000000"/>
              </w:rPr>
            </w:pPr>
          </w:p>
        </w:tc>
        <w:tc>
          <w:tcPr>
            <w:tcW w:w="1800"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0.09</w:t>
            </w:r>
          </w:p>
        </w:tc>
        <w:tc>
          <w:tcPr>
            <w:tcW w:w="1980" w:type="dxa"/>
            <w:tcBorders>
              <w:bottom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r>
      <w:tr w:rsidR="00A7205B" w:rsidRPr="0013006B" w:rsidTr="00BA2AAC">
        <w:trPr>
          <w:trHeight w:val="305"/>
        </w:trPr>
        <w:tc>
          <w:tcPr>
            <w:tcW w:w="3330" w:type="dxa"/>
            <w:tcBorders>
              <w:top w:val="single" w:sz="18" w:space="0" w:color="auto"/>
            </w:tcBorders>
            <w:shd w:val="clear" w:color="auto" w:fill="auto"/>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Leadership</w:t>
            </w:r>
          </w:p>
        </w:tc>
        <w:tc>
          <w:tcPr>
            <w:tcW w:w="1998" w:type="dxa"/>
            <w:tcBorders>
              <w:top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sz w:val="20"/>
                <w:szCs w:val="20"/>
              </w:rPr>
            </w:pPr>
            <w:r w:rsidRPr="0013006B">
              <w:rPr>
                <w:rFonts w:asciiTheme="majorBidi" w:eastAsia="Times New Roman" w:hAnsiTheme="majorBidi" w:cstheme="majorBidi"/>
                <w:color w:val="000000"/>
                <w:sz w:val="20"/>
                <w:szCs w:val="20"/>
              </w:rPr>
              <w:t>0.75</w:t>
            </w:r>
          </w:p>
        </w:tc>
        <w:tc>
          <w:tcPr>
            <w:tcW w:w="1980" w:type="dxa"/>
            <w:tcBorders>
              <w:top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890" w:type="dxa"/>
            <w:vMerge w:val="restart"/>
            <w:tcBorders>
              <w:top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0.07</w:t>
            </w:r>
          </w:p>
        </w:tc>
        <w:tc>
          <w:tcPr>
            <w:tcW w:w="1800"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0.08</w:t>
            </w:r>
          </w:p>
        </w:tc>
        <w:tc>
          <w:tcPr>
            <w:tcW w:w="1980" w:type="dxa"/>
            <w:tcBorders>
              <w:top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r>
      <w:tr w:rsidR="00A7205B" w:rsidRPr="0013006B" w:rsidTr="00BA2AAC">
        <w:trPr>
          <w:trHeight w:val="350"/>
        </w:trPr>
        <w:tc>
          <w:tcPr>
            <w:tcW w:w="3330" w:type="dxa"/>
            <w:shd w:val="clear" w:color="auto" w:fill="auto"/>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Creative &amp; Innovative</w:t>
            </w:r>
          </w:p>
        </w:tc>
        <w:tc>
          <w:tcPr>
            <w:tcW w:w="1998" w:type="dxa"/>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sz w:val="20"/>
                <w:szCs w:val="20"/>
              </w:rPr>
            </w:pPr>
            <w:r w:rsidRPr="0013006B">
              <w:rPr>
                <w:rFonts w:asciiTheme="majorBidi" w:eastAsia="Times New Roman" w:hAnsiTheme="majorBidi" w:cstheme="majorBidi"/>
                <w:color w:val="000000"/>
                <w:sz w:val="20"/>
                <w:szCs w:val="20"/>
              </w:rPr>
              <w:t>0.07</w:t>
            </w:r>
          </w:p>
        </w:tc>
        <w:tc>
          <w:tcPr>
            <w:tcW w:w="1980" w:type="dxa"/>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c>
          <w:tcPr>
            <w:tcW w:w="1890" w:type="dxa"/>
            <w:vMerge/>
            <w:vAlign w:val="center"/>
            <w:hideMark/>
          </w:tcPr>
          <w:p w:rsidR="00A7205B" w:rsidRPr="0013006B" w:rsidRDefault="00A7205B" w:rsidP="00E51A2D">
            <w:pPr>
              <w:spacing w:after="0" w:line="360" w:lineRule="auto"/>
              <w:rPr>
                <w:rFonts w:asciiTheme="majorBidi" w:eastAsia="Times New Roman" w:hAnsiTheme="majorBidi" w:cstheme="majorBidi"/>
                <w:color w:val="000000"/>
              </w:rPr>
            </w:pPr>
          </w:p>
        </w:tc>
        <w:tc>
          <w:tcPr>
            <w:tcW w:w="1800" w:type="dxa"/>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1980" w:type="dxa"/>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BA2AAC">
        <w:trPr>
          <w:trHeight w:val="300"/>
        </w:trPr>
        <w:tc>
          <w:tcPr>
            <w:tcW w:w="3330" w:type="dxa"/>
            <w:tcBorders>
              <w:bottom w:val="single" w:sz="18" w:space="0" w:color="auto"/>
            </w:tcBorders>
            <w:shd w:val="clear" w:color="auto" w:fill="auto"/>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Risk Management</w:t>
            </w:r>
          </w:p>
        </w:tc>
        <w:tc>
          <w:tcPr>
            <w:tcW w:w="1998" w:type="dxa"/>
            <w:tcBorders>
              <w:bottom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sz w:val="20"/>
                <w:szCs w:val="20"/>
              </w:rPr>
            </w:pPr>
            <w:r w:rsidRPr="0013006B">
              <w:rPr>
                <w:rFonts w:asciiTheme="majorBidi" w:eastAsia="Times New Roman" w:hAnsiTheme="majorBidi" w:cstheme="majorBidi"/>
                <w:color w:val="000000"/>
                <w:sz w:val="20"/>
                <w:szCs w:val="20"/>
              </w:rPr>
              <w:t>0.17</w:t>
            </w:r>
          </w:p>
        </w:tc>
        <w:tc>
          <w:tcPr>
            <w:tcW w:w="1980" w:type="dxa"/>
            <w:tcBorders>
              <w:bottom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890" w:type="dxa"/>
            <w:vMerge/>
            <w:tcBorders>
              <w:bottom w:val="single" w:sz="18" w:space="0" w:color="auto"/>
            </w:tcBorders>
            <w:vAlign w:val="center"/>
            <w:hideMark/>
          </w:tcPr>
          <w:p w:rsidR="00A7205B" w:rsidRPr="0013006B" w:rsidRDefault="00A7205B" w:rsidP="00E51A2D">
            <w:pPr>
              <w:spacing w:after="0" w:line="360" w:lineRule="auto"/>
              <w:rPr>
                <w:rFonts w:asciiTheme="majorBidi" w:eastAsia="Times New Roman" w:hAnsiTheme="majorBidi" w:cstheme="majorBidi"/>
                <w:color w:val="000000"/>
              </w:rPr>
            </w:pPr>
          </w:p>
        </w:tc>
        <w:tc>
          <w:tcPr>
            <w:tcW w:w="1800"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0.02</w:t>
            </w:r>
          </w:p>
        </w:tc>
        <w:tc>
          <w:tcPr>
            <w:tcW w:w="1980" w:type="dxa"/>
            <w:tcBorders>
              <w:bottom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6</w:t>
            </w:r>
          </w:p>
        </w:tc>
      </w:tr>
      <w:tr w:rsidR="00A7205B" w:rsidRPr="0013006B" w:rsidTr="00BA2AAC">
        <w:trPr>
          <w:trHeight w:val="300"/>
        </w:trPr>
        <w:tc>
          <w:tcPr>
            <w:tcW w:w="3330" w:type="dxa"/>
            <w:tcBorders>
              <w:top w:val="single" w:sz="18" w:space="0" w:color="auto"/>
            </w:tcBorders>
            <w:shd w:val="clear" w:color="auto" w:fill="auto"/>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Funding Schemes</w:t>
            </w:r>
          </w:p>
        </w:tc>
        <w:tc>
          <w:tcPr>
            <w:tcW w:w="1998" w:type="dxa"/>
            <w:tcBorders>
              <w:top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sz w:val="20"/>
                <w:szCs w:val="20"/>
              </w:rPr>
            </w:pPr>
            <w:r w:rsidRPr="0013006B">
              <w:rPr>
                <w:rFonts w:asciiTheme="majorBidi" w:eastAsia="Times New Roman" w:hAnsiTheme="majorBidi" w:cstheme="majorBidi"/>
                <w:color w:val="000000"/>
                <w:sz w:val="20"/>
                <w:szCs w:val="20"/>
              </w:rPr>
              <w:t>0.07</w:t>
            </w:r>
          </w:p>
        </w:tc>
        <w:tc>
          <w:tcPr>
            <w:tcW w:w="1980" w:type="dxa"/>
            <w:tcBorders>
              <w:top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3</w:t>
            </w:r>
          </w:p>
        </w:tc>
        <w:tc>
          <w:tcPr>
            <w:tcW w:w="1890" w:type="dxa"/>
            <w:vMerge w:val="restart"/>
            <w:tcBorders>
              <w:top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0.08</w:t>
            </w:r>
          </w:p>
        </w:tc>
        <w:tc>
          <w:tcPr>
            <w:tcW w:w="1800"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0.01</w:t>
            </w:r>
          </w:p>
        </w:tc>
        <w:tc>
          <w:tcPr>
            <w:tcW w:w="1980" w:type="dxa"/>
            <w:tcBorders>
              <w:top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7</w:t>
            </w:r>
          </w:p>
        </w:tc>
      </w:tr>
      <w:tr w:rsidR="00A7205B" w:rsidRPr="0013006B" w:rsidTr="00BA2AAC">
        <w:trPr>
          <w:trHeight w:val="233"/>
        </w:trPr>
        <w:tc>
          <w:tcPr>
            <w:tcW w:w="3330" w:type="dxa"/>
            <w:shd w:val="clear" w:color="auto" w:fill="auto"/>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Institutional Collaboration</w:t>
            </w:r>
          </w:p>
        </w:tc>
        <w:tc>
          <w:tcPr>
            <w:tcW w:w="1998" w:type="dxa"/>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0.64</w:t>
            </w:r>
          </w:p>
        </w:tc>
        <w:tc>
          <w:tcPr>
            <w:tcW w:w="1980" w:type="dxa"/>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890" w:type="dxa"/>
            <w:vMerge/>
            <w:vAlign w:val="center"/>
            <w:hideMark/>
          </w:tcPr>
          <w:p w:rsidR="00A7205B" w:rsidRPr="0013006B" w:rsidRDefault="00A7205B" w:rsidP="00E51A2D">
            <w:pPr>
              <w:spacing w:after="0" w:line="360" w:lineRule="auto"/>
              <w:rPr>
                <w:rFonts w:asciiTheme="majorBidi" w:eastAsia="Times New Roman" w:hAnsiTheme="majorBidi" w:cstheme="majorBidi"/>
                <w:color w:val="000000"/>
              </w:rPr>
            </w:pPr>
          </w:p>
        </w:tc>
        <w:tc>
          <w:tcPr>
            <w:tcW w:w="1800" w:type="dxa"/>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0.07</w:t>
            </w:r>
          </w:p>
        </w:tc>
        <w:tc>
          <w:tcPr>
            <w:tcW w:w="1980" w:type="dxa"/>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4</w:t>
            </w:r>
          </w:p>
        </w:tc>
      </w:tr>
      <w:tr w:rsidR="00A7205B" w:rsidRPr="0013006B" w:rsidTr="00BA2AAC">
        <w:trPr>
          <w:trHeight w:val="332"/>
        </w:trPr>
        <w:tc>
          <w:tcPr>
            <w:tcW w:w="3330" w:type="dxa"/>
            <w:tcBorders>
              <w:bottom w:val="single" w:sz="18" w:space="0" w:color="auto"/>
            </w:tcBorders>
            <w:shd w:val="clear" w:color="auto" w:fill="auto"/>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Venture Consultation &amp; Assistance</w:t>
            </w:r>
          </w:p>
        </w:tc>
        <w:tc>
          <w:tcPr>
            <w:tcW w:w="1998" w:type="dxa"/>
            <w:tcBorders>
              <w:bottom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0.30</w:t>
            </w:r>
          </w:p>
        </w:tc>
        <w:tc>
          <w:tcPr>
            <w:tcW w:w="1980" w:type="dxa"/>
            <w:tcBorders>
              <w:bottom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890" w:type="dxa"/>
            <w:vMerge/>
            <w:tcBorders>
              <w:bottom w:val="single" w:sz="18" w:space="0" w:color="auto"/>
            </w:tcBorders>
            <w:vAlign w:val="center"/>
            <w:hideMark/>
          </w:tcPr>
          <w:p w:rsidR="00A7205B" w:rsidRPr="0013006B" w:rsidRDefault="00A7205B" w:rsidP="00E51A2D">
            <w:pPr>
              <w:spacing w:after="0" w:line="360" w:lineRule="auto"/>
              <w:rPr>
                <w:rFonts w:asciiTheme="majorBidi" w:eastAsia="Times New Roman" w:hAnsiTheme="majorBidi" w:cstheme="majorBidi"/>
                <w:color w:val="000000"/>
              </w:rPr>
            </w:pPr>
          </w:p>
        </w:tc>
        <w:tc>
          <w:tcPr>
            <w:tcW w:w="1800"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0.03</w:t>
            </w:r>
          </w:p>
        </w:tc>
        <w:tc>
          <w:tcPr>
            <w:tcW w:w="1980" w:type="dxa"/>
            <w:tcBorders>
              <w:bottom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5</w:t>
            </w:r>
          </w:p>
        </w:tc>
      </w:tr>
      <w:tr w:rsidR="00A7205B" w:rsidRPr="0013006B" w:rsidTr="00BA2AAC">
        <w:trPr>
          <w:trHeight w:val="350"/>
        </w:trPr>
        <w:tc>
          <w:tcPr>
            <w:tcW w:w="3330" w:type="dxa"/>
            <w:tcBorders>
              <w:top w:val="single" w:sz="18" w:space="0" w:color="auto"/>
            </w:tcBorders>
            <w:shd w:val="clear" w:color="auto" w:fill="auto"/>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 xml:space="preserve">Allocate </w:t>
            </w:r>
            <w:r>
              <w:rPr>
                <w:rFonts w:asciiTheme="majorBidi" w:eastAsia="Times New Roman" w:hAnsiTheme="majorBidi" w:cstheme="majorBidi"/>
                <w:color w:val="000000"/>
              </w:rPr>
              <w:t>F</w:t>
            </w:r>
            <w:r w:rsidRPr="0013006B">
              <w:rPr>
                <w:rFonts w:asciiTheme="majorBidi" w:eastAsia="Times New Roman" w:hAnsiTheme="majorBidi" w:cstheme="majorBidi"/>
                <w:color w:val="000000"/>
              </w:rPr>
              <w:t>unds for R&amp;D activities</w:t>
            </w:r>
          </w:p>
        </w:tc>
        <w:tc>
          <w:tcPr>
            <w:tcW w:w="1998" w:type="dxa"/>
            <w:tcBorders>
              <w:top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0.83</w:t>
            </w:r>
          </w:p>
        </w:tc>
        <w:tc>
          <w:tcPr>
            <w:tcW w:w="1980" w:type="dxa"/>
            <w:tcBorders>
              <w:top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1</w:t>
            </w:r>
          </w:p>
        </w:tc>
        <w:tc>
          <w:tcPr>
            <w:tcW w:w="1890" w:type="dxa"/>
            <w:vMerge w:val="restart"/>
            <w:tcBorders>
              <w:top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0.00</w:t>
            </w:r>
          </w:p>
        </w:tc>
        <w:tc>
          <w:tcPr>
            <w:tcW w:w="1800" w:type="dxa"/>
            <w:tcBorders>
              <w:top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0.09</w:t>
            </w:r>
          </w:p>
        </w:tc>
        <w:tc>
          <w:tcPr>
            <w:tcW w:w="1980" w:type="dxa"/>
            <w:tcBorders>
              <w:top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r>
      <w:tr w:rsidR="00A7205B" w:rsidRPr="0013006B" w:rsidTr="00BA2AAC">
        <w:trPr>
          <w:trHeight w:val="440"/>
        </w:trPr>
        <w:tc>
          <w:tcPr>
            <w:tcW w:w="3330" w:type="dxa"/>
            <w:tcBorders>
              <w:bottom w:val="single" w:sz="18" w:space="0" w:color="auto"/>
            </w:tcBorders>
            <w:shd w:val="clear" w:color="auto" w:fill="auto"/>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Investing in Training Employees</w:t>
            </w:r>
          </w:p>
        </w:tc>
        <w:tc>
          <w:tcPr>
            <w:tcW w:w="1998" w:type="dxa"/>
            <w:tcBorders>
              <w:bottom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0.17</w:t>
            </w:r>
          </w:p>
        </w:tc>
        <w:tc>
          <w:tcPr>
            <w:tcW w:w="1980" w:type="dxa"/>
            <w:tcBorders>
              <w:bottom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2</w:t>
            </w:r>
          </w:p>
        </w:tc>
        <w:tc>
          <w:tcPr>
            <w:tcW w:w="1890" w:type="dxa"/>
            <w:vMerge/>
            <w:tcBorders>
              <w:bottom w:val="single" w:sz="18" w:space="0" w:color="auto"/>
            </w:tcBorders>
            <w:vAlign w:val="center"/>
            <w:hideMark/>
          </w:tcPr>
          <w:p w:rsidR="00A7205B" w:rsidRPr="0013006B" w:rsidRDefault="00A7205B" w:rsidP="00E51A2D">
            <w:pPr>
              <w:spacing w:after="0" w:line="360" w:lineRule="auto"/>
              <w:rPr>
                <w:rFonts w:asciiTheme="majorBidi" w:eastAsia="Times New Roman" w:hAnsiTheme="majorBidi" w:cstheme="majorBidi"/>
                <w:color w:val="000000"/>
              </w:rPr>
            </w:pPr>
          </w:p>
        </w:tc>
        <w:tc>
          <w:tcPr>
            <w:tcW w:w="1800" w:type="dxa"/>
            <w:tcBorders>
              <w:bottom w:val="single" w:sz="18" w:space="0" w:color="auto"/>
            </w:tcBorders>
            <w:shd w:val="clear" w:color="auto" w:fill="auto"/>
            <w:noWrap/>
            <w:vAlign w:val="bottom"/>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0.02</w:t>
            </w:r>
          </w:p>
        </w:tc>
        <w:tc>
          <w:tcPr>
            <w:tcW w:w="1980" w:type="dxa"/>
            <w:tcBorders>
              <w:bottom w:val="single" w:sz="18" w:space="0" w:color="auto"/>
            </w:tcBorders>
            <w:shd w:val="clear" w:color="auto" w:fill="auto"/>
            <w:noWrap/>
            <w:vAlign w:val="center"/>
            <w:hideMark/>
          </w:tcPr>
          <w:p w:rsidR="00A7205B" w:rsidRPr="0013006B" w:rsidRDefault="00A7205B" w:rsidP="00E51A2D">
            <w:pPr>
              <w:spacing w:after="0" w:line="360" w:lineRule="auto"/>
              <w:jc w:val="center"/>
              <w:rPr>
                <w:rFonts w:asciiTheme="majorBidi" w:eastAsia="Times New Roman" w:hAnsiTheme="majorBidi" w:cstheme="majorBidi"/>
                <w:color w:val="000000"/>
              </w:rPr>
            </w:pPr>
            <w:r w:rsidRPr="0013006B">
              <w:rPr>
                <w:rFonts w:asciiTheme="majorBidi" w:eastAsia="Times New Roman" w:hAnsiTheme="majorBidi" w:cstheme="majorBidi"/>
                <w:color w:val="000000"/>
              </w:rPr>
              <w:t>6</w:t>
            </w:r>
          </w:p>
        </w:tc>
      </w:tr>
    </w:tbl>
    <w:p w:rsidR="00126959" w:rsidRDefault="00126959" w:rsidP="00A7205B">
      <w:pPr>
        <w:spacing w:after="0" w:line="480" w:lineRule="auto"/>
        <w:jc w:val="both"/>
        <w:rPr>
          <w:rFonts w:asciiTheme="majorBidi" w:hAnsiTheme="majorBidi" w:cstheme="majorBidi"/>
          <w:b/>
          <w:bCs/>
          <w:sz w:val="24"/>
          <w:szCs w:val="24"/>
        </w:rPr>
        <w:sectPr w:rsidR="00126959" w:rsidSect="00126959">
          <w:pgSz w:w="15840" w:h="12240" w:orient="landscape"/>
          <w:pgMar w:top="990" w:right="1440" w:bottom="1440" w:left="1440" w:header="720" w:footer="720" w:gutter="0"/>
          <w:cols w:space="720"/>
          <w:docGrid w:linePitch="360"/>
        </w:sectPr>
      </w:pPr>
    </w:p>
    <w:p w:rsidR="00E023B0" w:rsidRDefault="00E023B0" w:rsidP="00A7205B">
      <w:pPr>
        <w:spacing w:after="0" w:line="480" w:lineRule="auto"/>
        <w:jc w:val="both"/>
        <w:rPr>
          <w:rFonts w:asciiTheme="majorBidi" w:hAnsiTheme="majorBidi" w:cstheme="majorBidi"/>
          <w:b/>
          <w:bCs/>
          <w:sz w:val="24"/>
          <w:szCs w:val="24"/>
        </w:rPr>
      </w:pPr>
    </w:p>
    <w:p w:rsidR="00A7205B" w:rsidRDefault="00A7205B" w:rsidP="00A7205B">
      <w:pPr>
        <w:spacing w:after="0" w:line="480" w:lineRule="auto"/>
        <w:jc w:val="both"/>
        <w:rPr>
          <w:rFonts w:asciiTheme="majorBidi" w:hAnsiTheme="majorBidi" w:cstheme="majorBidi"/>
          <w:sz w:val="24"/>
          <w:szCs w:val="24"/>
        </w:rPr>
      </w:pPr>
      <w:r w:rsidRPr="0013006B">
        <w:rPr>
          <w:rFonts w:asciiTheme="majorBidi" w:hAnsiTheme="majorBidi" w:cstheme="majorBidi"/>
          <w:b/>
          <w:bCs/>
          <w:sz w:val="24"/>
          <w:szCs w:val="24"/>
        </w:rPr>
        <w:t>Established Business Stage</w:t>
      </w:r>
      <w:r w:rsidRPr="0013006B">
        <w:rPr>
          <w:rFonts w:asciiTheme="majorBidi" w:hAnsiTheme="majorBidi" w:cstheme="majorBidi"/>
          <w:sz w:val="24"/>
          <w:szCs w:val="24"/>
        </w:rPr>
        <w:t xml:space="preserve"> </w:t>
      </w:r>
    </w:p>
    <w:p w:rsidR="00A7205B" w:rsidRPr="0013006B" w:rsidRDefault="00A7205B" w:rsidP="00A7205B">
      <w:pPr>
        <w:spacing w:after="0" w:line="480" w:lineRule="auto"/>
        <w:ind w:firstLine="720"/>
        <w:jc w:val="both"/>
        <w:rPr>
          <w:rFonts w:asciiTheme="majorBidi" w:hAnsiTheme="majorBidi" w:cstheme="majorBidi"/>
          <w:sz w:val="24"/>
          <w:szCs w:val="24"/>
        </w:rPr>
      </w:pPr>
      <w:r w:rsidRPr="0013006B">
        <w:rPr>
          <w:rFonts w:asciiTheme="majorBidi" w:hAnsiTheme="majorBidi" w:cstheme="majorBidi"/>
          <w:sz w:val="24"/>
          <w:szCs w:val="24"/>
        </w:rPr>
        <w:t xml:space="preserve">Table </w:t>
      </w:r>
      <w:r>
        <w:rPr>
          <w:rFonts w:asciiTheme="majorBidi" w:hAnsiTheme="majorBidi" w:cstheme="majorBidi"/>
          <w:sz w:val="24"/>
          <w:szCs w:val="24"/>
        </w:rPr>
        <w:t>6.5</w:t>
      </w:r>
      <w:r w:rsidRPr="0013006B">
        <w:rPr>
          <w:rFonts w:asciiTheme="majorBidi" w:hAnsiTheme="majorBidi" w:cstheme="majorBidi"/>
          <w:sz w:val="24"/>
          <w:szCs w:val="24"/>
        </w:rPr>
        <w:t xml:space="preserve"> shows that </w:t>
      </w:r>
      <w:r>
        <w:rPr>
          <w:rFonts w:asciiTheme="majorBidi" w:hAnsiTheme="majorBidi" w:cstheme="majorBidi"/>
          <w:sz w:val="24"/>
          <w:szCs w:val="24"/>
        </w:rPr>
        <w:t xml:space="preserve">the respondents in the established business phase ranked </w:t>
      </w:r>
      <w:r w:rsidRPr="0013006B">
        <w:rPr>
          <w:rFonts w:asciiTheme="majorBidi" w:hAnsiTheme="majorBidi" w:cstheme="majorBidi"/>
          <w:sz w:val="24"/>
          <w:szCs w:val="24"/>
        </w:rPr>
        <w:t xml:space="preserve">government policies as the most </w:t>
      </w:r>
      <w:r>
        <w:rPr>
          <w:rFonts w:asciiTheme="majorBidi" w:hAnsiTheme="majorBidi" w:cstheme="majorBidi"/>
          <w:sz w:val="24"/>
          <w:szCs w:val="24"/>
        </w:rPr>
        <w:t>significant influence on</w:t>
      </w:r>
      <w:r w:rsidRPr="0013006B">
        <w:rPr>
          <w:rFonts w:asciiTheme="majorBidi" w:hAnsiTheme="majorBidi" w:cstheme="majorBidi"/>
          <w:sz w:val="24"/>
          <w:szCs w:val="24"/>
        </w:rPr>
        <w:t xml:space="preserve"> innovation in their </w:t>
      </w:r>
      <w:r>
        <w:rPr>
          <w:rFonts w:asciiTheme="majorBidi" w:hAnsiTheme="majorBidi" w:cstheme="majorBidi"/>
          <w:sz w:val="24"/>
          <w:szCs w:val="24"/>
        </w:rPr>
        <w:t>businesses</w:t>
      </w:r>
      <w:r w:rsidRPr="0013006B">
        <w:rPr>
          <w:rFonts w:asciiTheme="majorBidi" w:hAnsiTheme="majorBidi" w:cstheme="majorBidi"/>
          <w:sz w:val="24"/>
          <w:szCs w:val="24"/>
        </w:rPr>
        <w:t xml:space="preserve"> by giving it a 36% priority weight. </w:t>
      </w:r>
      <w:r>
        <w:rPr>
          <w:rFonts w:asciiTheme="majorBidi" w:hAnsiTheme="majorBidi" w:cstheme="majorBidi"/>
          <w:sz w:val="24"/>
          <w:szCs w:val="24"/>
        </w:rPr>
        <w:t xml:space="preserve"> </w:t>
      </w:r>
      <w:r w:rsidRPr="0013006B">
        <w:rPr>
          <w:rFonts w:asciiTheme="majorBidi" w:hAnsiTheme="majorBidi" w:cstheme="majorBidi"/>
          <w:sz w:val="24"/>
          <w:szCs w:val="24"/>
        </w:rPr>
        <w:t xml:space="preserve">These </w:t>
      </w:r>
      <w:r>
        <w:rPr>
          <w:rFonts w:asciiTheme="majorBidi" w:hAnsiTheme="majorBidi" w:cstheme="majorBidi"/>
          <w:sz w:val="24"/>
          <w:szCs w:val="24"/>
        </w:rPr>
        <w:t>women had been in business for more than six</w:t>
      </w:r>
      <w:r w:rsidRPr="0013006B">
        <w:rPr>
          <w:rFonts w:asciiTheme="majorBidi" w:hAnsiTheme="majorBidi" w:cstheme="majorBidi"/>
          <w:sz w:val="24"/>
          <w:szCs w:val="24"/>
        </w:rPr>
        <w:t xml:space="preserve"> years</w:t>
      </w:r>
      <w:r>
        <w:rPr>
          <w:rFonts w:asciiTheme="majorBidi" w:hAnsiTheme="majorBidi" w:cstheme="majorBidi"/>
          <w:sz w:val="24"/>
          <w:szCs w:val="24"/>
        </w:rPr>
        <w:t>, and incorporating</w:t>
      </w:r>
      <w:r w:rsidRPr="0013006B">
        <w:rPr>
          <w:rFonts w:asciiTheme="majorBidi" w:hAnsiTheme="majorBidi" w:cstheme="majorBidi"/>
          <w:sz w:val="24"/>
          <w:szCs w:val="24"/>
        </w:rPr>
        <w:t xml:space="preserve"> R&amp;D into </w:t>
      </w:r>
      <w:r>
        <w:rPr>
          <w:rFonts w:asciiTheme="majorBidi" w:hAnsiTheme="majorBidi" w:cstheme="majorBidi"/>
          <w:sz w:val="24"/>
          <w:szCs w:val="24"/>
        </w:rPr>
        <w:t>their businesses had played</w:t>
      </w:r>
      <w:r w:rsidRPr="0013006B">
        <w:rPr>
          <w:rFonts w:asciiTheme="majorBidi" w:hAnsiTheme="majorBidi" w:cstheme="majorBidi"/>
          <w:sz w:val="24"/>
          <w:szCs w:val="24"/>
        </w:rPr>
        <w:t xml:space="preserve"> a major role</w:t>
      </w:r>
      <w:r>
        <w:rPr>
          <w:rFonts w:asciiTheme="majorBidi" w:hAnsiTheme="majorBidi" w:cstheme="majorBidi"/>
          <w:sz w:val="24"/>
          <w:szCs w:val="24"/>
        </w:rPr>
        <w:t>, and thus</w:t>
      </w:r>
      <w:r w:rsidRPr="0013006B">
        <w:rPr>
          <w:rFonts w:asciiTheme="majorBidi" w:hAnsiTheme="majorBidi" w:cstheme="majorBidi"/>
          <w:sz w:val="24"/>
          <w:szCs w:val="24"/>
        </w:rPr>
        <w:t>,</w:t>
      </w:r>
      <w:r>
        <w:rPr>
          <w:rFonts w:asciiTheme="majorBidi" w:hAnsiTheme="majorBidi" w:cstheme="majorBidi"/>
          <w:sz w:val="24"/>
          <w:szCs w:val="24"/>
        </w:rPr>
        <w:t xml:space="preserve"> they</w:t>
      </w:r>
      <w:r w:rsidRPr="0013006B">
        <w:rPr>
          <w:rFonts w:asciiTheme="majorBidi" w:hAnsiTheme="majorBidi" w:cstheme="majorBidi"/>
          <w:sz w:val="24"/>
          <w:szCs w:val="24"/>
        </w:rPr>
        <w:t xml:space="preserve"> ranked </w:t>
      </w:r>
      <w:r>
        <w:rPr>
          <w:rFonts w:asciiTheme="majorBidi" w:hAnsiTheme="majorBidi" w:cstheme="majorBidi"/>
          <w:sz w:val="24"/>
          <w:szCs w:val="24"/>
        </w:rPr>
        <w:t xml:space="preserve">it </w:t>
      </w:r>
      <w:r w:rsidRPr="0013006B">
        <w:rPr>
          <w:rFonts w:asciiTheme="majorBidi" w:hAnsiTheme="majorBidi" w:cstheme="majorBidi"/>
          <w:sz w:val="24"/>
          <w:szCs w:val="24"/>
        </w:rPr>
        <w:t xml:space="preserve">second </w:t>
      </w:r>
      <w:r>
        <w:rPr>
          <w:rFonts w:asciiTheme="majorBidi" w:hAnsiTheme="majorBidi" w:cstheme="majorBidi"/>
          <w:sz w:val="24"/>
          <w:szCs w:val="24"/>
        </w:rPr>
        <w:t>in importance with a</w:t>
      </w:r>
      <w:r w:rsidRPr="0013006B">
        <w:rPr>
          <w:rFonts w:asciiTheme="majorBidi" w:hAnsiTheme="majorBidi" w:cstheme="majorBidi"/>
          <w:sz w:val="24"/>
          <w:szCs w:val="24"/>
        </w:rPr>
        <w:t xml:space="preserve"> 19% priority</w:t>
      </w:r>
      <w:r>
        <w:rPr>
          <w:rFonts w:asciiTheme="majorBidi" w:hAnsiTheme="majorBidi" w:cstheme="majorBidi"/>
          <w:sz w:val="24"/>
          <w:szCs w:val="24"/>
        </w:rPr>
        <w:t xml:space="preserve"> weight; the women believed that constantly</w:t>
      </w:r>
      <w:r w:rsidRPr="0013006B">
        <w:rPr>
          <w:rFonts w:asciiTheme="majorBidi" w:hAnsiTheme="majorBidi" w:cstheme="majorBidi"/>
          <w:sz w:val="24"/>
          <w:szCs w:val="24"/>
        </w:rPr>
        <w:t xml:space="preserve"> investing in R&amp;D </w:t>
      </w:r>
      <w:r>
        <w:rPr>
          <w:rFonts w:asciiTheme="majorBidi" w:hAnsiTheme="majorBidi" w:cstheme="majorBidi"/>
          <w:sz w:val="24"/>
          <w:szCs w:val="24"/>
        </w:rPr>
        <w:t>helps businesses</w:t>
      </w:r>
      <w:r w:rsidRPr="0013006B">
        <w:rPr>
          <w:rFonts w:asciiTheme="majorBidi" w:hAnsiTheme="majorBidi" w:cstheme="majorBidi"/>
          <w:sz w:val="24"/>
          <w:szCs w:val="24"/>
        </w:rPr>
        <w:t xml:space="preserve"> improve and </w:t>
      </w:r>
      <w:r>
        <w:rPr>
          <w:rFonts w:asciiTheme="majorBidi" w:hAnsiTheme="majorBidi" w:cstheme="majorBidi"/>
          <w:sz w:val="24"/>
          <w:szCs w:val="24"/>
        </w:rPr>
        <w:t>creates out-of-the-box innovations</w:t>
      </w:r>
      <w:r w:rsidRPr="0013006B">
        <w:rPr>
          <w:rFonts w:asciiTheme="majorBidi" w:hAnsiTheme="majorBidi" w:cstheme="majorBidi"/>
          <w:sz w:val="24"/>
          <w:szCs w:val="24"/>
        </w:rPr>
        <w:t xml:space="preserve"> that help</w:t>
      </w:r>
      <w:r>
        <w:rPr>
          <w:rFonts w:asciiTheme="majorBidi" w:hAnsiTheme="majorBidi" w:cstheme="majorBidi"/>
          <w:sz w:val="24"/>
          <w:szCs w:val="24"/>
        </w:rPr>
        <w:t xml:space="preserve"> businesses</w:t>
      </w:r>
      <w:r w:rsidRPr="0013006B">
        <w:rPr>
          <w:rFonts w:asciiTheme="majorBidi" w:hAnsiTheme="majorBidi" w:cstheme="majorBidi"/>
          <w:sz w:val="24"/>
          <w:szCs w:val="24"/>
        </w:rPr>
        <w:t xml:space="preserve"> remain active in the market and increase performance. </w:t>
      </w:r>
      <w:r>
        <w:rPr>
          <w:rFonts w:asciiTheme="majorBidi" w:hAnsiTheme="majorBidi" w:cstheme="majorBidi"/>
          <w:sz w:val="24"/>
          <w:szCs w:val="24"/>
        </w:rPr>
        <w:t xml:space="preserve"> These</w:t>
      </w:r>
      <w:r w:rsidRPr="0013006B">
        <w:rPr>
          <w:rFonts w:asciiTheme="majorBidi" w:hAnsiTheme="majorBidi" w:cstheme="majorBidi"/>
          <w:sz w:val="24"/>
          <w:szCs w:val="24"/>
        </w:rPr>
        <w:t xml:space="preserve"> respondents </w:t>
      </w:r>
      <w:r>
        <w:rPr>
          <w:rFonts w:asciiTheme="majorBidi" w:hAnsiTheme="majorBidi" w:cstheme="majorBidi"/>
          <w:sz w:val="24"/>
          <w:szCs w:val="24"/>
        </w:rPr>
        <w:t>also believed that</w:t>
      </w:r>
      <w:r w:rsidRPr="0013006B">
        <w:rPr>
          <w:rFonts w:asciiTheme="majorBidi" w:hAnsiTheme="majorBidi" w:cstheme="majorBidi"/>
          <w:sz w:val="24"/>
          <w:szCs w:val="24"/>
        </w:rPr>
        <w:t xml:space="preserve"> innovation strategy </w:t>
      </w:r>
      <w:r>
        <w:rPr>
          <w:rFonts w:asciiTheme="majorBidi" w:hAnsiTheme="majorBidi" w:cstheme="majorBidi"/>
          <w:sz w:val="24"/>
          <w:szCs w:val="24"/>
        </w:rPr>
        <w:t>played</w:t>
      </w:r>
      <w:r w:rsidRPr="0013006B">
        <w:rPr>
          <w:rFonts w:asciiTheme="majorBidi" w:hAnsiTheme="majorBidi" w:cstheme="majorBidi"/>
          <w:sz w:val="24"/>
          <w:szCs w:val="24"/>
        </w:rPr>
        <w:t xml:space="preserve"> an important role in innovative </w:t>
      </w:r>
      <w:r>
        <w:rPr>
          <w:rFonts w:asciiTheme="majorBidi" w:hAnsiTheme="majorBidi" w:cstheme="majorBidi"/>
          <w:sz w:val="24"/>
          <w:szCs w:val="24"/>
        </w:rPr>
        <w:t xml:space="preserve">business </w:t>
      </w:r>
      <w:r w:rsidRPr="0013006B">
        <w:rPr>
          <w:rFonts w:asciiTheme="majorBidi" w:hAnsiTheme="majorBidi" w:cstheme="majorBidi"/>
          <w:sz w:val="24"/>
          <w:szCs w:val="24"/>
        </w:rPr>
        <w:t>activities</w:t>
      </w:r>
      <w:r>
        <w:rPr>
          <w:rFonts w:asciiTheme="majorBidi" w:hAnsiTheme="majorBidi" w:cstheme="majorBidi"/>
          <w:sz w:val="24"/>
          <w:szCs w:val="24"/>
        </w:rPr>
        <w:t xml:space="preserve"> and thus</w:t>
      </w:r>
      <w:r w:rsidRPr="0013006B">
        <w:rPr>
          <w:rFonts w:asciiTheme="majorBidi" w:hAnsiTheme="majorBidi" w:cstheme="majorBidi"/>
          <w:sz w:val="24"/>
          <w:szCs w:val="24"/>
        </w:rPr>
        <w:t xml:space="preserve"> ranked </w:t>
      </w:r>
      <w:r>
        <w:rPr>
          <w:rFonts w:asciiTheme="majorBidi" w:hAnsiTheme="majorBidi" w:cstheme="majorBidi"/>
          <w:sz w:val="24"/>
          <w:szCs w:val="24"/>
        </w:rPr>
        <w:t xml:space="preserve">it </w:t>
      </w:r>
      <w:r w:rsidRPr="0013006B">
        <w:rPr>
          <w:rFonts w:asciiTheme="majorBidi" w:hAnsiTheme="majorBidi" w:cstheme="majorBidi"/>
          <w:sz w:val="24"/>
          <w:szCs w:val="24"/>
        </w:rPr>
        <w:t xml:space="preserve">third </w:t>
      </w:r>
      <w:r>
        <w:rPr>
          <w:rFonts w:asciiTheme="majorBidi" w:hAnsiTheme="majorBidi" w:cstheme="majorBidi"/>
          <w:sz w:val="24"/>
          <w:szCs w:val="24"/>
        </w:rPr>
        <w:t>at</w:t>
      </w:r>
      <w:r w:rsidRPr="0013006B">
        <w:rPr>
          <w:rFonts w:asciiTheme="majorBidi" w:hAnsiTheme="majorBidi" w:cstheme="majorBidi"/>
          <w:sz w:val="24"/>
          <w:szCs w:val="24"/>
        </w:rPr>
        <w:t xml:space="preserve"> 14%</w:t>
      </w:r>
      <w:r>
        <w:rPr>
          <w:rFonts w:asciiTheme="majorBidi" w:hAnsiTheme="majorBidi" w:cstheme="majorBidi"/>
          <w:sz w:val="24"/>
          <w:szCs w:val="24"/>
        </w:rPr>
        <w:t>; they observed that</w:t>
      </w:r>
      <w:r w:rsidRPr="0013006B">
        <w:rPr>
          <w:rFonts w:asciiTheme="majorBidi" w:hAnsiTheme="majorBidi" w:cstheme="majorBidi"/>
          <w:sz w:val="24"/>
          <w:szCs w:val="24"/>
        </w:rPr>
        <w:t xml:space="preserve"> </w:t>
      </w:r>
      <w:r>
        <w:rPr>
          <w:rFonts w:asciiTheme="majorBidi" w:hAnsiTheme="majorBidi" w:cstheme="majorBidi"/>
          <w:sz w:val="24"/>
          <w:szCs w:val="24"/>
        </w:rPr>
        <w:t>innovation strategies helped</w:t>
      </w:r>
      <w:r w:rsidRPr="0013006B">
        <w:rPr>
          <w:rFonts w:asciiTheme="majorBidi" w:hAnsiTheme="majorBidi" w:cstheme="majorBidi"/>
          <w:sz w:val="24"/>
          <w:szCs w:val="24"/>
        </w:rPr>
        <w:t xml:space="preserve"> them improve and perform better</w:t>
      </w:r>
      <w:r>
        <w:rPr>
          <w:rFonts w:asciiTheme="majorBidi" w:hAnsiTheme="majorBidi" w:cstheme="majorBidi"/>
          <w:sz w:val="24"/>
          <w:szCs w:val="24"/>
        </w:rPr>
        <w:t>, and</w:t>
      </w:r>
      <w:r w:rsidRPr="0013006B">
        <w:rPr>
          <w:rFonts w:asciiTheme="majorBidi" w:hAnsiTheme="majorBidi" w:cstheme="majorBidi"/>
          <w:sz w:val="24"/>
          <w:szCs w:val="24"/>
        </w:rPr>
        <w:t xml:space="preserve"> their experience in their respective </w:t>
      </w:r>
      <w:r>
        <w:rPr>
          <w:rFonts w:asciiTheme="majorBidi" w:hAnsiTheme="majorBidi" w:cstheme="majorBidi"/>
          <w:sz w:val="24"/>
          <w:szCs w:val="24"/>
        </w:rPr>
        <w:t>industries could guide</w:t>
      </w:r>
      <w:r w:rsidRPr="0013006B">
        <w:rPr>
          <w:rFonts w:asciiTheme="majorBidi" w:hAnsiTheme="majorBidi" w:cstheme="majorBidi"/>
          <w:sz w:val="24"/>
          <w:szCs w:val="24"/>
        </w:rPr>
        <w:t xml:space="preserve"> other entrepreneurs to initiate different types of </w:t>
      </w:r>
      <w:r>
        <w:rPr>
          <w:rFonts w:asciiTheme="majorBidi" w:hAnsiTheme="majorBidi" w:cstheme="majorBidi"/>
          <w:sz w:val="24"/>
          <w:szCs w:val="24"/>
        </w:rPr>
        <w:t>strategies</w:t>
      </w:r>
      <w:r w:rsidRPr="0013006B">
        <w:rPr>
          <w:rFonts w:asciiTheme="majorBidi" w:hAnsiTheme="majorBidi" w:cstheme="majorBidi"/>
          <w:sz w:val="24"/>
          <w:szCs w:val="24"/>
        </w:rPr>
        <w:t xml:space="preserve"> depending on the circumstances.</w:t>
      </w:r>
      <w:r>
        <w:rPr>
          <w:rFonts w:asciiTheme="majorBidi" w:hAnsiTheme="majorBidi" w:cstheme="majorBidi"/>
          <w:sz w:val="24"/>
          <w:szCs w:val="24"/>
        </w:rPr>
        <w:t xml:space="preserve"> </w:t>
      </w:r>
      <w:r w:rsidRPr="0013006B">
        <w:rPr>
          <w:rFonts w:asciiTheme="majorBidi" w:hAnsiTheme="majorBidi" w:cstheme="majorBidi"/>
          <w:sz w:val="24"/>
          <w:szCs w:val="24"/>
        </w:rPr>
        <w:t xml:space="preserve"> The</w:t>
      </w:r>
      <w:r>
        <w:rPr>
          <w:rFonts w:asciiTheme="majorBidi" w:hAnsiTheme="majorBidi" w:cstheme="majorBidi"/>
          <w:sz w:val="24"/>
          <w:szCs w:val="24"/>
        </w:rPr>
        <w:t xml:space="preserve"> respondents gave the</w:t>
      </w:r>
      <w:r w:rsidRPr="0013006B">
        <w:rPr>
          <w:rFonts w:asciiTheme="majorBidi" w:hAnsiTheme="majorBidi" w:cstheme="majorBidi"/>
          <w:sz w:val="24"/>
          <w:szCs w:val="24"/>
        </w:rPr>
        <w:t xml:space="preserve"> fourth rank to skills development with</w:t>
      </w:r>
      <w:r>
        <w:rPr>
          <w:rFonts w:asciiTheme="majorBidi" w:hAnsiTheme="majorBidi" w:cstheme="majorBidi"/>
          <w:sz w:val="24"/>
          <w:szCs w:val="24"/>
        </w:rPr>
        <w:t xml:space="preserve"> an</w:t>
      </w:r>
      <w:r w:rsidRPr="0013006B">
        <w:rPr>
          <w:rFonts w:asciiTheme="majorBidi" w:hAnsiTheme="majorBidi" w:cstheme="majorBidi"/>
          <w:sz w:val="24"/>
          <w:szCs w:val="24"/>
        </w:rPr>
        <w:t xml:space="preserve"> 11% priority </w:t>
      </w:r>
      <w:r>
        <w:rPr>
          <w:rFonts w:asciiTheme="majorBidi" w:hAnsiTheme="majorBidi" w:cstheme="majorBidi"/>
          <w:sz w:val="24"/>
          <w:szCs w:val="24"/>
        </w:rPr>
        <w:t>weight, and they also believed that</w:t>
      </w:r>
      <w:r w:rsidRPr="0013006B">
        <w:rPr>
          <w:rFonts w:asciiTheme="majorBidi" w:hAnsiTheme="majorBidi" w:cstheme="majorBidi"/>
          <w:sz w:val="24"/>
          <w:szCs w:val="24"/>
        </w:rPr>
        <w:t xml:space="preserve"> finance plays an important role in establishing any new initiative</w:t>
      </w:r>
      <w:r>
        <w:rPr>
          <w:rFonts w:asciiTheme="majorBidi" w:hAnsiTheme="majorBidi" w:cstheme="majorBidi"/>
          <w:sz w:val="24"/>
          <w:szCs w:val="24"/>
        </w:rPr>
        <w:t>; thus they</w:t>
      </w:r>
      <w:r w:rsidRPr="0013006B">
        <w:rPr>
          <w:rFonts w:asciiTheme="majorBidi" w:hAnsiTheme="majorBidi" w:cstheme="majorBidi"/>
          <w:sz w:val="24"/>
          <w:szCs w:val="24"/>
        </w:rPr>
        <w:t xml:space="preserve"> ranked finance fifth </w:t>
      </w:r>
      <w:r>
        <w:rPr>
          <w:rFonts w:asciiTheme="majorBidi" w:hAnsiTheme="majorBidi" w:cstheme="majorBidi"/>
          <w:sz w:val="24"/>
          <w:szCs w:val="24"/>
        </w:rPr>
        <w:t xml:space="preserve">at </w:t>
      </w:r>
      <w:r w:rsidRPr="0013006B">
        <w:rPr>
          <w:rFonts w:asciiTheme="majorBidi" w:hAnsiTheme="majorBidi" w:cstheme="majorBidi"/>
          <w:sz w:val="24"/>
          <w:szCs w:val="24"/>
        </w:rPr>
        <w:t xml:space="preserve">7%. Motivation and culture </w:t>
      </w:r>
      <w:r>
        <w:rPr>
          <w:rFonts w:asciiTheme="majorBidi" w:hAnsiTheme="majorBidi" w:cstheme="majorBidi"/>
          <w:sz w:val="24"/>
          <w:szCs w:val="24"/>
        </w:rPr>
        <w:t>played</w:t>
      </w:r>
      <w:r w:rsidRPr="0013006B">
        <w:rPr>
          <w:rFonts w:asciiTheme="majorBidi" w:hAnsiTheme="majorBidi" w:cstheme="majorBidi"/>
          <w:sz w:val="24"/>
          <w:szCs w:val="24"/>
        </w:rPr>
        <w:t xml:space="preserve"> minor </w:t>
      </w:r>
      <w:r>
        <w:rPr>
          <w:rFonts w:asciiTheme="majorBidi" w:hAnsiTheme="majorBidi" w:cstheme="majorBidi"/>
          <w:sz w:val="24"/>
          <w:szCs w:val="24"/>
        </w:rPr>
        <w:t>roles</w:t>
      </w:r>
      <w:r w:rsidRPr="0013006B">
        <w:rPr>
          <w:rFonts w:asciiTheme="majorBidi" w:hAnsiTheme="majorBidi" w:cstheme="majorBidi"/>
          <w:sz w:val="24"/>
          <w:szCs w:val="24"/>
        </w:rPr>
        <w:t xml:space="preserve"> in influencing innovation </w:t>
      </w:r>
      <w:r>
        <w:rPr>
          <w:rFonts w:asciiTheme="majorBidi" w:hAnsiTheme="majorBidi" w:cstheme="majorBidi"/>
          <w:sz w:val="24"/>
          <w:szCs w:val="24"/>
        </w:rPr>
        <w:t>for</w:t>
      </w:r>
      <w:r w:rsidRPr="0013006B">
        <w:rPr>
          <w:rFonts w:asciiTheme="majorBidi" w:hAnsiTheme="majorBidi" w:cstheme="majorBidi"/>
          <w:sz w:val="24"/>
          <w:szCs w:val="24"/>
        </w:rPr>
        <w:t xml:space="preserve"> these two respondents.</w:t>
      </w:r>
    </w:p>
    <w:p w:rsidR="00A7205B" w:rsidRPr="001F5804" w:rsidRDefault="00A7205B" w:rsidP="001F5804">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Table 6.6 shows how these two</w:t>
      </w:r>
      <w:r w:rsidRPr="0013006B">
        <w:rPr>
          <w:rFonts w:asciiTheme="majorBidi" w:hAnsiTheme="majorBidi" w:cstheme="majorBidi"/>
          <w:sz w:val="24"/>
          <w:szCs w:val="24"/>
        </w:rPr>
        <w:t xml:space="preserve"> respondents from </w:t>
      </w:r>
      <w:r>
        <w:rPr>
          <w:rFonts w:asciiTheme="majorBidi" w:hAnsiTheme="majorBidi" w:cstheme="majorBidi"/>
          <w:sz w:val="24"/>
          <w:szCs w:val="24"/>
        </w:rPr>
        <w:t xml:space="preserve">the </w:t>
      </w:r>
      <w:r w:rsidRPr="0013006B">
        <w:rPr>
          <w:rFonts w:asciiTheme="majorBidi" w:hAnsiTheme="majorBidi" w:cstheme="majorBidi"/>
          <w:sz w:val="24"/>
          <w:szCs w:val="24"/>
        </w:rPr>
        <w:t>established business phase</w:t>
      </w:r>
      <w:r>
        <w:rPr>
          <w:rFonts w:asciiTheme="majorBidi" w:hAnsiTheme="majorBidi" w:cstheme="majorBidi"/>
          <w:sz w:val="24"/>
          <w:szCs w:val="24"/>
        </w:rPr>
        <w:t xml:space="preserve"> ranked the sub-criteria for this phase;</w:t>
      </w:r>
      <w:r w:rsidRPr="0013006B">
        <w:rPr>
          <w:rFonts w:asciiTheme="majorBidi" w:hAnsiTheme="majorBidi" w:cstheme="majorBidi"/>
          <w:sz w:val="24"/>
          <w:szCs w:val="24"/>
        </w:rPr>
        <w:t xml:space="preserve"> innovative culture </w:t>
      </w:r>
      <w:r>
        <w:rPr>
          <w:rFonts w:asciiTheme="majorBidi" w:hAnsiTheme="majorBidi" w:cstheme="majorBidi"/>
          <w:sz w:val="24"/>
          <w:szCs w:val="24"/>
        </w:rPr>
        <w:t xml:space="preserve">was </w:t>
      </w:r>
      <w:r w:rsidRPr="0013006B">
        <w:rPr>
          <w:rFonts w:asciiTheme="majorBidi" w:hAnsiTheme="majorBidi" w:cstheme="majorBidi"/>
          <w:sz w:val="24"/>
          <w:szCs w:val="24"/>
        </w:rPr>
        <w:t xml:space="preserve">imperative </w:t>
      </w:r>
      <w:r>
        <w:rPr>
          <w:rFonts w:asciiTheme="majorBidi" w:hAnsiTheme="majorBidi" w:cstheme="majorBidi"/>
          <w:sz w:val="24"/>
          <w:szCs w:val="24"/>
        </w:rPr>
        <w:t>in</w:t>
      </w:r>
      <w:r w:rsidRPr="0013006B">
        <w:rPr>
          <w:rFonts w:asciiTheme="majorBidi" w:hAnsiTheme="majorBidi" w:cstheme="majorBidi"/>
          <w:sz w:val="24"/>
          <w:szCs w:val="24"/>
        </w:rPr>
        <w:t xml:space="preserve"> the culture sub</w:t>
      </w:r>
      <w:r>
        <w:rPr>
          <w:rFonts w:asciiTheme="majorBidi" w:hAnsiTheme="majorBidi" w:cstheme="majorBidi"/>
          <w:sz w:val="24"/>
          <w:szCs w:val="24"/>
        </w:rPr>
        <w:t>-</w:t>
      </w:r>
      <w:r w:rsidRPr="0013006B">
        <w:rPr>
          <w:rFonts w:asciiTheme="majorBidi" w:hAnsiTheme="majorBidi" w:cstheme="majorBidi"/>
          <w:sz w:val="24"/>
          <w:szCs w:val="24"/>
        </w:rPr>
        <w:t xml:space="preserve">criteria </w:t>
      </w:r>
      <w:r>
        <w:rPr>
          <w:rFonts w:asciiTheme="majorBidi" w:hAnsiTheme="majorBidi" w:cstheme="majorBidi"/>
          <w:sz w:val="24"/>
          <w:szCs w:val="24"/>
        </w:rPr>
        <w:t>at</w:t>
      </w:r>
      <w:r w:rsidRPr="0013006B">
        <w:rPr>
          <w:rFonts w:asciiTheme="majorBidi" w:hAnsiTheme="majorBidi" w:cstheme="majorBidi"/>
          <w:sz w:val="24"/>
          <w:szCs w:val="24"/>
        </w:rPr>
        <w:t xml:space="preserve"> 82%</w:t>
      </w:r>
      <w:r>
        <w:rPr>
          <w:rFonts w:asciiTheme="majorBidi" w:hAnsiTheme="majorBidi" w:cstheme="majorBidi"/>
          <w:sz w:val="24"/>
          <w:szCs w:val="24"/>
        </w:rPr>
        <w:t>,</w:t>
      </w:r>
      <w:r w:rsidRPr="0013006B">
        <w:rPr>
          <w:rFonts w:asciiTheme="majorBidi" w:hAnsiTheme="majorBidi" w:cstheme="majorBidi"/>
          <w:sz w:val="24"/>
          <w:szCs w:val="24"/>
        </w:rPr>
        <w:t xml:space="preserve"> whereas</w:t>
      </w:r>
      <w:r>
        <w:rPr>
          <w:rFonts w:asciiTheme="majorBidi" w:hAnsiTheme="majorBidi" w:cstheme="majorBidi"/>
          <w:sz w:val="24"/>
          <w:szCs w:val="24"/>
        </w:rPr>
        <w:t xml:space="preserve"> societal</w:t>
      </w:r>
      <w:r w:rsidRPr="0013006B">
        <w:rPr>
          <w:rFonts w:asciiTheme="majorBidi" w:hAnsiTheme="majorBidi" w:cstheme="majorBidi"/>
          <w:sz w:val="24"/>
          <w:szCs w:val="24"/>
        </w:rPr>
        <w:t xml:space="preserve"> culture</w:t>
      </w:r>
      <w:r>
        <w:rPr>
          <w:rFonts w:asciiTheme="majorBidi" w:hAnsiTheme="majorBidi" w:cstheme="majorBidi"/>
          <w:sz w:val="24"/>
          <w:szCs w:val="24"/>
        </w:rPr>
        <w:t xml:space="preserve"> had no influence on innovation and was ranked at less</w:t>
      </w:r>
      <w:r w:rsidRPr="0013006B">
        <w:rPr>
          <w:rFonts w:asciiTheme="majorBidi" w:hAnsiTheme="majorBidi" w:cstheme="majorBidi"/>
          <w:sz w:val="24"/>
          <w:szCs w:val="24"/>
        </w:rPr>
        <w:t xml:space="preserve"> than 10%. </w:t>
      </w:r>
      <w:r>
        <w:rPr>
          <w:rFonts w:asciiTheme="majorBidi" w:hAnsiTheme="majorBidi" w:cstheme="majorBidi"/>
          <w:sz w:val="24"/>
          <w:szCs w:val="24"/>
        </w:rPr>
        <w:t xml:space="preserve"> </w:t>
      </w:r>
      <w:r w:rsidRPr="0013006B">
        <w:rPr>
          <w:rFonts w:asciiTheme="majorBidi" w:hAnsiTheme="majorBidi" w:cstheme="majorBidi"/>
          <w:sz w:val="24"/>
          <w:szCs w:val="24"/>
        </w:rPr>
        <w:t xml:space="preserve">Every Emirati </w:t>
      </w:r>
      <w:r>
        <w:rPr>
          <w:rFonts w:asciiTheme="majorBidi" w:hAnsiTheme="majorBidi" w:cstheme="majorBidi"/>
          <w:sz w:val="24"/>
          <w:szCs w:val="24"/>
        </w:rPr>
        <w:t>woman</w:t>
      </w:r>
      <w:r w:rsidRPr="0013006B">
        <w:rPr>
          <w:rFonts w:asciiTheme="majorBidi" w:hAnsiTheme="majorBidi" w:cstheme="majorBidi"/>
          <w:sz w:val="24"/>
          <w:szCs w:val="24"/>
        </w:rPr>
        <w:t xml:space="preserve"> considers her family to be the most important factor in </w:t>
      </w:r>
      <w:r>
        <w:rPr>
          <w:rFonts w:asciiTheme="majorBidi" w:hAnsiTheme="majorBidi" w:cstheme="majorBidi"/>
          <w:sz w:val="24"/>
          <w:szCs w:val="24"/>
        </w:rPr>
        <w:t>her</w:t>
      </w:r>
      <w:r w:rsidRPr="0013006B">
        <w:rPr>
          <w:rFonts w:asciiTheme="majorBidi" w:hAnsiTheme="majorBidi" w:cstheme="majorBidi"/>
          <w:sz w:val="24"/>
          <w:szCs w:val="24"/>
        </w:rPr>
        <w:t xml:space="preserve"> success</w:t>
      </w:r>
      <w:r>
        <w:rPr>
          <w:rFonts w:asciiTheme="majorBidi" w:hAnsiTheme="majorBidi" w:cstheme="majorBidi"/>
          <w:sz w:val="24"/>
          <w:szCs w:val="24"/>
        </w:rPr>
        <w:t>, and thus, the two women in this study</w:t>
      </w:r>
      <w:r w:rsidRPr="0013006B">
        <w:rPr>
          <w:rFonts w:asciiTheme="majorBidi" w:hAnsiTheme="majorBidi" w:cstheme="majorBidi"/>
          <w:sz w:val="24"/>
          <w:szCs w:val="24"/>
        </w:rPr>
        <w:t xml:space="preserve"> ranked family support </w:t>
      </w:r>
      <w:r>
        <w:rPr>
          <w:rFonts w:asciiTheme="majorBidi" w:hAnsiTheme="majorBidi" w:cstheme="majorBidi"/>
          <w:sz w:val="24"/>
          <w:szCs w:val="24"/>
        </w:rPr>
        <w:t>at</w:t>
      </w:r>
      <w:r w:rsidRPr="0013006B">
        <w:rPr>
          <w:rFonts w:asciiTheme="majorBidi" w:hAnsiTheme="majorBidi" w:cstheme="majorBidi"/>
          <w:sz w:val="24"/>
          <w:szCs w:val="24"/>
        </w:rPr>
        <w:t xml:space="preserve"> 90%</w:t>
      </w:r>
      <w:r>
        <w:rPr>
          <w:rFonts w:asciiTheme="majorBidi" w:hAnsiTheme="majorBidi" w:cstheme="majorBidi"/>
          <w:sz w:val="24"/>
          <w:szCs w:val="24"/>
        </w:rPr>
        <w:t xml:space="preserve"> among the motivation sub-criteria</w:t>
      </w:r>
      <w:r w:rsidRPr="0013006B">
        <w:rPr>
          <w:rFonts w:asciiTheme="majorBidi" w:hAnsiTheme="majorBidi" w:cstheme="majorBidi"/>
          <w:sz w:val="24"/>
          <w:szCs w:val="24"/>
        </w:rPr>
        <w:t xml:space="preserve">. </w:t>
      </w:r>
      <w:r>
        <w:rPr>
          <w:rFonts w:asciiTheme="majorBidi" w:hAnsiTheme="majorBidi" w:cstheme="majorBidi"/>
          <w:sz w:val="24"/>
          <w:szCs w:val="24"/>
        </w:rPr>
        <w:t xml:space="preserve"> </w:t>
      </w:r>
      <w:r w:rsidRPr="0013006B">
        <w:rPr>
          <w:rFonts w:asciiTheme="majorBidi" w:hAnsiTheme="majorBidi" w:cstheme="majorBidi"/>
          <w:sz w:val="24"/>
          <w:szCs w:val="24"/>
        </w:rPr>
        <w:t>Both respondents</w:t>
      </w:r>
      <w:r>
        <w:rPr>
          <w:rFonts w:asciiTheme="majorBidi" w:hAnsiTheme="majorBidi" w:cstheme="majorBidi"/>
          <w:sz w:val="24"/>
          <w:szCs w:val="24"/>
        </w:rPr>
        <w:t xml:space="preserve"> also believed that</w:t>
      </w:r>
      <w:r w:rsidRPr="0013006B">
        <w:rPr>
          <w:rFonts w:asciiTheme="majorBidi" w:hAnsiTheme="majorBidi" w:cstheme="majorBidi"/>
          <w:sz w:val="24"/>
          <w:szCs w:val="24"/>
        </w:rPr>
        <w:t xml:space="preserve"> customer</w:t>
      </w:r>
      <w:r>
        <w:rPr>
          <w:rFonts w:asciiTheme="majorBidi" w:hAnsiTheme="majorBidi" w:cstheme="majorBidi"/>
          <w:sz w:val="24"/>
          <w:szCs w:val="24"/>
        </w:rPr>
        <w:t xml:space="preserve"> reviews had played</w:t>
      </w:r>
      <w:r w:rsidRPr="0013006B">
        <w:rPr>
          <w:rFonts w:asciiTheme="majorBidi" w:hAnsiTheme="majorBidi" w:cstheme="majorBidi"/>
          <w:sz w:val="24"/>
          <w:szCs w:val="24"/>
        </w:rPr>
        <w:t xml:space="preserve"> a great role in their businesses</w:t>
      </w:r>
      <w:r>
        <w:rPr>
          <w:rFonts w:asciiTheme="majorBidi" w:hAnsiTheme="majorBidi" w:cstheme="majorBidi"/>
          <w:sz w:val="24"/>
          <w:szCs w:val="24"/>
        </w:rPr>
        <w:t>,</w:t>
      </w:r>
      <w:r w:rsidRPr="0013006B">
        <w:rPr>
          <w:rFonts w:asciiTheme="majorBidi" w:hAnsiTheme="majorBidi" w:cstheme="majorBidi"/>
          <w:sz w:val="24"/>
          <w:szCs w:val="24"/>
        </w:rPr>
        <w:t xml:space="preserve"> and </w:t>
      </w:r>
      <w:r>
        <w:rPr>
          <w:rFonts w:asciiTheme="majorBidi" w:hAnsiTheme="majorBidi" w:cstheme="majorBidi"/>
          <w:sz w:val="24"/>
          <w:szCs w:val="24"/>
        </w:rPr>
        <w:t>they</w:t>
      </w:r>
      <w:r w:rsidRPr="0013006B">
        <w:rPr>
          <w:rFonts w:asciiTheme="majorBidi" w:hAnsiTheme="majorBidi" w:cstheme="majorBidi"/>
          <w:sz w:val="24"/>
          <w:szCs w:val="24"/>
        </w:rPr>
        <w:t xml:space="preserve"> ranked feedback from customers </w:t>
      </w:r>
      <w:r>
        <w:rPr>
          <w:rFonts w:asciiTheme="majorBidi" w:hAnsiTheme="majorBidi" w:cstheme="majorBidi"/>
          <w:sz w:val="24"/>
          <w:szCs w:val="24"/>
        </w:rPr>
        <w:t>at</w:t>
      </w:r>
      <w:r w:rsidRPr="0013006B">
        <w:rPr>
          <w:rFonts w:asciiTheme="majorBidi" w:hAnsiTheme="majorBidi" w:cstheme="majorBidi"/>
          <w:sz w:val="24"/>
          <w:szCs w:val="24"/>
        </w:rPr>
        <w:t xml:space="preserve"> 73%</w:t>
      </w:r>
      <w:r>
        <w:rPr>
          <w:rFonts w:asciiTheme="majorBidi" w:hAnsiTheme="majorBidi" w:cstheme="majorBidi"/>
          <w:sz w:val="24"/>
          <w:szCs w:val="24"/>
        </w:rPr>
        <w:t>; they ranked</w:t>
      </w:r>
      <w:r w:rsidRPr="0013006B">
        <w:rPr>
          <w:rFonts w:asciiTheme="majorBidi" w:hAnsiTheme="majorBidi" w:cstheme="majorBidi"/>
          <w:sz w:val="24"/>
          <w:szCs w:val="24"/>
        </w:rPr>
        <w:t xml:space="preserve"> knowledge sharing among employees, suppliers and customers </w:t>
      </w:r>
      <w:r>
        <w:rPr>
          <w:rFonts w:asciiTheme="majorBidi" w:hAnsiTheme="majorBidi" w:cstheme="majorBidi"/>
          <w:sz w:val="24"/>
          <w:szCs w:val="24"/>
        </w:rPr>
        <w:t>at</w:t>
      </w:r>
      <w:r w:rsidRPr="0013006B">
        <w:rPr>
          <w:rFonts w:asciiTheme="majorBidi" w:hAnsiTheme="majorBidi" w:cstheme="majorBidi"/>
          <w:sz w:val="24"/>
          <w:szCs w:val="24"/>
        </w:rPr>
        <w:t xml:space="preserve"> 12% as an innovative strategy.</w:t>
      </w:r>
      <w:r>
        <w:rPr>
          <w:rFonts w:asciiTheme="majorBidi" w:hAnsiTheme="majorBidi" w:cstheme="majorBidi"/>
          <w:sz w:val="24"/>
          <w:szCs w:val="24"/>
        </w:rPr>
        <w:t xml:space="preserve"> </w:t>
      </w:r>
      <w:r w:rsidRPr="0013006B">
        <w:rPr>
          <w:rFonts w:asciiTheme="majorBidi" w:hAnsiTheme="majorBidi" w:cstheme="majorBidi"/>
          <w:sz w:val="24"/>
          <w:szCs w:val="24"/>
        </w:rPr>
        <w:t xml:space="preserve"> Both respondents </w:t>
      </w:r>
      <w:r>
        <w:rPr>
          <w:rFonts w:asciiTheme="majorBidi" w:hAnsiTheme="majorBidi" w:cstheme="majorBidi"/>
          <w:sz w:val="24"/>
          <w:szCs w:val="24"/>
        </w:rPr>
        <w:t>also believed that</w:t>
      </w:r>
      <w:r w:rsidRPr="0013006B">
        <w:rPr>
          <w:rFonts w:asciiTheme="majorBidi" w:hAnsiTheme="majorBidi" w:cstheme="majorBidi"/>
          <w:sz w:val="24"/>
          <w:szCs w:val="24"/>
        </w:rPr>
        <w:t xml:space="preserve"> opportunities can be created only by </w:t>
      </w:r>
      <w:r w:rsidRPr="0013006B">
        <w:rPr>
          <w:rFonts w:asciiTheme="majorBidi" w:hAnsiTheme="majorBidi" w:cstheme="majorBidi"/>
          <w:sz w:val="24"/>
          <w:szCs w:val="24"/>
        </w:rPr>
        <w:lastRenderedPageBreak/>
        <w:t xml:space="preserve">experimenting </w:t>
      </w:r>
      <w:r>
        <w:rPr>
          <w:rFonts w:asciiTheme="majorBidi" w:hAnsiTheme="majorBidi" w:cstheme="majorBidi"/>
          <w:sz w:val="24"/>
          <w:szCs w:val="24"/>
        </w:rPr>
        <w:t xml:space="preserve">with </w:t>
      </w:r>
      <w:r w:rsidRPr="0013006B">
        <w:rPr>
          <w:rFonts w:asciiTheme="majorBidi" w:hAnsiTheme="majorBidi" w:cstheme="majorBidi"/>
          <w:sz w:val="24"/>
          <w:szCs w:val="24"/>
        </w:rPr>
        <w:t>new initiatives and ranked</w:t>
      </w:r>
      <w:r>
        <w:rPr>
          <w:rFonts w:asciiTheme="majorBidi" w:hAnsiTheme="majorBidi" w:cstheme="majorBidi"/>
          <w:sz w:val="24"/>
          <w:szCs w:val="24"/>
        </w:rPr>
        <w:t xml:space="preserve"> it</w:t>
      </w:r>
      <w:r w:rsidRPr="0013006B">
        <w:rPr>
          <w:rFonts w:asciiTheme="majorBidi" w:hAnsiTheme="majorBidi" w:cstheme="majorBidi"/>
          <w:sz w:val="24"/>
          <w:szCs w:val="24"/>
        </w:rPr>
        <w:t xml:space="preserve"> first </w:t>
      </w:r>
      <w:r>
        <w:rPr>
          <w:rFonts w:asciiTheme="majorBidi" w:hAnsiTheme="majorBidi" w:cstheme="majorBidi"/>
          <w:sz w:val="24"/>
          <w:szCs w:val="24"/>
        </w:rPr>
        <w:t>at</w:t>
      </w:r>
      <w:r w:rsidRPr="0013006B">
        <w:rPr>
          <w:rFonts w:asciiTheme="majorBidi" w:hAnsiTheme="majorBidi" w:cstheme="majorBidi"/>
          <w:sz w:val="24"/>
          <w:szCs w:val="24"/>
        </w:rPr>
        <w:t xml:space="preserve"> 72%</w:t>
      </w:r>
      <w:r>
        <w:rPr>
          <w:rFonts w:asciiTheme="majorBidi" w:hAnsiTheme="majorBidi" w:cstheme="majorBidi"/>
          <w:sz w:val="24"/>
          <w:szCs w:val="24"/>
        </w:rPr>
        <w:t>, and they both agreed</w:t>
      </w:r>
      <w:r w:rsidRPr="0013006B">
        <w:rPr>
          <w:rFonts w:asciiTheme="majorBidi" w:hAnsiTheme="majorBidi" w:cstheme="majorBidi"/>
          <w:sz w:val="24"/>
          <w:szCs w:val="24"/>
        </w:rPr>
        <w:t xml:space="preserve"> that external finance is an influencing factor</w:t>
      </w:r>
      <w:r>
        <w:rPr>
          <w:rFonts w:asciiTheme="majorBidi" w:hAnsiTheme="majorBidi" w:cstheme="majorBidi"/>
          <w:sz w:val="24"/>
          <w:szCs w:val="24"/>
        </w:rPr>
        <w:t>; they</w:t>
      </w:r>
      <w:r w:rsidRPr="0013006B">
        <w:rPr>
          <w:rFonts w:asciiTheme="majorBidi" w:hAnsiTheme="majorBidi" w:cstheme="majorBidi"/>
          <w:sz w:val="24"/>
          <w:szCs w:val="24"/>
        </w:rPr>
        <w:t xml:space="preserve"> </w:t>
      </w:r>
      <w:r>
        <w:rPr>
          <w:rFonts w:asciiTheme="majorBidi" w:hAnsiTheme="majorBidi" w:cstheme="majorBidi"/>
          <w:sz w:val="24"/>
          <w:szCs w:val="24"/>
        </w:rPr>
        <w:t>believed that</w:t>
      </w:r>
      <w:r w:rsidRPr="0013006B">
        <w:rPr>
          <w:rFonts w:asciiTheme="majorBidi" w:hAnsiTheme="majorBidi" w:cstheme="majorBidi"/>
          <w:sz w:val="24"/>
          <w:szCs w:val="24"/>
        </w:rPr>
        <w:t xml:space="preserve"> the responsibility of acquiring </w:t>
      </w:r>
      <w:r>
        <w:rPr>
          <w:rFonts w:asciiTheme="majorBidi" w:hAnsiTheme="majorBidi" w:cstheme="majorBidi"/>
          <w:sz w:val="24"/>
          <w:szCs w:val="24"/>
        </w:rPr>
        <w:t>loans helped</w:t>
      </w:r>
      <w:r w:rsidRPr="0013006B">
        <w:rPr>
          <w:rFonts w:asciiTheme="majorBidi" w:hAnsiTheme="majorBidi" w:cstheme="majorBidi"/>
          <w:sz w:val="24"/>
          <w:szCs w:val="24"/>
        </w:rPr>
        <w:t xml:space="preserve"> entrepreneurs to be more responsible and follow accounting </w:t>
      </w:r>
      <w:r>
        <w:rPr>
          <w:rFonts w:asciiTheme="majorBidi" w:hAnsiTheme="majorBidi" w:cstheme="majorBidi"/>
          <w:sz w:val="24"/>
          <w:szCs w:val="24"/>
        </w:rPr>
        <w:t>procedures, and</w:t>
      </w:r>
      <w:r w:rsidRPr="0013006B">
        <w:rPr>
          <w:rFonts w:asciiTheme="majorBidi" w:hAnsiTheme="majorBidi" w:cstheme="majorBidi"/>
          <w:sz w:val="24"/>
          <w:szCs w:val="24"/>
        </w:rPr>
        <w:t xml:space="preserve"> hence</w:t>
      </w:r>
      <w:r>
        <w:rPr>
          <w:rFonts w:asciiTheme="majorBidi" w:hAnsiTheme="majorBidi" w:cstheme="majorBidi"/>
          <w:sz w:val="24"/>
          <w:szCs w:val="24"/>
        </w:rPr>
        <w:t>,</w:t>
      </w:r>
      <w:r w:rsidRPr="0013006B">
        <w:rPr>
          <w:rFonts w:asciiTheme="majorBidi" w:hAnsiTheme="majorBidi" w:cstheme="majorBidi"/>
          <w:sz w:val="24"/>
          <w:szCs w:val="24"/>
        </w:rPr>
        <w:t xml:space="preserve"> they ranked external </w:t>
      </w:r>
      <w:r>
        <w:rPr>
          <w:rFonts w:asciiTheme="majorBidi" w:hAnsiTheme="majorBidi" w:cstheme="majorBidi"/>
          <w:sz w:val="24"/>
          <w:szCs w:val="24"/>
        </w:rPr>
        <w:t>financing</w:t>
      </w:r>
      <w:r w:rsidRPr="0013006B">
        <w:rPr>
          <w:rFonts w:asciiTheme="majorBidi" w:hAnsiTheme="majorBidi" w:cstheme="majorBidi"/>
          <w:sz w:val="24"/>
          <w:szCs w:val="24"/>
        </w:rPr>
        <w:t xml:space="preserve"> as the first priority </w:t>
      </w:r>
      <w:r>
        <w:rPr>
          <w:rFonts w:asciiTheme="majorBidi" w:hAnsiTheme="majorBidi" w:cstheme="majorBidi"/>
          <w:sz w:val="24"/>
          <w:szCs w:val="24"/>
        </w:rPr>
        <w:t>at</w:t>
      </w:r>
      <w:r w:rsidRPr="0013006B">
        <w:rPr>
          <w:rFonts w:asciiTheme="majorBidi" w:hAnsiTheme="majorBidi" w:cstheme="majorBidi"/>
          <w:sz w:val="24"/>
          <w:szCs w:val="24"/>
        </w:rPr>
        <w:t xml:space="preserve"> 85%.</w:t>
      </w:r>
      <w:r>
        <w:rPr>
          <w:rFonts w:asciiTheme="majorBidi" w:hAnsiTheme="majorBidi" w:cstheme="majorBidi"/>
          <w:sz w:val="24"/>
          <w:szCs w:val="24"/>
        </w:rPr>
        <w:t xml:space="preserve"> </w:t>
      </w:r>
      <w:r w:rsidRPr="0013006B">
        <w:rPr>
          <w:rFonts w:asciiTheme="majorBidi" w:hAnsiTheme="majorBidi" w:cstheme="majorBidi"/>
          <w:sz w:val="24"/>
          <w:szCs w:val="24"/>
        </w:rPr>
        <w:t xml:space="preserve"> </w:t>
      </w:r>
      <w:r>
        <w:rPr>
          <w:rFonts w:asciiTheme="majorBidi" w:hAnsiTheme="majorBidi" w:cstheme="majorBidi"/>
          <w:sz w:val="24"/>
          <w:szCs w:val="24"/>
        </w:rPr>
        <w:t>As with the start-up</w:t>
      </w:r>
      <w:r w:rsidRPr="0013006B">
        <w:rPr>
          <w:rFonts w:asciiTheme="majorBidi" w:hAnsiTheme="majorBidi" w:cstheme="majorBidi"/>
          <w:sz w:val="24"/>
          <w:szCs w:val="24"/>
        </w:rPr>
        <w:t xml:space="preserve"> respondents</w:t>
      </w:r>
      <w:r>
        <w:rPr>
          <w:rFonts w:asciiTheme="majorBidi" w:hAnsiTheme="majorBidi" w:cstheme="majorBidi"/>
          <w:sz w:val="24"/>
          <w:szCs w:val="24"/>
        </w:rPr>
        <w:t>,</w:t>
      </w:r>
      <w:r w:rsidRPr="0013006B">
        <w:rPr>
          <w:rFonts w:asciiTheme="majorBidi" w:hAnsiTheme="majorBidi" w:cstheme="majorBidi"/>
          <w:sz w:val="24"/>
          <w:szCs w:val="24"/>
        </w:rPr>
        <w:t xml:space="preserve"> even</w:t>
      </w:r>
      <w:r>
        <w:rPr>
          <w:rFonts w:asciiTheme="majorBidi" w:hAnsiTheme="majorBidi" w:cstheme="majorBidi"/>
          <w:sz w:val="24"/>
          <w:szCs w:val="24"/>
        </w:rPr>
        <w:t xml:space="preserve"> the</w:t>
      </w:r>
      <w:r w:rsidRPr="0013006B">
        <w:rPr>
          <w:rFonts w:asciiTheme="majorBidi" w:hAnsiTheme="majorBidi" w:cstheme="majorBidi"/>
          <w:sz w:val="24"/>
          <w:szCs w:val="24"/>
        </w:rPr>
        <w:t xml:space="preserve"> established respondents </w:t>
      </w:r>
      <w:r>
        <w:rPr>
          <w:rFonts w:asciiTheme="majorBidi" w:hAnsiTheme="majorBidi" w:cstheme="majorBidi"/>
          <w:sz w:val="24"/>
          <w:szCs w:val="24"/>
        </w:rPr>
        <w:t>agreed</w:t>
      </w:r>
      <w:r w:rsidRPr="0013006B">
        <w:rPr>
          <w:rFonts w:asciiTheme="majorBidi" w:hAnsiTheme="majorBidi" w:cstheme="majorBidi"/>
          <w:sz w:val="24"/>
          <w:szCs w:val="24"/>
        </w:rPr>
        <w:t xml:space="preserve"> that social networks </w:t>
      </w:r>
      <w:r>
        <w:rPr>
          <w:rFonts w:asciiTheme="majorBidi" w:hAnsiTheme="majorBidi" w:cstheme="majorBidi"/>
          <w:sz w:val="24"/>
          <w:szCs w:val="24"/>
        </w:rPr>
        <w:t>are</w:t>
      </w:r>
      <w:r w:rsidRPr="0013006B">
        <w:rPr>
          <w:rFonts w:asciiTheme="majorBidi" w:hAnsiTheme="majorBidi" w:cstheme="majorBidi"/>
          <w:sz w:val="24"/>
          <w:szCs w:val="24"/>
        </w:rPr>
        <w:t xml:space="preserve"> one of the main </w:t>
      </w:r>
      <w:r>
        <w:rPr>
          <w:rFonts w:asciiTheme="majorBidi" w:hAnsiTheme="majorBidi" w:cstheme="majorBidi"/>
          <w:sz w:val="24"/>
          <w:szCs w:val="24"/>
        </w:rPr>
        <w:t>sub-criteria</w:t>
      </w:r>
      <w:r w:rsidRPr="0013006B">
        <w:rPr>
          <w:rFonts w:asciiTheme="majorBidi" w:hAnsiTheme="majorBidi" w:cstheme="majorBidi"/>
          <w:sz w:val="24"/>
          <w:szCs w:val="24"/>
        </w:rPr>
        <w:t xml:space="preserve"> that help them </w:t>
      </w:r>
      <w:r>
        <w:rPr>
          <w:rFonts w:asciiTheme="majorBidi" w:hAnsiTheme="majorBidi" w:cstheme="majorBidi"/>
          <w:sz w:val="24"/>
          <w:szCs w:val="24"/>
        </w:rPr>
        <w:t>expand</w:t>
      </w:r>
      <w:r w:rsidRPr="0013006B">
        <w:rPr>
          <w:rFonts w:asciiTheme="majorBidi" w:hAnsiTheme="majorBidi" w:cstheme="majorBidi"/>
          <w:sz w:val="24"/>
          <w:szCs w:val="24"/>
        </w:rPr>
        <w:t xml:space="preserve"> their client </w:t>
      </w:r>
      <w:r>
        <w:rPr>
          <w:rFonts w:asciiTheme="majorBidi" w:hAnsiTheme="majorBidi" w:cstheme="majorBidi"/>
          <w:sz w:val="24"/>
          <w:szCs w:val="24"/>
        </w:rPr>
        <w:t>lists,</w:t>
      </w:r>
      <w:r w:rsidRPr="0013006B">
        <w:rPr>
          <w:rFonts w:asciiTheme="majorBidi" w:hAnsiTheme="majorBidi" w:cstheme="majorBidi"/>
          <w:sz w:val="24"/>
          <w:szCs w:val="24"/>
        </w:rPr>
        <w:t xml:space="preserve"> and</w:t>
      </w:r>
      <w:r>
        <w:rPr>
          <w:rFonts w:asciiTheme="majorBidi" w:hAnsiTheme="majorBidi" w:cstheme="majorBidi"/>
          <w:sz w:val="24"/>
          <w:szCs w:val="24"/>
        </w:rPr>
        <w:t xml:space="preserve"> they ranked social networking as</w:t>
      </w:r>
      <w:r w:rsidRPr="0013006B">
        <w:rPr>
          <w:rFonts w:asciiTheme="majorBidi" w:hAnsiTheme="majorBidi" w:cstheme="majorBidi"/>
          <w:sz w:val="24"/>
          <w:szCs w:val="24"/>
        </w:rPr>
        <w:t xml:space="preserve"> an effective marketing strategy </w:t>
      </w:r>
      <w:r>
        <w:rPr>
          <w:rFonts w:asciiTheme="majorBidi" w:hAnsiTheme="majorBidi" w:cstheme="majorBidi"/>
          <w:sz w:val="24"/>
          <w:szCs w:val="24"/>
        </w:rPr>
        <w:t>at</w:t>
      </w:r>
      <w:r w:rsidRPr="0013006B">
        <w:rPr>
          <w:rFonts w:asciiTheme="majorBidi" w:hAnsiTheme="majorBidi" w:cstheme="majorBidi"/>
          <w:sz w:val="24"/>
          <w:szCs w:val="24"/>
        </w:rPr>
        <w:t xml:space="preserve"> 81%. </w:t>
      </w:r>
      <w:r>
        <w:rPr>
          <w:rFonts w:asciiTheme="majorBidi" w:hAnsiTheme="majorBidi" w:cstheme="majorBidi"/>
          <w:sz w:val="24"/>
          <w:szCs w:val="24"/>
        </w:rPr>
        <w:t xml:space="preserve"> Among the skills sub-criteria, the respondents gave </w:t>
      </w:r>
      <w:r w:rsidRPr="0013006B">
        <w:rPr>
          <w:rFonts w:asciiTheme="majorBidi" w:hAnsiTheme="majorBidi" w:cstheme="majorBidi"/>
          <w:sz w:val="24"/>
          <w:szCs w:val="24"/>
        </w:rPr>
        <w:t xml:space="preserve">leadership skills the highest priority </w:t>
      </w:r>
      <w:r>
        <w:rPr>
          <w:rFonts w:asciiTheme="majorBidi" w:hAnsiTheme="majorBidi" w:cstheme="majorBidi"/>
          <w:sz w:val="24"/>
          <w:szCs w:val="24"/>
        </w:rPr>
        <w:t>at</w:t>
      </w:r>
      <w:r w:rsidRPr="0013006B">
        <w:rPr>
          <w:rFonts w:asciiTheme="majorBidi" w:hAnsiTheme="majorBidi" w:cstheme="majorBidi"/>
          <w:sz w:val="24"/>
          <w:szCs w:val="24"/>
        </w:rPr>
        <w:t xml:space="preserve"> 75%.  Both respondents </w:t>
      </w:r>
      <w:r>
        <w:rPr>
          <w:rFonts w:asciiTheme="majorBidi" w:hAnsiTheme="majorBidi" w:cstheme="majorBidi"/>
          <w:sz w:val="24"/>
          <w:szCs w:val="24"/>
        </w:rPr>
        <w:t>also observed that</w:t>
      </w:r>
      <w:r w:rsidRPr="0013006B">
        <w:rPr>
          <w:rFonts w:asciiTheme="majorBidi" w:hAnsiTheme="majorBidi" w:cstheme="majorBidi"/>
          <w:sz w:val="24"/>
          <w:szCs w:val="24"/>
        </w:rPr>
        <w:t xml:space="preserve"> there is always a saturation point in business </w:t>
      </w:r>
      <w:r>
        <w:rPr>
          <w:rFonts w:asciiTheme="majorBidi" w:hAnsiTheme="majorBidi" w:cstheme="majorBidi"/>
          <w:sz w:val="24"/>
          <w:szCs w:val="24"/>
        </w:rPr>
        <w:t>beyond which an entrepreneur</w:t>
      </w:r>
      <w:r w:rsidRPr="0013006B">
        <w:rPr>
          <w:rFonts w:asciiTheme="majorBidi" w:hAnsiTheme="majorBidi" w:cstheme="majorBidi"/>
          <w:sz w:val="24"/>
          <w:szCs w:val="24"/>
        </w:rPr>
        <w:t xml:space="preserve"> will not be able to create anything new, </w:t>
      </w:r>
      <w:r>
        <w:rPr>
          <w:rFonts w:asciiTheme="majorBidi" w:hAnsiTheme="majorBidi" w:cstheme="majorBidi"/>
          <w:sz w:val="24"/>
          <w:szCs w:val="24"/>
        </w:rPr>
        <w:t>and thus,</w:t>
      </w:r>
      <w:r w:rsidRPr="0013006B">
        <w:rPr>
          <w:rFonts w:asciiTheme="majorBidi" w:hAnsiTheme="majorBidi" w:cstheme="majorBidi"/>
          <w:sz w:val="24"/>
          <w:szCs w:val="24"/>
        </w:rPr>
        <w:t xml:space="preserve"> collaborating with different organizations helps </w:t>
      </w:r>
      <w:r>
        <w:rPr>
          <w:rFonts w:asciiTheme="majorBidi" w:hAnsiTheme="majorBidi" w:cstheme="majorBidi"/>
          <w:sz w:val="24"/>
          <w:szCs w:val="24"/>
        </w:rPr>
        <w:t>businesses</w:t>
      </w:r>
      <w:r w:rsidRPr="0013006B">
        <w:rPr>
          <w:rFonts w:asciiTheme="majorBidi" w:hAnsiTheme="majorBidi" w:cstheme="majorBidi"/>
          <w:sz w:val="24"/>
          <w:szCs w:val="24"/>
        </w:rPr>
        <w:t xml:space="preserve"> to create new initiative</w:t>
      </w:r>
      <w:r>
        <w:rPr>
          <w:rFonts w:asciiTheme="majorBidi" w:hAnsiTheme="majorBidi" w:cstheme="majorBidi"/>
          <w:sz w:val="24"/>
          <w:szCs w:val="24"/>
        </w:rPr>
        <w:t>s</w:t>
      </w:r>
      <w:r w:rsidRPr="0013006B">
        <w:rPr>
          <w:rFonts w:asciiTheme="majorBidi" w:hAnsiTheme="majorBidi" w:cstheme="majorBidi"/>
          <w:sz w:val="24"/>
          <w:szCs w:val="24"/>
        </w:rPr>
        <w:t xml:space="preserve"> with new resources and new creative manpower; hence</w:t>
      </w:r>
      <w:r>
        <w:rPr>
          <w:rFonts w:asciiTheme="majorBidi" w:hAnsiTheme="majorBidi" w:cstheme="majorBidi"/>
          <w:sz w:val="24"/>
          <w:szCs w:val="24"/>
        </w:rPr>
        <w:t>,</w:t>
      </w:r>
      <w:r w:rsidRPr="0013006B">
        <w:rPr>
          <w:rFonts w:asciiTheme="majorBidi" w:hAnsiTheme="majorBidi" w:cstheme="majorBidi"/>
          <w:sz w:val="24"/>
          <w:szCs w:val="24"/>
        </w:rPr>
        <w:t xml:space="preserve"> they ranked institutional collaboration with 64%. </w:t>
      </w:r>
      <w:r>
        <w:rPr>
          <w:rFonts w:asciiTheme="majorBidi" w:hAnsiTheme="majorBidi" w:cstheme="majorBidi"/>
          <w:sz w:val="24"/>
          <w:szCs w:val="24"/>
        </w:rPr>
        <w:t xml:space="preserve"> Among</w:t>
      </w:r>
      <w:r w:rsidRPr="0013006B">
        <w:rPr>
          <w:rFonts w:asciiTheme="majorBidi" w:hAnsiTheme="majorBidi" w:cstheme="majorBidi"/>
          <w:sz w:val="24"/>
          <w:szCs w:val="24"/>
        </w:rPr>
        <w:t xml:space="preserve"> the R&amp;D sub</w:t>
      </w:r>
      <w:r>
        <w:rPr>
          <w:rFonts w:asciiTheme="majorBidi" w:hAnsiTheme="majorBidi" w:cstheme="majorBidi"/>
          <w:sz w:val="24"/>
          <w:szCs w:val="24"/>
        </w:rPr>
        <w:t>-</w:t>
      </w:r>
      <w:r w:rsidRPr="0013006B">
        <w:rPr>
          <w:rFonts w:asciiTheme="majorBidi" w:hAnsiTheme="majorBidi" w:cstheme="majorBidi"/>
          <w:sz w:val="24"/>
          <w:szCs w:val="24"/>
        </w:rPr>
        <w:t xml:space="preserve">criteria, investing in frequent research activities </w:t>
      </w:r>
      <w:r>
        <w:rPr>
          <w:rFonts w:asciiTheme="majorBidi" w:hAnsiTheme="majorBidi" w:cstheme="majorBidi"/>
          <w:sz w:val="24"/>
          <w:szCs w:val="24"/>
        </w:rPr>
        <w:t>helped the women</w:t>
      </w:r>
      <w:r w:rsidRPr="0013006B">
        <w:rPr>
          <w:rFonts w:asciiTheme="majorBidi" w:hAnsiTheme="majorBidi" w:cstheme="majorBidi"/>
          <w:sz w:val="24"/>
          <w:szCs w:val="24"/>
        </w:rPr>
        <w:t xml:space="preserve"> to sustain their development</w:t>
      </w:r>
      <w:r>
        <w:rPr>
          <w:rFonts w:asciiTheme="majorBidi" w:hAnsiTheme="majorBidi" w:cstheme="majorBidi"/>
          <w:sz w:val="24"/>
          <w:szCs w:val="24"/>
        </w:rPr>
        <w:t>,</w:t>
      </w:r>
      <w:r w:rsidRPr="0013006B">
        <w:rPr>
          <w:rFonts w:asciiTheme="majorBidi" w:hAnsiTheme="majorBidi" w:cstheme="majorBidi"/>
          <w:sz w:val="24"/>
          <w:szCs w:val="24"/>
        </w:rPr>
        <w:t xml:space="preserve"> and</w:t>
      </w:r>
      <w:r>
        <w:rPr>
          <w:rFonts w:asciiTheme="majorBidi" w:hAnsiTheme="majorBidi" w:cstheme="majorBidi"/>
          <w:sz w:val="24"/>
          <w:szCs w:val="24"/>
        </w:rPr>
        <w:t xml:space="preserve"> they</w:t>
      </w:r>
      <w:r w:rsidRPr="0013006B">
        <w:rPr>
          <w:rFonts w:asciiTheme="majorBidi" w:hAnsiTheme="majorBidi" w:cstheme="majorBidi"/>
          <w:sz w:val="24"/>
          <w:szCs w:val="24"/>
        </w:rPr>
        <w:t xml:space="preserve"> ranked </w:t>
      </w:r>
      <w:r>
        <w:rPr>
          <w:rFonts w:asciiTheme="majorBidi" w:hAnsiTheme="majorBidi" w:cstheme="majorBidi"/>
          <w:sz w:val="24"/>
          <w:szCs w:val="24"/>
        </w:rPr>
        <w:t xml:space="preserve">it </w:t>
      </w:r>
      <w:r w:rsidRPr="0013006B">
        <w:rPr>
          <w:rFonts w:asciiTheme="majorBidi" w:hAnsiTheme="majorBidi" w:cstheme="majorBidi"/>
          <w:sz w:val="24"/>
          <w:szCs w:val="24"/>
        </w:rPr>
        <w:t xml:space="preserve">first with 83%. </w:t>
      </w:r>
      <w:r>
        <w:rPr>
          <w:rFonts w:asciiTheme="majorBidi" w:hAnsiTheme="majorBidi" w:cstheme="majorBidi"/>
          <w:sz w:val="24"/>
          <w:szCs w:val="24"/>
        </w:rPr>
        <w:t xml:space="preserve"> </w:t>
      </w:r>
      <w:r w:rsidRPr="0013006B">
        <w:rPr>
          <w:rFonts w:ascii="Times New Roman" w:hAnsi="Times New Roman" w:cs="Times New Roman"/>
          <w:sz w:val="24"/>
          <w:szCs w:val="24"/>
        </w:rPr>
        <w:t xml:space="preserve">All </w:t>
      </w:r>
      <w:r>
        <w:rPr>
          <w:rFonts w:ascii="Times New Roman" w:hAnsi="Times New Roman" w:cs="Times New Roman"/>
          <w:sz w:val="24"/>
          <w:szCs w:val="24"/>
        </w:rPr>
        <w:t xml:space="preserve">the </w:t>
      </w:r>
      <w:r w:rsidRPr="0013006B">
        <w:rPr>
          <w:rFonts w:ascii="Times New Roman" w:hAnsi="Times New Roman" w:cs="Times New Roman"/>
          <w:sz w:val="24"/>
          <w:szCs w:val="24"/>
        </w:rPr>
        <w:t xml:space="preserve">sub-criteria for promoting innovative SMEs among </w:t>
      </w:r>
      <w:r>
        <w:rPr>
          <w:rFonts w:ascii="Times New Roman" w:hAnsi="Times New Roman" w:cs="Times New Roman"/>
          <w:sz w:val="24"/>
          <w:szCs w:val="24"/>
        </w:rPr>
        <w:t xml:space="preserve">female </w:t>
      </w:r>
      <w:r w:rsidRPr="0013006B">
        <w:rPr>
          <w:rFonts w:ascii="Times New Roman" w:hAnsi="Times New Roman" w:cs="Times New Roman"/>
          <w:sz w:val="24"/>
          <w:szCs w:val="24"/>
        </w:rPr>
        <w:t>Emirati entrepreneurs showed</w:t>
      </w:r>
      <w:r>
        <w:rPr>
          <w:rFonts w:ascii="Times New Roman" w:hAnsi="Times New Roman" w:cs="Times New Roman"/>
          <w:sz w:val="24"/>
          <w:szCs w:val="24"/>
        </w:rPr>
        <w:t xml:space="preserve"> acceptable levels</w:t>
      </w:r>
      <w:r w:rsidRPr="0013006B">
        <w:rPr>
          <w:rFonts w:ascii="Times New Roman" w:hAnsi="Times New Roman" w:cs="Times New Roman"/>
          <w:sz w:val="24"/>
          <w:szCs w:val="24"/>
        </w:rPr>
        <w:t xml:space="preserve"> of consistency.</w:t>
      </w:r>
    </w:p>
    <w:p w:rsidR="00A7205B" w:rsidRPr="0013006B" w:rsidRDefault="00A7205B" w:rsidP="00A7205B">
      <w:pPr>
        <w:spacing w:after="0" w:line="480" w:lineRule="auto"/>
        <w:ind w:firstLine="720"/>
        <w:jc w:val="both"/>
        <w:rPr>
          <w:rFonts w:ascii="Times New Roman" w:hAnsi="Times New Roman" w:cs="Times New Roman"/>
          <w:sz w:val="24"/>
          <w:szCs w:val="24"/>
        </w:rPr>
      </w:pPr>
      <w:r w:rsidRPr="0013006B">
        <w:rPr>
          <w:rFonts w:ascii="Times New Roman" w:hAnsi="Times New Roman" w:cs="Times New Roman"/>
          <w:sz w:val="24"/>
          <w:szCs w:val="24"/>
        </w:rPr>
        <w:t xml:space="preserve">Finally, </w:t>
      </w:r>
      <w:r>
        <w:rPr>
          <w:rFonts w:ascii="Times New Roman" w:hAnsi="Times New Roman" w:cs="Times New Roman"/>
          <w:sz w:val="24"/>
          <w:szCs w:val="24"/>
        </w:rPr>
        <w:t xml:space="preserve">the women in the established business phase conducted </w:t>
      </w:r>
      <w:r w:rsidRPr="0013006B">
        <w:rPr>
          <w:rFonts w:ascii="Times New Roman" w:hAnsi="Times New Roman" w:cs="Times New Roman"/>
          <w:sz w:val="24"/>
          <w:szCs w:val="24"/>
        </w:rPr>
        <w:t xml:space="preserve">an overall ranking of all </w:t>
      </w:r>
      <w:r>
        <w:rPr>
          <w:rFonts w:ascii="Times New Roman" w:hAnsi="Times New Roman" w:cs="Times New Roman"/>
          <w:sz w:val="24"/>
          <w:szCs w:val="24"/>
        </w:rPr>
        <w:t xml:space="preserve">the </w:t>
      </w:r>
      <w:r w:rsidRPr="0013006B">
        <w:rPr>
          <w:rFonts w:ascii="Times New Roman" w:hAnsi="Times New Roman" w:cs="Times New Roman"/>
          <w:sz w:val="24"/>
          <w:szCs w:val="24"/>
        </w:rPr>
        <w:t>sub-criteria</w:t>
      </w:r>
      <w:r>
        <w:rPr>
          <w:rFonts w:ascii="Times New Roman" w:hAnsi="Times New Roman" w:cs="Times New Roman"/>
          <w:sz w:val="24"/>
          <w:szCs w:val="24"/>
        </w:rPr>
        <w:t xml:space="preserve"> for that </w:t>
      </w:r>
      <w:r w:rsidRPr="0013006B">
        <w:rPr>
          <w:rFonts w:ascii="Times New Roman" w:hAnsi="Times New Roman" w:cs="Times New Roman"/>
          <w:sz w:val="24"/>
          <w:szCs w:val="24"/>
        </w:rPr>
        <w:t xml:space="preserve">phase. </w:t>
      </w:r>
      <w:r>
        <w:rPr>
          <w:rFonts w:ascii="Times New Roman" w:hAnsi="Times New Roman" w:cs="Times New Roman"/>
          <w:sz w:val="24"/>
          <w:szCs w:val="24"/>
        </w:rPr>
        <w:t xml:space="preserve"> They gave</w:t>
      </w:r>
      <w:r w:rsidRPr="0013006B">
        <w:rPr>
          <w:rFonts w:ascii="Times New Roman" w:hAnsi="Times New Roman" w:cs="Times New Roman"/>
          <w:sz w:val="24"/>
          <w:szCs w:val="24"/>
        </w:rPr>
        <w:t xml:space="preserve"> first</w:t>
      </w:r>
      <w:r>
        <w:rPr>
          <w:rFonts w:ascii="Times New Roman" w:hAnsi="Times New Roman" w:cs="Times New Roman"/>
          <w:sz w:val="24"/>
          <w:szCs w:val="24"/>
        </w:rPr>
        <w:t>-</w:t>
      </w:r>
      <w:r w:rsidRPr="0013006B">
        <w:rPr>
          <w:rFonts w:ascii="Times New Roman" w:hAnsi="Times New Roman" w:cs="Times New Roman"/>
          <w:sz w:val="24"/>
          <w:szCs w:val="24"/>
        </w:rPr>
        <w:t>priority ranking to family support</w:t>
      </w:r>
      <w:r>
        <w:rPr>
          <w:rFonts w:ascii="Times New Roman" w:hAnsi="Times New Roman" w:cs="Times New Roman"/>
          <w:sz w:val="24"/>
          <w:szCs w:val="24"/>
        </w:rPr>
        <w:t>,</w:t>
      </w:r>
      <w:r w:rsidRPr="0013006B">
        <w:rPr>
          <w:rFonts w:ascii="Times New Roman" w:hAnsi="Times New Roman" w:cs="Times New Roman"/>
          <w:sz w:val="24"/>
          <w:szCs w:val="24"/>
        </w:rPr>
        <w:t xml:space="preserve"> followed by </w:t>
      </w:r>
      <w:r>
        <w:rPr>
          <w:rFonts w:ascii="Times New Roman" w:hAnsi="Times New Roman" w:cs="Times New Roman"/>
          <w:sz w:val="24"/>
          <w:szCs w:val="24"/>
        </w:rPr>
        <w:t>allocating</w:t>
      </w:r>
      <w:r w:rsidRPr="0013006B">
        <w:rPr>
          <w:rFonts w:ascii="Times New Roman" w:hAnsi="Times New Roman" w:cs="Times New Roman"/>
          <w:sz w:val="24"/>
          <w:szCs w:val="24"/>
        </w:rPr>
        <w:t xml:space="preserve"> funds for R&amp;D activities, social </w:t>
      </w:r>
      <w:r>
        <w:rPr>
          <w:rFonts w:ascii="Times New Roman" w:hAnsi="Times New Roman" w:cs="Times New Roman"/>
          <w:sz w:val="24"/>
          <w:szCs w:val="24"/>
        </w:rPr>
        <w:t>networking</w:t>
      </w:r>
      <w:r w:rsidRPr="0013006B">
        <w:rPr>
          <w:rFonts w:ascii="Times New Roman" w:hAnsi="Times New Roman" w:cs="Times New Roman"/>
          <w:sz w:val="24"/>
          <w:szCs w:val="24"/>
        </w:rPr>
        <w:t xml:space="preserve">, </w:t>
      </w:r>
      <w:r>
        <w:rPr>
          <w:rFonts w:ascii="Times New Roman" w:hAnsi="Times New Roman" w:cs="Times New Roman"/>
          <w:sz w:val="24"/>
          <w:szCs w:val="24"/>
        </w:rPr>
        <w:t>funding</w:t>
      </w:r>
      <w:r w:rsidRPr="0013006B">
        <w:rPr>
          <w:rFonts w:ascii="Times New Roman" w:hAnsi="Times New Roman" w:cs="Times New Roman"/>
          <w:sz w:val="24"/>
          <w:szCs w:val="24"/>
        </w:rPr>
        <w:t xml:space="preserve"> from external financial organizations and</w:t>
      </w:r>
      <w:r>
        <w:rPr>
          <w:rFonts w:ascii="Times New Roman" w:hAnsi="Times New Roman" w:cs="Times New Roman"/>
          <w:sz w:val="24"/>
          <w:szCs w:val="24"/>
        </w:rPr>
        <w:t xml:space="preserve"> an</w:t>
      </w:r>
      <w:r w:rsidRPr="0013006B">
        <w:rPr>
          <w:rFonts w:ascii="Times New Roman" w:hAnsi="Times New Roman" w:cs="Times New Roman"/>
          <w:sz w:val="24"/>
          <w:szCs w:val="24"/>
        </w:rPr>
        <w:t xml:space="preserve"> innovative culture.</w:t>
      </w:r>
    </w:p>
    <w:p w:rsidR="00390240" w:rsidRPr="001B5C8E" w:rsidRDefault="00390240" w:rsidP="00A7205B">
      <w:pPr>
        <w:spacing w:after="0" w:line="480" w:lineRule="auto"/>
        <w:jc w:val="both"/>
        <w:rPr>
          <w:rFonts w:ascii="Times New Roman" w:hAnsi="Times New Roman" w:cs="Times New Roman"/>
          <w:b/>
          <w:bCs/>
          <w:sz w:val="4"/>
          <w:szCs w:val="4"/>
        </w:rPr>
      </w:pPr>
    </w:p>
    <w:p w:rsidR="00A7205B" w:rsidRPr="0013006B" w:rsidRDefault="00A7205B" w:rsidP="00A7205B">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Comparing the</w:t>
      </w:r>
      <w:r w:rsidRPr="0013006B">
        <w:rPr>
          <w:rFonts w:ascii="Times New Roman" w:hAnsi="Times New Roman" w:cs="Times New Roman"/>
          <w:b/>
          <w:bCs/>
          <w:sz w:val="24"/>
          <w:szCs w:val="24"/>
        </w:rPr>
        <w:t xml:space="preserve"> Criteria among Nascent, </w:t>
      </w:r>
      <w:r>
        <w:rPr>
          <w:rFonts w:ascii="Times New Roman" w:hAnsi="Times New Roman" w:cs="Times New Roman"/>
          <w:b/>
          <w:bCs/>
          <w:sz w:val="24"/>
          <w:szCs w:val="24"/>
        </w:rPr>
        <w:t>Start-up and</w:t>
      </w:r>
      <w:r w:rsidRPr="0013006B">
        <w:rPr>
          <w:rFonts w:ascii="Times New Roman" w:hAnsi="Times New Roman" w:cs="Times New Roman"/>
          <w:b/>
          <w:bCs/>
          <w:sz w:val="24"/>
          <w:szCs w:val="24"/>
        </w:rPr>
        <w:t xml:space="preserve"> Established Entrepreneurs </w:t>
      </w:r>
    </w:p>
    <w:p w:rsidR="00A7205B" w:rsidRPr="0013006B" w:rsidRDefault="00A7205B" w:rsidP="00A7205B">
      <w:pPr>
        <w:spacing w:after="0" w:line="480" w:lineRule="auto"/>
        <w:ind w:firstLine="720"/>
        <w:jc w:val="both"/>
        <w:rPr>
          <w:rFonts w:ascii="Times New Roman" w:hAnsi="Times New Roman" w:cs="Times New Roman"/>
          <w:sz w:val="24"/>
          <w:szCs w:val="24"/>
        </w:rPr>
      </w:pPr>
      <w:r w:rsidRPr="0013006B">
        <w:rPr>
          <w:rFonts w:ascii="Times New Roman" w:hAnsi="Times New Roman" w:cs="Times New Roman"/>
          <w:sz w:val="24"/>
          <w:szCs w:val="24"/>
        </w:rPr>
        <w:t>In this section</w:t>
      </w:r>
      <w:r>
        <w:rPr>
          <w:rFonts w:ascii="Times New Roman" w:hAnsi="Times New Roman" w:cs="Times New Roman"/>
          <w:sz w:val="24"/>
          <w:szCs w:val="24"/>
        </w:rPr>
        <w:t>, I</w:t>
      </w:r>
      <w:r w:rsidRPr="0013006B">
        <w:rPr>
          <w:rFonts w:ascii="Times New Roman" w:hAnsi="Times New Roman" w:cs="Times New Roman"/>
          <w:sz w:val="24"/>
          <w:szCs w:val="24"/>
        </w:rPr>
        <w:t xml:space="preserve"> compare the criteria </w:t>
      </w:r>
      <w:r>
        <w:rPr>
          <w:rFonts w:ascii="Times New Roman" w:hAnsi="Times New Roman" w:cs="Times New Roman"/>
          <w:sz w:val="24"/>
          <w:szCs w:val="24"/>
        </w:rPr>
        <w:t xml:space="preserve">as </w:t>
      </w:r>
      <w:r w:rsidRPr="0013006B">
        <w:rPr>
          <w:rFonts w:ascii="Times New Roman" w:hAnsi="Times New Roman" w:cs="Times New Roman"/>
          <w:sz w:val="24"/>
          <w:szCs w:val="24"/>
        </w:rPr>
        <w:t>prioritised by</w:t>
      </w:r>
      <w:r>
        <w:rPr>
          <w:rFonts w:ascii="Times New Roman" w:hAnsi="Times New Roman" w:cs="Times New Roman"/>
          <w:sz w:val="24"/>
          <w:szCs w:val="24"/>
        </w:rPr>
        <w:t xml:space="preserve"> the entrepreneurs in the</w:t>
      </w:r>
      <w:r w:rsidRPr="0013006B">
        <w:rPr>
          <w:rFonts w:ascii="Times New Roman" w:hAnsi="Times New Roman" w:cs="Times New Roman"/>
          <w:sz w:val="24"/>
          <w:szCs w:val="24"/>
        </w:rPr>
        <w:t xml:space="preserve"> nascent, </w:t>
      </w:r>
      <w:r>
        <w:rPr>
          <w:rFonts w:ascii="Times New Roman" w:hAnsi="Times New Roman" w:cs="Times New Roman"/>
          <w:sz w:val="24"/>
          <w:szCs w:val="24"/>
        </w:rPr>
        <w:t>start-up</w:t>
      </w:r>
      <w:r w:rsidRPr="0013006B">
        <w:rPr>
          <w:rFonts w:ascii="Times New Roman" w:hAnsi="Times New Roman" w:cs="Times New Roman"/>
          <w:sz w:val="24"/>
          <w:szCs w:val="24"/>
        </w:rPr>
        <w:t xml:space="preserve"> and established</w:t>
      </w:r>
      <w:r>
        <w:rPr>
          <w:rFonts w:ascii="Times New Roman" w:hAnsi="Times New Roman" w:cs="Times New Roman"/>
          <w:sz w:val="24"/>
          <w:szCs w:val="24"/>
        </w:rPr>
        <w:t xml:space="preserve"> phases of their businesses</w:t>
      </w:r>
      <w:r w:rsidRPr="0013006B">
        <w:rPr>
          <w:rFonts w:ascii="Times New Roman" w:hAnsi="Times New Roman" w:cs="Times New Roman"/>
          <w:sz w:val="24"/>
          <w:szCs w:val="24"/>
        </w:rPr>
        <w:t>.</w:t>
      </w:r>
      <w:r>
        <w:rPr>
          <w:rFonts w:ascii="Times New Roman" w:hAnsi="Times New Roman" w:cs="Times New Roman"/>
          <w:sz w:val="24"/>
          <w:szCs w:val="24"/>
        </w:rPr>
        <w:t xml:space="preserve"> </w:t>
      </w:r>
      <w:r w:rsidRPr="0013006B">
        <w:rPr>
          <w:rFonts w:ascii="Times New Roman" w:hAnsi="Times New Roman" w:cs="Times New Roman"/>
          <w:sz w:val="24"/>
          <w:szCs w:val="24"/>
        </w:rPr>
        <w:t xml:space="preserve"> </w:t>
      </w:r>
      <w:r>
        <w:rPr>
          <w:rFonts w:ascii="Times New Roman" w:hAnsi="Times New Roman" w:cs="Times New Roman"/>
          <w:sz w:val="24"/>
          <w:szCs w:val="24"/>
        </w:rPr>
        <w:t>Table 6.7 presents</w:t>
      </w:r>
      <w:r w:rsidRPr="0013006B">
        <w:rPr>
          <w:rFonts w:ascii="Times New Roman" w:hAnsi="Times New Roman" w:cs="Times New Roman"/>
          <w:sz w:val="24"/>
          <w:szCs w:val="24"/>
        </w:rPr>
        <w:t xml:space="preserve"> the CR </w:t>
      </w:r>
      <w:r>
        <w:rPr>
          <w:rFonts w:ascii="Times New Roman" w:hAnsi="Times New Roman" w:cs="Times New Roman"/>
          <w:sz w:val="24"/>
          <w:szCs w:val="24"/>
        </w:rPr>
        <w:t>values for</w:t>
      </w:r>
      <w:r w:rsidRPr="0013006B">
        <w:rPr>
          <w:rFonts w:ascii="Times New Roman" w:hAnsi="Times New Roman" w:cs="Times New Roman"/>
          <w:sz w:val="24"/>
          <w:szCs w:val="24"/>
        </w:rPr>
        <w:t xml:space="preserve"> all </w:t>
      </w:r>
      <w:r>
        <w:rPr>
          <w:rFonts w:ascii="Times New Roman" w:hAnsi="Times New Roman" w:cs="Times New Roman"/>
          <w:sz w:val="24"/>
          <w:szCs w:val="24"/>
        </w:rPr>
        <w:t xml:space="preserve">of </w:t>
      </w:r>
      <w:r w:rsidRPr="0013006B">
        <w:rPr>
          <w:rFonts w:ascii="Times New Roman" w:hAnsi="Times New Roman" w:cs="Times New Roman"/>
          <w:sz w:val="24"/>
          <w:szCs w:val="24"/>
        </w:rPr>
        <w:t>the criteria</w:t>
      </w:r>
      <w:r>
        <w:rPr>
          <w:rFonts w:ascii="Times New Roman" w:hAnsi="Times New Roman" w:cs="Times New Roman"/>
          <w:sz w:val="24"/>
          <w:szCs w:val="24"/>
        </w:rPr>
        <w:t>; all had acceptable levels</w:t>
      </w:r>
      <w:r w:rsidRPr="0013006B">
        <w:rPr>
          <w:rFonts w:ascii="Times New Roman" w:hAnsi="Times New Roman" w:cs="Times New Roman"/>
          <w:sz w:val="24"/>
          <w:szCs w:val="24"/>
        </w:rPr>
        <w:t xml:space="preserve"> of consistency</w:t>
      </w:r>
      <w:r>
        <w:rPr>
          <w:rFonts w:ascii="Times New Roman" w:hAnsi="Times New Roman" w:cs="Times New Roman"/>
          <w:sz w:val="24"/>
          <w:szCs w:val="24"/>
        </w:rPr>
        <w:t>,</w:t>
      </w:r>
      <w:r w:rsidRPr="0013006B">
        <w:rPr>
          <w:rFonts w:ascii="Times New Roman" w:hAnsi="Times New Roman" w:cs="Times New Roman"/>
          <w:sz w:val="24"/>
          <w:szCs w:val="24"/>
        </w:rPr>
        <w:t xml:space="preserve"> i.e. </w:t>
      </w:r>
      <w:r>
        <w:rPr>
          <w:rFonts w:ascii="Times New Roman" w:hAnsi="Times New Roman" w:cs="Times New Roman"/>
          <w:sz w:val="24"/>
          <w:szCs w:val="24"/>
        </w:rPr>
        <w:t>0.10</w:t>
      </w:r>
      <w:r w:rsidRPr="0013006B">
        <w:rPr>
          <w:rFonts w:ascii="Times New Roman" w:hAnsi="Times New Roman" w:cs="Times New Roman"/>
          <w:sz w:val="24"/>
          <w:szCs w:val="24"/>
        </w:rPr>
        <w:t xml:space="preserve"> or </w:t>
      </w:r>
      <w:r>
        <w:rPr>
          <w:rFonts w:ascii="Times New Roman" w:hAnsi="Times New Roman" w:cs="Times New Roman"/>
          <w:sz w:val="24"/>
          <w:szCs w:val="24"/>
        </w:rPr>
        <w:t>lower</w:t>
      </w:r>
      <w:r w:rsidRPr="0013006B">
        <w:rPr>
          <w:rFonts w:ascii="Times New Roman" w:hAnsi="Times New Roman" w:cs="Times New Roman"/>
          <w:sz w:val="24"/>
          <w:szCs w:val="24"/>
        </w:rPr>
        <w:t>.</w:t>
      </w:r>
    </w:p>
    <w:p w:rsidR="00A7205B" w:rsidRPr="00F715EA" w:rsidRDefault="00F715EA" w:rsidP="00F715EA">
      <w:pPr>
        <w:spacing w:after="0" w:line="480" w:lineRule="auto"/>
        <w:jc w:val="both"/>
        <w:rPr>
          <w:rFonts w:ascii="Times New Roman" w:hAnsi="Times New Roman" w:cs="Times New Roman"/>
          <w:sz w:val="24"/>
        </w:rPr>
      </w:pPr>
      <w:r>
        <w:rPr>
          <w:rFonts w:ascii="Times New Roman" w:hAnsi="Times New Roman" w:cs="Times New Roman"/>
          <w:sz w:val="24"/>
        </w:rPr>
        <w:t xml:space="preserve">Table 19: </w:t>
      </w:r>
      <w:r w:rsidR="00A7205B" w:rsidRPr="00EC276D">
        <w:rPr>
          <w:rFonts w:ascii="Times New Roman" w:hAnsi="Times New Roman" w:cs="Times New Roman"/>
          <w:i/>
          <w:iCs/>
          <w:sz w:val="24"/>
        </w:rPr>
        <w:t>C</w:t>
      </w:r>
      <w:r w:rsidR="00A7205B" w:rsidRPr="00EC276D">
        <w:rPr>
          <w:rFonts w:ascii="Times New Roman" w:hAnsi="Times New Roman" w:cs="Times New Roman"/>
          <w:i/>
          <w:sz w:val="24"/>
        </w:rPr>
        <w:t xml:space="preserve">omparison of </w:t>
      </w:r>
      <w:r w:rsidR="00A7205B">
        <w:rPr>
          <w:rFonts w:ascii="Times New Roman" w:hAnsi="Times New Roman" w:cs="Times New Roman"/>
          <w:i/>
          <w:sz w:val="24"/>
        </w:rPr>
        <w:t>M</w:t>
      </w:r>
      <w:r w:rsidR="00A7205B" w:rsidRPr="00EC276D">
        <w:rPr>
          <w:rFonts w:ascii="Times New Roman" w:hAnsi="Times New Roman" w:cs="Times New Roman"/>
          <w:i/>
          <w:sz w:val="24"/>
        </w:rPr>
        <w:t xml:space="preserve">ain </w:t>
      </w:r>
      <w:r w:rsidR="00A7205B">
        <w:rPr>
          <w:rFonts w:ascii="Times New Roman" w:hAnsi="Times New Roman" w:cs="Times New Roman"/>
          <w:i/>
          <w:sz w:val="24"/>
        </w:rPr>
        <w:t>C</w:t>
      </w:r>
      <w:r w:rsidR="00A7205B" w:rsidRPr="00EC276D">
        <w:rPr>
          <w:rFonts w:ascii="Times New Roman" w:hAnsi="Times New Roman" w:cs="Times New Roman"/>
          <w:i/>
          <w:sz w:val="24"/>
        </w:rPr>
        <w:t xml:space="preserve">riteria </w:t>
      </w:r>
      <w:r w:rsidR="00A7205B">
        <w:rPr>
          <w:rFonts w:ascii="Times New Roman" w:hAnsi="Times New Roman" w:cs="Times New Roman"/>
          <w:i/>
          <w:sz w:val="24"/>
        </w:rPr>
        <w:t>Ranked by</w:t>
      </w:r>
      <w:r w:rsidR="00A7205B" w:rsidRPr="00EC276D">
        <w:rPr>
          <w:rFonts w:ascii="Times New Roman" w:hAnsi="Times New Roman" w:cs="Times New Roman"/>
          <w:i/>
          <w:sz w:val="24"/>
        </w:rPr>
        <w:t xml:space="preserve"> </w:t>
      </w:r>
      <w:r w:rsidR="00A7205B">
        <w:rPr>
          <w:rFonts w:ascii="Times New Roman" w:hAnsi="Times New Roman" w:cs="Times New Roman"/>
          <w:i/>
          <w:sz w:val="24"/>
        </w:rPr>
        <w:t>N</w:t>
      </w:r>
      <w:r w:rsidR="00A7205B" w:rsidRPr="00EC276D">
        <w:rPr>
          <w:rFonts w:ascii="Times New Roman" w:hAnsi="Times New Roman" w:cs="Times New Roman"/>
          <w:i/>
          <w:sz w:val="24"/>
        </w:rPr>
        <w:t xml:space="preserve">ascent, </w:t>
      </w:r>
      <w:r w:rsidR="00A7205B">
        <w:rPr>
          <w:rFonts w:ascii="Times New Roman" w:hAnsi="Times New Roman" w:cs="Times New Roman"/>
          <w:i/>
          <w:sz w:val="24"/>
        </w:rPr>
        <w:t>Start-up</w:t>
      </w:r>
      <w:r w:rsidR="00A7205B" w:rsidRPr="00EC276D">
        <w:rPr>
          <w:rFonts w:ascii="Times New Roman" w:hAnsi="Times New Roman" w:cs="Times New Roman"/>
          <w:i/>
          <w:sz w:val="24"/>
        </w:rPr>
        <w:t xml:space="preserve"> and </w:t>
      </w:r>
      <w:r w:rsidR="00A7205B">
        <w:rPr>
          <w:rFonts w:ascii="Times New Roman" w:hAnsi="Times New Roman" w:cs="Times New Roman"/>
          <w:i/>
          <w:sz w:val="24"/>
        </w:rPr>
        <w:t>E</w:t>
      </w:r>
      <w:r w:rsidR="00A7205B" w:rsidRPr="00EC276D">
        <w:rPr>
          <w:rFonts w:ascii="Times New Roman" w:hAnsi="Times New Roman" w:cs="Times New Roman"/>
          <w:i/>
          <w:sz w:val="24"/>
        </w:rPr>
        <w:t xml:space="preserve">stablished </w:t>
      </w:r>
      <w:r w:rsidR="00A7205B">
        <w:rPr>
          <w:rFonts w:ascii="Times New Roman" w:hAnsi="Times New Roman" w:cs="Times New Roman"/>
          <w:i/>
          <w:sz w:val="24"/>
        </w:rPr>
        <w:t>E</w:t>
      </w:r>
      <w:r w:rsidR="00A7205B" w:rsidRPr="00EC276D">
        <w:rPr>
          <w:rFonts w:ascii="Times New Roman" w:hAnsi="Times New Roman" w:cs="Times New Roman"/>
          <w:i/>
          <w:sz w:val="24"/>
        </w:rPr>
        <w:t>ntrepreneurs</w:t>
      </w:r>
    </w:p>
    <w:tbl>
      <w:tblPr>
        <w:tblW w:w="9360" w:type="dxa"/>
        <w:tblInd w:w="18" w:type="dxa"/>
        <w:tblLook w:val="04A0" w:firstRow="1" w:lastRow="0" w:firstColumn="1" w:lastColumn="0" w:noHBand="0" w:noVBand="1"/>
      </w:tblPr>
      <w:tblGrid>
        <w:gridCol w:w="3060"/>
        <w:gridCol w:w="2070"/>
        <w:gridCol w:w="2160"/>
        <w:gridCol w:w="2070"/>
      </w:tblGrid>
      <w:tr w:rsidR="00A7205B" w:rsidRPr="0013006B" w:rsidTr="00905154">
        <w:trPr>
          <w:trHeight w:val="395"/>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b/>
                <w:bCs/>
                <w:color w:val="000000"/>
              </w:rPr>
            </w:pPr>
            <w:r w:rsidRPr="0013006B">
              <w:rPr>
                <w:rFonts w:ascii="Times New Roman" w:eastAsia="Times New Roman" w:hAnsi="Times New Roman" w:cs="Times New Roman"/>
                <w:b/>
                <w:bCs/>
                <w:color w:val="000000"/>
              </w:rPr>
              <w:lastRenderedPageBreak/>
              <w:t>Criteria</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b/>
                <w:bCs/>
                <w:color w:val="000000"/>
              </w:rPr>
            </w:pPr>
            <w:r w:rsidRPr="0013006B">
              <w:rPr>
                <w:rFonts w:ascii="Times New Roman" w:eastAsia="Times New Roman" w:hAnsi="Times New Roman" w:cs="Times New Roman"/>
                <w:b/>
                <w:bCs/>
                <w:color w:val="000000"/>
              </w:rPr>
              <w:t>Nascent</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Start-</w:t>
            </w:r>
            <w:r w:rsidRPr="0013006B">
              <w:rPr>
                <w:rFonts w:ascii="Times New Roman" w:eastAsia="Times New Roman" w:hAnsi="Times New Roman" w:cs="Times New Roman"/>
                <w:b/>
                <w:bCs/>
                <w:color w:val="000000"/>
              </w:rPr>
              <w:t>up</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b/>
                <w:bCs/>
                <w:color w:val="000000"/>
              </w:rPr>
            </w:pPr>
            <w:r w:rsidRPr="0013006B">
              <w:rPr>
                <w:rFonts w:ascii="Times New Roman" w:eastAsia="Times New Roman" w:hAnsi="Times New Roman" w:cs="Times New Roman"/>
                <w:b/>
                <w:bCs/>
                <w:color w:val="000000"/>
              </w:rPr>
              <w:t>Established</w:t>
            </w:r>
          </w:p>
        </w:tc>
      </w:tr>
      <w:tr w:rsidR="00A7205B" w:rsidRPr="0013006B" w:rsidTr="00905154">
        <w:trPr>
          <w:trHeight w:val="30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Culture</w:t>
            </w:r>
          </w:p>
        </w:tc>
        <w:tc>
          <w:tcPr>
            <w:tcW w:w="2070" w:type="dxa"/>
            <w:tcBorders>
              <w:top w:val="nil"/>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2</w:t>
            </w:r>
          </w:p>
        </w:tc>
        <w:tc>
          <w:tcPr>
            <w:tcW w:w="2160" w:type="dxa"/>
            <w:tcBorders>
              <w:top w:val="nil"/>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2</w:t>
            </w:r>
          </w:p>
        </w:tc>
        <w:tc>
          <w:tcPr>
            <w:tcW w:w="2070" w:type="dxa"/>
            <w:tcBorders>
              <w:top w:val="nil"/>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2</w:t>
            </w:r>
          </w:p>
        </w:tc>
      </w:tr>
      <w:tr w:rsidR="00A7205B" w:rsidRPr="0013006B" w:rsidTr="00905154">
        <w:trPr>
          <w:trHeight w:val="30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Motivation</w:t>
            </w:r>
          </w:p>
        </w:tc>
        <w:tc>
          <w:tcPr>
            <w:tcW w:w="2070" w:type="dxa"/>
            <w:tcBorders>
              <w:top w:val="nil"/>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15</w:t>
            </w:r>
          </w:p>
        </w:tc>
        <w:tc>
          <w:tcPr>
            <w:tcW w:w="2160" w:type="dxa"/>
            <w:tcBorders>
              <w:top w:val="nil"/>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1</w:t>
            </w:r>
          </w:p>
        </w:tc>
        <w:tc>
          <w:tcPr>
            <w:tcW w:w="2070" w:type="dxa"/>
            <w:tcBorders>
              <w:top w:val="nil"/>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1</w:t>
            </w:r>
          </w:p>
        </w:tc>
      </w:tr>
      <w:tr w:rsidR="00A7205B" w:rsidRPr="0013006B" w:rsidTr="00905154">
        <w:trPr>
          <w:trHeight w:val="30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Innovation</w:t>
            </w:r>
          </w:p>
        </w:tc>
        <w:tc>
          <w:tcPr>
            <w:tcW w:w="2070" w:type="dxa"/>
            <w:tcBorders>
              <w:top w:val="nil"/>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2</w:t>
            </w:r>
          </w:p>
        </w:tc>
        <w:tc>
          <w:tcPr>
            <w:tcW w:w="2160" w:type="dxa"/>
            <w:tcBorders>
              <w:top w:val="nil"/>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2</w:t>
            </w:r>
          </w:p>
        </w:tc>
        <w:tc>
          <w:tcPr>
            <w:tcW w:w="2070" w:type="dxa"/>
            <w:tcBorders>
              <w:top w:val="nil"/>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14</w:t>
            </w:r>
          </w:p>
        </w:tc>
      </w:tr>
      <w:tr w:rsidR="00A7205B" w:rsidRPr="0013006B" w:rsidTr="00905154">
        <w:trPr>
          <w:trHeight w:val="305"/>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Opportunity Recognition</w:t>
            </w:r>
          </w:p>
        </w:tc>
        <w:tc>
          <w:tcPr>
            <w:tcW w:w="2070" w:type="dxa"/>
            <w:tcBorders>
              <w:top w:val="nil"/>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8</w:t>
            </w:r>
          </w:p>
        </w:tc>
        <w:tc>
          <w:tcPr>
            <w:tcW w:w="2160" w:type="dxa"/>
            <w:tcBorders>
              <w:top w:val="nil"/>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7</w:t>
            </w:r>
          </w:p>
        </w:tc>
        <w:tc>
          <w:tcPr>
            <w:tcW w:w="2070" w:type="dxa"/>
            <w:tcBorders>
              <w:top w:val="nil"/>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6</w:t>
            </w:r>
          </w:p>
        </w:tc>
      </w:tr>
      <w:tr w:rsidR="00A7205B" w:rsidRPr="0013006B" w:rsidTr="00905154">
        <w:trPr>
          <w:trHeight w:val="30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Finance</w:t>
            </w:r>
          </w:p>
        </w:tc>
        <w:tc>
          <w:tcPr>
            <w:tcW w:w="2070" w:type="dxa"/>
            <w:tcBorders>
              <w:top w:val="nil"/>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8</w:t>
            </w:r>
          </w:p>
        </w:tc>
        <w:tc>
          <w:tcPr>
            <w:tcW w:w="2160" w:type="dxa"/>
            <w:tcBorders>
              <w:top w:val="nil"/>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7</w:t>
            </w:r>
          </w:p>
        </w:tc>
        <w:tc>
          <w:tcPr>
            <w:tcW w:w="2070" w:type="dxa"/>
            <w:tcBorders>
              <w:top w:val="nil"/>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7</w:t>
            </w:r>
          </w:p>
        </w:tc>
      </w:tr>
      <w:tr w:rsidR="00A7205B" w:rsidRPr="0013006B" w:rsidTr="00905154">
        <w:trPr>
          <w:trHeight w:val="30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Technology</w:t>
            </w:r>
          </w:p>
        </w:tc>
        <w:tc>
          <w:tcPr>
            <w:tcW w:w="2070" w:type="dxa"/>
            <w:tcBorders>
              <w:top w:val="nil"/>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6</w:t>
            </w:r>
          </w:p>
        </w:tc>
        <w:tc>
          <w:tcPr>
            <w:tcW w:w="2160" w:type="dxa"/>
            <w:tcBorders>
              <w:top w:val="nil"/>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9</w:t>
            </w:r>
          </w:p>
        </w:tc>
        <w:tc>
          <w:tcPr>
            <w:tcW w:w="2070" w:type="dxa"/>
            <w:tcBorders>
              <w:top w:val="nil"/>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5</w:t>
            </w:r>
          </w:p>
        </w:tc>
      </w:tr>
      <w:tr w:rsidR="00A7205B" w:rsidRPr="0013006B" w:rsidTr="00905154">
        <w:trPr>
          <w:trHeight w:val="30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Skills Development</w:t>
            </w:r>
          </w:p>
        </w:tc>
        <w:tc>
          <w:tcPr>
            <w:tcW w:w="2070" w:type="dxa"/>
            <w:tcBorders>
              <w:top w:val="nil"/>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26</w:t>
            </w:r>
          </w:p>
        </w:tc>
        <w:tc>
          <w:tcPr>
            <w:tcW w:w="2160" w:type="dxa"/>
            <w:tcBorders>
              <w:top w:val="nil"/>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11</w:t>
            </w:r>
          </w:p>
        </w:tc>
        <w:tc>
          <w:tcPr>
            <w:tcW w:w="2070" w:type="dxa"/>
            <w:tcBorders>
              <w:top w:val="nil"/>
              <w:left w:val="nil"/>
              <w:bottom w:val="single" w:sz="4"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11</w:t>
            </w:r>
          </w:p>
        </w:tc>
      </w:tr>
      <w:tr w:rsidR="00A7205B" w:rsidRPr="0013006B" w:rsidTr="007D1B61">
        <w:trPr>
          <w:trHeight w:val="300"/>
        </w:trPr>
        <w:tc>
          <w:tcPr>
            <w:tcW w:w="3060" w:type="dxa"/>
            <w:tcBorders>
              <w:top w:val="nil"/>
              <w:left w:val="single" w:sz="4" w:space="0" w:color="auto"/>
              <w:bottom w:val="single" w:sz="2" w:space="0" w:color="auto"/>
              <w:right w:val="single" w:sz="4" w:space="0" w:color="auto"/>
            </w:tcBorders>
            <w:shd w:val="clear" w:color="auto" w:fill="auto"/>
            <w:vAlign w:val="center"/>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Govt. Policies</w:t>
            </w:r>
          </w:p>
        </w:tc>
        <w:tc>
          <w:tcPr>
            <w:tcW w:w="2070" w:type="dxa"/>
            <w:tcBorders>
              <w:top w:val="nil"/>
              <w:left w:val="nil"/>
              <w:bottom w:val="single" w:sz="2"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27</w:t>
            </w:r>
          </w:p>
        </w:tc>
        <w:tc>
          <w:tcPr>
            <w:tcW w:w="2160" w:type="dxa"/>
            <w:tcBorders>
              <w:top w:val="nil"/>
              <w:left w:val="nil"/>
              <w:bottom w:val="single" w:sz="2"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37</w:t>
            </w:r>
          </w:p>
        </w:tc>
        <w:tc>
          <w:tcPr>
            <w:tcW w:w="2070" w:type="dxa"/>
            <w:tcBorders>
              <w:top w:val="nil"/>
              <w:left w:val="nil"/>
              <w:bottom w:val="single" w:sz="2" w:space="0" w:color="auto"/>
              <w:right w:val="single" w:sz="4"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36</w:t>
            </w:r>
          </w:p>
        </w:tc>
      </w:tr>
      <w:tr w:rsidR="00A7205B" w:rsidRPr="0013006B" w:rsidTr="007D1B61">
        <w:trPr>
          <w:trHeight w:val="300"/>
        </w:trPr>
        <w:tc>
          <w:tcPr>
            <w:tcW w:w="306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R&amp;D</w:t>
            </w:r>
          </w:p>
        </w:tc>
        <w:tc>
          <w:tcPr>
            <w:tcW w:w="207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7</w:t>
            </w:r>
          </w:p>
        </w:tc>
        <w:tc>
          <w:tcPr>
            <w:tcW w:w="216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24</w:t>
            </w:r>
          </w:p>
        </w:tc>
        <w:tc>
          <w:tcPr>
            <w:tcW w:w="207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A7205B" w:rsidRPr="0013006B" w:rsidRDefault="00A7205B" w:rsidP="00E837CE">
            <w:pPr>
              <w:spacing w:after="0" w:line="360" w:lineRule="auto"/>
              <w:jc w:val="center"/>
              <w:rPr>
                <w:rFonts w:ascii="Times New Roman" w:eastAsia="Times New Roman" w:hAnsi="Times New Roman" w:cs="Times New Roman"/>
                <w:color w:val="000000"/>
              </w:rPr>
            </w:pPr>
            <w:r w:rsidRPr="0013006B">
              <w:rPr>
                <w:rFonts w:ascii="Times New Roman" w:eastAsia="Times New Roman" w:hAnsi="Times New Roman" w:cs="Times New Roman"/>
                <w:color w:val="000000"/>
              </w:rPr>
              <w:t>19</w:t>
            </w:r>
          </w:p>
        </w:tc>
      </w:tr>
    </w:tbl>
    <w:p w:rsidR="00A7205B" w:rsidRDefault="00A7205B" w:rsidP="00A7205B">
      <w:pPr>
        <w:spacing w:after="0" w:line="480" w:lineRule="auto"/>
        <w:jc w:val="both"/>
        <w:rPr>
          <w:rFonts w:ascii="Times New Roman" w:hAnsi="Times New Roman" w:cs="Times New Roman"/>
          <w:iCs/>
          <w:sz w:val="10"/>
          <w:szCs w:val="10"/>
        </w:rPr>
      </w:pPr>
    </w:p>
    <w:p w:rsidR="00A7205B" w:rsidRPr="0013006B" w:rsidRDefault="00DA20ED" w:rsidP="00A7205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Table 19</w:t>
      </w:r>
      <w:r w:rsidR="00A7205B">
        <w:rPr>
          <w:rFonts w:ascii="Times New Roman" w:hAnsi="Times New Roman" w:cs="Times New Roman"/>
          <w:sz w:val="24"/>
          <w:szCs w:val="24"/>
        </w:rPr>
        <w:t xml:space="preserve"> displays how the</w:t>
      </w:r>
      <w:r w:rsidR="00A7205B" w:rsidRPr="0013006B">
        <w:rPr>
          <w:rFonts w:ascii="Times New Roman" w:hAnsi="Times New Roman" w:cs="Times New Roman"/>
          <w:sz w:val="24"/>
          <w:szCs w:val="24"/>
        </w:rPr>
        <w:t xml:space="preserve"> respondents from all </w:t>
      </w:r>
      <w:r w:rsidR="00A7205B">
        <w:rPr>
          <w:rFonts w:ascii="Times New Roman" w:hAnsi="Times New Roman" w:cs="Times New Roman"/>
          <w:sz w:val="24"/>
          <w:szCs w:val="24"/>
        </w:rPr>
        <w:t>three</w:t>
      </w:r>
      <w:r w:rsidR="00A7205B" w:rsidRPr="0013006B">
        <w:rPr>
          <w:rFonts w:ascii="Times New Roman" w:hAnsi="Times New Roman" w:cs="Times New Roman"/>
          <w:sz w:val="24"/>
          <w:szCs w:val="24"/>
        </w:rPr>
        <w:t xml:space="preserve"> business </w:t>
      </w:r>
      <w:r w:rsidR="00A7205B">
        <w:rPr>
          <w:rFonts w:ascii="Times New Roman" w:hAnsi="Times New Roman" w:cs="Times New Roman"/>
          <w:sz w:val="24"/>
          <w:szCs w:val="24"/>
        </w:rPr>
        <w:t>phases</w:t>
      </w:r>
      <w:r w:rsidR="00A7205B" w:rsidRPr="0013006B">
        <w:rPr>
          <w:rFonts w:ascii="Times New Roman" w:hAnsi="Times New Roman" w:cs="Times New Roman"/>
          <w:sz w:val="24"/>
          <w:szCs w:val="24"/>
        </w:rPr>
        <w:t xml:space="preserve"> prioritised each </w:t>
      </w:r>
      <w:r w:rsidR="00A7205B">
        <w:rPr>
          <w:rFonts w:ascii="Times New Roman" w:hAnsi="Times New Roman" w:cs="Times New Roman"/>
          <w:sz w:val="24"/>
          <w:szCs w:val="24"/>
        </w:rPr>
        <w:t>criterion</w:t>
      </w:r>
      <w:r w:rsidR="00A7205B" w:rsidRPr="0013006B">
        <w:rPr>
          <w:rFonts w:ascii="Times New Roman" w:hAnsi="Times New Roman" w:cs="Times New Roman"/>
          <w:sz w:val="24"/>
          <w:szCs w:val="24"/>
        </w:rPr>
        <w:t xml:space="preserve"> based on their experience</w:t>
      </w:r>
      <w:r w:rsidR="00A7205B">
        <w:rPr>
          <w:rFonts w:ascii="Times New Roman" w:hAnsi="Times New Roman" w:cs="Times New Roman"/>
          <w:sz w:val="24"/>
          <w:szCs w:val="24"/>
        </w:rPr>
        <w:t>;</w:t>
      </w:r>
      <w:r w:rsidR="00A7205B" w:rsidRPr="0013006B">
        <w:rPr>
          <w:rFonts w:ascii="Times New Roman" w:hAnsi="Times New Roman" w:cs="Times New Roman"/>
          <w:sz w:val="24"/>
          <w:szCs w:val="24"/>
        </w:rPr>
        <w:t xml:space="preserve"> all agreed that</w:t>
      </w:r>
      <w:r w:rsidR="00A7205B">
        <w:rPr>
          <w:rFonts w:ascii="Times New Roman" w:hAnsi="Times New Roman" w:cs="Times New Roman"/>
          <w:sz w:val="24"/>
          <w:szCs w:val="24"/>
        </w:rPr>
        <w:t xml:space="preserve"> an</w:t>
      </w:r>
      <w:r w:rsidR="00A7205B" w:rsidRPr="0013006B">
        <w:rPr>
          <w:rFonts w:ascii="Times New Roman" w:hAnsi="Times New Roman" w:cs="Times New Roman"/>
          <w:sz w:val="24"/>
          <w:szCs w:val="24"/>
        </w:rPr>
        <w:t xml:space="preserve"> innovative culture </w:t>
      </w:r>
      <w:r w:rsidR="00A7205B">
        <w:rPr>
          <w:rFonts w:ascii="Times New Roman" w:hAnsi="Times New Roman" w:cs="Times New Roman"/>
          <w:sz w:val="24"/>
          <w:szCs w:val="24"/>
        </w:rPr>
        <w:t>played</w:t>
      </w:r>
      <w:r w:rsidR="00A7205B" w:rsidRPr="0013006B">
        <w:rPr>
          <w:rFonts w:ascii="Times New Roman" w:hAnsi="Times New Roman" w:cs="Times New Roman"/>
          <w:sz w:val="24"/>
          <w:szCs w:val="24"/>
        </w:rPr>
        <w:t xml:space="preserve"> an important role and </w:t>
      </w:r>
      <w:r w:rsidR="00A7205B">
        <w:rPr>
          <w:rFonts w:ascii="Times New Roman" w:hAnsi="Times New Roman" w:cs="Times New Roman"/>
          <w:sz w:val="24"/>
          <w:szCs w:val="24"/>
        </w:rPr>
        <w:t>should</w:t>
      </w:r>
      <w:r w:rsidR="00A7205B" w:rsidRPr="0013006B">
        <w:rPr>
          <w:rFonts w:ascii="Times New Roman" w:hAnsi="Times New Roman" w:cs="Times New Roman"/>
          <w:sz w:val="24"/>
          <w:szCs w:val="24"/>
        </w:rPr>
        <w:t xml:space="preserve"> be practiced </w:t>
      </w:r>
      <w:r w:rsidR="00A7205B">
        <w:rPr>
          <w:rFonts w:ascii="Times New Roman" w:hAnsi="Times New Roman" w:cs="Times New Roman"/>
          <w:sz w:val="24"/>
          <w:szCs w:val="24"/>
        </w:rPr>
        <w:t>by</w:t>
      </w:r>
      <w:r w:rsidR="00A7205B" w:rsidRPr="0013006B">
        <w:rPr>
          <w:rFonts w:ascii="Times New Roman" w:hAnsi="Times New Roman" w:cs="Times New Roman"/>
          <w:sz w:val="24"/>
          <w:szCs w:val="24"/>
        </w:rPr>
        <w:t xml:space="preserve"> all</w:t>
      </w:r>
      <w:r w:rsidR="00A7205B">
        <w:rPr>
          <w:rFonts w:ascii="Times New Roman" w:hAnsi="Times New Roman" w:cs="Times New Roman"/>
          <w:sz w:val="24"/>
          <w:szCs w:val="24"/>
        </w:rPr>
        <w:t xml:space="preserve"> female</w:t>
      </w:r>
      <w:r w:rsidR="00A7205B" w:rsidRPr="0013006B">
        <w:rPr>
          <w:rFonts w:ascii="Times New Roman" w:hAnsi="Times New Roman" w:cs="Times New Roman"/>
          <w:sz w:val="24"/>
          <w:szCs w:val="24"/>
        </w:rPr>
        <w:t xml:space="preserve"> Emirati entrepreneurs. </w:t>
      </w:r>
      <w:r w:rsidR="00A7205B">
        <w:rPr>
          <w:rFonts w:ascii="Times New Roman" w:hAnsi="Times New Roman" w:cs="Times New Roman"/>
          <w:sz w:val="24"/>
          <w:szCs w:val="24"/>
        </w:rPr>
        <w:t xml:space="preserve"> </w:t>
      </w:r>
      <w:r w:rsidR="00A7205B" w:rsidRPr="0013006B">
        <w:rPr>
          <w:rFonts w:ascii="Times New Roman" w:hAnsi="Times New Roman" w:cs="Times New Roman"/>
          <w:sz w:val="24"/>
          <w:szCs w:val="24"/>
        </w:rPr>
        <w:t xml:space="preserve">Respondents from </w:t>
      </w:r>
      <w:r w:rsidR="00A7205B">
        <w:rPr>
          <w:rFonts w:ascii="Times New Roman" w:hAnsi="Times New Roman" w:cs="Times New Roman"/>
          <w:sz w:val="24"/>
          <w:szCs w:val="24"/>
        </w:rPr>
        <w:t>all three phases also</w:t>
      </w:r>
      <w:r w:rsidR="00A7205B" w:rsidRPr="0013006B">
        <w:rPr>
          <w:rFonts w:ascii="Times New Roman" w:hAnsi="Times New Roman" w:cs="Times New Roman"/>
          <w:sz w:val="24"/>
          <w:szCs w:val="24"/>
        </w:rPr>
        <w:t xml:space="preserve"> agreed that </w:t>
      </w:r>
      <w:r w:rsidR="00A7205B">
        <w:rPr>
          <w:rFonts w:ascii="Times New Roman" w:hAnsi="Times New Roman" w:cs="Times New Roman"/>
          <w:sz w:val="24"/>
          <w:szCs w:val="24"/>
        </w:rPr>
        <w:t>societal culture did not</w:t>
      </w:r>
      <w:r w:rsidR="00A7205B" w:rsidRPr="0013006B">
        <w:rPr>
          <w:rFonts w:ascii="Times New Roman" w:hAnsi="Times New Roman" w:cs="Times New Roman"/>
          <w:sz w:val="24"/>
          <w:szCs w:val="24"/>
        </w:rPr>
        <w:t xml:space="preserve"> affect their innovation in any manner. </w:t>
      </w:r>
      <w:r w:rsidR="00A7205B">
        <w:rPr>
          <w:rFonts w:ascii="Times New Roman" w:hAnsi="Times New Roman" w:cs="Times New Roman"/>
          <w:sz w:val="24"/>
          <w:szCs w:val="24"/>
        </w:rPr>
        <w:t xml:space="preserve"> For</w:t>
      </w:r>
      <w:r w:rsidR="00A7205B" w:rsidRPr="0013006B">
        <w:rPr>
          <w:rFonts w:ascii="Times New Roman" w:hAnsi="Times New Roman" w:cs="Times New Roman"/>
          <w:sz w:val="24"/>
          <w:szCs w:val="24"/>
        </w:rPr>
        <w:t xml:space="preserve"> the second </w:t>
      </w:r>
      <w:r w:rsidR="00A7205B">
        <w:rPr>
          <w:rFonts w:ascii="Times New Roman" w:hAnsi="Times New Roman" w:cs="Times New Roman"/>
          <w:sz w:val="24"/>
          <w:szCs w:val="24"/>
        </w:rPr>
        <w:t>criterion,</w:t>
      </w:r>
      <w:r w:rsidR="00A7205B" w:rsidRPr="0013006B">
        <w:rPr>
          <w:rFonts w:ascii="Times New Roman" w:hAnsi="Times New Roman" w:cs="Times New Roman"/>
          <w:sz w:val="24"/>
          <w:szCs w:val="24"/>
        </w:rPr>
        <w:t xml:space="preserve"> motivation, all respondents </w:t>
      </w:r>
      <w:r w:rsidR="00A7205B">
        <w:rPr>
          <w:rFonts w:ascii="Times New Roman" w:hAnsi="Times New Roman" w:cs="Times New Roman"/>
          <w:sz w:val="24"/>
          <w:szCs w:val="24"/>
        </w:rPr>
        <w:t>agreed</w:t>
      </w:r>
      <w:r w:rsidR="00A7205B" w:rsidRPr="0013006B">
        <w:rPr>
          <w:rFonts w:ascii="Times New Roman" w:hAnsi="Times New Roman" w:cs="Times New Roman"/>
          <w:sz w:val="24"/>
          <w:szCs w:val="24"/>
        </w:rPr>
        <w:t xml:space="preserve"> that family support </w:t>
      </w:r>
      <w:r w:rsidR="00A7205B">
        <w:rPr>
          <w:rFonts w:ascii="Times New Roman" w:hAnsi="Times New Roman" w:cs="Times New Roman"/>
          <w:sz w:val="24"/>
          <w:szCs w:val="24"/>
        </w:rPr>
        <w:t>was necessary</w:t>
      </w:r>
      <w:r w:rsidR="00A7205B" w:rsidRPr="0013006B">
        <w:rPr>
          <w:rFonts w:ascii="Times New Roman" w:hAnsi="Times New Roman" w:cs="Times New Roman"/>
          <w:sz w:val="24"/>
          <w:szCs w:val="24"/>
        </w:rPr>
        <w:t xml:space="preserve"> for </w:t>
      </w:r>
      <w:r w:rsidR="00A7205B">
        <w:rPr>
          <w:rFonts w:ascii="Times New Roman" w:hAnsi="Times New Roman" w:cs="Times New Roman"/>
          <w:sz w:val="24"/>
          <w:szCs w:val="24"/>
        </w:rPr>
        <w:t>female</w:t>
      </w:r>
      <w:r w:rsidR="00A7205B" w:rsidRPr="0013006B">
        <w:rPr>
          <w:rFonts w:ascii="Times New Roman" w:hAnsi="Times New Roman" w:cs="Times New Roman"/>
          <w:sz w:val="24"/>
          <w:szCs w:val="24"/>
        </w:rPr>
        <w:t xml:space="preserve"> Emirati</w:t>
      </w:r>
      <w:r w:rsidR="00A7205B">
        <w:rPr>
          <w:rFonts w:ascii="Times New Roman" w:hAnsi="Times New Roman" w:cs="Times New Roman"/>
          <w:sz w:val="24"/>
          <w:szCs w:val="24"/>
        </w:rPr>
        <w:t xml:space="preserve"> entrepreneurs</w:t>
      </w:r>
      <w:r w:rsidR="00A7205B" w:rsidRPr="0013006B">
        <w:rPr>
          <w:rFonts w:ascii="Times New Roman" w:hAnsi="Times New Roman" w:cs="Times New Roman"/>
          <w:sz w:val="24"/>
          <w:szCs w:val="24"/>
        </w:rPr>
        <w:t xml:space="preserve"> to succeed in business, but</w:t>
      </w:r>
      <w:r w:rsidR="00A7205B">
        <w:rPr>
          <w:rFonts w:ascii="Times New Roman" w:hAnsi="Times New Roman" w:cs="Times New Roman"/>
          <w:sz w:val="24"/>
          <w:szCs w:val="24"/>
        </w:rPr>
        <w:t xml:space="preserve"> the</w:t>
      </w:r>
      <w:r w:rsidR="00A7205B" w:rsidRPr="0013006B">
        <w:rPr>
          <w:rFonts w:ascii="Times New Roman" w:hAnsi="Times New Roman" w:cs="Times New Roman"/>
          <w:sz w:val="24"/>
          <w:szCs w:val="24"/>
        </w:rPr>
        <w:t xml:space="preserve"> respondents </w:t>
      </w:r>
      <w:r w:rsidR="00A7205B">
        <w:rPr>
          <w:rFonts w:ascii="Times New Roman" w:hAnsi="Times New Roman" w:cs="Times New Roman"/>
          <w:sz w:val="24"/>
          <w:szCs w:val="24"/>
        </w:rPr>
        <w:t>who were in the</w:t>
      </w:r>
      <w:r w:rsidR="00A7205B" w:rsidRPr="0013006B">
        <w:rPr>
          <w:rFonts w:ascii="Times New Roman" w:hAnsi="Times New Roman" w:cs="Times New Roman"/>
          <w:sz w:val="24"/>
          <w:szCs w:val="24"/>
        </w:rPr>
        <w:t xml:space="preserve"> nascent business stage </w:t>
      </w:r>
      <w:r w:rsidR="00A7205B">
        <w:rPr>
          <w:rFonts w:ascii="Times New Roman" w:hAnsi="Times New Roman" w:cs="Times New Roman"/>
          <w:sz w:val="24"/>
          <w:szCs w:val="24"/>
        </w:rPr>
        <w:t>cited</w:t>
      </w:r>
      <w:r w:rsidR="00A7205B" w:rsidRPr="0013006B">
        <w:rPr>
          <w:rFonts w:ascii="Times New Roman" w:hAnsi="Times New Roman" w:cs="Times New Roman"/>
          <w:sz w:val="24"/>
          <w:szCs w:val="24"/>
        </w:rPr>
        <w:t xml:space="preserve"> family motivation </w:t>
      </w:r>
      <w:r w:rsidR="00A7205B">
        <w:rPr>
          <w:rFonts w:ascii="Times New Roman" w:hAnsi="Times New Roman" w:cs="Times New Roman"/>
          <w:sz w:val="24"/>
          <w:szCs w:val="24"/>
        </w:rPr>
        <w:t>as the greatest influence on their initiating</w:t>
      </w:r>
      <w:r w:rsidR="00A7205B" w:rsidRPr="0013006B">
        <w:rPr>
          <w:rFonts w:ascii="Times New Roman" w:hAnsi="Times New Roman" w:cs="Times New Roman"/>
          <w:sz w:val="24"/>
          <w:szCs w:val="24"/>
        </w:rPr>
        <w:t xml:space="preserve"> new </w:t>
      </w:r>
      <w:r w:rsidR="00A7205B">
        <w:rPr>
          <w:rFonts w:ascii="Times New Roman" w:hAnsi="Times New Roman" w:cs="Times New Roman"/>
          <w:sz w:val="24"/>
          <w:szCs w:val="24"/>
        </w:rPr>
        <w:t>ideas</w:t>
      </w:r>
      <w:r w:rsidR="00A7205B" w:rsidRPr="0013006B">
        <w:rPr>
          <w:rFonts w:ascii="Times New Roman" w:hAnsi="Times New Roman" w:cs="Times New Roman"/>
          <w:sz w:val="24"/>
          <w:szCs w:val="24"/>
        </w:rPr>
        <w:t xml:space="preserve"> through financial and moral support. </w:t>
      </w:r>
      <w:r w:rsidR="00A7205B">
        <w:rPr>
          <w:rFonts w:ascii="Times New Roman" w:hAnsi="Times New Roman" w:cs="Times New Roman"/>
          <w:sz w:val="24"/>
          <w:szCs w:val="24"/>
        </w:rPr>
        <w:t xml:space="preserve"> </w:t>
      </w:r>
      <w:r w:rsidR="00A7205B" w:rsidRPr="0013006B">
        <w:rPr>
          <w:rFonts w:ascii="Times New Roman" w:hAnsi="Times New Roman" w:cs="Times New Roman"/>
          <w:sz w:val="24"/>
          <w:szCs w:val="24"/>
        </w:rPr>
        <w:t xml:space="preserve">The third </w:t>
      </w:r>
      <w:r w:rsidR="00A7205B">
        <w:rPr>
          <w:rFonts w:ascii="Times New Roman" w:hAnsi="Times New Roman" w:cs="Times New Roman"/>
          <w:sz w:val="24"/>
          <w:szCs w:val="24"/>
        </w:rPr>
        <w:t>criterion,</w:t>
      </w:r>
      <w:r w:rsidR="00A7205B" w:rsidRPr="0013006B">
        <w:rPr>
          <w:rFonts w:ascii="Times New Roman" w:hAnsi="Times New Roman" w:cs="Times New Roman"/>
          <w:sz w:val="24"/>
          <w:szCs w:val="24"/>
        </w:rPr>
        <w:t xml:space="preserve"> innovation strategy</w:t>
      </w:r>
      <w:r w:rsidR="00A7205B">
        <w:rPr>
          <w:rFonts w:ascii="Times New Roman" w:hAnsi="Times New Roman" w:cs="Times New Roman"/>
          <w:sz w:val="24"/>
          <w:szCs w:val="24"/>
        </w:rPr>
        <w:t>, was</w:t>
      </w:r>
      <w:r w:rsidR="00A7205B" w:rsidRPr="0013006B">
        <w:rPr>
          <w:rFonts w:ascii="Times New Roman" w:hAnsi="Times New Roman" w:cs="Times New Roman"/>
          <w:sz w:val="24"/>
          <w:szCs w:val="24"/>
        </w:rPr>
        <w:t xml:space="preserve"> ranked the </w:t>
      </w:r>
      <w:r w:rsidR="00A7205B">
        <w:rPr>
          <w:rFonts w:ascii="Times New Roman" w:hAnsi="Times New Roman" w:cs="Times New Roman"/>
          <w:sz w:val="24"/>
          <w:szCs w:val="24"/>
        </w:rPr>
        <w:t>highest</w:t>
      </w:r>
      <w:r w:rsidR="00A7205B" w:rsidRPr="0013006B">
        <w:rPr>
          <w:rFonts w:ascii="Times New Roman" w:hAnsi="Times New Roman" w:cs="Times New Roman"/>
          <w:sz w:val="24"/>
          <w:szCs w:val="24"/>
        </w:rPr>
        <w:t xml:space="preserve"> by </w:t>
      </w:r>
      <w:r w:rsidR="00A7205B">
        <w:rPr>
          <w:rFonts w:ascii="Times New Roman" w:hAnsi="Times New Roman" w:cs="Times New Roman"/>
          <w:sz w:val="24"/>
          <w:szCs w:val="24"/>
        </w:rPr>
        <w:t xml:space="preserve">the </w:t>
      </w:r>
      <w:r w:rsidR="00A7205B" w:rsidRPr="0013006B">
        <w:rPr>
          <w:rFonts w:ascii="Times New Roman" w:hAnsi="Times New Roman" w:cs="Times New Roman"/>
          <w:sz w:val="24"/>
          <w:szCs w:val="24"/>
        </w:rPr>
        <w:t>established respondents</w:t>
      </w:r>
      <w:r w:rsidR="00A7205B">
        <w:rPr>
          <w:rFonts w:ascii="Times New Roman" w:hAnsi="Times New Roman" w:cs="Times New Roman"/>
          <w:sz w:val="24"/>
          <w:szCs w:val="24"/>
        </w:rPr>
        <w:t>;</w:t>
      </w:r>
      <w:r w:rsidR="00A7205B" w:rsidRPr="0013006B">
        <w:rPr>
          <w:rFonts w:ascii="Times New Roman" w:hAnsi="Times New Roman" w:cs="Times New Roman"/>
          <w:sz w:val="24"/>
          <w:szCs w:val="24"/>
        </w:rPr>
        <w:t xml:space="preserve"> they </w:t>
      </w:r>
      <w:r w:rsidR="00A7205B">
        <w:rPr>
          <w:rFonts w:ascii="Times New Roman" w:hAnsi="Times New Roman" w:cs="Times New Roman"/>
          <w:sz w:val="24"/>
          <w:szCs w:val="24"/>
        </w:rPr>
        <w:t>agreed</w:t>
      </w:r>
      <w:r w:rsidR="00A7205B" w:rsidRPr="0013006B">
        <w:rPr>
          <w:rFonts w:ascii="Times New Roman" w:hAnsi="Times New Roman" w:cs="Times New Roman"/>
          <w:sz w:val="24"/>
          <w:szCs w:val="24"/>
        </w:rPr>
        <w:t xml:space="preserve"> that acquiring feedback from customers, tracking trends in the market and knowledge sharing</w:t>
      </w:r>
      <w:r w:rsidR="00A7205B">
        <w:rPr>
          <w:rFonts w:ascii="Times New Roman" w:hAnsi="Times New Roman" w:cs="Times New Roman"/>
          <w:sz w:val="24"/>
          <w:szCs w:val="24"/>
        </w:rPr>
        <w:t xml:space="preserve"> had</w:t>
      </w:r>
      <w:r w:rsidR="00A7205B" w:rsidRPr="0013006B">
        <w:rPr>
          <w:rFonts w:ascii="Times New Roman" w:hAnsi="Times New Roman" w:cs="Times New Roman"/>
          <w:sz w:val="24"/>
          <w:szCs w:val="24"/>
        </w:rPr>
        <w:t xml:space="preserve"> helped them to improve on their products and also </w:t>
      </w:r>
      <w:r w:rsidR="00A7205B">
        <w:rPr>
          <w:rFonts w:ascii="Times New Roman" w:hAnsi="Times New Roman" w:cs="Times New Roman"/>
          <w:sz w:val="24"/>
          <w:szCs w:val="24"/>
        </w:rPr>
        <w:t>develop</w:t>
      </w:r>
      <w:r w:rsidR="00A7205B" w:rsidRPr="0013006B">
        <w:rPr>
          <w:rFonts w:ascii="Times New Roman" w:hAnsi="Times New Roman" w:cs="Times New Roman"/>
          <w:sz w:val="24"/>
          <w:szCs w:val="24"/>
        </w:rPr>
        <w:t xml:space="preserve"> new marketing methods. </w:t>
      </w:r>
      <w:r w:rsidR="00A7205B">
        <w:rPr>
          <w:rFonts w:ascii="Times New Roman" w:hAnsi="Times New Roman" w:cs="Times New Roman"/>
          <w:sz w:val="24"/>
          <w:szCs w:val="24"/>
        </w:rPr>
        <w:t xml:space="preserve"> </w:t>
      </w:r>
      <w:r w:rsidR="00A7205B" w:rsidRPr="0013006B">
        <w:rPr>
          <w:rFonts w:ascii="Times New Roman" w:hAnsi="Times New Roman" w:cs="Times New Roman"/>
          <w:sz w:val="24"/>
          <w:szCs w:val="24"/>
        </w:rPr>
        <w:t xml:space="preserve">The fourth </w:t>
      </w:r>
      <w:r w:rsidR="00A7205B">
        <w:rPr>
          <w:rFonts w:ascii="Times New Roman" w:hAnsi="Times New Roman" w:cs="Times New Roman"/>
          <w:sz w:val="24"/>
          <w:szCs w:val="24"/>
        </w:rPr>
        <w:t>criterion,</w:t>
      </w:r>
      <w:r w:rsidR="00A7205B" w:rsidRPr="0013006B">
        <w:rPr>
          <w:rFonts w:ascii="Times New Roman" w:hAnsi="Times New Roman" w:cs="Times New Roman"/>
          <w:sz w:val="24"/>
          <w:szCs w:val="24"/>
        </w:rPr>
        <w:t xml:space="preserve"> opportunity recognition</w:t>
      </w:r>
      <w:r w:rsidR="00A7205B">
        <w:rPr>
          <w:rFonts w:ascii="Times New Roman" w:hAnsi="Times New Roman" w:cs="Times New Roman"/>
          <w:sz w:val="24"/>
          <w:szCs w:val="24"/>
        </w:rPr>
        <w:t>, was</w:t>
      </w:r>
      <w:r w:rsidR="00A7205B" w:rsidRPr="0013006B">
        <w:rPr>
          <w:rFonts w:ascii="Times New Roman" w:hAnsi="Times New Roman" w:cs="Times New Roman"/>
          <w:sz w:val="24"/>
          <w:szCs w:val="24"/>
        </w:rPr>
        <w:t xml:space="preserve"> ranked </w:t>
      </w:r>
      <w:r w:rsidR="00A7205B">
        <w:rPr>
          <w:rFonts w:ascii="Times New Roman" w:hAnsi="Times New Roman" w:cs="Times New Roman"/>
          <w:sz w:val="24"/>
          <w:szCs w:val="24"/>
        </w:rPr>
        <w:t>the highest</w:t>
      </w:r>
      <w:r w:rsidR="00A7205B" w:rsidRPr="0013006B">
        <w:rPr>
          <w:rFonts w:ascii="Times New Roman" w:hAnsi="Times New Roman" w:cs="Times New Roman"/>
          <w:sz w:val="24"/>
          <w:szCs w:val="24"/>
        </w:rPr>
        <w:t xml:space="preserve"> by </w:t>
      </w:r>
      <w:r w:rsidR="00A7205B">
        <w:rPr>
          <w:rFonts w:ascii="Times New Roman" w:hAnsi="Times New Roman" w:cs="Times New Roman"/>
          <w:sz w:val="24"/>
          <w:szCs w:val="24"/>
        </w:rPr>
        <w:t xml:space="preserve">the respondents in the </w:t>
      </w:r>
      <w:r w:rsidR="00A7205B" w:rsidRPr="0013006B">
        <w:rPr>
          <w:rFonts w:ascii="Times New Roman" w:hAnsi="Times New Roman" w:cs="Times New Roman"/>
          <w:sz w:val="24"/>
          <w:szCs w:val="24"/>
        </w:rPr>
        <w:t xml:space="preserve">nascent </w:t>
      </w:r>
      <w:r w:rsidR="00A7205B">
        <w:rPr>
          <w:rFonts w:ascii="Times New Roman" w:hAnsi="Times New Roman" w:cs="Times New Roman"/>
          <w:sz w:val="24"/>
          <w:szCs w:val="24"/>
        </w:rPr>
        <w:t>business stage;</w:t>
      </w:r>
      <w:r w:rsidR="00A7205B" w:rsidRPr="0013006B">
        <w:rPr>
          <w:rFonts w:ascii="Times New Roman" w:hAnsi="Times New Roman" w:cs="Times New Roman"/>
          <w:sz w:val="24"/>
          <w:szCs w:val="24"/>
        </w:rPr>
        <w:t xml:space="preserve"> identifying </w:t>
      </w:r>
      <w:r w:rsidR="00A7205B">
        <w:rPr>
          <w:rFonts w:ascii="Times New Roman" w:hAnsi="Times New Roman" w:cs="Times New Roman"/>
          <w:sz w:val="24"/>
          <w:szCs w:val="24"/>
        </w:rPr>
        <w:t>opportunities was</w:t>
      </w:r>
      <w:r w:rsidR="00A7205B" w:rsidRPr="0013006B">
        <w:rPr>
          <w:rFonts w:ascii="Times New Roman" w:hAnsi="Times New Roman" w:cs="Times New Roman"/>
          <w:sz w:val="24"/>
          <w:szCs w:val="24"/>
        </w:rPr>
        <w:t xml:space="preserve"> one of </w:t>
      </w:r>
      <w:r w:rsidR="00A7205B">
        <w:rPr>
          <w:rFonts w:ascii="Times New Roman" w:hAnsi="Times New Roman" w:cs="Times New Roman"/>
          <w:sz w:val="24"/>
          <w:szCs w:val="24"/>
        </w:rPr>
        <w:t>their</w:t>
      </w:r>
      <w:r w:rsidR="00A7205B" w:rsidRPr="0013006B">
        <w:rPr>
          <w:rFonts w:ascii="Times New Roman" w:hAnsi="Times New Roman" w:cs="Times New Roman"/>
          <w:sz w:val="24"/>
          <w:szCs w:val="24"/>
        </w:rPr>
        <w:t xml:space="preserve"> greatest challenges </w:t>
      </w:r>
      <w:r w:rsidR="00A7205B">
        <w:rPr>
          <w:rFonts w:ascii="Times New Roman" w:hAnsi="Times New Roman" w:cs="Times New Roman"/>
          <w:sz w:val="24"/>
          <w:szCs w:val="24"/>
        </w:rPr>
        <w:t>because</w:t>
      </w:r>
      <w:r w:rsidR="00A7205B" w:rsidRPr="0013006B">
        <w:rPr>
          <w:rFonts w:ascii="Times New Roman" w:hAnsi="Times New Roman" w:cs="Times New Roman"/>
          <w:sz w:val="24"/>
          <w:szCs w:val="24"/>
        </w:rPr>
        <w:t xml:space="preserve"> they </w:t>
      </w:r>
      <w:r w:rsidR="00A7205B">
        <w:rPr>
          <w:rFonts w:ascii="Times New Roman" w:hAnsi="Times New Roman" w:cs="Times New Roman"/>
          <w:sz w:val="24"/>
          <w:szCs w:val="24"/>
        </w:rPr>
        <w:t>were</w:t>
      </w:r>
      <w:r w:rsidR="00A7205B" w:rsidRPr="0013006B">
        <w:rPr>
          <w:rFonts w:ascii="Times New Roman" w:hAnsi="Times New Roman" w:cs="Times New Roman"/>
          <w:sz w:val="24"/>
          <w:szCs w:val="24"/>
        </w:rPr>
        <w:t xml:space="preserve"> new to the market and</w:t>
      </w:r>
      <w:r w:rsidR="00A7205B">
        <w:rPr>
          <w:rFonts w:ascii="Times New Roman" w:hAnsi="Times New Roman" w:cs="Times New Roman"/>
          <w:sz w:val="24"/>
          <w:szCs w:val="24"/>
        </w:rPr>
        <w:t xml:space="preserve"> had</w:t>
      </w:r>
      <w:r w:rsidR="00A7205B" w:rsidRPr="0013006B">
        <w:rPr>
          <w:rFonts w:ascii="Times New Roman" w:hAnsi="Times New Roman" w:cs="Times New Roman"/>
          <w:sz w:val="24"/>
          <w:szCs w:val="24"/>
        </w:rPr>
        <w:t xml:space="preserve"> very limited resources, </w:t>
      </w:r>
      <w:r w:rsidR="00A7205B">
        <w:rPr>
          <w:rFonts w:ascii="Times New Roman" w:hAnsi="Times New Roman" w:cs="Times New Roman"/>
          <w:sz w:val="24"/>
          <w:szCs w:val="24"/>
        </w:rPr>
        <w:t xml:space="preserve">and </w:t>
      </w:r>
      <w:r w:rsidR="00A7205B" w:rsidRPr="0013006B">
        <w:rPr>
          <w:rFonts w:ascii="Times New Roman" w:hAnsi="Times New Roman" w:cs="Times New Roman"/>
          <w:sz w:val="24"/>
          <w:szCs w:val="24"/>
        </w:rPr>
        <w:t xml:space="preserve">hence they </w:t>
      </w:r>
      <w:r w:rsidR="00A7205B">
        <w:rPr>
          <w:rFonts w:ascii="Times New Roman" w:hAnsi="Times New Roman" w:cs="Times New Roman"/>
          <w:sz w:val="24"/>
          <w:szCs w:val="24"/>
        </w:rPr>
        <w:t>agreed</w:t>
      </w:r>
      <w:r w:rsidR="00A7205B" w:rsidRPr="0013006B">
        <w:rPr>
          <w:rFonts w:ascii="Times New Roman" w:hAnsi="Times New Roman" w:cs="Times New Roman"/>
          <w:sz w:val="24"/>
          <w:szCs w:val="24"/>
        </w:rPr>
        <w:t xml:space="preserve"> that opportunity recognition </w:t>
      </w:r>
      <w:r w:rsidR="00A7205B">
        <w:rPr>
          <w:rFonts w:ascii="Times New Roman" w:hAnsi="Times New Roman" w:cs="Times New Roman"/>
          <w:sz w:val="24"/>
          <w:szCs w:val="24"/>
        </w:rPr>
        <w:t>was</w:t>
      </w:r>
      <w:r w:rsidR="00A7205B" w:rsidRPr="0013006B">
        <w:rPr>
          <w:rFonts w:ascii="Times New Roman" w:hAnsi="Times New Roman" w:cs="Times New Roman"/>
          <w:sz w:val="24"/>
          <w:szCs w:val="24"/>
        </w:rPr>
        <w:t xml:space="preserve"> an influential factor.</w:t>
      </w:r>
      <w:r w:rsidR="00A7205B">
        <w:rPr>
          <w:rFonts w:ascii="Times New Roman" w:hAnsi="Times New Roman" w:cs="Times New Roman"/>
          <w:sz w:val="24"/>
          <w:szCs w:val="24"/>
        </w:rPr>
        <w:t xml:space="preserve"> </w:t>
      </w:r>
      <w:r w:rsidR="00A7205B" w:rsidRPr="0013006B">
        <w:rPr>
          <w:rFonts w:ascii="Times New Roman" w:hAnsi="Times New Roman" w:cs="Times New Roman"/>
          <w:sz w:val="24"/>
          <w:szCs w:val="24"/>
        </w:rPr>
        <w:t xml:space="preserve"> The fifth </w:t>
      </w:r>
      <w:r w:rsidR="00A7205B">
        <w:rPr>
          <w:rFonts w:ascii="Times New Roman" w:hAnsi="Times New Roman" w:cs="Times New Roman"/>
          <w:sz w:val="24"/>
          <w:szCs w:val="24"/>
        </w:rPr>
        <w:t>criterion was</w:t>
      </w:r>
      <w:r w:rsidR="00A7205B" w:rsidRPr="0013006B">
        <w:rPr>
          <w:rFonts w:ascii="Times New Roman" w:hAnsi="Times New Roman" w:cs="Times New Roman"/>
          <w:sz w:val="24"/>
          <w:szCs w:val="24"/>
        </w:rPr>
        <w:t xml:space="preserve"> finance, </w:t>
      </w:r>
      <w:r w:rsidR="00A7205B">
        <w:rPr>
          <w:rFonts w:ascii="Times New Roman" w:hAnsi="Times New Roman" w:cs="Times New Roman"/>
          <w:sz w:val="24"/>
          <w:szCs w:val="24"/>
        </w:rPr>
        <w:t>and</w:t>
      </w:r>
      <w:r w:rsidR="00A7205B" w:rsidRPr="0013006B">
        <w:rPr>
          <w:rFonts w:ascii="Times New Roman" w:hAnsi="Times New Roman" w:cs="Times New Roman"/>
          <w:sz w:val="24"/>
          <w:szCs w:val="24"/>
        </w:rPr>
        <w:t xml:space="preserve"> the respondents from </w:t>
      </w:r>
      <w:r w:rsidR="00A7205B">
        <w:rPr>
          <w:rFonts w:ascii="Times New Roman" w:hAnsi="Times New Roman" w:cs="Times New Roman"/>
          <w:sz w:val="24"/>
          <w:szCs w:val="24"/>
        </w:rPr>
        <w:t>all three phases agreed</w:t>
      </w:r>
      <w:r w:rsidR="00A7205B" w:rsidRPr="0013006B">
        <w:rPr>
          <w:rFonts w:ascii="Times New Roman" w:hAnsi="Times New Roman" w:cs="Times New Roman"/>
          <w:sz w:val="24"/>
          <w:szCs w:val="24"/>
        </w:rPr>
        <w:t xml:space="preserve"> that finance </w:t>
      </w:r>
      <w:r w:rsidR="00A7205B">
        <w:rPr>
          <w:rFonts w:ascii="Times New Roman" w:hAnsi="Times New Roman" w:cs="Times New Roman"/>
          <w:sz w:val="24"/>
          <w:szCs w:val="24"/>
        </w:rPr>
        <w:t>was</w:t>
      </w:r>
      <w:r w:rsidR="00A7205B" w:rsidRPr="0013006B">
        <w:rPr>
          <w:rFonts w:ascii="Times New Roman" w:hAnsi="Times New Roman" w:cs="Times New Roman"/>
          <w:sz w:val="24"/>
          <w:szCs w:val="24"/>
        </w:rPr>
        <w:t xml:space="preserve"> one of their biggest challenges and </w:t>
      </w:r>
      <w:r w:rsidR="00A7205B">
        <w:rPr>
          <w:rFonts w:ascii="Times New Roman" w:hAnsi="Times New Roman" w:cs="Times New Roman"/>
          <w:sz w:val="24"/>
          <w:szCs w:val="24"/>
        </w:rPr>
        <w:t xml:space="preserve">an </w:t>
      </w:r>
      <w:r w:rsidR="00A7205B" w:rsidRPr="0013006B">
        <w:rPr>
          <w:rFonts w:ascii="Times New Roman" w:hAnsi="Times New Roman" w:cs="Times New Roman"/>
          <w:sz w:val="24"/>
          <w:szCs w:val="24"/>
        </w:rPr>
        <w:t xml:space="preserve">influential factor in initiating </w:t>
      </w:r>
      <w:r w:rsidR="00A7205B">
        <w:rPr>
          <w:rFonts w:ascii="Times New Roman" w:hAnsi="Times New Roman" w:cs="Times New Roman"/>
          <w:sz w:val="24"/>
          <w:szCs w:val="24"/>
        </w:rPr>
        <w:t>innovations;</w:t>
      </w:r>
      <w:r w:rsidR="00A7205B" w:rsidRPr="0013006B">
        <w:rPr>
          <w:rFonts w:ascii="Times New Roman" w:hAnsi="Times New Roman" w:cs="Times New Roman"/>
          <w:sz w:val="24"/>
          <w:szCs w:val="24"/>
        </w:rPr>
        <w:t xml:space="preserve"> all the respondents</w:t>
      </w:r>
      <w:r w:rsidR="00A7205B">
        <w:rPr>
          <w:rFonts w:ascii="Times New Roman" w:hAnsi="Times New Roman" w:cs="Times New Roman"/>
          <w:sz w:val="24"/>
          <w:szCs w:val="24"/>
        </w:rPr>
        <w:t xml:space="preserve"> had</w:t>
      </w:r>
      <w:r w:rsidR="00A7205B" w:rsidRPr="0013006B">
        <w:rPr>
          <w:rFonts w:ascii="Times New Roman" w:hAnsi="Times New Roman" w:cs="Times New Roman"/>
          <w:sz w:val="24"/>
          <w:szCs w:val="24"/>
        </w:rPr>
        <w:t xml:space="preserve"> relied on their personal savings and</w:t>
      </w:r>
      <w:r w:rsidR="00A7205B">
        <w:rPr>
          <w:rFonts w:ascii="Times New Roman" w:hAnsi="Times New Roman" w:cs="Times New Roman"/>
          <w:sz w:val="24"/>
          <w:szCs w:val="24"/>
        </w:rPr>
        <w:t xml:space="preserve"> loans</w:t>
      </w:r>
      <w:r w:rsidR="00A7205B" w:rsidRPr="0013006B">
        <w:rPr>
          <w:rFonts w:ascii="Times New Roman" w:hAnsi="Times New Roman" w:cs="Times New Roman"/>
          <w:sz w:val="24"/>
          <w:szCs w:val="24"/>
        </w:rPr>
        <w:t xml:space="preserve"> from their families</w:t>
      </w:r>
      <w:r w:rsidR="00A7205B">
        <w:rPr>
          <w:rFonts w:ascii="Times New Roman" w:hAnsi="Times New Roman" w:cs="Times New Roman"/>
          <w:sz w:val="24"/>
          <w:szCs w:val="24"/>
        </w:rPr>
        <w:t xml:space="preserve"> because</w:t>
      </w:r>
      <w:r w:rsidR="00A7205B" w:rsidRPr="0013006B">
        <w:rPr>
          <w:rFonts w:ascii="Times New Roman" w:hAnsi="Times New Roman" w:cs="Times New Roman"/>
          <w:sz w:val="24"/>
          <w:szCs w:val="24"/>
        </w:rPr>
        <w:t xml:space="preserve"> they </w:t>
      </w:r>
      <w:r w:rsidR="00A7205B">
        <w:rPr>
          <w:rFonts w:ascii="Times New Roman" w:hAnsi="Times New Roman" w:cs="Times New Roman"/>
          <w:sz w:val="24"/>
          <w:szCs w:val="24"/>
        </w:rPr>
        <w:t>felt</w:t>
      </w:r>
      <w:r w:rsidR="00A7205B" w:rsidRPr="0013006B">
        <w:rPr>
          <w:rFonts w:ascii="Times New Roman" w:hAnsi="Times New Roman" w:cs="Times New Roman"/>
          <w:sz w:val="24"/>
          <w:szCs w:val="24"/>
        </w:rPr>
        <w:t xml:space="preserve"> more comfortable depending </w:t>
      </w:r>
      <w:r w:rsidR="00A7205B" w:rsidRPr="0013006B">
        <w:rPr>
          <w:rFonts w:ascii="Times New Roman" w:hAnsi="Times New Roman" w:cs="Times New Roman"/>
          <w:sz w:val="24"/>
          <w:szCs w:val="24"/>
        </w:rPr>
        <w:lastRenderedPageBreak/>
        <w:t>on internal</w:t>
      </w:r>
      <w:r w:rsidR="00A7205B">
        <w:rPr>
          <w:rFonts w:ascii="Times New Roman" w:hAnsi="Times New Roman" w:cs="Times New Roman"/>
          <w:sz w:val="24"/>
          <w:szCs w:val="24"/>
        </w:rPr>
        <w:t xml:space="preserve"> financing, and</w:t>
      </w:r>
      <w:r w:rsidR="00A7205B" w:rsidRPr="0013006B">
        <w:rPr>
          <w:rFonts w:ascii="Times New Roman" w:hAnsi="Times New Roman" w:cs="Times New Roman"/>
          <w:sz w:val="24"/>
          <w:szCs w:val="24"/>
        </w:rPr>
        <w:t xml:space="preserve"> </w:t>
      </w:r>
      <w:r w:rsidR="00A7205B">
        <w:rPr>
          <w:rFonts w:ascii="Times New Roman" w:hAnsi="Times New Roman" w:cs="Times New Roman"/>
          <w:sz w:val="24"/>
          <w:szCs w:val="24"/>
        </w:rPr>
        <w:t>they also believed that the</w:t>
      </w:r>
      <w:r w:rsidR="00A7205B" w:rsidRPr="0013006B">
        <w:rPr>
          <w:rFonts w:ascii="Times New Roman" w:hAnsi="Times New Roman" w:cs="Times New Roman"/>
          <w:sz w:val="24"/>
          <w:szCs w:val="24"/>
        </w:rPr>
        <w:t xml:space="preserve"> lengthy procedure </w:t>
      </w:r>
      <w:r w:rsidR="00A7205B">
        <w:rPr>
          <w:rFonts w:ascii="Times New Roman" w:hAnsi="Times New Roman" w:cs="Times New Roman"/>
          <w:sz w:val="24"/>
          <w:szCs w:val="24"/>
        </w:rPr>
        <w:t>for acquiring</w:t>
      </w:r>
      <w:r w:rsidR="00A7205B" w:rsidRPr="0013006B">
        <w:rPr>
          <w:rFonts w:ascii="Times New Roman" w:hAnsi="Times New Roman" w:cs="Times New Roman"/>
          <w:sz w:val="24"/>
          <w:szCs w:val="24"/>
        </w:rPr>
        <w:t xml:space="preserve"> external </w:t>
      </w:r>
      <w:r w:rsidR="00A7205B">
        <w:rPr>
          <w:rFonts w:ascii="Times New Roman" w:hAnsi="Times New Roman" w:cs="Times New Roman"/>
          <w:sz w:val="24"/>
          <w:szCs w:val="24"/>
        </w:rPr>
        <w:t>financing had kept</w:t>
      </w:r>
      <w:r w:rsidR="00A7205B" w:rsidRPr="0013006B">
        <w:rPr>
          <w:rFonts w:ascii="Times New Roman" w:hAnsi="Times New Roman" w:cs="Times New Roman"/>
          <w:sz w:val="24"/>
          <w:szCs w:val="24"/>
        </w:rPr>
        <w:t xml:space="preserve"> them from acquiring external funds from financial institutions. </w:t>
      </w:r>
      <w:r w:rsidR="00A7205B">
        <w:rPr>
          <w:rFonts w:ascii="Times New Roman" w:hAnsi="Times New Roman" w:cs="Times New Roman"/>
          <w:sz w:val="24"/>
          <w:szCs w:val="24"/>
        </w:rPr>
        <w:t xml:space="preserve"> For </w:t>
      </w:r>
      <w:r w:rsidR="00A7205B" w:rsidRPr="0013006B">
        <w:rPr>
          <w:rFonts w:ascii="Times New Roman" w:hAnsi="Times New Roman" w:cs="Times New Roman"/>
          <w:sz w:val="24"/>
          <w:szCs w:val="24"/>
        </w:rPr>
        <w:t>the sixth</w:t>
      </w:r>
      <w:r w:rsidR="00A7205B">
        <w:rPr>
          <w:rFonts w:ascii="Times New Roman" w:hAnsi="Times New Roman" w:cs="Times New Roman"/>
          <w:sz w:val="24"/>
          <w:szCs w:val="24"/>
        </w:rPr>
        <w:t xml:space="preserve"> criterion,</w:t>
      </w:r>
      <w:r w:rsidR="00A7205B" w:rsidRPr="0013006B">
        <w:rPr>
          <w:rFonts w:ascii="Times New Roman" w:hAnsi="Times New Roman" w:cs="Times New Roman"/>
          <w:sz w:val="24"/>
          <w:szCs w:val="24"/>
        </w:rPr>
        <w:t xml:space="preserve"> technology, all the respondents </w:t>
      </w:r>
      <w:r w:rsidR="00A7205B">
        <w:rPr>
          <w:rFonts w:ascii="Times New Roman" w:hAnsi="Times New Roman" w:cs="Times New Roman"/>
          <w:sz w:val="24"/>
          <w:szCs w:val="24"/>
        </w:rPr>
        <w:t>agreed that it was a</w:t>
      </w:r>
      <w:r w:rsidR="00A7205B" w:rsidRPr="0013006B">
        <w:rPr>
          <w:rFonts w:ascii="Times New Roman" w:hAnsi="Times New Roman" w:cs="Times New Roman"/>
          <w:sz w:val="24"/>
          <w:szCs w:val="24"/>
        </w:rPr>
        <w:t xml:space="preserve"> factor that </w:t>
      </w:r>
      <w:r w:rsidR="00A7205B">
        <w:rPr>
          <w:rFonts w:ascii="Times New Roman" w:hAnsi="Times New Roman" w:cs="Times New Roman"/>
          <w:sz w:val="24"/>
          <w:szCs w:val="24"/>
        </w:rPr>
        <w:t>influenced</w:t>
      </w:r>
      <w:r w:rsidR="00A7205B" w:rsidRPr="0013006B">
        <w:rPr>
          <w:rFonts w:ascii="Times New Roman" w:hAnsi="Times New Roman" w:cs="Times New Roman"/>
          <w:sz w:val="24"/>
          <w:szCs w:val="24"/>
        </w:rPr>
        <w:t xml:space="preserve"> innovation</w:t>
      </w:r>
      <w:r w:rsidR="00A7205B">
        <w:rPr>
          <w:rFonts w:ascii="Times New Roman" w:hAnsi="Times New Roman" w:cs="Times New Roman"/>
          <w:sz w:val="24"/>
          <w:szCs w:val="24"/>
        </w:rPr>
        <w:t>,</w:t>
      </w:r>
      <w:r w:rsidR="00A7205B" w:rsidRPr="0013006B">
        <w:rPr>
          <w:rFonts w:ascii="Times New Roman" w:hAnsi="Times New Roman" w:cs="Times New Roman"/>
          <w:sz w:val="24"/>
          <w:szCs w:val="24"/>
        </w:rPr>
        <w:t xml:space="preserve"> but they </w:t>
      </w:r>
      <w:r w:rsidR="00A7205B">
        <w:rPr>
          <w:rFonts w:ascii="Times New Roman" w:hAnsi="Times New Roman" w:cs="Times New Roman"/>
          <w:sz w:val="24"/>
          <w:szCs w:val="24"/>
        </w:rPr>
        <w:t>were</w:t>
      </w:r>
      <w:r w:rsidR="00A7205B" w:rsidRPr="0013006B">
        <w:rPr>
          <w:rFonts w:ascii="Times New Roman" w:hAnsi="Times New Roman" w:cs="Times New Roman"/>
          <w:sz w:val="24"/>
          <w:szCs w:val="24"/>
        </w:rPr>
        <w:t xml:space="preserve"> not yet aware of cloud computing</w:t>
      </w:r>
      <w:r w:rsidR="00A7205B">
        <w:rPr>
          <w:rFonts w:ascii="Times New Roman" w:hAnsi="Times New Roman" w:cs="Times New Roman"/>
          <w:sz w:val="24"/>
          <w:szCs w:val="24"/>
        </w:rPr>
        <w:t>; they</w:t>
      </w:r>
      <w:r w:rsidR="00A7205B" w:rsidRPr="0013006B">
        <w:rPr>
          <w:rFonts w:ascii="Times New Roman" w:hAnsi="Times New Roman" w:cs="Times New Roman"/>
          <w:sz w:val="24"/>
          <w:szCs w:val="24"/>
        </w:rPr>
        <w:t xml:space="preserve"> still </w:t>
      </w:r>
      <w:r w:rsidR="00A7205B">
        <w:rPr>
          <w:rFonts w:ascii="Times New Roman" w:hAnsi="Times New Roman" w:cs="Times New Roman"/>
          <w:sz w:val="24"/>
          <w:szCs w:val="24"/>
        </w:rPr>
        <w:t>got</w:t>
      </w:r>
      <w:r w:rsidR="00A7205B" w:rsidRPr="0013006B">
        <w:rPr>
          <w:rFonts w:ascii="Times New Roman" w:hAnsi="Times New Roman" w:cs="Times New Roman"/>
          <w:sz w:val="24"/>
          <w:szCs w:val="24"/>
        </w:rPr>
        <w:t xml:space="preserve"> their business through social media, networking and word of mouth marketing. </w:t>
      </w:r>
      <w:r w:rsidR="00A7205B">
        <w:rPr>
          <w:rFonts w:ascii="Times New Roman" w:hAnsi="Times New Roman" w:cs="Times New Roman"/>
          <w:sz w:val="24"/>
          <w:szCs w:val="24"/>
        </w:rPr>
        <w:t xml:space="preserve"> </w:t>
      </w:r>
      <w:r w:rsidR="00A7205B" w:rsidRPr="0013006B">
        <w:rPr>
          <w:rFonts w:ascii="Times New Roman" w:hAnsi="Times New Roman" w:cs="Times New Roman"/>
          <w:sz w:val="24"/>
          <w:szCs w:val="24"/>
        </w:rPr>
        <w:t xml:space="preserve">The seventh </w:t>
      </w:r>
      <w:r w:rsidR="00A7205B">
        <w:rPr>
          <w:rFonts w:ascii="Times New Roman" w:hAnsi="Times New Roman" w:cs="Times New Roman"/>
          <w:sz w:val="24"/>
          <w:szCs w:val="24"/>
        </w:rPr>
        <w:t>criterion,</w:t>
      </w:r>
      <w:r w:rsidR="00A7205B" w:rsidRPr="0013006B">
        <w:rPr>
          <w:rFonts w:ascii="Times New Roman" w:hAnsi="Times New Roman" w:cs="Times New Roman"/>
          <w:sz w:val="24"/>
          <w:szCs w:val="24"/>
        </w:rPr>
        <w:t xml:space="preserve"> skills development, </w:t>
      </w:r>
      <w:r w:rsidR="00A7205B">
        <w:rPr>
          <w:rFonts w:ascii="Times New Roman" w:hAnsi="Times New Roman" w:cs="Times New Roman"/>
          <w:sz w:val="24"/>
          <w:szCs w:val="24"/>
        </w:rPr>
        <w:t>was an</w:t>
      </w:r>
      <w:r w:rsidR="00A7205B" w:rsidRPr="0013006B">
        <w:rPr>
          <w:rFonts w:ascii="Times New Roman" w:hAnsi="Times New Roman" w:cs="Times New Roman"/>
          <w:sz w:val="24"/>
          <w:szCs w:val="24"/>
        </w:rPr>
        <w:t xml:space="preserve"> important</w:t>
      </w:r>
      <w:r w:rsidR="00A7205B">
        <w:rPr>
          <w:rFonts w:ascii="Times New Roman" w:hAnsi="Times New Roman" w:cs="Times New Roman"/>
          <w:sz w:val="24"/>
          <w:szCs w:val="24"/>
        </w:rPr>
        <w:t xml:space="preserve"> influence on</w:t>
      </w:r>
      <w:r w:rsidR="00A7205B" w:rsidRPr="0013006B">
        <w:rPr>
          <w:rFonts w:ascii="Times New Roman" w:hAnsi="Times New Roman" w:cs="Times New Roman"/>
          <w:sz w:val="24"/>
          <w:szCs w:val="24"/>
        </w:rPr>
        <w:t xml:space="preserve"> innovation and </w:t>
      </w:r>
      <w:r w:rsidR="00A7205B">
        <w:rPr>
          <w:rFonts w:ascii="Times New Roman" w:hAnsi="Times New Roman" w:cs="Times New Roman"/>
          <w:sz w:val="24"/>
          <w:szCs w:val="24"/>
        </w:rPr>
        <w:t>initiating ventures in that</w:t>
      </w:r>
      <w:r w:rsidR="00A7205B" w:rsidRPr="0013006B">
        <w:rPr>
          <w:rFonts w:ascii="Times New Roman" w:hAnsi="Times New Roman" w:cs="Times New Roman"/>
          <w:sz w:val="24"/>
          <w:szCs w:val="24"/>
        </w:rPr>
        <w:t xml:space="preserve"> unless entrepreneurs possess skills </w:t>
      </w:r>
      <w:r w:rsidR="00A7205B">
        <w:rPr>
          <w:rFonts w:ascii="Times New Roman" w:hAnsi="Times New Roman" w:cs="Times New Roman"/>
          <w:sz w:val="24"/>
          <w:szCs w:val="24"/>
        </w:rPr>
        <w:t>such as</w:t>
      </w:r>
      <w:r w:rsidR="00A7205B" w:rsidRPr="0013006B">
        <w:rPr>
          <w:rFonts w:ascii="Times New Roman" w:hAnsi="Times New Roman" w:cs="Times New Roman"/>
          <w:sz w:val="24"/>
          <w:szCs w:val="24"/>
        </w:rPr>
        <w:t xml:space="preserve"> leadership, creative, innovative, financial accounting and managerial skills</w:t>
      </w:r>
      <w:r w:rsidR="00A7205B">
        <w:rPr>
          <w:rFonts w:ascii="Times New Roman" w:hAnsi="Times New Roman" w:cs="Times New Roman"/>
          <w:sz w:val="24"/>
          <w:szCs w:val="24"/>
        </w:rPr>
        <w:t>, their business will not succeed</w:t>
      </w:r>
      <w:r w:rsidR="00A7205B" w:rsidRPr="0013006B">
        <w:rPr>
          <w:rFonts w:ascii="Times New Roman" w:hAnsi="Times New Roman" w:cs="Times New Roman"/>
          <w:sz w:val="24"/>
          <w:szCs w:val="24"/>
        </w:rPr>
        <w:t xml:space="preserve">. </w:t>
      </w:r>
      <w:r w:rsidR="00A7205B">
        <w:rPr>
          <w:rFonts w:ascii="Times New Roman" w:hAnsi="Times New Roman" w:cs="Times New Roman"/>
          <w:sz w:val="24"/>
          <w:szCs w:val="24"/>
        </w:rPr>
        <w:t xml:space="preserve"> </w:t>
      </w:r>
      <w:r w:rsidR="00A7205B" w:rsidRPr="0013006B">
        <w:rPr>
          <w:rFonts w:ascii="Times New Roman" w:hAnsi="Times New Roman" w:cs="Times New Roman"/>
          <w:sz w:val="24"/>
          <w:szCs w:val="24"/>
        </w:rPr>
        <w:t>Among all the respondents</w:t>
      </w:r>
      <w:r w:rsidR="00A7205B">
        <w:rPr>
          <w:rFonts w:ascii="Times New Roman" w:hAnsi="Times New Roman" w:cs="Times New Roman"/>
          <w:sz w:val="24"/>
          <w:szCs w:val="24"/>
        </w:rPr>
        <w:t>, the</w:t>
      </w:r>
      <w:r w:rsidR="00A7205B" w:rsidRPr="0013006B">
        <w:rPr>
          <w:rFonts w:ascii="Times New Roman" w:hAnsi="Times New Roman" w:cs="Times New Roman"/>
          <w:sz w:val="24"/>
          <w:szCs w:val="24"/>
        </w:rPr>
        <w:t xml:space="preserve"> nascent business owners ranked skills development the highest </w:t>
      </w:r>
      <w:r w:rsidR="00A7205B">
        <w:rPr>
          <w:rFonts w:ascii="Times New Roman" w:hAnsi="Times New Roman" w:cs="Times New Roman"/>
          <w:sz w:val="24"/>
          <w:szCs w:val="24"/>
        </w:rPr>
        <w:t>because</w:t>
      </w:r>
      <w:r w:rsidR="00A7205B" w:rsidRPr="0013006B">
        <w:rPr>
          <w:rFonts w:ascii="Times New Roman" w:hAnsi="Times New Roman" w:cs="Times New Roman"/>
          <w:sz w:val="24"/>
          <w:szCs w:val="24"/>
        </w:rPr>
        <w:t xml:space="preserve"> they </w:t>
      </w:r>
      <w:r w:rsidR="00A7205B">
        <w:rPr>
          <w:rFonts w:ascii="Times New Roman" w:hAnsi="Times New Roman" w:cs="Times New Roman"/>
          <w:sz w:val="24"/>
          <w:szCs w:val="24"/>
        </w:rPr>
        <w:t>were</w:t>
      </w:r>
      <w:r w:rsidR="00A7205B" w:rsidRPr="0013006B">
        <w:rPr>
          <w:rFonts w:ascii="Times New Roman" w:hAnsi="Times New Roman" w:cs="Times New Roman"/>
          <w:sz w:val="24"/>
          <w:szCs w:val="24"/>
        </w:rPr>
        <w:t xml:space="preserve"> in the initial stages of </w:t>
      </w:r>
      <w:r w:rsidR="00A7205B">
        <w:rPr>
          <w:rFonts w:ascii="Times New Roman" w:hAnsi="Times New Roman" w:cs="Times New Roman"/>
          <w:sz w:val="24"/>
          <w:szCs w:val="24"/>
        </w:rPr>
        <w:t xml:space="preserve">their </w:t>
      </w:r>
      <w:r w:rsidR="00A7205B" w:rsidRPr="0013006B">
        <w:rPr>
          <w:rFonts w:ascii="Times New Roman" w:hAnsi="Times New Roman" w:cs="Times New Roman"/>
          <w:sz w:val="24"/>
          <w:szCs w:val="24"/>
        </w:rPr>
        <w:t>business journey</w:t>
      </w:r>
      <w:r w:rsidR="00A7205B">
        <w:rPr>
          <w:rFonts w:ascii="Times New Roman" w:hAnsi="Times New Roman" w:cs="Times New Roman"/>
          <w:sz w:val="24"/>
          <w:szCs w:val="24"/>
        </w:rPr>
        <w:t>s</w:t>
      </w:r>
      <w:r w:rsidR="00A7205B" w:rsidRPr="0013006B">
        <w:rPr>
          <w:rFonts w:ascii="Times New Roman" w:hAnsi="Times New Roman" w:cs="Times New Roman"/>
          <w:sz w:val="24"/>
          <w:szCs w:val="24"/>
        </w:rPr>
        <w:t xml:space="preserve">, </w:t>
      </w:r>
      <w:r w:rsidR="00A7205B">
        <w:rPr>
          <w:rFonts w:ascii="Times New Roman" w:hAnsi="Times New Roman" w:cs="Times New Roman"/>
          <w:sz w:val="24"/>
          <w:szCs w:val="24"/>
        </w:rPr>
        <w:t xml:space="preserve">and thus, </w:t>
      </w:r>
      <w:r w:rsidR="00A7205B" w:rsidRPr="0013006B">
        <w:rPr>
          <w:rFonts w:ascii="Times New Roman" w:hAnsi="Times New Roman" w:cs="Times New Roman"/>
          <w:sz w:val="24"/>
          <w:szCs w:val="24"/>
        </w:rPr>
        <w:t xml:space="preserve">obtaining these skills </w:t>
      </w:r>
      <w:r w:rsidR="00A7205B">
        <w:rPr>
          <w:rFonts w:ascii="Times New Roman" w:hAnsi="Times New Roman" w:cs="Times New Roman"/>
          <w:sz w:val="24"/>
          <w:szCs w:val="24"/>
        </w:rPr>
        <w:t>would</w:t>
      </w:r>
      <w:r w:rsidR="00A7205B" w:rsidRPr="0013006B">
        <w:rPr>
          <w:rFonts w:ascii="Times New Roman" w:hAnsi="Times New Roman" w:cs="Times New Roman"/>
          <w:sz w:val="24"/>
          <w:szCs w:val="24"/>
        </w:rPr>
        <w:t xml:space="preserve"> help them to be innovative and also succeed in their venture</w:t>
      </w:r>
      <w:r w:rsidR="00A7205B">
        <w:rPr>
          <w:rFonts w:ascii="Times New Roman" w:hAnsi="Times New Roman" w:cs="Times New Roman"/>
          <w:sz w:val="24"/>
          <w:szCs w:val="24"/>
        </w:rPr>
        <w:t>s</w:t>
      </w:r>
      <w:r w:rsidR="00A7205B" w:rsidRPr="0013006B">
        <w:rPr>
          <w:rFonts w:ascii="Times New Roman" w:hAnsi="Times New Roman" w:cs="Times New Roman"/>
          <w:sz w:val="24"/>
          <w:szCs w:val="24"/>
        </w:rPr>
        <w:t xml:space="preserve">. </w:t>
      </w:r>
      <w:r w:rsidR="00A7205B">
        <w:rPr>
          <w:rFonts w:ascii="Times New Roman" w:hAnsi="Times New Roman" w:cs="Times New Roman"/>
          <w:sz w:val="24"/>
          <w:szCs w:val="24"/>
        </w:rPr>
        <w:t xml:space="preserve"> </w:t>
      </w:r>
      <w:r w:rsidR="00A7205B" w:rsidRPr="0013006B">
        <w:rPr>
          <w:rFonts w:ascii="Times New Roman" w:hAnsi="Times New Roman" w:cs="Times New Roman"/>
          <w:sz w:val="24"/>
          <w:szCs w:val="24"/>
        </w:rPr>
        <w:t xml:space="preserve">The </w:t>
      </w:r>
      <w:r w:rsidR="00A7205B">
        <w:rPr>
          <w:rFonts w:ascii="Times New Roman" w:hAnsi="Times New Roman" w:cs="Times New Roman"/>
          <w:sz w:val="24"/>
          <w:szCs w:val="24"/>
        </w:rPr>
        <w:t>eighth criterion,</w:t>
      </w:r>
      <w:r w:rsidR="00A7205B" w:rsidRPr="0013006B">
        <w:rPr>
          <w:rFonts w:ascii="Times New Roman" w:hAnsi="Times New Roman" w:cs="Times New Roman"/>
          <w:sz w:val="24"/>
          <w:szCs w:val="24"/>
        </w:rPr>
        <w:t xml:space="preserve"> government policies</w:t>
      </w:r>
      <w:r w:rsidR="00A7205B">
        <w:rPr>
          <w:rFonts w:ascii="Times New Roman" w:hAnsi="Times New Roman" w:cs="Times New Roman"/>
          <w:sz w:val="24"/>
          <w:szCs w:val="24"/>
        </w:rPr>
        <w:t>, was</w:t>
      </w:r>
      <w:r w:rsidR="00A7205B" w:rsidRPr="0013006B">
        <w:rPr>
          <w:rFonts w:ascii="Times New Roman" w:hAnsi="Times New Roman" w:cs="Times New Roman"/>
          <w:sz w:val="24"/>
          <w:szCs w:val="24"/>
        </w:rPr>
        <w:t xml:space="preserve"> prioritised by all the respondents</w:t>
      </w:r>
      <w:r w:rsidR="00A7205B">
        <w:rPr>
          <w:rFonts w:ascii="Times New Roman" w:hAnsi="Times New Roman" w:cs="Times New Roman"/>
          <w:sz w:val="24"/>
          <w:szCs w:val="24"/>
        </w:rPr>
        <w:t>; all reported that</w:t>
      </w:r>
      <w:r w:rsidR="00A7205B" w:rsidRPr="0013006B">
        <w:rPr>
          <w:rFonts w:ascii="Times New Roman" w:hAnsi="Times New Roman" w:cs="Times New Roman"/>
          <w:sz w:val="24"/>
          <w:szCs w:val="24"/>
        </w:rPr>
        <w:t xml:space="preserve"> government policies </w:t>
      </w:r>
      <w:r w:rsidR="00A7205B">
        <w:rPr>
          <w:rFonts w:ascii="Times New Roman" w:hAnsi="Times New Roman" w:cs="Times New Roman"/>
          <w:sz w:val="24"/>
          <w:szCs w:val="24"/>
        </w:rPr>
        <w:t>that favoured certain</w:t>
      </w:r>
      <w:r w:rsidR="00A7205B" w:rsidRPr="0013006B">
        <w:rPr>
          <w:rFonts w:ascii="Times New Roman" w:hAnsi="Times New Roman" w:cs="Times New Roman"/>
          <w:sz w:val="24"/>
          <w:szCs w:val="24"/>
        </w:rPr>
        <w:t xml:space="preserve"> funding schemes, institution</w:t>
      </w:r>
      <w:r w:rsidR="00A7205B">
        <w:rPr>
          <w:rFonts w:ascii="Times New Roman" w:hAnsi="Times New Roman" w:cs="Times New Roman"/>
          <w:sz w:val="24"/>
          <w:szCs w:val="24"/>
        </w:rPr>
        <w:t>al</w:t>
      </w:r>
      <w:r w:rsidR="00A7205B" w:rsidRPr="0013006B">
        <w:rPr>
          <w:rFonts w:ascii="Times New Roman" w:hAnsi="Times New Roman" w:cs="Times New Roman"/>
          <w:sz w:val="24"/>
          <w:szCs w:val="24"/>
        </w:rPr>
        <w:t xml:space="preserve"> collaboration and venture consultation </w:t>
      </w:r>
      <w:r w:rsidR="00A7205B">
        <w:rPr>
          <w:rFonts w:ascii="Times New Roman" w:hAnsi="Times New Roman" w:cs="Times New Roman"/>
          <w:sz w:val="24"/>
          <w:szCs w:val="24"/>
        </w:rPr>
        <w:t>strengthened innovators’ contributions</w:t>
      </w:r>
      <w:r w:rsidR="00A7205B" w:rsidRPr="0013006B">
        <w:rPr>
          <w:rFonts w:ascii="Times New Roman" w:hAnsi="Times New Roman" w:cs="Times New Roman"/>
          <w:sz w:val="24"/>
          <w:szCs w:val="24"/>
        </w:rPr>
        <w:t xml:space="preserve"> to SME growth</w:t>
      </w:r>
      <w:r w:rsidR="00A7205B">
        <w:rPr>
          <w:rFonts w:ascii="Times New Roman" w:hAnsi="Times New Roman" w:cs="Times New Roman"/>
          <w:sz w:val="24"/>
          <w:szCs w:val="24"/>
        </w:rPr>
        <w:t>.</w:t>
      </w:r>
      <w:r w:rsidR="00A7205B" w:rsidRPr="0013006B">
        <w:rPr>
          <w:rFonts w:ascii="Times New Roman" w:hAnsi="Times New Roman" w:cs="Times New Roman"/>
          <w:sz w:val="24"/>
          <w:szCs w:val="24"/>
        </w:rPr>
        <w:t xml:space="preserve"> </w:t>
      </w:r>
      <w:r w:rsidR="00A7205B">
        <w:rPr>
          <w:rFonts w:ascii="Times New Roman" w:hAnsi="Times New Roman" w:cs="Times New Roman"/>
          <w:sz w:val="24"/>
          <w:szCs w:val="24"/>
        </w:rPr>
        <w:t xml:space="preserve"> The respondents in the </w:t>
      </w:r>
      <w:r w:rsidR="00A7205B" w:rsidRPr="0013006B">
        <w:rPr>
          <w:rFonts w:ascii="Times New Roman" w:hAnsi="Times New Roman" w:cs="Times New Roman"/>
          <w:sz w:val="24"/>
          <w:szCs w:val="24"/>
        </w:rPr>
        <w:t xml:space="preserve">nascent </w:t>
      </w:r>
      <w:r w:rsidR="00A7205B">
        <w:rPr>
          <w:rFonts w:ascii="Times New Roman" w:hAnsi="Times New Roman" w:cs="Times New Roman"/>
          <w:sz w:val="24"/>
          <w:szCs w:val="24"/>
        </w:rPr>
        <w:t>business stage ranked</w:t>
      </w:r>
      <w:r w:rsidR="00A7205B" w:rsidRPr="0013006B">
        <w:rPr>
          <w:rFonts w:ascii="Times New Roman" w:hAnsi="Times New Roman" w:cs="Times New Roman"/>
          <w:sz w:val="24"/>
          <w:szCs w:val="24"/>
        </w:rPr>
        <w:t xml:space="preserve"> venture consultation</w:t>
      </w:r>
      <w:r w:rsidR="00A7205B">
        <w:rPr>
          <w:rFonts w:ascii="Times New Roman" w:hAnsi="Times New Roman" w:cs="Times New Roman"/>
          <w:sz w:val="24"/>
          <w:szCs w:val="24"/>
        </w:rPr>
        <w:t xml:space="preserve"> highly</w:t>
      </w:r>
      <w:r w:rsidR="00A7205B" w:rsidRPr="0013006B">
        <w:rPr>
          <w:rFonts w:ascii="Times New Roman" w:hAnsi="Times New Roman" w:cs="Times New Roman"/>
          <w:sz w:val="24"/>
          <w:szCs w:val="24"/>
        </w:rPr>
        <w:t xml:space="preserve">, whereas </w:t>
      </w:r>
      <w:r w:rsidR="00A7205B">
        <w:rPr>
          <w:rFonts w:ascii="Times New Roman" w:hAnsi="Times New Roman" w:cs="Times New Roman"/>
          <w:sz w:val="24"/>
          <w:szCs w:val="24"/>
        </w:rPr>
        <w:t>the start-up</w:t>
      </w:r>
      <w:r w:rsidR="00A7205B" w:rsidRPr="0013006B">
        <w:rPr>
          <w:rFonts w:ascii="Times New Roman" w:hAnsi="Times New Roman" w:cs="Times New Roman"/>
          <w:sz w:val="24"/>
          <w:szCs w:val="24"/>
        </w:rPr>
        <w:t xml:space="preserve"> and </w:t>
      </w:r>
      <w:r w:rsidR="00A7205B">
        <w:rPr>
          <w:rFonts w:ascii="Times New Roman" w:hAnsi="Times New Roman" w:cs="Times New Roman"/>
          <w:sz w:val="24"/>
          <w:szCs w:val="24"/>
        </w:rPr>
        <w:t>established</w:t>
      </w:r>
      <w:r w:rsidR="00A7205B" w:rsidRPr="0013006B">
        <w:rPr>
          <w:rFonts w:ascii="Times New Roman" w:hAnsi="Times New Roman" w:cs="Times New Roman"/>
          <w:sz w:val="24"/>
          <w:szCs w:val="24"/>
        </w:rPr>
        <w:t xml:space="preserve"> respondents</w:t>
      </w:r>
      <w:r w:rsidR="00A7205B">
        <w:rPr>
          <w:rFonts w:ascii="Times New Roman" w:hAnsi="Times New Roman" w:cs="Times New Roman"/>
          <w:sz w:val="24"/>
          <w:szCs w:val="24"/>
        </w:rPr>
        <w:t xml:space="preserve"> gave</w:t>
      </w:r>
      <w:r w:rsidR="00A7205B" w:rsidRPr="0013006B">
        <w:rPr>
          <w:rFonts w:ascii="Times New Roman" w:hAnsi="Times New Roman" w:cs="Times New Roman"/>
          <w:sz w:val="24"/>
          <w:szCs w:val="24"/>
        </w:rPr>
        <w:t xml:space="preserve"> high</w:t>
      </w:r>
      <w:r w:rsidR="00A7205B">
        <w:rPr>
          <w:rFonts w:ascii="Times New Roman" w:hAnsi="Times New Roman" w:cs="Times New Roman"/>
          <w:sz w:val="24"/>
          <w:szCs w:val="24"/>
        </w:rPr>
        <w:t xml:space="preserve"> ranking to institutional</w:t>
      </w:r>
      <w:r w:rsidR="00A7205B" w:rsidRPr="0013006B">
        <w:rPr>
          <w:rFonts w:ascii="Times New Roman" w:hAnsi="Times New Roman" w:cs="Times New Roman"/>
          <w:sz w:val="24"/>
          <w:szCs w:val="24"/>
        </w:rPr>
        <w:t xml:space="preserve"> collaboration.</w:t>
      </w:r>
      <w:r w:rsidR="00A7205B">
        <w:rPr>
          <w:rFonts w:ascii="Times New Roman" w:hAnsi="Times New Roman" w:cs="Times New Roman"/>
          <w:sz w:val="24"/>
          <w:szCs w:val="24"/>
        </w:rPr>
        <w:t xml:space="preserve"> </w:t>
      </w:r>
      <w:r w:rsidR="00A7205B" w:rsidRPr="0013006B">
        <w:rPr>
          <w:rFonts w:ascii="Times New Roman" w:hAnsi="Times New Roman" w:cs="Times New Roman"/>
          <w:sz w:val="24"/>
          <w:szCs w:val="24"/>
        </w:rPr>
        <w:t xml:space="preserve"> The ninth </w:t>
      </w:r>
      <w:r w:rsidR="00A7205B">
        <w:rPr>
          <w:rFonts w:ascii="Times New Roman" w:hAnsi="Times New Roman" w:cs="Times New Roman"/>
          <w:sz w:val="24"/>
          <w:szCs w:val="24"/>
        </w:rPr>
        <w:t>criterion,</w:t>
      </w:r>
      <w:r w:rsidR="00A7205B" w:rsidRPr="0013006B">
        <w:rPr>
          <w:rFonts w:ascii="Times New Roman" w:hAnsi="Times New Roman" w:cs="Times New Roman"/>
          <w:sz w:val="24"/>
          <w:szCs w:val="24"/>
        </w:rPr>
        <w:t xml:space="preserve"> R&amp;D, was suggested by the selected innovative women entrepreneurs </w:t>
      </w:r>
      <w:r w:rsidR="00A7205B">
        <w:rPr>
          <w:rFonts w:ascii="Times New Roman" w:hAnsi="Times New Roman" w:cs="Times New Roman"/>
          <w:sz w:val="24"/>
          <w:szCs w:val="24"/>
        </w:rPr>
        <w:t>because</w:t>
      </w:r>
      <w:r w:rsidR="00A7205B" w:rsidRPr="0013006B">
        <w:rPr>
          <w:rFonts w:ascii="Times New Roman" w:hAnsi="Times New Roman" w:cs="Times New Roman"/>
          <w:sz w:val="24"/>
          <w:szCs w:val="24"/>
        </w:rPr>
        <w:t xml:space="preserve"> they believe</w:t>
      </w:r>
      <w:r w:rsidR="00A7205B">
        <w:rPr>
          <w:rFonts w:ascii="Times New Roman" w:hAnsi="Times New Roman" w:cs="Times New Roman"/>
          <w:sz w:val="24"/>
          <w:szCs w:val="24"/>
        </w:rPr>
        <w:t>d that</w:t>
      </w:r>
      <w:r w:rsidR="00A7205B" w:rsidRPr="0013006B">
        <w:rPr>
          <w:rFonts w:ascii="Times New Roman" w:hAnsi="Times New Roman" w:cs="Times New Roman"/>
          <w:sz w:val="24"/>
          <w:szCs w:val="24"/>
        </w:rPr>
        <w:t xml:space="preserve"> in the present scenario</w:t>
      </w:r>
      <w:r w:rsidR="00A7205B">
        <w:rPr>
          <w:rFonts w:ascii="Times New Roman" w:hAnsi="Times New Roman" w:cs="Times New Roman"/>
          <w:sz w:val="24"/>
          <w:szCs w:val="24"/>
        </w:rPr>
        <w:t>,</w:t>
      </w:r>
      <w:r w:rsidR="00A7205B" w:rsidRPr="0013006B">
        <w:rPr>
          <w:rFonts w:ascii="Times New Roman" w:hAnsi="Times New Roman" w:cs="Times New Roman"/>
          <w:sz w:val="24"/>
          <w:szCs w:val="24"/>
        </w:rPr>
        <w:t xml:space="preserve"> continuous research on current market trends and developing new products through trial and error </w:t>
      </w:r>
      <w:r w:rsidR="00A7205B">
        <w:rPr>
          <w:rFonts w:ascii="Times New Roman" w:hAnsi="Times New Roman" w:cs="Times New Roman"/>
          <w:sz w:val="24"/>
          <w:szCs w:val="24"/>
        </w:rPr>
        <w:t>was</w:t>
      </w:r>
      <w:r w:rsidR="00A7205B" w:rsidRPr="0013006B">
        <w:rPr>
          <w:rFonts w:ascii="Times New Roman" w:hAnsi="Times New Roman" w:cs="Times New Roman"/>
          <w:sz w:val="24"/>
          <w:szCs w:val="24"/>
        </w:rPr>
        <w:t xml:space="preserve"> a healthy way of promoting innovation in SMEs</w:t>
      </w:r>
      <w:r w:rsidR="00A7205B">
        <w:rPr>
          <w:rFonts w:ascii="Times New Roman" w:hAnsi="Times New Roman" w:cs="Times New Roman"/>
          <w:sz w:val="24"/>
          <w:szCs w:val="24"/>
        </w:rPr>
        <w:t>.  As such</w:t>
      </w:r>
      <w:r w:rsidR="00A7205B" w:rsidRPr="0013006B">
        <w:rPr>
          <w:rFonts w:ascii="Times New Roman" w:hAnsi="Times New Roman" w:cs="Times New Roman"/>
          <w:sz w:val="24"/>
          <w:szCs w:val="24"/>
        </w:rPr>
        <w:t xml:space="preserve">, all the respondents </w:t>
      </w:r>
      <w:r w:rsidR="00A7205B">
        <w:rPr>
          <w:rFonts w:ascii="Times New Roman" w:hAnsi="Times New Roman" w:cs="Times New Roman"/>
          <w:sz w:val="24"/>
          <w:szCs w:val="24"/>
        </w:rPr>
        <w:t>had promoted</w:t>
      </w:r>
      <w:r w:rsidR="00A7205B" w:rsidRPr="0013006B">
        <w:rPr>
          <w:rFonts w:ascii="Times New Roman" w:hAnsi="Times New Roman" w:cs="Times New Roman"/>
          <w:sz w:val="24"/>
          <w:szCs w:val="24"/>
        </w:rPr>
        <w:t xml:space="preserve"> R&amp;D </w:t>
      </w:r>
      <w:r w:rsidR="00A7205B">
        <w:rPr>
          <w:rFonts w:ascii="Times New Roman" w:hAnsi="Times New Roman" w:cs="Times New Roman"/>
          <w:sz w:val="24"/>
          <w:szCs w:val="24"/>
        </w:rPr>
        <w:t>within</w:t>
      </w:r>
      <w:r w:rsidR="00A7205B" w:rsidRPr="0013006B">
        <w:rPr>
          <w:rFonts w:ascii="Times New Roman" w:hAnsi="Times New Roman" w:cs="Times New Roman"/>
          <w:sz w:val="24"/>
          <w:szCs w:val="24"/>
        </w:rPr>
        <w:t xml:space="preserve"> their </w:t>
      </w:r>
      <w:r w:rsidR="00A7205B">
        <w:rPr>
          <w:rFonts w:ascii="Times New Roman" w:hAnsi="Times New Roman" w:cs="Times New Roman"/>
          <w:sz w:val="24"/>
          <w:szCs w:val="24"/>
        </w:rPr>
        <w:t>businesses</w:t>
      </w:r>
      <w:r w:rsidR="00A7205B" w:rsidRPr="0013006B">
        <w:rPr>
          <w:rFonts w:ascii="Times New Roman" w:hAnsi="Times New Roman" w:cs="Times New Roman"/>
          <w:sz w:val="24"/>
          <w:szCs w:val="24"/>
        </w:rPr>
        <w:t xml:space="preserve"> by investing a certain amount of funds for research activities.</w:t>
      </w:r>
      <w:r w:rsidR="00A7205B">
        <w:rPr>
          <w:rFonts w:ascii="Times New Roman" w:hAnsi="Times New Roman" w:cs="Times New Roman"/>
          <w:sz w:val="24"/>
          <w:szCs w:val="24"/>
        </w:rPr>
        <w:t xml:space="preserve"> </w:t>
      </w:r>
      <w:r w:rsidR="00A7205B" w:rsidRPr="0013006B">
        <w:rPr>
          <w:rFonts w:ascii="Times New Roman" w:hAnsi="Times New Roman" w:cs="Times New Roman"/>
          <w:sz w:val="24"/>
          <w:szCs w:val="24"/>
        </w:rPr>
        <w:t xml:space="preserve"> All the respondents </w:t>
      </w:r>
      <w:r w:rsidR="00A7205B">
        <w:rPr>
          <w:rFonts w:ascii="Times New Roman" w:hAnsi="Times New Roman" w:cs="Times New Roman"/>
          <w:sz w:val="24"/>
          <w:szCs w:val="24"/>
        </w:rPr>
        <w:t>also believed that their</w:t>
      </w:r>
      <w:r w:rsidR="00A7205B" w:rsidRPr="0013006B">
        <w:rPr>
          <w:rFonts w:ascii="Times New Roman" w:hAnsi="Times New Roman" w:cs="Times New Roman"/>
          <w:sz w:val="24"/>
          <w:szCs w:val="24"/>
        </w:rPr>
        <w:t xml:space="preserve"> employees </w:t>
      </w:r>
      <w:r w:rsidR="00A7205B">
        <w:rPr>
          <w:rFonts w:ascii="Times New Roman" w:hAnsi="Times New Roman" w:cs="Times New Roman"/>
          <w:sz w:val="24"/>
          <w:szCs w:val="24"/>
        </w:rPr>
        <w:t>were</w:t>
      </w:r>
      <w:r w:rsidR="00A7205B" w:rsidRPr="0013006B">
        <w:rPr>
          <w:rFonts w:ascii="Times New Roman" w:hAnsi="Times New Roman" w:cs="Times New Roman"/>
          <w:sz w:val="24"/>
          <w:szCs w:val="24"/>
        </w:rPr>
        <w:t xml:space="preserve"> their strength and</w:t>
      </w:r>
      <w:r w:rsidR="00A7205B">
        <w:rPr>
          <w:rFonts w:ascii="Times New Roman" w:hAnsi="Times New Roman" w:cs="Times New Roman"/>
          <w:sz w:val="24"/>
          <w:szCs w:val="24"/>
        </w:rPr>
        <w:t xml:space="preserve"> that</w:t>
      </w:r>
      <w:r w:rsidR="00A7205B" w:rsidRPr="0013006B">
        <w:rPr>
          <w:rFonts w:ascii="Times New Roman" w:hAnsi="Times New Roman" w:cs="Times New Roman"/>
          <w:sz w:val="24"/>
          <w:szCs w:val="24"/>
        </w:rPr>
        <w:t xml:space="preserve"> teamwork </w:t>
      </w:r>
      <w:r w:rsidR="00A7205B">
        <w:rPr>
          <w:rFonts w:ascii="Times New Roman" w:hAnsi="Times New Roman" w:cs="Times New Roman"/>
          <w:sz w:val="24"/>
          <w:szCs w:val="24"/>
        </w:rPr>
        <w:t>helped</w:t>
      </w:r>
      <w:r w:rsidR="00A7205B" w:rsidRPr="0013006B">
        <w:rPr>
          <w:rFonts w:ascii="Times New Roman" w:hAnsi="Times New Roman" w:cs="Times New Roman"/>
          <w:sz w:val="24"/>
          <w:szCs w:val="24"/>
        </w:rPr>
        <w:t xml:space="preserve"> them to improve their performance, </w:t>
      </w:r>
      <w:r w:rsidR="00A7205B">
        <w:rPr>
          <w:rFonts w:ascii="Times New Roman" w:hAnsi="Times New Roman" w:cs="Times New Roman"/>
          <w:sz w:val="24"/>
          <w:szCs w:val="24"/>
        </w:rPr>
        <w:t xml:space="preserve">and </w:t>
      </w:r>
      <w:r w:rsidR="00A7205B" w:rsidRPr="0013006B">
        <w:rPr>
          <w:rFonts w:ascii="Times New Roman" w:hAnsi="Times New Roman" w:cs="Times New Roman"/>
          <w:sz w:val="24"/>
          <w:szCs w:val="24"/>
        </w:rPr>
        <w:t>hence</w:t>
      </w:r>
      <w:r w:rsidR="00A7205B">
        <w:rPr>
          <w:rFonts w:ascii="Times New Roman" w:hAnsi="Times New Roman" w:cs="Times New Roman"/>
          <w:sz w:val="24"/>
          <w:szCs w:val="24"/>
        </w:rPr>
        <w:t>,</w:t>
      </w:r>
      <w:r w:rsidR="00A7205B" w:rsidRPr="0013006B">
        <w:rPr>
          <w:rFonts w:ascii="Times New Roman" w:hAnsi="Times New Roman" w:cs="Times New Roman"/>
          <w:sz w:val="24"/>
          <w:szCs w:val="24"/>
        </w:rPr>
        <w:t xml:space="preserve"> they</w:t>
      </w:r>
      <w:r w:rsidR="00A7205B">
        <w:rPr>
          <w:rFonts w:ascii="Times New Roman" w:hAnsi="Times New Roman" w:cs="Times New Roman"/>
          <w:sz w:val="24"/>
          <w:szCs w:val="24"/>
        </w:rPr>
        <w:t xml:space="preserve"> all invested</w:t>
      </w:r>
      <w:r w:rsidR="00A7205B" w:rsidRPr="0013006B">
        <w:rPr>
          <w:rFonts w:ascii="Times New Roman" w:hAnsi="Times New Roman" w:cs="Times New Roman"/>
          <w:sz w:val="24"/>
          <w:szCs w:val="24"/>
        </w:rPr>
        <w:t xml:space="preserve"> in training employees</w:t>
      </w:r>
      <w:r w:rsidR="00A7205B">
        <w:rPr>
          <w:rFonts w:ascii="Times New Roman" w:hAnsi="Times New Roman" w:cs="Times New Roman"/>
          <w:sz w:val="24"/>
          <w:szCs w:val="24"/>
        </w:rPr>
        <w:t>,</w:t>
      </w:r>
      <w:r w:rsidR="00A7205B" w:rsidRPr="0013006B">
        <w:rPr>
          <w:rFonts w:ascii="Times New Roman" w:hAnsi="Times New Roman" w:cs="Times New Roman"/>
          <w:sz w:val="24"/>
          <w:szCs w:val="24"/>
        </w:rPr>
        <w:t xml:space="preserve"> which directly </w:t>
      </w:r>
      <w:r w:rsidR="00A7205B">
        <w:rPr>
          <w:rFonts w:ascii="Times New Roman" w:hAnsi="Times New Roman" w:cs="Times New Roman"/>
          <w:sz w:val="24"/>
          <w:szCs w:val="24"/>
        </w:rPr>
        <w:t>brought</w:t>
      </w:r>
      <w:r w:rsidR="00A7205B" w:rsidRPr="0013006B">
        <w:rPr>
          <w:rFonts w:ascii="Times New Roman" w:hAnsi="Times New Roman" w:cs="Times New Roman"/>
          <w:sz w:val="24"/>
          <w:szCs w:val="24"/>
        </w:rPr>
        <w:t xml:space="preserve"> in innovative ideas and methods to enhance their business</w:t>
      </w:r>
      <w:r w:rsidR="00A7205B">
        <w:rPr>
          <w:rFonts w:ascii="Times New Roman" w:hAnsi="Times New Roman" w:cs="Times New Roman"/>
          <w:sz w:val="24"/>
          <w:szCs w:val="24"/>
        </w:rPr>
        <w:t>es</w:t>
      </w:r>
      <w:r w:rsidR="00A7205B" w:rsidRPr="0013006B">
        <w:rPr>
          <w:rFonts w:ascii="Times New Roman" w:hAnsi="Times New Roman" w:cs="Times New Roman"/>
          <w:sz w:val="24"/>
          <w:szCs w:val="24"/>
        </w:rPr>
        <w:t xml:space="preserve">. </w:t>
      </w:r>
    </w:p>
    <w:p w:rsidR="00A7205B" w:rsidRPr="0013006B" w:rsidRDefault="00A7205B" w:rsidP="00A7205B">
      <w:pPr>
        <w:spacing w:after="0" w:line="480" w:lineRule="auto"/>
        <w:jc w:val="both"/>
        <w:rPr>
          <w:rFonts w:asciiTheme="majorBidi" w:hAnsiTheme="majorBidi" w:cstheme="majorBidi"/>
          <w:sz w:val="24"/>
          <w:szCs w:val="24"/>
        </w:rPr>
      </w:pPr>
    </w:p>
    <w:p w:rsidR="005E2468" w:rsidRDefault="005E2468" w:rsidP="001B5C8E">
      <w:pPr>
        <w:spacing w:after="0" w:line="480" w:lineRule="auto"/>
        <w:jc w:val="center"/>
        <w:rPr>
          <w:rFonts w:asciiTheme="majorBidi" w:hAnsiTheme="majorBidi" w:cstheme="majorBidi"/>
          <w:b/>
          <w:bCs/>
          <w:sz w:val="24"/>
          <w:szCs w:val="24"/>
        </w:rPr>
      </w:pPr>
      <w:r w:rsidRPr="00742E3C">
        <w:rPr>
          <w:rFonts w:asciiTheme="majorBidi" w:hAnsiTheme="majorBidi" w:cstheme="majorBidi"/>
          <w:b/>
          <w:bCs/>
          <w:sz w:val="24"/>
          <w:szCs w:val="24"/>
        </w:rPr>
        <w:lastRenderedPageBreak/>
        <w:t>Chapter 7</w:t>
      </w:r>
      <w:r>
        <w:rPr>
          <w:rFonts w:asciiTheme="majorBidi" w:hAnsiTheme="majorBidi" w:cstheme="majorBidi"/>
          <w:b/>
          <w:bCs/>
          <w:sz w:val="24"/>
          <w:szCs w:val="24"/>
        </w:rPr>
        <w:t>: D</w:t>
      </w:r>
      <w:r w:rsidRPr="00742E3C">
        <w:rPr>
          <w:rFonts w:asciiTheme="majorBidi" w:hAnsiTheme="majorBidi" w:cstheme="majorBidi"/>
          <w:b/>
          <w:bCs/>
          <w:sz w:val="24"/>
          <w:szCs w:val="24"/>
        </w:rPr>
        <w:t>iscussion</w:t>
      </w:r>
    </w:p>
    <w:p w:rsidR="005E2468" w:rsidRDefault="005E2468" w:rsidP="005E2468">
      <w:pPr>
        <w:spacing w:after="0" w:line="480" w:lineRule="auto"/>
        <w:jc w:val="center"/>
        <w:rPr>
          <w:rFonts w:asciiTheme="majorBidi" w:hAnsiTheme="majorBidi" w:cstheme="majorBidi"/>
          <w:b/>
          <w:bCs/>
          <w:sz w:val="24"/>
          <w:szCs w:val="24"/>
        </w:rPr>
      </w:pPr>
    </w:p>
    <w:p w:rsidR="005E2468" w:rsidRDefault="005E2468" w:rsidP="00C25E52">
      <w:pPr>
        <w:spacing w:after="0" w:line="480" w:lineRule="auto"/>
        <w:ind w:firstLine="720"/>
        <w:jc w:val="both"/>
        <w:rPr>
          <w:rFonts w:ascii="Times New Roman" w:hAnsi="Times New Roman" w:cs="Times New Roman"/>
          <w:sz w:val="24"/>
          <w:szCs w:val="24"/>
        </w:rPr>
      </w:pPr>
      <w:r>
        <w:rPr>
          <w:rFonts w:asciiTheme="majorBidi" w:hAnsiTheme="majorBidi" w:cstheme="majorBidi"/>
          <w:sz w:val="24"/>
          <w:szCs w:val="24"/>
        </w:rPr>
        <w:t xml:space="preserve">This study’s main aim is to explore the status of innovation in the UAE, </w:t>
      </w:r>
      <w:r w:rsidRPr="00400FED">
        <w:rPr>
          <w:rFonts w:ascii="Times New Roman" w:hAnsi="Times New Roman" w:cs="Times New Roman"/>
          <w:sz w:val="24"/>
          <w:szCs w:val="24"/>
        </w:rPr>
        <w:t>address the gaps</w:t>
      </w:r>
      <w:r>
        <w:rPr>
          <w:rFonts w:ascii="Times New Roman" w:hAnsi="Times New Roman" w:cs="Times New Roman"/>
          <w:sz w:val="24"/>
          <w:szCs w:val="24"/>
        </w:rPr>
        <w:t>,</w:t>
      </w:r>
      <w:r w:rsidRPr="00400FED">
        <w:rPr>
          <w:rFonts w:ascii="Times New Roman" w:hAnsi="Times New Roman" w:cs="Times New Roman"/>
          <w:sz w:val="24"/>
          <w:szCs w:val="24"/>
        </w:rPr>
        <w:t xml:space="preserve"> and provide </w:t>
      </w:r>
      <w:r>
        <w:rPr>
          <w:rFonts w:ascii="Times New Roman" w:hAnsi="Times New Roman" w:cs="Times New Roman"/>
          <w:sz w:val="24"/>
          <w:szCs w:val="24"/>
        </w:rPr>
        <w:t xml:space="preserve">a </w:t>
      </w:r>
      <w:r w:rsidRPr="00400FED">
        <w:rPr>
          <w:rFonts w:ascii="Times New Roman" w:hAnsi="Times New Roman" w:cs="Times New Roman"/>
          <w:sz w:val="24"/>
          <w:szCs w:val="24"/>
        </w:rPr>
        <w:t>better understanding of the pertinent issues affecting innovation in Emirati women</w:t>
      </w:r>
      <w:r>
        <w:rPr>
          <w:rFonts w:ascii="Times New Roman" w:hAnsi="Times New Roman" w:cs="Times New Roman"/>
          <w:sz w:val="24"/>
          <w:szCs w:val="24"/>
        </w:rPr>
        <w:t>-</w:t>
      </w:r>
      <w:r w:rsidRPr="00400FED">
        <w:rPr>
          <w:rFonts w:ascii="Times New Roman" w:hAnsi="Times New Roman" w:cs="Times New Roman"/>
          <w:sz w:val="24"/>
          <w:szCs w:val="24"/>
        </w:rPr>
        <w:t>owned SMEs</w:t>
      </w:r>
      <w:r>
        <w:rPr>
          <w:rFonts w:asciiTheme="majorBidi" w:hAnsiTheme="majorBidi" w:cstheme="majorBidi"/>
          <w:sz w:val="24"/>
          <w:szCs w:val="24"/>
        </w:rPr>
        <w:t xml:space="preserve">. </w:t>
      </w:r>
      <w:r>
        <w:rPr>
          <w:rFonts w:ascii="Times New Roman" w:eastAsia="Times New Roman" w:hAnsi="Times New Roman" w:cs="Times New Roman"/>
          <w:sz w:val="24"/>
          <w:szCs w:val="24"/>
        </w:rPr>
        <w:t xml:space="preserve">The study’s purpose is to evaluate these SMEs’ innovation characteristics, identify innovative Emirati women entrepreneurs in the UAE, and understand their businesses, the types of innovation they employ, and the obstacles they face as entrepreneurs. </w:t>
      </w:r>
      <w:r>
        <w:rPr>
          <w:rFonts w:asciiTheme="majorBidi" w:hAnsiTheme="majorBidi" w:cstheme="majorBidi"/>
          <w:sz w:val="24"/>
          <w:szCs w:val="24"/>
        </w:rPr>
        <w:t xml:space="preserve">To fulfil this aim, the researcher </w:t>
      </w:r>
      <w:r>
        <w:rPr>
          <w:rFonts w:ascii="Times New Roman" w:hAnsi="Times New Roman" w:cs="Times New Roman"/>
          <w:sz w:val="24"/>
          <w:szCs w:val="24"/>
        </w:rPr>
        <w:t>identified the</w:t>
      </w:r>
      <w:r w:rsidRPr="004D4FDC">
        <w:rPr>
          <w:rFonts w:ascii="Times New Roman" w:hAnsi="Times New Roman" w:cs="Times New Roman"/>
          <w:sz w:val="24"/>
          <w:szCs w:val="24"/>
        </w:rPr>
        <w:t xml:space="preserve"> variables affecting the </w:t>
      </w:r>
      <w:r>
        <w:rPr>
          <w:rFonts w:ascii="Times New Roman" w:hAnsi="Times New Roman" w:cs="Times New Roman"/>
          <w:sz w:val="24"/>
          <w:szCs w:val="24"/>
        </w:rPr>
        <w:t>innovation process and established</w:t>
      </w:r>
      <w:r w:rsidRPr="004D4FDC">
        <w:rPr>
          <w:rFonts w:ascii="Times New Roman" w:hAnsi="Times New Roman" w:cs="Times New Roman"/>
          <w:sz w:val="24"/>
          <w:szCs w:val="24"/>
        </w:rPr>
        <w:t xml:space="preserve"> the main obstacles </w:t>
      </w:r>
      <w:r>
        <w:rPr>
          <w:rFonts w:ascii="Times New Roman" w:hAnsi="Times New Roman" w:cs="Times New Roman"/>
          <w:sz w:val="24"/>
          <w:szCs w:val="24"/>
        </w:rPr>
        <w:t>Emirati women</w:t>
      </w:r>
      <w:r w:rsidRPr="004D4FDC">
        <w:rPr>
          <w:rFonts w:ascii="Times New Roman" w:hAnsi="Times New Roman" w:cs="Times New Roman"/>
          <w:sz w:val="24"/>
          <w:szCs w:val="24"/>
        </w:rPr>
        <w:t xml:space="preserve"> entrepreneurs </w:t>
      </w:r>
      <w:r>
        <w:rPr>
          <w:rFonts w:ascii="Times New Roman" w:hAnsi="Times New Roman" w:cs="Times New Roman"/>
          <w:sz w:val="24"/>
          <w:szCs w:val="24"/>
        </w:rPr>
        <w:t xml:space="preserve">face while </w:t>
      </w:r>
      <w:r w:rsidRPr="004D4FDC">
        <w:rPr>
          <w:rFonts w:ascii="Times New Roman" w:hAnsi="Times New Roman" w:cs="Times New Roman"/>
          <w:sz w:val="24"/>
          <w:szCs w:val="24"/>
        </w:rPr>
        <w:t>incorporating innovation</w:t>
      </w:r>
      <w:r>
        <w:rPr>
          <w:rFonts w:ascii="Times New Roman" w:hAnsi="Times New Roman" w:cs="Times New Roman"/>
          <w:sz w:val="24"/>
          <w:szCs w:val="24"/>
        </w:rPr>
        <w:t xml:space="preserve"> into their businesses</w:t>
      </w:r>
      <w:r w:rsidRPr="004D4FDC">
        <w:rPr>
          <w:rFonts w:ascii="Times New Roman" w:hAnsi="Times New Roman" w:cs="Times New Roman"/>
          <w:sz w:val="24"/>
          <w:szCs w:val="24"/>
        </w:rPr>
        <w:t xml:space="preserve">. </w:t>
      </w:r>
    </w:p>
    <w:p w:rsidR="003150A4" w:rsidRPr="003150A4" w:rsidRDefault="003150A4" w:rsidP="00C25E52">
      <w:pPr>
        <w:spacing w:after="0" w:line="480" w:lineRule="auto"/>
        <w:jc w:val="both"/>
        <w:rPr>
          <w:rFonts w:ascii="Times New Roman" w:hAnsi="Times New Roman" w:cs="Times New Roman"/>
          <w:b/>
          <w:bCs/>
          <w:sz w:val="24"/>
          <w:szCs w:val="24"/>
        </w:rPr>
      </w:pPr>
      <w:r w:rsidRPr="003150A4">
        <w:rPr>
          <w:rFonts w:ascii="Times New Roman" w:hAnsi="Times New Roman" w:cs="Times New Roman"/>
          <w:b/>
          <w:bCs/>
          <w:sz w:val="24"/>
          <w:szCs w:val="24"/>
        </w:rPr>
        <w:t xml:space="preserve">Innovation characteristics and types of Innovation </w:t>
      </w:r>
    </w:p>
    <w:p w:rsidR="005E2468" w:rsidRDefault="005E2468" w:rsidP="00C25E52">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This study uses the triangulation approach and divides the research design into three stages: identification of innovative Emirati female entrepreneurs, a case study of each of the selected Emirati entrepreneurs, and prioritisation of factors using the AHP method. This chapter will discuss the major findings derived from identification stage, case study and AHP analysis and in the discussion section, the research findings are examined in order to evaluate to what extent the findings answer the research questions. </w:t>
      </w:r>
    </w:p>
    <w:p w:rsidR="005E2468" w:rsidRDefault="005E2468" w:rsidP="001F5804">
      <w:pPr>
        <w:pStyle w:val="ListParagraph"/>
        <w:spacing w:line="480" w:lineRule="auto"/>
        <w:ind w:left="0" w:firstLine="720"/>
        <w:jc w:val="both"/>
      </w:pPr>
      <w:r>
        <w:t>T</w:t>
      </w:r>
      <w:r w:rsidRPr="003116A8">
        <w:t>he first stage</w:t>
      </w:r>
      <w:r>
        <w:t>,</w:t>
      </w:r>
      <w:r w:rsidRPr="003116A8">
        <w:t xml:space="preserve"> identify</w:t>
      </w:r>
      <w:r>
        <w:t>ing</w:t>
      </w:r>
      <w:r w:rsidRPr="003116A8">
        <w:t xml:space="preserve"> innovative Emirati women entrepreneurs,</w:t>
      </w:r>
      <w:r>
        <w:t xml:space="preserve"> determined</w:t>
      </w:r>
      <w:r w:rsidRPr="003116A8">
        <w:t xml:space="preserve"> innovation characteristics with reference to previous literature </w:t>
      </w:r>
      <w:r>
        <w:t>(</w:t>
      </w:r>
      <w:r w:rsidRPr="003116A8">
        <w:t>i.e.</w:t>
      </w:r>
      <w:r>
        <w:t>,</w:t>
      </w:r>
      <w:r w:rsidRPr="003116A8">
        <w:t xml:space="preserve"> owner’s innovative vision</w:t>
      </w:r>
      <w:r>
        <w:t>;</w:t>
      </w:r>
      <w:r w:rsidRPr="003116A8">
        <w:t xml:space="preserve"> owner’s educational background</w:t>
      </w:r>
      <w:r>
        <w:t>;</w:t>
      </w:r>
      <w:r w:rsidRPr="003116A8">
        <w:t xml:space="preserve"> new or improved IT adoption, product/process,</w:t>
      </w:r>
      <w:r>
        <w:t xml:space="preserve"> or</w:t>
      </w:r>
      <w:r w:rsidRPr="003116A8">
        <w:t xml:space="preserve"> marketing strategy/organisational process</w:t>
      </w:r>
      <w:r>
        <w:t>;</w:t>
      </w:r>
      <w:r w:rsidRPr="003116A8">
        <w:t xml:space="preserve"> R&amp;D activities</w:t>
      </w:r>
      <w:r>
        <w:t>;</w:t>
      </w:r>
      <w:r w:rsidRPr="003116A8">
        <w:t xml:space="preserve"> networking</w:t>
      </w:r>
      <w:r>
        <w:t>;</w:t>
      </w:r>
      <w:r w:rsidRPr="003116A8">
        <w:t xml:space="preserve"> allocation of R&amp;D funds</w:t>
      </w:r>
      <w:r>
        <w:t>;</w:t>
      </w:r>
      <w:r w:rsidRPr="003116A8">
        <w:t xml:space="preserve"> and </w:t>
      </w:r>
      <w:r>
        <w:t xml:space="preserve">attitude toward </w:t>
      </w:r>
      <w:r w:rsidRPr="003116A8">
        <w:t>risk</w:t>
      </w:r>
      <w:r>
        <w:t xml:space="preserve"> </w:t>
      </w:r>
      <w:r w:rsidRPr="003116A8">
        <w:t>taking (Al Hallami et al., 2013; Bigliardi</w:t>
      </w:r>
      <w:r w:rsidR="001F5804">
        <w:t xml:space="preserve"> et al.</w:t>
      </w:r>
      <w:r w:rsidRPr="003116A8">
        <w:t>, 2011; Damanpour &amp; Ara</w:t>
      </w:r>
      <w:r w:rsidR="001F5804">
        <w:t>vind, 2011; Dubai SME, 2015</w:t>
      </w:r>
      <w:r w:rsidRPr="003116A8">
        <w:t xml:space="preserve">; Krueger et al., 2013; Laforet &amp; Tann, 2006; Rese &amp; Baier, 2011; </w:t>
      </w:r>
      <w:r w:rsidR="001F5804">
        <w:t>Rujirawanich et al., 2011</w:t>
      </w:r>
      <w:r>
        <w:t>)</w:t>
      </w:r>
      <w:r w:rsidRPr="003116A8">
        <w:t xml:space="preserve">. </w:t>
      </w:r>
      <w:r>
        <w:t>The researcher used a</w:t>
      </w:r>
      <w:r w:rsidRPr="003116A8">
        <w:t xml:space="preserve"> structured questionnaire to</w:t>
      </w:r>
      <w:r>
        <w:t xml:space="preserve"> create each entrepreneur’s personal and </w:t>
      </w:r>
      <w:r>
        <w:lastRenderedPageBreak/>
        <w:t>business profile and</w:t>
      </w:r>
      <w:r w:rsidRPr="003116A8">
        <w:t xml:space="preserve"> identify </w:t>
      </w:r>
      <w:r>
        <w:t xml:space="preserve">whether Emirati business women possessed </w:t>
      </w:r>
      <w:r w:rsidRPr="003116A8">
        <w:t xml:space="preserve">the same </w:t>
      </w:r>
      <w:r>
        <w:t>innovation characteristics identified in the study.</w:t>
      </w:r>
      <w:r w:rsidRPr="003116A8">
        <w:t xml:space="preserve"> The findings were as follows: </w:t>
      </w:r>
      <w:r>
        <w:t>68%</w:t>
      </w:r>
      <w:r w:rsidRPr="003116A8">
        <w:t xml:space="preserve"> of Emirati women entrepreneurs are graduates</w:t>
      </w:r>
      <w:r>
        <w:t>,</w:t>
      </w:r>
      <w:r w:rsidRPr="003116A8">
        <w:t xml:space="preserve"> </w:t>
      </w:r>
      <w:r>
        <w:t xml:space="preserve">which supports the findings of Naser et al. (2009), Itani et al. (2011), Kargwell (2012) and Sahoo (2015) that the rate at which female students </w:t>
      </w:r>
      <w:r w:rsidR="00B726AB">
        <w:t>enroll</w:t>
      </w:r>
      <w:r>
        <w:t xml:space="preserve"> in higher education is higher than that of male students; </w:t>
      </w:r>
      <w:r w:rsidRPr="003116A8">
        <w:t xml:space="preserve">80% of the respondents are between 25 to 40 years of age; </w:t>
      </w:r>
      <w:r>
        <w:t>g</w:t>
      </w:r>
      <w:r w:rsidRPr="003116A8">
        <w:t>overnment, semi</w:t>
      </w:r>
      <w:r>
        <w:t>-</w:t>
      </w:r>
      <w:r w:rsidRPr="003116A8">
        <w:t>government</w:t>
      </w:r>
      <w:r>
        <w:t>,</w:t>
      </w:r>
      <w:r w:rsidRPr="003116A8">
        <w:t xml:space="preserve"> and private entities employ nearly 80% of Emirati women respondents</w:t>
      </w:r>
      <w:r>
        <w:t>; 20% of the respondents have focused only on their businesses</w:t>
      </w:r>
      <w:r w:rsidRPr="003116A8">
        <w:t>.</w:t>
      </w:r>
      <w:r>
        <w:t xml:space="preserve"> This result, which is similar to other findings (Thornton et al. 2011; Trad, 2016), is due to women’s lack of confidence in their creativity, their slight hesitancy to take risks, and pressure from family members not to quit their jobs. A</w:t>
      </w:r>
      <w:r w:rsidRPr="003116A8">
        <w:t xml:space="preserve"> main challenge</w:t>
      </w:r>
      <w:r>
        <w:t xml:space="preserve"> for women</w:t>
      </w:r>
      <w:r w:rsidRPr="003116A8">
        <w:t xml:space="preserve"> is creating a work</w:t>
      </w:r>
      <w:r>
        <w:t>/</w:t>
      </w:r>
      <w:r w:rsidRPr="003116A8">
        <w:t>life balance between family responsibilities, official duties</w:t>
      </w:r>
      <w:r>
        <w:t>,</w:t>
      </w:r>
      <w:r w:rsidRPr="003116A8">
        <w:t xml:space="preserve"> and business. </w:t>
      </w:r>
    </w:p>
    <w:p w:rsidR="005E2468" w:rsidRDefault="005E2468" w:rsidP="003A1E5F">
      <w:pPr>
        <w:pStyle w:val="ListParagraph"/>
        <w:spacing w:line="480" w:lineRule="auto"/>
        <w:ind w:left="0"/>
        <w:jc w:val="both"/>
      </w:pPr>
      <w:r>
        <w:tab/>
        <w:t>One objective of this study was to determine the sectors Emirati women target. The findings were as follows: A</w:t>
      </w:r>
      <w:r w:rsidRPr="003116A8">
        <w:t>mong the 50 entrepreneurs</w:t>
      </w:r>
      <w:r>
        <w:t xml:space="preserve"> who were part of this study,</w:t>
      </w:r>
      <w:r w:rsidRPr="003116A8">
        <w:t xml:space="preserve"> 42% </w:t>
      </w:r>
      <w:r>
        <w:t>are in the service sector, with 28% in retail, and 16% in wholesale.</w:t>
      </w:r>
      <w:r w:rsidRPr="003116A8">
        <w:t xml:space="preserve"> </w:t>
      </w:r>
      <w:r>
        <w:t xml:space="preserve">The technology, construction, and </w:t>
      </w:r>
      <w:r w:rsidRPr="003116A8">
        <w:t>agriculture sector</w:t>
      </w:r>
      <w:r>
        <w:t>s</w:t>
      </w:r>
      <w:r w:rsidRPr="003116A8">
        <w:t xml:space="preserve"> </w:t>
      </w:r>
      <w:r>
        <w:t xml:space="preserve">have </w:t>
      </w:r>
      <w:r w:rsidRPr="003116A8">
        <w:t xml:space="preserve">the </w:t>
      </w:r>
      <w:r>
        <w:t>fewest</w:t>
      </w:r>
      <w:r w:rsidRPr="003116A8">
        <w:t xml:space="preserve"> Emirati women entrepreneurs</w:t>
      </w:r>
      <w:r>
        <w:t xml:space="preserve"> (&lt; 10%)</w:t>
      </w:r>
      <w:r w:rsidRPr="003116A8">
        <w:t xml:space="preserve"> </w:t>
      </w:r>
      <w:r>
        <w:t>because Emirati women are unaware of available opportunities, and the stereotype of male dominance lingers in these industries (Randree &amp; Chaudhry, 2012). One major finding</w:t>
      </w:r>
      <w:r w:rsidR="00864589">
        <w:t xml:space="preserve"> of this study is that nearly 80</w:t>
      </w:r>
      <w:r>
        <w:t>% of respondents focus on incremental innovation, whereas 2</w:t>
      </w:r>
      <w:r w:rsidR="00864589">
        <w:t>0</w:t>
      </w:r>
      <w:r>
        <w:t xml:space="preserve">% of them are focused on radical innovation. The results supports the previous research conducted in a developing country small and medium enterprises which reported that SMEs experience </w:t>
      </w:r>
      <w:r w:rsidRPr="00745DFB">
        <w:t>difficulties with adopting completely novel innovations effectively</w:t>
      </w:r>
      <w:r>
        <w:t xml:space="preserve"> (Rujirawanich</w:t>
      </w:r>
      <w:r w:rsidR="003A1E5F">
        <w:t xml:space="preserve"> et al.</w:t>
      </w:r>
      <w:r>
        <w:t xml:space="preserve">, </w:t>
      </w:r>
      <w:r w:rsidRPr="00745DFB">
        <w:t>201</w:t>
      </w:r>
      <w:r>
        <w:t xml:space="preserve">1). </w:t>
      </w:r>
      <w:r w:rsidRPr="003116A8">
        <w:t>Even though above 75% of the respondents have innovative vision and risk</w:t>
      </w:r>
      <w:r>
        <w:t>-</w:t>
      </w:r>
      <w:r w:rsidRPr="003116A8">
        <w:t xml:space="preserve">taking characteristics, nearly </w:t>
      </w:r>
      <w:r>
        <w:t>6</w:t>
      </w:r>
      <w:r w:rsidRPr="003116A8">
        <w:t xml:space="preserve">0% of the respondents have not fulfilled </w:t>
      </w:r>
      <w:r>
        <w:t>innovation characteristics</w:t>
      </w:r>
      <w:r w:rsidRPr="003116A8">
        <w:t xml:space="preserve"> such as new or improved IT adoption, R&amp;D, allocati</w:t>
      </w:r>
      <w:r>
        <w:t>on of</w:t>
      </w:r>
      <w:r w:rsidRPr="003116A8">
        <w:t xml:space="preserve"> funds for research, and networking</w:t>
      </w:r>
      <w:r>
        <w:t xml:space="preserve"> (</w:t>
      </w:r>
      <w:r w:rsidRPr="00403BCF">
        <w:t xml:space="preserve">Romero </w:t>
      </w:r>
      <w:r>
        <w:t xml:space="preserve">&amp; </w:t>
      </w:r>
      <w:r w:rsidRPr="00403BCF">
        <w:t>Martínez-</w:t>
      </w:r>
      <w:r w:rsidRPr="00403BCF">
        <w:lastRenderedPageBreak/>
        <w:t>Román</w:t>
      </w:r>
      <w:r>
        <w:t xml:space="preserve">, </w:t>
      </w:r>
      <w:r w:rsidRPr="00403BCF">
        <w:t>2012</w:t>
      </w:r>
      <w:r>
        <w:t>)</w:t>
      </w:r>
      <w:r w:rsidRPr="003116A8">
        <w:t xml:space="preserve">. Hence, out of 50 Emirati women entrepreneurs, only 10 </w:t>
      </w:r>
      <w:r>
        <w:t>demonstrate</w:t>
      </w:r>
      <w:r w:rsidRPr="003116A8">
        <w:t xml:space="preserve"> the selected innovation characteristics. </w:t>
      </w:r>
    </w:p>
    <w:p w:rsidR="005E2468" w:rsidRDefault="005E2468" w:rsidP="00C25E52">
      <w:pPr>
        <w:pStyle w:val="ListParagraph"/>
        <w:spacing w:line="480" w:lineRule="auto"/>
        <w:ind w:left="0" w:firstLine="720"/>
        <w:jc w:val="both"/>
      </w:pPr>
      <w:r>
        <w:t>In the second stage, t</w:t>
      </w:r>
      <w:r w:rsidRPr="00F73C68">
        <w:t>he</w:t>
      </w:r>
      <w:r>
        <w:t xml:space="preserve"> researcher interviewed the</w:t>
      </w:r>
      <w:r w:rsidRPr="00F73C68">
        <w:t xml:space="preserve"> selected 10 Emirati women entrepreneurs in person to obtain information</w:t>
      </w:r>
      <w:r>
        <w:t xml:space="preserve"> about</w:t>
      </w:r>
      <w:r w:rsidRPr="00F73C68">
        <w:t xml:space="preserve"> their personal and business profiles, the nature of their businesses, the innovation characteristics they demonstrate</w:t>
      </w:r>
      <w:r>
        <w:t>,</w:t>
      </w:r>
      <w:r w:rsidRPr="00F73C68">
        <w:t xml:space="preserve"> and the challenges they face as female entrepreneurs in </w:t>
      </w:r>
      <w:r>
        <w:t xml:space="preserve">the </w:t>
      </w:r>
      <w:r w:rsidRPr="00F73C68">
        <w:t xml:space="preserve">UAE. </w:t>
      </w:r>
      <w:r>
        <w:t xml:space="preserve">The selected entrepreneurs are from various business sectors, including service, manufacturing, F&amp;B, construction, technology, health care, retail, and special needs therapy. Focusing on different sectors has helped me to understand the challenges the entrepreneurs face in their respective fields. All the selected respondents have come up with product, process, marketing and organizational innovations for their businesses. They have implemented radical innovation and have come up with novel products in the UAE SME sector. These entrepreneurs have shown all the innovation characteristics determined in stage 1, and the researcher conducted a </w:t>
      </w:r>
      <w:r w:rsidRPr="001E058C">
        <w:t>NV</w:t>
      </w:r>
      <w:r>
        <w:t>IVO</w:t>
      </w:r>
      <w:r w:rsidRPr="001E058C">
        <w:t xml:space="preserve"> analysis to compare the views of all respondents on innovation characteristics, perceptions o</w:t>
      </w:r>
      <w:r>
        <w:t>f</w:t>
      </w:r>
      <w:r w:rsidRPr="001E058C">
        <w:t xml:space="preserve"> innovation</w:t>
      </w:r>
      <w:r>
        <w:t>,</w:t>
      </w:r>
      <w:r w:rsidRPr="001E058C">
        <w:t xml:space="preserve"> and factors influencing innovation in their businesses. The findings in this stage are as follows:</w:t>
      </w:r>
    </w:p>
    <w:p w:rsidR="005E2468" w:rsidRDefault="005E2468" w:rsidP="00C25E52">
      <w:pPr>
        <w:pStyle w:val="ListParagraph"/>
        <w:numPr>
          <w:ilvl w:val="0"/>
          <w:numId w:val="44"/>
        </w:numPr>
        <w:spacing w:line="480" w:lineRule="auto"/>
        <w:ind w:left="0"/>
        <w:jc w:val="both"/>
      </w:pPr>
      <w:r w:rsidRPr="00F033B4">
        <w:rPr>
          <w:b/>
          <w:bCs/>
        </w:rPr>
        <w:t>Innovative vision</w:t>
      </w:r>
      <w:r>
        <w:rPr>
          <w:b/>
          <w:bCs/>
        </w:rPr>
        <w:t>.</w:t>
      </w:r>
      <w:r>
        <w:t xml:space="preserve"> All the respondents agree that an entrepreneur should be a visionary before starting a business. When an entrepreneur has a vision, she will come up with a new business idea, and proactive </w:t>
      </w:r>
      <w:r w:rsidR="00E21BE5" w:rsidRPr="00E21BE5">
        <w:rPr>
          <w:lang w:val="en-GB"/>
        </w:rPr>
        <w:t>behaviour</w:t>
      </w:r>
      <w:r>
        <w:t xml:space="preserve"> will help her identify market opportunities that will </w:t>
      </w:r>
      <w:r w:rsidRPr="00E21BE5">
        <w:rPr>
          <w:lang w:val="en-GB"/>
        </w:rPr>
        <w:t>realise</w:t>
      </w:r>
      <w:r>
        <w:t xml:space="preserve"> her ideas. One of the main qualities entrepreneurs should possess is patience; they should also inspire and communicate their visions to their fellow colleagues and guide them (Baum &amp; Locke, </w:t>
      </w:r>
      <w:r w:rsidRPr="00FB1252">
        <w:t>2004</w:t>
      </w:r>
      <w:r>
        <w:t xml:space="preserve">; </w:t>
      </w:r>
      <w:r w:rsidRPr="00D01A5D">
        <w:t>Shahnawaz, 2015</w:t>
      </w:r>
      <w:r w:rsidRPr="00FB1252">
        <w:t>)</w:t>
      </w:r>
      <w:r>
        <w:t>.</w:t>
      </w:r>
    </w:p>
    <w:p w:rsidR="005E2468" w:rsidRDefault="005E2468" w:rsidP="008A48D7">
      <w:pPr>
        <w:pStyle w:val="ListParagraph"/>
        <w:numPr>
          <w:ilvl w:val="0"/>
          <w:numId w:val="44"/>
        </w:numPr>
        <w:spacing w:line="480" w:lineRule="auto"/>
        <w:ind w:left="0"/>
        <w:jc w:val="both"/>
      </w:pPr>
      <w:r w:rsidRPr="00F033B4">
        <w:rPr>
          <w:b/>
          <w:bCs/>
        </w:rPr>
        <w:t>Education</w:t>
      </w:r>
      <w:r>
        <w:rPr>
          <w:b/>
          <w:bCs/>
        </w:rPr>
        <w:t>al</w:t>
      </w:r>
      <w:r w:rsidRPr="00F033B4">
        <w:rPr>
          <w:b/>
          <w:bCs/>
        </w:rPr>
        <w:t xml:space="preserve"> background</w:t>
      </w:r>
      <w:r>
        <w:rPr>
          <w:b/>
          <w:bCs/>
        </w:rPr>
        <w:t>.</w:t>
      </w:r>
      <w:r>
        <w:t xml:space="preserve"> </w:t>
      </w:r>
      <w:r w:rsidRPr="00596A48">
        <w:t xml:space="preserve">All the entrepreneurs agree </w:t>
      </w:r>
      <w:r>
        <w:t xml:space="preserve">that </w:t>
      </w:r>
      <w:r w:rsidRPr="00596A48">
        <w:t xml:space="preserve">education is important for an entrepreneur but </w:t>
      </w:r>
      <w:r>
        <w:t xml:space="preserve">that where innovation is concerned, </w:t>
      </w:r>
      <w:r w:rsidRPr="00596A48">
        <w:t>education</w:t>
      </w:r>
      <w:r>
        <w:t>al background is</w:t>
      </w:r>
      <w:r w:rsidRPr="00596A48">
        <w:t xml:space="preserve"> second</w:t>
      </w:r>
      <w:r>
        <w:t>ary</w:t>
      </w:r>
      <w:r w:rsidRPr="00596A48">
        <w:t>.</w:t>
      </w:r>
      <w:r>
        <w:t xml:space="preserve"> E</w:t>
      </w:r>
      <w:r w:rsidRPr="00596A48">
        <w:t>ducation qualification</w:t>
      </w:r>
      <w:r>
        <w:t>s</w:t>
      </w:r>
      <w:r w:rsidRPr="00596A48">
        <w:t xml:space="preserve"> play a major role in entrepreneurship</w:t>
      </w:r>
      <w:r>
        <w:t>,</w:t>
      </w:r>
      <w:r w:rsidRPr="00596A48">
        <w:t xml:space="preserve"> especially if </w:t>
      </w:r>
      <w:r>
        <w:t>they are</w:t>
      </w:r>
      <w:r w:rsidRPr="00596A48">
        <w:t xml:space="preserve"> related to </w:t>
      </w:r>
      <w:r>
        <w:t>one’s</w:t>
      </w:r>
      <w:r w:rsidRPr="00596A48">
        <w:t xml:space="preserve"> venture or industry</w:t>
      </w:r>
      <w:r>
        <w:t xml:space="preserve"> (</w:t>
      </w:r>
      <w:r w:rsidRPr="00F033B4">
        <w:t>Mulnix</w:t>
      </w:r>
      <w:r w:rsidR="008A48D7">
        <w:t xml:space="preserve"> et al.</w:t>
      </w:r>
      <w:r w:rsidRPr="00F033B4">
        <w:t>, 2014</w:t>
      </w:r>
      <w:r>
        <w:t xml:space="preserve">; </w:t>
      </w:r>
      <w:r w:rsidRPr="0096079D">
        <w:rPr>
          <w:color w:val="000000" w:themeColor="text1"/>
          <w:lang w:eastAsia="en-GB"/>
        </w:rPr>
        <w:t>Romero &amp; Martínez-Román, 2012</w:t>
      </w:r>
      <w:r w:rsidRPr="00F033B4">
        <w:t>)</w:t>
      </w:r>
      <w:r>
        <w:t>. E</w:t>
      </w:r>
      <w:r w:rsidRPr="00596A48">
        <w:t xml:space="preserve">ntrepreneurial education is a lifelong process </w:t>
      </w:r>
      <w:r>
        <w:lastRenderedPageBreak/>
        <w:t>developed through experience and</w:t>
      </w:r>
      <w:r w:rsidRPr="00596A48">
        <w:t xml:space="preserve"> learning from mistakes</w:t>
      </w:r>
      <w:r w:rsidRPr="0096079D">
        <w:rPr>
          <w:color w:val="000000" w:themeColor="text1"/>
          <w:lang w:eastAsia="en-GB"/>
        </w:rPr>
        <w:t xml:space="preserve"> (UNCTAD, 2013)</w:t>
      </w:r>
      <w:r w:rsidRPr="00596A48">
        <w:t>.</w:t>
      </w:r>
      <w:r>
        <w:t xml:space="preserve"> Training and skills development is one entrepreneurial criterion and has more value for entrepreneurs than a higher education qualification. T</w:t>
      </w:r>
      <w:r w:rsidRPr="00596A48">
        <w:t xml:space="preserve">raining in financial accounting and bookkeeping is a must </w:t>
      </w:r>
      <w:r>
        <w:t>for</w:t>
      </w:r>
      <w:r w:rsidRPr="00596A48">
        <w:t xml:space="preserve"> women ent</w:t>
      </w:r>
      <w:r>
        <w:t xml:space="preserve">repreneurs and will help them to </w:t>
      </w:r>
      <w:r w:rsidRPr="00596A48">
        <w:t>take more responsibility in the business, reduce overhead expenses</w:t>
      </w:r>
      <w:r>
        <w:t>, and make them</w:t>
      </w:r>
      <w:r w:rsidRPr="00596A48">
        <w:t xml:space="preserve"> less dependent on their employees</w:t>
      </w:r>
      <w:r>
        <w:t xml:space="preserve"> </w:t>
      </w:r>
      <w:r w:rsidRPr="0096079D">
        <w:rPr>
          <w:color w:val="000000" w:themeColor="text1"/>
          <w:lang w:eastAsia="en-GB"/>
        </w:rPr>
        <w:t>(Schiliro, 2015).</w:t>
      </w:r>
    </w:p>
    <w:p w:rsidR="005E2468" w:rsidRDefault="005E2468" w:rsidP="00DC5EDE">
      <w:pPr>
        <w:pStyle w:val="ListParagraph"/>
        <w:numPr>
          <w:ilvl w:val="0"/>
          <w:numId w:val="44"/>
        </w:numPr>
        <w:spacing w:line="480" w:lineRule="auto"/>
        <w:ind w:left="0"/>
        <w:jc w:val="both"/>
      </w:pPr>
      <w:r w:rsidRPr="004E1D02">
        <w:rPr>
          <w:b/>
          <w:bCs/>
        </w:rPr>
        <w:t>New or improved IT adoption</w:t>
      </w:r>
      <w:r>
        <w:rPr>
          <w:b/>
          <w:bCs/>
        </w:rPr>
        <w:t xml:space="preserve">. </w:t>
      </w:r>
      <w:r>
        <w:t>All respondents agreed that they have created new technology by introducing either new products or processes in their respective fields. As previously mentioned, all the selected Emirati entrepreneurs are radical innovators; new or improved IT adoption is linked to radical innovation (</w:t>
      </w:r>
      <w:r w:rsidRPr="00B00A7C">
        <w:t>Parida</w:t>
      </w:r>
      <w:r w:rsidR="00DC5EDE">
        <w:t xml:space="preserve"> et al.</w:t>
      </w:r>
      <w:r w:rsidRPr="00B00A7C">
        <w:t>,</w:t>
      </w:r>
      <w:r>
        <w:t xml:space="preserve"> </w:t>
      </w:r>
      <w:r w:rsidRPr="00B00A7C">
        <w:t>2012</w:t>
      </w:r>
      <w:r>
        <w:t>). To maintain an advantage over their competitors and to have an innovative output, entrepreneurs must introduce new technology (</w:t>
      </w:r>
      <w:r w:rsidRPr="00B00A7C">
        <w:t>Parrilli &amp; Elola</w:t>
      </w:r>
      <w:r>
        <w:t>,</w:t>
      </w:r>
      <w:r w:rsidRPr="00B00A7C">
        <w:t xml:space="preserve"> 2011)</w:t>
      </w:r>
      <w:r>
        <w:t>.</w:t>
      </w:r>
    </w:p>
    <w:p w:rsidR="005E2468" w:rsidRDefault="005E2468" w:rsidP="00C25E52">
      <w:pPr>
        <w:pStyle w:val="ListParagraph"/>
        <w:numPr>
          <w:ilvl w:val="0"/>
          <w:numId w:val="44"/>
        </w:numPr>
        <w:spacing w:line="480" w:lineRule="auto"/>
        <w:ind w:left="0"/>
        <w:jc w:val="both"/>
      </w:pPr>
      <w:r w:rsidRPr="00167DBD">
        <w:rPr>
          <w:b/>
          <w:bCs/>
        </w:rPr>
        <w:t>New or improved product and process innovation</w:t>
      </w:r>
      <w:r>
        <w:rPr>
          <w:b/>
          <w:bCs/>
        </w:rPr>
        <w:t xml:space="preserve">. </w:t>
      </w:r>
      <w:r w:rsidRPr="00167DBD">
        <w:t>All the respondents have initiated product and process innovation i</w:t>
      </w:r>
      <w:r>
        <w:t>n</w:t>
      </w:r>
      <w:r w:rsidRPr="00167DBD">
        <w:t xml:space="preserve"> their business.</w:t>
      </w:r>
      <w:r>
        <w:t xml:space="preserve"> These respondents have introduced unique products; their main aim is to </w:t>
      </w:r>
      <w:r w:rsidRPr="00E21BE5">
        <w:rPr>
          <w:lang w:val="en-GB"/>
        </w:rPr>
        <w:t xml:space="preserve">internationalise </w:t>
      </w:r>
      <w:r>
        <w:t xml:space="preserve">their products and gain global recognition and acceptance (Sahoo, 2015; </w:t>
      </w:r>
      <w:r w:rsidRPr="00F809DD">
        <w:t xml:space="preserve">Barringer </w:t>
      </w:r>
      <w:r>
        <w:t>&amp;</w:t>
      </w:r>
      <w:r w:rsidRPr="00F809DD">
        <w:t xml:space="preserve"> Ireland</w:t>
      </w:r>
      <w:r w:rsidRPr="00F809DD">
        <w:rPr>
          <w:b/>
          <w:bCs/>
        </w:rPr>
        <w:t xml:space="preserve"> </w:t>
      </w:r>
      <w:r w:rsidRPr="00F809DD">
        <w:t>2012</w:t>
      </w:r>
      <w:r>
        <w:t xml:space="preserve">). This is because when women entrepreneurs are </w:t>
      </w:r>
      <w:r w:rsidRPr="00E21BE5">
        <w:rPr>
          <w:lang w:val="en-GB"/>
        </w:rPr>
        <w:t>recognised</w:t>
      </w:r>
      <w:r>
        <w:t xml:space="preserve"> internationally, they achieve visibility, credibility, and access to financial and other resources in their own countries (</w:t>
      </w:r>
      <w:r>
        <w:rPr>
          <w:color w:val="000000"/>
        </w:rPr>
        <w:t>Alsos et al., 2016)</w:t>
      </w:r>
      <w:r>
        <w:t>.</w:t>
      </w:r>
    </w:p>
    <w:p w:rsidR="005E2468" w:rsidRDefault="005E2468" w:rsidP="005E23ED">
      <w:pPr>
        <w:pStyle w:val="ListParagraph"/>
        <w:numPr>
          <w:ilvl w:val="0"/>
          <w:numId w:val="44"/>
        </w:numPr>
        <w:spacing w:line="480" w:lineRule="auto"/>
        <w:ind w:left="0"/>
        <w:jc w:val="both"/>
      </w:pPr>
      <w:r w:rsidRPr="00D431E4">
        <w:rPr>
          <w:b/>
          <w:bCs/>
        </w:rPr>
        <w:t>New or improved marketing and organizational innovation</w:t>
      </w:r>
      <w:r>
        <w:rPr>
          <w:b/>
          <w:bCs/>
        </w:rPr>
        <w:t>.</w:t>
      </w:r>
      <w:r w:rsidRPr="00D431E4">
        <w:rPr>
          <w:b/>
          <w:bCs/>
        </w:rPr>
        <w:t xml:space="preserve"> </w:t>
      </w:r>
      <w:r w:rsidRPr="00D431E4">
        <w:t>Most</w:t>
      </w:r>
      <w:r>
        <w:rPr>
          <w:b/>
          <w:bCs/>
        </w:rPr>
        <w:t xml:space="preserve"> </w:t>
      </w:r>
      <w:r>
        <w:t xml:space="preserve">respondents have </w:t>
      </w:r>
      <w:r w:rsidRPr="00596A48">
        <w:t>implemented marketing innovation</w:t>
      </w:r>
      <w:r>
        <w:t>s,</w:t>
      </w:r>
      <w:r w:rsidRPr="00596A48">
        <w:t xml:space="preserve"> which </w:t>
      </w:r>
      <w:r>
        <w:t>are a</w:t>
      </w:r>
      <w:r w:rsidRPr="00596A48">
        <w:t xml:space="preserve"> necessity </w:t>
      </w:r>
      <w:r>
        <w:t>to sustain their</w:t>
      </w:r>
      <w:r w:rsidRPr="00596A48">
        <w:t xml:space="preserve"> business</w:t>
      </w:r>
      <w:r>
        <w:t>es (</w:t>
      </w:r>
      <w:r w:rsidRPr="002107B3">
        <w:t>Sok</w:t>
      </w:r>
      <w:r w:rsidR="005E23ED">
        <w:t xml:space="preserve"> et al.</w:t>
      </w:r>
      <w:r w:rsidRPr="002107B3">
        <w:t>,</w:t>
      </w:r>
      <w:r>
        <w:t xml:space="preserve"> </w:t>
      </w:r>
      <w:r w:rsidRPr="002107B3">
        <w:t>2013</w:t>
      </w:r>
      <w:r>
        <w:t>)</w:t>
      </w:r>
      <w:r w:rsidRPr="00596A48">
        <w:t>.</w:t>
      </w:r>
      <w:r>
        <w:t xml:space="preserve"> Some marketing innovations Emirati entrepreneurs have implemented include </w:t>
      </w:r>
      <w:r>
        <w:rPr>
          <w:lang w:eastAsia="en-GB"/>
        </w:rPr>
        <w:t xml:space="preserve">changes in business logos, attractive packaging, advertising in new media, product promotion techniques, new pricing methods, and new sales channels </w:t>
      </w:r>
      <w:r w:rsidRPr="002107B3">
        <w:t>(</w:t>
      </w:r>
      <w:r>
        <w:rPr>
          <w:lang w:eastAsia="en-GB"/>
        </w:rPr>
        <w:t>Ajayi &amp; Morton, 2015</w:t>
      </w:r>
      <w:r>
        <w:t>).</w:t>
      </w:r>
      <w:r w:rsidRPr="002107B3">
        <w:t xml:space="preserve"> </w:t>
      </w:r>
      <w:r w:rsidRPr="00596A48">
        <w:t>All the respondents agree</w:t>
      </w:r>
      <w:r>
        <w:t xml:space="preserve"> that</w:t>
      </w:r>
      <w:r w:rsidRPr="00596A48">
        <w:t xml:space="preserve"> </w:t>
      </w:r>
      <w:r>
        <w:t>‘</w:t>
      </w:r>
      <w:r w:rsidRPr="00596A48">
        <w:t>word of mouth</w:t>
      </w:r>
      <w:r>
        <w:t>’</w:t>
      </w:r>
      <w:r w:rsidRPr="00596A48">
        <w:t xml:space="preserve"> and </w:t>
      </w:r>
      <w:r>
        <w:t>‘</w:t>
      </w:r>
      <w:r w:rsidRPr="00596A48">
        <w:t>social media</w:t>
      </w:r>
      <w:r>
        <w:t>’</w:t>
      </w:r>
      <w:r w:rsidRPr="00596A48">
        <w:t xml:space="preserve"> </w:t>
      </w:r>
      <w:r>
        <w:t>are</w:t>
      </w:r>
      <w:r w:rsidRPr="00596A48">
        <w:t xml:space="preserve"> strong and active </w:t>
      </w:r>
      <w:r>
        <w:t xml:space="preserve">applied </w:t>
      </w:r>
      <w:r w:rsidRPr="00596A48">
        <w:t>marketing strategies</w:t>
      </w:r>
      <w:r>
        <w:t xml:space="preserve"> (</w:t>
      </w:r>
      <w:r w:rsidRPr="003E0725">
        <w:t xml:space="preserve">Hervas-Oliver </w:t>
      </w:r>
      <w:r>
        <w:t>et al.,</w:t>
      </w:r>
      <w:r w:rsidRPr="003E0725">
        <w:t xml:space="preserve"> 2014</w:t>
      </w:r>
      <w:r>
        <w:t>)</w:t>
      </w:r>
      <w:r w:rsidRPr="00596A48">
        <w:t xml:space="preserve">. </w:t>
      </w:r>
      <w:r>
        <w:t xml:space="preserve">Emirati women entrepreneurs prefer marketing through social media because it is less expensive and focuses </w:t>
      </w:r>
      <w:r>
        <w:lastRenderedPageBreak/>
        <w:t>only on the target audience, whereas advertising in newspapers or other media is very expensive and mainly for the public.</w:t>
      </w:r>
    </w:p>
    <w:p w:rsidR="005E2468" w:rsidRDefault="005E2468" w:rsidP="00C141A0">
      <w:pPr>
        <w:pStyle w:val="ListParagraph"/>
        <w:numPr>
          <w:ilvl w:val="0"/>
          <w:numId w:val="44"/>
        </w:numPr>
        <w:spacing w:line="480" w:lineRule="auto"/>
        <w:ind w:left="0"/>
        <w:jc w:val="both"/>
      </w:pPr>
      <w:r>
        <w:rPr>
          <w:b/>
          <w:bCs/>
        </w:rPr>
        <w:t xml:space="preserve">R&amp;D and allocation of funds. </w:t>
      </w:r>
      <w:r w:rsidRPr="004C6ECF">
        <w:t>All the respondents have initiated R&amp;D in their business</w:t>
      </w:r>
      <w:r>
        <w:t>es and invested a part of their profits in research for new products and improving existing products (</w:t>
      </w:r>
      <w:r w:rsidRPr="00A806C7">
        <w:t>Al-Ansari</w:t>
      </w:r>
      <w:r w:rsidR="00C141A0">
        <w:t xml:space="preserve"> et al.</w:t>
      </w:r>
      <w:r w:rsidRPr="00A806C7">
        <w:t>, 2013)</w:t>
      </w:r>
      <w:r>
        <w:t xml:space="preserve">. Investing in training employees is also a part of R&amp;D. Off-the-job training for employees played an important role in employee growth and reducing turnover among SMEs post recession (Bryson &amp; Forth, 2016). </w:t>
      </w:r>
    </w:p>
    <w:p w:rsidR="005E2468" w:rsidRDefault="005E2468" w:rsidP="00C25E52">
      <w:pPr>
        <w:pStyle w:val="ListParagraph"/>
        <w:numPr>
          <w:ilvl w:val="0"/>
          <w:numId w:val="44"/>
        </w:numPr>
        <w:spacing w:line="480" w:lineRule="auto"/>
        <w:ind w:left="0"/>
        <w:jc w:val="both"/>
      </w:pPr>
      <w:r w:rsidRPr="00306F00">
        <w:rPr>
          <w:b/>
          <w:bCs/>
        </w:rPr>
        <w:t>Networking</w:t>
      </w:r>
      <w:r>
        <w:rPr>
          <w:b/>
          <w:bCs/>
        </w:rPr>
        <w:t xml:space="preserve">. </w:t>
      </w:r>
      <w:r>
        <w:t xml:space="preserve">According to the respondents, networking is one of the main resources for increasing one’s </w:t>
      </w:r>
      <w:r w:rsidRPr="00596A48">
        <w:t>client list,</w:t>
      </w:r>
      <w:r>
        <w:t xml:space="preserve"> getting to know one’s</w:t>
      </w:r>
      <w:r w:rsidRPr="00596A48">
        <w:t xml:space="preserve"> competitors in the same field</w:t>
      </w:r>
      <w:r>
        <w:t>,</w:t>
      </w:r>
      <w:r w:rsidRPr="00596A48">
        <w:t xml:space="preserve"> and</w:t>
      </w:r>
      <w:r>
        <w:t xml:space="preserve"> </w:t>
      </w:r>
      <w:r w:rsidRPr="00596A48">
        <w:t>understand</w:t>
      </w:r>
      <w:r>
        <w:t>ing</w:t>
      </w:r>
      <w:r w:rsidRPr="00596A48">
        <w:t xml:space="preserve"> market trends.</w:t>
      </w:r>
      <w:r>
        <w:t xml:space="preserve"> A common networking community, such as a business women’s council, provides opportunities for women entrepreneurs to showcase their products in exhibitions and organizes training sessions (CATWAR, 2007; Gutcher, 2013; </w:t>
      </w:r>
      <w:r w:rsidRPr="00354A77">
        <w:t>Mulnix</w:t>
      </w:r>
      <w:r>
        <w:t xml:space="preserve"> et al., </w:t>
      </w:r>
      <w:r w:rsidRPr="00354A77">
        <w:t>2014)</w:t>
      </w:r>
      <w:r>
        <w:t>. All the respondents believe that radical innovation and networking are directly connected (</w:t>
      </w:r>
      <w:r w:rsidRPr="005F4767">
        <w:t>Lee, Park, Yoon, &amp; Park</w:t>
      </w:r>
      <w:r>
        <w:t>,</w:t>
      </w:r>
      <w:r w:rsidRPr="005F4767">
        <w:t xml:space="preserve"> 2010)</w:t>
      </w:r>
      <w:r>
        <w:t xml:space="preserve">. Most respondents have their own blogs, which enables them to constantly interact with their </w:t>
      </w:r>
      <w:r w:rsidRPr="00BC411B">
        <w:t>clients and receive feedback on their products a</w:t>
      </w:r>
      <w:r>
        <w:t>n</w:t>
      </w:r>
      <w:r w:rsidRPr="00BC411B">
        <w:t>d services</w:t>
      </w:r>
      <w:r>
        <w:t xml:space="preserve"> (Aulet, 2013)</w:t>
      </w:r>
      <w:r w:rsidRPr="00BC411B">
        <w:t>.</w:t>
      </w:r>
      <w:r>
        <w:t xml:space="preserve"> Involving corporate governance in their ventures by giving back to the society also is a form of positive networking.</w:t>
      </w:r>
    </w:p>
    <w:p w:rsidR="003150A4" w:rsidRDefault="005E2468" w:rsidP="00C25E52">
      <w:pPr>
        <w:pStyle w:val="ListParagraph"/>
        <w:numPr>
          <w:ilvl w:val="0"/>
          <w:numId w:val="44"/>
        </w:numPr>
        <w:spacing w:line="480" w:lineRule="auto"/>
        <w:ind w:left="0"/>
        <w:jc w:val="both"/>
        <w:rPr>
          <w:lang w:eastAsia="en-GB"/>
        </w:rPr>
      </w:pPr>
      <w:r>
        <w:rPr>
          <w:b/>
          <w:bCs/>
        </w:rPr>
        <w:t xml:space="preserve">Risk-taking attitude. </w:t>
      </w:r>
      <w:r w:rsidRPr="00596A48">
        <w:t>Risk</w:t>
      </w:r>
      <w:r>
        <w:t>-</w:t>
      </w:r>
      <w:r w:rsidRPr="00596A48">
        <w:t xml:space="preserve">taking </w:t>
      </w:r>
      <w:r>
        <w:t>is</w:t>
      </w:r>
      <w:r w:rsidRPr="00596A48">
        <w:t xml:space="preserve"> one primary character</w:t>
      </w:r>
      <w:r>
        <w:t>istic</w:t>
      </w:r>
      <w:r w:rsidRPr="00596A48">
        <w:t xml:space="preserve"> an entrepreneur should possess</w:t>
      </w:r>
      <w:r>
        <w:t xml:space="preserve">, and an entrepreneur’s belief in her passion and abilities provides a basis for a risk-taking attitude (Majumdar &amp; Varadarajan, </w:t>
      </w:r>
      <w:r w:rsidRPr="00F248E4">
        <w:t>2013</w:t>
      </w:r>
      <w:r>
        <w:t xml:space="preserve">). The respondents believe </w:t>
      </w:r>
      <w:r w:rsidRPr="00596A48">
        <w:t xml:space="preserve">risk-taking </w:t>
      </w:r>
      <w:r w:rsidRPr="00D97BDB">
        <w:rPr>
          <w:lang w:val="en-GB"/>
        </w:rPr>
        <w:t>behaviour</w:t>
      </w:r>
      <w:r w:rsidRPr="00596A48">
        <w:t xml:space="preserve"> </w:t>
      </w:r>
      <w:r>
        <w:t xml:space="preserve">depends </w:t>
      </w:r>
      <w:r w:rsidRPr="00596A48">
        <w:t>on the</w:t>
      </w:r>
      <w:r>
        <w:t xml:space="preserve"> support that </w:t>
      </w:r>
      <w:r w:rsidRPr="00596A48">
        <w:t>family and government</w:t>
      </w:r>
      <w:r>
        <w:t xml:space="preserve"> provide. </w:t>
      </w:r>
      <w:r w:rsidRPr="00D97BDB">
        <w:rPr>
          <w:lang w:val="en-GB"/>
        </w:rPr>
        <w:t>Favourable</w:t>
      </w:r>
      <w:r>
        <w:t xml:space="preserve"> </w:t>
      </w:r>
      <w:r w:rsidRPr="00F248E4">
        <w:t xml:space="preserve">policies for promoting availability of risk capital </w:t>
      </w:r>
      <w:r>
        <w:t>during the initial stages of</w:t>
      </w:r>
      <w:r w:rsidRPr="00F248E4">
        <w:t xml:space="preserve"> innovative SMEs</w:t>
      </w:r>
      <w:r>
        <w:t xml:space="preserve"> help reduce the pressure on risk (</w:t>
      </w:r>
      <w:r w:rsidRPr="00B54ADE">
        <w:t>Gackstatter</w:t>
      </w:r>
      <w:r w:rsidRPr="0094057D">
        <w:rPr>
          <w:lang w:eastAsia="en-GB"/>
        </w:rPr>
        <w:t xml:space="preserve"> </w:t>
      </w:r>
      <w:r>
        <w:rPr>
          <w:lang w:eastAsia="en-GB"/>
        </w:rPr>
        <w:t>et al.,</w:t>
      </w:r>
      <w:r w:rsidRPr="0094057D">
        <w:rPr>
          <w:lang w:eastAsia="en-GB"/>
        </w:rPr>
        <w:t xml:space="preserve"> 2014; OECD, 2015</w:t>
      </w:r>
      <w:r>
        <w:rPr>
          <w:lang w:eastAsia="en-GB"/>
        </w:rPr>
        <w:t>).</w:t>
      </w:r>
    </w:p>
    <w:p w:rsidR="003150A4" w:rsidRDefault="003150A4" w:rsidP="00C25E52">
      <w:pPr>
        <w:pStyle w:val="ListParagraph"/>
        <w:spacing w:line="480" w:lineRule="auto"/>
        <w:ind w:left="0"/>
        <w:jc w:val="both"/>
        <w:rPr>
          <w:lang w:eastAsia="en-GB"/>
        </w:rPr>
      </w:pPr>
      <w:r w:rsidRPr="003150A4">
        <w:rPr>
          <w:b/>
          <w:bCs/>
          <w:lang w:eastAsia="en-GB"/>
        </w:rPr>
        <w:t>Challenges affecting innovation in Emirati Women Owned SMEs</w:t>
      </w:r>
    </w:p>
    <w:p w:rsidR="003150A4" w:rsidRDefault="003150A4" w:rsidP="00C25E52">
      <w:pPr>
        <w:pStyle w:val="ListParagraph"/>
        <w:spacing w:line="480" w:lineRule="auto"/>
        <w:ind w:left="0"/>
        <w:jc w:val="both"/>
        <w:rPr>
          <w:lang w:eastAsia="en-GB"/>
        </w:rPr>
      </w:pPr>
      <w:r>
        <w:rPr>
          <w:lang w:eastAsia="en-GB"/>
        </w:rPr>
        <w:lastRenderedPageBreak/>
        <w:tab/>
        <w:t xml:space="preserve">Women entrepreneurs play an active role in leading the economy and creating job opportunities for themselves and others. Yet, Emirati women entrepreneurs’ potential and capabilities have not been fully utilised by government (Syed, 2011; Trad, 2016). The researcher has determined several challenges that Emirati women entrepreneurs face during implementing innovation in their business. One of the major challenges that they face is creating a balance between family responsibilities and business pressure. Lack of capital finance; lack of access to global markets; no common medium to follow the latest trends in the Emirati market; lengthy and expensive processes for obtaining trade licenses for innovative business ideas; bureaucratic barriers; lack of qualified employees; difficulty in retaining employees; lack of security, which threatens women’s mental integrity and ability to achieve success; lack of confidence in their passion and ability; lack of insurance for their business; unstable economic conditions; </w:t>
      </w:r>
      <w:r w:rsidRPr="00605B4D">
        <w:rPr>
          <w:lang w:eastAsia="en-GB"/>
        </w:rPr>
        <w:t>contraction in lending by banks and other financial institutions</w:t>
      </w:r>
      <w:r>
        <w:rPr>
          <w:lang w:eastAsia="en-GB"/>
        </w:rPr>
        <w:t>, high interest rates, which has hampered SMEs’ growth; very few platforms for networking among Emirati women entrepreneurs; lack of inspirational mentors; and deficient of organizations for venture consultation.</w:t>
      </w:r>
    </w:p>
    <w:p w:rsidR="003150A4" w:rsidRPr="003150A4" w:rsidRDefault="003150A4" w:rsidP="00C25E52">
      <w:pPr>
        <w:spacing w:after="0" w:line="480" w:lineRule="auto"/>
        <w:jc w:val="both"/>
        <w:rPr>
          <w:rFonts w:ascii="Times New Roman" w:eastAsia="Times New Roman" w:hAnsi="Times New Roman" w:cs="Times New Roman"/>
          <w:b/>
          <w:bCs/>
          <w:sz w:val="24"/>
          <w:szCs w:val="24"/>
          <w:lang w:val="en-US" w:eastAsia="en-GB"/>
        </w:rPr>
      </w:pPr>
    </w:p>
    <w:p w:rsidR="005E2468" w:rsidRPr="00666982" w:rsidRDefault="005E2468" w:rsidP="00C25E52">
      <w:pPr>
        <w:spacing w:after="0" w:line="480" w:lineRule="auto"/>
        <w:jc w:val="both"/>
        <w:rPr>
          <w:rFonts w:ascii="Times New Roman" w:eastAsia="Times New Roman" w:hAnsi="Times New Roman" w:cs="Times New Roman"/>
          <w:sz w:val="24"/>
          <w:szCs w:val="24"/>
          <w:lang w:eastAsia="en-GB"/>
        </w:rPr>
      </w:pPr>
      <w:r w:rsidRPr="00666982">
        <w:rPr>
          <w:rFonts w:ascii="Times New Roman" w:eastAsia="Times New Roman" w:hAnsi="Times New Roman" w:cs="Times New Roman"/>
          <w:b/>
          <w:bCs/>
          <w:sz w:val="24"/>
          <w:szCs w:val="24"/>
          <w:lang w:eastAsia="en-GB"/>
        </w:rPr>
        <w:t xml:space="preserve">Factors </w:t>
      </w:r>
      <w:r>
        <w:rPr>
          <w:rFonts w:ascii="Times New Roman" w:eastAsia="Times New Roman" w:hAnsi="Times New Roman" w:cs="Times New Roman"/>
          <w:b/>
          <w:bCs/>
          <w:sz w:val="24"/>
          <w:szCs w:val="24"/>
          <w:lang w:eastAsia="en-GB"/>
        </w:rPr>
        <w:t>I</w:t>
      </w:r>
      <w:r w:rsidRPr="00666982">
        <w:rPr>
          <w:rFonts w:ascii="Times New Roman" w:eastAsia="Times New Roman" w:hAnsi="Times New Roman" w:cs="Times New Roman"/>
          <w:b/>
          <w:bCs/>
          <w:sz w:val="24"/>
          <w:szCs w:val="24"/>
          <w:lang w:eastAsia="en-GB"/>
        </w:rPr>
        <w:t xml:space="preserve">nfluencing </w:t>
      </w:r>
      <w:r>
        <w:rPr>
          <w:rFonts w:ascii="Times New Roman" w:eastAsia="Times New Roman" w:hAnsi="Times New Roman" w:cs="Times New Roman"/>
          <w:b/>
          <w:bCs/>
          <w:sz w:val="24"/>
          <w:szCs w:val="24"/>
          <w:lang w:eastAsia="en-GB"/>
        </w:rPr>
        <w:t>I</w:t>
      </w:r>
      <w:r w:rsidRPr="00666982">
        <w:rPr>
          <w:rFonts w:ascii="Times New Roman" w:eastAsia="Times New Roman" w:hAnsi="Times New Roman" w:cs="Times New Roman"/>
          <w:b/>
          <w:bCs/>
          <w:sz w:val="24"/>
          <w:szCs w:val="24"/>
          <w:lang w:eastAsia="en-GB"/>
        </w:rPr>
        <w:t xml:space="preserve">nnovation </w:t>
      </w:r>
      <w:r w:rsidR="00D97BDB">
        <w:rPr>
          <w:rFonts w:ascii="Times New Roman" w:eastAsia="Times New Roman" w:hAnsi="Times New Roman" w:cs="Times New Roman"/>
          <w:b/>
          <w:bCs/>
          <w:sz w:val="24"/>
          <w:szCs w:val="24"/>
          <w:lang w:eastAsia="en-GB"/>
        </w:rPr>
        <w:t>among</w:t>
      </w:r>
      <w:r w:rsidRPr="00666982">
        <w:rPr>
          <w:rFonts w:ascii="Times New Roman" w:eastAsia="Times New Roman" w:hAnsi="Times New Roman" w:cs="Times New Roman"/>
          <w:b/>
          <w:bCs/>
          <w:sz w:val="24"/>
          <w:szCs w:val="24"/>
          <w:lang w:eastAsia="en-GB"/>
        </w:rPr>
        <w:t xml:space="preserve"> Emirati </w:t>
      </w:r>
      <w:r>
        <w:rPr>
          <w:rFonts w:ascii="Times New Roman" w:eastAsia="Times New Roman" w:hAnsi="Times New Roman" w:cs="Times New Roman"/>
          <w:b/>
          <w:bCs/>
          <w:sz w:val="24"/>
          <w:szCs w:val="24"/>
          <w:lang w:eastAsia="en-GB"/>
        </w:rPr>
        <w:t>W</w:t>
      </w:r>
      <w:r w:rsidRPr="00666982">
        <w:rPr>
          <w:rFonts w:ascii="Times New Roman" w:eastAsia="Times New Roman" w:hAnsi="Times New Roman" w:cs="Times New Roman"/>
          <w:b/>
          <w:bCs/>
          <w:sz w:val="24"/>
          <w:szCs w:val="24"/>
          <w:lang w:eastAsia="en-GB"/>
        </w:rPr>
        <w:t xml:space="preserve">omen </w:t>
      </w:r>
      <w:r>
        <w:rPr>
          <w:rFonts w:ascii="Times New Roman" w:eastAsia="Times New Roman" w:hAnsi="Times New Roman" w:cs="Times New Roman"/>
          <w:b/>
          <w:bCs/>
          <w:sz w:val="24"/>
          <w:szCs w:val="24"/>
          <w:lang w:eastAsia="en-GB"/>
        </w:rPr>
        <w:t>E</w:t>
      </w:r>
      <w:r w:rsidRPr="00666982">
        <w:rPr>
          <w:rFonts w:ascii="Times New Roman" w:eastAsia="Times New Roman" w:hAnsi="Times New Roman" w:cs="Times New Roman"/>
          <w:b/>
          <w:bCs/>
          <w:sz w:val="24"/>
          <w:szCs w:val="24"/>
          <w:lang w:eastAsia="en-GB"/>
        </w:rPr>
        <w:t>ntrepreneurs</w:t>
      </w:r>
    </w:p>
    <w:p w:rsidR="005E2468" w:rsidRPr="00666982" w:rsidRDefault="005E2468" w:rsidP="00AA4782">
      <w:pPr>
        <w:spacing w:after="0" w:line="480" w:lineRule="auto"/>
        <w:ind w:firstLine="720"/>
        <w:jc w:val="both"/>
        <w:rPr>
          <w:rFonts w:ascii="Times New Roman" w:hAnsi="Times New Roman" w:cs="Times New Roman"/>
          <w:sz w:val="24"/>
          <w:szCs w:val="24"/>
        </w:rPr>
      </w:pPr>
      <w:r w:rsidRPr="00E30021">
        <w:rPr>
          <w:rFonts w:ascii="Times New Roman" w:hAnsi="Times New Roman" w:cs="Times New Roman"/>
          <w:sz w:val="24"/>
          <w:szCs w:val="24"/>
        </w:rPr>
        <w:t>Researchers have determined factors such a</w:t>
      </w:r>
      <w:r>
        <w:rPr>
          <w:rFonts w:ascii="Times New Roman" w:hAnsi="Times New Roman" w:cs="Times New Roman"/>
          <w:sz w:val="24"/>
          <w:szCs w:val="24"/>
        </w:rPr>
        <w:t xml:space="preserve">s culture, motivation, innovation </w:t>
      </w:r>
      <w:r w:rsidR="00D97BDB">
        <w:rPr>
          <w:rFonts w:ascii="Times New Roman" w:hAnsi="Times New Roman" w:cs="Times New Roman"/>
          <w:sz w:val="24"/>
          <w:szCs w:val="24"/>
        </w:rPr>
        <w:t>strategy</w:t>
      </w:r>
      <w:r>
        <w:rPr>
          <w:rFonts w:ascii="Times New Roman" w:hAnsi="Times New Roman" w:cs="Times New Roman"/>
          <w:sz w:val="24"/>
          <w:szCs w:val="24"/>
        </w:rPr>
        <w:t>, opportunity recognition, finance, technology, skills development and government policies from previous literature.</w:t>
      </w:r>
      <w:r w:rsidR="00D97BDB">
        <w:rPr>
          <w:rFonts w:ascii="Times New Roman" w:hAnsi="Times New Roman" w:cs="Times New Roman"/>
          <w:sz w:val="24"/>
          <w:szCs w:val="24"/>
        </w:rPr>
        <w:t xml:space="preserve"> </w:t>
      </w:r>
      <w:r>
        <w:rPr>
          <w:rFonts w:ascii="Times New Roman" w:hAnsi="Times New Roman" w:cs="Times New Roman"/>
          <w:sz w:val="24"/>
          <w:szCs w:val="24"/>
        </w:rPr>
        <w:t>Ten</w:t>
      </w:r>
      <w:r w:rsidRPr="00666982">
        <w:rPr>
          <w:rFonts w:ascii="Times New Roman" w:eastAsia="Times New Roman" w:hAnsi="Times New Roman" w:cs="Times New Roman"/>
          <w:sz w:val="24"/>
          <w:szCs w:val="24"/>
          <w:lang w:eastAsia="en-GB"/>
        </w:rPr>
        <w:t xml:space="preserve"> innovative entrepreneurs gave their views on the selected factors and included some</w:t>
      </w:r>
      <w:r>
        <w:rPr>
          <w:rFonts w:ascii="Times New Roman" w:eastAsia="Times New Roman" w:hAnsi="Times New Roman" w:cs="Times New Roman"/>
          <w:sz w:val="24"/>
          <w:szCs w:val="24"/>
          <w:lang w:eastAsia="en-GB"/>
        </w:rPr>
        <w:t xml:space="preserve"> of their own</w:t>
      </w:r>
      <w:r w:rsidRPr="00666982">
        <w:rPr>
          <w:rFonts w:ascii="Times New Roman" w:eastAsia="Times New Roman" w:hAnsi="Times New Roman" w:cs="Times New Roman"/>
          <w:sz w:val="24"/>
          <w:szCs w:val="24"/>
          <w:lang w:eastAsia="en-GB"/>
        </w:rPr>
        <w:t xml:space="preserve"> for better analysis and understanding. </w:t>
      </w:r>
      <w:r w:rsidRPr="00666982">
        <w:rPr>
          <w:rFonts w:ascii="Times New Roman" w:hAnsi="Times New Roman" w:cs="Times New Roman"/>
          <w:sz w:val="24"/>
          <w:szCs w:val="24"/>
        </w:rPr>
        <w:t>Respondents have selected family support as the main influential factor</w:t>
      </w:r>
      <w:r>
        <w:rPr>
          <w:rFonts w:ascii="Times New Roman" w:hAnsi="Times New Roman" w:cs="Times New Roman"/>
          <w:sz w:val="24"/>
          <w:szCs w:val="24"/>
        </w:rPr>
        <w:t>;</w:t>
      </w:r>
      <w:r w:rsidRPr="00666982">
        <w:rPr>
          <w:rFonts w:ascii="Times New Roman" w:hAnsi="Times New Roman" w:cs="Times New Roman"/>
          <w:sz w:val="24"/>
          <w:szCs w:val="24"/>
        </w:rPr>
        <w:t xml:space="preserve"> sensitiv</w:t>
      </w:r>
      <w:r>
        <w:rPr>
          <w:rFonts w:ascii="Times New Roman" w:hAnsi="Times New Roman" w:cs="Times New Roman"/>
          <w:sz w:val="24"/>
          <w:szCs w:val="24"/>
        </w:rPr>
        <w:t>ity</w:t>
      </w:r>
      <w:r w:rsidRPr="00666982">
        <w:rPr>
          <w:rFonts w:ascii="Times New Roman" w:hAnsi="Times New Roman" w:cs="Times New Roman"/>
          <w:sz w:val="24"/>
          <w:szCs w:val="24"/>
        </w:rPr>
        <w:t xml:space="preserve"> to family issues and lack of </w:t>
      </w:r>
      <w:r>
        <w:rPr>
          <w:rFonts w:ascii="Times New Roman" w:hAnsi="Times New Roman" w:cs="Times New Roman"/>
          <w:sz w:val="24"/>
          <w:szCs w:val="24"/>
        </w:rPr>
        <w:t xml:space="preserve">family </w:t>
      </w:r>
      <w:r w:rsidRPr="00666982">
        <w:rPr>
          <w:rFonts w:ascii="Times New Roman" w:hAnsi="Times New Roman" w:cs="Times New Roman"/>
          <w:sz w:val="24"/>
          <w:szCs w:val="24"/>
        </w:rPr>
        <w:t xml:space="preserve">support affects </w:t>
      </w:r>
      <w:r>
        <w:rPr>
          <w:rFonts w:ascii="Times New Roman" w:hAnsi="Times New Roman" w:cs="Times New Roman"/>
          <w:sz w:val="24"/>
          <w:szCs w:val="24"/>
        </w:rPr>
        <w:t xml:space="preserve">the </w:t>
      </w:r>
      <w:r w:rsidRPr="00666982">
        <w:rPr>
          <w:rFonts w:ascii="Times New Roman" w:hAnsi="Times New Roman" w:cs="Times New Roman"/>
          <w:sz w:val="24"/>
          <w:szCs w:val="24"/>
        </w:rPr>
        <w:t xml:space="preserve">creativity and confidence </w:t>
      </w:r>
      <w:r>
        <w:rPr>
          <w:rFonts w:ascii="Times New Roman" w:hAnsi="Times New Roman" w:cs="Times New Roman"/>
          <w:sz w:val="24"/>
          <w:szCs w:val="24"/>
        </w:rPr>
        <w:t xml:space="preserve">of female entrepreneurs </w:t>
      </w:r>
      <w:r w:rsidRPr="00666982">
        <w:rPr>
          <w:rFonts w:ascii="Times New Roman" w:hAnsi="Times New Roman" w:cs="Times New Roman"/>
          <w:sz w:val="24"/>
          <w:szCs w:val="24"/>
        </w:rPr>
        <w:t xml:space="preserve">(De-Pillis </w:t>
      </w:r>
      <w:r>
        <w:rPr>
          <w:rFonts w:ascii="Times New Roman" w:hAnsi="Times New Roman" w:cs="Times New Roman"/>
          <w:sz w:val="24"/>
          <w:szCs w:val="24"/>
        </w:rPr>
        <w:t>&amp;</w:t>
      </w:r>
      <w:r w:rsidRPr="00666982">
        <w:rPr>
          <w:rFonts w:ascii="Times New Roman" w:hAnsi="Times New Roman" w:cs="Times New Roman"/>
          <w:sz w:val="24"/>
          <w:szCs w:val="24"/>
        </w:rPr>
        <w:t xml:space="preserve"> Reardon</w:t>
      </w:r>
      <w:r w:rsidRPr="00666982">
        <w:rPr>
          <w:rFonts w:ascii="Times New Roman" w:hAnsi="Times New Roman" w:cs="Times New Roman"/>
          <w:b/>
          <w:bCs/>
          <w:sz w:val="24"/>
          <w:szCs w:val="24"/>
        </w:rPr>
        <w:t xml:space="preserve">, </w:t>
      </w:r>
      <w:r w:rsidRPr="00666982">
        <w:rPr>
          <w:rFonts w:ascii="Times New Roman" w:hAnsi="Times New Roman" w:cs="Times New Roman"/>
          <w:sz w:val="24"/>
          <w:szCs w:val="24"/>
        </w:rPr>
        <w:t>2007; Jabeen</w:t>
      </w:r>
      <w:r w:rsidR="00667F24">
        <w:rPr>
          <w:rFonts w:ascii="Times New Roman" w:hAnsi="Times New Roman" w:cs="Times New Roman"/>
          <w:sz w:val="24"/>
          <w:szCs w:val="24"/>
        </w:rPr>
        <w:t xml:space="preserve"> et al.</w:t>
      </w:r>
      <w:r w:rsidRPr="00666982">
        <w:rPr>
          <w:rFonts w:ascii="Times New Roman" w:hAnsi="Times New Roman" w:cs="Times New Roman"/>
          <w:sz w:val="24"/>
          <w:szCs w:val="24"/>
        </w:rPr>
        <w:t>, 2015; Sahoo,</w:t>
      </w:r>
      <w:r>
        <w:rPr>
          <w:rFonts w:ascii="Times New Roman" w:hAnsi="Times New Roman" w:cs="Times New Roman"/>
          <w:sz w:val="24"/>
          <w:szCs w:val="24"/>
        </w:rPr>
        <w:t xml:space="preserve"> </w:t>
      </w:r>
      <w:r w:rsidRPr="00666982">
        <w:rPr>
          <w:rFonts w:ascii="Times New Roman" w:hAnsi="Times New Roman" w:cs="Times New Roman"/>
          <w:sz w:val="24"/>
          <w:szCs w:val="24"/>
        </w:rPr>
        <w:t xml:space="preserve">2015). </w:t>
      </w:r>
      <w:r>
        <w:rPr>
          <w:rFonts w:ascii="Times New Roman" w:hAnsi="Times New Roman" w:cs="Times New Roman"/>
          <w:sz w:val="24"/>
          <w:szCs w:val="24"/>
        </w:rPr>
        <w:t>The g</w:t>
      </w:r>
      <w:r w:rsidRPr="00666982">
        <w:rPr>
          <w:rFonts w:ascii="Times New Roman" w:hAnsi="Times New Roman" w:cs="Times New Roman"/>
          <w:sz w:val="24"/>
          <w:szCs w:val="24"/>
        </w:rPr>
        <w:t xml:space="preserve">reatest challenge </w:t>
      </w:r>
      <w:r>
        <w:rPr>
          <w:rFonts w:ascii="Times New Roman" w:hAnsi="Times New Roman" w:cs="Times New Roman"/>
          <w:sz w:val="24"/>
          <w:szCs w:val="24"/>
        </w:rPr>
        <w:t>female entrepreneur's</w:t>
      </w:r>
      <w:r w:rsidRPr="00666982">
        <w:rPr>
          <w:rFonts w:ascii="Times New Roman" w:hAnsi="Times New Roman" w:cs="Times New Roman"/>
          <w:sz w:val="24"/>
          <w:szCs w:val="24"/>
        </w:rPr>
        <w:t xml:space="preserve"> face is creating a work</w:t>
      </w:r>
      <w:r>
        <w:rPr>
          <w:rFonts w:ascii="Times New Roman" w:hAnsi="Times New Roman" w:cs="Times New Roman"/>
          <w:sz w:val="24"/>
          <w:szCs w:val="24"/>
        </w:rPr>
        <w:t>/</w:t>
      </w:r>
      <w:r w:rsidRPr="00666982">
        <w:rPr>
          <w:rFonts w:ascii="Times New Roman" w:hAnsi="Times New Roman" w:cs="Times New Roman"/>
          <w:sz w:val="24"/>
          <w:szCs w:val="24"/>
        </w:rPr>
        <w:t xml:space="preserve">life balance </w:t>
      </w:r>
      <w:r>
        <w:rPr>
          <w:rFonts w:ascii="Times New Roman" w:hAnsi="Times New Roman" w:cs="Times New Roman"/>
          <w:sz w:val="24"/>
          <w:szCs w:val="24"/>
        </w:rPr>
        <w:t xml:space="preserve">between </w:t>
      </w:r>
      <w:r w:rsidRPr="00666982">
        <w:rPr>
          <w:rFonts w:ascii="Times New Roman" w:hAnsi="Times New Roman" w:cs="Times New Roman"/>
          <w:sz w:val="24"/>
          <w:szCs w:val="24"/>
        </w:rPr>
        <w:t xml:space="preserve">family </w:t>
      </w:r>
      <w:r>
        <w:rPr>
          <w:rFonts w:ascii="Times New Roman" w:hAnsi="Times New Roman" w:cs="Times New Roman"/>
          <w:sz w:val="24"/>
          <w:szCs w:val="24"/>
        </w:rPr>
        <w:t xml:space="preserve">and business </w:t>
      </w:r>
      <w:r w:rsidRPr="00666982">
        <w:rPr>
          <w:rFonts w:ascii="Times New Roman" w:hAnsi="Times New Roman" w:cs="Times New Roman"/>
          <w:sz w:val="24"/>
          <w:szCs w:val="24"/>
        </w:rPr>
        <w:t>responsibilities (</w:t>
      </w:r>
      <w:r w:rsidRPr="00666982">
        <w:rPr>
          <w:rFonts w:ascii="Times New Roman" w:hAnsi="Times New Roman"/>
          <w:sz w:val="24"/>
          <w:szCs w:val="24"/>
        </w:rPr>
        <w:t>Naser et al., 2009; OECD, 2015;</w:t>
      </w:r>
      <w:r>
        <w:rPr>
          <w:rFonts w:ascii="Times New Roman" w:hAnsi="Times New Roman"/>
          <w:sz w:val="24"/>
          <w:szCs w:val="24"/>
        </w:rPr>
        <w:t xml:space="preserve"> </w:t>
      </w:r>
      <w:r w:rsidRPr="00666982">
        <w:rPr>
          <w:rFonts w:ascii="Times New Roman" w:hAnsi="Times New Roman"/>
          <w:sz w:val="24"/>
          <w:szCs w:val="24"/>
        </w:rPr>
        <w:t>Peraera et al., 2013)</w:t>
      </w:r>
      <w:r w:rsidRPr="00666982">
        <w:rPr>
          <w:rFonts w:ascii="Times New Roman" w:hAnsi="Times New Roman" w:cs="Times New Roman"/>
          <w:sz w:val="24"/>
          <w:szCs w:val="24"/>
        </w:rPr>
        <w:t xml:space="preserve">. Practicing innovative </w:t>
      </w:r>
      <w:r w:rsidRPr="00666982">
        <w:rPr>
          <w:rFonts w:ascii="Times New Roman" w:hAnsi="Times New Roman" w:cs="Times New Roman"/>
          <w:sz w:val="24"/>
          <w:szCs w:val="24"/>
        </w:rPr>
        <w:lastRenderedPageBreak/>
        <w:t xml:space="preserve">culture influences </w:t>
      </w:r>
      <w:r>
        <w:rPr>
          <w:rFonts w:ascii="Times New Roman" w:hAnsi="Times New Roman" w:cs="Times New Roman"/>
          <w:sz w:val="24"/>
          <w:szCs w:val="24"/>
        </w:rPr>
        <w:t xml:space="preserve">a venture’s </w:t>
      </w:r>
      <w:r w:rsidRPr="00666982">
        <w:rPr>
          <w:rFonts w:ascii="Times New Roman" w:hAnsi="Times New Roman" w:cs="Times New Roman"/>
          <w:sz w:val="24"/>
          <w:szCs w:val="24"/>
        </w:rPr>
        <w:t>innovation by developing market</w:t>
      </w:r>
      <w:r>
        <w:rPr>
          <w:rFonts w:ascii="Times New Roman" w:hAnsi="Times New Roman" w:cs="Times New Roman"/>
          <w:sz w:val="24"/>
          <w:szCs w:val="24"/>
        </w:rPr>
        <w:t>-</w:t>
      </w:r>
      <w:r w:rsidRPr="00666982">
        <w:rPr>
          <w:rFonts w:ascii="Times New Roman" w:hAnsi="Times New Roman" w:cs="Times New Roman"/>
          <w:sz w:val="24"/>
          <w:szCs w:val="24"/>
        </w:rPr>
        <w:t>oriented</w:t>
      </w:r>
      <w:r>
        <w:rPr>
          <w:rFonts w:ascii="Times New Roman" w:hAnsi="Times New Roman" w:cs="Times New Roman"/>
          <w:sz w:val="24"/>
          <w:szCs w:val="24"/>
        </w:rPr>
        <w:t>,</w:t>
      </w:r>
      <w:r w:rsidRPr="00666982">
        <w:rPr>
          <w:rFonts w:ascii="Times New Roman" w:hAnsi="Times New Roman" w:cs="Times New Roman"/>
          <w:sz w:val="24"/>
          <w:szCs w:val="24"/>
        </w:rPr>
        <w:t xml:space="preserve"> customer-focused</w:t>
      </w:r>
      <w:r>
        <w:rPr>
          <w:rFonts w:ascii="Times New Roman" w:hAnsi="Times New Roman" w:cs="Times New Roman"/>
          <w:sz w:val="24"/>
          <w:szCs w:val="24"/>
        </w:rPr>
        <w:t>,</w:t>
      </w:r>
      <w:r w:rsidRPr="00666982">
        <w:rPr>
          <w:rFonts w:ascii="Times New Roman" w:hAnsi="Times New Roman" w:cs="Times New Roman"/>
          <w:sz w:val="24"/>
          <w:szCs w:val="24"/>
        </w:rPr>
        <w:t xml:space="preserve"> and supplier-oriented products and processes (Rujirawanich et al., 2011). This culture also helps </w:t>
      </w:r>
      <w:r>
        <w:rPr>
          <w:rFonts w:ascii="Times New Roman" w:hAnsi="Times New Roman" w:cs="Times New Roman"/>
          <w:sz w:val="24"/>
          <w:szCs w:val="24"/>
        </w:rPr>
        <w:t>improve</w:t>
      </w:r>
      <w:r w:rsidRPr="00666982">
        <w:rPr>
          <w:rFonts w:ascii="Times New Roman" w:hAnsi="Times New Roman" w:cs="Times New Roman"/>
          <w:sz w:val="24"/>
          <w:szCs w:val="24"/>
        </w:rPr>
        <w:t xml:space="preserve"> </w:t>
      </w:r>
      <w:r>
        <w:rPr>
          <w:rFonts w:ascii="Times New Roman" w:hAnsi="Times New Roman" w:cs="Times New Roman"/>
          <w:sz w:val="24"/>
          <w:szCs w:val="24"/>
        </w:rPr>
        <w:t xml:space="preserve">the venture’s </w:t>
      </w:r>
      <w:r w:rsidRPr="00666982">
        <w:rPr>
          <w:rFonts w:ascii="Times New Roman" w:hAnsi="Times New Roman" w:cs="Times New Roman"/>
          <w:sz w:val="24"/>
          <w:szCs w:val="24"/>
        </w:rPr>
        <w:t xml:space="preserve">performance by sustaining </w:t>
      </w:r>
      <w:r>
        <w:rPr>
          <w:rFonts w:ascii="Times New Roman" w:hAnsi="Times New Roman" w:cs="Times New Roman"/>
          <w:sz w:val="24"/>
          <w:szCs w:val="24"/>
        </w:rPr>
        <w:t xml:space="preserve">its </w:t>
      </w:r>
      <w:r w:rsidRPr="00666982">
        <w:rPr>
          <w:rFonts w:ascii="Times New Roman" w:hAnsi="Times New Roman" w:cs="Times New Roman"/>
          <w:sz w:val="24"/>
          <w:szCs w:val="24"/>
        </w:rPr>
        <w:t>growth and development (Lim et al.</w:t>
      </w:r>
      <w:r>
        <w:rPr>
          <w:rFonts w:ascii="Times New Roman" w:hAnsi="Times New Roman" w:cs="Times New Roman"/>
          <w:sz w:val="24"/>
          <w:szCs w:val="24"/>
        </w:rPr>
        <w:t>,</w:t>
      </w:r>
      <w:r w:rsidRPr="00666982">
        <w:rPr>
          <w:rFonts w:ascii="Times New Roman" w:hAnsi="Times New Roman" w:cs="Times New Roman"/>
          <w:sz w:val="24"/>
          <w:szCs w:val="24"/>
        </w:rPr>
        <w:t xml:space="preserve"> 2010). Innovation strategies such as</w:t>
      </w:r>
      <w:r>
        <w:rPr>
          <w:rFonts w:ascii="Times New Roman" w:hAnsi="Times New Roman" w:cs="Times New Roman"/>
          <w:sz w:val="24"/>
          <w:szCs w:val="24"/>
        </w:rPr>
        <w:t xml:space="preserve"> conducting</w:t>
      </w:r>
      <w:r w:rsidRPr="00666982">
        <w:rPr>
          <w:rFonts w:ascii="Times New Roman" w:hAnsi="Times New Roman" w:cs="Times New Roman"/>
          <w:sz w:val="24"/>
          <w:szCs w:val="24"/>
        </w:rPr>
        <w:t xml:space="preserve"> feasibility studies,</w:t>
      </w:r>
      <w:r>
        <w:rPr>
          <w:rFonts w:ascii="Times New Roman" w:hAnsi="Times New Roman" w:cs="Times New Roman"/>
          <w:sz w:val="24"/>
          <w:szCs w:val="24"/>
        </w:rPr>
        <w:t xml:space="preserve"> soliciting</w:t>
      </w:r>
      <w:r w:rsidRPr="00666982">
        <w:rPr>
          <w:rFonts w:ascii="Times New Roman" w:hAnsi="Times New Roman" w:cs="Times New Roman"/>
          <w:sz w:val="24"/>
          <w:szCs w:val="24"/>
        </w:rPr>
        <w:t xml:space="preserve"> feedback from customers</w:t>
      </w:r>
      <w:r>
        <w:rPr>
          <w:rFonts w:ascii="Times New Roman" w:hAnsi="Times New Roman" w:cs="Times New Roman"/>
          <w:sz w:val="24"/>
          <w:szCs w:val="24"/>
        </w:rPr>
        <w:t>,</w:t>
      </w:r>
      <w:r w:rsidRPr="00666982">
        <w:rPr>
          <w:rFonts w:ascii="Times New Roman" w:hAnsi="Times New Roman" w:cs="Times New Roman"/>
          <w:sz w:val="24"/>
          <w:szCs w:val="24"/>
        </w:rPr>
        <w:t xml:space="preserve"> and</w:t>
      </w:r>
      <w:r>
        <w:rPr>
          <w:rFonts w:ascii="Times New Roman" w:hAnsi="Times New Roman" w:cs="Times New Roman"/>
          <w:sz w:val="24"/>
          <w:szCs w:val="24"/>
        </w:rPr>
        <w:t xml:space="preserve"> tracking</w:t>
      </w:r>
      <w:r w:rsidRPr="00666982">
        <w:rPr>
          <w:rFonts w:ascii="Times New Roman" w:hAnsi="Times New Roman" w:cs="Times New Roman"/>
          <w:sz w:val="24"/>
          <w:szCs w:val="24"/>
        </w:rPr>
        <w:t xml:space="preserve"> </w:t>
      </w:r>
      <w:r w:rsidR="00AA4782">
        <w:rPr>
          <w:rFonts w:ascii="Times New Roman" w:hAnsi="Times New Roman" w:cs="Times New Roman"/>
          <w:sz w:val="24"/>
          <w:szCs w:val="24"/>
        </w:rPr>
        <w:t>competitor's</w:t>
      </w:r>
      <w:r>
        <w:rPr>
          <w:rFonts w:ascii="Times New Roman" w:hAnsi="Times New Roman" w:cs="Times New Roman"/>
          <w:sz w:val="24"/>
          <w:szCs w:val="24"/>
        </w:rPr>
        <w:t xml:space="preserve"> </w:t>
      </w:r>
      <w:r w:rsidRPr="00666982">
        <w:rPr>
          <w:rFonts w:ascii="Times New Roman" w:hAnsi="Times New Roman" w:cs="Times New Roman"/>
          <w:sz w:val="24"/>
          <w:szCs w:val="24"/>
        </w:rPr>
        <w:t>help</w:t>
      </w:r>
      <w:r>
        <w:rPr>
          <w:rFonts w:ascii="Times New Roman" w:hAnsi="Times New Roman" w:cs="Times New Roman"/>
          <w:sz w:val="24"/>
          <w:szCs w:val="24"/>
        </w:rPr>
        <w:t>s</w:t>
      </w:r>
      <w:r w:rsidRPr="00666982">
        <w:rPr>
          <w:rFonts w:ascii="Times New Roman" w:hAnsi="Times New Roman" w:cs="Times New Roman"/>
          <w:sz w:val="24"/>
          <w:szCs w:val="24"/>
        </w:rPr>
        <w:t xml:space="preserve"> entrepreneurs be more innovative (Danilda &amp; Thorslund, 2011). Skills development</w:t>
      </w:r>
      <w:r>
        <w:rPr>
          <w:rFonts w:ascii="Times New Roman" w:hAnsi="Times New Roman" w:cs="Times New Roman"/>
          <w:sz w:val="24"/>
          <w:szCs w:val="24"/>
        </w:rPr>
        <w:t xml:space="preserve"> and</w:t>
      </w:r>
      <w:r w:rsidRPr="00666982">
        <w:rPr>
          <w:rFonts w:ascii="Times New Roman" w:hAnsi="Times New Roman" w:cs="Times New Roman"/>
          <w:sz w:val="24"/>
          <w:szCs w:val="24"/>
        </w:rPr>
        <w:t xml:space="preserve"> entrepreneurial and financial management training </w:t>
      </w:r>
      <w:r>
        <w:rPr>
          <w:rFonts w:ascii="Times New Roman" w:hAnsi="Times New Roman" w:cs="Times New Roman"/>
          <w:sz w:val="24"/>
          <w:szCs w:val="24"/>
        </w:rPr>
        <w:t xml:space="preserve">also </w:t>
      </w:r>
      <w:r w:rsidRPr="00666982">
        <w:rPr>
          <w:rFonts w:ascii="Times New Roman" w:hAnsi="Times New Roman" w:cs="Times New Roman"/>
          <w:sz w:val="24"/>
          <w:szCs w:val="24"/>
        </w:rPr>
        <w:t>help entrepreneurs</w:t>
      </w:r>
      <w:r>
        <w:rPr>
          <w:rFonts w:ascii="Times New Roman" w:hAnsi="Times New Roman" w:cs="Times New Roman"/>
          <w:sz w:val="24"/>
          <w:szCs w:val="24"/>
        </w:rPr>
        <w:t>’ ventures</w:t>
      </w:r>
      <w:r w:rsidRPr="00666982">
        <w:rPr>
          <w:rFonts w:ascii="Times New Roman" w:hAnsi="Times New Roman" w:cs="Times New Roman"/>
          <w:sz w:val="24"/>
          <w:szCs w:val="24"/>
        </w:rPr>
        <w:t xml:space="preserve"> succeed (UNCTAD, 2013; Wasdani &amp; Mathew, 2014). </w:t>
      </w:r>
      <w:r>
        <w:rPr>
          <w:rFonts w:ascii="Times New Roman" w:hAnsi="Times New Roman" w:cs="Times New Roman"/>
          <w:sz w:val="24"/>
          <w:szCs w:val="24"/>
        </w:rPr>
        <w:t>In every business, entrepreneurs should initiate i</w:t>
      </w:r>
      <w:r w:rsidRPr="00666982">
        <w:rPr>
          <w:rFonts w:ascii="Times New Roman" w:hAnsi="Times New Roman" w:cs="Times New Roman"/>
          <w:sz w:val="24"/>
          <w:szCs w:val="24"/>
        </w:rPr>
        <w:t>nvesting in R&amp;D activities to be innovative</w:t>
      </w:r>
      <w:r>
        <w:rPr>
          <w:rFonts w:ascii="Times New Roman" w:hAnsi="Times New Roman" w:cs="Times New Roman"/>
          <w:sz w:val="24"/>
          <w:szCs w:val="24"/>
        </w:rPr>
        <w:t>;</w:t>
      </w:r>
      <w:r w:rsidRPr="00666982">
        <w:rPr>
          <w:rFonts w:ascii="Times New Roman" w:hAnsi="Times New Roman" w:cs="Times New Roman"/>
          <w:sz w:val="24"/>
          <w:szCs w:val="24"/>
        </w:rPr>
        <w:t xml:space="preserve"> investing in training for </w:t>
      </w:r>
      <w:r>
        <w:rPr>
          <w:rFonts w:ascii="Times New Roman" w:hAnsi="Times New Roman" w:cs="Times New Roman"/>
          <w:sz w:val="24"/>
          <w:szCs w:val="24"/>
        </w:rPr>
        <w:t xml:space="preserve">one’s </w:t>
      </w:r>
      <w:r w:rsidRPr="00666982">
        <w:rPr>
          <w:rFonts w:ascii="Times New Roman" w:hAnsi="Times New Roman" w:cs="Times New Roman"/>
          <w:sz w:val="24"/>
          <w:szCs w:val="24"/>
        </w:rPr>
        <w:t xml:space="preserve">employees and </w:t>
      </w:r>
      <w:r>
        <w:rPr>
          <w:rFonts w:ascii="Times New Roman" w:hAnsi="Times New Roman" w:cs="Times New Roman"/>
          <w:sz w:val="24"/>
          <w:szCs w:val="24"/>
        </w:rPr>
        <w:t>one</w:t>
      </w:r>
      <w:r w:rsidRPr="00666982">
        <w:rPr>
          <w:rFonts w:ascii="Times New Roman" w:hAnsi="Times New Roman" w:cs="Times New Roman"/>
          <w:sz w:val="24"/>
          <w:szCs w:val="24"/>
        </w:rPr>
        <w:t xml:space="preserve">self will help </w:t>
      </w:r>
      <w:r>
        <w:rPr>
          <w:rFonts w:ascii="Times New Roman" w:hAnsi="Times New Roman" w:cs="Times New Roman"/>
          <w:sz w:val="24"/>
          <w:szCs w:val="24"/>
        </w:rPr>
        <w:t xml:space="preserve">generate </w:t>
      </w:r>
      <w:r w:rsidRPr="00666982">
        <w:rPr>
          <w:rFonts w:ascii="Times New Roman" w:hAnsi="Times New Roman" w:cs="Times New Roman"/>
          <w:sz w:val="24"/>
          <w:szCs w:val="24"/>
        </w:rPr>
        <w:t>new ideas and innovative methods (</w:t>
      </w:r>
      <w:r w:rsidR="005B550A">
        <w:rPr>
          <w:rFonts w:ascii="Times New Roman" w:hAnsi="Times New Roman" w:cs="Times New Roman"/>
          <w:bCs/>
          <w:sz w:val="24"/>
          <w:szCs w:val="24"/>
        </w:rPr>
        <w:t>Forsman &amp; Annala, 2012</w:t>
      </w:r>
      <w:r w:rsidRPr="00666982">
        <w:rPr>
          <w:rFonts w:ascii="Times New Roman" w:hAnsi="Times New Roman" w:cs="Times New Roman"/>
          <w:bCs/>
          <w:sz w:val="24"/>
          <w:szCs w:val="24"/>
        </w:rPr>
        <w:t>; OECD, 2015)</w:t>
      </w:r>
      <w:r w:rsidRPr="00666982">
        <w:rPr>
          <w:rFonts w:ascii="Times New Roman" w:hAnsi="Times New Roman" w:cs="Times New Roman"/>
          <w:sz w:val="24"/>
          <w:szCs w:val="24"/>
        </w:rPr>
        <w:t>.</w:t>
      </w:r>
      <w:r>
        <w:rPr>
          <w:rFonts w:ascii="Times New Roman" w:hAnsi="Times New Roman" w:cs="Times New Roman"/>
          <w:sz w:val="24"/>
          <w:szCs w:val="24"/>
        </w:rPr>
        <w:t xml:space="preserve"> Favourable g</w:t>
      </w:r>
      <w:r w:rsidRPr="00666982">
        <w:rPr>
          <w:rFonts w:ascii="Times New Roman" w:hAnsi="Times New Roman" w:cs="Times New Roman"/>
          <w:sz w:val="24"/>
          <w:szCs w:val="24"/>
        </w:rPr>
        <w:t>overnment policies</w:t>
      </w:r>
      <w:r>
        <w:rPr>
          <w:rFonts w:ascii="Times New Roman" w:hAnsi="Times New Roman" w:cs="Times New Roman"/>
          <w:sz w:val="24"/>
          <w:szCs w:val="24"/>
        </w:rPr>
        <w:t>;</w:t>
      </w:r>
      <w:r w:rsidRPr="00666982">
        <w:rPr>
          <w:rFonts w:ascii="Times New Roman" w:hAnsi="Times New Roman" w:cs="Times New Roman"/>
          <w:sz w:val="24"/>
          <w:szCs w:val="24"/>
        </w:rPr>
        <w:t xml:space="preserve"> active initiation of R&amp;D</w:t>
      </w:r>
      <w:r>
        <w:rPr>
          <w:rFonts w:ascii="Times New Roman" w:hAnsi="Times New Roman" w:cs="Times New Roman"/>
          <w:sz w:val="24"/>
          <w:szCs w:val="24"/>
        </w:rPr>
        <w:t>-</w:t>
      </w:r>
      <w:r w:rsidRPr="00666982">
        <w:rPr>
          <w:rFonts w:ascii="Times New Roman" w:hAnsi="Times New Roman" w:cs="Times New Roman"/>
          <w:sz w:val="24"/>
          <w:szCs w:val="24"/>
        </w:rPr>
        <w:t>focused</w:t>
      </w:r>
      <w:r>
        <w:rPr>
          <w:rFonts w:ascii="Times New Roman" w:hAnsi="Times New Roman" w:cs="Times New Roman"/>
          <w:sz w:val="24"/>
          <w:szCs w:val="24"/>
        </w:rPr>
        <w:t>,</w:t>
      </w:r>
      <w:r w:rsidRPr="00666982">
        <w:rPr>
          <w:rFonts w:ascii="Times New Roman" w:hAnsi="Times New Roman" w:cs="Times New Roman"/>
          <w:sz w:val="24"/>
          <w:szCs w:val="24"/>
        </w:rPr>
        <w:t xml:space="preserve"> privately</w:t>
      </w:r>
      <w:r>
        <w:rPr>
          <w:rFonts w:ascii="Times New Roman" w:hAnsi="Times New Roman" w:cs="Times New Roman"/>
          <w:sz w:val="24"/>
          <w:szCs w:val="24"/>
        </w:rPr>
        <w:t>-</w:t>
      </w:r>
      <w:r w:rsidRPr="00666982">
        <w:rPr>
          <w:rFonts w:ascii="Times New Roman" w:hAnsi="Times New Roman" w:cs="Times New Roman"/>
          <w:sz w:val="24"/>
          <w:szCs w:val="24"/>
        </w:rPr>
        <w:t>based venture capital funds</w:t>
      </w:r>
      <w:r>
        <w:rPr>
          <w:rFonts w:ascii="Times New Roman" w:hAnsi="Times New Roman" w:cs="Times New Roman"/>
          <w:sz w:val="24"/>
          <w:szCs w:val="24"/>
        </w:rPr>
        <w:t>;</w:t>
      </w:r>
      <w:r w:rsidRPr="00666982">
        <w:rPr>
          <w:rFonts w:ascii="Times New Roman" w:hAnsi="Times New Roman" w:cs="Times New Roman"/>
          <w:sz w:val="24"/>
          <w:szCs w:val="24"/>
        </w:rPr>
        <w:t xml:space="preserve"> networking with mentors and business consultants</w:t>
      </w:r>
      <w:r>
        <w:rPr>
          <w:rFonts w:ascii="Times New Roman" w:hAnsi="Times New Roman" w:cs="Times New Roman"/>
          <w:sz w:val="24"/>
          <w:szCs w:val="24"/>
        </w:rPr>
        <w:t>,</w:t>
      </w:r>
      <w:r w:rsidRPr="00666982">
        <w:rPr>
          <w:rFonts w:ascii="Times New Roman" w:hAnsi="Times New Roman" w:cs="Times New Roman"/>
          <w:sz w:val="24"/>
          <w:szCs w:val="24"/>
        </w:rPr>
        <w:t xml:space="preserve"> and encouraging competition in business women’s councils will motivate Emirati women entrepreneurs to be innovative (Al Hallami</w:t>
      </w:r>
      <w:r w:rsidR="00AA4782">
        <w:rPr>
          <w:rFonts w:ascii="Times New Roman" w:hAnsi="Times New Roman" w:cs="Times New Roman"/>
          <w:sz w:val="24"/>
          <w:szCs w:val="24"/>
        </w:rPr>
        <w:t xml:space="preserve"> et al.</w:t>
      </w:r>
      <w:r w:rsidRPr="00666982">
        <w:rPr>
          <w:rFonts w:ascii="Times New Roman" w:hAnsi="Times New Roman" w:cs="Times New Roman"/>
          <w:sz w:val="24"/>
          <w:szCs w:val="24"/>
        </w:rPr>
        <w:t>, 2013; Naser et al</w:t>
      </w:r>
      <w:r>
        <w:rPr>
          <w:rFonts w:ascii="Times New Roman" w:hAnsi="Times New Roman" w:cs="Times New Roman"/>
          <w:sz w:val="24"/>
          <w:szCs w:val="24"/>
        </w:rPr>
        <w:t>.</w:t>
      </w:r>
      <w:r w:rsidRPr="00666982">
        <w:rPr>
          <w:rFonts w:ascii="Times New Roman" w:hAnsi="Times New Roman" w:cs="Times New Roman"/>
          <w:sz w:val="24"/>
          <w:szCs w:val="24"/>
        </w:rPr>
        <w:t xml:space="preserve">, 2009; Rowland-Jones, 2013). </w:t>
      </w:r>
    </w:p>
    <w:p w:rsidR="005E2468" w:rsidRDefault="005E2468" w:rsidP="00C25E52">
      <w:pPr>
        <w:pStyle w:val="ListParagraph"/>
        <w:spacing w:line="480" w:lineRule="auto"/>
        <w:ind w:left="0" w:firstLine="720"/>
        <w:jc w:val="both"/>
        <w:rPr>
          <w:rFonts w:asciiTheme="majorBidi" w:hAnsiTheme="majorBidi" w:cstheme="majorBidi"/>
        </w:rPr>
      </w:pPr>
      <w:r>
        <w:t xml:space="preserve">In the third stage, the researcher conducted AHP analysis to prioritise the criteria and subcriteria influencing innovation among Emirati women entrepreneurs. To attain this objective, the researcher formed a focus group consisting of six </w:t>
      </w:r>
      <w:r>
        <w:rPr>
          <w:rFonts w:asciiTheme="majorBidi" w:hAnsiTheme="majorBidi" w:cstheme="majorBidi"/>
        </w:rPr>
        <w:t xml:space="preserve">innovative Emirati women entrepreneurs selected for the case study method, two innovation policy makers, and two academics teaching entrepreneurship and innovation courses at UAE higher educational institutions. From previous studies, the researcher selected eight criteria, and, after conducting case study analysis, included R&amp;D as the ninth criteria, with 25 subcriteria selected for </w:t>
      </w:r>
      <w:r w:rsidRPr="002442BD">
        <w:rPr>
          <w:rFonts w:asciiTheme="majorBidi" w:hAnsiTheme="majorBidi" w:cstheme="majorBidi"/>
          <w:lang w:val="en-GB"/>
        </w:rPr>
        <w:t>prioritisation</w:t>
      </w:r>
      <w:r>
        <w:rPr>
          <w:rFonts w:asciiTheme="majorBidi" w:hAnsiTheme="majorBidi" w:cstheme="majorBidi"/>
        </w:rPr>
        <w:t>. The findings were as follows:</w:t>
      </w:r>
    </w:p>
    <w:p w:rsidR="00DA20ED" w:rsidRPr="00AB6F80" w:rsidRDefault="00DA20ED" w:rsidP="00DA20ED">
      <w:pPr>
        <w:pStyle w:val="ListParagraph"/>
        <w:spacing w:line="480" w:lineRule="auto"/>
        <w:ind w:left="0"/>
      </w:pPr>
      <w:r w:rsidRPr="00DA20ED">
        <w:rPr>
          <w:rFonts w:asciiTheme="majorBidi" w:hAnsiTheme="majorBidi" w:cstheme="majorBidi"/>
          <w:noProof/>
        </w:rPr>
        <w:lastRenderedPageBreak/>
        <w:drawing>
          <wp:inline distT="0" distB="0" distL="0" distR="0">
            <wp:extent cx="5943600" cy="2476500"/>
            <wp:effectExtent l="19050" t="0" r="19050" b="0"/>
            <wp:docPr id="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A20ED" w:rsidRPr="00EC276D" w:rsidRDefault="00B23ECF" w:rsidP="00DA20ED">
      <w:pPr>
        <w:spacing w:after="0" w:line="480" w:lineRule="auto"/>
        <w:jc w:val="both"/>
        <w:rPr>
          <w:rFonts w:ascii="Times New Roman" w:hAnsi="Times New Roman" w:cs="Times New Roman"/>
          <w:sz w:val="24"/>
          <w:szCs w:val="20"/>
        </w:rPr>
      </w:pPr>
      <w:r>
        <w:rPr>
          <w:rFonts w:ascii="Times New Roman" w:hAnsi="Times New Roman" w:cs="Times New Roman"/>
          <w:i/>
          <w:iCs/>
          <w:sz w:val="24"/>
          <w:szCs w:val="20"/>
        </w:rPr>
        <w:t>Figure 15</w:t>
      </w:r>
      <w:r w:rsidR="00DA20ED">
        <w:rPr>
          <w:rFonts w:ascii="Times New Roman" w:hAnsi="Times New Roman" w:cs="Times New Roman"/>
          <w:i/>
          <w:iCs/>
          <w:sz w:val="24"/>
          <w:szCs w:val="20"/>
        </w:rPr>
        <w:t>.</w:t>
      </w:r>
      <w:r w:rsidR="00DA20ED" w:rsidRPr="00EC276D">
        <w:rPr>
          <w:rFonts w:ascii="Times New Roman" w:hAnsi="Times New Roman" w:cs="Times New Roman"/>
          <w:i/>
          <w:iCs/>
          <w:sz w:val="24"/>
          <w:szCs w:val="20"/>
        </w:rPr>
        <w:t xml:space="preserve"> </w:t>
      </w:r>
      <w:r w:rsidR="00DA20ED" w:rsidRPr="00EC276D">
        <w:rPr>
          <w:rFonts w:ascii="Times New Roman" w:hAnsi="Times New Roman" w:cs="Times New Roman"/>
          <w:sz w:val="24"/>
          <w:szCs w:val="20"/>
        </w:rPr>
        <w:t xml:space="preserve">Comparison of criteria among nascent, start-up and established entrepreneurs. </w:t>
      </w:r>
    </w:p>
    <w:p w:rsidR="005E2468" w:rsidRPr="002D32DF" w:rsidRDefault="005E2468" w:rsidP="00C25E52">
      <w:pPr>
        <w:pStyle w:val="ListParagraph"/>
        <w:spacing w:line="480" w:lineRule="auto"/>
        <w:ind w:left="0" w:firstLine="720"/>
        <w:jc w:val="both"/>
        <w:rPr>
          <w:lang w:val="en-GB"/>
        </w:rPr>
      </w:pPr>
      <w:r w:rsidRPr="002D32DF">
        <w:rPr>
          <w:rFonts w:asciiTheme="majorBidi" w:hAnsiTheme="majorBidi" w:cstheme="majorBidi"/>
          <w:b/>
          <w:bCs/>
          <w:lang w:val="en-GB"/>
        </w:rPr>
        <w:t xml:space="preserve">Criteria. </w:t>
      </w:r>
      <w:r w:rsidRPr="002D32DF">
        <w:rPr>
          <w:rFonts w:asciiTheme="majorBidi" w:hAnsiTheme="majorBidi" w:cstheme="majorBidi"/>
          <w:lang w:val="en-GB"/>
        </w:rPr>
        <w:t>All respondents have prioritised the nine criteria according to nascent, start-up, and established business phases. The nascent business stage prioritises government policies, followed by skills development, motivation, finance, opportunity recognition, and culture. This finding determines that during the initial stage of implementing one’s business idea, favourable government policies, financial support, entrepreneurial skills, and family support are the main criteria that influence Emirati women entrepreneurs participation and innovation (</w:t>
      </w:r>
      <w:r w:rsidRPr="002D32DF">
        <w:rPr>
          <w:color w:val="000000" w:themeColor="text1"/>
          <w:lang w:val="en-GB" w:eastAsia="en-GB"/>
        </w:rPr>
        <w:t>Choo &amp; Wong, 2009; OECD, 2015)</w:t>
      </w:r>
      <w:r w:rsidRPr="002D32DF">
        <w:rPr>
          <w:rFonts w:asciiTheme="majorBidi" w:hAnsiTheme="majorBidi" w:cstheme="majorBidi"/>
          <w:lang w:val="en-GB"/>
        </w:rPr>
        <w:t xml:space="preserve">. The start-up business stage gives highest priority to government policies, followed by R&amp;D, skills development, technology, opportunity recognition, and finance. Culture and motivation receive the least priority because, compared to other factors, these least influence entrepreneurship. This finding determines that as such entrepreneurships have already been in business for 2–3 </w:t>
      </w:r>
      <w:r w:rsidR="00C25E52" w:rsidRPr="002D32DF">
        <w:rPr>
          <w:rFonts w:asciiTheme="majorBidi" w:hAnsiTheme="majorBidi" w:cstheme="majorBidi"/>
          <w:lang w:val="en-GB"/>
        </w:rPr>
        <w:t>years;</w:t>
      </w:r>
      <w:r w:rsidRPr="002D32DF">
        <w:rPr>
          <w:rFonts w:asciiTheme="majorBidi" w:hAnsiTheme="majorBidi" w:cstheme="majorBidi"/>
          <w:lang w:val="en-GB"/>
        </w:rPr>
        <w:t xml:space="preserve"> government policies and R&amp;D affect their innovation the most. Finally, the established business stage ranks government policies, R&amp;D, and innovation strategies as priorities, in that order. Again, motivation and culture are ranked as the least influential factors. Surprisingly, finance is not included among the main criteria because the respondents initially invest from their own savings or prefer loans from their families or friends. All the respondents collectively expressed a preference for established business stage criteria and suggested </w:t>
      </w:r>
      <w:r w:rsidRPr="002D32DF">
        <w:rPr>
          <w:rFonts w:asciiTheme="majorBidi" w:hAnsiTheme="majorBidi" w:cstheme="majorBidi"/>
          <w:lang w:val="en-GB"/>
        </w:rPr>
        <w:lastRenderedPageBreak/>
        <w:t xml:space="preserve">that upcoming Emirati women entrepreneurs should consider these criteria while introducing new innovations to the market. </w:t>
      </w:r>
    </w:p>
    <w:p w:rsidR="005E2468" w:rsidRDefault="005E2468" w:rsidP="00C25E52">
      <w:pPr>
        <w:pStyle w:val="ListParagraph"/>
        <w:spacing w:line="480" w:lineRule="auto"/>
        <w:ind w:left="0" w:firstLine="720"/>
        <w:jc w:val="both"/>
      </w:pPr>
      <w:r w:rsidRPr="002D32DF">
        <w:rPr>
          <w:b/>
          <w:bCs/>
          <w:lang w:val="en-GB" w:eastAsia="en-GB"/>
        </w:rPr>
        <w:t xml:space="preserve">Subcriteria. </w:t>
      </w:r>
      <w:r w:rsidRPr="002D32DF">
        <w:rPr>
          <w:lang w:val="en-GB" w:eastAsia="en-GB"/>
        </w:rPr>
        <w:t>Among all the 25 subcriteria, respondents have collectively prioritised them accordi</w:t>
      </w:r>
      <w:r w:rsidR="006660A8">
        <w:rPr>
          <w:lang w:val="en-GB" w:eastAsia="en-GB"/>
        </w:rPr>
        <w:t>ng to their experience. Figure 15</w:t>
      </w:r>
      <w:r w:rsidRPr="002D32DF">
        <w:rPr>
          <w:lang w:val="en-GB" w:eastAsia="en-GB"/>
        </w:rPr>
        <w:t xml:space="preserve"> depicts the findings in the nascent business stage: family motivation and internal finance receives first pri</w:t>
      </w:r>
      <w:r>
        <w:rPr>
          <w:lang w:eastAsia="en-GB"/>
        </w:rPr>
        <w:t>ority; innovative culture receives second priority; and trends, networking, creative and innovative skills, venture consultation, and assistance and investing in training employees receives third priority; this finding supports the research conducted in Saudi Arabia (</w:t>
      </w:r>
      <w:r>
        <w:t xml:space="preserve">Shmailan, </w:t>
      </w:r>
      <w:r w:rsidRPr="00400FED">
        <w:t>2013)</w:t>
      </w:r>
      <w:r>
        <w:t>. By contrast, in the start-up stage, respondents collectively prioritised family support, internal finance, and investing in training employees as the first priority; innovative culture as their second priority; and networking and leadership skills as their third priority. In the established business stage, respondents gave first priority to family motivation; innovative culture, external finance, social networks, allocation of funds for R&amp;D activities received second priority; and feedback from customers, experiment, and leadership skills received third priority. Here respondents have ranked the criteria differently for established business; respondents collectively prioritise the subcriteria for the established business stage and recommend giving more importance to these subcriteria.</w:t>
      </w:r>
    </w:p>
    <w:p w:rsidR="005E2468" w:rsidRDefault="005E2468" w:rsidP="00C25E52">
      <w:pPr>
        <w:pStyle w:val="ListParagraph"/>
        <w:spacing w:line="480" w:lineRule="auto"/>
        <w:ind w:left="0"/>
        <w:jc w:val="both"/>
      </w:pPr>
    </w:p>
    <w:p w:rsidR="005E2468" w:rsidRPr="00DB3CD2" w:rsidRDefault="005E2468" w:rsidP="005E2468">
      <w:pPr>
        <w:pStyle w:val="ListParagraph"/>
        <w:spacing w:line="480" w:lineRule="auto"/>
        <w:ind w:left="0"/>
        <w:rPr>
          <w:lang w:eastAsia="en-GB"/>
        </w:rPr>
      </w:pPr>
      <w:r w:rsidRPr="00A545F7">
        <w:rPr>
          <w:noProof/>
        </w:rPr>
        <w:lastRenderedPageBreak/>
        <w:drawing>
          <wp:anchor distT="0" distB="0" distL="114300" distR="114300" simplePos="0" relativeHeight="251677696" behindDoc="0" locked="0" layoutInCell="1" allowOverlap="1">
            <wp:simplePos x="0" y="0"/>
            <wp:positionH relativeFrom="column">
              <wp:posOffset>-114300</wp:posOffset>
            </wp:positionH>
            <wp:positionV relativeFrom="paragraph">
              <wp:posOffset>0</wp:posOffset>
            </wp:positionV>
            <wp:extent cx="5895975" cy="2571750"/>
            <wp:effectExtent l="19050" t="0" r="9525" b="0"/>
            <wp:wrapTopAndBottom/>
            <wp:docPr id="1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5E2468" w:rsidRPr="005F5658" w:rsidRDefault="005E2468" w:rsidP="005E2468">
      <w:pPr>
        <w:pStyle w:val="ListParagraph"/>
        <w:spacing w:line="480" w:lineRule="auto"/>
        <w:ind w:left="0"/>
        <w:rPr>
          <w:i/>
          <w:iCs/>
        </w:rPr>
      </w:pPr>
      <w:r w:rsidRPr="005F5658">
        <w:rPr>
          <w:i/>
          <w:iCs/>
        </w:rPr>
        <w:t>Figure</w:t>
      </w:r>
      <w:r w:rsidR="00B23ECF">
        <w:rPr>
          <w:i/>
          <w:iCs/>
        </w:rPr>
        <w:t xml:space="preserve"> 16</w:t>
      </w:r>
      <w:r w:rsidRPr="005F5658">
        <w:rPr>
          <w:i/>
          <w:iCs/>
        </w:rPr>
        <w:t>: Comparison of subcriteria among nascent, start</w:t>
      </w:r>
      <w:r>
        <w:rPr>
          <w:i/>
          <w:iCs/>
        </w:rPr>
        <w:t>-</w:t>
      </w:r>
      <w:r w:rsidRPr="005F5658">
        <w:rPr>
          <w:i/>
          <w:iCs/>
        </w:rPr>
        <w:t>up</w:t>
      </w:r>
      <w:r>
        <w:rPr>
          <w:i/>
          <w:iCs/>
        </w:rPr>
        <w:t>,</w:t>
      </w:r>
      <w:r w:rsidRPr="005F5658">
        <w:rPr>
          <w:i/>
          <w:iCs/>
        </w:rPr>
        <w:t xml:space="preserve"> and established business stage</w:t>
      </w:r>
    </w:p>
    <w:p w:rsidR="005E2468" w:rsidRDefault="005E2468" w:rsidP="005E2468">
      <w:pPr>
        <w:pStyle w:val="ListParagraph"/>
        <w:spacing w:line="480" w:lineRule="auto"/>
        <w:ind w:left="0"/>
        <w:rPr>
          <w:lang w:eastAsia="en-GB"/>
        </w:rPr>
      </w:pPr>
    </w:p>
    <w:p w:rsidR="008C3334" w:rsidRDefault="008C3334" w:rsidP="005E2468">
      <w:pPr>
        <w:pStyle w:val="ListParagraph"/>
        <w:spacing w:line="480" w:lineRule="auto"/>
        <w:ind w:left="0"/>
        <w:jc w:val="center"/>
        <w:rPr>
          <w:b/>
          <w:bCs/>
        </w:rPr>
      </w:pPr>
    </w:p>
    <w:p w:rsidR="008C3334" w:rsidRDefault="008C3334" w:rsidP="005E2468">
      <w:pPr>
        <w:pStyle w:val="ListParagraph"/>
        <w:spacing w:line="480" w:lineRule="auto"/>
        <w:ind w:left="0"/>
        <w:jc w:val="center"/>
        <w:rPr>
          <w:b/>
          <w:bCs/>
        </w:rPr>
      </w:pPr>
    </w:p>
    <w:p w:rsidR="008C3334" w:rsidRDefault="008C3334" w:rsidP="005E2468">
      <w:pPr>
        <w:pStyle w:val="ListParagraph"/>
        <w:spacing w:line="480" w:lineRule="auto"/>
        <w:ind w:left="0"/>
        <w:jc w:val="center"/>
        <w:rPr>
          <w:b/>
          <w:bCs/>
        </w:rPr>
      </w:pPr>
    </w:p>
    <w:p w:rsidR="008C3334" w:rsidRDefault="008C3334" w:rsidP="005E2468">
      <w:pPr>
        <w:pStyle w:val="ListParagraph"/>
        <w:spacing w:line="480" w:lineRule="auto"/>
        <w:ind w:left="0"/>
        <w:jc w:val="center"/>
        <w:rPr>
          <w:b/>
          <w:bCs/>
        </w:rPr>
      </w:pPr>
    </w:p>
    <w:p w:rsidR="008C3334" w:rsidRDefault="008C3334" w:rsidP="005E2468">
      <w:pPr>
        <w:pStyle w:val="ListParagraph"/>
        <w:spacing w:line="480" w:lineRule="auto"/>
        <w:ind w:left="0"/>
        <w:jc w:val="center"/>
        <w:rPr>
          <w:b/>
          <w:bCs/>
        </w:rPr>
      </w:pPr>
    </w:p>
    <w:p w:rsidR="008C3334" w:rsidRDefault="008C3334" w:rsidP="005E2468">
      <w:pPr>
        <w:pStyle w:val="ListParagraph"/>
        <w:spacing w:line="480" w:lineRule="auto"/>
        <w:ind w:left="0"/>
        <w:jc w:val="center"/>
        <w:rPr>
          <w:b/>
          <w:bCs/>
        </w:rPr>
      </w:pPr>
    </w:p>
    <w:p w:rsidR="008C3334" w:rsidRDefault="008C3334" w:rsidP="005E2468">
      <w:pPr>
        <w:pStyle w:val="ListParagraph"/>
        <w:spacing w:line="480" w:lineRule="auto"/>
        <w:ind w:left="0"/>
        <w:jc w:val="center"/>
        <w:rPr>
          <w:b/>
          <w:bCs/>
        </w:rPr>
      </w:pPr>
    </w:p>
    <w:p w:rsidR="008C3334" w:rsidRDefault="008C3334" w:rsidP="005E2468">
      <w:pPr>
        <w:pStyle w:val="ListParagraph"/>
        <w:spacing w:line="480" w:lineRule="auto"/>
        <w:ind w:left="0"/>
        <w:jc w:val="center"/>
        <w:rPr>
          <w:b/>
          <w:bCs/>
        </w:rPr>
      </w:pPr>
    </w:p>
    <w:p w:rsidR="008C3334" w:rsidRDefault="008C3334" w:rsidP="005E2468">
      <w:pPr>
        <w:pStyle w:val="ListParagraph"/>
        <w:spacing w:line="480" w:lineRule="auto"/>
        <w:ind w:left="0"/>
        <w:jc w:val="center"/>
        <w:rPr>
          <w:b/>
          <w:bCs/>
        </w:rPr>
      </w:pPr>
    </w:p>
    <w:p w:rsidR="008C3334" w:rsidRDefault="008C3334" w:rsidP="005E2468">
      <w:pPr>
        <w:pStyle w:val="ListParagraph"/>
        <w:spacing w:line="480" w:lineRule="auto"/>
        <w:ind w:left="0"/>
        <w:jc w:val="center"/>
        <w:rPr>
          <w:b/>
          <w:bCs/>
        </w:rPr>
      </w:pPr>
    </w:p>
    <w:p w:rsidR="008C3334" w:rsidRDefault="008C3334" w:rsidP="005E2468">
      <w:pPr>
        <w:pStyle w:val="ListParagraph"/>
        <w:spacing w:line="480" w:lineRule="auto"/>
        <w:ind w:left="0"/>
        <w:jc w:val="center"/>
        <w:rPr>
          <w:b/>
          <w:bCs/>
        </w:rPr>
      </w:pPr>
    </w:p>
    <w:p w:rsidR="008C3334" w:rsidRDefault="008C3334" w:rsidP="005E2468">
      <w:pPr>
        <w:pStyle w:val="ListParagraph"/>
        <w:spacing w:line="480" w:lineRule="auto"/>
        <w:ind w:left="0"/>
        <w:jc w:val="center"/>
        <w:rPr>
          <w:b/>
          <w:bCs/>
        </w:rPr>
      </w:pPr>
    </w:p>
    <w:p w:rsidR="008C3334" w:rsidRDefault="008C3334" w:rsidP="005E2468">
      <w:pPr>
        <w:pStyle w:val="ListParagraph"/>
        <w:spacing w:line="480" w:lineRule="auto"/>
        <w:ind w:left="0"/>
        <w:jc w:val="center"/>
        <w:rPr>
          <w:b/>
          <w:bCs/>
        </w:rPr>
      </w:pPr>
    </w:p>
    <w:p w:rsidR="008C3334" w:rsidRDefault="008C3334" w:rsidP="005E2468">
      <w:pPr>
        <w:pStyle w:val="ListParagraph"/>
        <w:spacing w:line="480" w:lineRule="auto"/>
        <w:ind w:left="0"/>
        <w:jc w:val="center"/>
        <w:rPr>
          <w:b/>
          <w:bCs/>
        </w:rPr>
      </w:pPr>
    </w:p>
    <w:p w:rsidR="005E2468" w:rsidRDefault="00861BE1" w:rsidP="005E2468">
      <w:pPr>
        <w:pStyle w:val="ListParagraph"/>
        <w:spacing w:line="480" w:lineRule="auto"/>
        <w:ind w:left="0"/>
        <w:jc w:val="center"/>
        <w:rPr>
          <w:b/>
          <w:bCs/>
        </w:rPr>
      </w:pPr>
      <w:r>
        <w:rPr>
          <w:b/>
          <w:bCs/>
        </w:rPr>
        <w:t>C</w:t>
      </w:r>
      <w:r w:rsidR="005E2468">
        <w:rPr>
          <w:b/>
          <w:bCs/>
        </w:rPr>
        <w:t>hapter 8</w:t>
      </w:r>
    </w:p>
    <w:p w:rsidR="005E2468" w:rsidRDefault="005E2468" w:rsidP="005E2468">
      <w:pPr>
        <w:pStyle w:val="ListParagraph"/>
        <w:spacing w:line="480" w:lineRule="auto"/>
        <w:ind w:left="0"/>
        <w:jc w:val="center"/>
        <w:rPr>
          <w:b/>
          <w:bCs/>
        </w:rPr>
      </w:pPr>
      <w:r>
        <w:rPr>
          <w:b/>
          <w:bCs/>
        </w:rPr>
        <w:t>Conclusion and Implications</w:t>
      </w:r>
    </w:p>
    <w:p w:rsidR="005E2468" w:rsidRDefault="005E2468" w:rsidP="00DF5C46">
      <w:pPr>
        <w:pStyle w:val="ListParagraph"/>
        <w:spacing w:line="480" w:lineRule="auto"/>
        <w:ind w:left="0" w:firstLine="720"/>
        <w:jc w:val="both"/>
        <w:rPr>
          <w:color w:val="000000"/>
        </w:rPr>
      </w:pPr>
      <w:r>
        <w:t>This research aims to explore the role of innovation in Emirati women-owned SMEs, establishing the types of innovation implemented, innovation characteristics that Emirati women entrepreneurs demonstrate, challenges affecting their participation in initiating innovation, and finally prioritising the factors affecting innovation for Emirati women-owned SMEs. The findings were determined after the analysis achieved the above aim and has answered all the study’s questions. To understand the status of research conducted on entrepreneurship, innovation and women entrepreneurs, Table # focuses on almost all the research conducted both internationally and in UAE; hence, this study is the first of its kind to use both case study analysis and AHP method to attain its objectives and</w:t>
      </w:r>
      <w:r w:rsidRPr="001B4264">
        <w:t xml:space="preserve"> is a</w:t>
      </w:r>
      <w:r w:rsidRPr="001B4264">
        <w:rPr>
          <w:color w:val="000000"/>
        </w:rPr>
        <w:t xml:space="preserve"> relevant contribution to both the literature</w:t>
      </w:r>
      <w:r>
        <w:rPr>
          <w:color w:val="000000"/>
        </w:rPr>
        <w:t xml:space="preserve"> on</w:t>
      </w:r>
      <w:r w:rsidRPr="001B4264">
        <w:rPr>
          <w:color w:val="000000"/>
        </w:rPr>
        <w:t xml:space="preserve"> and the practice of innovation. </w:t>
      </w:r>
    </w:p>
    <w:p w:rsidR="005E2468" w:rsidRDefault="005E2468" w:rsidP="00DF5C46">
      <w:pPr>
        <w:pStyle w:val="ListParagraph"/>
        <w:spacing w:line="480" w:lineRule="auto"/>
        <w:ind w:left="0" w:firstLine="720"/>
        <w:jc w:val="both"/>
        <w:rPr>
          <w:color w:val="000000"/>
        </w:rPr>
      </w:pPr>
      <w:r>
        <w:rPr>
          <w:color w:val="000000"/>
        </w:rPr>
        <w:t xml:space="preserve">The findings showed that women are not less innovative than men, but that a combination of institutional constraints such as family and professional choices and traditional stereotype role models (e.g., different societal roles assigned to men and women) affect Emirati women entrepreneurs’ participation in and selection of ‘feminine’ sectors and working structures (Alsos et al., 2016). Emirati women </w:t>
      </w:r>
      <w:r w:rsidR="00390240">
        <w:rPr>
          <w:color w:val="000000"/>
        </w:rPr>
        <w:t>practice</w:t>
      </w:r>
      <w:r>
        <w:rPr>
          <w:color w:val="000000"/>
        </w:rPr>
        <w:t xml:space="preserve"> radical innovation at a very low level in the UAE, and the </w:t>
      </w:r>
      <w:r>
        <w:t xml:space="preserve">technology, construction, and </w:t>
      </w:r>
      <w:r w:rsidRPr="003116A8">
        <w:t>agriculture sector</w:t>
      </w:r>
      <w:r>
        <w:t>s</w:t>
      </w:r>
      <w:r w:rsidRPr="003116A8">
        <w:t xml:space="preserve"> </w:t>
      </w:r>
      <w:r>
        <w:t>have the fewest number of Emirati-owned SMEs (below 10%) because of</w:t>
      </w:r>
      <w:r>
        <w:rPr>
          <w:color w:val="000000"/>
        </w:rPr>
        <w:t xml:space="preserve"> challenges such as lack of finance, skilled employees, or training and development skills. In this study, Emirati women entrepreneurs demonstrated innovation characteristics such as the </w:t>
      </w:r>
      <w:r w:rsidRPr="003116A8">
        <w:t>owner’s innovative vision</w:t>
      </w:r>
      <w:r>
        <w:t>;</w:t>
      </w:r>
      <w:r w:rsidRPr="003116A8">
        <w:t xml:space="preserve"> educational background</w:t>
      </w:r>
      <w:r>
        <w:t>;</w:t>
      </w:r>
      <w:r w:rsidRPr="003116A8">
        <w:t xml:space="preserve"> new or improved IT adoption, product/process, or marketing strategy/organisational proces</w:t>
      </w:r>
      <w:r>
        <w:t xml:space="preserve">s; R&amp;D activities; networking; allocation of R&amp;D funds; </w:t>
      </w:r>
      <w:r w:rsidRPr="003116A8">
        <w:t>and risk</w:t>
      </w:r>
      <w:r>
        <w:t>-</w:t>
      </w:r>
      <w:r w:rsidRPr="003116A8">
        <w:t>taking attitude</w:t>
      </w:r>
      <w:r>
        <w:rPr>
          <w:color w:val="000000"/>
        </w:rPr>
        <w:t xml:space="preserve">. Factors such as government policies, R&amp;D, innovation strategy, and skills development are </w:t>
      </w:r>
      <w:r>
        <w:rPr>
          <w:color w:val="000000"/>
        </w:rPr>
        <w:lastRenderedPageBreak/>
        <w:t xml:space="preserve">among the main criteria influencing innovation and must be present in </w:t>
      </w:r>
      <w:r w:rsidRPr="00D76DE6">
        <w:rPr>
          <w:color w:val="000000"/>
        </w:rPr>
        <w:t>the preliminary stages of initiating a business</w:t>
      </w:r>
      <w:r>
        <w:rPr>
          <w:color w:val="000000"/>
        </w:rPr>
        <w:t>. Family support is a core factor for an entrepreneur’s success. All the respondents agree that practicing innovative culture, having strong social networks, allocating funds for R&amp;D activities and access to external finance will help Emirati women entrepreneurs to be innovative and successful.</w:t>
      </w:r>
    </w:p>
    <w:p w:rsidR="005E2468" w:rsidRPr="00CC7C9E" w:rsidRDefault="00124E8C" w:rsidP="00DF5C46">
      <w:pPr>
        <w:pStyle w:val="ListParagraph"/>
        <w:spacing w:line="480" w:lineRule="auto"/>
        <w:ind w:left="0"/>
        <w:jc w:val="both"/>
        <w:rPr>
          <w:b/>
          <w:bCs/>
          <w:color w:val="000000"/>
        </w:rPr>
      </w:pPr>
      <w:r>
        <w:rPr>
          <w:b/>
          <w:bCs/>
          <w:color w:val="000000"/>
        </w:rPr>
        <w:t xml:space="preserve">Theoretical and </w:t>
      </w:r>
      <w:r w:rsidR="00E02C07">
        <w:rPr>
          <w:b/>
          <w:bCs/>
          <w:color w:val="000000"/>
        </w:rPr>
        <w:t>Practical Implications</w:t>
      </w:r>
    </w:p>
    <w:p w:rsidR="00F07002" w:rsidRDefault="005E2468" w:rsidP="00DF5C46">
      <w:pPr>
        <w:pStyle w:val="ListParagraph"/>
        <w:spacing w:line="480" w:lineRule="auto"/>
        <w:ind w:left="0" w:firstLine="720"/>
        <w:jc w:val="both"/>
        <w:rPr>
          <w:color w:val="000000"/>
        </w:rPr>
      </w:pPr>
      <w:r>
        <w:rPr>
          <w:color w:val="000000"/>
        </w:rPr>
        <w:t xml:space="preserve">In the UAE, the phenomenon of innovation is growing as a research interest, but more research must be conducted; this research will be </w:t>
      </w:r>
      <w:r w:rsidRPr="00337609">
        <w:rPr>
          <w:color w:val="000000"/>
        </w:rPr>
        <w:t xml:space="preserve">useful in future academic and entrepreneurial studies and will solve complicated decision-making problems in the entrepreneurial sector. </w:t>
      </w:r>
      <w:r w:rsidRPr="00AF7663">
        <w:rPr>
          <w:rFonts w:asciiTheme="majorBidi" w:hAnsiTheme="majorBidi" w:cstheme="majorBidi"/>
        </w:rPr>
        <w:t>The study’s findings have both theoretical and practical implications</w:t>
      </w:r>
      <w:r>
        <w:rPr>
          <w:rFonts w:asciiTheme="majorBidi" w:hAnsiTheme="majorBidi" w:cstheme="majorBidi"/>
        </w:rPr>
        <w:t>.</w:t>
      </w:r>
      <w:r w:rsidRPr="00337609">
        <w:rPr>
          <w:color w:val="000000"/>
        </w:rPr>
        <w:t xml:space="preserve"> </w:t>
      </w:r>
      <w:r w:rsidR="00F07002">
        <w:rPr>
          <w:color w:val="000000"/>
        </w:rPr>
        <w:t>In theoretical terms, unlike previous literature</w:t>
      </w:r>
      <w:r w:rsidR="00F72BAB">
        <w:rPr>
          <w:color w:val="000000"/>
        </w:rPr>
        <w:t xml:space="preserve"> this study has focused on characteristics of an innovative entrepreneur and identified innovative Emirati women entrepreneurs according to the implementation of characteristics in their business. The explo</w:t>
      </w:r>
      <w:r w:rsidR="003E7E9B">
        <w:rPr>
          <w:color w:val="000000"/>
        </w:rPr>
        <w:t>ratory study conducted on Emirati women entrepreneurs gives us an idea of the present situations and circumstances of Emirati woman. This study is the first of its kind, to prioritise the factors that influence innovation through AHP method. The AHP model used for this research can be used as research model for future researchers.</w:t>
      </w:r>
    </w:p>
    <w:p w:rsidR="005E2468" w:rsidRPr="005A18BC" w:rsidRDefault="005E2468" w:rsidP="00DF5C46">
      <w:pPr>
        <w:pStyle w:val="ListParagraph"/>
        <w:spacing w:line="480" w:lineRule="auto"/>
        <w:ind w:left="0" w:firstLine="720"/>
        <w:jc w:val="both"/>
        <w:rPr>
          <w:color w:val="000000"/>
          <w:lang w:val="en-GB"/>
        </w:rPr>
      </w:pPr>
      <w:r w:rsidRPr="00337609">
        <w:rPr>
          <w:color w:val="000000"/>
        </w:rPr>
        <w:t>In practical terms, the study includes interpretations and discussions that will help policy</w:t>
      </w:r>
      <w:r>
        <w:rPr>
          <w:color w:val="000000"/>
        </w:rPr>
        <w:t xml:space="preserve"> </w:t>
      </w:r>
      <w:r w:rsidRPr="00337609">
        <w:rPr>
          <w:color w:val="000000"/>
        </w:rPr>
        <w:t xml:space="preserve">makers and related associations formulate and develop policies to empower Emirati female entrepreneurs and initiate </w:t>
      </w:r>
      <w:r>
        <w:rPr>
          <w:color w:val="000000"/>
        </w:rPr>
        <w:t xml:space="preserve">effective </w:t>
      </w:r>
      <w:r w:rsidRPr="00337609">
        <w:rPr>
          <w:color w:val="000000"/>
        </w:rPr>
        <w:t xml:space="preserve">innovation in their businesses. The </w:t>
      </w:r>
      <w:r>
        <w:rPr>
          <w:color w:val="000000"/>
        </w:rPr>
        <w:t xml:space="preserve">UAE government designated </w:t>
      </w:r>
      <w:r w:rsidRPr="00337609">
        <w:rPr>
          <w:color w:val="000000"/>
        </w:rPr>
        <w:t>2015 as the year of innovation,</w:t>
      </w:r>
      <w:r>
        <w:rPr>
          <w:color w:val="000000"/>
        </w:rPr>
        <w:t xml:space="preserve"> directing</w:t>
      </w:r>
      <w:r w:rsidRPr="00337609">
        <w:rPr>
          <w:color w:val="000000"/>
        </w:rPr>
        <w:t xml:space="preserve"> all government entities to revise their policies to provide a </w:t>
      </w:r>
      <w:r w:rsidRPr="005A18BC">
        <w:rPr>
          <w:color w:val="000000"/>
          <w:lang w:val="en-GB"/>
        </w:rPr>
        <w:t>nurturing environment for innovation (Gulf News, 2014). The findings of this study will encourage various government bodies to take first steps towards incorporating national policies supporting SMEs by establishing support centres and innovation councils and by promoting entrepreneurial restructuring and development.</w:t>
      </w:r>
    </w:p>
    <w:p w:rsidR="005E2468" w:rsidRDefault="005E2468" w:rsidP="00DF5C46">
      <w:pPr>
        <w:pStyle w:val="ListParagraph"/>
        <w:spacing w:line="480" w:lineRule="auto"/>
        <w:ind w:left="0" w:firstLine="720"/>
        <w:jc w:val="both"/>
      </w:pPr>
      <w:r w:rsidRPr="005A18BC">
        <w:rPr>
          <w:lang w:val="en-GB"/>
        </w:rPr>
        <w:lastRenderedPageBreak/>
        <w:t>The selected Emirati female entrepreneurs have proposed several recommendations to the business women’s councils, including amendments to employment laws, simplification of registration paperwork, reduction in registration fees, establishment of an advisory board, and implementation</w:t>
      </w:r>
      <w:r>
        <w:t xml:space="preserve"> of </w:t>
      </w:r>
      <w:r w:rsidRPr="001B4264">
        <w:t>external financial support. It is important for business</w:t>
      </w:r>
      <w:r>
        <w:t xml:space="preserve"> </w:t>
      </w:r>
      <w:r w:rsidRPr="001B4264">
        <w:t>women’s councils to initiate entrepreneurial, financial</w:t>
      </w:r>
      <w:r>
        <w:t>,</w:t>
      </w:r>
      <w:r w:rsidRPr="001B4264">
        <w:t xml:space="preserve"> and risk-management training to boost the self-confidence of female entrepreneurs. Furthermore, business</w:t>
      </w:r>
      <w:r>
        <w:t xml:space="preserve"> </w:t>
      </w:r>
      <w:r w:rsidRPr="001B4264">
        <w:t>women’s councils should also keep track of progress in nascent businesses for 3 to 4 years, guid</w:t>
      </w:r>
      <w:r>
        <w:t>ing</w:t>
      </w:r>
      <w:r w:rsidRPr="001B4264">
        <w:t xml:space="preserve"> them with creative marketing strategies and introduc</w:t>
      </w:r>
      <w:r>
        <w:t>ing</w:t>
      </w:r>
      <w:r w:rsidRPr="001B4264">
        <w:t xml:space="preserve"> minimal fees for advertising in popular magazines.</w:t>
      </w:r>
      <w:r>
        <w:t xml:space="preserve"> </w:t>
      </w:r>
    </w:p>
    <w:p w:rsidR="005E2468" w:rsidRDefault="005E2468" w:rsidP="00DF5C46">
      <w:pPr>
        <w:pStyle w:val="ListParagraph"/>
        <w:spacing w:line="480" w:lineRule="auto"/>
        <w:ind w:left="0"/>
        <w:jc w:val="both"/>
      </w:pPr>
      <w:r>
        <w:tab/>
        <w:t>These female entrepreneurs have also recommended that the government initiate apprentice training funds to motivate Emirati women entrepreneurs to provide jobs for apprentices and train them with new skills which will also help entrepreneurs overcome the challenge of finding qualified employees. SMEs need a young, ambitious, and enthusiastic generation, as they will have new ideas and thinking which could help spark innovation. The 10 Emirati women entrepreneurs have recommended that the government initiate visits to other countries to learn about the latest policies, approaches, and innovations, which it can then apply and implement in the UAE. These procedures will help Emirati women entrepreneurs to exchange their experiences and knowledge with entrepreneurs from different countries and, in doing so; they can expand their entrepreneurial thinking.</w:t>
      </w:r>
      <w:r w:rsidR="00D22BA1">
        <w:t xml:space="preserve"> The entrepreneurs suggests the financial sector, to introduce a bankruptcy law, which will support the creditors rights</w:t>
      </w:r>
      <w:r w:rsidR="00CD50A9">
        <w:t>,</w:t>
      </w:r>
      <w:r w:rsidR="00D22BA1">
        <w:t xml:space="preserve"> in return</w:t>
      </w:r>
      <w:r w:rsidR="00CD50A9">
        <w:t xml:space="preserve"> they will encourage entrepreneurship by providing finance. Reduce interest rates and introduce a unified definition for SMEs in UAE. As in UAE Khalifa Fund is the one of the main fund provider for the SMEs, the Emirati entrepreneurs suggest Khalifa Fund to be more open to ideas</w:t>
      </w:r>
    </w:p>
    <w:p w:rsidR="005E2468" w:rsidRDefault="005E2468" w:rsidP="00DF5C46">
      <w:pPr>
        <w:pStyle w:val="ListParagraph"/>
        <w:spacing w:line="480" w:lineRule="auto"/>
        <w:ind w:left="0" w:firstLine="720"/>
        <w:jc w:val="both"/>
      </w:pPr>
      <w:r>
        <w:lastRenderedPageBreak/>
        <w:t xml:space="preserve">The study stresses on continuous training and skill building of staff, and also highlights the importance of strengthening one’s business plan, business model and maintains a strong commitment to the business idea. This study will help the existing business to create direct communication strategies with customers through Facebook, creating live broadcasts on YouTube, and using apps such as Periscope and technologies such as cloud computing to manage their clients and other networking sources. This study recommends the government to introduce funds that will link entrepreneurs to knowledge </w:t>
      </w:r>
      <w:r w:rsidR="00317CA5">
        <w:t>centre's</w:t>
      </w:r>
      <w:r>
        <w:t xml:space="preserve"> for further research on entrepreneurship and innovation. The research study suggest offering entrepreneurship courses as required components of lower- and intermediate-level student curriculum to encourage and nurture the development of entrepreneurship and innovation among Emirati women.</w:t>
      </w:r>
    </w:p>
    <w:p w:rsidR="005F43C4" w:rsidRDefault="005F43C4" w:rsidP="00DF5C46">
      <w:pPr>
        <w:pStyle w:val="ListParagraph"/>
        <w:spacing w:line="480" w:lineRule="auto"/>
        <w:ind w:left="0"/>
        <w:jc w:val="both"/>
        <w:rPr>
          <w:b/>
          <w:bCs/>
          <w:lang w:val="en-GB"/>
        </w:rPr>
      </w:pPr>
    </w:p>
    <w:p w:rsidR="005A18BC" w:rsidRPr="00EE5495" w:rsidRDefault="005A18BC" w:rsidP="00DF5C46">
      <w:pPr>
        <w:pStyle w:val="ListParagraph"/>
        <w:spacing w:line="480" w:lineRule="auto"/>
        <w:ind w:left="0"/>
        <w:jc w:val="both"/>
        <w:rPr>
          <w:b/>
          <w:bCs/>
          <w:lang w:val="en-GB"/>
        </w:rPr>
      </w:pPr>
      <w:r w:rsidRPr="00EE5495">
        <w:rPr>
          <w:b/>
          <w:bCs/>
          <w:lang w:val="en-GB"/>
        </w:rPr>
        <w:t xml:space="preserve">Limitations </w:t>
      </w:r>
      <w:r>
        <w:rPr>
          <w:b/>
          <w:bCs/>
          <w:lang w:val="en-GB"/>
        </w:rPr>
        <w:t>of the study</w:t>
      </w:r>
    </w:p>
    <w:p w:rsidR="005A18BC" w:rsidRPr="00791149" w:rsidRDefault="005A18BC" w:rsidP="00DF5C46">
      <w:pPr>
        <w:pStyle w:val="ListParagraph"/>
        <w:spacing w:line="480" w:lineRule="auto"/>
        <w:ind w:left="0" w:firstLine="720"/>
        <w:jc w:val="both"/>
        <w:rPr>
          <w:lang w:val="en-GB"/>
        </w:rPr>
      </w:pPr>
      <w:r w:rsidRPr="00791149">
        <w:rPr>
          <w:lang w:val="en-GB"/>
        </w:rPr>
        <w:t>Although this paper has provided fruitful insights into factors promoting innovation in Emirati female-owned SMEs in the UAE, the study nonetheless has faced number of limitations that need to be acknowledged. Most of the limitations are based with research methodology and data collection which has been outlined below.</w:t>
      </w:r>
    </w:p>
    <w:p w:rsidR="005A18BC" w:rsidRDefault="005A18BC" w:rsidP="00DF5C46">
      <w:pPr>
        <w:pStyle w:val="ListParagraph"/>
        <w:spacing w:line="480" w:lineRule="auto"/>
        <w:ind w:left="0" w:firstLine="720"/>
        <w:jc w:val="both"/>
        <w:rPr>
          <w:lang w:val="en-GB"/>
        </w:rPr>
      </w:pPr>
      <w:r w:rsidRPr="00791149">
        <w:rPr>
          <w:lang w:val="en-GB"/>
        </w:rPr>
        <w:t xml:space="preserve"> First, lack of accurate and organised database regarding Emirati women entrepreneurs was one of the main challenges of this study. The Abu Dhabi Business Women Council, Emirates Business Women Council were contacted for the list of Emirati women entrepreneurs, upon receiving the database the researcher tried to contact the entrepreneurs to cross check their existence which proved the database is not updated. Hence the database obtained cannot be considered as an exhaustive list of Emirati women entrepreneurs in UAE. Therefore any general</w:t>
      </w:r>
      <w:r>
        <w:rPr>
          <w:lang w:val="en-GB"/>
        </w:rPr>
        <w:t>i</w:t>
      </w:r>
      <w:r w:rsidRPr="00791149">
        <w:rPr>
          <w:lang w:val="en-GB"/>
        </w:rPr>
        <w:t xml:space="preserve">sation made in the findings is restricted to </w:t>
      </w:r>
      <w:r>
        <w:rPr>
          <w:lang w:val="en-GB"/>
        </w:rPr>
        <w:t>Emirati women entrepreneurs provided in the database.</w:t>
      </w:r>
    </w:p>
    <w:p w:rsidR="005A18BC" w:rsidRDefault="005A18BC" w:rsidP="00DF5C46">
      <w:pPr>
        <w:pStyle w:val="ListParagraph"/>
        <w:spacing w:line="480" w:lineRule="auto"/>
        <w:ind w:left="0" w:firstLine="720"/>
        <w:jc w:val="both"/>
        <w:rPr>
          <w:lang w:val="en-GB"/>
        </w:rPr>
      </w:pPr>
      <w:r>
        <w:rPr>
          <w:lang w:val="en-GB"/>
        </w:rPr>
        <w:lastRenderedPageBreak/>
        <w:t>Second limitation was the hectic nature of the schedules of the participants in the case study; hence data collection was postponed several times. Respondent's secretive behaviour on the financial status of their business has put the researcher into a fix to determine the exact financial position.</w:t>
      </w:r>
    </w:p>
    <w:p w:rsidR="005A18BC" w:rsidRDefault="005A18BC" w:rsidP="00DF5C46">
      <w:pPr>
        <w:pStyle w:val="ListParagraph"/>
        <w:spacing w:line="480" w:lineRule="auto"/>
        <w:ind w:left="0" w:firstLine="720"/>
        <w:jc w:val="both"/>
        <w:rPr>
          <w:lang w:val="en-GB"/>
        </w:rPr>
      </w:pPr>
      <w:r>
        <w:rPr>
          <w:lang w:val="en-GB"/>
        </w:rPr>
        <w:t>Third limitation is a</w:t>
      </w:r>
      <w:r w:rsidRPr="00791149">
        <w:rPr>
          <w:lang w:val="en-GB"/>
        </w:rPr>
        <w:t>s the researcher selected the SMEs based on the SME definition of nascent, start-up, and established business stages, many businesses didn’t fulfil the criteria</w:t>
      </w:r>
      <w:r>
        <w:rPr>
          <w:lang w:val="en-GB"/>
        </w:rPr>
        <w:t xml:space="preserve"> </w:t>
      </w:r>
      <w:r w:rsidRPr="00791149">
        <w:rPr>
          <w:lang w:val="en-GB"/>
        </w:rPr>
        <w:t>of</w:t>
      </w:r>
      <w:r>
        <w:rPr>
          <w:lang w:val="en-GB"/>
        </w:rPr>
        <w:t xml:space="preserve"> (required number of employees or required amount of investment) in the</w:t>
      </w:r>
      <w:r w:rsidRPr="00791149">
        <w:rPr>
          <w:lang w:val="en-GB"/>
        </w:rPr>
        <w:t xml:space="preserve"> definition and were therefore not selected. </w:t>
      </w:r>
    </w:p>
    <w:p w:rsidR="005A18BC" w:rsidRDefault="005A18BC" w:rsidP="00DF5C46">
      <w:pPr>
        <w:pStyle w:val="ListParagraph"/>
        <w:spacing w:line="480" w:lineRule="auto"/>
        <w:ind w:left="0" w:firstLine="720"/>
        <w:jc w:val="both"/>
        <w:rPr>
          <w:lang w:val="en-GB"/>
        </w:rPr>
      </w:pPr>
      <w:r>
        <w:rPr>
          <w:lang w:val="en-GB"/>
        </w:rPr>
        <w:t>Fourth limitation is as</w:t>
      </w:r>
      <w:r w:rsidRPr="00791149">
        <w:rPr>
          <w:lang w:val="en-GB"/>
        </w:rPr>
        <w:t xml:space="preserve"> the research </w:t>
      </w:r>
      <w:r>
        <w:rPr>
          <w:lang w:val="en-GB"/>
        </w:rPr>
        <w:t xml:space="preserve">was conducted based on Emirati entrepreneurs </w:t>
      </w:r>
      <w:r w:rsidRPr="00791149">
        <w:rPr>
          <w:lang w:val="en-GB"/>
        </w:rPr>
        <w:t xml:space="preserve">in the UAE, </w:t>
      </w:r>
      <w:r>
        <w:rPr>
          <w:lang w:val="en-GB"/>
        </w:rPr>
        <w:t>the results cannot be generalised and cannot be compared to women entrepreneurs from other countries.</w:t>
      </w:r>
    </w:p>
    <w:p w:rsidR="005A18BC" w:rsidRDefault="005A18BC" w:rsidP="00DF5C46">
      <w:pPr>
        <w:pStyle w:val="ListParagraph"/>
        <w:spacing w:line="480" w:lineRule="auto"/>
        <w:ind w:left="0" w:firstLine="720"/>
        <w:jc w:val="both"/>
        <w:rPr>
          <w:lang w:val="en-GB"/>
        </w:rPr>
      </w:pPr>
      <w:r w:rsidRPr="00791149">
        <w:rPr>
          <w:lang w:val="en-GB"/>
        </w:rPr>
        <w:t xml:space="preserve"> </w:t>
      </w:r>
      <w:r>
        <w:rPr>
          <w:lang w:val="en-GB"/>
        </w:rPr>
        <w:t xml:space="preserve">Fifth limitation is in the case study method, the researcher has focused on one Emirati women entrepreneur from each sector, hence the findings from each case study cannot be generalised to that respective sector. </w:t>
      </w:r>
    </w:p>
    <w:p w:rsidR="005A18BC" w:rsidRDefault="005A18BC" w:rsidP="00DF5C46">
      <w:pPr>
        <w:pStyle w:val="ListParagraph"/>
        <w:spacing w:line="480" w:lineRule="auto"/>
        <w:ind w:left="0" w:firstLine="720"/>
        <w:jc w:val="both"/>
        <w:rPr>
          <w:lang w:val="en-GB"/>
        </w:rPr>
      </w:pPr>
      <w:r>
        <w:rPr>
          <w:lang w:val="en-GB"/>
        </w:rPr>
        <w:t xml:space="preserve">Sixth limitation was to find </w:t>
      </w:r>
      <w:r w:rsidRPr="00791149">
        <w:rPr>
          <w:lang w:val="en-GB"/>
        </w:rPr>
        <w:t>innovative Emirati women entrepreneurs from Ras al Khaimah, Umm al Quwain, Fujairah, and Ajma</w:t>
      </w:r>
      <w:r>
        <w:rPr>
          <w:lang w:val="en-GB"/>
        </w:rPr>
        <w:t>n was next to impossible, due to lack of exposure from the respective Business women councils.</w:t>
      </w:r>
    </w:p>
    <w:p w:rsidR="005A18BC" w:rsidRDefault="005A18BC" w:rsidP="00DF5C46">
      <w:pPr>
        <w:pStyle w:val="ListParagraph"/>
        <w:spacing w:line="480" w:lineRule="auto"/>
        <w:ind w:left="0" w:firstLine="720"/>
        <w:jc w:val="both"/>
        <w:rPr>
          <w:lang w:val="en-GB"/>
        </w:rPr>
      </w:pPr>
      <w:r>
        <w:rPr>
          <w:lang w:val="en-GB"/>
        </w:rPr>
        <w:t xml:space="preserve">Finally on a personal level, the researcher's role became increasingly demanding and the needs to balance work, personal and research demands were a considerable challenge. </w:t>
      </w:r>
    </w:p>
    <w:p w:rsidR="00126959" w:rsidRDefault="00126959" w:rsidP="00DF5C46">
      <w:pPr>
        <w:pStyle w:val="ListParagraph"/>
        <w:spacing w:line="480" w:lineRule="auto"/>
        <w:ind w:left="0" w:firstLine="720"/>
        <w:jc w:val="both"/>
        <w:rPr>
          <w:lang w:val="en-GB"/>
        </w:rPr>
      </w:pPr>
    </w:p>
    <w:p w:rsidR="00126959" w:rsidRDefault="00126959" w:rsidP="00DF5C46">
      <w:pPr>
        <w:pStyle w:val="ListParagraph"/>
        <w:spacing w:line="480" w:lineRule="auto"/>
        <w:ind w:left="0" w:firstLine="720"/>
        <w:jc w:val="both"/>
        <w:rPr>
          <w:lang w:val="en-GB"/>
        </w:rPr>
      </w:pPr>
    </w:p>
    <w:p w:rsidR="005A18BC" w:rsidRPr="00186DB1" w:rsidRDefault="005A18BC" w:rsidP="00DF5C46">
      <w:pPr>
        <w:pStyle w:val="ListParagraph"/>
        <w:spacing w:line="480" w:lineRule="auto"/>
        <w:ind w:left="0" w:firstLine="720"/>
        <w:jc w:val="both"/>
        <w:rPr>
          <w:lang w:val="en-GB"/>
        </w:rPr>
      </w:pPr>
      <w:r w:rsidRPr="00791149">
        <w:rPr>
          <w:lang w:val="en-GB"/>
        </w:rPr>
        <w:t xml:space="preserve"> </w:t>
      </w:r>
    </w:p>
    <w:p w:rsidR="005A18BC" w:rsidRPr="00791149" w:rsidRDefault="005A18BC" w:rsidP="00DF5C46">
      <w:pPr>
        <w:pStyle w:val="ListParagraph"/>
        <w:spacing w:line="480" w:lineRule="auto"/>
        <w:ind w:left="0"/>
        <w:jc w:val="both"/>
        <w:rPr>
          <w:b/>
          <w:bCs/>
          <w:lang w:val="en-GB"/>
        </w:rPr>
      </w:pPr>
      <w:r w:rsidRPr="00791149">
        <w:rPr>
          <w:b/>
          <w:bCs/>
          <w:lang w:val="en-GB"/>
        </w:rPr>
        <w:t>Scope for future research</w:t>
      </w:r>
    </w:p>
    <w:p w:rsidR="005A18BC" w:rsidRDefault="005A18BC" w:rsidP="00DF5C46">
      <w:pPr>
        <w:pStyle w:val="ListParagraph"/>
        <w:spacing w:line="480" w:lineRule="auto"/>
        <w:ind w:left="0" w:firstLine="720"/>
        <w:jc w:val="both"/>
        <w:rPr>
          <w:lang w:val="en-GB"/>
        </w:rPr>
      </w:pPr>
      <w:r>
        <w:rPr>
          <w:lang w:val="en-GB"/>
        </w:rPr>
        <w:t>As this research focuses on innovation among Emirati women entrepreneurs from UAE, future research should assist in increasing the awareness of the role of women entrepreneurs from the developing counties and their contribution for economic development.</w:t>
      </w:r>
    </w:p>
    <w:p w:rsidR="005A18BC" w:rsidRDefault="005A18BC" w:rsidP="00DF5C46">
      <w:pPr>
        <w:pStyle w:val="ListParagraph"/>
        <w:spacing w:line="480" w:lineRule="auto"/>
        <w:ind w:left="0" w:firstLine="720"/>
        <w:jc w:val="both"/>
      </w:pPr>
      <w:r>
        <w:rPr>
          <w:lang w:val="en-GB"/>
        </w:rPr>
        <w:lastRenderedPageBreak/>
        <w:t>In the study the researcher has focused on women entrepreneurs from small and medium enterprises,</w:t>
      </w:r>
      <w:r w:rsidRPr="00791149">
        <w:rPr>
          <w:lang w:val="en-GB"/>
        </w:rPr>
        <w:t xml:space="preserve"> future research should focus on micro enterprises, as </w:t>
      </w:r>
      <w:r>
        <w:rPr>
          <w:lang w:val="en-GB"/>
        </w:rPr>
        <w:t>there are plenty of them which</w:t>
      </w:r>
      <w:r w:rsidRPr="00791149">
        <w:rPr>
          <w:lang w:val="en-GB"/>
        </w:rPr>
        <w:t xml:space="preserve"> are </w:t>
      </w:r>
      <w:r>
        <w:rPr>
          <w:lang w:val="en-GB"/>
        </w:rPr>
        <w:t>managed</w:t>
      </w:r>
      <w:r w:rsidRPr="00791149">
        <w:rPr>
          <w:lang w:val="en-GB"/>
        </w:rPr>
        <w:t xml:space="preserve"> by Emirati women entrepreneurs with unique products and services. </w:t>
      </w:r>
      <w:r>
        <w:rPr>
          <w:lang w:val="en-GB"/>
        </w:rPr>
        <w:t xml:space="preserve">Studies can focus on </w:t>
      </w:r>
      <w:r>
        <w:t>the challenges they encounter while enhancing their existence in UAE. This will help the policy makers to develop the full potential of women entrepreneurs.</w:t>
      </w:r>
    </w:p>
    <w:p w:rsidR="005A18BC" w:rsidRDefault="005A18BC" w:rsidP="00DF5C46">
      <w:pPr>
        <w:pStyle w:val="ListParagraph"/>
        <w:spacing w:line="480" w:lineRule="auto"/>
        <w:ind w:left="0" w:firstLine="720"/>
        <w:jc w:val="both"/>
        <w:rPr>
          <w:lang w:val="en-GB"/>
        </w:rPr>
      </w:pPr>
      <w:r>
        <w:rPr>
          <w:lang w:val="en-GB"/>
        </w:rPr>
        <w:t>F</w:t>
      </w:r>
      <w:r w:rsidRPr="00EE5495">
        <w:rPr>
          <w:lang w:val="en-GB"/>
        </w:rPr>
        <w:t xml:space="preserve">uture research should focus on other regions and compare the factors affecting innovation and entrepreneurship among Emirati women entrepreneurs to those affecting local women entrepreneurs from other countries. </w:t>
      </w:r>
    </w:p>
    <w:p w:rsidR="005A18BC" w:rsidRDefault="005A18BC" w:rsidP="00DF5C46">
      <w:pPr>
        <w:pStyle w:val="ListParagraph"/>
        <w:spacing w:line="480" w:lineRule="auto"/>
        <w:ind w:left="0" w:firstLine="720"/>
        <w:jc w:val="both"/>
        <w:rPr>
          <w:lang w:val="en-GB"/>
        </w:rPr>
      </w:pPr>
      <w:r>
        <w:rPr>
          <w:lang w:val="en-GB"/>
        </w:rPr>
        <w:t>There is a need for future research into the government structures, their policies and allowances involved to create an enabling business environment for Emirati women entrepreneurs, which can be referred for future guidance.</w:t>
      </w:r>
    </w:p>
    <w:p w:rsidR="005A18BC" w:rsidRDefault="005A18BC" w:rsidP="00DF5C46">
      <w:pPr>
        <w:pStyle w:val="ListParagraph"/>
        <w:spacing w:line="480" w:lineRule="auto"/>
        <w:ind w:left="0" w:firstLine="720"/>
        <w:jc w:val="both"/>
        <w:rPr>
          <w:lang w:val="en-GB"/>
        </w:rPr>
      </w:pPr>
      <w:r>
        <w:rPr>
          <w:lang w:val="en-GB"/>
        </w:rPr>
        <w:t xml:space="preserve">  </w:t>
      </w:r>
      <w:r w:rsidRPr="00EE5495">
        <w:rPr>
          <w:lang w:val="en-GB"/>
        </w:rPr>
        <w:t>Future studies can also focus on determining the challenges that expat women entrepreneurs face in the UAE and compare them with challenges facing Emirati women entrepreneurs.</w:t>
      </w:r>
      <w:r>
        <w:rPr>
          <w:lang w:val="en-GB"/>
        </w:rPr>
        <w:t xml:space="preserve"> </w:t>
      </w:r>
    </w:p>
    <w:p w:rsidR="005A18BC" w:rsidRDefault="005A18BC" w:rsidP="00DF5C46">
      <w:pPr>
        <w:pStyle w:val="ListParagraph"/>
        <w:spacing w:line="480" w:lineRule="auto"/>
        <w:ind w:left="0" w:firstLine="720"/>
        <w:jc w:val="both"/>
        <w:rPr>
          <w:lang w:val="en-GB"/>
        </w:rPr>
      </w:pPr>
      <w:r w:rsidRPr="00EE5495">
        <w:rPr>
          <w:lang w:val="en-GB"/>
        </w:rPr>
        <w:t>Particularly in the UAE, the technology, construction, and agriculture sectors should receive more focus to identify hindrances affecting Emirati women entrepreneurs’ participation in these sectors</w:t>
      </w:r>
      <w:r>
        <w:rPr>
          <w:lang w:val="en-GB"/>
        </w:rPr>
        <w:t>, hence future s</w:t>
      </w:r>
      <w:r w:rsidRPr="00EE5495">
        <w:rPr>
          <w:lang w:val="en-GB"/>
        </w:rPr>
        <w:t>tudies should focus on one particular sector, which will help policy makers to understand that sector’s defects and challenges</w:t>
      </w:r>
      <w:r>
        <w:rPr>
          <w:lang w:val="en-GB"/>
        </w:rPr>
        <w:t>.</w:t>
      </w:r>
    </w:p>
    <w:p w:rsidR="005A18BC" w:rsidRPr="00866634" w:rsidRDefault="005A18BC" w:rsidP="00DF5C46">
      <w:pPr>
        <w:pStyle w:val="ListParagraph"/>
        <w:spacing w:line="480" w:lineRule="auto"/>
        <w:ind w:left="0" w:firstLine="720"/>
        <w:jc w:val="both"/>
        <w:rPr>
          <w:lang w:val="en-GB"/>
        </w:rPr>
      </w:pPr>
      <w:r>
        <w:rPr>
          <w:lang w:val="en-GB"/>
        </w:rPr>
        <w:t>R</w:t>
      </w:r>
      <w:r>
        <w:t xml:space="preserve">esearchers can connect with business women’s councils and chambers of commerce to build a software application that will directly register Emirati women entrepreneurs applying for trade licenses in their respective states. Henceforth, updated database will be made available with the Business Women Council. </w:t>
      </w:r>
    </w:p>
    <w:p w:rsidR="005A18BC" w:rsidRDefault="005A18BC" w:rsidP="00DF5C46">
      <w:pPr>
        <w:pStyle w:val="ListParagraph"/>
        <w:spacing w:line="480" w:lineRule="auto"/>
        <w:ind w:left="0" w:firstLine="720"/>
        <w:jc w:val="both"/>
      </w:pPr>
      <w:r>
        <w:lastRenderedPageBreak/>
        <w:t xml:space="preserve">Future studies should focus on women entrepreneurs from Ras Al Khaimah, Ajman, Fujairah and Umm al Quwain, and the business women’s council from that region should strengthen their activities and provide trainings for women entrepreneurs to become more innovative. </w:t>
      </w:r>
    </w:p>
    <w:p w:rsidR="005A18BC" w:rsidRPr="001B0295" w:rsidRDefault="005A18BC" w:rsidP="00DF5C46">
      <w:pPr>
        <w:pStyle w:val="ListParagraph"/>
        <w:spacing w:line="480" w:lineRule="auto"/>
        <w:ind w:left="0" w:firstLine="720"/>
        <w:jc w:val="both"/>
        <w:rPr>
          <w:lang w:val="en-GB"/>
        </w:rPr>
      </w:pPr>
      <w:r w:rsidRPr="001B4264">
        <w:t>Fur</w:t>
      </w:r>
      <w:r>
        <w:t>ther research can achieve</w:t>
      </w:r>
      <w:r w:rsidRPr="001B4264">
        <w:t xml:space="preserve"> a more precise decision-making model using fuzzy AHP methodology</w:t>
      </w:r>
      <w:r>
        <w:t xml:space="preserve"> or </w:t>
      </w:r>
      <w:r w:rsidRPr="001B4264">
        <w:t>ANP</w:t>
      </w:r>
      <w:r>
        <w:t>,</w:t>
      </w:r>
      <w:r w:rsidRPr="001B4264">
        <w:t xml:space="preserve"> </w:t>
      </w:r>
      <w:r>
        <w:t xml:space="preserve">creating </w:t>
      </w:r>
      <w:r w:rsidRPr="001B4264">
        <w:t xml:space="preserve">interrelationships between different levels and within the same level and </w:t>
      </w:r>
      <w:r>
        <w:t xml:space="preserve">generating </w:t>
      </w:r>
      <w:r w:rsidRPr="001B4264">
        <w:t>more complex relationships among categories and subcategories.</w:t>
      </w:r>
    </w:p>
    <w:p w:rsidR="005A18BC" w:rsidRPr="005A18BC" w:rsidRDefault="005A18BC" w:rsidP="005E2468">
      <w:pPr>
        <w:pStyle w:val="ListParagraph"/>
        <w:spacing w:line="480" w:lineRule="auto"/>
        <w:ind w:left="0" w:firstLine="720"/>
        <w:rPr>
          <w:lang w:val="en-GB" w:eastAsia="en-GB"/>
        </w:rPr>
      </w:pPr>
    </w:p>
    <w:p w:rsidR="00747264" w:rsidRPr="005E2468" w:rsidRDefault="00747264" w:rsidP="00A67192">
      <w:pPr>
        <w:autoSpaceDE w:val="0"/>
        <w:autoSpaceDN w:val="0"/>
        <w:adjustRightInd w:val="0"/>
        <w:spacing w:after="0" w:line="480" w:lineRule="auto"/>
        <w:jc w:val="both"/>
        <w:rPr>
          <w:rFonts w:asciiTheme="majorBidi" w:eastAsia="PMingLiU" w:hAnsiTheme="majorBidi" w:cstheme="majorBidi"/>
          <w:sz w:val="24"/>
          <w:szCs w:val="24"/>
          <w:lang w:val="en-US"/>
        </w:rPr>
      </w:pPr>
    </w:p>
    <w:p w:rsidR="005F43C4" w:rsidRDefault="005F43C4" w:rsidP="005614EB">
      <w:pPr>
        <w:spacing w:after="0" w:line="480" w:lineRule="auto"/>
        <w:jc w:val="center"/>
        <w:rPr>
          <w:rFonts w:ascii="Times New Roman" w:hAnsi="Times New Roman" w:cs="Times New Roman"/>
          <w:b/>
          <w:sz w:val="24"/>
          <w:szCs w:val="24"/>
        </w:rPr>
      </w:pPr>
    </w:p>
    <w:p w:rsidR="005F43C4" w:rsidRDefault="005F43C4" w:rsidP="005614EB">
      <w:pPr>
        <w:spacing w:after="0" w:line="480" w:lineRule="auto"/>
        <w:jc w:val="center"/>
        <w:rPr>
          <w:rFonts w:ascii="Times New Roman" w:hAnsi="Times New Roman" w:cs="Times New Roman"/>
          <w:b/>
          <w:sz w:val="24"/>
          <w:szCs w:val="24"/>
        </w:rPr>
      </w:pPr>
    </w:p>
    <w:p w:rsidR="0082618D" w:rsidRDefault="0082618D" w:rsidP="005614EB">
      <w:pPr>
        <w:spacing w:after="0" w:line="480" w:lineRule="auto"/>
        <w:jc w:val="center"/>
        <w:rPr>
          <w:rFonts w:ascii="Times New Roman" w:hAnsi="Times New Roman" w:cs="Times New Roman"/>
          <w:b/>
          <w:sz w:val="24"/>
          <w:szCs w:val="24"/>
        </w:rPr>
      </w:pPr>
    </w:p>
    <w:p w:rsidR="0082618D" w:rsidRDefault="0082618D" w:rsidP="005614EB">
      <w:pPr>
        <w:spacing w:after="0" w:line="480" w:lineRule="auto"/>
        <w:jc w:val="center"/>
        <w:rPr>
          <w:rFonts w:ascii="Times New Roman" w:hAnsi="Times New Roman" w:cs="Times New Roman"/>
          <w:b/>
          <w:sz w:val="24"/>
          <w:szCs w:val="24"/>
        </w:rPr>
      </w:pPr>
    </w:p>
    <w:p w:rsidR="0082618D" w:rsidRDefault="0082618D" w:rsidP="005614EB">
      <w:pPr>
        <w:spacing w:after="0" w:line="480" w:lineRule="auto"/>
        <w:jc w:val="center"/>
        <w:rPr>
          <w:rFonts w:ascii="Times New Roman" w:hAnsi="Times New Roman" w:cs="Times New Roman"/>
          <w:b/>
          <w:sz w:val="24"/>
          <w:szCs w:val="24"/>
        </w:rPr>
      </w:pPr>
    </w:p>
    <w:p w:rsidR="0082618D" w:rsidRDefault="0082618D" w:rsidP="005614EB">
      <w:pPr>
        <w:spacing w:after="0" w:line="480" w:lineRule="auto"/>
        <w:jc w:val="center"/>
        <w:rPr>
          <w:rFonts w:ascii="Times New Roman" w:hAnsi="Times New Roman" w:cs="Times New Roman"/>
          <w:b/>
          <w:sz w:val="24"/>
          <w:szCs w:val="24"/>
        </w:rPr>
      </w:pPr>
    </w:p>
    <w:p w:rsidR="0082618D" w:rsidRDefault="0082618D" w:rsidP="005614EB">
      <w:pPr>
        <w:spacing w:after="0" w:line="480" w:lineRule="auto"/>
        <w:jc w:val="center"/>
        <w:rPr>
          <w:rFonts w:ascii="Times New Roman" w:hAnsi="Times New Roman" w:cs="Times New Roman"/>
          <w:b/>
          <w:sz w:val="24"/>
          <w:szCs w:val="24"/>
        </w:rPr>
      </w:pPr>
    </w:p>
    <w:p w:rsidR="0082618D" w:rsidRDefault="0082618D" w:rsidP="005614EB">
      <w:pPr>
        <w:spacing w:after="0" w:line="480" w:lineRule="auto"/>
        <w:jc w:val="center"/>
        <w:rPr>
          <w:rFonts w:ascii="Times New Roman" w:hAnsi="Times New Roman" w:cs="Times New Roman"/>
          <w:b/>
          <w:sz w:val="24"/>
          <w:szCs w:val="24"/>
        </w:rPr>
      </w:pPr>
    </w:p>
    <w:p w:rsidR="0082618D" w:rsidRDefault="0082618D" w:rsidP="005614EB">
      <w:pPr>
        <w:spacing w:after="0" w:line="480" w:lineRule="auto"/>
        <w:jc w:val="center"/>
        <w:rPr>
          <w:rFonts w:ascii="Times New Roman" w:hAnsi="Times New Roman" w:cs="Times New Roman"/>
          <w:b/>
          <w:sz w:val="24"/>
          <w:szCs w:val="24"/>
        </w:rPr>
      </w:pPr>
    </w:p>
    <w:p w:rsidR="008E5FB4" w:rsidRDefault="008E5FB4">
      <w:pPr>
        <w:rPr>
          <w:rFonts w:ascii="Times New Roman" w:hAnsi="Times New Roman" w:cs="Times New Roman"/>
          <w:b/>
          <w:sz w:val="24"/>
          <w:szCs w:val="24"/>
        </w:rPr>
      </w:pPr>
      <w:r>
        <w:rPr>
          <w:rFonts w:ascii="Times New Roman" w:hAnsi="Times New Roman" w:cs="Times New Roman"/>
          <w:b/>
          <w:sz w:val="24"/>
          <w:szCs w:val="24"/>
        </w:rPr>
        <w:br w:type="page"/>
      </w:r>
    </w:p>
    <w:p w:rsidR="005614EB" w:rsidRPr="00EF4877" w:rsidRDefault="005614EB" w:rsidP="005614EB">
      <w:pPr>
        <w:spacing w:after="0" w:line="480" w:lineRule="auto"/>
        <w:jc w:val="center"/>
        <w:rPr>
          <w:rFonts w:ascii="Times New Roman" w:hAnsi="Times New Roman" w:cs="Times New Roman"/>
          <w:b/>
          <w:sz w:val="24"/>
          <w:szCs w:val="24"/>
        </w:rPr>
      </w:pPr>
      <w:r w:rsidRPr="00EF4877">
        <w:rPr>
          <w:rFonts w:ascii="Times New Roman" w:hAnsi="Times New Roman" w:cs="Times New Roman"/>
          <w:b/>
          <w:sz w:val="24"/>
          <w:szCs w:val="24"/>
        </w:rPr>
        <w:lastRenderedPageBreak/>
        <w:t>References</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Ahl, H. (2006). Why research on women entrepreneurs needs new directions. </w:t>
      </w:r>
      <w:r w:rsidRPr="00D96E7D">
        <w:rPr>
          <w:rFonts w:ascii="Times New Roman" w:hAnsi="Times New Roman" w:cs="Times New Roman"/>
          <w:i/>
          <w:iCs/>
          <w:sz w:val="24"/>
          <w:szCs w:val="24"/>
        </w:rPr>
        <w:t xml:space="preserve">Entrepreneurship: Theory and Practice, </w:t>
      </w:r>
      <w:r w:rsidRPr="00417815">
        <w:rPr>
          <w:rFonts w:ascii="Times New Roman" w:hAnsi="Times New Roman" w:cs="Times New Roman"/>
          <w:i/>
          <w:iCs/>
          <w:sz w:val="24"/>
          <w:szCs w:val="24"/>
        </w:rPr>
        <w:t>30</w:t>
      </w:r>
      <w:r w:rsidRPr="00D96E7D">
        <w:rPr>
          <w:rFonts w:ascii="Times New Roman" w:hAnsi="Times New Roman" w:cs="Times New Roman"/>
          <w:iCs/>
          <w:sz w:val="24"/>
          <w:szCs w:val="24"/>
        </w:rPr>
        <w:t>(5)</w:t>
      </w:r>
      <w:r w:rsidRPr="00D96E7D">
        <w:rPr>
          <w:rFonts w:ascii="Times New Roman" w:hAnsi="Times New Roman" w:cs="Times New Roman"/>
          <w:sz w:val="24"/>
          <w:szCs w:val="24"/>
        </w:rPr>
        <w:t>, 595–621.</w:t>
      </w:r>
    </w:p>
    <w:p w:rsidR="0082618D" w:rsidRPr="00D96E7D" w:rsidRDefault="0082618D" w:rsidP="0082618D">
      <w:pPr>
        <w:shd w:val="clear" w:color="auto" w:fill="FFFFFF"/>
        <w:spacing w:after="0" w:line="480" w:lineRule="auto"/>
        <w:ind w:left="720" w:hanging="720"/>
        <w:rPr>
          <w:rFonts w:ascii="Times New Roman" w:eastAsia="Times New Roman" w:hAnsi="Times New Roman" w:cs="Times New Roman"/>
          <w:sz w:val="24"/>
          <w:szCs w:val="24"/>
        </w:rPr>
      </w:pPr>
      <w:r w:rsidRPr="00D96E7D">
        <w:rPr>
          <w:rFonts w:ascii="Times New Roman" w:hAnsi="Times New Roman" w:cs="Times New Roman"/>
          <w:sz w:val="24"/>
          <w:szCs w:val="24"/>
        </w:rPr>
        <w:t xml:space="preserve">Ahmad, S. Z., &amp; Xavier, S. R. (2011, August 1). Preliminary investigation of Yemeni women entrepreneurs: Some challenges for development and barriers to success. </w:t>
      </w:r>
      <w:r w:rsidRPr="00D96E7D">
        <w:rPr>
          <w:rFonts w:ascii="Times New Roman" w:hAnsi="Times New Roman" w:cs="Times New Roman"/>
          <w:i/>
          <w:iCs/>
          <w:sz w:val="24"/>
          <w:szCs w:val="24"/>
        </w:rPr>
        <w:t>International Journal of Entrepreneurship and Small Business,</w:t>
      </w:r>
      <w:r w:rsidRPr="00D96E7D">
        <w:rPr>
          <w:rFonts w:ascii="Times New Roman" w:hAnsi="Times New Roman" w:cs="Times New Roman"/>
          <w:iCs/>
          <w:sz w:val="24"/>
          <w:szCs w:val="24"/>
        </w:rPr>
        <w:t xml:space="preserve"> </w:t>
      </w:r>
      <w:r w:rsidRPr="00417815">
        <w:rPr>
          <w:rFonts w:ascii="Times New Roman" w:hAnsi="Times New Roman" w:cs="Times New Roman"/>
          <w:i/>
          <w:iCs/>
          <w:sz w:val="24"/>
          <w:szCs w:val="24"/>
        </w:rPr>
        <w:t>13</w:t>
      </w:r>
      <w:r>
        <w:rPr>
          <w:rFonts w:ascii="Times New Roman" w:hAnsi="Times New Roman" w:cs="Times New Roman"/>
          <w:iCs/>
          <w:sz w:val="24"/>
          <w:szCs w:val="24"/>
        </w:rPr>
        <w:t>(</w:t>
      </w:r>
      <w:r w:rsidRPr="00D96E7D">
        <w:rPr>
          <w:rFonts w:ascii="Times New Roman" w:hAnsi="Times New Roman" w:cs="Times New Roman"/>
          <w:sz w:val="24"/>
          <w:szCs w:val="24"/>
        </w:rPr>
        <w:t>4</w:t>
      </w:r>
      <w:r>
        <w:rPr>
          <w:rFonts w:ascii="Times New Roman" w:hAnsi="Times New Roman" w:cs="Times New Roman"/>
          <w:sz w:val="24"/>
          <w:szCs w:val="24"/>
        </w:rPr>
        <w:t>)</w:t>
      </w:r>
      <w:r w:rsidRPr="00D96E7D">
        <w:rPr>
          <w:rFonts w:ascii="Times New Roman" w:hAnsi="Times New Roman" w:cs="Times New Roman"/>
          <w:sz w:val="24"/>
          <w:szCs w:val="24"/>
        </w:rPr>
        <w:t>, 518–534.</w:t>
      </w:r>
    </w:p>
    <w:p w:rsidR="00BD7B90" w:rsidRDefault="00BD7B90" w:rsidP="003C0705">
      <w:pPr>
        <w:pStyle w:val="Heading1"/>
      </w:pPr>
      <w:r>
        <w:t xml:space="preserve">Akalin, M., Turhan, G. &amp; Sahin, A. (2013). The Application of AHP Approach for Evaluating </w:t>
      </w:r>
      <w:r>
        <w:tab/>
        <w:t xml:space="preserve">Location Selection Elements for Retail Store: A Case of Clothing Store. </w:t>
      </w:r>
      <w:r w:rsidRPr="00D0289D">
        <w:rPr>
          <w:i/>
          <w:iCs/>
        </w:rPr>
        <w:t xml:space="preserve">International Journal </w:t>
      </w:r>
      <w:r w:rsidRPr="00D0289D">
        <w:rPr>
          <w:i/>
          <w:iCs/>
        </w:rPr>
        <w:tab/>
        <w:t>of Research in Business and Social Science</w:t>
      </w:r>
      <w:r>
        <w:t>. 2(4), ISSN: 2147-4478.</w:t>
      </w:r>
    </w:p>
    <w:p w:rsidR="0082618D" w:rsidRPr="00BD7B90" w:rsidRDefault="0082618D" w:rsidP="003C0705">
      <w:pPr>
        <w:pStyle w:val="Heading1"/>
      </w:pPr>
      <w:r w:rsidRPr="00BD7B90">
        <w:t xml:space="preserve">Akinbami, C.A. O., &amp; Aransiola, J.O. ( 2015). 'Qualitative exploration of cultural practices </w:t>
      </w:r>
      <w:r w:rsidRPr="00BD7B90">
        <w:tab/>
        <w:t xml:space="preserve">inhibiting rural women entrepreneurship development in selected communities in Nigeria', </w:t>
      </w:r>
      <w:r w:rsidRPr="00BD7B90">
        <w:tab/>
      </w:r>
      <w:r w:rsidRPr="00BD7B90">
        <w:rPr>
          <w:i/>
          <w:iCs/>
        </w:rPr>
        <w:t>Journal of small business and Entrepreneurship</w:t>
      </w:r>
      <w:r w:rsidRPr="00BD7B90">
        <w:t>, 28(2), 151-167.</w:t>
      </w:r>
    </w:p>
    <w:p w:rsidR="0082618D" w:rsidRPr="00D96E7D" w:rsidRDefault="0082618D" w:rsidP="0082618D">
      <w:pPr>
        <w:spacing w:after="0" w:line="480" w:lineRule="auto"/>
        <w:ind w:left="720" w:hanging="720"/>
        <w:rPr>
          <w:rFonts w:ascii="Times New Roman" w:hAnsi="Times New Roman" w:cs="Times New Roman"/>
          <w:sz w:val="24"/>
          <w:szCs w:val="24"/>
          <w:shd w:val="clear" w:color="auto" w:fill="FFFFFF"/>
        </w:rPr>
      </w:pPr>
      <w:r w:rsidRPr="00D96E7D">
        <w:rPr>
          <w:rFonts w:ascii="Times New Roman" w:hAnsi="Times New Roman" w:cs="Times New Roman"/>
          <w:sz w:val="24"/>
          <w:szCs w:val="24"/>
          <w:shd w:val="clear" w:color="auto" w:fill="FFFFFF"/>
        </w:rPr>
        <w:t xml:space="preserve">Al-Ansari, Y., Altalib, M., &amp; Sardoh, M. (2013). Technology orientation, innovation and business performance: A study of Dubai SMEs. </w:t>
      </w:r>
      <w:r w:rsidRPr="00D96E7D">
        <w:rPr>
          <w:rFonts w:ascii="Times New Roman" w:hAnsi="Times New Roman" w:cs="Times New Roman"/>
          <w:i/>
          <w:iCs/>
          <w:sz w:val="24"/>
          <w:szCs w:val="24"/>
          <w:shd w:val="clear" w:color="auto" w:fill="FFFFFF"/>
        </w:rPr>
        <w:t>The International Technology Management Review</w:t>
      </w:r>
      <w:r w:rsidRPr="00D96E7D">
        <w:rPr>
          <w:rFonts w:ascii="Times New Roman" w:hAnsi="Times New Roman" w:cs="Times New Roman"/>
          <w:sz w:val="24"/>
          <w:szCs w:val="24"/>
          <w:shd w:val="clear" w:color="auto" w:fill="FFFFFF"/>
        </w:rPr>
        <w:t>,</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3</w:t>
      </w:r>
      <w:r w:rsidRPr="00D96E7D">
        <w:rPr>
          <w:rFonts w:ascii="Times New Roman" w:hAnsi="Times New Roman" w:cs="Times New Roman"/>
          <w:sz w:val="24"/>
          <w:szCs w:val="24"/>
          <w:shd w:val="clear" w:color="auto" w:fill="FFFFFF"/>
        </w:rPr>
        <w:t>(1), 1–11.</w:t>
      </w:r>
    </w:p>
    <w:p w:rsidR="0082618D" w:rsidRPr="00D96E7D" w:rsidRDefault="0082618D" w:rsidP="0082618D">
      <w:pPr>
        <w:spacing w:after="0" w:line="480" w:lineRule="auto"/>
        <w:ind w:left="720" w:hanging="720"/>
        <w:rPr>
          <w:rFonts w:ascii="Times New Roman" w:hAnsi="Times New Roman" w:cs="Times New Roman"/>
          <w:sz w:val="24"/>
          <w:szCs w:val="24"/>
          <w:shd w:val="clear" w:color="auto" w:fill="FFFFFF"/>
        </w:rPr>
      </w:pPr>
      <w:r w:rsidRPr="00D96E7D">
        <w:rPr>
          <w:rFonts w:ascii="Times New Roman" w:hAnsi="Times New Roman" w:cs="Times New Roman"/>
          <w:sz w:val="24"/>
          <w:szCs w:val="24"/>
          <w:shd w:val="clear" w:color="auto" w:fill="FFFFFF"/>
        </w:rPr>
        <w:t>Al-Ansari, Y., Pervan, S., &amp; Xu, J. (2013). Innovation and business performance of SMEs: The case of Dubai.</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Education, Business and Society: Contemporary Middle Eastern Issues</w:t>
      </w:r>
      <w:r w:rsidRPr="00D96E7D">
        <w:rPr>
          <w:rFonts w:ascii="Times New Roman" w:hAnsi="Times New Roman" w:cs="Times New Roman"/>
          <w:sz w:val="24"/>
          <w:szCs w:val="24"/>
          <w:shd w:val="clear" w:color="auto" w:fill="FFFFFF"/>
        </w:rPr>
        <w:t>,</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6</w:t>
      </w:r>
      <w:r w:rsidRPr="00D96E7D">
        <w:rPr>
          <w:rFonts w:ascii="Times New Roman" w:hAnsi="Times New Roman" w:cs="Times New Roman"/>
          <w:sz w:val="24"/>
          <w:szCs w:val="24"/>
          <w:shd w:val="clear" w:color="auto" w:fill="FFFFFF"/>
        </w:rPr>
        <w:t>(3/4), 162–180.</w:t>
      </w:r>
    </w:p>
    <w:p w:rsidR="0082618D" w:rsidRPr="00D96E7D" w:rsidRDefault="0082618D" w:rsidP="0082618D">
      <w:pPr>
        <w:spacing w:after="0" w:line="480" w:lineRule="auto"/>
        <w:ind w:left="720" w:hanging="720"/>
        <w:rPr>
          <w:rFonts w:ascii="Times New Roman" w:hAnsi="Times New Roman" w:cs="Times New Roman"/>
          <w:sz w:val="24"/>
          <w:szCs w:val="24"/>
          <w:shd w:val="clear" w:color="auto" w:fill="FFFFFF"/>
        </w:rPr>
      </w:pPr>
      <w:r w:rsidRPr="00D96E7D">
        <w:rPr>
          <w:rFonts w:ascii="Times New Roman" w:hAnsi="Times New Roman" w:cs="Times New Roman"/>
          <w:sz w:val="24"/>
          <w:szCs w:val="24"/>
          <w:shd w:val="clear" w:color="auto" w:fill="FFFFFF"/>
        </w:rPr>
        <w:t>Al-Ansari, Y., Xu, J., &amp; Pervan, S. (2014). A study of organisational determinants and innovation practices in Dubai SMEs.</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International Journal of Innovation Management</w:t>
      </w:r>
      <w:r w:rsidRPr="00D96E7D">
        <w:rPr>
          <w:rFonts w:ascii="Times New Roman" w:hAnsi="Times New Roman" w:cs="Times New Roman"/>
          <w:sz w:val="24"/>
          <w:szCs w:val="24"/>
          <w:shd w:val="clear" w:color="auto" w:fill="FFFFFF"/>
        </w:rPr>
        <w:t>,</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18</w:t>
      </w:r>
      <w:r w:rsidRPr="00D96E7D">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 xml:space="preserve">, 1-22 </w:t>
      </w:r>
      <w:r w:rsidRPr="00D96E7D">
        <w:rPr>
          <w:rFonts w:ascii="Times New Roman" w:hAnsi="Times New Roman" w:cs="Times New Roman"/>
          <w:sz w:val="24"/>
          <w:szCs w:val="24"/>
          <w:shd w:val="clear" w:color="auto" w:fill="FFFFFF"/>
        </w:rPr>
        <w:t>.</w:t>
      </w:r>
    </w:p>
    <w:p w:rsidR="0082618D" w:rsidRPr="00D96E7D" w:rsidRDefault="0082618D" w:rsidP="0082618D">
      <w:pPr>
        <w:spacing w:after="0" w:line="480" w:lineRule="auto"/>
        <w:ind w:left="720" w:hanging="720"/>
        <w:rPr>
          <w:rFonts w:ascii="Times New Roman" w:eastAsia="Times New Roman" w:hAnsi="Times New Roman" w:cs="Times New Roman"/>
          <w:sz w:val="24"/>
          <w:szCs w:val="24"/>
        </w:rPr>
      </w:pPr>
      <w:r w:rsidRPr="00D96E7D">
        <w:rPr>
          <w:rFonts w:ascii="Times New Roman" w:eastAsia="Times New Roman" w:hAnsi="Times New Roman" w:cs="Times New Roman"/>
          <w:sz w:val="24"/>
          <w:szCs w:val="24"/>
        </w:rPr>
        <w:t xml:space="preserve">Al Hallami, M. O., Van Horne, C., &amp; Huang, V. Z. (2013). Technological innovation in the United Arab Emirates: process and challenges. </w:t>
      </w:r>
      <w:r w:rsidRPr="00D96E7D">
        <w:rPr>
          <w:rFonts w:ascii="Times New Roman" w:eastAsia="Times New Roman" w:hAnsi="Times New Roman" w:cs="Times New Roman"/>
          <w:i/>
          <w:iCs/>
          <w:sz w:val="24"/>
          <w:szCs w:val="24"/>
        </w:rPr>
        <w:t>Transnational Corporations Review</w:t>
      </w:r>
      <w:r w:rsidRPr="00D96E7D">
        <w:rPr>
          <w:rFonts w:ascii="Times New Roman" w:eastAsia="Times New Roman" w:hAnsi="Times New Roman" w:cs="Times New Roman"/>
          <w:sz w:val="24"/>
          <w:szCs w:val="24"/>
        </w:rPr>
        <w:t xml:space="preserve">, </w:t>
      </w:r>
      <w:r w:rsidRPr="00D96E7D">
        <w:rPr>
          <w:rFonts w:ascii="Times New Roman" w:eastAsia="Times New Roman" w:hAnsi="Times New Roman" w:cs="Times New Roman"/>
          <w:i/>
          <w:iCs/>
          <w:sz w:val="24"/>
          <w:szCs w:val="24"/>
        </w:rPr>
        <w:t>5</w:t>
      </w:r>
      <w:r w:rsidRPr="00D96E7D">
        <w:rPr>
          <w:rFonts w:ascii="Times New Roman" w:eastAsia="Times New Roman" w:hAnsi="Times New Roman" w:cs="Times New Roman"/>
          <w:sz w:val="24"/>
          <w:szCs w:val="24"/>
        </w:rPr>
        <w:t>(2), 46</w:t>
      </w:r>
      <w:r>
        <w:rPr>
          <w:rFonts w:ascii="Times New Roman" w:eastAsia="Times New Roman" w:hAnsi="Times New Roman" w:cs="Times New Roman"/>
          <w:sz w:val="24"/>
          <w:szCs w:val="24"/>
        </w:rPr>
        <w:t>–</w:t>
      </w:r>
      <w:r w:rsidRPr="00D96E7D">
        <w:rPr>
          <w:rFonts w:ascii="Times New Roman" w:eastAsia="Times New Roman" w:hAnsi="Times New Roman" w:cs="Times New Roman"/>
          <w:sz w:val="24"/>
          <w:szCs w:val="24"/>
        </w:rPr>
        <w:t>59.</w:t>
      </w:r>
    </w:p>
    <w:p w:rsidR="0082618D" w:rsidRPr="00307389" w:rsidRDefault="0082618D" w:rsidP="0082618D">
      <w:pPr>
        <w:spacing w:after="0" w:line="480" w:lineRule="auto"/>
        <w:ind w:left="720" w:hanging="720"/>
        <w:rPr>
          <w:rFonts w:ascii="Times New Roman" w:eastAsia="Times New Roman" w:hAnsi="Times New Roman"/>
          <w:sz w:val="24"/>
          <w:szCs w:val="24"/>
        </w:rPr>
      </w:pPr>
      <w:r w:rsidRPr="00307389">
        <w:rPr>
          <w:rFonts w:ascii="Times New Roman" w:eastAsia="Times New Roman" w:hAnsi="Times New Roman"/>
          <w:sz w:val="24"/>
          <w:szCs w:val="24"/>
        </w:rPr>
        <w:lastRenderedPageBreak/>
        <w:t>Al Mourad, M. B.</w:t>
      </w:r>
      <w:r>
        <w:rPr>
          <w:rFonts w:ascii="Times New Roman" w:eastAsia="Times New Roman" w:hAnsi="Times New Roman"/>
          <w:sz w:val="24"/>
          <w:szCs w:val="24"/>
        </w:rPr>
        <w:t>,</w:t>
      </w:r>
      <w:r w:rsidRPr="00307389">
        <w:rPr>
          <w:rFonts w:ascii="Times New Roman" w:eastAsia="Times New Roman" w:hAnsi="Times New Roman"/>
          <w:sz w:val="24"/>
          <w:szCs w:val="24"/>
        </w:rPr>
        <w:t xml:space="preserve"> &amp; Hussain, M.</w:t>
      </w:r>
      <w:r>
        <w:rPr>
          <w:rFonts w:ascii="Times New Roman" w:eastAsia="Times New Roman" w:hAnsi="Times New Roman"/>
          <w:sz w:val="24"/>
          <w:szCs w:val="24"/>
        </w:rPr>
        <w:t>,</w:t>
      </w:r>
      <w:r w:rsidRPr="00307389">
        <w:rPr>
          <w:rFonts w:ascii="Times New Roman" w:eastAsia="Times New Roman" w:hAnsi="Times New Roman"/>
          <w:sz w:val="24"/>
          <w:szCs w:val="24"/>
        </w:rPr>
        <w:t xml:space="preserve"> (2014). The Impact of Cloud Computing on ITIL Service Strategy Processes. </w:t>
      </w:r>
      <w:r w:rsidRPr="008150DD">
        <w:rPr>
          <w:rFonts w:ascii="Times New Roman" w:eastAsia="Times New Roman" w:hAnsi="Times New Roman"/>
          <w:i/>
          <w:iCs/>
          <w:sz w:val="24"/>
          <w:szCs w:val="24"/>
        </w:rPr>
        <w:t>International Journal of Computer and Communication Engineering</w:t>
      </w:r>
      <w:r w:rsidRPr="00307389">
        <w:rPr>
          <w:rFonts w:ascii="Times New Roman" w:eastAsia="Times New Roman" w:hAnsi="Times New Roman"/>
          <w:sz w:val="24"/>
          <w:szCs w:val="24"/>
        </w:rPr>
        <w:t>, 3 (5), 367-371.</w:t>
      </w:r>
    </w:p>
    <w:p w:rsidR="0082618D" w:rsidRPr="00D96E7D" w:rsidRDefault="0082618D" w:rsidP="0082618D">
      <w:pPr>
        <w:spacing w:after="0" w:line="480" w:lineRule="auto"/>
        <w:ind w:left="720" w:hanging="720"/>
        <w:rPr>
          <w:rFonts w:ascii="Times New Roman" w:eastAsia="Times New Roman" w:hAnsi="Times New Roman" w:cs="Times New Roman"/>
          <w:sz w:val="24"/>
          <w:szCs w:val="24"/>
        </w:rPr>
      </w:pPr>
      <w:r w:rsidRPr="00D96E7D">
        <w:rPr>
          <w:rFonts w:ascii="Times New Roman" w:eastAsia="Times New Roman" w:hAnsi="Times New Roman" w:cs="Times New Roman"/>
          <w:sz w:val="24"/>
          <w:szCs w:val="24"/>
        </w:rPr>
        <w:t xml:space="preserve">Alsalami, E., Behery, M., &amp; Abdullah, S. (2014). Transformational leadership and its effects on organizational learning and innovation: Evidence from Dubai. </w:t>
      </w:r>
      <w:r w:rsidRPr="00D96E7D">
        <w:rPr>
          <w:rFonts w:ascii="Times New Roman" w:eastAsia="Times New Roman" w:hAnsi="Times New Roman" w:cs="Times New Roman"/>
          <w:i/>
          <w:iCs/>
          <w:sz w:val="24"/>
          <w:szCs w:val="24"/>
        </w:rPr>
        <w:t>The Journal of Applied Management and Entrepreneurship</w:t>
      </w:r>
      <w:r w:rsidRPr="00D96E7D">
        <w:rPr>
          <w:rFonts w:ascii="Times New Roman" w:eastAsia="Times New Roman" w:hAnsi="Times New Roman" w:cs="Times New Roman"/>
          <w:sz w:val="24"/>
          <w:szCs w:val="24"/>
        </w:rPr>
        <w:t xml:space="preserve">, </w:t>
      </w:r>
      <w:r w:rsidRPr="00D96E7D">
        <w:rPr>
          <w:rFonts w:ascii="Times New Roman" w:eastAsia="Times New Roman" w:hAnsi="Times New Roman" w:cs="Times New Roman"/>
          <w:i/>
          <w:iCs/>
          <w:sz w:val="24"/>
          <w:szCs w:val="24"/>
        </w:rPr>
        <w:t>19</w:t>
      </w:r>
      <w:r w:rsidRPr="00D96E7D">
        <w:rPr>
          <w:rFonts w:ascii="Times New Roman" w:eastAsia="Times New Roman" w:hAnsi="Times New Roman" w:cs="Times New Roman"/>
          <w:sz w:val="24"/>
          <w:szCs w:val="24"/>
        </w:rPr>
        <w:t>(4), 61</w:t>
      </w:r>
      <w:r>
        <w:rPr>
          <w:rFonts w:ascii="Times New Roman" w:eastAsia="Times New Roman" w:hAnsi="Times New Roman" w:cs="Times New Roman"/>
          <w:sz w:val="24"/>
          <w:szCs w:val="24"/>
        </w:rPr>
        <w:t>–</w:t>
      </w:r>
      <w:r w:rsidRPr="00D96E7D">
        <w:rPr>
          <w:rFonts w:ascii="Times New Roman" w:eastAsia="Times New Roman" w:hAnsi="Times New Roman" w:cs="Times New Roman"/>
          <w:sz w:val="24"/>
          <w:szCs w:val="24"/>
        </w:rPr>
        <w:t>81.</w:t>
      </w:r>
    </w:p>
    <w:p w:rsidR="0082618D" w:rsidRPr="00D96E7D" w:rsidRDefault="0082618D" w:rsidP="0082618D">
      <w:pPr>
        <w:autoSpaceDE w:val="0"/>
        <w:autoSpaceDN w:val="0"/>
        <w:adjustRightInd w:val="0"/>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Alshamaila, Y., &amp; Papagiannidis, S. (2012). Cloud computing adoption by SMEs in the north east of England: A multi-perspective framework. </w:t>
      </w:r>
      <w:r w:rsidRPr="00D96E7D">
        <w:rPr>
          <w:rFonts w:ascii="Times New Roman" w:hAnsi="Times New Roman" w:cs="Times New Roman"/>
          <w:i/>
          <w:sz w:val="24"/>
          <w:szCs w:val="24"/>
        </w:rPr>
        <w:t xml:space="preserve">Journal of Enterprise Information Management, </w:t>
      </w:r>
      <w:r w:rsidRPr="00417815">
        <w:rPr>
          <w:rFonts w:ascii="Times New Roman" w:hAnsi="Times New Roman" w:cs="Times New Roman"/>
          <w:i/>
          <w:sz w:val="24"/>
          <w:szCs w:val="24"/>
        </w:rPr>
        <w:t>26</w:t>
      </w:r>
      <w:r>
        <w:rPr>
          <w:rFonts w:ascii="Times New Roman" w:hAnsi="Times New Roman" w:cs="Times New Roman"/>
          <w:sz w:val="24"/>
          <w:szCs w:val="24"/>
        </w:rPr>
        <w:t>(3),</w:t>
      </w:r>
      <w:r w:rsidRPr="00D96E7D">
        <w:rPr>
          <w:rFonts w:ascii="Times New Roman" w:hAnsi="Times New Roman" w:cs="Times New Roman"/>
          <w:sz w:val="24"/>
          <w:szCs w:val="24"/>
        </w:rPr>
        <w:t xml:space="preserve"> 250–275.</w:t>
      </w:r>
    </w:p>
    <w:p w:rsidR="0082618D" w:rsidRPr="00D96E7D" w:rsidRDefault="0082618D" w:rsidP="0082618D">
      <w:pPr>
        <w:autoSpaceDE w:val="0"/>
        <w:autoSpaceDN w:val="0"/>
        <w:adjustRightInd w:val="0"/>
        <w:spacing w:after="0" w:line="480" w:lineRule="auto"/>
        <w:ind w:left="720" w:hanging="720"/>
        <w:rPr>
          <w:rFonts w:ascii="Times New Roman" w:hAnsi="Times New Roman" w:cs="Times New Roman"/>
          <w:sz w:val="24"/>
          <w:szCs w:val="24"/>
        </w:rPr>
      </w:pPr>
      <w:r w:rsidRPr="00D96E7D">
        <w:rPr>
          <w:rFonts w:ascii="Times New Roman" w:eastAsia="Times New Roman" w:hAnsi="Times New Roman" w:cs="Times New Roman"/>
          <w:sz w:val="24"/>
          <w:szCs w:val="24"/>
        </w:rPr>
        <w:t xml:space="preserve">Ajayi, O. M., &amp; Morton, S. M. (2015). Exploring the enablers of organizational and marketing innovations in SMEs: Findings from southwestern Nigeria. </w:t>
      </w:r>
      <w:r w:rsidRPr="00417815">
        <w:rPr>
          <w:rFonts w:ascii="Times New Roman" w:eastAsia="Times New Roman" w:hAnsi="Times New Roman" w:cs="Times New Roman"/>
          <w:i/>
          <w:sz w:val="24"/>
          <w:szCs w:val="24"/>
        </w:rPr>
        <w:t>Sage Open</w:t>
      </w:r>
      <w:r>
        <w:rPr>
          <w:rFonts w:ascii="Times New Roman" w:eastAsia="Times New Roman" w:hAnsi="Times New Roman" w:cs="Times New Roman"/>
          <w:i/>
          <w:sz w:val="24"/>
          <w:szCs w:val="24"/>
        </w:rPr>
        <w:t>,</w:t>
      </w:r>
      <w:r w:rsidRPr="00D96E7D">
        <w:rPr>
          <w:rFonts w:ascii="Times New Roman" w:eastAsia="Times New Roman" w:hAnsi="Times New Roman" w:cs="Times New Roman"/>
          <w:sz w:val="24"/>
          <w:szCs w:val="24"/>
        </w:rPr>
        <w:t xml:space="preserve"> </w:t>
      </w:r>
      <w:r w:rsidRPr="00417815">
        <w:rPr>
          <w:rFonts w:ascii="Times New Roman" w:eastAsia="Times New Roman" w:hAnsi="Times New Roman" w:cs="Times New Roman"/>
          <w:i/>
          <w:sz w:val="24"/>
          <w:szCs w:val="24"/>
        </w:rPr>
        <w:t>5</w:t>
      </w:r>
      <w:r>
        <w:rPr>
          <w:rFonts w:ascii="Times New Roman" w:eastAsia="Times New Roman" w:hAnsi="Times New Roman" w:cs="Times New Roman"/>
          <w:sz w:val="24"/>
          <w:szCs w:val="24"/>
        </w:rPr>
        <w:t>(</w:t>
      </w:r>
      <w:r w:rsidRPr="00D96E7D">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D96E7D">
        <w:rPr>
          <w:rFonts w:ascii="Times New Roman" w:eastAsia="Times New Roman" w:hAnsi="Times New Roman" w:cs="Times New Roman"/>
          <w:sz w:val="24"/>
          <w:szCs w:val="24"/>
        </w:rPr>
        <w:t xml:space="preserve">. </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Arenius, P., and Kovalainen, A. (2006), Similarities and differences across the factors associated with women’s self-employment preference in the Nordic countries. </w:t>
      </w:r>
      <w:r w:rsidRPr="00D96E7D">
        <w:rPr>
          <w:rFonts w:ascii="Times New Roman" w:hAnsi="Times New Roman" w:cs="Times New Roman"/>
          <w:i/>
          <w:iCs/>
          <w:sz w:val="24"/>
          <w:szCs w:val="24"/>
        </w:rPr>
        <w:t>International Small Business Journal</w:t>
      </w:r>
      <w:r w:rsidRPr="00D96E7D">
        <w:rPr>
          <w:rFonts w:ascii="Times New Roman" w:hAnsi="Times New Roman" w:cs="Times New Roman"/>
          <w:sz w:val="24"/>
          <w:szCs w:val="24"/>
        </w:rPr>
        <w:t xml:space="preserve">, </w:t>
      </w:r>
      <w:r w:rsidRPr="00417815">
        <w:rPr>
          <w:rFonts w:ascii="Times New Roman" w:hAnsi="Times New Roman" w:cs="Times New Roman"/>
          <w:i/>
          <w:sz w:val="24"/>
          <w:szCs w:val="24"/>
        </w:rPr>
        <w:t>24</w:t>
      </w:r>
      <w:r>
        <w:rPr>
          <w:rFonts w:ascii="Times New Roman" w:hAnsi="Times New Roman" w:cs="Times New Roman"/>
          <w:sz w:val="24"/>
          <w:szCs w:val="24"/>
        </w:rPr>
        <w:t>(</w:t>
      </w:r>
      <w:r w:rsidRPr="00D96E7D">
        <w:rPr>
          <w:rFonts w:ascii="Times New Roman" w:hAnsi="Times New Roman" w:cs="Times New Roman"/>
          <w:sz w:val="24"/>
          <w:szCs w:val="24"/>
        </w:rPr>
        <w:t>1</w:t>
      </w:r>
      <w:r>
        <w:rPr>
          <w:rFonts w:ascii="Times New Roman" w:hAnsi="Times New Roman" w:cs="Times New Roman"/>
          <w:sz w:val="24"/>
          <w:szCs w:val="24"/>
        </w:rPr>
        <w:t>)</w:t>
      </w:r>
      <w:r w:rsidRPr="00D96E7D">
        <w:rPr>
          <w:rFonts w:ascii="Times New Roman" w:hAnsi="Times New Roman" w:cs="Times New Roman"/>
          <w:sz w:val="24"/>
          <w:szCs w:val="24"/>
        </w:rPr>
        <w:t>, 31–59.</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Aulet, B. (2013). </w:t>
      </w:r>
      <w:r w:rsidRPr="00D96E7D">
        <w:rPr>
          <w:rFonts w:ascii="Times New Roman" w:hAnsi="Times New Roman" w:cs="Times New Roman"/>
          <w:i/>
          <w:sz w:val="24"/>
          <w:szCs w:val="24"/>
        </w:rPr>
        <w:t>Disciplined entrepreneurship: 24 steps to a successful start-up</w:t>
      </w:r>
      <w:r w:rsidRPr="00D96E7D">
        <w:rPr>
          <w:rFonts w:ascii="Times New Roman" w:hAnsi="Times New Roman" w:cs="Times New Roman"/>
          <w:sz w:val="24"/>
          <w:szCs w:val="24"/>
        </w:rPr>
        <w:t>. New York, NY: Wiley.</w:t>
      </w:r>
    </w:p>
    <w:p w:rsidR="0082618D" w:rsidRPr="00DF46F5" w:rsidRDefault="0082618D" w:rsidP="0082618D">
      <w:pPr>
        <w:spacing w:after="0" w:line="480" w:lineRule="auto"/>
        <w:ind w:left="720" w:hanging="720"/>
        <w:rPr>
          <w:rFonts w:ascii="Times New Roman" w:hAnsi="Times New Roman" w:cs="Times New Roman"/>
          <w:bCs/>
          <w:sz w:val="24"/>
          <w:szCs w:val="24"/>
          <w:shd w:val="clear" w:color="auto" w:fill="FFFFFF"/>
        </w:rPr>
      </w:pPr>
      <w:r w:rsidRPr="00D96E7D">
        <w:rPr>
          <w:rFonts w:ascii="Times New Roman" w:hAnsi="Times New Roman" w:cs="Times New Roman"/>
          <w:bCs/>
          <w:sz w:val="24"/>
          <w:szCs w:val="24"/>
          <w:shd w:val="clear" w:color="auto" w:fill="FFFFFF"/>
        </w:rPr>
        <w:t>Aziz, F. A.,</w:t>
      </w:r>
      <w:r w:rsidRPr="00D96E7D">
        <w:rPr>
          <w:rFonts w:ascii="Times New Roman" w:hAnsi="Times New Roman" w:cs="Times New Roman"/>
          <w:sz w:val="24"/>
          <w:szCs w:val="24"/>
          <w:shd w:val="clear" w:color="auto" w:fill="FFFFFF"/>
        </w:rPr>
        <w:t xml:space="preserve"> &amp; Jamali, N. (</w:t>
      </w:r>
      <w:r w:rsidRPr="00DF46F5">
        <w:rPr>
          <w:rFonts w:ascii="Times New Roman" w:hAnsi="Times New Roman" w:cs="Times New Roman"/>
          <w:bCs/>
          <w:sz w:val="24"/>
          <w:szCs w:val="24"/>
          <w:shd w:val="clear" w:color="auto" w:fill="FFFFFF"/>
        </w:rPr>
        <w:t xml:space="preserve">2013). Factors influencing the level of adoption in electronic commerce among SMEs. </w:t>
      </w:r>
      <w:r w:rsidRPr="00DF46F5">
        <w:rPr>
          <w:rFonts w:ascii="Times New Roman" w:hAnsi="Times New Roman" w:cs="Times New Roman"/>
          <w:bCs/>
          <w:i/>
          <w:iCs/>
          <w:sz w:val="24"/>
          <w:szCs w:val="24"/>
          <w:shd w:val="clear" w:color="auto" w:fill="FFFFFF"/>
        </w:rPr>
        <w:t>International Journal of Information Technology &amp; Computer Science          (IJITCS ),</w:t>
      </w:r>
      <w:r w:rsidRPr="00DF46F5">
        <w:rPr>
          <w:rFonts w:ascii="Times New Roman" w:hAnsi="Times New Roman" w:cs="Times New Roman"/>
          <w:bCs/>
          <w:sz w:val="24"/>
          <w:szCs w:val="24"/>
          <w:shd w:val="clear" w:color="auto" w:fill="FFFFFF"/>
        </w:rPr>
        <w:t xml:space="preserve"> 8(2), 105-110.</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Baron, R. A. (2007). Entrepreneurship: A process perspective. In J. R. Baum, M. Frese, and R. A. Baron (Eds.), </w:t>
      </w:r>
      <w:r w:rsidRPr="00D96E7D">
        <w:rPr>
          <w:rFonts w:ascii="Times New Roman" w:hAnsi="Times New Roman" w:cs="Times New Roman"/>
          <w:i/>
          <w:iCs/>
          <w:sz w:val="24"/>
          <w:szCs w:val="24"/>
        </w:rPr>
        <w:t>The Psychology of Entrepreneurship,</w:t>
      </w:r>
      <w:r w:rsidRPr="00D96E7D">
        <w:rPr>
          <w:rFonts w:ascii="Times New Roman" w:hAnsi="Times New Roman" w:cs="Times New Roman"/>
          <w:sz w:val="24"/>
          <w:szCs w:val="24"/>
        </w:rPr>
        <w:t xml:space="preserve"> </w:t>
      </w:r>
      <w:r>
        <w:rPr>
          <w:rFonts w:ascii="Times New Roman" w:hAnsi="Times New Roman" w:cs="Times New Roman"/>
          <w:sz w:val="24"/>
          <w:szCs w:val="24"/>
        </w:rPr>
        <w:t xml:space="preserve">pp. 24–40. </w:t>
      </w:r>
      <w:r w:rsidRPr="00D96E7D">
        <w:rPr>
          <w:rFonts w:ascii="Times New Roman" w:hAnsi="Times New Roman" w:cs="Times New Roman"/>
          <w:sz w:val="24"/>
          <w:szCs w:val="24"/>
        </w:rPr>
        <w:t>Mahwah, NJ: Erlbaum.</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Barringer, B.R., &amp; Ireland, R.D. (2012). </w:t>
      </w:r>
      <w:r w:rsidRPr="00D96E7D">
        <w:rPr>
          <w:rFonts w:ascii="Times New Roman" w:hAnsi="Times New Roman" w:cs="Times New Roman"/>
          <w:i/>
          <w:sz w:val="24"/>
          <w:szCs w:val="24"/>
        </w:rPr>
        <w:t>Entrepreneurship: Successfully launching new ventures</w:t>
      </w:r>
      <w:r w:rsidRPr="00D96E7D">
        <w:rPr>
          <w:rFonts w:ascii="Times New Roman" w:hAnsi="Times New Roman" w:cs="Times New Roman"/>
          <w:sz w:val="24"/>
          <w:szCs w:val="24"/>
        </w:rPr>
        <w:t>. Harlow: Pearson.</w:t>
      </w:r>
    </w:p>
    <w:p w:rsidR="0082618D" w:rsidRPr="00D96E7D" w:rsidRDefault="0082618D" w:rsidP="0082618D">
      <w:pPr>
        <w:spacing w:after="0" w:line="480" w:lineRule="auto"/>
        <w:rPr>
          <w:rFonts w:ascii="Times New Roman" w:hAnsi="Times New Roman" w:cs="Times New Roman"/>
          <w:sz w:val="24"/>
          <w:szCs w:val="24"/>
          <w:shd w:val="clear" w:color="auto" w:fill="FFFFFF"/>
        </w:rPr>
      </w:pPr>
      <w:r w:rsidRPr="00D96E7D">
        <w:rPr>
          <w:rFonts w:ascii="Times New Roman" w:hAnsi="Times New Roman" w:cs="Times New Roman"/>
          <w:sz w:val="24"/>
          <w:szCs w:val="24"/>
          <w:shd w:val="clear" w:color="auto" w:fill="FFFFFF"/>
        </w:rPr>
        <w:lastRenderedPageBreak/>
        <w:t>Bessant, J., &amp; Tidd, J. (2011).</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Innovation and entrepreneurship</w:t>
      </w:r>
      <w:r w:rsidRPr="00D96E7D">
        <w:rPr>
          <w:rFonts w:ascii="Times New Roman" w:hAnsi="Times New Roman" w:cs="Times New Roman"/>
          <w:sz w:val="24"/>
          <w:szCs w:val="24"/>
          <w:shd w:val="clear" w:color="auto" w:fill="FFFFFF"/>
        </w:rPr>
        <w:t>. Chichester, England: John Wiley</w:t>
      </w:r>
    </w:p>
    <w:p w:rsidR="0082618D" w:rsidRPr="00D96E7D" w:rsidRDefault="0082618D" w:rsidP="0082618D">
      <w:pPr>
        <w:spacing w:after="0" w:line="480" w:lineRule="auto"/>
        <w:ind w:firstLine="720"/>
        <w:rPr>
          <w:rFonts w:ascii="Times New Roman" w:hAnsi="Times New Roman" w:cs="Times New Roman"/>
          <w:sz w:val="24"/>
          <w:szCs w:val="24"/>
          <w:shd w:val="clear" w:color="auto" w:fill="FFFFFF"/>
        </w:rPr>
      </w:pPr>
      <w:r w:rsidRPr="00D96E7D">
        <w:rPr>
          <w:rFonts w:ascii="Times New Roman" w:hAnsi="Times New Roman" w:cs="Times New Roman"/>
          <w:sz w:val="24"/>
          <w:szCs w:val="24"/>
          <w:shd w:val="clear" w:color="auto" w:fill="FFFFFF"/>
        </w:rPr>
        <w:t xml:space="preserve"> &amp; Sons.</w:t>
      </w:r>
    </w:p>
    <w:p w:rsidR="0082618D" w:rsidRPr="00D96E7D" w:rsidRDefault="0082618D" w:rsidP="0082618D">
      <w:pPr>
        <w:spacing w:after="0" w:line="480" w:lineRule="auto"/>
        <w:rPr>
          <w:rFonts w:ascii="Times New Roman" w:hAnsi="Times New Roman" w:cs="Times New Roman"/>
          <w:sz w:val="24"/>
          <w:szCs w:val="24"/>
          <w:shd w:val="clear" w:color="auto" w:fill="FFFFFF"/>
        </w:rPr>
      </w:pPr>
      <w:r w:rsidRPr="00D96E7D">
        <w:rPr>
          <w:rFonts w:ascii="Times New Roman" w:hAnsi="Times New Roman" w:cs="Times New Roman"/>
          <w:sz w:val="24"/>
          <w:szCs w:val="24"/>
          <w:shd w:val="clear" w:color="auto" w:fill="FFFFFF"/>
        </w:rPr>
        <w:t>Bigliardi, B., Colacino, P., &amp; Dormio, A. (2011). Innovative characteristics of small and</w:t>
      </w:r>
    </w:p>
    <w:p w:rsidR="0082618D" w:rsidRPr="00D96E7D" w:rsidRDefault="0082618D" w:rsidP="0082618D">
      <w:pPr>
        <w:spacing w:after="0" w:line="480" w:lineRule="auto"/>
        <w:ind w:left="720" w:firstLine="45"/>
        <w:rPr>
          <w:rFonts w:ascii="Times New Roman" w:hAnsi="Times New Roman" w:cs="Times New Roman"/>
          <w:color w:val="666666"/>
          <w:sz w:val="24"/>
          <w:szCs w:val="24"/>
          <w:shd w:val="clear" w:color="auto" w:fill="FFFFFF"/>
        </w:rPr>
      </w:pPr>
      <w:r w:rsidRPr="00D96E7D">
        <w:rPr>
          <w:rFonts w:ascii="Times New Roman" w:hAnsi="Times New Roman" w:cs="Times New Roman"/>
          <w:sz w:val="24"/>
          <w:szCs w:val="24"/>
          <w:shd w:val="clear" w:color="auto" w:fill="FFFFFF"/>
        </w:rPr>
        <w:t>medium enterprises.</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Journal of Technology Management &amp; Innovation</w:t>
      </w:r>
      <w:r w:rsidRPr="00D96E7D">
        <w:rPr>
          <w:rFonts w:ascii="Times New Roman" w:hAnsi="Times New Roman" w:cs="Times New Roman"/>
          <w:sz w:val="24"/>
          <w:szCs w:val="24"/>
          <w:shd w:val="clear" w:color="auto" w:fill="FFFFFF"/>
        </w:rPr>
        <w:t>,</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6</w:t>
      </w:r>
      <w:r w:rsidRPr="00D96E7D">
        <w:rPr>
          <w:rFonts w:ascii="Times New Roman" w:hAnsi="Times New Roman" w:cs="Times New Roman"/>
          <w:sz w:val="24"/>
          <w:szCs w:val="24"/>
          <w:shd w:val="clear" w:color="auto" w:fill="FFFFFF"/>
        </w:rPr>
        <w:t>(2), 83</w:t>
      </w:r>
      <w:r>
        <w:rPr>
          <w:rFonts w:ascii="Times New Roman" w:hAnsi="Times New Roman" w:cs="Times New Roman"/>
          <w:sz w:val="24"/>
          <w:szCs w:val="24"/>
          <w:shd w:val="clear" w:color="auto" w:fill="FFFFFF"/>
        </w:rPr>
        <w:t>–</w:t>
      </w:r>
      <w:r w:rsidRPr="00D96E7D">
        <w:rPr>
          <w:rFonts w:ascii="Times New Roman" w:hAnsi="Times New Roman" w:cs="Times New Roman"/>
          <w:sz w:val="24"/>
          <w:szCs w:val="24"/>
          <w:shd w:val="clear" w:color="auto" w:fill="FFFFFF"/>
        </w:rPr>
        <w:t>93.</w:t>
      </w:r>
      <w:r w:rsidRPr="00D96E7D">
        <w:rPr>
          <w:rFonts w:ascii="Times New Roman" w:hAnsi="Times New Roman" w:cs="Times New Roman"/>
          <w:color w:val="666666"/>
          <w:sz w:val="24"/>
          <w:szCs w:val="24"/>
          <w:shd w:val="clear" w:color="auto" w:fill="FFFFFF"/>
        </w:rPr>
        <w:t xml:space="preserve"> </w:t>
      </w:r>
      <w:r w:rsidRPr="00D96E7D">
        <w:rPr>
          <w:rFonts w:ascii="Times New Roman" w:hAnsi="Times New Roman" w:cs="Times New Roman"/>
          <w:sz w:val="24"/>
          <w:szCs w:val="24"/>
          <w:shd w:val="clear" w:color="auto" w:fill="FFFFFF"/>
        </w:rPr>
        <w:t>http://dx.doi.org/10.4067/s0718-27242011000200006</w:t>
      </w:r>
    </w:p>
    <w:p w:rsidR="0082618D" w:rsidRPr="00417815" w:rsidRDefault="0082618D" w:rsidP="0082618D">
      <w:pPr>
        <w:spacing w:after="0" w:line="480" w:lineRule="auto"/>
        <w:ind w:left="720" w:hanging="720"/>
        <w:contextualSpacing/>
        <w:rPr>
          <w:rFonts w:ascii="Times New Roman" w:hAnsi="Times New Roman" w:cs="Times New Roman"/>
          <w:color w:val="000000"/>
          <w:sz w:val="24"/>
          <w:szCs w:val="24"/>
          <w:shd w:val="clear" w:color="auto" w:fill="FFFFFF"/>
        </w:rPr>
      </w:pPr>
      <w:r w:rsidRPr="00417815">
        <w:rPr>
          <w:rFonts w:ascii="Times New Roman" w:hAnsi="Times New Roman" w:cs="Times New Roman"/>
          <w:color w:val="000000"/>
          <w:sz w:val="24"/>
          <w:szCs w:val="24"/>
          <w:shd w:val="clear" w:color="auto" w:fill="FFFFFF"/>
        </w:rPr>
        <w:t xml:space="preserve">Bilton, C., &amp; Cummings, S. (2010). </w:t>
      </w:r>
      <w:r w:rsidRPr="00417815">
        <w:rPr>
          <w:rFonts w:ascii="Times New Roman" w:hAnsi="Times New Roman" w:cs="Times New Roman"/>
          <w:i/>
          <w:color w:val="000000"/>
          <w:sz w:val="24"/>
          <w:szCs w:val="24"/>
          <w:shd w:val="clear" w:color="auto" w:fill="FFFFFF"/>
        </w:rPr>
        <w:t>Creative strategy: Reconnecting business and innovation.</w:t>
      </w:r>
      <w:r w:rsidRPr="00417815">
        <w:rPr>
          <w:rFonts w:ascii="Times New Roman" w:hAnsi="Times New Roman" w:cs="Times New Roman"/>
          <w:color w:val="000000"/>
          <w:sz w:val="24"/>
          <w:szCs w:val="24"/>
          <w:shd w:val="clear" w:color="auto" w:fill="FFFFFF"/>
        </w:rPr>
        <w:t xml:space="preserve"> Chichester: John Wiley &amp; Sons.</w:t>
      </w:r>
    </w:p>
    <w:p w:rsidR="0082618D" w:rsidRPr="00F03495" w:rsidRDefault="0082618D" w:rsidP="0082618D">
      <w:pPr>
        <w:spacing w:after="0" w:line="480" w:lineRule="auto"/>
        <w:ind w:left="720" w:hanging="720"/>
        <w:rPr>
          <w:rFonts w:ascii="Times New Roman" w:hAnsi="Times New Roman" w:cs="Times New Roman"/>
          <w:sz w:val="24"/>
          <w:szCs w:val="24"/>
        </w:rPr>
      </w:pPr>
      <w:r w:rsidRPr="00F03495">
        <w:rPr>
          <w:rFonts w:ascii="Times New Roman" w:hAnsi="Times New Roman" w:cs="Times New Roman"/>
          <w:sz w:val="24"/>
          <w:szCs w:val="24"/>
        </w:rPr>
        <w:t>Birkinshaw, J., Bresman, H., &amp; Nobel, R. (2010). Knowledge transfer in international acquisitions: A retrospective. Journal of International Business Studies, 41, 21–26.</w:t>
      </w:r>
    </w:p>
    <w:p w:rsidR="0082618D" w:rsidRPr="00417815" w:rsidRDefault="0082618D" w:rsidP="0082618D">
      <w:pPr>
        <w:spacing w:after="0" w:line="480" w:lineRule="auto"/>
        <w:ind w:left="720" w:hanging="720"/>
        <w:contextualSpacing/>
        <w:rPr>
          <w:rFonts w:ascii="Times New Roman" w:hAnsi="Times New Roman" w:cs="Times New Roman"/>
          <w:color w:val="000000"/>
          <w:sz w:val="24"/>
          <w:szCs w:val="24"/>
          <w:shd w:val="clear" w:color="auto" w:fill="FFFFFF"/>
        </w:rPr>
      </w:pPr>
      <w:r w:rsidRPr="00417815">
        <w:rPr>
          <w:rFonts w:ascii="Times New Roman" w:hAnsi="Times New Roman" w:cs="Times New Roman"/>
          <w:color w:val="000000"/>
          <w:sz w:val="24"/>
          <w:szCs w:val="24"/>
          <w:shd w:val="clear" w:color="auto" w:fill="FFFFFF"/>
        </w:rPr>
        <w:t xml:space="preserve">Blumentritt, T. (2004). </w:t>
      </w:r>
      <w:r w:rsidRPr="00D96E7D">
        <w:rPr>
          <w:rFonts w:ascii="Times New Roman" w:hAnsi="Times New Roman" w:cs="Times New Roman"/>
          <w:color w:val="000000"/>
          <w:sz w:val="24"/>
          <w:szCs w:val="24"/>
          <w:shd w:val="clear" w:color="auto" w:fill="FFFFFF"/>
        </w:rPr>
        <w:t xml:space="preserve">Does small and mature have to mean dull? Defying ho-hum at SMEs. </w:t>
      </w:r>
      <w:r w:rsidRPr="00417815">
        <w:rPr>
          <w:rFonts w:ascii="Times New Roman" w:hAnsi="Times New Roman" w:cs="Times New Roman"/>
          <w:i/>
          <w:color w:val="000000"/>
          <w:sz w:val="24"/>
          <w:szCs w:val="24"/>
          <w:shd w:val="clear" w:color="auto" w:fill="FFFFFF"/>
        </w:rPr>
        <w:t>Journal of Business Strategy</w:t>
      </w:r>
      <w:r w:rsidRPr="00417815">
        <w:rPr>
          <w:rFonts w:ascii="Times New Roman" w:hAnsi="Times New Roman" w:cs="Times New Roman"/>
          <w:color w:val="000000"/>
          <w:sz w:val="24"/>
          <w:szCs w:val="24"/>
          <w:shd w:val="clear" w:color="auto" w:fill="FFFFFF"/>
        </w:rPr>
        <w:t xml:space="preserve">, </w:t>
      </w:r>
      <w:r w:rsidRPr="00417815">
        <w:rPr>
          <w:rFonts w:ascii="Times New Roman" w:hAnsi="Times New Roman" w:cs="Times New Roman"/>
          <w:i/>
          <w:color w:val="000000"/>
          <w:sz w:val="24"/>
          <w:szCs w:val="24"/>
          <w:shd w:val="clear" w:color="auto" w:fill="FFFFFF"/>
        </w:rPr>
        <w:t>25</w:t>
      </w:r>
      <w:r w:rsidRPr="00417815">
        <w:rPr>
          <w:rFonts w:ascii="Times New Roman" w:hAnsi="Times New Roman" w:cs="Times New Roman"/>
          <w:color w:val="000000"/>
          <w:sz w:val="24"/>
          <w:szCs w:val="24"/>
          <w:shd w:val="clear" w:color="auto" w:fill="FFFFFF"/>
        </w:rPr>
        <w:t>(1</w:t>
      </w:r>
      <w:r>
        <w:rPr>
          <w:rFonts w:ascii="Times New Roman" w:hAnsi="Times New Roman" w:cs="Times New Roman"/>
          <w:color w:val="000000"/>
          <w:sz w:val="24"/>
          <w:szCs w:val="24"/>
          <w:shd w:val="clear" w:color="auto" w:fill="FFFFFF"/>
        </w:rPr>
        <w:t>)</w:t>
      </w:r>
      <w:r w:rsidRPr="00417815">
        <w:rPr>
          <w:rFonts w:ascii="Times New Roman" w:hAnsi="Times New Roman" w:cs="Times New Roman"/>
          <w:color w:val="000000"/>
          <w:sz w:val="24"/>
          <w:szCs w:val="24"/>
          <w:shd w:val="clear" w:color="auto" w:fill="FFFFFF"/>
        </w:rPr>
        <w:t>, 2</w:t>
      </w:r>
      <w:r>
        <w:rPr>
          <w:rFonts w:ascii="Times New Roman" w:hAnsi="Times New Roman" w:cs="Times New Roman"/>
          <w:color w:val="000000"/>
          <w:sz w:val="24"/>
          <w:szCs w:val="24"/>
          <w:shd w:val="clear" w:color="auto" w:fill="FFFFFF"/>
        </w:rPr>
        <w:t>7–</w:t>
      </w:r>
      <w:r w:rsidRPr="00417815">
        <w:rPr>
          <w:rFonts w:ascii="Times New Roman" w:hAnsi="Times New Roman" w:cs="Times New Roman"/>
          <w:color w:val="000000"/>
          <w:sz w:val="24"/>
          <w:szCs w:val="24"/>
          <w:shd w:val="clear" w:color="auto" w:fill="FFFFFF"/>
        </w:rPr>
        <w:t>33</w:t>
      </w:r>
      <w:r>
        <w:rPr>
          <w:rFonts w:ascii="Times New Roman" w:hAnsi="Times New Roman" w:cs="Times New Roman"/>
          <w:color w:val="000000"/>
          <w:sz w:val="24"/>
          <w:szCs w:val="24"/>
          <w:shd w:val="clear" w:color="auto" w:fill="FFFFFF"/>
        </w:rPr>
        <w:t>.</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Box, S. (2009). OECD work on innovation—A stocktaking of existing work (STI Working Paper 2009/2; Science and Technology Policy). Retrieved from https://www.oecd.org/sti/42095821.pdf</w:t>
      </w:r>
    </w:p>
    <w:p w:rsidR="0082618D" w:rsidRPr="00090975" w:rsidRDefault="0082618D" w:rsidP="0082618D">
      <w:pPr>
        <w:spacing w:after="0" w:line="480" w:lineRule="auto"/>
        <w:ind w:left="720" w:hanging="720"/>
        <w:rPr>
          <w:rFonts w:ascii="Times New Roman" w:hAnsi="Times New Roman" w:cs="Times New Roman"/>
          <w:sz w:val="24"/>
          <w:szCs w:val="24"/>
        </w:rPr>
      </w:pPr>
      <w:r w:rsidRPr="00090975">
        <w:rPr>
          <w:rFonts w:ascii="Times New Roman" w:hAnsi="Times New Roman" w:cs="Times New Roman" w:hint="eastAsia"/>
          <w:sz w:val="24"/>
          <w:szCs w:val="24"/>
        </w:rPr>
        <w:t>Braglia,</w:t>
      </w:r>
      <w:r w:rsidRPr="00090975">
        <w:rPr>
          <w:rFonts w:ascii="Times New Roman" w:hAnsi="Times New Roman" w:cs="Times New Roman"/>
          <w:sz w:val="24"/>
          <w:szCs w:val="24"/>
        </w:rPr>
        <w:t xml:space="preserve"> M.</w:t>
      </w:r>
      <w:r>
        <w:rPr>
          <w:rFonts w:ascii="Times New Roman" w:hAnsi="Times New Roman" w:cs="Times New Roman"/>
          <w:sz w:val="24"/>
          <w:szCs w:val="24"/>
        </w:rPr>
        <w:t>,</w:t>
      </w:r>
      <w:r w:rsidRPr="00090975">
        <w:rPr>
          <w:rFonts w:ascii="Times New Roman" w:hAnsi="Times New Roman" w:cs="Times New Roman" w:hint="eastAsia"/>
          <w:sz w:val="24"/>
          <w:szCs w:val="24"/>
        </w:rPr>
        <w:t xml:space="preserve"> Grassi,</w:t>
      </w:r>
      <w:r w:rsidRPr="00090975">
        <w:rPr>
          <w:rFonts w:ascii="Times New Roman" w:hAnsi="Times New Roman" w:cs="Times New Roman"/>
          <w:sz w:val="24"/>
          <w:szCs w:val="24"/>
        </w:rPr>
        <w:t xml:space="preserve"> A.</w:t>
      </w:r>
      <w:r>
        <w:rPr>
          <w:rFonts w:ascii="Times New Roman" w:hAnsi="Times New Roman" w:cs="Times New Roman"/>
          <w:sz w:val="24"/>
          <w:szCs w:val="24"/>
        </w:rPr>
        <w:t>, &amp;</w:t>
      </w:r>
      <w:r w:rsidRPr="00090975">
        <w:rPr>
          <w:rFonts w:ascii="Times New Roman" w:hAnsi="Times New Roman" w:cs="Times New Roman" w:hint="eastAsia"/>
          <w:sz w:val="24"/>
          <w:szCs w:val="24"/>
        </w:rPr>
        <w:t xml:space="preserve"> Montanari</w:t>
      </w:r>
      <w:r w:rsidRPr="00090975">
        <w:rPr>
          <w:rFonts w:ascii="Times New Roman" w:hAnsi="Times New Roman" w:cs="Times New Roman"/>
          <w:sz w:val="24"/>
          <w:szCs w:val="24"/>
        </w:rPr>
        <w:t>, R.</w:t>
      </w:r>
      <w:r>
        <w:rPr>
          <w:rFonts w:ascii="Times New Roman" w:hAnsi="Times New Roman" w:cs="Times New Roman"/>
          <w:sz w:val="24"/>
          <w:szCs w:val="24"/>
        </w:rPr>
        <w:t xml:space="preserve"> (2001). </w:t>
      </w:r>
      <w:r w:rsidRPr="00090975">
        <w:rPr>
          <w:rFonts w:ascii="Times New Roman" w:hAnsi="Times New Roman" w:cs="Times New Roman" w:hint="eastAsia"/>
          <w:sz w:val="24"/>
          <w:szCs w:val="24"/>
        </w:rPr>
        <w:t>Multi-attribute classification method for spare parts inventory management</w:t>
      </w:r>
      <w:r w:rsidRPr="00090975">
        <w:rPr>
          <w:rFonts w:ascii="Times New Roman" w:hAnsi="Times New Roman" w:cs="Times New Roman"/>
          <w:sz w:val="24"/>
          <w:szCs w:val="24"/>
        </w:rPr>
        <w:t xml:space="preserve">, </w:t>
      </w:r>
      <w:r w:rsidRPr="00090975">
        <w:rPr>
          <w:rFonts w:ascii="Times New Roman" w:hAnsi="Times New Roman" w:cs="Times New Roman" w:hint="eastAsia"/>
          <w:sz w:val="24"/>
          <w:szCs w:val="24"/>
        </w:rPr>
        <w:t>Journal of Quality</w:t>
      </w:r>
      <w:r w:rsidR="00E273E2">
        <w:rPr>
          <w:rFonts w:ascii="Times New Roman" w:hAnsi="Times New Roman" w:cs="Times New Roman" w:hint="eastAsia"/>
          <w:sz w:val="24"/>
          <w:szCs w:val="24"/>
        </w:rPr>
        <w:t xml:space="preserve"> in Maintenance Engineering, 10</w:t>
      </w:r>
      <w:r w:rsidRPr="00090975">
        <w:rPr>
          <w:rFonts w:ascii="Times New Roman" w:hAnsi="Times New Roman" w:cs="Times New Roman" w:hint="eastAsia"/>
          <w:sz w:val="24"/>
          <w:szCs w:val="24"/>
        </w:rPr>
        <w:t>, pp. 55</w:t>
      </w:r>
      <w:r w:rsidRPr="00090975">
        <w:rPr>
          <w:rFonts w:ascii="Times New Roman" w:hAnsi="Times New Roman" w:cs="Times New Roman" w:hint="eastAsia"/>
          <w:sz w:val="24"/>
          <w:szCs w:val="24"/>
        </w:rPr>
        <w:t>–</w:t>
      </w:r>
      <w:r w:rsidRPr="00090975">
        <w:rPr>
          <w:rFonts w:ascii="Times New Roman" w:hAnsi="Times New Roman" w:cs="Times New Roman" w:hint="eastAsia"/>
          <w:sz w:val="24"/>
          <w:szCs w:val="24"/>
        </w:rPr>
        <w:t>65</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Bryson, A., &amp; Forth, J. (2016). What role did management practices play in SME growth post-recession?</w:t>
      </w:r>
      <w:r>
        <w:rPr>
          <w:rFonts w:ascii="Times New Roman" w:hAnsi="Times New Roman" w:cs="Times New Roman"/>
          <w:sz w:val="24"/>
          <w:szCs w:val="24"/>
        </w:rPr>
        <w:t xml:space="preserve"> </w:t>
      </w:r>
      <w:r w:rsidRPr="004C1C5D">
        <w:rPr>
          <w:rFonts w:ascii="Times New Roman" w:hAnsi="Times New Roman" w:cs="Times New Roman"/>
          <w:sz w:val="24"/>
          <w:szCs w:val="24"/>
        </w:rPr>
        <w:t>IZA Discussion Paper No. 10042</w:t>
      </w:r>
    </w:p>
    <w:p w:rsidR="0082618D" w:rsidRPr="00D96E7D" w:rsidRDefault="0082618D" w:rsidP="0082618D">
      <w:pPr>
        <w:spacing w:after="0" w:line="480" w:lineRule="auto"/>
        <w:ind w:left="720" w:hanging="720"/>
        <w:rPr>
          <w:rFonts w:ascii="Times New Roman" w:eastAsia="SimSun" w:hAnsi="Times New Roman" w:cs="Times New Roman"/>
          <w:sz w:val="24"/>
          <w:szCs w:val="24"/>
        </w:rPr>
      </w:pPr>
      <w:r w:rsidRPr="00D96E7D">
        <w:rPr>
          <w:rFonts w:ascii="Times New Roman" w:hAnsi="Times New Roman" w:cs="Times New Roman"/>
          <w:sz w:val="24"/>
          <w:szCs w:val="24"/>
        </w:rPr>
        <w:t>Bucolo, S., &amp; Wrigley</w:t>
      </w:r>
      <w:r w:rsidRPr="00D96E7D">
        <w:rPr>
          <w:rFonts w:ascii="Times New Roman" w:eastAsia="SimSun" w:hAnsi="Times New Roman" w:cs="Times New Roman"/>
          <w:sz w:val="24"/>
          <w:szCs w:val="24"/>
        </w:rPr>
        <w:t xml:space="preserve">, C. (2013). Design-led innovation as a means to sustain social innovation enterprises. </w:t>
      </w:r>
      <w:r>
        <w:rPr>
          <w:rFonts w:ascii="Times New Roman" w:eastAsia="SimSun" w:hAnsi="Times New Roman" w:cs="Times New Roman"/>
          <w:sz w:val="24"/>
          <w:szCs w:val="24"/>
        </w:rPr>
        <w:t>I</w:t>
      </w:r>
      <w:r w:rsidRPr="00D96E7D">
        <w:rPr>
          <w:rFonts w:ascii="Times New Roman" w:eastAsia="SimSun" w:hAnsi="Times New Roman" w:cs="Times New Roman"/>
          <w:sz w:val="24"/>
          <w:szCs w:val="24"/>
        </w:rPr>
        <w:t xml:space="preserve">n </w:t>
      </w:r>
      <w:r>
        <w:rPr>
          <w:rFonts w:ascii="Times New Roman" w:eastAsia="SimSun" w:hAnsi="Times New Roman" w:cs="Times New Roman"/>
          <w:sz w:val="24"/>
          <w:szCs w:val="24"/>
        </w:rPr>
        <w:t>J. Faust</w:t>
      </w:r>
      <w:r w:rsidRPr="00D96E7D">
        <w:rPr>
          <w:rFonts w:ascii="Times New Roman" w:eastAsia="SimSun" w:hAnsi="Times New Roman" w:cs="Times New Roman"/>
          <w:sz w:val="24"/>
          <w:szCs w:val="24"/>
        </w:rPr>
        <w:t xml:space="preserve"> (Ed.)</w:t>
      </w:r>
      <w:r>
        <w:rPr>
          <w:rFonts w:ascii="Times New Roman" w:eastAsia="SimSun" w:hAnsi="Times New Roman" w:cs="Times New Roman"/>
          <w:sz w:val="24"/>
          <w:szCs w:val="24"/>
        </w:rPr>
        <w:t>,</w:t>
      </w:r>
      <w:r w:rsidRPr="00D96E7D">
        <w:rPr>
          <w:rFonts w:ascii="Times New Roman" w:eastAsia="SimSun" w:hAnsi="Times New Roman" w:cs="Times New Roman"/>
          <w:sz w:val="24"/>
          <w:szCs w:val="24"/>
        </w:rPr>
        <w:t xml:space="preserve"> </w:t>
      </w:r>
      <w:r w:rsidRPr="00D96E7D">
        <w:rPr>
          <w:rFonts w:ascii="Times New Roman" w:eastAsia="SimSun" w:hAnsi="Times New Roman" w:cs="Times New Roman"/>
          <w:i/>
          <w:iCs/>
          <w:sz w:val="24"/>
          <w:szCs w:val="24"/>
        </w:rPr>
        <w:t>Business Design Conference—A Discursive Summary</w:t>
      </w:r>
      <w:r>
        <w:rPr>
          <w:rFonts w:ascii="Times New Roman" w:eastAsia="SimSun" w:hAnsi="Times New Roman" w:cs="Times New Roman"/>
          <w:iCs/>
          <w:sz w:val="24"/>
          <w:szCs w:val="24"/>
        </w:rPr>
        <w:t xml:space="preserve">, </w:t>
      </w:r>
      <w:r w:rsidRPr="00D96E7D">
        <w:rPr>
          <w:rFonts w:ascii="Times New Roman" w:eastAsia="SimSun" w:hAnsi="Times New Roman" w:cs="Times New Roman"/>
          <w:sz w:val="24"/>
          <w:szCs w:val="24"/>
        </w:rPr>
        <w:t>pp</w:t>
      </w:r>
      <w:r>
        <w:rPr>
          <w:rFonts w:ascii="Times New Roman" w:eastAsia="SimSun" w:hAnsi="Times New Roman" w:cs="Times New Roman"/>
          <w:sz w:val="24"/>
          <w:szCs w:val="24"/>
        </w:rPr>
        <w:t>.</w:t>
      </w:r>
      <w:r w:rsidRPr="00D96E7D">
        <w:rPr>
          <w:rFonts w:ascii="Times New Roman" w:eastAsia="SimSun" w:hAnsi="Times New Roman" w:cs="Times New Roman"/>
          <w:sz w:val="24"/>
          <w:szCs w:val="24"/>
        </w:rPr>
        <w:t xml:space="preserve"> 170–171</w:t>
      </w:r>
      <w:r>
        <w:rPr>
          <w:rFonts w:ascii="Times New Roman" w:eastAsia="SimSun" w:hAnsi="Times New Roman" w:cs="Times New Roman"/>
          <w:sz w:val="24"/>
          <w:szCs w:val="24"/>
        </w:rPr>
        <w:t xml:space="preserve">. USA: </w:t>
      </w:r>
      <w:r w:rsidRPr="00D96E7D">
        <w:rPr>
          <w:rFonts w:ascii="Times New Roman" w:eastAsia="SimSun" w:hAnsi="Times New Roman" w:cs="Times New Roman"/>
          <w:sz w:val="24"/>
          <w:szCs w:val="24"/>
        </w:rPr>
        <w:t>CreateSpace Independent Publishing Platform.</w:t>
      </w:r>
    </w:p>
    <w:p w:rsidR="0082618D" w:rsidRPr="00D96E7D" w:rsidRDefault="0082618D" w:rsidP="0082618D">
      <w:pPr>
        <w:spacing w:after="0" w:line="480" w:lineRule="auto"/>
        <w:ind w:left="720" w:hanging="720"/>
        <w:rPr>
          <w:rFonts w:ascii="Times New Roman" w:eastAsia="SimSun" w:hAnsi="Times New Roman" w:cs="Times New Roman"/>
          <w:sz w:val="24"/>
          <w:szCs w:val="24"/>
        </w:rPr>
      </w:pPr>
      <w:r w:rsidRPr="00E273E2">
        <w:rPr>
          <w:rFonts w:ascii="Times New Roman" w:hAnsi="Times New Roman" w:cs="Times New Roman"/>
          <w:sz w:val="24"/>
          <w:szCs w:val="24"/>
        </w:rPr>
        <w:t>CAWTAR</w:t>
      </w:r>
      <w:r w:rsidRPr="00D96E7D">
        <w:rPr>
          <w:rFonts w:ascii="Times New Roman" w:eastAsia="SimSun" w:hAnsi="Times New Roman" w:cs="Times New Roman"/>
          <w:sz w:val="24"/>
          <w:szCs w:val="24"/>
        </w:rPr>
        <w:t xml:space="preserve">. (2007). </w:t>
      </w:r>
      <w:r w:rsidRPr="00417815">
        <w:rPr>
          <w:rFonts w:ascii="Times New Roman" w:eastAsia="SimSun" w:hAnsi="Times New Roman" w:cs="Times New Roman"/>
          <w:i/>
          <w:sz w:val="24"/>
          <w:szCs w:val="24"/>
        </w:rPr>
        <w:t>Women entrepreneurs in the Middle East and North Africa: Characteristics, contributions and challenges.</w:t>
      </w:r>
      <w:r w:rsidRPr="00D96E7D">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Tunis: </w:t>
      </w:r>
      <w:r w:rsidRPr="00417815">
        <w:rPr>
          <w:rFonts w:ascii="Times New Roman" w:eastAsia="SimSun" w:hAnsi="Times New Roman" w:cs="Times New Roman"/>
          <w:iCs/>
          <w:sz w:val="24"/>
          <w:szCs w:val="24"/>
        </w:rPr>
        <w:t>Centre of Arab Women for Training and Research</w:t>
      </w:r>
      <w:r w:rsidRPr="00D96E7D">
        <w:rPr>
          <w:rFonts w:ascii="Times New Roman" w:eastAsia="SimSun" w:hAnsi="Times New Roman" w:cs="Times New Roman"/>
          <w:i/>
          <w:iCs/>
          <w:sz w:val="24"/>
          <w:szCs w:val="24"/>
        </w:rPr>
        <w:t>.</w:t>
      </w:r>
    </w:p>
    <w:p w:rsidR="0082618D" w:rsidRPr="00D96E7D" w:rsidRDefault="0082618D" w:rsidP="0082618D">
      <w:pPr>
        <w:spacing w:after="0" w:line="480" w:lineRule="auto"/>
        <w:ind w:left="720" w:hanging="720"/>
        <w:rPr>
          <w:rFonts w:ascii="Times New Roman" w:eastAsia="SimSun" w:hAnsi="Times New Roman" w:cs="Times New Roman"/>
          <w:sz w:val="24"/>
          <w:szCs w:val="24"/>
        </w:rPr>
      </w:pPr>
      <w:r w:rsidRPr="00D96E7D">
        <w:rPr>
          <w:rFonts w:ascii="Times New Roman" w:eastAsia="SimSun" w:hAnsi="Times New Roman" w:cs="Times New Roman"/>
          <w:sz w:val="24"/>
          <w:szCs w:val="24"/>
        </w:rPr>
        <w:lastRenderedPageBreak/>
        <w:t xml:space="preserve">Çebi, F., &amp; Bayraktar, D. (2003). An integrated approach for supplier selection. </w:t>
      </w:r>
      <w:r w:rsidRPr="00D96E7D">
        <w:rPr>
          <w:rFonts w:ascii="Times New Roman" w:eastAsia="SimSun" w:hAnsi="Times New Roman" w:cs="Times New Roman"/>
          <w:i/>
          <w:iCs/>
          <w:sz w:val="24"/>
          <w:szCs w:val="24"/>
        </w:rPr>
        <w:t>Logistics Information Management,</w:t>
      </w:r>
      <w:r w:rsidRPr="00D96E7D">
        <w:rPr>
          <w:rFonts w:ascii="Times New Roman" w:eastAsia="SimSun" w:hAnsi="Times New Roman" w:cs="Times New Roman"/>
          <w:sz w:val="24"/>
          <w:szCs w:val="24"/>
        </w:rPr>
        <w:t xml:space="preserve"> </w:t>
      </w:r>
      <w:r w:rsidRPr="00417815">
        <w:rPr>
          <w:rFonts w:ascii="Times New Roman" w:eastAsia="SimSun" w:hAnsi="Times New Roman" w:cs="Times New Roman"/>
          <w:i/>
          <w:sz w:val="24"/>
          <w:szCs w:val="24"/>
        </w:rPr>
        <w:t>16</w:t>
      </w:r>
      <w:r w:rsidRPr="00D96E7D">
        <w:rPr>
          <w:rFonts w:ascii="Times New Roman" w:eastAsia="SimSun" w:hAnsi="Times New Roman" w:cs="Times New Roman"/>
          <w:sz w:val="24"/>
          <w:szCs w:val="24"/>
        </w:rPr>
        <w:t>, 395–400.</w:t>
      </w:r>
    </w:p>
    <w:p w:rsidR="002E60CD" w:rsidRPr="002E60CD" w:rsidRDefault="002E60CD" w:rsidP="0082618D">
      <w:pPr>
        <w:spacing w:after="0" w:line="480" w:lineRule="auto"/>
        <w:ind w:left="720" w:hanging="720"/>
        <w:rPr>
          <w:rFonts w:ascii="Times New Roman" w:hAnsi="Times New Roman" w:cs="Times New Roman"/>
          <w:sz w:val="24"/>
          <w:szCs w:val="24"/>
        </w:rPr>
      </w:pPr>
      <w:r w:rsidRPr="002E60CD">
        <w:rPr>
          <w:rFonts w:ascii="Times New Roman" w:hAnsi="Times New Roman" w:cs="Times New Roman"/>
          <w:sz w:val="24"/>
          <w:szCs w:val="24"/>
        </w:rPr>
        <w:t xml:space="preserve">Chang, S.I., Yen, D.C., Ng, C.S.P., and Chang W.T., (2012) An analysis of IT/IS outsourcing provider selection for small- and medium-sized enterprises in Taiwan, Information &amp; Management, Volume 49, Issue 5, pp. 199-209. </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Choo, S., &amp; Wong, M. (2009). Entrepreneurial intention: Triggers and barriers to new venture creations in Singapore. </w:t>
      </w:r>
      <w:r w:rsidRPr="00D96E7D">
        <w:rPr>
          <w:rFonts w:ascii="Times New Roman" w:hAnsi="Times New Roman" w:cs="Times New Roman"/>
          <w:i/>
          <w:iCs/>
          <w:sz w:val="24"/>
          <w:szCs w:val="24"/>
        </w:rPr>
        <w:t xml:space="preserve">Singapore Management Review, </w:t>
      </w:r>
      <w:r w:rsidRPr="00417815">
        <w:rPr>
          <w:rFonts w:ascii="Times New Roman" w:hAnsi="Times New Roman" w:cs="Times New Roman"/>
          <w:i/>
          <w:iCs/>
          <w:sz w:val="24"/>
          <w:szCs w:val="24"/>
        </w:rPr>
        <w:t>28</w:t>
      </w:r>
      <w:r>
        <w:rPr>
          <w:rFonts w:ascii="Times New Roman" w:hAnsi="Times New Roman" w:cs="Times New Roman"/>
          <w:iCs/>
          <w:sz w:val="24"/>
          <w:szCs w:val="24"/>
        </w:rPr>
        <w:t>(</w:t>
      </w:r>
      <w:r w:rsidRPr="00D96E7D">
        <w:rPr>
          <w:rFonts w:ascii="Times New Roman" w:hAnsi="Times New Roman" w:cs="Times New Roman"/>
          <w:sz w:val="24"/>
          <w:szCs w:val="24"/>
        </w:rPr>
        <w:t>2</w:t>
      </w:r>
      <w:r>
        <w:rPr>
          <w:rFonts w:ascii="Times New Roman" w:hAnsi="Times New Roman" w:cs="Times New Roman"/>
          <w:sz w:val="24"/>
          <w:szCs w:val="24"/>
        </w:rPr>
        <w:t>),</w:t>
      </w:r>
      <w:r w:rsidRPr="00D96E7D">
        <w:rPr>
          <w:rFonts w:ascii="Times New Roman" w:hAnsi="Times New Roman" w:cs="Times New Roman"/>
          <w:sz w:val="24"/>
          <w:szCs w:val="24"/>
        </w:rPr>
        <w:t xml:space="preserve"> 47–64.</w:t>
      </w:r>
    </w:p>
    <w:p w:rsidR="0082618D" w:rsidRPr="00D96E7D" w:rsidRDefault="0082618D" w:rsidP="0082618D">
      <w:pPr>
        <w:pStyle w:val="Bibliography"/>
        <w:spacing w:after="0" w:line="480" w:lineRule="auto"/>
        <w:ind w:left="720" w:hanging="720"/>
        <w:jc w:val="both"/>
        <w:rPr>
          <w:rFonts w:ascii="Times New Roman" w:hAnsi="Times New Roman" w:cs="Times New Roman"/>
          <w:sz w:val="24"/>
          <w:szCs w:val="24"/>
        </w:rPr>
      </w:pPr>
      <w:r w:rsidRPr="00D96E7D">
        <w:rPr>
          <w:rFonts w:ascii="Times New Roman" w:hAnsi="Times New Roman" w:cs="Times New Roman"/>
          <w:sz w:val="24"/>
          <w:szCs w:val="24"/>
        </w:rPr>
        <w:t xml:space="preserve">Collis, J., &amp; Hussey, R. (2003). </w:t>
      </w:r>
      <w:r w:rsidRPr="00D96E7D">
        <w:rPr>
          <w:rFonts w:ascii="Times New Roman" w:hAnsi="Times New Roman" w:cs="Times New Roman"/>
          <w:i/>
          <w:iCs/>
          <w:sz w:val="24"/>
          <w:szCs w:val="24"/>
        </w:rPr>
        <w:t xml:space="preserve">Business </w:t>
      </w:r>
      <w:r>
        <w:rPr>
          <w:rFonts w:ascii="Times New Roman" w:hAnsi="Times New Roman" w:cs="Times New Roman"/>
          <w:i/>
          <w:iCs/>
          <w:sz w:val="24"/>
          <w:szCs w:val="24"/>
        </w:rPr>
        <w:t>r</w:t>
      </w:r>
      <w:r w:rsidRPr="00D96E7D">
        <w:rPr>
          <w:rFonts w:ascii="Times New Roman" w:hAnsi="Times New Roman" w:cs="Times New Roman"/>
          <w:i/>
          <w:iCs/>
          <w:sz w:val="24"/>
          <w:szCs w:val="24"/>
        </w:rPr>
        <w:t xml:space="preserve">esearch: A </w:t>
      </w:r>
      <w:r>
        <w:rPr>
          <w:rFonts w:ascii="Times New Roman" w:hAnsi="Times New Roman" w:cs="Times New Roman"/>
          <w:i/>
          <w:iCs/>
          <w:sz w:val="24"/>
          <w:szCs w:val="24"/>
        </w:rPr>
        <w:t>p</w:t>
      </w:r>
      <w:r w:rsidRPr="00D96E7D">
        <w:rPr>
          <w:rFonts w:ascii="Times New Roman" w:hAnsi="Times New Roman" w:cs="Times New Roman"/>
          <w:i/>
          <w:iCs/>
          <w:sz w:val="24"/>
          <w:szCs w:val="24"/>
        </w:rPr>
        <w:t xml:space="preserve">ractical </w:t>
      </w:r>
      <w:r>
        <w:rPr>
          <w:rFonts w:ascii="Times New Roman" w:hAnsi="Times New Roman" w:cs="Times New Roman"/>
          <w:i/>
          <w:iCs/>
          <w:sz w:val="24"/>
          <w:szCs w:val="24"/>
        </w:rPr>
        <w:t>g</w:t>
      </w:r>
      <w:r w:rsidRPr="00D96E7D">
        <w:rPr>
          <w:rFonts w:ascii="Times New Roman" w:hAnsi="Times New Roman" w:cs="Times New Roman"/>
          <w:i/>
          <w:iCs/>
          <w:sz w:val="24"/>
          <w:szCs w:val="24"/>
        </w:rPr>
        <w:t xml:space="preserve">uide for </w:t>
      </w:r>
      <w:r>
        <w:rPr>
          <w:rFonts w:ascii="Times New Roman" w:hAnsi="Times New Roman" w:cs="Times New Roman"/>
          <w:i/>
          <w:iCs/>
          <w:sz w:val="24"/>
          <w:szCs w:val="24"/>
        </w:rPr>
        <w:t>u</w:t>
      </w:r>
      <w:r w:rsidRPr="00D96E7D">
        <w:rPr>
          <w:rFonts w:ascii="Times New Roman" w:hAnsi="Times New Roman" w:cs="Times New Roman"/>
          <w:i/>
          <w:iCs/>
          <w:sz w:val="24"/>
          <w:szCs w:val="24"/>
        </w:rPr>
        <w:t xml:space="preserve">ndergraduate and </w:t>
      </w:r>
      <w:r>
        <w:rPr>
          <w:rFonts w:ascii="Times New Roman" w:hAnsi="Times New Roman" w:cs="Times New Roman"/>
          <w:i/>
          <w:iCs/>
          <w:sz w:val="24"/>
          <w:szCs w:val="24"/>
        </w:rPr>
        <w:t>p</w:t>
      </w:r>
      <w:r w:rsidRPr="00D96E7D">
        <w:rPr>
          <w:rFonts w:ascii="Times New Roman" w:hAnsi="Times New Roman" w:cs="Times New Roman"/>
          <w:i/>
          <w:iCs/>
          <w:sz w:val="24"/>
          <w:szCs w:val="24"/>
        </w:rPr>
        <w:t xml:space="preserve">ostgraduate </w:t>
      </w:r>
      <w:r>
        <w:rPr>
          <w:rFonts w:ascii="Times New Roman" w:hAnsi="Times New Roman" w:cs="Times New Roman"/>
          <w:i/>
          <w:iCs/>
          <w:sz w:val="24"/>
          <w:szCs w:val="24"/>
        </w:rPr>
        <w:t>s</w:t>
      </w:r>
      <w:r w:rsidRPr="00D96E7D">
        <w:rPr>
          <w:rFonts w:ascii="Times New Roman" w:hAnsi="Times New Roman" w:cs="Times New Roman"/>
          <w:i/>
          <w:iCs/>
          <w:sz w:val="24"/>
          <w:szCs w:val="24"/>
        </w:rPr>
        <w:t xml:space="preserve">tudents </w:t>
      </w:r>
      <w:r w:rsidRPr="00D96E7D">
        <w:rPr>
          <w:rFonts w:ascii="Times New Roman" w:hAnsi="Times New Roman" w:cs="Times New Roman"/>
          <w:sz w:val="24"/>
          <w:szCs w:val="24"/>
        </w:rPr>
        <w:t>(2nd ed.). Basingstoke: Palgrave Macmillan.</w:t>
      </w:r>
    </w:p>
    <w:p w:rsidR="0082618D" w:rsidRPr="00D96E7D" w:rsidRDefault="0082618D" w:rsidP="0082618D">
      <w:pPr>
        <w:spacing w:after="0" w:line="480" w:lineRule="auto"/>
        <w:ind w:left="720" w:hanging="720"/>
        <w:contextualSpacing/>
        <w:rPr>
          <w:rFonts w:ascii="Times New Roman" w:hAnsi="Times New Roman" w:cs="Times New Roman"/>
          <w:sz w:val="24"/>
          <w:szCs w:val="24"/>
        </w:rPr>
      </w:pPr>
      <w:r w:rsidRPr="00D96E7D">
        <w:rPr>
          <w:rFonts w:ascii="Times New Roman" w:hAnsi="Times New Roman" w:cs="Times New Roman"/>
          <w:sz w:val="24"/>
          <w:szCs w:val="24"/>
        </w:rPr>
        <w:t xml:space="preserve">Crossan, M. M., &amp; Apaydin, M. (2010). A multidimensional framework of organizational innovation: A systematic review of the literature. </w:t>
      </w:r>
      <w:r w:rsidRPr="00417815">
        <w:rPr>
          <w:rFonts w:ascii="Times New Roman" w:hAnsi="Times New Roman" w:cs="Times New Roman"/>
          <w:i/>
          <w:sz w:val="24"/>
          <w:szCs w:val="24"/>
        </w:rPr>
        <w:t>Journal of Management Studies</w:t>
      </w:r>
      <w:r w:rsidRPr="00D96E7D">
        <w:rPr>
          <w:rFonts w:ascii="Times New Roman" w:hAnsi="Times New Roman" w:cs="Times New Roman"/>
          <w:sz w:val="24"/>
          <w:szCs w:val="24"/>
        </w:rPr>
        <w:t xml:space="preserve">, </w:t>
      </w:r>
      <w:r w:rsidRPr="00417815">
        <w:rPr>
          <w:rFonts w:ascii="Times New Roman" w:hAnsi="Times New Roman" w:cs="Times New Roman"/>
          <w:i/>
          <w:sz w:val="24"/>
          <w:szCs w:val="24"/>
        </w:rPr>
        <w:t>47</w:t>
      </w:r>
      <w:r w:rsidRPr="00D96E7D">
        <w:rPr>
          <w:rFonts w:ascii="Times New Roman" w:hAnsi="Times New Roman" w:cs="Times New Roman"/>
          <w:sz w:val="24"/>
          <w:szCs w:val="24"/>
        </w:rPr>
        <w:t>(6), 1154</w:t>
      </w:r>
      <w:r>
        <w:rPr>
          <w:rFonts w:ascii="Times New Roman" w:hAnsi="Times New Roman" w:cs="Times New Roman"/>
          <w:sz w:val="24"/>
          <w:szCs w:val="24"/>
        </w:rPr>
        <w:t>–</w:t>
      </w:r>
      <w:r w:rsidRPr="00D96E7D">
        <w:rPr>
          <w:rFonts w:ascii="Times New Roman" w:hAnsi="Times New Roman" w:cs="Times New Roman"/>
          <w:sz w:val="24"/>
          <w:szCs w:val="24"/>
        </w:rPr>
        <w:t>1191.</w:t>
      </w:r>
    </w:p>
    <w:p w:rsidR="0082618D" w:rsidRPr="00D96E7D" w:rsidRDefault="0082618D" w:rsidP="0082618D">
      <w:pPr>
        <w:pStyle w:val="Bibliography"/>
        <w:widowControl w:val="0"/>
        <w:spacing w:after="0" w:line="480" w:lineRule="auto"/>
        <w:ind w:left="720" w:hanging="720"/>
        <w:jc w:val="both"/>
        <w:rPr>
          <w:rFonts w:ascii="Times New Roman" w:hAnsi="Times New Roman" w:cs="Times New Roman"/>
          <w:sz w:val="24"/>
          <w:szCs w:val="24"/>
        </w:rPr>
      </w:pPr>
      <w:r w:rsidRPr="00D96E7D">
        <w:rPr>
          <w:rFonts w:ascii="Times New Roman" w:hAnsi="Times New Roman" w:cs="Times New Roman"/>
          <w:sz w:val="24"/>
          <w:szCs w:val="24"/>
        </w:rPr>
        <w:t xml:space="preserve">Creswell, J. (2007). </w:t>
      </w:r>
      <w:r w:rsidRPr="00D96E7D">
        <w:rPr>
          <w:rFonts w:ascii="Times New Roman" w:hAnsi="Times New Roman" w:cs="Times New Roman"/>
          <w:i/>
          <w:iCs/>
          <w:sz w:val="24"/>
          <w:szCs w:val="24"/>
        </w:rPr>
        <w:t xml:space="preserve">Qualitative inquiry &amp; research design </w:t>
      </w:r>
      <w:r w:rsidRPr="00D96E7D">
        <w:rPr>
          <w:rFonts w:ascii="Times New Roman" w:hAnsi="Times New Roman" w:cs="Times New Roman"/>
          <w:sz w:val="24"/>
          <w:szCs w:val="24"/>
        </w:rPr>
        <w:t>(2nd ed.). Thousand Oaks: Sage Publications</w:t>
      </w:r>
      <w:r>
        <w:rPr>
          <w:rFonts w:ascii="Times New Roman" w:hAnsi="Times New Roman" w:cs="Times New Roman"/>
          <w:sz w:val="24"/>
          <w:szCs w:val="24"/>
        </w:rPr>
        <w:t>.</w:t>
      </w:r>
    </w:p>
    <w:p w:rsidR="0082618D" w:rsidRPr="00D96E7D" w:rsidRDefault="0082618D" w:rsidP="0082618D">
      <w:pPr>
        <w:spacing w:after="0" w:line="480" w:lineRule="auto"/>
        <w:ind w:left="720" w:hanging="720"/>
        <w:contextualSpacing/>
        <w:jc w:val="both"/>
        <w:rPr>
          <w:rFonts w:ascii="Times New Roman" w:eastAsia="Times New Roman" w:hAnsi="Times New Roman" w:cs="Times New Roman"/>
          <w:sz w:val="24"/>
          <w:szCs w:val="24"/>
        </w:rPr>
      </w:pPr>
      <w:r w:rsidRPr="00D96E7D">
        <w:rPr>
          <w:rFonts w:ascii="Times New Roman" w:eastAsia="Times New Roman" w:hAnsi="Times New Roman" w:cs="Times New Roman"/>
          <w:sz w:val="24"/>
          <w:szCs w:val="24"/>
        </w:rPr>
        <w:t xml:space="preserve">Creswell, J. W. (2013). </w:t>
      </w:r>
      <w:r w:rsidRPr="00D96E7D">
        <w:rPr>
          <w:rFonts w:ascii="Times New Roman" w:eastAsia="Times New Roman" w:hAnsi="Times New Roman" w:cs="Times New Roman"/>
          <w:i/>
          <w:iCs/>
          <w:sz w:val="24"/>
          <w:szCs w:val="24"/>
        </w:rPr>
        <w:t>Research design: Qualitative, quantitative, and mixed methods approaches</w:t>
      </w:r>
      <w:r w:rsidRPr="00D96E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Thousand Oaks: </w:t>
      </w:r>
      <w:r w:rsidRPr="00D96E7D">
        <w:rPr>
          <w:rFonts w:ascii="Times New Roman" w:eastAsia="Times New Roman" w:hAnsi="Times New Roman" w:cs="Times New Roman"/>
          <w:sz w:val="24"/>
          <w:szCs w:val="24"/>
        </w:rPr>
        <w:t xml:space="preserve">Sage </w:t>
      </w:r>
      <w:r>
        <w:rPr>
          <w:rFonts w:ascii="Times New Roman" w:eastAsia="Times New Roman" w:hAnsi="Times New Roman" w:cs="Times New Roman"/>
          <w:sz w:val="24"/>
          <w:szCs w:val="24"/>
        </w:rPr>
        <w:t>P</w:t>
      </w:r>
      <w:r w:rsidRPr="00D96E7D">
        <w:rPr>
          <w:rFonts w:ascii="Times New Roman" w:eastAsia="Times New Roman" w:hAnsi="Times New Roman" w:cs="Times New Roman"/>
          <w:sz w:val="24"/>
          <w:szCs w:val="24"/>
        </w:rPr>
        <w:t>ublications.</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Crowden, N. (2003). </w:t>
      </w:r>
      <w:r w:rsidRPr="00417815">
        <w:rPr>
          <w:rFonts w:ascii="Times New Roman" w:hAnsi="Times New Roman" w:cs="Times New Roman"/>
          <w:i/>
          <w:sz w:val="24"/>
          <w:szCs w:val="24"/>
        </w:rPr>
        <w:t>Examining gender bias in studies of innovation.</w:t>
      </w:r>
      <w:r w:rsidRPr="00D96E7D">
        <w:rPr>
          <w:rFonts w:ascii="Times New Roman" w:hAnsi="Times New Roman" w:cs="Times New Roman"/>
          <w:sz w:val="24"/>
          <w:szCs w:val="24"/>
        </w:rPr>
        <w:t xml:space="preserve"> MA Thesis. Simon Fraser University, Burnaby B.C.</w:t>
      </w:r>
    </w:p>
    <w:p w:rsidR="0082618D" w:rsidRPr="00D96E7D" w:rsidRDefault="0082618D" w:rsidP="0082618D">
      <w:pPr>
        <w:spacing w:after="0" w:line="480" w:lineRule="auto"/>
        <w:ind w:left="785" w:hangingChars="327" w:hanging="785"/>
        <w:contextualSpacing/>
        <w:jc w:val="both"/>
        <w:rPr>
          <w:rFonts w:ascii="Times New Roman" w:eastAsia="Times New Roman" w:hAnsi="Times New Roman" w:cs="Times New Roman"/>
          <w:sz w:val="24"/>
          <w:szCs w:val="24"/>
        </w:rPr>
      </w:pPr>
      <w:r w:rsidRPr="00D96E7D">
        <w:rPr>
          <w:rFonts w:ascii="Times New Roman" w:eastAsia="Times New Roman" w:hAnsi="Times New Roman" w:cs="Times New Roman"/>
          <w:sz w:val="24"/>
          <w:szCs w:val="24"/>
        </w:rPr>
        <w:t xml:space="preserve">Cuervo, G. A., Ribeiro, D., &amp; Roig, S. (2007). </w:t>
      </w:r>
      <w:r w:rsidRPr="00D96E7D">
        <w:rPr>
          <w:rFonts w:ascii="Times New Roman" w:eastAsia="Times New Roman" w:hAnsi="Times New Roman" w:cs="Times New Roman"/>
          <w:i/>
          <w:iCs/>
          <w:sz w:val="24"/>
          <w:szCs w:val="24"/>
        </w:rPr>
        <w:t>Entrepreneurship: Concepts, theory, and perspective</w:t>
      </w:r>
      <w:r w:rsidRPr="00D96E7D">
        <w:rPr>
          <w:rFonts w:ascii="Times New Roman" w:eastAsia="Times New Roman" w:hAnsi="Times New Roman" w:cs="Times New Roman"/>
          <w:sz w:val="24"/>
          <w:szCs w:val="24"/>
        </w:rPr>
        <w:t>. Berlin: Springer.</w:t>
      </w:r>
    </w:p>
    <w:p w:rsidR="0082618D" w:rsidRPr="00D96E7D" w:rsidRDefault="0082618D" w:rsidP="0082618D">
      <w:pPr>
        <w:spacing w:after="0" w:line="480" w:lineRule="auto"/>
        <w:rPr>
          <w:rFonts w:ascii="Times New Roman" w:hAnsi="Times New Roman" w:cs="Times New Roman"/>
          <w:sz w:val="24"/>
          <w:szCs w:val="24"/>
          <w:shd w:val="clear" w:color="auto" w:fill="FFFFFF"/>
        </w:rPr>
      </w:pPr>
      <w:r w:rsidRPr="00D96E7D">
        <w:rPr>
          <w:rFonts w:ascii="Times New Roman" w:hAnsi="Times New Roman" w:cs="Times New Roman"/>
          <w:sz w:val="24"/>
          <w:szCs w:val="24"/>
          <w:shd w:val="clear" w:color="auto" w:fill="FFFFFF"/>
        </w:rPr>
        <w:t>Damanpour, F. &amp; Aravind, D. (2011). Managerial innovation: Conceptions, processes, and</w:t>
      </w:r>
    </w:p>
    <w:p w:rsidR="0082618D" w:rsidRPr="00D96E7D" w:rsidRDefault="0082618D" w:rsidP="0082618D">
      <w:pPr>
        <w:spacing w:after="0" w:line="480" w:lineRule="auto"/>
        <w:ind w:left="720" w:firstLine="45"/>
        <w:rPr>
          <w:rFonts w:ascii="Times New Roman" w:hAnsi="Times New Roman" w:cs="Times New Roman"/>
          <w:color w:val="666666"/>
          <w:sz w:val="24"/>
          <w:szCs w:val="24"/>
          <w:shd w:val="clear" w:color="auto" w:fill="FFFFFF"/>
        </w:rPr>
      </w:pPr>
      <w:r w:rsidRPr="00D96E7D">
        <w:rPr>
          <w:rFonts w:ascii="Times New Roman" w:hAnsi="Times New Roman" w:cs="Times New Roman"/>
          <w:sz w:val="24"/>
          <w:szCs w:val="24"/>
          <w:shd w:val="clear" w:color="auto" w:fill="FFFFFF"/>
        </w:rPr>
        <w:t>antecedents.</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Management And Organization Review</w:t>
      </w:r>
      <w:r w:rsidRPr="00D96E7D">
        <w:rPr>
          <w:rFonts w:ascii="Times New Roman" w:hAnsi="Times New Roman" w:cs="Times New Roman"/>
          <w:sz w:val="24"/>
          <w:szCs w:val="24"/>
          <w:shd w:val="clear" w:color="auto" w:fill="FFFFFF"/>
        </w:rPr>
        <w:t>,</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8</w:t>
      </w:r>
      <w:r w:rsidRPr="00D96E7D">
        <w:rPr>
          <w:rFonts w:ascii="Times New Roman" w:hAnsi="Times New Roman" w:cs="Times New Roman"/>
          <w:sz w:val="24"/>
          <w:szCs w:val="24"/>
          <w:shd w:val="clear" w:color="auto" w:fill="FFFFFF"/>
        </w:rPr>
        <w:t>(2), 423</w:t>
      </w:r>
      <w:r>
        <w:rPr>
          <w:rFonts w:ascii="Times New Roman" w:hAnsi="Times New Roman" w:cs="Times New Roman"/>
          <w:sz w:val="24"/>
          <w:szCs w:val="24"/>
          <w:shd w:val="clear" w:color="auto" w:fill="FFFFFF"/>
        </w:rPr>
        <w:t>–</w:t>
      </w:r>
      <w:r w:rsidRPr="00D96E7D">
        <w:rPr>
          <w:rFonts w:ascii="Times New Roman" w:hAnsi="Times New Roman" w:cs="Times New Roman"/>
          <w:sz w:val="24"/>
          <w:szCs w:val="24"/>
          <w:shd w:val="clear" w:color="auto" w:fill="FFFFFF"/>
        </w:rPr>
        <w:t>454</w:t>
      </w:r>
      <w:r w:rsidRPr="00D96E7D">
        <w:rPr>
          <w:rFonts w:ascii="Times New Roman" w:hAnsi="Times New Roman" w:cs="Times New Roman"/>
          <w:color w:val="666666"/>
          <w:sz w:val="24"/>
          <w:szCs w:val="24"/>
          <w:shd w:val="clear" w:color="auto" w:fill="FFFFFF"/>
        </w:rPr>
        <w:t xml:space="preserve">. </w:t>
      </w:r>
      <w:r w:rsidRPr="00D96E7D">
        <w:rPr>
          <w:rFonts w:ascii="Times New Roman" w:hAnsi="Times New Roman" w:cs="Times New Roman"/>
          <w:sz w:val="24"/>
          <w:szCs w:val="24"/>
          <w:shd w:val="clear" w:color="auto" w:fill="FFFFFF"/>
        </w:rPr>
        <w:t>http://dx.doi.org/10.1111/j.1740-8784.2011.00233.x</w:t>
      </w:r>
    </w:p>
    <w:p w:rsidR="0082618D" w:rsidRPr="00421C94" w:rsidRDefault="0082618D" w:rsidP="0082618D">
      <w:pPr>
        <w:spacing w:after="0" w:line="480" w:lineRule="auto"/>
        <w:ind w:left="785" w:hangingChars="327" w:hanging="785"/>
        <w:contextualSpacing/>
        <w:rPr>
          <w:rFonts w:ascii="Times New Roman" w:hAnsi="Times New Roman" w:cs="Times New Roman"/>
          <w:sz w:val="24"/>
          <w:szCs w:val="24"/>
          <w:shd w:val="clear" w:color="auto" w:fill="FFFFFF"/>
        </w:rPr>
      </w:pPr>
      <w:r w:rsidRPr="00421C94">
        <w:rPr>
          <w:rFonts w:ascii="Times New Roman" w:hAnsi="Times New Roman" w:cs="Times New Roman"/>
          <w:sz w:val="24"/>
          <w:szCs w:val="24"/>
          <w:shd w:val="clear" w:color="auto" w:fill="FFFFFF"/>
        </w:rPr>
        <w:t>Danilda, I.</w:t>
      </w:r>
      <w:r>
        <w:rPr>
          <w:rFonts w:ascii="Times New Roman" w:hAnsi="Times New Roman" w:cs="Times New Roman"/>
          <w:sz w:val="24"/>
          <w:szCs w:val="24"/>
          <w:shd w:val="clear" w:color="auto" w:fill="FFFFFF"/>
        </w:rPr>
        <w:t>,</w:t>
      </w:r>
      <w:r w:rsidRPr="00421C9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&amp;</w:t>
      </w:r>
      <w:r w:rsidRPr="00421C94">
        <w:rPr>
          <w:rFonts w:ascii="Times New Roman" w:hAnsi="Times New Roman" w:cs="Times New Roman"/>
          <w:sz w:val="24"/>
          <w:szCs w:val="24"/>
          <w:shd w:val="clear" w:color="auto" w:fill="FFFFFF"/>
        </w:rPr>
        <w:t xml:space="preserve"> Thorslund, J.G. (eds.) (2011). Gender and Innovation. Sweden: Vinnova.</w:t>
      </w:r>
    </w:p>
    <w:p w:rsidR="000A64E0" w:rsidRDefault="000A64E0" w:rsidP="0082618D">
      <w:pPr>
        <w:spacing w:after="0" w:line="480" w:lineRule="auto"/>
        <w:ind w:left="785" w:hangingChars="327" w:hanging="785"/>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Darabi, S. A., </w:t>
      </w:r>
      <w:r w:rsidRPr="000A64E0">
        <w:rPr>
          <w:rFonts w:ascii="Times New Roman" w:hAnsi="Times New Roman" w:cs="Times New Roman"/>
          <w:sz w:val="24"/>
          <w:szCs w:val="24"/>
          <w:shd w:val="clear" w:color="auto" w:fill="FFFFFF"/>
        </w:rPr>
        <w:t>Akhbarieh</w:t>
      </w:r>
      <w:r>
        <w:rPr>
          <w:rFonts w:ascii="Times New Roman" w:hAnsi="Times New Roman" w:cs="Times New Roman"/>
          <w:sz w:val="24"/>
          <w:szCs w:val="24"/>
          <w:shd w:val="clear" w:color="auto" w:fill="FFFFFF"/>
        </w:rPr>
        <w:t xml:space="preserve">, M., </w:t>
      </w:r>
      <w:r w:rsidRPr="000A64E0">
        <w:rPr>
          <w:rFonts w:ascii="Times New Roman" w:hAnsi="Times New Roman" w:cs="Times New Roman"/>
          <w:sz w:val="24"/>
          <w:szCs w:val="24"/>
          <w:shd w:val="clear" w:color="auto" w:fill="FFFFFF"/>
        </w:rPr>
        <w:t>Abbaslu. L., Beinabaj. M. H. and Zare, M. (2015)</w:t>
      </w:r>
      <w:r>
        <w:rPr>
          <w:rFonts w:ascii="Times New Roman" w:hAnsi="Times New Roman" w:cs="Times New Roman"/>
          <w:sz w:val="24"/>
          <w:szCs w:val="24"/>
          <w:shd w:val="clear" w:color="auto" w:fill="FFFFFF"/>
        </w:rPr>
        <w:t xml:space="preserve">. </w:t>
      </w:r>
      <w:r w:rsidRPr="000A64E0">
        <w:rPr>
          <w:rFonts w:ascii="Times New Roman" w:hAnsi="Times New Roman" w:cs="Times New Roman"/>
          <w:sz w:val="24"/>
          <w:szCs w:val="24"/>
          <w:shd w:val="clear" w:color="auto" w:fill="FFFFFF"/>
        </w:rPr>
        <w:t>Identify and Rank the Factors Affecting the Willingness of Workers to Entrepreneurship in the Copper Industry with AHP Approach - A Review</w:t>
      </w:r>
      <w:r>
        <w:rPr>
          <w:rFonts w:ascii="Times New Roman" w:hAnsi="Times New Roman" w:cs="Times New Roman"/>
          <w:sz w:val="24"/>
          <w:szCs w:val="24"/>
          <w:shd w:val="clear" w:color="auto" w:fill="FFFFFF"/>
        </w:rPr>
        <w:t xml:space="preserve">. </w:t>
      </w:r>
      <w:r w:rsidRPr="000A64E0">
        <w:rPr>
          <w:rFonts w:ascii="Times New Roman" w:hAnsi="Times New Roman" w:cs="Times New Roman"/>
          <w:i/>
          <w:iCs/>
          <w:sz w:val="24"/>
          <w:szCs w:val="24"/>
          <w:shd w:val="clear" w:color="auto" w:fill="FFFFFF"/>
        </w:rPr>
        <w:t>Indian Journal of Science and Technology</w:t>
      </w:r>
      <w:r w:rsidRPr="000A64E0">
        <w:rPr>
          <w:rFonts w:ascii="Times New Roman" w:hAnsi="Times New Roman" w:cs="Times New Roman"/>
          <w:sz w:val="24"/>
          <w:szCs w:val="24"/>
          <w:shd w:val="clear" w:color="auto" w:fill="FFFFFF"/>
        </w:rPr>
        <w:t>, Vol 8(19), DOI: 10.17485/ijst/2015/v8i19/76233</w:t>
      </w:r>
      <w:r w:rsidR="0072758D">
        <w:rPr>
          <w:rFonts w:ascii="Times New Roman" w:hAnsi="Times New Roman" w:cs="Times New Roman"/>
          <w:sz w:val="24"/>
          <w:szCs w:val="24"/>
          <w:shd w:val="clear" w:color="auto" w:fill="FFFFFF"/>
        </w:rPr>
        <w:t>.</w:t>
      </w:r>
    </w:p>
    <w:p w:rsidR="0082618D" w:rsidRPr="00DB3615" w:rsidRDefault="0082618D" w:rsidP="0082618D">
      <w:pPr>
        <w:spacing w:after="0" w:line="480" w:lineRule="auto"/>
        <w:ind w:left="785" w:hangingChars="327" w:hanging="785"/>
        <w:contextualSpacing/>
        <w:rPr>
          <w:rFonts w:ascii="Times New Roman" w:hAnsi="Times New Roman" w:cs="Times New Roman"/>
          <w:sz w:val="24"/>
          <w:szCs w:val="24"/>
          <w:shd w:val="clear" w:color="auto" w:fill="FFFFFF"/>
        </w:rPr>
      </w:pPr>
      <w:r w:rsidRPr="00DB3615">
        <w:rPr>
          <w:rFonts w:ascii="Times New Roman" w:hAnsi="Times New Roman" w:cs="Times New Roman"/>
          <w:sz w:val="24"/>
          <w:szCs w:val="24"/>
          <w:shd w:val="clear" w:color="auto" w:fill="FFFFFF"/>
        </w:rPr>
        <w:t>Datta, P. B.</w:t>
      </w:r>
      <w:r>
        <w:rPr>
          <w:rFonts w:ascii="Times New Roman" w:hAnsi="Times New Roman" w:cs="Times New Roman"/>
          <w:sz w:val="24"/>
          <w:szCs w:val="24"/>
          <w:shd w:val="clear" w:color="auto" w:fill="FFFFFF"/>
        </w:rPr>
        <w:t>, &amp; Gailey, R. (2012).</w:t>
      </w:r>
      <w:r w:rsidRPr="00DB3615">
        <w:rPr>
          <w:rFonts w:ascii="Times New Roman" w:hAnsi="Times New Roman" w:cs="Times New Roman"/>
          <w:sz w:val="24"/>
          <w:szCs w:val="24"/>
          <w:shd w:val="clear" w:color="auto" w:fill="FFFFFF"/>
        </w:rPr>
        <w:t xml:space="preserve"> Empowering Women through Social Entrepreneurship: Case Study of a Women's Cooperative in India. </w:t>
      </w:r>
      <w:r w:rsidRPr="0058668D">
        <w:rPr>
          <w:rFonts w:ascii="Times New Roman" w:hAnsi="Times New Roman" w:cs="Times New Roman"/>
          <w:i/>
          <w:iCs/>
          <w:sz w:val="24"/>
          <w:szCs w:val="24"/>
          <w:shd w:val="clear" w:color="auto" w:fill="FFFFFF"/>
        </w:rPr>
        <w:t>Entrepreneurship Theory and Practice</w:t>
      </w:r>
      <w:r w:rsidRPr="00DB3615">
        <w:rPr>
          <w:rFonts w:ascii="Times New Roman" w:hAnsi="Times New Roman" w:cs="Times New Roman"/>
          <w:sz w:val="24"/>
          <w:szCs w:val="24"/>
          <w:shd w:val="clear" w:color="auto" w:fill="FFFFFF"/>
        </w:rPr>
        <w:t>, 36: 569–587. doi:10.1111/j.1540-6520.2012.00505.x</w:t>
      </w:r>
    </w:p>
    <w:p w:rsidR="0082618D" w:rsidRPr="00920A94" w:rsidRDefault="0082618D" w:rsidP="0082618D">
      <w:pPr>
        <w:spacing w:after="0" w:line="480" w:lineRule="auto"/>
        <w:ind w:left="785" w:hangingChars="327" w:hanging="785"/>
        <w:contextualSpacing/>
        <w:rPr>
          <w:rFonts w:ascii="Times New Roman" w:hAnsi="Times New Roman" w:cs="Times New Roman"/>
          <w:sz w:val="24"/>
          <w:szCs w:val="24"/>
          <w:shd w:val="clear" w:color="auto" w:fill="FFFFFF"/>
        </w:rPr>
      </w:pPr>
      <w:r w:rsidRPr="00920A94">
        <w:rPr>
          <w:rFonts w:ascii="Times New Roman" w:hAnsi="Times New Roman" w:cs="Times New Roman"/>
          <w:sz w:val="24"/>
          <w:szCs w:val="24"/>
          <w:shd w:val="clear" w:color="auto" w:fill="FFFFFF"/>
        </w:rPr>
        <w:t xml:space="preserve">Del Canto, J. G., &amp; Gonzalez, I. S. (1999). A resource-based analysis of the factors determining a firm's R&amp;D activities. Research Policy, 28, (8), 891-905. </w:t>
      </w:r>
    </w:p>
    <w:p w:rsidR="0082618D" w:rsidRPr="00D96E7D" w:rsidRDefault="0082618D" w:rsidP="0082618D">
      <w:pPr>
        <w:spacing w:after="0" w:line="480" w:lineRule="auto"/>
        <w:ind w:left="785" w:hangingChars="327" w:hanging="785"/>
        <w:contextualSpacing/>
        <w:rPr>
          <w:rFonts w:ascii="Times New Roman" w:hAnsi="Times New Roman" w:cs="Times New Roman"/>
          <w:sz w:val="24"/>
          <w:szCs w:val="24"/>
        </w:rPr>
      </w:pPr>
      <w:r w:rsidRPr="00D96E7D">
        <w:rPr>
          <w:rFonts w:ascii="Times New Roman" w:hAnsi="Times New Roman" w:cs="Times New Roman"/>
          <w:sz w:val="24"/>
          <w:szCs w:val="24"/>
        </w:rPr>
        <w:t xml:space="preserve">Delgado-Verde, M. (2011). </w:t>
      </w:r>
      <w:r w:rsidRPr="00417815">
        <w:rPr>
          <w:rFonts w:ascii="Times New Roman" w:hAnsi="Times New Roman" w:cs="Times New Roman"/>
          <w:i/>
          <w:sz w:val="24"/>
          <w:szCs w:val="24"/>
        </w:rPr>
        <w:t>The role of intellectual capital assets on the radicalness of innovation</w:t>
      </w:r>
      <w:r w:rsidRPr="00D96E7D">
        <w:rPr>
          <w:rFonts w:ascii="Times New Roman" w:hAnsi="Times New Roman" w:cs="Times New Roman"/>
          <w:sz w:val="24"/>
          <w:szCs w:val="24"/>
        </w:rPr>
        <w:t xml:space="preserve"> (UAM-Accenture Working Paper</w:t>
      </w:r>
      <w:r>
        <w:rPr>
          <w:rFonts w:ascii="Times New Roman" w:hAnsi="Times New Roman" w:cs="Times New Roman"/>
          <w:sz w:val="24"/>
          <w:szCs w:val="24"/>
        </w:rPr>
        <w:t xml:space="preserve"> </w:t>
      </w:r>
      <w:r w:rsidRPr="00A943D4">
        <w:rPr>
          <w:rFonts w:ascii="Times New Roman" w:hAnsi="Times New Roman" w:cs="Times New Roman"/>
          <w:sz w:val="24"/>
          <w:szCs w:val="24"/>
        </w:rPr>
        <w:t>2011/05</w:t>
      </w:r>
      <w:r>
        <w:rPr>
          <w:rFonts w:ascii="Times New Roman" w:hAnsi="Times New Roman" w:cs="Times New Roman"/>
          <w:sz w:val="24"/>
          <w:szCs w:val="24"/>
        </w:rPr>
        <w:t>).</w:t>
      </w:r>
      <w:r w:rsidRPr="00D96E7D">
        <w:rPr>
          <w:rFonts w:ascii="Times New Roman" w:hAnsi="Times New Roman" w:cs="Times New Roman"/>
          <w:sz w:val="24"/>
          <w:szCs w:val="24"/>
        </w:rPr>
        <w:t xml:space="preserve"> </w:t>
      </w:r>
      <w:r>
        <w:rPr>
          <w:rFonts w:ascii="Times New Roman" w:hAnsi="Times New Roman" w:cs="Times New Roman"/>
          <w:sz w:val="24"/>
          <w:szCs w:val="24"/>
        </w:rPr>
        <w:t xml:space="preserve">Madrid: </w:t>
      </w:r>
      <w:r w:rsidRPr="00D96E7D">
        <w:rPr>
          <w:rFonts w:ascii="Times New Roman" w:hAnsi="Times New Roman" w:cs="Times New Roman"/>
          <w:sz w:val="24"/>
          <w:szCs w:val="24"/>
        </w:rPr>
        <w:t>Autonomous University of Madrid.</w:t>
      </w:r>
    </w:p>
    <w:p w:rsidR="0082618D" w:rsidRPr="00D96E7D" w:rsidRDefault="0082618D" w:rsidP="0082618D">
      <w:pPr>
        <w:spacing w:after="0" w:line="480" w:lineRule="auto"/>
        <w:ind w:left="785" w:hangingChars="327" w:hanging="785"/>
        <w:contextualSpacing/>
        <w:rPr>
          <w:rFonts w:ascii="Times New Roman" w:hAnsi="Times New Roman" w:cs="Times New Roman"/>
          <w:sz w:val="24"/>
          <w:szCs w:val="24"/>
        </w:rPr>
      </w:pPr>
      <w:r w:rsidRPr="00D96E7D">
        <w:rPr>
          <w:rFonts w:ascii="Times New Roman" w:hAnsi="Times New Roman" w:cs="Times New Roman"/>
          <w:sz w:val="24"/>
          <w:szCs w:val="24"/>
        </w:rPr>
        <w:t xml:space="preserve">De Jong, P. J. J., &amp; Marsili, O. (2006). The fruit flies of innovations: A taxonomy of innovative small firms. </w:t>
      </w:r>
      <w:r w:rsidRPr="00D96E7D">
        <w:rPr>
          <w:rFonts w:ascii="Times New Roman" w:hAnsi="Times New Roman" w:cs="Times New Roman"/>
          <w:i/>
          <w:sz w:val="24"/>
          <w:szCs w:val="24"/>
        </w:rPr>
        <w:t>Research Policy, 35</w:t>
      </w:r>
      <w:r w:rsidRPr="00D96E7D">
        <w:rPr>
          <w:rFonts w:ascii="Times New Roman" w:hAnsi="Times New Roman" w:cs="Times New Roman"/>
          <w:iCs/>
          <w:sz w:val="24"/>
          <w:szCs w:val="24"/>
        </w:rPr>
        <w:t xml:space="preserve">(2), </w:t>
      </w:r>
      <w:r w:rsidRPr="00D96E7D">
        <w:rPr>
          <w:rFonts w:ascii="Times New Roman" w:hAnsi="Times New Roman" w:cs="Times New Roman"/>
          <w:sz w:val="24"/>
          <w:szCs w:val="24"/>
        </w:rPr>
        <w:t>213–229.</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De-Pillis, E., &amp; Reardon, K. (2007). The influence of personality traits and persuasive messages on entrepreneurial intention: </w:t>
      </w:r>
      <w:r>
        <w:rPr>
          <w:rFonts w:ascii="Times New Roman" w:hAnsi="Times New Roman" w:cs="Times New Roman"/>
          <w:sz w:val="24"/>
          <w:szCs w:val="24"/>
        </w:rPr>
        <w:t>A</w:t>
      </w:r>
      <w:r w:rsidRPr="00D96E7D">
        <w:rPr>
          <w:rFonts w:ascii="Times New Roman" w:hAnsi="Times New Roman" w:cs="Times New Roman"/>
          <w:sz w:val="24"/>
          <w:szCs w:val="24"/>
        </w:rPr>
        <w:t xml:space="preserve"> cross-cultural comparison. </w:t>
      </w:r>
      <w:r w:rsidRPr="00D96E7D">
        <w:rPr>
          <w:rFonts w:ascii="Times New Roman" w:hAnsi="Times New Roman" w:cs="Times New Roman"/>
          <w:i/>
          <w:iCs/>
          <w:sz w:val="24"/>
          <w:szCs w:val="24"/>
        </w:rPr>
        <w:t>Career Development International</w:t>
      </w:r>
      <w:r w:rsidRPr="00D96E7D">
        <w:rPr>
          <w:rFonts w:ascii="Times New Roman" w:hAnsi="Times New Roman" w:cs="Times New Roman"/>
          <w:sz w:val="24"/>
          <w:szCs w:val="24"/>
        </w:rPr>
        <w:t xml:space="preserve">, </w:t>
      </w:r>
      <w:r w:rsidRPr="00417815">
        <w:rPr>
          <w:rFonts w:ascii="Times New Roman" w:hAnsi="Times New Roman" w:cs="Times New Roman"/>
          <w:i/>
          <w:sz w:val="24"/>
          <w:szCs w:val="24"/>
        </w:rPr>
        <w:t>12</w:t>
      </w:r>
      <w:r>
        <w:rPr>
          <w:rFonts w:ascii="Times New Roman" w:hAnsi="Times New Roman" w:cs="Times New Roman"/>
          <w:sz w:val="24"/>
          <w:szCs w:val="24"/>
        </w:rPr>
        <w:t>(</w:t>
      </w:r>
      <w:r w:rsidRPr="00D96E7D">
        <w:rPr>
          <w:rFonts w:ascii="Times New Roman" w:hAnsi="Times New Roman" w:cs="Times New Roman"/>
          <w:sz w:val="24"/>
          <w:szCs w:val="24"/>
        </w:rPr>
        <w:t>4</w:t>
      </w:r>
      <w:r>
        <w:rPr>
          <w:rFonts w:ascii="Times New Roman" w:hAnsi="Times New Roman" w:cs="Times New Roman"/>
          <w:sz w:val="24"/>
          <w:szCs w:val="24"/>
        </w:rPr>
        <w:t>)</w:t>
      </w:r>
      <w:r w:rsidRPr="00D96E7D">
        <w:rPr>
          <w:rFonts w:ascii="Times New Roman" w:hAnsi="Times New Roman" w:cs="Times New Roman"/>
          <w:sz w:val="24"/>
          <w:szCs w:val="24"/>
        </w:rPr>
        <w:t>, 382–396.</w:t>
      </w:r>
    </w:p>
    <w:p w:rsidR="0082618D" w:rsidRPr="00D96E7D" w:rsidRDefault="0082618D" w:rsidP="0082618D">
      <w:pPr>
        <w:spacing w:after="0" w:line="480" w:lineRule="auto"/>
        <w:rPr>
          <w:rFonts w:ascii="Times New Roman" w:hAnsi="Times New Roman" w:cs="Times New Roman"/>
          <w:sz w:val="24"/>
          <w:szCs w:val="24"/>
          <w:shd w:val="clear" w:color="auto" w:fill="FFFFFF"/>
        </w:rPr>
      </w:pPr>
      <w:r w:rsidRPr="00D96E7D">
        <w:rPr>
          <w:rFonts w:ascii="Times New Roman" w:hAnsi="Times New Roman" w:cs="Times New Roman"/>
          <w:sz w:val="24"/>
          <w:szCs w:val="24"/>
          <w:shd w:val="clear" w:color="auto" w:fill="FFFFFF"/>
        </w:rPr>
        <w:t>Drucker, P. (2011).</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Innovation and entrepreneurship</w:t>
      </w:r>
      <w:r w:rsidRPr="00D96E7D">
        <w:rPr>
          <w:rFonts w:ascii="Times New Roman" w:hAnsi="Times New Roman" w:cs="Times New Roman"/>
          <w:sz w:val="24"/>
          <w:szCs w:val="24"/>
          <w:shd w:val="clear" w:color="auto" w:fill="FFFFFF"/>
        </w:rPr>
        <w:t>. New York: Harper &amp; Row.</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Dubai SME. (2015). </w:t>
      </w:r>
      <w:r w:rsidRPr="00D96E7D">
        <w:rPr>
          <w:rFonts w:ascii="Times New Roman" w:hAnsi="Times New Roman" w:cs="Times New Roman"/>
          <w:i/>
          <w:sz w:val="24"/>
          <w:szCs w:val="24"/>
        </w:rPr>
        <w:t>The Dubai SME definition</w:t>
      </w:r>
      <w:r w:rsidRPr="00D96E7D">
        <w:rPr>
          <w:rFonts w:ascii="Times New Roman" w:hAnsi="Times New Roman" w:cs="Times New Roman"/>
          <w:sz w:val="24"/>
          <w:szCs w:val="24"/>
        </w:rPr>
        <w:t>. Retrieved from http://www.sme.ae/en/aboutus/pages/sme-definition.aspx</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shd w:val="clear" w:color="auto" w:fill="FFFFFF"/>
        </w:rPr>
        <w:t>Dutta, S., Lanvin. B., &amp; Vincent, S. W. (</w:t>
      </w:r>
      <w:r>
        <w:rPr>
          <w:rFonts w:ascii="Times New Roman" w:hAnsi="Times New Roman" w:cs="Times New Roman"/>
          <w:sz w:val="24"/>
          <w:szCs w:val="24"/>
          <w:shd w:val="clear" w:color="auto" w:fill="FFFFFF"/>
        </w:rPr>
        <w:t>E</w:t>
      </w:r>
      <w:r w:rsidRPr="00D96E7D">
        <w:rPr>
          <w:rFonts w:ascii="Times New Roman" w:hAnsi="Times New Roman" w:cs="Times New Roman"/>
          <w:sz w:val="24"/>
          <w:szCs w:val="24"/>
          <w:shd w:val="clear" w:color="auto" w:fill="FFFFFF"/>
        </w:rPr>
        <w:t xml:space="preserve">ds.). (2014). </w:t>
      </w:r>
      <w:r w:rsidRPr="00D96E7D">
        <w:rPr>
          <w:rFonts w:ascii="Times New Roman" w:hAnsi="Times New Roman" w:cs="Times New Roman"/>
          <w:i/>
          <w:iCs/>
          <w:sz w:val="24"/>
          <w:szCs w:val="24"/>
        </w:rPr>
        <w:t>The global innovation index 2014: The human factor in innovation</w:t>
      </w:r>
      <w:r w:rsidRPr="00D96E7D">
        <w:rPr>
          <w:rFonts w:ascii="Times New Roman" w:hAnsi="Times New Roman" w:cs="Times New Roman"/>
          <w:sz w:val="24"/>
          <w:szCs w:val="24"/>
        </w:rPr>
        <w:t>. Retrieved from https://www.globalinnovationindex.org/userfiles/file/reportpdf/GII-2014-v5.pdf</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lastRenderedPageBreak/>
        <w:t xml:space="preserve">Edelman, B. (2014). </w:t>
      </w:r>
      <w:r w:rsidRPr="00D96E7D">
        <w:rPr>
          <w:rFonts w:ascii="Times New Roman" w:hAnsi="Times New Roman" w:cs="Times New Roman"/>
          <w:i/>
          <w:sz w:val="24"/>
          <w:szCs w:val="24"/>
        </w:rPr>
        <w:t xml:space="preserve">GE Global Innovation Barometer, Global Report, </w:t>
      </w:r>
      <w:r w:rsidRPr="00B14A26">
        <w:rPr>
          <w:rFonts w:ascii="Times New Roman" w:hAnsi="Times New Roman" w:cs="Times New Roman"/>
          <w:i/>
          <w:sz w:val="24"/>
          <w:szCs w:val="24"/>
        </w:rPr>
        <w:t>2014</w:t>
      </w:r>
      <w:r w:rsidRPr="00417815">
        <w:rPr>
          <w:rFonts w:ascii="Times New Roman" w:hAnsi="Times New Roman" w:cs="Times New Roman"/>
          <w:i/>
          <w:sz w:val="24"/>
          <w:szCs w:val="24"/>
        </w:rPr>
        <w:t xml:space="preserve"> Edition</w:t>
      </w:r>
      <w:r w:rsidRPr="00D96E7D">
        <w:rPr>
          <w:rFonts w:ascii="Times New Roman" w:hAnsi="Times New Roman" w:cs="Times New Roman"/>
          <w:sz w:val="24"/>
          <w:szCs w:val="24"/>
        </w:rPr>
        <w:t>, GE, Retrieved from http://www.ideaslaboratory.com/projects/innovation-barometer-2014/</w:t>
      </w:r>
    </w:p>
    <w:p w:rsidR="0082618D" w:rsidRPr="00D96E7D" w:rsidRDefault="0082618D" w:rsidP="0082618D">
      <w:pPr>
        <w:spacing w:after="0" w:line="480" w:lineRule="auto"/>
        <w:ind w:left="720" w:hanging="720"/>
        <w:rPr>
          <w:rFonts w:ascii="Times New Roman" w:eastAsia="SimSun" w:hAnsi="Times New Roman" w:cs="Times New Roman"/>
          <w:i/>
          <w:iCs/>
          <w:sz w:val="24"/>
          <w:szCs w:val="24"/>
        </w:rPr>
      </w:pPr>
      <w:r w:rsidRPr="00D96E7D">
        <w:rPr>
          <w:rFonts w:ascii="Times New Roman" w:eastAsia="SimSun" w:hAnsi="Times New Roman" w:cs="Times New Roman"/>
          <w:sz w:val="24"/>
          <w:szCs w:val="24"/>
        </w:rPr>
        <w:t xml:space="preserve">EEC. (2008). Evaluation on policy: promotion of women innovators and entrepreneurship. </w:t>
      </w:r>
      <w:r w:rsidRPr="00D96E7D">
        <w:rPr>
          <w:rFonts w:ascii="Times New Roman" w:eastAsia="SimSun" w:hAnsi="Times New Roman" w:cs="Times New Roman"/>
          <w:i/>
          <w:iCs/>
          <w:sz w:val="24"/>
          <w:szCs w:val="24"/>
        </w:rPr>
        <w:t xml:space="preserve">DG Enterprise and Industry, European Commission. </w:t>
      </w:r>
      <w:r w:rsidRPr="00D96E7D">
        <w:rPr>
          <w:rFonts w:ascii="Times New Roman" w:eastAsia="SimSun" w:hAnsi="Times New Roman" w:cs="Times New Roman"/>
          <w:sz w:val="24"/>
          <w:szCs w:val="24"/>
        </w:rPr>
        <w:t>Retrieved from http://</w:t>
      </w:r>
      <w:r w:rsidRPr="00D96E7D">
        <w:rPr>
          <w:rStyle w:val="HTMLCite"/>
          <w:rFonts w:ascii="Times New Roman" w:hAnsi="Times New Roman" w:cs="Times New Roman"/>
          <w:sz w:val="24"/>
          <w:szCs w:val="24"/>
        </w:rPr>
        <w:t>ec.europa.eu/enterprise/dg/files/evaluation/women_en.pdf</w:t>
      </w:r>
    </w:p>
    <w:p w:rsidR="0082618D" w:rsidRPr="004F66FA" w:rsidRDefault="0082618D" w:rsidP="0082618D">
      <w:pPr>
        <w:pStyle w:val="NoSpacing"/>
        <w:spacing w:line="480" w:lineRule="auto"/>
        <w:ind w:left="720" w:hanging="720"/>
        <w:rPr>
          <w:rFonts w:ascii="Times New Roman" w:eastAsia="SimSun" w:hAnsi="Times New Roman"/>
          <w:sz w:val="24"/>
          <w:szCs w:val="24"/>
          <w:lang w:val="en-GB"/>
        </w:rPr>
      </w:pPr>
      <w:r w:rsidRPr="004F66FA">
        <w:rPr>
          <w:rFonts w:ascii="Times New Roman" w:eastAsia="SimSun" w:hAnsi="Times New Roman"/>
          <w:sz w:val="24"/>
          <w:szCs w:val="24"/>
          <w:lang w:val="en-GB"/>
        </w:rPr>
        <w:t>Eisenhardt, K. (1989). Building Theories from Case Study Research. The Academy of Management Review, 14(4), 532-550. Retrieved from http://www.jstor.org/stable/258557</w:t>
      </w:r>
    </w:p>
    <w:p w:rsidR="0082618D" w:rsidRPr="00D96E7D" w:rsidRDefault="0082618D" w:rsidP="0082618D">
      <w:pPr>
        <w:pStyle w:val="NoSpacing"/>
        <w:spacing w:line="480" w:lineRule="auto"/>
        <w:ind w:left="720" w:hanging="720"/>
        <w:rPr>
          <w:rFonts w:ascii="Times New Roman" w:hAnsi="Times New Roman"/>
          <w:color w:val="000000"/>
          <w:sz w:val="24"/>
          <w:szCs w:val="24"/>
          <w:lang w:val="en-GB"/>
        </w:rPr>
      </w:pPr>
      <w:r w:rsidRPr="00D96E7D">
        <w:rPr>
          <w:rFonts w:ascii="Times New Roman" w:hAnsi="Times New Roman"/>
          <w:color w:val="000000"/>
          <w:sz w:val="24"/>
          <w:szCs w:val="24"/>
          <w:lang w:val="en-GB"/>
        </w:rPr>
        <w:t>El-Sokari, H., Vanhorne, C., Zeng-Yuhuang, &amp; Alawad, M. (2013).</w:t>
      </w:r>
      <w:r w:rsidRPr="00D96E7D">
        <w:rPr>
          <w:rFonts w:ascii="Times New Roman" w:hAnsi="Times New Roman"/>
          <w:i/>
          <w:iCs/>
          <w:color w:val="000000"/>
          <w:sz w:val="24"/>
          <w:szCs w:val="24"/>
          <w:lang w:val="en-GB"/>
        </w:rPr>
        <w:t xml:space="preserve"> Entrepreneurship—An Emirati </w:t>
      </w:r>
      <w:r>
        <w:rPr>
          <w:rFonts w:ascii="Times New Roman" w:hAnsi="Times New Roman"/>
          <w:i/>
          <w:iCs/>
          <w:color w:val="000000"/>
          <w:sz w:val="24"/>
          <w:szCs w:val="24"/>
          <w:lang w:val="en-GB"/>
        </w:rPr>
        <w:t>p</w:t>
      </w:r>
      <w:r w:rsidRPr="00D96E7D">
        <w:rPr>
          <w:rFonts w:ascii="Times New Roman" w:hAnsi="Times New Roman"/>
          <w:i/>
          <w:iCs/>
          <w:color w:val="000000"/>
          <w:sz w:val="24"/>
          <w:szCs w:val="24"/>
          <w:lang w:val="en-GB"/>
        </w:rPr>
        <w:t>erspective</w:t>
      </w:r>
      <w:r>
        <w:rPr>
          <w:rFonts w:ascii="Times New Roman" w:hAnsi="Times New Roman"/>
          <w:color w:val="000000"/>
          <w:sz w:val="24"/>
          <w:szCs w:val="24"/>
          <w:lang w:val="en-GB"/>
        </w:rPr>
        <w:t>.</w:t>
      </w:r>
      <w:r w:rsidRPr="00D96E7D">
        <w:rPr>
          <w:rFonts w:ascii="Times New Roman" w:hAnsi="Times New Roman"/>
          <w:color w:val="000000"/>
          <w:sz w:val="24"/>
          <w:szCs w:val="24"/>
          <w:lang w:val="en-GB"/>
        </w:rPr>
        <w:t xml:space="preserve"> Abu Dhabi: Zayed University.</w:t>
      </w:r>
    </w:p>
    <w:p w:rsidR="0082618D" w:rsidRPr="00333B66" w:rsidRDefault="0082618D" w:rsidP="0082618D">
      <w:pPr>
        <w:spacing w:line="480" w:lineRule="auto"/>
        <w:ind w:left="720" w:hanging="720"/>
        <w:contextualSpacing/>
        <w:rPr>
          <w:rFonts w:ascii="Times New Roman" w:eastAsia="Calibri" w:hAnsi="Times New Roman" w:cs="Times New Roman"/>
          <w:sz w:val="24"/>
          <w:szCs w:val="24"/>
        </w:rPr>
      </w:pPr>
      <w:r w:rsidRPr="00333B66">
        <w:rPr>
          <w:rFonts w:ascii="Times New Roman" w:eastAsia="Calibri" w:hAnsi="Times New Roman" w:cs="Times New Roman"/>
          <w:sz w:val="24"/>
          <w:szCs w:val="24"/>
        </w:rPr>
        <w:t>Erdil, A. &amp; Erbiyik, H. (2015). Selection strategy via Analytic Hierarchy Process: An application for a small enterprise in milk sector. Social and Behavioral Sciences, 195, pp. 2618 – 2628.</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Erogul, M., &amp; McCrohan, D. (2008). Preliminary investigation of Emirati women entrepreneurs in the UAE. </w:t>
      </w:r>
      <w:r w:rsidRPr="00D96E7D">
        <w:rPr>
          <w:rFonts w:ascii="Times New Roman" w:hAnsi="Times New Roman" w:cs="Times New Roman"/>
          <w:i/>
          <w:iCs/>
          <w:sz w:val="24"/>
          <w:szCs w:val="24"/>
        </w:rPr>
        <w:t>African Journal of Business Management</w:t>
      </w:r>
      <w:r w:rsidRPr="00D96E7D">
        <w:rPr>
          <w:rFonts w:ascii="Times New Roman" w:hAnsi="Times New Roman" w:cs="Times New Roman"/>
          <w:sz w:val="24"/>
          <w:szCs w:val="24"/>
        </w:rPr>
        <w:t xml:space="preserve">, </w:t>
      </w:r>
      <w:r w:rsidRPr="00417815">
        <w:rPr>
          <w:rFonts w:ascii="Times New Roman" w:hAnsi="Times New Roman" w:cs="Times New Roman"/>
          <w:i/>
          <w:sz w:val="24"/>
          <w:szCs w:val="24"/>
        </w:rPr>
        <w:t>2</w:t>
      </w:r>
      <w:r>
        <w:rPr>
          <w:rFonts w:ascii="Times New Roman" w:hAnsi="Times New Roman" w:cs="Times New Roman"/>
          <w:sz w:val="24"/>
          <w:szCs w:val="24"/>
        </w:rPr>
        <w:t>(</w:t>
      </w:r>
      <w:r w:rsidRPr="00D96E7D">
        <w:rPr>
          <w:rFonts w:ascii="Times New Roman" w:hAnsi="Times New Roman" w:cs="Times New Roman"/>
          <w:sz w:val="24"/>
          <w:szCs w:val="24"/>
        </w:rPr>
        <w:t>10</w:t>
      </w:r>
      <w:r>
        <w:rPr>
          <w:rFonts w:ascii="Times New Roman" w:hAnsi="Times New Roman" w:cs="Times New Roman"/>
          <w:sz w:val="24"/>
          <w:szCs w:val="24"/>
        </w:rPr>
        <w:t>)</w:t>
      </w:r>
      <w:r w:rsidRPr="00D96E7D">
        <w:rPr>
          <w:rFonts w:ascii="Times New Roman" w:hAnsi="Times New Roman" w:cs="Times New Roman"/>
          <w:sz w:val="24"/>
          <w:szCs w:val="24"/>
        </w:rPr>
        <w:t>, 177–185.</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Fahed-Sreih, J. (2010), Islam, entrepreneurship and business values in the Middle East. </w:t>
      </w:r>
      <w:r w:rsidRPr="00D96E7D">
        <w:rPr>
          <w:rFonts w:ascii="Times New Roman" w:hAnsi="Times New Roman" w:cs="Times New Roman"/>
          <w:i/>
          <w:iCs/>
          <w:sz w:val="24"/>
          <w:szCs w:val="24"/>
        </w:rPr>
        <w:t>International Journal of Entrepreneurship and Innovation Management</w:t>
      </w:r>
      <w:r w:rsidRPr="00D96E7D">
        <w:rPr>
          <w:rFonts w:ascii="Times New Roman" w:hAnsi="Times New Roman" w:cs="Times New Roman"/>
          <w:sz w:val="24"/>
          <w:szCs w:val="24"/>
        </w:rPr>
        <w:t xml:space="preserve">, </w:t>
      </w:r>
      <w:r w:rsidRPr="00417815">
        <w:rPr>
          <w:rFonts w:ascii="Times New Roman" w:hAnsi="Times New Roman" w:cs="Times New Roman"/>
          <w:i/>
          <w:sz w:val="24"/>
          <w:szCs w:val="24"/>
        </w:rPr>
        <w:t>12</w:t>
      </w:r>
      <w:r>
        <w:rPr>
          <w:rFonts w:ascii="Times New Roman" w:hAnsi="Times New Roman" w:cs="Times New Roman"/>
          <w:sz w:val="24"/>
          <w:szCs w:val="24"/>
        </w:rPr>
        <w:t>(</w:t>
      </w:r>
      <w:r w:rsidRPr="00D96E7D">
        <w:rPr>
          <w:rFonts w:ascii="Times New Roman" w:hAnsi="Times New Roman" w:cs="Times New Roman"/>
          <w:sz w:val="24"/>
          <w:szCs w:val="24"/>
        </w:rPr>
        <w:t>1</w:t>
      </w:r>
      <w:r>
        <w:rPr>
          <w:rFonts w:ascii="Times New Roman" w:hAnsi="Times New Roman" w:cs="Times New Roman"/>
          <w:sz w:val="24"/>
          <w:szCs w:val="24"/>
        </w:rPr>
        <w:t>)</w:t>
      </w:r>
      <w:r w:rsidRPr="00D96E7D">
        <w:rPr>
          <w:rFonts w:ascii="Times New Roman" w:hAnsi="Times New Roman" w:cs="Times New Roman"/>
          <w:sz w:val="24"/>
          <w:szCs w:val="24"/>
        </w:rPr>
        <w:t>, 107–118.</w:t>
      </w:r>
    </w:p>
    <w:p w:rsidR="0082618D" w:rsidRPr="00D96E7D" w:rsidRDefault="0082618D" w:rsidP="0082618D">
      <w:pPr>
        <w:spacing w:after="0" w:line="480" w:lineRule="auto"/>
        <w:ind w:left="720" w:hanging="720"/>
        <w:rPr>
          <w:rFonts w:ascii="Times New Roman" w:hAnsi="Times New Roman" w:cs="Times New Roman"/>
          <w:sz w:val="24"/>
          <w:szCs w:val="24"/>
          <w:shd w:val="clear" w:color="auto" w:fill="FFFFFF"/>
        </w:rPr>
      </w:pPr>
      <w:r w:rsidRPr="00D96E7D">
        <w:rPr>
          <w:rFonts w:ascii="Times New Roman" w:hAnsi="Times New Roman" w:cs="Times New Roman"/>
          <w:sz w:val="24"/>
          <w:szCs w:val="24"/>
          <w:shd w:val="clear" w:color="auto" w:fill="FFFFFF"/>
        </w:rPr>
        <w:t>Fahrer, N. (2012).</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Innovation and other useless things</w:t>
      </w:r>
      <w:r w:rsidRPr="00D96E7D">
        <w:rPr>
          <w:rStyle w:val="apple-converted-space"/>
          <w:rFonts w:ascii="Times New Roman" w:hAnsi="Times New Roman" w:cs="Times New Roman"/>
          <w:shd w:val="clear" w:color="auto" w:fill="FFFFFF"/>
        </w:rPr>
        <w:t xml:space="preserve"> [Kindle e-book]</w:t>
      </w:r>
      <w:r w:rsidRPr="00D96E7D">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3B130C">
        <w:rPr>
          <w:rFonts w:ascii="Times New Roman" w:hAnsi="Times New Roman" w:cs="Times New Roman"/>
          <w:sz w:val="24"/>
          <w:szCs w:val="24"/>
          <w:shd w:val="clear" w:color="auto" w:fill="FFFFFF"/>
        </w:rPr>
        <w:t>(p. 19). Norman Fahrer</w:t>
      </w:r>
      <w:r w:rsidRPr="00D96E7D">
        <w:rPr>
          <w:rFonts w:ascii="Times New Roman" w:hAnsi="Times New Roman" w:cs="Times New Roman"/>
          <w:sz w:val="24"/>
          <w:szCs w:val="24"/>
          <w:shd w:val="clear" w:color="auto" w:fill="FFFFFF"/>
        </w:rPr>
        <w:t xml:space="preserve"> Retrieved from Amazon.com. </w:t>
      </w:r>
    </w:p>
    <w:p w:rsidR="0082618D" w:rsidRPr="00D96E7D" w:rsidRDefault="0082618D" w:rsidP="0082618D">
      <w:pPr>
        <w:tabs>
          <w:tab w:val="left" w:pos="851"/>
        </w:tabs>
        <w:spacing w:after="0" w:line="480" w:lineRule="auto"/>
        <w:ind w:left="851" w:hanging="851"/>
        <w:rPr>
          <w:rFonts w:ascii="Times New Roman" w:hAnsi="Times New Roman" w:cs="Times New Roman"/>
          <w:sz w:val="24"/>
          <w:szCs w:val="24"/>
        </w:rPr>
      </w:pPr>
      <w:r w:rsidRPr="00D96E7D">
        <w:rPr>
          <w:rFonts w:ascii="Times New Roman" w:hAnsi="Times New Roman" w:cs="Times New Roman"/>
          <w:sz w:val="24"/>
          <w:szCs w:val="24"/>
        </w:rPr>
        <w:t>Fetsch, E., Jackson, C., &amp; Wiens, J. (2015). </w:t>
      </w:r>
      <w:r w:rsidRPr="00417815">
        <w:rPr>
          <w:rFonts w:ascii="Times New Roman" w:hAnsi="Times New Roman" w:cs="Times New Roman"/>
          <w:i/>
          <w:sz w:val="24"/>
          <w:szCs w:val="24"/>
        </w:rPr>
        <w:t>Women entrepreneurs are key to accelerating growth.</w:t>
      </w:r>
      <w:r w:rsidRPr="00D96E7D">
        <w:rPr>
          <w:rFonts w:ascii="Times New Roman" w:hAnsi="Times New Roman" w:cs="Times New Roman"/>
          <w:sz w:val="24"/>
          <w:szCs w:val="24"/>
        </w:rPr>
        <w:t>  Retrieved from http://www.kauffman.org/what-we-do/resources/entrepreneurship-policy-digest/women-entrepreneurs-are-key-to-accelerating-growth</w:t>
      </w:r>
    </w:p>
    <w:p w:rsidR="0082618D" w:rsidRPr="00D96E7D" w:rsidRDefault="0082618D" w:rsidP="0082618D">
      <w:pPr>
        <w:spacing w:after="0" w:line="480" w:lineRule="auto"/>
        <w:ind w:left="720" w:hanging="720"/>
        <w:rPr>
          <w:rFonts w:ascii="Times New Roman" w:eastAsia="Times New Roman" w:hAnsi="Times New Roman" w:cs="Times New Roman"/>
          <w:sz w:val="24"/>
          <w:szCs w:val="24"/>
        </w:rPr>
      </w:pPr>
      <w:r w:rsidRPr="00D96E7D">
        <w:rPr>
          <w:rFonts w:ascii="Times New Roman" w:eastAsia="Times New Roman" w:hAnsi="Times New Roman" w:cs="Times New Roman"/>
          <w:sz w:val="24"/>
          <w:szCs w:val="24"/>
        </w:rPr>
        <w:t xml:space="preserve">Fernandez, R., &amp; Ali, S. (2015). SME contributions for diversification and stability in emerging economies—An empirical study of the SME segment in the Qatar economy. </w:t>
      </w:r>
      <w:r w:rsidRPr="00D96E7D">
        <w:rPr>
          <w:rFonts w:ascii="Times New Roman" w:eastAsia="Times New Roman" w:hAnsi="Times New Roman" w:cs="Times New Roman"/>
          <w:i/>
          <w:iCs/>
          <w:sz w:val="24"/>
          <w:szCs w:val="24"/>
        </w:rPr>
        <w:t>Journal of Contemporary Issues in Business and Government</w:t>
      </w:r>
      <w:r w:rsidRPr="00D96E7D">
        <w:rPr>
          <w:rFonts w:ascii="Times New Roman" w:eastAsia="Times New Roman" w:hAnsi="Times New Roman" w:cs="Times New Roman"/>
          <w:sz w:val="24"/>
          <w:szCs w:val="24"/>
        </w:rPr>
        <w:t xml:space="preserve">, </w:t>
      </w:r>
      <w:r w:rsidRPr="00D96E7D">
        <w:rPr>
          <w:rFonts w:ascii="Times New Roman" w:eastAsia="Times New Roman" w:hAnsi="Times New Roman" w:cs="Times New Roman"/>
          <w:i/>
          <w:iCs/>
          <w:sz w:val="24"/>
          <w:szCs w:val="24"/>
        </w:rPr>
        <w:t>21</w:t>
      </w:r>
      <w:r w:rsidRPr="00D96E7D">
        <w:rPr>
          <w:rFonts w:ascii="Times New Roman" w:eastAsia="Times New Roman" w:hAnsi="Times New Roman" w:cs="Times New Roman"/>
          <w:sz w:val="24"/>
          <w:szCs w:val="24"/>
        </w:rPr>
        <w:t>(1), 23</w:t>
      </w:r>
      <w:r>
        <w:rPr>
          <w:rFonts w:ascii="Times New Roman" w:eastAsia="Times New Roman" w:hAnsi="Times New Roman" w:cs="Times New Roman"/>
          <w:sz w:val="24"/>
          <w:szCs w:val="24"/>
        </w:rPr>
        <w:t>–</w:t>
      </w:r>
      <w:r w:rsidRPr="00D96E7D">
        <w:rPr>
          <w:rFonts w:ascii="Times New Roman" w:eastAsia="Times New Roman" w:hAnsi="Times New Roman" w:cs="Times New Roman"/>
          <w:sz w:val="24"/>
          <w:szCs w:val="24"/>
        </w:rPr>
        <w:t>45.</w:t>
      </w:r>
    </w:p>
    <w:p w:rsidR="0082618D" w:rsidRPr="00D96E7D" w:rsidRDefault="0082618D" w:rsidP="0082618D">
      <w:pPr>
        <w:spacing w:after="0" w:line="480" w:lineRule="auto"/>
        <w:ind w:left="720" w:hanging="720"/>
        <w:rPr>
          <w:rFonts w:ascii="Times New Roman" w:eastAsia="Times New Roman" w:hAnsi="Times New Roman" w:cs="Times New Roman"/>
          <w:sz w:val="24"/>
          <w:szCs w:val="24"/>
        </w:rPr>
      </w:pPr>
      <w:r w:rsidRPr="00D96E7D">
        <w:rPr>
          <w:rFonts w:ascii="Times New Roman" w:eastAsia="Times New Roman" w:hAnsi="Times New Roman" w:cs="Times New Roman"/>
          <w:sz w:val="24"/>
          <w:szCs w:val="24"/>
        </w:rPr>
        <w:lastRenderedPageBreak/>
        <w:t xml:space="preserve">Fernández, M. T. F., &amp; Pablo-Marti, F. (2016). Industrial competitiveness in MENA countries: Current strategic directions. </w:t>
      </w:r>
      <w:r w:rsidRPr="00D96E7D">
        <w:rPr>
          <w:rFonts w:ascii="Times New Roman" w:eastAsia="Times New Roman" w:hAnsi="Times New Roman" w:cs="Times New Roman"/>
          <w:i/>
          <w:iCs/>
          <w:sz w:val="24"/>
          <w:szCs w:val="24"/>
        </w:rPr>
        <w:t>Handbook of Research on Comparative Economic Development Perspectives on Europe and the MENA Region</w:t>
      </w:r>
      <w:r w:rsidRPr="00D96E7D">
        <w:rPr>
          <w:rFonts w:ascii="Times New Roman" w:eastAsia="Times New Roman" w:hAnsi="Times New Roman" w:cs="Times New Roman"/>
          <w:sz w:val="24"/>
          <w:szCs w:val="24"/>
        </w:rPr>
        <w:t>, 152.</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Fielden, S, L., Davidson, M. F., Dawe, A. F. &amp; Makin, P. F. (2003). Factors inhibiting the economic growth of female owned small business in North</w:t>
      </w:r>
      <w:r>
        <w:rPr>
          <w:rFonts w:ascii="Times New Roman" w:hAnsi="Times New Roman" w:cs="Times New Roman"/>
          <w:sz w:val="24"/>
          <w:szCs w:val="24"/>
        </w:rPr>
        <w:t>w</w:t>
      </w:r>
      <w:r w:rsidRPr="00D96E7D">
        <w:rPr>
          <w:rFonts w:ascii="Times New Roman" w:hAnsi="Times New Roman" w:cs="Times New Roman"/>
          <w:sz w:val="24"/>
          <w:szCs w:val="24"/>
        </w:rPr>
        <w:t xml:space="preserve">est England. </w:t>
      </w:r>
      <w:r w:rsidRPr="00D96E7D">
        <w:rPr>
          <w:rFonts w:ascii="Times New Roman" w:hAnsi="Times New Roman" w:cs="Times New Roman"/>
          <w:i/>
          <w:iCs/>
          <w:sz w:val="24"/>
          <w:szCs w:val="24"/>
        </w:rPr>
        <w:t xml:space="preserve">Journal of Small Business and Enterprise Development, </w:t>
      </w:r>
      <w:r w:rsidRPr="00417815">
        <w:rPr>
          <w:rFonts w:ascii="Times New Roman" w:hAnsi="Times New Roman" w:cs="Times New Roman"/>
          <w:i/>
          <w:sz w:val="24"/>
          <w:szCs w:val="24"/>
        </w:rPr>
        <w:t>10</w:t>
      </w:r>
      <w:r>
        <w:rPr>
          <w:rFonts w:ascii="Times New Roman" w:hAnsi="Times New Roman" w:cs="Times New Roman"/>
          <w:sz w:val="24"/>
          <w:szCs w:val="24"/>
        </w:rPr>
        <w:t>(</w:t>
      </w:r>
      <w:r w:rsidRPr="00D96E7D">
        <w:rPr>
          <w:rFonts w:ascii="Times New Roman" w:hAnsi="Times New Roman" w:cs="Times New Roman"/>
          <w:sz w:val="24"/>
          <w:szCs w:val="24"/>
        </w:rPr>
        <w:t>2</w:t>
      </w:r>
      <w:r>
        <w:rPr>
          <w:rFonts w:ascii="Times New Roman" w:hAnsi="Times New Roman" w:cs="Times New Roman"/>
          <w:sz w:val="24"/>
          <w:szCs w:val="24"/>
        </w:rPr>
        <w:t>)</w:t>
      </w:r>
      <w:r w:rsidRPr="00D96E7D">
        <w:rPr>
          <w:rFonts w:ascii="Times New Roman" w:hAnsi="Times New Roman" w:cs="Times New Roman"/>
          <w:sz w:val="24"/>
          <w:szCs w:val="24"/>
        </w:rPr>
        <w:t>, 152–166.</w:t>
      </w:r>
    </w:p>
    <w:p w:rsidR="0082618D" w:rsidRPr="00D96E7D" w:rsidRDefault="0082618D" w:rsidP="0082618D">
      <w:pPr>
        <w:spacing w:after="0" w:line="480" w:lineRule="auto"/>
        <w:ind w:left="720" w:hanging="720"/>
        <w:rPr>
          <w:rFonts w:ascii="Times New Roman" w:hAnsi="Times New Roman" w:cs="Times New Roman"/>
          <w:sz w:val="24"/>
          <w:szCs w:val="24"/>
          <w:shd w:val="clear" w:color="auto" w:fill="FFFFFF"/>
        </w:rPr>
      </w:pPr>
      <w:r w:rsidRPr="00D96E7D">
        <w:rPr>
          <w:rFonts w:ascii="Times New Roman" w:hAnsi="Times New Roman" w:cs="Times New Roman"/>
          <w:sz w:val="24"/>
          <w:szCs w:val="24"/>
          <w:shd w:val="clear" w:color="auto" w:fill="FFFFFF"/>
        </w:rPr>
        <w:t>Firth, N. (2014). ARABAL highlights need forSMEs.</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Aluminium International Today</w:t>
      </w:r>
      <w:r w:rsidRPr="00D96E7D">
        <w:rPr>
          <w:rFonts w:ascii="Times New Roman" w:hAnsi="Times New Roman" w:cs="Times New Roman"/>
          <w:sz w:val="24"/>
          <w:szCs w:val="24"/>
          <w:shd w:val="clear" w:color="auto" w:fill="FFFFFF"/>
        </w:rPr>
        <w:t>,</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26</w:t>
      </w:r>
      <w:r w:rsidRPr="00D96E7D">
        <w:rPr>
          <w:rFonts w:ascii="Times New Roman" w:hAnsi="Times New Roman" w:cs="Times New Roman"/>
          <w:sz w:val="24"/>
          <w:szCs w:val="24"/>
          <w:shd w:val="clear" w:color="auto" w:fill="FFFFFF"/>
        </w:rPr>
        <w:t>(1), 22–23.</w:t>
      </w:r>
    </w:p>
    <w:p w:rsidR="0082618D" w:rsidRPr="00D96E7D" w:rsidRDefault="0082618D" w:rsidP="0082618D">
      <w:pPr>
        <w:spacing w:after="0" w:line="480" w:lineRule="auto"/>
        <w:ind w:left="720" w:hanging="720"/>
        <w:rPr>
          <w:rFonts w:ascii="Times New Roman" w:hAnsi="Times New Roman" w:cs="Times New Roman"/>
          <w:sz w:val="24"/>
          <w:szCs w:val="24"/>
          <w:shd w:val="clear" w:color="auto" w:fill="FFFFFF"/>
        </w:rPr>
      </w:pPr>
      <w:r w:rsidRPr="00D96E7D">
        <w:rPr>
          <w:rFonts w:ascii="Times New Roman" w:eastAsia="Times New Roman" w:hAnsi="Times New Roman" w:cs="Times New Roman"/>
          <w:sz w:val="24"/>
          <w:szCs w:val="24"/>
        </w:rPr>
        <w:t xml:space="preserve">Forsman, H., &amp; Annala, U. (2012). Small enterprises as innovators: Shift from a low performer to a high performer. </w:t>
      </w:r>
      <w:r w:rsidRPr="00D96E7D">
        <w:rPr>
          <w:rFonts w:ascii="Times New Roman" w:eastAsia="Times New Roman" w:hAnsi="Times New Roman" w:cs="Times New Roman"/>
          <w:i/>
          <w:iCs/>
          <w:sz w:val="24"/>
          <w:szCs w:val="24"/>
        </w:rPr>
        <w:t xml:space="preserve">International Journal of </w:t>
      </w:r>
      <w:r>
        <w:rPr>
          <w:rFonts w:ascii="Times New Roman" w:eastAsia="Times New Roman" w:hAnsi="Times New Roman" w:cs="Times New Roman"/>
          <w:i/>
          <w:iCs/>
          <w:sz w:val="24"/>
          <w:szCs w:val="24"/>
        </w:rPr>
        <w:t>T</w:t>
      </w:r>
      <w:r w:rsidRPr="00D96E7D">
        <w:rPr>
          <w:rFonts w:ascii="Times New Roman" w:eastAsia="Times New Roman" w:hAnsi="Times New Roman" w:cs="Times New Roman"/>
          <w:i/>
          <w:iCs/>
          <w:sz w:val="24"/>
          <w:szCs w:val="24"/>
        </w:rPr>
        <w:t xml:space="preserve">echnology </w:t>
      </w:r>
      <w:r>
        <w:rPr>
          <w:rFonts w:ascii="Times New Roman" w:eastAsia="Times New Roman" w:hAnsi="Times New Roman" w:cs="Times New Roman"/>
          <w:i/>
          <w:iCs/>
          <w:sz w:val="24"/>
          <w:szCs w:val="24"/>
        </w:rPr>
        <w:t>M</w:t>
      </w:r>
      <w:r w:rsidRPr="00D96E7D">
        <w:rPr>
          <w:rFonts w:ascii="Times New Roman" w:eastAsia="Times New Roman" w:hAnsi="Times New Roman" w:cs="Times New Roman"/>
          <w:i/>
          <w:iCs/>
          <w:sz w:val="24"/>
          <w:szCs w:val="24"/>
        </w:rPr>
        <w:t>anagement</w:t>
      </w:r>
      <w:r w:rsidRPr="00D96E7D">
        <w:rPr>
          <w:rFonts w:ascii="Times New Roman" w:eastAsia="Times New Roman" w:hAnsi="Times New Roman" w:cs="Times New Roman"/>
          <w:sz w:val="24"/>
          <w:szCs w:val="24"/>
        </w:rPr>
        <w:t xml:space="preserve">, </w:t>
      </w:r>
      <w:r w:rsidRPr="00417815">
        <w:rPr>
          <w:rFonts w:ascii="Times New Roman" w:eastAsia="Times New Roman" w:hAnsi="Times New Roman" w:cs="Times New Roman"/>
          <w:i/>
          <w:sz w:val="24"/>
          <w:szCs w:val="24"/>
        </w:rPr>
        <w:t>56</w:t>
      </w:r>
      <w:r>
        <w:rPr>
          <w:rFonts w:ascii="Times New Roman" w:eastAsia="Times New Roman" w:hAnsi="Times New Roman" w:cs="Times New Roman"/>
          <w:sz w:val="24"/>
          <w:szCs w:val="24"/>
        </w:rPr>
        <w:t>(</w:t>
      </w:r>
      <w:r w:rsidRPr="00D96E7D">
        <w:rPr>
          <w:rFonts w:ascii="Times New Roman" w:eastAsia="Times New Roman" w:hAnsi="Times New Roman" w:cs="Times New Roman"/>
          <w:sz w:val="24"/>
          <w:szCs w:val="24"/>
        </w:rPr>
        <w:t>2/3/4</w:t>
      </w:r>
      <w:r>
        <w:rPr>
          <w:rFonts w:ascii="Times New Roman" w:eastAsia="Times New Roman" w:hAnsi="Times New Roman" w:cs="Times New Roman"/>
          <w:sz w:val="24"/>
          <w:szCs w:val="24"/>
        </w:rPr>
        <w:t>),</w:t>
      </w:r>
      <w:r w:rsidRPr="00D96E7D">
        <w:rPr>
          <w:rFonts w:ascii="Times New Roman" w:eastAsia="Times New Roman" w:hAnsi="Times New Roman" w:cs="Times New Roman"/>
          <w:sz w:val="24"/>
          <w:szCs w:val="24"/>
        </w:rPr>
        <w:t xml:space="preserve"> 154</w:t>
      </w:r>
      <w:r>
        <w:rPr>
          <w:rFonts w:ascii="Times New Roman" w:eastAsia="Times New Roman" w:hAnsi="Times New Roman" w:cs="Times New Roman"/>
          <w:sz w:val="24"/>
          <w:szCs w:val="24"/>
        </w:rPr>
        <w:t>–</w:t>
      </w:r>
      <w:r w:rsidRPr="00D96E7D">
        <w:rPr>
          <w:rFonts w:ascii="Times New Roman" w:eastAsia="Times New Roman" w:hAnsi="Times New Roman" w:cs="Times New Roman"/>
          <w:sz w:val="24"/>
          <w:szCs w:val="24"/>
        </w:rPr>
        <w:t>171</w:t>
      </w:r>
      <w:r>
        <w:rPr>
          <w:rFonts w:ascii="Times New Roman" w:eastAsia="Times New Roman" w:hAnsi="Times New Roman" w:cs="Times New Roman"/>
          <w:sz w:val="24"/>
          <w:szCs w:val="24"/>
        </w:rPr>
        <w:t>.</w:t>
      </w:r>
    </w:p>
    <w:p w:rsidR="0082618D" w:rsidRPr="00D96E7D" w:rsidRDefault="0082618D" w:rsidP="0082618D">
      <w:pPr>
        <w:spacing w:after="0" w:line="480" w:lineRule="auto"/>
        <w:ind w:left="720" w:hanging="720"/>
        <w:rPr>
          <w:rFonts w:ascii="Times New Roman" w:eastAsia="Times New Roman" w:hAnsi="Times New Roman" w:cs="Times New Roman"/>
          <w:sz w:val="24"/>
          <w:szCs w:val="24"/>
        </w:rPr>
      </w:pPr>
      <w:r w:rsidRPr="00D96E7D">
        <w:rPr>
          <w:rFonts w:ascii="Times New Roman" w:eastAsia="Times New Roman" w:hAnsi="Times New Roman" w:cs="Times New Roman"/>
          <w:sz w:val="24"/>
          <w:szCs w:val="24"/>
        </w:rPr>
        <w:t xml:space="preserve">Gackstatter, S., Kotzemir, M., &amp; Meissner, D. (2014). Building an innovation-driven economy–The case of BRIC and GCC countries. </w:t>
      </w:r>
      <w:r w:rsidRPr="00D96E7D">
        <w:rPr>
          <w:rFonts w:ascii="Times New Roman" w:eastAsia="Times New Roman" w:hAnsi="Times New Roman" w:cs="Times New Roman"/>
          <w:i/>
          <w:iCs/>
          <w:sz w:val="24"/>
          <w:szCs w:val="24"/>
        </w:rPr>
        <w:t>Foresight</w:t>
      </w:r>
      <w:r w:rsidRPr="00D96E7D">
        <w:rPr>
          <w:rFonts w:ascii="Times New Roman" w:eastAsia="Times New Roman" w:hAnsi="Times New Roman" w:cs="Times New Roman"/>
          <w:sz w:val="24"/>
          <w:szCs w:val="24"/>
        </w:rPr>
        <w:t xml:space="preserve">, </w:t>
      </w:r>
      <w:r w:rsidRPr="00D96E7D">
        <w:rPr>
          <w:rFonts w:ascii="Times New Roman" w:eastAsia="Times New Roman" w:hAnsi="Times New Roman" w:cs="Times New Roman"/>
          <w:i/>
          <w:iCs/>
          <w:sz w:val="24"/>
          <w:szCs w:val="24"/>
        </w:rPr>
        <w:t>16</w:t>
      </w:r>
      <w:r w:rsidRPr="00D96E7D">
        <w:rPr>
          <w:rFonts w:ascii="Times New Roman" w:eastAsia="Times New Roman" w:hAnsi="Times New Roman" w:cs="Times New Roman"/>
          <w:sz w:val="24"/>
          <w:szCs w:val="24"/>
        </w:rPr>
        <w:t>(4), 293</w:t>
      </w:r>
      <w:r>
        <w:rPr>
          <w:rFonts w:ascii="Times New Roman" w:eastAsia="Times New Roman" w:hAnsi="Times New Roman" w:cs="Times New Roman"/>
          <w:sz w:val="24"/>
          <w:szCs w:val="24"/>
        </w:rPr>
        <w:t>–</w:t>
      </w:r>
      <w:r w:rsidRPr="00D96E7D">
        <w:rPr>
          <w:rFonts w:ascii="Times New Roman" w:eastAsia="Times New Roman" w:hAnsi="Times New Roman" w:cs="Times New Roman"/>
          <w:sz w:val="24"/>
          <w:szCs w:val="24"/>
        </w:rPr>
        <w:t>308.</w:t>
      </w:r>
    </w:p>
    <w:p w:rsidR="0082618D" w:rsidRDefault="0082618D" w:rsidP="0082618D">
      <w:pPr>
        <w:autoSpaceDE w:val="0"/>
        <w:autoSpaceDN w:val="0"/>
        <w:adjustRightInd w:val="0"/>
        <w:spacing w:after="0" w:line="480" w:lineRule="auto"/>
        <w:ind w:left="720" w:hanging="720"/>
        <w:rPr>
          <w:rFonts w:ascii="Times New Roman" w:eastAsia="Times New Roman" w:hAnsi="Times New Roman"/>
          <w:sz w:val="24"/>
          <w:szCs w:val="24"/>
        </w:rPr>
      </w:pPr>
      <w:r w:rsidRPr="00307389">
        <w:rPr>
          <w:rFonts w:ascii="Times New Roman" w:eastAsia="Times New Roman" w:hAnsi="Times New Roman"/>
          <w:sz w:val="24"/>
          <w:szCs w:val="24"/>
        </w:rPr>
        <w:t>Garriga, H., von Krogh, G. and Spaeth, S. (2013), How constraints and knowledge impact open innovation. Strat. Mgmt. J., 34: 1134–1144. doi:10.1002/smj.2049</w:t>
      </w:r>
    </w:p>
    <w:p w:rsidR="0082618D" w:rsidRPr="00D96E7D" w:rsidRDefault="0082618D" w:rsidP="0082618D">
      <w:pPr>
        <w:autoSpaceDE w:val="0"/>
        <w:autoSpaceDN w:val="0"/>
        <w:adjustRightInd w:val="0"/>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Georgy, U. (2012). </w:t>
      </w:r>
      <w:r w:rsidRPr="00417815">
        <w:rPr>
          <w:rFonts w:ascii="Times New Roman" w:hAnsi="Times New Roman" w:cs="Times New Roman"/>
          <w:i/>
          <w:sz w:val="24"/>
          <w:szCs w:val="24"/>
        </w:rPr>
        <w:t xml:space="preserve">External knowledge inflow by open innovation in public libraries. </w:t>
      </w:r>
      <w:r>
        <w:rPr>
          <w:rFonts w:ascii="Times New Roman" w:hAnsi="Times New Roman" w:cs="Times New Roman"/>
          <w:sz w:val="24"/>
          <w:szCs w:val="24"/>
        </w:rPr>
        <w:t xml:space="preserve">Paper presented at </w:t>
      </w:r>
      <w:r w:rsidRPr="00417815">
        <w:rPr>
          <w:rFonts w:ascii="Times New Roman" w:hAnsi="Times New Roman" w:cs="Times New Roman"/>
          <w:iCs/>
          <w:sz w:val="24"/>
          <w:szCs w:val="24"/>
        </w:rPr>
        <w:t xml:space="preserve">World </w:t>
      </w:r>
      <w:r>
        <w:rPr>
          <w:rFonts w:ascii="Times New Roman" w:hAnsi="Times New Roman" w:cs="Times New Roman"/>
          <w:iCs/>
          <w:sz w:val="24"/>
          <w:szCs w:val="24"/>
        </w:rPr>
        <w:t>L</w:t>
      </w:r>
      <w:r w:rsidRPr="00417815">
        <w:rPr>
          <w:rFonts w:ascii="Times New Roman" w:hAnsi="Times New Roman" w:cs="Times New Roman"/>
          <w:iCs/>
          <w:sz w:val="24"/>
          <w:szCs w:val="24"/>
        </w:rPr>
        <w:t xml:space="preserve">ibrary and </w:t>
      </w:r>
      <w:r>
        <w:rPr>
          <w:rFonts w:ascii="Times New Roman" w:hAnsi="Times New Roman" w:cs="Times New Roman"/>
          <w:iCs/>
          <w:sz w:val="24"/>
          <w:szCs w:val="24"/>
        </w:rPr>
        <w:t>I</w:t>
      </w:r>
      <w:r w:rsidRPr="00417815">
        <w:rPr>
          <w:rFonts w:ascii="Times New Roman" w:hAnsi="Times New Roman" w:cs="Times New Roman"/>
          <w:iCs/>
          <w:sz w:val="24"/>
          <w:szCs w:val="24"/>
        </w:rPr>
        <w:t xml:space="preserve">nformation </w:t>
      </w:r>
      <w:r>
        <w:rPr>
          <w:rFonts w:ascii="Times New Roman" w:hAnsi="Times New Roman" w:cs="Times New Roman"/>
          <w:iCs/>
          <w:sz w:val="24"/>
          <w:szCs w:val="24"/>
        </w:rPr>
        <w:t>C</w:t>
      </w:r>
      <w:r w:rsidRPr="00417815">
        <w:rPr>
          <w:rFonts w:ascii="Times New Roman" w:hAnsi="Times New Roman" w:cs="Times New Roman"/>
          <w:iCs/>
          <w:sz w:val="24"/>
          <w:szCs w:val="24"/>
        </w:rPr>
        <w:t>ongress: 78th IFLA General Conference and Assembly</w:t>
      </w:r>
      <w:r>
        <w:rPr>
          <w:rFonts w:ascii="Times New Roman" w:hAnsi="Times New Roman" w:cs="Times New Roman"/>
          <w:i/>
          <w:iCs/>
          <w:sz w:val="24"/>
          <w:szCs w:val="24"/>
        </w:rPr>
        <w:t>.</w:t>
      </w:r>
      <w:r w:rsidRPr="00D96E7D">
        <w:rPr>
          <w:rFonts w:ascii="Times New Roman" w:hAnsi="Times New Roman" w:cs="Times New Roman"/>
          <w:i/>
          <w:iCs/>
          <w:sz w:val="24"/>
          <w:szCs w:val="24"/>
        </w:rPr>
        <w:t xml:space="preserve"> </w:t>
      </w:r>
      <w:r>
        <w:rPr>
          <w:rFonts w:ascii="Times New Roman" w:hAnsi="Times New Roman" w:cs="Times New Roman"/>
          <w:sz w:val="24"/>
          <w:szCs w:val="24"/>
        </w:rPr>
        <w:t>R</w:t>
      </w:r>
      <w:r w:rsidRPr="00D96E7D">
        <w:rPr>
          <w:rFonts w:ascii="Times New Roman" w:hAnsi="Times New Roman" w:cs="Times New Roman"/>
          <w:sz w:val="24"/>
          <w:szCs w:val="24"/>
        </w:rPr>
        <w:t xml:space="preserve">etrieved from http://conference.ifla.org/past-wlic/2012/141-georgy-en.pdf </w:t>
      </w:r>
    </w:p>
    <w:p w:rsidR="0082618D" w:rsidRPr="00D96E7D" w:rsidRDefault="0082618D" w:rsidP="0082618D">
      <w:pPr>
        <w:spacing w:after="0" w:line="480" w:lineRule="auto"/>
        <w:ind w:left="720" w:hanging="720"/>
        <w:rPr>
          <w:rFonts w:ascii="Times New Roman" w:eastAsia="Times New Roman" w:hAnsi="Times New Roman" w:cs="Times New Roman"/>
          <w:sz w:val="24"/>
          <w:szCs w:val="24"/>
        </w:rPr>
      </w:pPr>
      <w:r w:rsidRPr="00D96E7D">
        <w:rPr>
          <w:rFonts w:ascii="Times New Roman" w:eastAsia="Times New Roman" w:hAnsi="Times New Roman" w:cs="Times New Roman"/>
          <w:sz w:val="24"/>
          <w:szCs w:val="24"/>
        </w:rPr>
        <w:t xml:space="preserve">Ghandour, A. (2015). </w:t>
      </w:r>
      <w:r w:rsidRPr="00D96E7D">
        <w:rPr>
          <w:rFonts w:ascii="Times New Roman" w:hAnsi="Times New Roman" w:cs="Times New Roman"/>
          <w:sz w:val="24"/>
          <w:szCs w:val="24"/>
        </w:rPr>
        <w:t>An exploratory study of the usage level of e-commerce among small and medium enterprises in Abu Dhabi, UAE.</w:t>
      </w:r>
      <w:r w:rsidRPr="00D96E7D">
        <w:rPr>
          <w:rFonts w:ascii="Times New Roman" w:eastAsia="Times New Roman" w:hAnsi="Times New Roman" w:cs="Times New Roman"/>
          <w:sz w:val="24"/>
          <w:szCs w:val="24"/>
        </w:rPr>
        <w:t xml:space="preserve"> </w:t>
      </w:r>
      <w:r w:rsidRPr="00D96E7D">
        <w:rPr>
          <w:rFonts w:ascii="Times New Roman" w:eastAsia="Times New Roman" w:hAnsi="Times New Roman" w:cs="Times New Roman"/>
          <w:i/>
          <w:iCs/>
          <w:sz w:val="24"/>
          <w:szCs w:val="24"/>
        </w:rPr>
        <w:t>Global Business &amp; Economics Anthology</w:t>
      </w:r>
      <w:r w:rsidRPr="00D96E7D">
        <w:rPr>
          <w:rFonts w:ascii="Times New Roman" w:eastAsia="Times New Roman" w:hAnsi="Times New Roman" w:cs="Times New Roman"/>
          <w:sz w:val="24"/>
          <w:szCs w:val="24"/>
        </w:rPr>
        <w:t xml:space="preserve">, </w:t>
      </w:r>
      <w:r w:rsidRPr="00D96E7D">
        <w:rPr>
          <w:rFonts w:ascii="Times New Roman" w:eastAsia="Times New Roman" w:hAnsi="Times New Roman" w:cs="Times New Roman"/>
          <w:i/>
          <w:iCs/>
          <w:sz w:val="24"/>
          <w:szCs w:val="24"/>
        </w:rPr>
        <w:t>1</w:t>
      </w:r>
      <w:r w:rsidRPr="00D96E7D">
        <w:rPr>
          <w:rFonts w:ascii="Times New Roman" w:eastAsia="Times New Roman" w:hAnsi="Times New Roman" w:cs="Times New Roman"/>
          <w:sz w:val="24"/>
          <w:szCs w:val="24"/>
        </w:rPr>
        <w:t>.</w:t>
      </w:r>
    </w:p>
    <w:p w:rsidR="0082618D" w:rsidRPr="00D96E7D" w:rsidRDefault="0082618D" w:rsidP="0082618D">
      <w:pPr>
        <w:spacing w:after="0" w:line="480" w:lineRule="auto"/>
        <w:ind w:left="720" w:hanging="720"/>
        <w:rPr>
          <w:rFonts w:ascii="Times New Roman" w:eastAsia="SimSun" w:hAnsi="Times New Roman" w:cs="Times New Roman"/>
          <w:sz w:val="24"/>
          <w:szCs w:val="24"/>
        </w:rPr>
      </w:pPr>
      <w:r w:rsidRPr="00D96E7D">
        <w:rPr>
          <w:rFonts w:ascii="Times New Roman" w:eastAsia="SimSun" w:hAnsi="Times New Roman" w:cs="Times New Roman"/>
          <w:sz w:val="24"/>
          <w:szCs w:val="24"/>
        </w:rPr>
        <w:t xml:space="preserve">Ghodsypour, S. H., &amp; O’Brien, C. (1998). A decision support system for supplier selection using an integrated analytic hierarchy process and linear programming. </w:t>
      </w:r>
      <w:r w:rsidRPr="00D96E7D">
        <w:rPr>
          <w:rFonts w:ascii="Times New Roman" w:eastAsia="SimSun" w:hAnsi="Times New Roman" w:cs="Times New Roman"/>
          <w:i/>
          <w:iCs/>
          <w:sz w:val="24"/>
          <w:szCs w:val="24"/>
        </w:rPr>
        <w:t xml:space="preserve">International </w:t>
      </w:r>
      <w:r>
        <w:rPr>
          <w:rFonts w:ascii="Times New Roman" w:eastAsia="SimSun" w:hAnsi="Times New Roman" w:cs="Times New Roman"/>
          <w:i/>
          <w:iCs/>
          <w:sz w:val="24"/>
          <w:szCs w:val="24"/>
        </w:rPr>
        <w:t>J</w:t>
      </w:r>
      <w:r w:rsidRPr="00D96E7D">
        <w:rPr>
          <w:rFonts w:ascii="Times New Roman" w:eastAsia="SimSun" w:hAnsi="Times New Roman" w:cs="Times New Roman"/>
          <w:i/>
          <w:iCs/>
          <w:sz w:val="24"/>
          <w:szCs w:val="24"/>
        </w:rPr>
        <w:t xml:space="preserve">ournal of </w:t>
      </w:r>
      <w:r>
        <w:rPr>
          <w:rFonts w:ascii="Times New Roman" w:eastAsia="SimSun" w:hAnsi="Times New Roman" w:cs="Times New Roman"/>
          <w:i/>
          <w:iCs/>
          <w:sz w:val="24"/>
          <w:szCs w:val="24"/>
        </w:rPr>
        <w:t>P</w:t>
      </w:r>
      <w:r w:rsidRPr="00D96E7D">
        <w:rPr>
          <w:rFonts w:ascii="Times New Roman" w:eastAsia="SimSun" w:hAnsi="Times New Roman" w:cs="Times New Roman"/>
          <w:i/>
          <w:iCs/>
          <w:sz w:val="24"/>
          <w:szCs w:val="24"/>
        </w:rPr>
        <w:t xml:space="preserve">roduction </w:t>
      </w:r>
      <w:r>
        <w:rPr>
          <w:rFonts w:ascii="Times New Roman" w:eastAsia="SimSun" w:hAnsi="Times New Roman" w:cs="Times New Roman"/>
          <w:i/>
          <w:iCs/>
          <w:sz w:val="24"/>
          <w:szCs w:val="24"/>
        </w:rPr>
        <w:t>E</w:t>
      </w:r>
      <w:r w:rsidRPr="00D96E7D">
        <w:rPr>
          <w:rFonts w:ascii="Times New Roman" w:eastAsia="SimSun" w:hAnsi="Times New Roman" w:cs="Times New Roman"/>
          <w:i/>
          <w:iCs/>
          <w:sz w:val="24"/>
          <w:szCs w:val="24"/>
        </w:rPr>
        <w:t>conomics,</w:t>
      </w:r>
      <w:r w:rsidRPr="00D96E7D">
        <w:rPr>
          <w:rFonts w:ascii="Times New Roman" w:eastAsia="SimSun" w:hAnsi="Times New Roman" w:cs="Times New Roman"/>
          <w:sz w:val="24"/>
          <w:szCs w:val="24"/>
        </w:rPr>
        <w:t xml:space="preserve"> </w:t>
      </w:r>
      <w:r w:rsidRPr="00417815">
        <w:rPr>
          <w:rFonts w:ascii="Times New Roman" w:eastAsia="SimSun" w:hAnsi="Times New Roman" w:cs="Times New Roman"/>
          <w:i/>
          <w:sz w:val="24"/>
          <w:szCs w:val="24"/>
        </w:rPr>
        <w:t>56</w:t>
      </w:r>
      <w:r w:rsidRPr="00D96E7D">
        <w:rPr>
          <w:rFonts w:ascii="Times New Roman" w:eastAsia="SimSun" w:hAnsi="Times New Roman" w:cs="Times New Roman"/>
          <w:sz w:val="24"/>
          <w:szCs w:val="24"/>
        </w:rPr>
        <w:t>, 199–212.</w:t>
      </w:r>
    </w:p>
    <w:p w:rsidR="0082618D" w:rsidRPr="00400FED" w:rsidRDefault="0082618D" w:rsidP="0082618D">
      <w:pPr>
        <w:spacing w:after="0" w:line="480" w:lineRule="auto"/>
        <w:ind w:left="785" w:hangingChars="327" w:hanging="785"/>
        <w:contextualSpacing/>
        <w:rPr>
          <w:rFonts w:ascii="Times New Roman" w:eastAsia="Times New Roman" w:hAnsi="Times New Roman" w:cs="Times New Roman"/>
          <w:sz w:val="24"/>
          <w:szCs w:val="24"/>
        </w:rPr>
      </w:pPr>
      <w:r w:rsidRPr="00400FED">
        <w:rPr>
          <w:rFonts w:ascii="Times New Roman" w:eastAsia="Times New Roman" w:hAnsi="Times New Roman" w:cs="Times New Roman"/>
          <w:sz w:val="24"/>
          <w:szCs w:val="24"/>
        </w:rPr>
        <w:t>Global Entrepreneurship Monitor. (2012). ‘2012, Women's Report’. Kelley, D. J., Brush, C.G., Greene, P.G., Litovsky, Y. (GERA), Babson College.</w:t>
      </w:r>
    </w:p>
    <w:p w:rsidR="0082618D" w:rsidRDefault="0082618D" w:rsidP="0082618D">
      <w:pPr>
        <w:spacing w:after="0" w:line="480" w:lineRule="auto"/>
        <w:ind w:left="785" w:hangingChars="327" w:hanging="785"/>
        <w:contextualSpacing/>
        <w:rPr>
          <w:rFonts w:ascii="Times New Roman" w:eastAsia="Times New Roman" w:hAnsi="Times New Roman" w:cs="Times New Roman"/>
          <w:sz w:val="24"/>
          <w:szCs w:val="24"/>
        </w:rPr>
      </w:pPr>
      <w:r w:rsidRPr="00400FED">
        <w:rPr>
          <w:rFonts w:ascii="Times New Roman" w:eastAsia="Times New Roman" w:hAnsi="Times New Roman" w:cs="Times New Roman"/>
          <w:sz w:val="24"/>
          <w:szCs w:val="24"/>
        </w:rPr>
        <w:lastRenderedPageBreak/>
        <w:t xml:space="preserve">Global Entrepreneurship Monitor. (2013). Entrepreneurship an Emirati perspective. </w:t>
      </w:r>
      <w:r w:rsidRPr="00FD5BEF">
        <w:rPr>
          <w:rFonts w:ascii="Times New Roman" w:eastAsia="Times New Roman" w:hAnsi="Times New Roman" w:cs="Times New Roman"/>
          <w:sz w:val="24"/>
          <w:szCs w:val="24"/>
        </w:rPr>
        <w:t>Sokari, H.</w:t>
      </w:r>
      <w:r>
        <w:rPr>
          <w:rFonts w:ascii="Times New Roman" w:eastAsia="Times New Roman" w:hAnsi="Times New Roman" w:cs="Times New Roman"/>
          <w:sz w:val="24"/>
          <w:szCs w:val="24"/>
        </w:rPr>
        <w:t> </w:t>
      </w:r>
      <w:r w:rsidRPr="00FD5BEF">
        <w:rPr>
          <w:rFonts w:ascii="Times New Roman" w:eastAsia="Times New Roman" w:hAnsi="Times New Roman" w:cs="Times New Roman"/>
          <w:sz w:val="24"/>
          <w:szCs w:val="24"/>
        </w:rPr>
        <w:t>E., Horne, C. V., Huang, V. Z., &amp; Al Awad, M.M. (Eds.). Zayed University.</w:t>
      </w:r>
    </w:p>
    <w:p w:rsidR="0082618D" w:rsidRDefault="0082618D" w:rsidP="0082618D">
      <w:pPr>
        <w:spacing w:after="0" w:line="480" w:lineRule="auto"/>
        <w:ind w:left="785" w:hangingChars="327" w:hanging="785"/>
        <w:contextualSpacing/>
        <w:rPr>
          <w:rFonts w:ascii="Times New Roman" w:eastAsia="Times New Roman" w:hAnsi="Times New Roman" w:cs="Times New Roman"/>
          <w:sz w:val="24"/>
          <w:szCs w:val="24"/>
        </w:rPr>
      </w:pPr>
      <w:r w:rsidRPr="00400FED">
        <w:rPr>
          <w:rFonts w:ascii="Times New Roman" w:eastAsia="Times New Roman" w:hAnsi="Times New Roman" w:cs="Times New Roman"/>
          <w:sz w:val="24"/>
          <w:szCs w:val="24"/>
        </w:rPr>
        <w:t>Global Entre</w:t>
      </w:r>
      <w:r>
        <w:rPr>
          <w:rFonts w:ascii="Times New Roman" w:eastAsia="Times New Roman" w:hAnsi="Times New Roman" w:cs="Times New Roman"/>
          <w:sz w:val="24"/>
          <w:szCs w:val="24"/>
        </w:rPr>
        <w:t>preneurship Monitor. (2015</w:t>
      </w:r>
      <w:r w:rsidRPr="00400F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Special report Women entrepreneurship</w:t>
      </w:r>
      <w:r w:rsidRPr="00400FE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Kelly, D., Brush, C., Greene, P., Herrington,M., Ali, A., Kew, P., Babson College.</w:t>
      </w:r>
    </w:p>
    <w:p w:rsidR="0082618D" w:rsidRPr="00D96E7D" w:rsidRDefault="0082618D" w:rsidP="0082618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Gulf News (2014). </w:t>
      </w:r>
      <w:r w:rsidRPr="00417815">
        <w:rPr>
          <w:rFonts w:ascii="Times New Roman" w:hAnsi="Times New Roman" w:cs="Times New Roman"/>
          <w:sz w:val="24"/>
          <w:szCs w:val="24"/>
        </w:rPr>
        <w:t xml:space="preserve">UAE </w:t>
      </w:r>
      <w:r>
        <w:rPr>
          <w:rFonts w:ascii="Times New Roman" w:hAnsi="Times New Roman" w:cs="Times New Roman"/>
          <w:sz w:val="24"/>
          <w:szCs w:val="24"/>
        </w:rPr>
        <w:t>c</w:t>
      </w:r>
      <w:r w:rsidRPr="00417815">
        <w:rPr>
          <w:rFonts w:ascii="Times New Roman" w:hAnsi="Times New Roman" w:cs="Times New Roman"/>
          <w:sz w:val="24"/>
          <w:szCs w:val="24"/>
        </w:rPr>
        <w:t xml:space="preserve">abinet </w:t>
      </w:r>
      <w:r>
        <w:rPr>
          <w:rFonts w:ascii="Times New Roman" w:hAnsi="Times New Roman" w:cs="Times New Roman"/>
          <w:sz w:val="24"/>
          <w:szCs w:val="24"/>
        </w:rPr>
        <w:t>a</w:t>
      </w:r>
      <w:r w:rsidRPr="00417815">
        <w:rPr>
          <w:rFonts w:ascii="Times New Roman" w:hAnsi="Times New Roman" w:cs="Times New Roman"/>
          <w:sz w:val="24"/>
          <w:szCs w:val="24"/>
        </w:rPr>
        <w:t xml:space="preserve">pproves 2015 </w:t>
      </w:r>
      <w:r>
        <w:rPr>
          <w:rFonts w:ascii="Times New Roman" w:hAnsi="Times New Roman" w:cs="Times New Roman"/>
          <w:sz w:val="24"/>
          <w:szCs w:val="24"/>
        </w:rPr>
        <w:t>a</w:t>
      </w:r>
      <w:r w:rsidRPr="00417815">
        <w:rPr>
          <w:rFonts w:ascii="Times New Roman" w:hAnsi="Times New Roman" w:cs="Times New Roman"/>
          <w:sz w:val="24"/>
          <w:szCs w:val="24"/>
        </w:rPr>
        <w:t xml:space="preserve">s </w:t>
      </w:r>
      <w:r>
        <w:rPr>
          <w:rFonts w:ascii="Times New Roman" w:hAnsi="Times New Roman" w:cs="Times New Roman"/>
          <w:sz w:val="24"/>
          <w:szCs w:val="24"/>
        </w:rPr>
        <w:t>y</w:t>
      </w:r>
      <w:r w:rsidRPr="00417815">
        <w:rPr>
          <w:rFonts w:ascii="Times New Roman" w:hAnsi="Times New Roman" w:cs="Times New Roman"/>
          <w:sz w:val="24"/>
          <w:szCs w:val="24"/>
        </w:rPr>
        <w:t xml:space="preserve">ear of </w:t>
      </w:r>
      <w:r>
        <w:rPr>
          <w:rFonts w:ascii="Times New Roman" w:hAnsi="Times New Roman" w:cs="Times New Roman"/>
          <w:sz w:val="24"/>
          <w:szCs w:val="24"/>
        </w:rPr>
        <w:t>i</w:t>
      </w:r>
      <w:r w:rsidRPr="00417815">
        <w:rPr>
          <w:rFonts w:ascii="Times New Roman" w:hAnsi="Times New Roman" w:cs="Times New Roman"/>
          <w:sz w:val="24"/>
          <w:szCs w:val="24"/>
        </w:rPr>
        <w:t>nnovation</w:t>
      </w:r>
      <w:r>
        <w:rPr>
          <w:rFonts w:ascii="Times New Roman" w:hAnsi="Times New Roman" w:cs="Times New Roman"/>
          <w:sz w:val="24"/>
          <w:szCs w:val="24"/>
        </w:rPr>
        <w:t xml:space="preserve">. </w:t>
      </w:r>
      <w:r w:rsidRPr="00417815">
        <w:rPr>
          <w:rFonts w:ascii="Times New Roman" w:hAnsi="Times New Roman" w:cs="Times New Roman"/>
          <w:i/>
          <w:sz w:val="24"/>
          <w:szCs w:val="24"/>
        </w:rPr>
        <w:t>Gulf News.</w:t>
      </w:r>
      <w:r>
        <w:rPr>
          <w:rFonts w:ascii="Times New Roman" w:hAnsi="Times New Roman" w:cs="Times New Roman"/>
          <w:sz w:val="24"/>
          <w:szCs w:val="24"/>
        </w:rPr>
        <w:t xml:space="preserve"> Retrieved from</w:t>
      </w:r>
      <w:r w:rsidRPr="00D96E7D">
        <w:rPr>
          <w:rFonts w:ascii="Times New Roman" w:hAnsi="Times New Roman" w:cs="Times New Roman"/>
          <w:sz w:val="24"/>
          <w:szCs w:val="24"/>
        </w:rPr>
        <w:t xml:space="preserve"> http://www.gulfbusiness.com/articles/industry/uae-cabinet-approves-2015-as-year-of-innovation </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Gutcher, L. (2013, December 18). </w:t>
      </w:r>
      <w:r w:rsidRPr="00D96E7D">
        <w:rPr>
          <w:rFonts w:ascii="Times New Roman" w:hAnsi="Times New Roman" w:cs="Times New Roman"/>
          <w:iCs/>
          <w:sz w:val="24"/>
          <w:szCs w:val="24"/>
        </w:rPr>
        <w:t>Women in UAE SMEs told to look beyond cupcakes</w:t>
      </w:r>
      <w:r w:rsidRPr="00D96E7D">
        <w:rPr>
          <w:rFonts w:ascii="Times New Roman" w:hAnsi="Times New Roman" w:cs="Times New Roman"/>
          <w:i/>
          <w:sz w:val="24"/>
          <w:szCs w:val="24"/>
        </w:rPr>
        <w:t>.</w:t>
      </w:r>
      <w:r>
        <w:rPr>
          <w:rFonts w:ascii="Times New Roman" w:hAnsi="Times New Roman" w:cs="Times New Roman"/>
          <w:i/>
          <w:sz w:val="24"/>
          <w:szCs w:val="24"/>
        </w:rPr>
        <w:t xml:space="preserve"> </w:t>
      </w:r>
      <w:r w:rsidRPr="00D96E7D">
        <w:rPr>
          <w:rFonts w:ascii="Times New Roman" w:hAnsi="Times New Roman" w:cs="Times New Roman"/>
          <w:i/>
          <w:sz w:val="24"/>
          <w:szCs w:val="24"/>
        </w:rPr>
        <w:t>The National.</w:t>
      </w:r>
      <w:r w:rsidRPr="00D96E7D">
        <w:rPr>
          <w:rFonts w:ascii="Times New Roman" w:hAnsi="Times New Roman" w:cs="Times New Roman"/>
          <w:sz w:val="24"/>
          <w:szCs w:val="24"/>
        </w:rPr>
        <w:t xml:space="preserve"> Retrieved from</w:t>
      </w:r>
      <w:r>
        <w:rPr>
          <w:rFonts w:ascii="Times New Roman" w:hAnsi="Times New Roman" w:cs="Times New Roman"/>
          <w:sz w:val="24"/>
          <w:szCs w:val="24"/>
        </w:rPr>
        <w:t xml:space="preserve"> </w:t>
      </w:r>
      <w:r w:rsidRPr="00D96E7D">
        <w:rPr>
          <w:rFonts w:ascii="Times New Roman" w:hAnsi="Times New Roman" w:cs="Times New Roman"/>
          <w:sz w:val="24"/>
          <w:szCs w:val="24"/>
        </w:rPr>
        <w:t>http://www.thenational.ae/business/economy/women-in-uae-smes-told-to-look-beyond-cupcakes</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Haan, H.</w:t>
      </w:r>
      <w:r>
        <w:rPr>
          <w:rFonts w:ascii="Times New Roman" w:hAnsi="Times New Roman" w:cs="Times New Roman"/>
          <w:sz w:val="24"/>
          <w:szCs w:val="24"/>
        </w:rPr>
        <w:t xml:space="preserve"> </w:t>
      </w:r>
      <w:r w:rsidRPr="00D96E7D">
        <w:rPr>
          <w:rFonts w:ascii="Times New Roman" w:hAnsi="Times New Roman" w:cs="Times New Roman"/>
          <w:sz w:val="24"/>
          <w:szCs w:val="24"/>
        </w:rPr>
        <w:t xml:space="preserve">C. (2004a). </w:t>
      </w:r>
      <w:r w:rsidRPr="00D96E7D">
        <w:rPr>
          <w:rFonts w:ascii="Times New Roman" w:hAnsi="Times New Roman" w:cs="Times New Roman"/>
          <w:i/>
          <w:iCs/>
          <w:sz w:val="24"/>
          <w:szCs w:val="24"/>
        </w:rPr>
        <w:t>Small enterprises: Women entrepreneurs in the UAE</w:t>
      </w:r>
      <w:r w:rsidRPr="00D96E7D">
        <w:rPr>
          <w:rFonts w:ascii="Times New Roman" w:hAnsi="Times New Roman" w:cs="Times New Roman"/>
          <w:sz w:val="24"/>
          <w:szCs w:val="24"/>
        </w:rPr>
        <w:t xml:space="preserve">. </w:t>
      </w:r>
      <w:r w:rsidRPr="00D96E7D">
        <w:rPr>
          <w:rFonts w:ascii="Times New Roman" w:hAnsi="Times New Roman" w:cs="Times New Roman"/>
          <w:iCs/>
          <w:sz w:val="24"/>
          <w:szCs w:val="24"/>
        </w:rPr>
        <w:t>Retrieved from http://www.zu.ac.ae/infoasis/modules/mod8/business/documents/smallenterprisereport.pdf</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Haan, H. C. (2004b)</w:t>
      </w:r>
      <w:r>
        <w:rPr>
          <w:rFonts w:ascii="Times New Roman" w:hAnsi="Times New Roman" w:cs="Times New Roman"/>
          <w:sz w:val="24"/>
          <w:szCs w:val="24"/>
        </w:rPr>
        <w:t>.</w:t>
      </w:r>
      <w:r w:rsidRPr="00D96E7D">
        <w:rPr>
          <w:rFonts w:ascii="Times New Roman" w:hAnsi="Times New Roman" w:cs="Times New Roman"/>
          <w:sz w:val="24"/>
          <w:szCs w:val="24"/>
        </w:rPr>
        <w:t xml:space="preserve"> </w:t>
      </w:r>
      <w:r w:rsidRPr="00D96E7D">
        <w:rPr>
          <w:rFonts w:ascii="Times New Roman" w:hAnsi="Times New Roman" w:cs="Times New Roman"/>
          <w:i/>
          <w:iCs/>
          <w:sz w:val="24"/>
          <w:szCs w:val="24"/>
        </w:rPr>
        <w:t xml:space="preserve">Business </w:t>
      </w:r>
      <w:r>
        <w:rPr>
          <w:rFonts w:ascii="Times New Roman" w:hAnsi="Times New Roman" w:cs="Times New Roman"/>
          <w:i/>
          <w:iCs/>
          <w:sz w:val="24"/>
          <w:szCs w:val="24"/>
        </w:rPr>
        <w:t>n</w:t>
      </w:r>
      <w:r w:rsidRPr="00D96E7D">
        <w:rPr>
          <w:rFonts w:ascii="Times New Roman" w:hAnsi="Times New Roman" w:cs="Times New Roman"/>
          <w:i/>
          <w:iCs/>
          <w:sz w:val="24"/>
          <w:szCs w:val="24"/>
        </w:rPr>
        <w:t xml:space="preserve">etworking for SME </w:t>
      </w:r>
      <w:r>
        <w:rPr>
          <w:rFonts w:ascii="Times New Roman" w:hAnsi="Times New Roman" w:cs="Times New Roman"/>
          <w:i/>
          <w:iCs/>
          <w:sz w:val="24"/>
          <w:szCs w:val="24"/>
        </w:rPr>
        <w:t>d</w:t>
      </w:r>
      <w:r w:rsidRPr="00D96E7D">
        <w:rPr>
          <w:rFonts w:ascii="Times New Roman" w:hAnsi="Times New Roman" w:cs="Times New Roman"/>
          <w:i/>
          <w:iCs/>
          <w:sz w:val="24"/>
          <w:szCs w:val="24"/>
        </w:rPr>
        <w:t>evelopment in the UAE</w:t>
      </w:r>
      <w:r w:rsidRPr="00D96E7D">
        <w:rPr>
          <w:rFonts w:ascii="Times New Roman" w:hAnsi="Times New Roman" w:cs="Times New Roman"/>
          <w:sz w:val="24"/>
          <w:szCs w:val="24"/>
        </w:rPr>
        <w:t>. Dubai: Tanmia/CLMRI.</w:t>
      </w:r>
    </w:p>
    <w:p w:rsidR="0082618D" w:rsidRPr="00D96E7D" w:rsidRDefault="0082618D" w:rsidP="0082618D">
      <w:pPr>
        <w:spacing w:after="0" w:line="480" w:lineRule="auto"/>
        <w:ind w:left="720" w:hanging="720"/>
        <w:rPr>
          <w:rFonts w:ascii="Times New Roman" w:eastAsia="Times New Roman" w:hAnsi="Times New Roman" w:cs="Times New Roman"/>
          <w:sz w:val="24"/>
          <w:szCs w:val="24"/>
        </w:rPr>
      </w:pPr>
      <w:r w:rsidRPr="00D96E7D">
        <w:rPr>
          <w:rFonts w:ascii="Times New Roman" w:eastAsia="Times New Roman" w:hAnsi="Times New Roman" w:cs="Times New Roman"/>
          <w:sz w:val="24"/>
          <w:szCs w:val="24"/>
        </w:rPr>
        <w:t>Hadi, Y. (2015). SMEs in the UAE</w:t>
      </w:r>
      <w:r>
        <w:rPr>
          <w:rFonts w:ascii="Times New Roman" w:eastAsia="Times New Roman" w:hAnsi="Times New Roman" w:cs="Times New Roman"/>
          <w:sz w:val="24"/>
          <w:szCs w:val="24"/>
        </w:rPr>
        <w:t>’</w:t>
      </w:r>
      <w:r w:rsidRPr="00D96E7D">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c</w:t>
      </w:r>
      <w:r w:rsidRPr="00D96E7D">
        <w:rPr>
          <w:rFonts w:ascii="Times New Roman" w:eastAsia="Times New Roman" w:hAnsi="Times New Roman" w:cs="Times New Roman"/>
          <w:sz w:val="24"/>
          <w:szCs w:val="24"/>
        </w:rPr>
        <w:t xml:space="preserve">reative </w:t>
      </w:r>
      <w:r>
        <w:rPr>
          <w:rFonts w:ascii="Times New Roman" w:eastAsia="Times New Roman" w:hAnsi="Times New Roman" w:cs="Times New Roman"/>
          <w:sz w:val="24"/>
          <w:szCs w:val="24"/>
        </w:rPr>
        <w:t>i</w:t>
      </w:r>
      <w:r w:rsidRPr="00D96E7D">
        <w:rPr>
          <w:rFonts w:ascii="Times New Roman" w:eastAsia="Times New Roman" w:hAnsi="Times New Roman" w:cs="Times New Roman"/>
          <w:sz w:val="24"/>
          <w:szCs w:val="24"/>
        </w:rPr>
        <w:t xml:space="preserve">ndustries: </w:t>
      </w:r>
      <w:r>
        <w:rPr>
          <w:rFonts w:ascii="Times New Roman" w:eastAsia="Times New Roman" w:hAnsi="Times New Roman" w:cs="Times New Roman"/>
          <w:sz w:val="24"/>
          <w:szCs w:val="24"/>
        </w:rPr>
        <w:t>F</w:t>
      </w:r>
      <w:r w:rsidRPr="00D96E7D">
        <w:rPr>
          <w:rFonts w:ascii="Times New Roman" w:eastAsia="Times New Roman" w:hAnsi="Times New Roman" w:cs="Times New Roman"/>
          <w:sz w:val="24"/>
          <w:szCs w:val="24"/>
        </w:rPr>
        <w:t xml:space="preserve">emale employees and lax marketing efforts. </w:t>
      </w:r>
      <w:r w:rsidRPr="00D96E7D">
        <w:rPr>
          <w:rFonts w:ascii="Times New Roman" w:eastAsia="Times New Roman" w:hAnsi="Times New Roman" w:cs="Times New Roman"/>
          <w:i/>
          <w:iCs/>
          <w:sz w:val="24"/>
          <w:szCs w:val="24"/>
        </w:rPr>
        <w:t>International Journal of Business and Management</w:t>
      </w:r>
      <w:r w:rsidRPr="00D96E7D">
        <w:rPr>
          <w:rFonts w:ascii="Times New Roman" w:eastAsia="Times New Roman" w:hAnsi="Times New Roman" w:cs="Times New Roman"/>
          <w:sz w:val="24"/>
          <w:szCs w:val="24"/>
        </w:rPr>
        <w:t xml:space="preserve">, </w:t>
      </w:r>
      <w:r w:rsidRPr="00D96E7D">
        <w:rPr>
          <w:rFonts w:ascii="Times New Roman" w:eastAsia="Times New Roman" w:hAnsi="Times New Roman" w:cs="Times New Roman"/>
          <w:i/>
          <w:iCs/>
          <w:sz w:val="24"/>
          <w:szCs w:val="24"/>
        </w:rPr>
        <w:t>10</w:t>
      </w:r>
      <w:r w:rsidRPr="00D96E7D">
        <w:rPr>
          <w:rFonts w:ascii="Times New Roman" w:eastAsia="Times New Roman" w:hAnsi="Times New Roman" w:cs="Times New Roman"/>
          <w:sz w:val="24"/>
          <w:szCs w:val="24"/>
        </w:rPr>
        <w:t>(11), 122.</w:t>
      </w:r>
    </w:p>
    <w:p w:rsidR="0082618D" w:rsidRPr="007F3699" w:rsidRDefault="0082618D" w:rsidP="0082618D">
      <w:pPr>
        <w:spacing w:after="0" w:line="480" w:lineRule="auto"/>
        <w:ind w:left="720" w:hanging="720"/>
        <w:rPr>
          <w:rFonts w:ascii="Times New Roman" w:hAnsi="Times New Roman" w:cs="Times New Roman"/>
          <w:sz w:val="24"/>
          <w:szCs w:val="24"/>
          <w:shd w:val="clear" w:color="auto" w:fill="FFFFFF"/>
        </w:rPr>
      </w:pPr>
      <w:r w:rsidRPr="007F3699">
        <w:rPr>
          <w:rFonts w:ascii="Times New Roman" w:hAnsi="Times New Roman" w:cs="Times New Roman"/>
          <w:sz w:val="24"/>
          <w:szCs w:val="24"/>
          <w:shd w:val="clear" w:color="auto" w:fill="FFFFFF"/>
        </w:rPr>
        <w:t>Halilem, N., Bertrand, C., Cloutier, J. S., Landry, R., &amp; Amara, N. (2012). The knowledge value chain as an SME innovation policy instrument framework: an analytical exploration of SMEs public innovation support in OECD countries.</w:t>
      </w:r>
      <w:r w:rsidRPr="007F3699">
        <w:rPr>
          <w:rStyle w:val="apple-converted-space"/>
          <w:rFonts w:ascii="Times New Roman" w:hAnsi="Times New Roman" w:cs="Times New Roman"/>
          <w:shd w:val="clear" w:color="auto" w:fill="FFFFFF"/>
        </w:rPr>
        <w:t> </w:t>
      </w:r>
      <w:r w:rsidRPr="007F3699">
        <w:rPr>
          <w:rFonts w:ascii="Times New Roman" w:hAnsi="Times New Roman" w:cs="Times New Roman"/>
          <w:i/>
          <w:iCs/>
          <w:sz w:val="24"/>
          <w:szCs w:val="24"/>
          <w:shd w:val="clear" w:color="auto" w:fill="FFFFFF"/>
        </w:rPr>
        <w:t>International Journal of Technology Management 21</w:t>
      </w:r>
      <w:r w:rsidRPr="007F3699">
        <w:rPr>
          <w:rFonts w:ascii="Times New Roman" w:hAnsi="Times New Roman" w:cs="Times New Roman"/>
          <w:sz w:val="24"/>
          <w:szCs w:val="24"/>
          <w:shd w:val="clear" w:color="auto" w:fill="FFFFFF"/>
        </w:rPr>
        <w:t>,</w:t>
      </w:r>
      <w:r w:rsidRPr="007F3699">
        <w:rPr>
          <w:rFonts w:ascii="Times New Roman" w:hAnsi="Times New Roman" w:cs="Times New Roman"/>
          <w:i/>
          <w:iCs/>
          <w:sz w:val="24"/>
          <w:szCs w:val="24"/>
          <w:shd w:val="clear" w:color="auto" w:fill="FFFFFF"/>
        </w:rPr>
        <w:t>58</w:t>
      </w:r>
      <w:r w:rsidRPr="007F3699">
        <w:rPr>
          <w:rFonts w:ascii="Times New Roman" w:hAnsi="Times New Roman" w:cs="Times New Roman"/>
          <w:sz w:val="24"/>
          <w:szCs w:val="24"/>
          <w:shd w:val="clear" w:color="auto" w:fill="FFFFFF"/>
        </w:rPr>
        <w:t>(3/4), 236-260.</w:t>
      </w:r>
    </w:p>
    <w:p w:rsidR="0082618D" w:rsidRPr="00D96E7D" w:rsidRDefault="0082618D" w:rsidP="0082618D">
      <w:pPr>
        <w:spacing w:after="0" w:line="480" w:lineRule="auto"/>
        <w:ind w:left="720" w:hanging="720"/>
        <w:rPr>
          <w:rFonts w:ascii="Times New Roman" w:eastAsia="Calibri" w:hAnsi="Times New Roman" w:cs="Times New Roman"/>
          <w:sz w:val="24"/>
          <w:szCs w:val="24"/>
        </w:rPr>
      </w:pPr>
      <w:r w:rsidRPr="00D96E7D">
        <w:rPr>
          <w:rFonts w:ascii="Times New Roman" w:eastAsia="Calibri" w:hAnsi="Times New Roman" w:cs="Times New Roman"/>
          <w:sz w:val="24"/>
          <w:szCs w:val="24"/>
        </w:rPr>
        <w:t>Haryopratomo, A., Kos, S., Samtani, L., Subramanian, S.</w:t>
      </w:r>
      <w:r>
        <w:rPr>
          <w:rFonts w:ascii="Times New Roman" w:eastAsia="Calibri" w:hAnsi="Times New Roman" w:cs="Times New Roman"/>
          <w:sz w:val="24"/>
          <w:szCs w:val="24"/>
        </w:rPr>
        <w:t>,</w:t>
      </w:r>
      <w:r w:rsidRPr="00D96E7D">
        <w:rPr>
          <w:rFonts w:ascii="Times New Roman" w:eastAsia="Calibri" w:hAnsi="Times New Roman" w:cs="Times New Roman"/>
          <w:sz w:val="24"/>
          <w:szCs w:val="24"/>
        </w:rPr>
        <w:t xml:space="preserve"> &amp; Verjee, J. (2011</w:t>
      </w:r>
      <w:r>
        <w:rPr>
          <w:rFonts w:ascii="Times New Roman" w:eastAsia="Calibri" w:hAnsi="Times New Roman" w:cs="Times New Roman"/>
          <w:sz w:val="24"/>
          <w:szCs w:val="24"/>
        </w:rPr>
        <w:t>, May 6</w:t>
      </w:r>
      <w:r w:rsidRPr="00D96E7D">
        <w:rPr>
          <w:rFonts w:ascii="Times New Roman" w:eastAsia="Calibri" w:hAnsi="Times New Roman" w:cs="Times New Roman"/>
          <w:sz w:val="24"/>
          <w:szCs w:val="24"/>
        </w:rPr>
        <w:t xml:space="preserve">). </w:t>
      </w:r>
      <w:r w:rsidRPr="00417815">
        <w:rPr>
          <w:rFonts w:ascii="Times New Roman" w:eastAsia="Calibri" w:hAnsi="Times New Roman" w:cs="Times New Roman"/>
          <w:i/>
          <w:sz w:val="24"/>
          <w:szCs w:val="24"/>
        </w:rPr>
        <w:t>The Dubai tourism cluster: From the desert to the dream.</w:t>
      </w:r>
      <w:r w:rsidRPr="00D96E7D">
        <w:rPr>
          <w:rFonts w:ascii="Times New Roman" w:eastAsia="Calibri" w:hAnsi="Times New Roman" w:cs="Times New Roman"/>
          <w:sz w:val="24"/>
          <w:szCs w:val="24"/>
        </w:rPr>
        <w:t xml:space="preserve"> </w:t>
      </w:r>
      <w:r>
        <w:rPr>
          <w:rFonts w:ascii="Times New Roman" w:eastAsia="Calibri" w:hAnsi="Times New Roman" w:cs="Times New Roman"/>
          <w:sz w:val="24"/>
          <w:szCs w:val="24"/>
        </w:rPr>
        <w:t>Boston: Harvard University</w:t>
      </w:r>
      <w:r w:rsidRPr="00D96E7D">
        <w:rPr>
          <w:rFonts w:ascii="Times New Roman" w:eastAsia="Calibri" w:hAnsi="Times New Roman" w:cs="Times New Roman"/>
          <w:sz w:val="24"/>
          <w:szCs w:val="24"/>
        </w:rPr>
        <w:t>.</w:t>
      </w:r>
    </w:p>
    <w:p w:rsidR="0082618D" w:rsidRPr="00D96E7D" w:rsidRDefault="0082618D" w:rsidP="0082618D">
      <w:pPr>
        <w:spacing w:after="0" w:line="480" w:lineRule="auto"/>
        <w:ind w:left="720" w:hanging="720"/>
        <w:rPr>
          <w:rFonts w:ascii="Times New Roman" w:eastAsia="Calibri" w:hAnsi="Times New Roman" w:cs="Times New Roman"/>
          <w:sz w:val="24"/>
          <w:szCs w:val="24"/>
        </w:rPr>
      </w:pPr>
      <w:r w:rsidRPr="00D96E7D">
        <w:rPr>
          <w:rFonts w:ascii="Times New Roman" w:eastAsia="Calibri" w:hAnsi="Times New Roman" w:cs="Times New Roman"/>
          <w:sz w:val="24"/>
          <w:szCs w:val="24"/>
        </w:rPr>
        <w:lastRenderedPageBreak/>
        <w:t xml:space="preserve">Hervas-Oliver, J-L., Sempere-Ripoll, F., &amp; Boronat-Moll, C. (2014). Process innovation strategy in SMEs, organizational innovation and performance: </w:t>
      </w:r>
      <w:r>
        <w:rPr>
          <w:rFonts w:ascii="Times New Roman" w:eastAsia="Calibri" w:hAnsi="Times New Roman" w:cs="Times New Roman"/>
          <w:sz w:val="24"/>
          <w:szCs w:val="24"/>
        </w:rPr>
        <w:t>A</w:t>
      </w:r>
      <w:r w:rsidRPr="00D96E7D">
        <w:rPr>
          <w:rFonts w:ascii="Times New Roman" w:eastAsia="Calibri" w:hAnsi="Times New Roman" w:cs="Times New Roman"/>
          <w:sz w:val="24"/>
          <w:szCs w:val="24"/>
        </w:rPr>
        <w:t xml:space="preserve"> misleading debate? </w:t>
      </w:r>
      <w:r w:rsidRPr="00417815">
        <w:rPr>
          <w:rFonts w:ascii="Times New Roman" w:eastAsia="Calibri" w:hAnsi="Times New Roman" w:cs="Times New Roman"/>
          <w:i/>
          <w:sz w:val="24"/>
          <w:szCs w:val="24"/>
        </w:rPr>
        <w:t>Small Business Economics</w:t>
      </w:r>
      <w:r w:rsidRPr="00D96E7D">
        <w:rPr>
          <w:rFonts w:ascii="Times New Roman" w:eastAsia="Calibri" w:hAnsi="Times New Roman" w:cs="Times New Roman"/>
          <w:sz w:val="24"/>
          <w:szCs w:val="24"/>
        </w:rPr>
        <w:t xml:space="preserve">, </w:t>
      </w:r>
      <w:r w:rsidRPr="00417815">
        <w:rPr>
          <w:rFonts w:ascii="Times New Roman" w:eastAsia="Calibri" w:hAnsi="Times New Roman" w:cs="Times New Roman"/>
          <w:i/>
          <w:sz w:val="24"/>
          <w:szCs w:val="24"/>
        </w:rPr>
        <w:t>43</w:t>
      </w:r>
      <w:r>
        <w:rPr>
          <w:rFonts w:ascii="Times New Roman" w:eastAsia="Calibri" w:hAnsi="Times New Roman" w:cs="Times New Roman"/>
          <w:sz w:val="24"/>
          <w:szCs w:val="24"/>
        </w:rPr>
        <w:t>(</w:t>
      </w:r>
      <w:r w:rsidRPr="00D96E7D">
        <w:rPr>
          <w:rFonts w:ascii="Times New Roman" w:eastAsia="Calibri" w:hAnsi="Times New Roman" w:cs="Times New Roman"/>
          <w:sz w:val="24"/>
          <w:szCs w:val="24"/>
        </w:rPr>
        <w:t>4</w:t>
      </w:r>
      <w:r>
        <w:rPr>
          <w:rFonts w:ascii="Times New Roman" w:eastAsia="Calibri" w:hAnsi="Times New Roman" w:cs="Times New Roman"/>
          <w:sz w:val="24"/>
          <w:szCs w:val="24"/>
        </w:rPr>
        <w:t>)</w:t>
      </w:r>
      <w:r w:rsidRPr="00D96E7D">
        <w:rPr>
          <w:rFonts w:ascii="Times New Roman" w:eastAsia="Calibri" w:hAnsi="Times New Roman" w:cs="Times New Roman"/>
          <w:sz w:val="24"/>
          <w:szCs w:val="24"/>
        </w:rPr>
        <w:t>, 873</w:t>
      </w:r>
      <w:r>
        <w:rPr>
          <w:rFonts w:ascii="Times New Roman" w:eastAsia="Calibri" w:hAnsi="Times New Roman" w:cs="Times New Roman"/>
          <w:sz w:val="24"/>
          <w:szCs w:val="24"/>
        </w:rPr>
        <w:t>–</w:t>
      </w:r>
      <w:r w:rsidRPr="00D96E7D">
        <w:rPr>
          <w:rFonts w:ascii="Times New Roman" w:eastAsia="Calibri" w:hAnsi="Times New Roman" w:cs="Times New Roman"/>
          <w:sz w:val="24"/>
          <w:szCs w:val="24"/>
        </w:rPr>
        <w:t>886</w:t>
      </w:r>
      <w:r>
        <w:rPr>
          <w:rFonts w:ascii="Times New Roman" w:eastAsia="Calibri" w:hAnsi="Times New Roman" w:cs="Times New Roman"/>
          <w:sz w:val="24"/>
          <w:szCs w:val="24"/>
        </w:rPr>
        <w:t>.</w:t>
      </w:r>
    </w:p>
    <w:p w:rsidR="0082618D" w:rsidRPr="00417815" w:rsidRDefault="0082618D" w:rsidP="0082618D">
      <w:pPr>
        <w:spacing w:after="0" w:line="480" w:lineRule="auto"/>
        <w:rPr>
          <w:rFonts w:ascii="Times New Roman" w:hAnsi="Times New Roman" w:cs="Times New Roman"/>
          <w:i/>
          <w:sz w:val="24"/>
          <w:szCs w:val="24"/>
          <w:shd w:val="clear" w:color="auto" w:fill="FFFFFF"/>
        </w:rPr>
      </w:pPr>
      <w:r w:rsidRPr="00D96E7D">
        <w:rPr>
          <w:rFonts w:ascii="Times New Roman" w:hAnsi="Times New Roman" w:cs="Times New Roman"/>
          <w:sz w:val="24"/>
          <w:szCs w:val="24"/>
          <w:shd w:val="clear" w:color="auto" w:fill="FFFFFF"/>
        </w:rPr>
        <w:t xml:space="preserve">Huizingh, E. (2011). Open innovation: State of the art and future perspectives. </w:t>
      </w:r>
      <w:r w:rsidRPr="00417815">
        <w:rPr>
          <w:rFonts w:ascii="Times New Roman" w:hAnsi="Times New Roman" w:cs="Times New Roman"/>
          <w:i/>
          <w:sz w:val="24"/>
          <w:szCs w:val="24"/>
          <w:shd w:val="clear" w:color="auto" w:fill="FFFFFF"/>
        </w:rPr>
        <w:t>Technovation,</w:t>
      </w:r>
    </w:p>
    <w:p w:rsidR="0082618D" w:rsidRPr="00D96E7D" w:rsidRDefault="0082618D" w:rsidP="0082618D">
      <w:pPr>
        <w:spacing w:after="0" w:line="480" w:lineRule="auto"/>
        <w:ind w:left="785" w:hangingChars="327" w:hanging="785"/>
        <w:contextualSpacing/>
        <w:rPr>
          <w:rFonts w:ascii="Times New Roman" w:hAnsi="Times New Roman" w:cs="Times New Roman"/>
          <w:sz w:val="24"/>
          <w:szCs w:val="24"/>
          <w:shd w:val="clear" w:color="auto" w:fill="FFFFFF"/>
        </w:rPr>
      </w:pPr>
      <w:r w:rsidRPr="00417815">
        <w:rPr>
          <w:rFonts w:ascii="Times New Roman" w:hAnsi="Times New Roman" w:cs="Times New Roman"/>
          <w:i/>
          <w:sz w:val="24"/>
          <w:szCs w:val="24"/>
          <w:shd w:val="clear" w:color="auto" w:fill="FFFFFF"/>
        </w:rPr>
        <w:t xml:space="preserve"> </w:t>
      </w:r>
      <w:r w:rsidRPr="00417815">
        <w:rPr>
          <w:rFonts w:ascii="Times New Roman" w:hAnsi="Times New Roman" w:cs="Times New Roman"/>
          <w:i/>
          <w:sz w:val="24"/>
          <w:szCs w:val="24"/>
          <w:shd w:val="clear" w:color="auto" w:fill="FFFFFF"/>
        </w:rPr>
        <w:tab/>
        <w:t>31</w:t>
      </w:r>
      <w:r w:rsidRPr="00D96E7D">
        <w:rPr>
          <w:rFonts w:ascii="Times New Roman" w:hAnsi="Times New Roman" w:cs="Times New Roman"/>
          <w:sz w:val="24"/>
          <w:szCs w:val="24"/>
          <w:shd w:val="clear" w:color="auto" w:fill="FFFFFF"/>
        </w:rPr>
        <w:t>(1), 2</w:t>
      </w:r>
      <w:r>
        <w:rPr>
          <w:rFonts w:ascii="Times New Roman" w:hAnsi="Times New Roman" w:cs="Times New Roman"/>
          <w:sz w:val="24"/>
          <w:szCs w:val="24"/>
          <w:shd w:val="clear" w:color="auto" w:fill="FFFFFF"/>
        </w:rPr>
        <w:softHyphen/>
      </w:r>
      <w:r w:rsidRPr="00D96E7D">
        <w:rPr>
          <w:rFonts w:ascii="Times New Roman" w:hAnsi="Times New Roman" w:cs="Times New Roman"/>
          <w:sz w:val="24"/>
          <w:szCs w:val="24"/>
          <w:shd w:val="clear" w:color="auto" w:fill="FFFFFF"/>
        </w:rPr>
        <w:t xml:space="preserve">9. http://dx.doi.org/10.1016/j.technovation.2010.10.002 </w:t>
      </w:r>
    </w:p>
    <w:p w:rsidR="0082618D" w:rsidRPr="00DB3615" w:rsidRDefault="0082618D" w:rsidP="0082618D">
      <w:pPr>
        <w:spacing w:after="0" w:line="480" w:lineRule="auto"/>
        <w:ind w:left="785" w:hangingChars="327" w:hanging="785"/>
        <w:contextualSpacing/>
        <w:rPr>
          <w:rFonts w:ascii="Times New Roman" w:hAnsi="Times New Roman" w:cs="Times New Roman"/>
          <w:sz w:val="24"/>
          <w:szCs w:val="24"/>
          <w:shd w:val="clear" w:color="auto" w:fill="FFFFFF"/>
        </w:rPr>
      </w:pPr>
      <w:r w:rsidRPr="00DB3615">
        <w:rPr>
          <w:rFonts w:ascii="Times New Roman" w:hAnsi="Times New Roman" w:cs="Times New Roman"/>
          <w:sz w:val="24"/>
          <w:szCs w:val="24"/>
          <w:shd w:val="clear" w:color="auto" w:fill="FFFFFF"/>
        </w:rPr>
        <w:t>Humbert, A. L., &amp; Brindley, C. (2015). Challenging the concept of risk in relation to women’s entrepreneurship. Gender in Management: An International Journal, 30(1), 2–25. doi:10.1108/gm-10-2013-0120</w:t>
      </w:r>
    </w:p>
    <w:p w:rsidR="0082618D" w:rsidRPr="00D96E7D" w:rsidRDefault="0082618D" w:rsidP="0082618D">
      <w:pPr>
        <w:spacing w:after="0" w:line="480" w:lineRule="auto"/>
        <w:ind w:left="785" w:hangingChars="327" w:hanging="785"/>
        <w:contextualSpacing/>
        <w:rPr>
          <w:rFonts w:ascii="Times New Roman" w:eastAsia="SimSun" w:hAnsi="Times New Roman" w:cs="Times New Roman"/>
          <w:sz w:val="24"/>
          <w:szCs w:val="24"/>
          <w:lang w:eastAsia="zh-CN"/>
        </w:rPr>
      </w:pPr>
      <w:r w:rsidRPr="00D96E7D">
        <w:rPr>
          <w:rFonts w:ascii="Times New Roman" w:eastAsia="SimSun" w:hAnsi="Times New Roman" w:cs="Times New Roman"/>
          <w:sz w:val="24"/>
          <w:szCs w:val="24"/>
          <w:lang w:eastAsia="zh-CN"/>
        </w:rPr>
        <w:t>Hussain, M., Ajmal, M., Khan, M., &amp; Saber, H. (2015). Competitive priorities and knowledge management: An empirical investigation of manufacturing companies in UAE.</w:t>
      </w:r>
      <w:r>
        <w:rPr>
          <w:rFonts w:ascii="Times New Roman" w:eastAsia="SimSun" w:hAnsi="Times New Roman" w:cs="Times New Roman"/>
          <w:sz w:val="24"/>
          <w:szCs w:val="24"/>
          <w:lang w:eastAsia="zh-CN"/>
        </w:rPr>
        <w:t xml:space="preserve"> </w:t>
      </w:r>
      <w:r w:rsidRPr="00D96E7D">
        <w:rPr>
          <w:rFonts w:ascii="Times New Roman" w:eastAsia="SimSun" w:hAnsi="Times New Roman" w:cs="Times New Roman"/>
          <w:i/>
          <w:sz w:val="24"/>
          <w:szCs w:val="24"/>
          <w:lang w:eastAsia="zh-CN"/>
        </w:rPr>
        <w:t>Journal of Manufacturing Technology Management</w:t>
      </w:r>
      <w:r w:rsidRPr="00D96E7D">
        <w:rPr>
          <w:rFonts w:ascii="Times New Roman" w:eastAsia="SimSun" w:hAnsi="Times New Roman" w:cs="Times New Roman"/>
          <w:sz w:val="24"/>
          <w:szCs w:val="24"/>
          <w:lang w:eastAsia="zh-CN"/>
        </w:rPr>
        <w:t xml:space="preserve">, </w:t>
      </w:r>
      <w:r w:rsidRPr="00D96E7D">
        <w:rPr>
          <w:rFonts w:ascii="Times New Roman" w:eastAsia="SimSun" w:hAnsi="Times New Roman" w:cs="Times New Roman"/>
          <w:i/>
          <w:iCs/>
          <w:sz w:val="24"/>
          <w:szCs w:val="24"/>
          <w:lang w:eastAsia="zh-CN"/>
        </w:rPr>
        <w:t>26</w:t>
      </w:r>
      <w:r w:rsidRPr="00D96E7D">
        <w:rPr>
          <w:rFonts w:ascii="Times New Roman" w:eastAsia="SimSun" w:hAnsi="Times New Roman" w:cs="Times New Roman"/>
          <w:sz w:val="24"/>
          <w:szCs w:val="24"/>
          <w:lang w:eastAsia="zh-CN"/>
        </w:rPr>
        <w:t>(6), 791–806.</w:t>
      </w:r>
    </w:p>
    <w:p w:rsidR="0082618D" w:rsidRPr="00D96E7D" w:rsidRDefault="0082618D" w:rsidP="0082618D">
      <w:pPr>
        <w:pStyle w:val="Bibliography"/>
        <w:spacing w:after="0" w:line="480" w:lineRule="auto"/>
        <w:ind w:left="720" w:hanging="720"/>
        <w:jc w:val="both"/>
        <w:rPr>
          <w:rFonts w:ascii="Times New Roman" w:hAnsi="Times New Roman" w:cs="Times New Roman"/>
          <w:sz w:val="24"/>
          <w:szCs w:val="24"/>
        </w:rPr>
      </w:pPr>
      <w:r w:rsidRPr="00D96E7D">
        <w:rPr>
          <w:rFonts w:ascii="Times New Roman" w:hAnsi="Times New Roman" w:cs="Times New Roman"/>
          <w:sz w:val="24"/>
          <w:szCs w:val="24"/>
        </w:rPr>
        <w:t xml:space="preserve">Hussey, J., &amp; Hussey, G. (1997). </w:t>
      </w:r>
      <w:r w:rsidRPr="00D96E7D">
        <w:rPr>
          <w:rFonts w:ascii="Times New Roman" w:hAnsi="Times New Roman" w:cs="Times New Roman"/>
          <w:i/>
          <w:iCs/>
          <w:sz w:val="24"/>
          <w:szCs w:val="24"/>
        </w:rPr>
        <w:t xml:space="preserve">Business </w:t>
      </w:r>
      <w:r>
        <w:rPr>
          <w:rFonts w:ascii="Times New Roman" w:hAnsi="Times New Roman" w:cs="Times New Roman"/>
          <w:i/>
          <w:iCs/>
          <w:sz w:val="24"/>
          <w:szCs w:val="24"/>
        </w:rPr>
        <w:t>r</w:t>
      </w:r>
      <w:r w:rsidRPr="00D96E7D">
        <w:rPr>
          <w:rFonts w:ascii="Times New Roman" w:hAnsi="Times New Roman" w:cs="Times New Roman"/>
          <w:i/>
          <w:iCs/>
          <w:sz w:val="24"/>
          <w:szCs w:val="24"/>
        </w:rPr>
        <w:t xml:space="preserve">esearch: A </w:t>
      </w:r>
      <w:r>
        <w:rPr>
          <w:rFonts w:ascii="Times New Roman" w:hAnsi="Times New Roman" w:cs="Times New Roman"/>
          <w:i/>
          <w:iCs/>
          <w:sz w:val="24"/>
          <w:szCs w:val="24"/>
        </w:rPr>
        <w:t>p</w:t>
      </w:r>
      <w:r w:rsidRPr="00D96E7D">
        <w:rPr>
          <w:rFonts w:ascii="Times New Roman" w:hAnsi="Times New Roman" w:cs="Times New Roman"/>
          <w:i/>
          <w:iCs/>
          <w:sz w:val="24"/>
          <w:szCs w:val="24"/>
        </w:rPr>
        <w:t xml:space="preserve">ractical </w:t>
      </w:r>
      <w:r>
        <w:rPr>
          <w:rFonts w:ascii="Times New Roman" w:hAnsi="Times New Roman" w:cs="Times New Roman"/>
          <w:i/>
          <w:iCs/>
          <w:sz w:val="24"/>
          <w:szCs w:val="24"/>
        </w:rPr>
        <w:t>g</w:t>
      </w:r>
      <w:r w:rsidRPr="00D96E7D">
        <w:rPr>
          <w:rFonts w:ascii="Times New Roman" w:hAnsi="Times New Roman" w:cs="Times New Roman"/>
          <w:i/>
          <w:iCs/>
          <w:sz w:val="24"/>
          <w:szCs w:val="24"/>
        </w:rPr>
        <w:t xml:space="preserve">uide for </w:t>
      </w:r>
      <w:r>
        <w:rPr>
          <w:rFonts w:ascii="Times New Roman" w:hAnsi="Times New Roman" w:cs="Times New Roman"/>
          <w:i/>
          <w:iCs/>
          <w:sz w:val="24"/>
          <w:szCs w:val="24"/>
        </w:rPr>
        <w:t>u</w:t>
      </w:r>
      <w:r w:rsidRPr="00D96E7D">
        <w:rPr>
          <w:rFonts w:ascii="Times New Roman" w:hAnsi="Times New Roman" w:cs="Times New Roman"/>
          <w:i/>
          <w:iCs/>
          <w:sz w:val="24"/>
          <w:szCs w:val="24"/>
        </w:rPr>
        <w:t xml:space="preserve">ndergraduate and </w:t>
      </w:r>
      <w:r>
        <w:rPr>
          <w:rFonts w:ascii="Times New Roman" w:hAnsi="Times New Roman" w:cs="Times New Roman"/>
          <w:i/>
          <w:iCs/>
          <w:sz w:val="24"/>
          <w:szCs w:val="24"/>
        </w:rPr>
        <w:t>p</w:t>
      </w:r>
      <w:r w:rsidRPr="00D96E7D">
        <w:rPr>
          <w:rFonts w:ascii="Times New Roman" w:hAnsi="Times New Roman" w:cs="Times New Roman"/>
          <w:i/>
          <w:iCs/>
          <w:sz w:val="24"/>
          <w:szCs w:val="24"/>
        </w:rPr>
        <w:t xml:space="preserve">ostgraduate </w:t>
      </w:r>
      <w:r>
        <w:rPr>
          <w:rFonts w:ascii="Times New Roman" w:hAnsi="Times New Roman" w:cs="Times New Roman"/>
          <w:i/>
          <w:iCs/>
          <w:sz w:val="24"/>
          <w:szCs w:val="24"/>
        </w:rPr>
        <w:t>s</w:t>
      </w:r>
      <w:r w:rsidRPr="00D96E7D">
        <w:rPr>
          <w:rFonts w:ascii="Times New Roman" w:hAnsi="Times New Roman" w:cs="Times New Roman"/>
          <w:i/>
          <w:iCs/>
          <w:sz w:val="24"/>
          <w:szCs w:val="24"/>
        </w:rPr>
        <w:t xml:space="preserve">tudents. </w:t>
      </w:r>
      <w:r w:rsidRPr="00D96E7D">
        <w:rPr>
          <w:rFonts w:ascii="Times New Roman" w:hAnsi="Times New Roman" w:cs="Times New Roman"/>
          <w:sz w:val="24"/>
          <w:szCs w:val="24"/>
        </w:rPr>
        <w:t>Basingstoke: Macmillan Business.</w:t>
      </w:r>
    </w:p>
    <w:p w:rsidR="0082618D" w:rsidRPr="00D96E7D" w:rsidRDefault="0082618D" w:rsidP="0082618D">
      <w:pPr>
        <w:spacing w:after="0" w:line="480" w:lineRule="auto"/>
        <w:ind w:left="785" w:hangingChars="327" w:hanging="785"/>
        <w:contextualSpacing/>
        <w:rPr>
          <w:rFonts w:ascii="Times New Roman" w:eastAsia="SimSun" w:hAnsi="Times New Roman" w:cs="Times New Roman"/>
          <w:sz w:val="24"/>
          <w:szCs w:val="24"/>
          <w:lang w:eastAsia="zh-CN"/>
        </w:rPr>
      </w:pPr>
      <w:r w:rsidRPr="00D96E7D">
        <w:rPr>
          <w:rFonts w:ascii="Times New Roman" w:eastAsia="SimSun" w:hAnsi="Times New Roman" w:cs="Times New Roman"/>
          <w:sz w:val="24"/>
          <w:szCs w:val="24"/>
          <w:lang w:eastAsia="zh-CN"/>
        </w:rPr>
        <w:t xml:space="preserve">Hvidt, M. (2013). </w:t>
      </w:r>
      <w:r w:rsidRPr="00417815">
        <w:rPr>
          <w:rFonts w:ascii="Times New Roman" w:eastAsia="SimSun" w:hAnsi="Times New Roman" w:cs="Times New Roman"/>
          <w:i/>
          <w:sz w:val="24"/>
          <w:szCs w:val="24"/>
          <w:lang w:eastAsia="zh-CN"/>
        </w:rPr>
        <w:t>Economic diversification in GCC countries: Past record and future trends.</w:t>
      </w:r>
      <w:r w:rsidRPr="00D96E7D">
        <w:rPr>
          <w:rFonts w:ascii="Times New Roman" w:eastAsia="SimSun" w:hAnsi="Times New Roman" w:cs="Times New Roman"/>
          <w:sz w:val="24"/>
          <w:szCs w:val="24"/>
          <w:lang w:eastAsia="zh-CN"/>
        </w:rPr>
        <w:t xml:space="preserve"> Retrieved from</w:t>
      </w:r>
      <w:r>
        <w:rPr>
          <w:rFonts w:ascii="Times New Roman" w:eastAsia="SimSun" w:hAnsi="Times New Roman" w:cs="Times New Roman"/>
          <w:sz w:val="24"/>
          <w:szCs w:val="24"/>
          <w:lang w:eastAsia="zh-CN"/>
        </w:rPr>
        <w:t xml:space="preserve"> the London School of Economics web site:</w:t>
      </w:r>
      <w:r w:rsidRPr="00D96E7D">
        <w:rPr>
          <w:rFonts w:ascii="Times New Roman" w:eastAsia="SimSun" w:hAnsi="Times New Roman" w:cs="Times New Roman"/>
          <w:sz w:val="24"/>
          <w:szCs w:val="24"/>
          <w:lang w:eastAsia="zh-CN"/>
        </w:rPr>
        <w:t xml:space="preserve"> http://www.lse.ac.uk/middleEastCentre/kuwait/documents/economic-diversification-in-the-gcc-countries.pdf</w:t>
      </w:r>
    </w:p>
    <w:p w:rsidR="0082618D" w:rsidRPr="00D96E7D" w:rsidRDefault="0082618D" w:rsidP="0082618D">
      <w:pPr>
        <w:spacing w:after="0" w:line="480" w:lineRule="auto"/>
        <w:ind w:left="720" w:hanging="720"/>
        <w:contextualSpacing/>
        <w:rPr>
          <w:rFonts w:ascii="Times New Roman" w:eastAsia="SimSun" w:hAnsi="Times New Roman" w:cs="Times New Roman"/>
          <w:sz w:val="24"/>
          <w:szCs w:val="24"/>
          <w:lang w:eastAsia="zh-CN"/>
        </w:rPr>
      </w:pPr>
      <w:r w:rsidRPr="00D96E7D">
        <w:rPr>
          <w:rFonts w:ascii="Times New Roman" w:eastAsia="SimSun" w:hAnsi="Times New Roman" w:cs="Times New Roman"/>
          <w:sz w:val="24"/>
          <w:szCs w:val="24"/>
          <w:lang w:eastAsia="zh-CN"/>
        </w:rPr>
        <w:t xml:space="preserve">Ishizaka, A. &amp; Labib, A. (2011). Review of the main developments in the Analytic Hierarchy Process. </w:t>
      </w:r>
      <w:r w:rsidRPr="00417815">
        <w:rPr>
          <w:rFonts w:ascii="Times New Roman" w:eastAsia="SimSun" w:hAnsi="Times New Roman" w:cs="Times New Roman"/>
          <w:i/>
          <w:sz w:val="24"/>
          <w:szCs w:val="24"/>
          <w:lang w:eastAsia="zh-CN"/>
        </w:rPr>
        <w:t>Expert Systems with Applications</w:t>
      </w:r>
      <w:r w:rsidRPr="00D96E7D">
        <w:rPr>
          <w:rFonts w:ascii="Times New Roman" w:eastAsia="SimSun" w:hAnsi="Times New Roman" w:cs="Times New Roman"/>
          <w:sz w:val="24"/>
          <w:szCs w:val="24"/>
          <w:lang w:eastAsia="zh-CN"/>
        </w:rPr>
        <w:t xml:space="preserve">, </w:t>
      </w:r>
      <w:r w:rsidRPr="00417815">
        <w:rPr>
          <w:rFonts w:ascii="Times New Roman" w:eastAsia="SimSun" w:hAnsi="Times New Roman" w:cs="Times New Roman"/>
          <w:i/>
          <w:sz w:val="24"/>
          <w:szCs w:val="24"/>
          <w:lang w:eastAsia="zh-CN"/>
        </w:rPr>
        <w:t>38</w:t>
      </w:r>
      <w:r w:rsidRPr="00D96E7D">
        <w:rPr>
          <w:rFonts w:ascii="Times New Roman" w:eastAsia="SimSun" w:hAnsi="Times New Roman" w:cs="Times New Roman"/>
          <w:sz w:val="24"/>
          <w:szCs w:val="24"/>
          <w:lang w:eastAsia="zh-CN"/>
        </w:rPr>
        <w:t>(11), 14336</w:t>
      </w:r>
      <w:r>
        <w:rPr>
          <w:rFonts w:ascii="Times New Roman" w:eastAsia="SimSun" w:hAnsi="Times New Roman" w:cs="Times New Roman"/>
          <w:sz w:val="24"/>
          <w:szCs w:val="24"/>
          <w:lang w:eastAsia="zh-CN"/>
        </w:rPr>
        <w:t>–</w:t>
      </w:r>
      <w:r w:rsidRPr="00D96E7D">
        <w:rPr>
          <w:rFonts w:ascii="Times New Roman" w:eastAsia="SimSun" w:hAnsi="Times New Roman" w:cs="Times New Roman"/>
          <w:sz w:val="24"/>
          <w:szCs w:val="24"/>
          <w:lang w:eastAsia="zh-CN"/>
        </w:rPr>
        <w:t>14345.</w:t>
      </w:r>
    </w:p>
    <w:p w:rsidR="0082618D" w:rsidRPr="00D96E7D" w:rsidRDefault="0082618D" w:rsidP="0082618D">
      <w:pPr>
        <w:autoSpaceDE w:val="0"/>
        <w:autoSpaceDN w:val="0"/>
        <w:adjustRightInd w:val="0"/>
        <w:spacing w:after="0" w:line="480" w:lineRule="auto"/>
        <w:ind w:left="720" w:hanging="720"/>
        <w:rPr>
          <w:rFonts w:ascii="Times New Roman" w:hAnsi="Times New Roman" w:cs="Times New Roman"/>
          <w:sz w:val="24"/>
          <w:szCs w:val="24"/>
        </w:rPr>
      </w:pPr>
      <w:r w:rsidRPr="00D96E7D">
        <w:rPr>
          <w:rFonts w:ascii="Times New Roman" w:eastAsia="SimSun" w:hAnsi="Times New Roman" w:cs="Times New Roman"/>
          <w:sz w:val="24"/>
          <w:szCs w:val="24"/>
          <w:lang w:eastAsia="zh-CN"/>
        </w:rPr>
        <w:t>Ishizaka, A., Pearman, C., &amp; Nemery, P. (2012). AHP Sort: an</w:t>
      </w:r>
      <w:r w:rsidRPr="00D96E7D">
        <w:rPr>
          <w:rFonts w:ascii="Times New Roman" w:hAnsi="Times New Roman" w:cs="Times New Roman"/>
          <w:sz w:val="24"/>
          <w:szCs w:val="24"/>
        </w:rPr>
        <w:t xml:space="preserve"> AHP based method for sorting problems</w:t>
      </w:r>
      <w:r>
        <w:rPr>
          <w:rFonts w:ascii="Times New Roman" w:hAnsi="Times New Roman" w:cs="Times New Roman"/>
          <w:sz w:val="24"/>
          <w:szCs w:val="24"/>
        </w:rPr>
        <w:t>.</w:t>
      </w:r>
      <w:r w:rsidRPr="00D96E7D">
        <w:rPr>
          <w:rFonts w:ascii="Times New Roman" w:hAnsi="Times New Roman" w:cs="Times New Roman"/>
          <w:sz w:val="24"/>
          <w:szCs w:val="24"/>
        </w:rPr>
        <w:t xml:space="preserve"> </w:t>
      </w:r>
      <w:r w:rsidRPr="00D96E7D">
        <w:rPr>
          <w:rFonts w:ascii="Times New Roman" w:hAnsi="Times New Roman" w:cs="Times New Roman"/>
          <w:i/>
          <w:sz w:val="24"/>
          <w:szCs w:val="24"/>
        </w:rPr>
        <w:t>International Journal of Production Research</w:t>
      </w:r>
      <w:r w:rsidRPr="00D96E7D">
        <w:rPr>
          <w:rFonts w:ascii="Times New Roman" w:hAnsi="Times New Roman" w:cs="Times New Roman"/>
          <w:sz w:val="24"/>
          <w:szCs w:val="24"/>
        </w:rPr>
        <w:t xml:space="preserve">, </w:t>
      </w:r>
      <w:r w:rsidRPr="00417815">
        <w:rPr>
          <w:rFonts w:ascii="Times New Roman" w:hAnsi="Times New Roman" w:cs="Times New Roman"/>
          <w:i/>
          <w:sz w:val="24"/>
          <w:szCs w:val="24"/>
        </w:rPr>
        <w:t>50</w:t>
      </w:r>
      <w:r>
        <w:rPr>
          <w:rFonts w:ascii="Times New Roman" w:hAnsi="Times New Roman" w:cs="Times New Roman"/>
          <w:sz w:val="24"/>
          <w:szCs w:val="24"/>
        </w:rPr>
        <w:t>(</w:t>
      </w:r>
      <w:r w:rsidRPr="00D96E7D">
        <w:rPr>
          <w:rFonts w:ascii="Times New Roman" w:hAnsi="Times New Roman" w:cs="Times New Roman"/>
          <w:sz w:val="24"/>
          <w:szCs w:val="24"/>
        </w:rPr>
        <w:t>17</w:t>
      </w:r>
      <w:r>
        <w:rPr>
          <w:rFonts w:ascii="Times New Roman" w:hAnsi="Times New Roman" w:cs="Times New Roman"/>
          <w:sz w:val="24"/>
          <w:szCs w:val="24"/>
        </w:rPr>
        <w:t>)</w:t>
      </w:r>
      <w:r w:rsidRPr="00D96E7D">
        <w:rPr>
          <w:rFonts w:ascii="Times New Roman" w:hAnsi="Times New Roman" w:cs="Times New Roman"/>
          <w:sz w:val="24"/>
          <w:szCs w:val="24"/>
        </w:rPr>
        <w:t>, 4767</w:t>
      </w:r>
      <w:r>
        <w:rPr>
          <w:rFonts w:ascii="Times New Roman" w:hAnsi="Times New Roman" w:cs="Times New Roman"/>
          <w:sz w:val="24"/>
          <w:szCs w:val="24"/>
        </w:rPr>
        <w:t>–</w:t>
      </w:r>
      <w:r w:rsidRPr="00D96E7D">
        <w:rPr>
          <w:rFonts w:ascii="Times New Roman" w:hAnsi="Times New Roman" w:cs="Times New Roman"/>
          <w:sz w:val="24"/>
          <w:szCs w:val="24"/>
        </w:rPr>
        <w:t>4784.</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lastRenderedPageBreak/>
        <w:t>Itani, H., Sidani, Y. M., &amp; Baalbaki, I. (2011). United Arab Emirates female entrepreneurs: Motivations and frustrations</w:t>
      </w:r>
      <w:r>
        <w:rPr>
          <w:rFonts w:ascii="Times New Roman" w:hAnsi="Times New Roman" w:cs="Times New Roman"/>
          <w:sz w:val="24"/>
          <w:szCs w:val="24"/>
        </w:rPr>
        <w:t>.</w:t>
      </w:r>
      <w:r w:rsidRPr="00D96E7D">
        <w:rPr>
          <w:rFonts w:ascii="Times New Roman" w:hAnsi="Times New Roman" w:cs="Times New Roman"/>
          <w:sz w:val="24"/>
          <w:szCs w:val="24"/>
        </w:rPr>
        <w:t xml:space="preserve"> </w:t>
      </w:r>
      <w:r w:rsidRPr="00D96E7D">
        <w:rPr>
          <w:rFonts w:ascii="Times New Roman" w:hAnsi="Times New Roman" w:cs="Times New Roman"/>
          <w:i/>
          <w:iCs/>
          <w:sz w:val="24"/>
          <w:szCs w:val="24"/>
        </w:rPr>
        <w:t xml:space="preserve">Equality, Diversity, and Inclusion: An International Journal, </w:t>
      </w:r>
      <w:r w:rsidRPr="00417815">
        <w:rPr>
          <w:rFonts w:ascii="Times New Roman" w:hAnsi="Times New Roman" w:cs="Times New Roman"/>
          <w:i/>
          <w:iCs/>
          <w:sz w:val="24"/>
          <w:szCs w:val="24"/>
        </w:rPr>
        <w:t>30</w:t>
      </w:r>
      <w:r>
        <w:rPr>
          <w:rFonts w:ascii="Times New Roman" w:hAnsi="Times New Roman" w:cs="Times New Roman"/>
          <w:iCs/>
          <w:sz w:val="24"/>
          <w:szCs w:val="24"/>
        </w:rPr>
        <w:t>(</w:t>
      </w:r>
      <w:r w:rsidRPr="00D96E7D">
        <w:rPr>
          <w:rFonts w:ascii="Times New Roman" w:hAnsi="Times New Roman" w:cs="Times New Roman"/>
          <w:sz w:val="24"/>
          <w:szCs w:val="24"/>
        </w:rPr>
        <w:t>5</w:t>
      </w:r>
      <w:r>
        <w:rPr>
          <w:rFonts w:ascii="Times New Roman" w:hAnsi="Times New Roman" w:cs="Times New Roman"/>
          <w:sz w:val="24"/>
          <w:szCs w:val="24"/>
        </w:rPr>
        <w:t>)</w:t>
      </w:r>
      <w:r w:rsidRPr="00D96E7D">
        <w:rPr>
          <w:rFonts w:ascii="Times New Roman" w:hAnsi="Times New Roman" w:cs="Times New Roman"/>
          <w:sz w:val="24"/>
          <w:szCs w:val="24"/>
        </w:rPr>
        <w:t>, 409–424.</w:t>
      </w:r>
    </w:p>
    <w:p w:rsidR="0082618D" w:rsidRPr="00D96E7D" w:rsidRDefault="0082618D" w:rsidP="0082618D">
      <w:pPr>
        <w:pStyle w:val="NoSpacing"/>
        <w:spacing w:line="480" w:lineRule="auto"/>
        <w:ind w:left="720" w:hanging="720"/>
        <w:rPr>
          <w:rFonts w:ascii="Times New Roman" w:hAnsi="Times New Roman"/>
          <w:i/>
          <w:iCs/>
          <w:color w:val="000000"/>
          <w:sz w:val="24"/>
          <w:szCs w:val="24"/>
          <w:lang w:val="en-GB"/>
        </w:rPr>
      </w:pPr>
      <w:r w:rsidRPr="00D96E7D">
        <w:rPr>
          <w:rFonts w:ascii="Times New Roman" w:hAnsi="Times New Roman"/>
          <w:color w:val="000000"/>
          <w:sz w:val="24"/>
          <w:szCs w:val="24"/>
          <w:lang w:val="en-GB"/>
        </w:rPr>
        <w:t>Jabeen, F., Katsioloudes, M. I., &amp; Das, S.S. (2015). Is family the key? Exploring the motivation and success factors of Female Emirati Entrepreneurs</w:t>
      </w:r>
      <w:r>
        <w:rPr>
          <w:rFonts w:ascii="Times New Roman" w:hAnsi="Times New Roman"/>
          <w:color w:val="000000"/>
          <w:sz w:val="24"/>
          <w:szCs w:val="24"/>
          <w:lang w:val="en-GB"/>
        </w:rPr>
        <w:t>.</w:t>
      </w:r>
      <w:r w:rsidRPr="00D96E7D">
        <w:rPr>
          <w:rFonts w:ascii="Times New Roman" w:hAnsi="Times New Roman"/>
          <w:color w:val="000000"/>
          <w:sz w:val="24"/>
          <w:szCs w:val="24"/>
          <w:lang w:val="en-GB"/>
        </w:rPr>
        <w:t xml:space="preserve"> </w:t>
      </w:r>
      <w:r w:rsidRPr="00D96E7D">
        <w:rPr>
          <w:rFonts w:ascii="Times New Roman" w:hAnsi="Times New Roman"/>
          <w:i/>
          <w:iCs/>
          <w:color w:val="000000"/>
          <w:sz w:val="24"/>
          <w:szCs w:val="24"/>
          <w:lang w:val="en-GB"/>
        </w:rPr>
        <w:t xml:space="preserve">International Journal of Entrepreneurship and Small Business, </w:t>
      </w:r>
      <w:r w:rsidRPr="00417815">
        <w:rPr>
          <w:rFonts w:ascii="Times New Roman" w:hAnsi="Times New Roman"/>
          <w:i/>
          <w:color w:val="000000"/>
          <w:sz w:val="24"/>
          <w:szCs w:val="24"/>
          <w:lang w:val="en-GB"/>
        </w:rPr>
        <w:t>25</w:t>
      </w:r>
      <w:r>
        <w:rPr>
          <w:rFonts w:ascii="Times New Roman" w:hAnsi="Times New Roman"/>
          <w:color w:val="000000"/>
          <w:sz w:val="24"/>
          <w:szCs w:val="24"/>
          <w:lang w:val="en-GB"/>
        </w:rPr>
        <w:t>(</w:t>
      </w:r>
      <w:r w:rsidRPr="00D96E7D">
        <w:rPr>
          <w:rFonts w:ascii="Times New Roman" w:hAnsi="Times New Roman"/>
          <w:color w:val="000000"/>
          <w:sz w:val="24"/>
          <w:szCs w:val="24"/>
          <w:lang w:val="en-GB"/>
        </w:rPr>
        <w:t>4</w:t>
      </w:r>
      <w:r>
        <w:rPr>
          <w:rFonts w:ascii="Times New Roman" w:hAnsi="Times New Roman"/>
          <w:color w:val="000000"/>
          <w:sz w:val="24"/>
          <w:szCs w:val="24"/>
          <w:lang w:val="en-GB"/>
        </w:rPr>
        <w:t>)</w:t>
      </w:r>
      <w:r w:rsidRPr="00D96E7D">
        <w:rPr>
          <w:rFonts w:ascii="Times New Roman" w:hAnsi="Times New Roman"/>
          <w:color w:val="000000"/>
          <w:sz w:val="24"/>
          <w:szCs w:val="24"/>
          <w:lang w:val="en-GB"/>
        </w:rPr>
        <w:t>, 375–394</w:t>
      </w:r>
      <w:r w:rsidRPr="00D96E7D">
        <w:rPr>
          <w:rFonts w:ascii="Times New Roman" w:hAnsi="Times New Roman"/>
          <w:i/>
          <w:iCs/>
          <w:color w:val="000000"/>
          <w:sz w:val="24"/>
          <w:szCs w:val="24"/>
          <w:lang w:val="en-GB"/>
        </w:rPr>
        <w:t>.</w:t>
      </w:r>
    </w:p>
    <w:p w:rsidR="0082618D" w:rsidRPr="00D96E7D" w:rsidRDefault="0082618D" w:rsidP="0082618D">
      <w:pPr>
        <w:spacing w:after="0" w:line="480" w:lineRule="auto"/>
        <w:ind w:left="720" w:hanging="720"/>
        <w:rPr>
          <w:rFonts w:ascii="Times New Roman" w:eastAsia="Calibri" w:hAnsi="Times New Roman" w:cs="Times New Roman"/>
          <w:color w:val="000000"/>
          <w:sz w:val="24"/>
          <w:szCs w:val="24"/>
        </w:rPr>
      </w:pPr>
      <w:r w:rsidRPr="00D96E7D">
        <w:rPr>
          <w:rFonts w:ascii="Times New Roman" w:eastAsia="Calibri" w:hAnsi="Times New Roman" w:cs="Times New Roman"/>
          <w:color w:val="000000"/>
          <w:sz w:val="24"/>
          <w:szCs w:val="24"/>
        </w:rPr>
        <w:t xml:space="preserve">Johansson, A. W., &amp; Lindberg, M. (2011). Making a case for gender-inclusive innovation through the concept of creative imitation. </w:t>
      </w:r>
      <w:r w:rsidRPr="00D96E7D">
        <w:rPr>
          <w:rFonts w:ascii="Times New Roman" w:eastAsia="Calibri" w:hAnsi="Times New Roman" w:cs="Times New Roman"/>
          <w:i/>
          <w:iCs/>
          <w:color w:val="000000"/>
          <w:sz w:val="24"/>
          <w:szCs w:val="24"/>
        </w:rPr>
        <w:t>Annals of Innovation &amp; Entrepreneurship</w:t>
      </w:r>
      <w:r w:rsidRPr="00D96E7D">
        <w:rPr>
          <w:rFonts w:ascii="Times New Roman" w:eastAsia="Calibri" w:hAnsi="Times New Roman" w:cs="Times New Roman"/>
          <w:color w:val="000000"/>
          <w:sz w:val="24"/>
          <w:szCs w:val="24"/>
        </w:rPr>
        <w:t xml:space="preserve">, </w:t>
      </w:r>
      <w:r w:rsidRPr="00D96E7D">
        <w:rPr>
          <w:rFonts w:ascii="Times New Roman" w:eastAsia="Calibri" w:hAnsi="Times New Roman" w:cs="Times New Roman"/>
          <w:i/>
          <w:iCs/>
          <w:color w:val="000000"/>
          <w:sz w:val="24"/>
          <w:szCs w:val="24"/>
        </w:rPr>
        <w:t>2</w:t>
      </w:r>
      <w:r w:rsidRPr="00D96E7D">
        <w:rPr>
          <w:rFonts w:ascii="Times New Roman" w:eastAsia="Calibri" w:hAnsi="Times New Roman" w:cs="Times New Roman"/>
          <w:color w:val="000000"/>
          <w:sz w:val="24"/>
          <w:szCs w:val="24"/>
        </w:rPr>
        <w:t>(2), 1</w:t>
      </w:r>
      <w:r>
        <w:rPr>
          <w:rFonts w:ascii="Times New Roman" w:eastAsia="Calibri" w:hAnsi="Times New Roman" w:cs="Times New Roman"/>
          <w:color w:val="000000"/>
          <w:sz w:val="24"/>
          <w:szCs w:val="24"/>
        </w:rPr>
        <w:t>–</w:t>
      </w:r>
      <w:r w:rsidRPr="00D96E7D">
        <w:rPr>
          <w:rFonts w:ascii="Times New Roman" w:eastAsia="Calibri" w:hAnsi="Times New Roman" w:cs="Times New Roman"/>
          <w:color w:val="000000"/>
          <w:sz w:val="24"/>
          <w:szCs w:val="24"/>
        </w:rPr>
        <w:t>13. 10.3402/aie.v2i2.8440</w:t>
      </w:r>
    </w:p>
    <w:p w:rsidR="0082618D" w:rsidRPr="00D96E7D" w:rsidRDefault="0082618D" w:rsidP="0082618D">
      <w:pPr>
        <w:spacing w:after="0" w:line="480" w:lineRule="auto"/>
        <w:ind w:left="720" w:hanging="720"/>
        <w:rPr>
          <w:rFonts w:ascii="Times New Roman" w:hAnsi="Times New Roman" w:cs="Times New Roman"/>
          <w:sz w:val="24"/>
          <w:szCs w:val="24"/>
          <w:shd w:val="clear" w:color="auto" w:fill="FFFFFF"/>
        </w:rPr>
      </w:pPr>
      <w:r w:rsidRPr="00D96E7D">
        <w:rPr>
          <w:rFonts w:ascii="Times New Roman" w:hAnsi="Times New Roman" w:cs="Times New Roman"/>
          <w:sz w:val="24"/>
          <w:szCs w:val="24"/>
          <w:shd w:val="clear" w:color="auto" w:fill="FFFFFF"/>
        </w:rPr>
        <w:t>Kamalian, A. R., Ya’ghoubi, N., &amp; Baharvand, F. (2013). Explaining critical success factors for CRM strategy (Case Study: SMEs in Zahedan Industrial City).</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International Journal of Academic Research in Business and Social Sciences</w:t>
      </w:r>
      <w:r w:rsidRPr="00D96E7D">
        <w:rPr>
          <w:rFonts w:ascii="Times New Roman" w:hAnsi="Times New Roman" w:cs="Times New Roman"/>
          <w:sz w:val="24"/>
          <w:szCs w:val="24"/>
          <w:shd w:val="clear" w:color="auto" w:fill="FFFFFF"/>
        </w:rPr>
        <w:t>,</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3</w:t>
      </w:r>
      <w:r w:rsidRPr="00D96E7D">
        <w:rPr>
          <w:rFonts w:ascii="Times New Roman" w:hAnsi="Times New Roman" w:cs="Times New Roman"/>
          <w:sz w:val="24"/>
          <w:szCs w:val="24"/>
          <w:shd w:val="clear" w:color="auto" w:fill="FFFFFF"/>
        </w:rPr>
        <w:t>(5), 179–188.</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Kargwell, S. (2012). Comparative study and entrepreneurship development: Still a male’s world within UAE context</w:t>
      </w:r>
      <w:r>
        <w:rPr>
          <w:rFonts w:ascii="Times New Roman" w:hAnsi="Times New Roman" w:cs="Times New Roman"/>
          <w:sz w:val="24"/>
          <w:szCs w:val="24"/>
        </w:rPr>
        <w:t>.</w:t>
      </w:r>
      <w:r w:rsidRPr="00D96E7D">
        <w:rPr>
          <w:rFonts w:ascii="Times New Roman" w:hAnsi="Times New Roman" w:cs="Times New Roman"/>
          <w:sz w:val="24"/>
          <w:szCs w:val="24"/>
        </w:rPr>
        <w:t xml:space="preserve"> </w:t>
      </w:r>
      <w:r w:rsidRPr="00D96E7D">
        <w:rPr>
          <w:rFonts w:ascii="Times New Roman" w:hAnsi="Times New Roman" w:cs="Times New Roman"/>
          <w:i/>
          <w:iCs/>
          <w:sz w:val="24"/>
          <w:szCs w:val="24"/>
        </w:rPr>
        <w:t>International Journal of Business and Social Science</w:t>
      </w:r>
      <w:r w:rsidRPr="00D96E7D">
        <w:rPr>
          <w:rFonts w:ascii="Times New Roman" w:hAnsi="Times New Roman" w:cs="Times New Roman"/>
          <w:iCs/>
          <w:sz w:val="24"/>
          <w:szCs w:val="24"/>
        </w:rPr>
        <w:t xml:space="preserve">, </w:t>
      </w:r>
      <w:r w:rsidRPr="00417815">
        <w:rPr>
          <w:rFonts w:ascii="Times New Roman" w:hAnsi="Times New Roman" w:cs="Times New Roman"/>
          <w:i/>
          <w:sz w:val="24"/>
          <w:szCs w:val="24"/>
        </w:rPr>
        <w:t>3</w:t>
      </w:r>
      <w:r>
        <w:rPr>
          <w:rFonts w:ascii="Times New Roman" w:hAnsi="Times New Roman" w:cs="Times New Roman"/>
          <w:sz w:val="24"/>
          <w:szCs w:val="24"/>
        </w:rPr>
        <w:t>(</w:t>
      </w:r>
      <w:r w:rsidRPr="00D96E7D">
        <w:rPr>
          <w:rFonts w:ascii="Times New Roman" w:hAnsi="Times New Roman" w:cs="Times New Roman"/>
          <w:sz w:val="24"/>
          <w:szCs w:val="24"/>
        </w:rPr>
        <w:t>6</w:t>
      </w:r>
      <w:r>
        <w:rPr>
          <w:rFonts w:ascii="Times New Roman" w:hAnsi="Times New Roman" w:cs="Times New Roman"/>
          <w:sz w:val="24"/>
          <w:szCs w:val="24"/>
        </w:rPr>
        <w:t>)</w:t>
      </w:r>
      <w:r w:rsidRPr="00D96E7D">
        <w:rPr>
          <w:rFonts w:ascii="Times New Roman" w:hAnsi="Times New Roman" w:cs="Times New Roman"/>
          <w:sz w:val="24"/>
          <w:szCs w:val="24"/>
        </w:rPr>
        <w:t xml:space="preserve">, 44–55. </w:t>
      </w:r>
    </w:p>
    <w:p w:rsidR="0000574F" w:rsidRDefault="0000574F" w:rsidP="0082618D">
      <w:pPr>
        <w:spacing w:after="0" w:line="480"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Karaveg, C., </w:t>
      </w:r>
      <w:r w:rsidRPr="0000574F">
        <w:rPr>
          <w:rFonts w:ascii="Times New Roman" w:hAnsi="Times New Roman" w:cs="Times New Roman"/>
          <w:sz w:val="24"/>
          <w:szCs w:val="24"/>
          <w:shd w:val="clear" w:color="auto" w:fill="FFFFFF"/>
        </w:rPr>
        <w:t>Thawesaengskulthai</w:t>
      </w:r>
      <w:r>
        <w:rPr>
          <w:rFonts w:ascii="Times New Roman" w:hAnsi="Times New Roman" w:cs="Times New Roman"/>
          <w:sz w:val="24"/>
          <w:szCs w:val="24"/>
          <w:shd w:val="clear" w:color="auto" w:fill="FFFFFF"/>
        </w:rPr>
        <w:t xml:space="preserve">, N., &amp; Chandrachai, A. (2015). </w:t>
      </w:r>
      <w:r w:rsidRPr="0000574F">
        <w:rPr>
          <w:rFonts w:ascii="Times New Roman" w:hAnsi="Times New Roman" w:cs="Times New Roman"/>
          <w:sz w:val="24"/>
          <w:szCs w:val="24"/>
        </w:rPr>
        <w:t>A combined technique using SEM and TOPSIS for the commercialization capability of R&amp;D project evaluation</w:t>
      </w:r>
      <w:r>
        <w:rPr>
          <w:rFonts w:ascii="Times New Roman" w:hAnsi="Times New Roman" w:cs="Times New Roman"/>
          <w:sz w:val="24"/>
          <w:szCs w:val="24"/>
        </w:rPr>
        <w:t xml:space="preserve">. </w:t>
      </w:r>
      <w:r w:rsidRPr="0000574F">
        <w:rPr>
          <w:rFonts w:ascii="Times New Roman" w:hAnsi="Times New Roman" w:cs="Times New Roman"/>
          <w:i/>
          <w:iCs/>
          <w:sz w:val="24"/>
          <w:szCs w:val="24"/>
        </w:rPr>
        <w:t>Growing Sciences</w:t>
      </w:r>
      <w:r>
        <w:rPr>
          <w:rFonts w:ascii="Times New Roman" w:hAnsi="Times New Roman" w:cs="Times New Roman"/>
          <w:i/>
          <w:iCs/>
          <w:sz w:val="24"/>
          <w:szCs w:val="24"/>
        </w:rPr>
        <w:t xml:space="preserve"> Letters, </w:t>
      </w:r>
      <w:r w:rsidRPr="0000574F">
        <w:rPr>
          <w:rFonts w:ascii="Times New Roman" w:hAnsi="Times New Roman" w:cs="Times New Roman"/>
          <w:sz w:val="24"/>
          <w:szCs w:val="24"/>
        </w:rPr>
        <w:t>4</w:t>
      </w:r>
      <w:r>
        <w:rPr>
          <w:rFonts w:ascii="Times New Roman" w:hAnsi="Times New Roman" w:cs="Times New Roman"/>
          <w:sz w:val="24"/>
          <w:szCs w:val="24"/>
        </w:rPr>
        <w:t>, 379-396.</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shd w:val="clear" w:color="auto" w:fill="FFFFFF"/>
        </w:rPr>
        <w:t xml:space="preserve">Katua, N.T. (2014). The </w:t>
      </w:r>
      <w:r>
        <w:rPr>
          <w:rFonts w:ascii="Times New Roman" w:hAnsi="Times New Roman" w:cs="Times New Roman"/>
          <w:sz w:val="24"/>
          <w:szCs w:val="24"/>
          <w:shd w:val="clear" w:color="auto" w:fill="FFFFFF"/>
        </w:rPr>
        <w:t>r</w:t>
      </w:r>
      <w:r w:rsidRPr="00D96E7D">
        <w:rPr>
          <w:rFonts w:ascii="Times New Roman" w:hAnsi="Times New Roman" w:cs="Times New Roman"/>
          <w:sz w:val="24"/>
          <w:szCs w:val="24"/>
          <w:shd w:val="clear" w:color="auto" w:fill="FFFFFF"/>
        </w:rPr>
        <w:t xml:space="preserve">ole of SMEs in </w:t>
      </w:r>
      <w:r>
        <w:rPr>
          <w:rFonts w:ascii="Times New Roman" w:hAnsi="Times New Roman" w:cs="Times New Roman"/>
          <w:sz w:val="24"/>
          <w:szCs w:val="24"/>
          <w:shd w:val="clear" w:color="auto" w:fill="FFFFFF"/>
        </w:rPr>
        <w:t>e</w:t>
      </w:r>
      <w:r w:rsidRPr="00D96E7D">
        <w:rPr>
          <w:rFonts w:ascii="Times New Roman" w:hAnsi="Times New Roman" w:cs="Times New Roman"/>
          <w:sz w:val="24"/>
          <w:szCs w:val="24"/>
          <w:shd w:val="clear" w:color="auto" w:fill="FFFFFF"/>
        </w:rPr>
        <w:t xml:space="preserve">mployment </w:t>
      </w:r>
      <w:r>
        <w:rPr>
          <w:rFonts w:ascii="Times New Roman" w:hAnsi="Times New Roman" w:cs="Times New Roman"/>
          <w:sz w:val="24"/>
          <w:szCs w:val="24"/>
          <w:shd w:val="clear" w:color="auto" w:fill="FFFFFF"/>
        </w:rPr>
        <w:t>c</w:t>
      </w:r>
      <w:r w:rsidRPr="00D96E7D">
        <w:rPr>
          <w:rFonts w:ascii="Times New Roman" w:hAnsi="Times New Roman" w:cs="Times New Roman"/>
          <w:sz w:val="24"/>
          <w:szCs w:val="24"/>
          <w:shd w:val="clear" w:color="auto" w:fill="FFFFFF"/>
        </w:rPr>
        <w:t xml:space="preserve">reation and </w:t>
      </w:r>
      <w:r>
        <w:rPr>
          <w:rFonts w:ascii="Times New Roman" w:hAnsi="Times New Roman" w:cs="Times New Roman"/>
          <w:sz w:val="24"/>
          <w:szCs w:val="24"/>
          <w:shd w:val="clear" w:color="auto" w:fill="FFFFFF"/>
        </w:rPr>
        <w:t>e</w:t>
      </w:r>
      <w:r w:rsidRPr="00D96E7D">
        <w:rPr>
          <w:rFonts w:ascii="Times New Roman" w:hAnsi="Times New Roman" w:cs="Times New Roman"/>
          <w:sz w:val="24"/>
          <w:szCs w:val="24"/>
          <w:shd w:val="clear" w:color="auto" w:fill="FFFFFF"/>
        </w:rPr>
        <w:t xml:space="preserve">conomic </w:t>
      </w:r>
      <w:r>
        <w:rPr>
          <w:rFonts w:ascii="Times New Roman" w:hAnsi="Times New Roman" w:cs="Times New Roman"/>
          <w:sz w:val="24"/>
          <w:szCs w:val="24"/>
          <w:shd w:val="clear" w:color="auto" w:fill="FFFFFF"/>
        </w:rPr>
        <w:t>g</w:t>
      </w:r>
      <w:r w:rsidRPr="00D96E7D">
        <w:rPr>
          <w:rFonts w:ascii="Times New Roman" w:hAnsi="Times New Roman" w:cs="Times New Roman"/>
          <w:sz w:val="24"/>
          <w:szCs w:val="24"/>
          <w:shd w:val="clear" w:color="auto" w:fill="FFFFFF"/>
        </w:rPr>
        <w:t xml:space="preserve">rowth in </w:t>
      </w:r>
      <w:r>
        <w:rPr>
          <w:rFonts w:ascii="Times New Roman" w:hAnsi="Times New Roman" w:cs="Times New Roman"/>
          <w:sz w:val="24"/>
          <w:szCs w:val="24"/>
          <w:shd w:val="clear" w:color="auto" w:fill="FFFFFF"/>
        </w:rPr>
        <w:t>s</w:t>
      </w:r>
      <w:r w:rsidRPr="00D96E7D">
        <w:rPr>
          <w:rFonts w:ascii="Times New Roman" w:hAnsi="Times New Roman" w:cs="Times New Roman"/>
          <w:sz w:val="24"/>
          <w:szCs w:val="24"/>
          <w:shd w:val="clear" w:color="auto" w:fill="FFFFFF"/>
        </w:rPr>
        <w:t xml:space="preserve">elected </w:t>
      </w:r>
      <w:r>
        <w:rPr>
          <w:rFonts w:ascii="Times New Roman" w:hAnsi="Times New Roman" w:cs="Times New Roman"/>
          <w:sz w:val="24"/>
          <w:szCs w:val="24"/>
          <w:shd w:val="clear" w:color="auto" w:fill="FFFFFF"/>
        </w:rPr>
        <w:t>c</w:t>
      </w:r>
      <w:r w:rsidRPr="00D96E7D">
        <w:rPr>
          <w:rFonts w:ascii="Times New Roman" w:hAnsi="Times New Roman" w:cs="Times New Roman"/>
          <w:sz w:val="24"/>
          <w:szCs w:val="24"/>
          <w:shd w:val="clear" w:color="auto" w:fill="FFFFFF"/>
        </w:rPr>
        <w:t xml:space="preserve">ountries. </w:t>
      </w:r>
      <w:r w:rsidRPr="00417815">
        <w:rPr>
          <w:rFonts w:ascii="Times New Roman" w:hAnsi="Times New Roman" w:cs="Times New Roman"/>
          <w:i/>
          <w:sz w:val="24"/>
          <w:szCs w:val="24"/>
          <w:shd w:val="clear" w:color="auto" w:fill="FFFFFF"/>
        </w:rPr>
        <w:t>International Journal of Education and Research</w:t>
      </w:r>
      <w:r w:rsidRPr="00D96E7D">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D96E7D">
        <w:rPr>
          <w:rFonts w:ascii="Times New Roman" w:hAnsi="Times New Roman" w:cs="Times New Roman"/>
          <w:sz w:val="24"/>
          <w:szCs w:val="24"/>
          <w:shd w:val="clear" w:color="auto" w:fill="FFFFFF"/>
        </w:rPr>
        <w:t xml:space="preserve"> Retrieved from http://www.ijern.com/journal/2014/December-2014/39.pdf</w:t>
      </w:r>
    </w:p>
    <w:p w:rsidR="0082618D" w:rsidRPr="00D96E7D" w:rsidRDefault="0082618D" w:rsidP="0082618D">
      <w:pPr>
        <w:spacing w:after="0" w:line="480" w:lineRule="auto"/>
        <w:ind w:left="720" w:hanging="720"/>
        <w:contextualSpacing/>
        <w:rPr>
          <w:rFonts w:ascii="Times New Roman" w:hAnsi="Times New Roman" w:cs="Times New Roman"/>
          <w:color w:val="000000"/>
          <w:sz w:val="24"/>
          <w:szCs w:val="24"/>
          <w:shd w:val="clear" w:color="auto" w:fill="FFFFFF"/>
        </w:rPr>
      </w:pPr>
      <w:r w:rsidRPr="00D96E7D">
        <w:rPr>
          <w:rFonts w:ascii="Times New Roman" w:hAnsi="Times New Roman" w:cs="Times New Roman"/>
          <w:color w:val="000000"/>
          <w:sz w:val="24"/>
          <w:szCs w:val="24"/>
          <w:shd w:val="clear" w:color="auto" w:fill="FFFFFF"/>
        </w:rPr>
        <w:t xml:space="preserve">Kim, H. &amp; Park, Y. (2010). The effects of open innovation activity on performance of SMEs: The case of Korea. </w:t>
      </w:r>
      <w:r w:rsidRPr="00D96E7D">
        <w:rPr>
          <w:rFonts w:ascii="Times New Roman" w:hAnsi="Times New Roman" w:cs="Times New Roman"/>
          <w:i/>
          <w:color w:val="000000"/>
          <w:sz w:val="24"/>
          <w:szCs w:val="24"/>
          <w:shd w:val="clear" w:color="auto" w:fill="FFFFFF"/>
        </w:rPr>
        <w:t>International Journal of Technology Management, 52</w:t>
      </w:r>
      <w:r w:rsidRPr="00D96E7D">
        <w:rPr>
          <w:rFonts w:ascii="Times New Roman" w:hAnsi="Times New Roman" w:cs="Times New Roman"/>
          <w:color w:val="000000"/>
          <w:sz w:val="24"/>
          <w:szCs w:val="24"/>
          <w:shd w:val="clear" w:color="auto" w:fill="FFFFFF"/>
        </w:rPr>
        <w:t>(3), 236–256.</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lastRenderedPageBreak/>
        <w:t xml:space="preserve">Kirkwood, J. (2009). Motivational factors in a push-pull theory of entrepreneurship, </w:t>
      </w:r>
      <w:r w:rsidRPr="00D96E7D">
        <w:rPr>
          <w:rFonts w:ascii="Times New Roman" w:hAnsi="Times New Roman" w:cs="Times New Roman"/>
          <w:i/>
          <w:iCs/>
          <w:sz w:val="24"/>
          <w:szCs w:val="24"/>
        </w:rPr>
        <w:t>Gender in Management: An International Journal</w:t>
      </w:r>
      <w:r w:rsidRPr="00D96E7D">
        <w:rPr>
          <w:rFonts w:ascii="Times New Roman" w:hAnsi="Times New Roman" w:cs="Times New Roman"/>
          <w:sz w:val="24"/>
          <w:szCs w:val="24"/>
        </w:rPr>
        <w:t xml:space="preserve">, </w:t>
      </w:r>
      <w:r w:rsidRPr="00417815">
        <w:rPr>
          <w:rFonts w:ascii="Times New Roman" w:hAnsi="Times New Roman" w:cs="Times New Roman"/>
          <w:i/>
          <w:sz w:val="24"/>
          <w:szCs w:val="24"/>
        </w:rPr>
        <w:t>24</w:t>
      </w:r>
      <w:r>
        <w:rPr>
          <w:rFonts w:ascii="Times New Roman" w:hAnsi="Times New Roman" w:cs="Times New Roman"/>
          <w:sz w:val="24"/>
          <w:szCs w:val="24"/>
        </w:rPr>
        <w:t>(</w:t>
      </w:r>
      <w:r w:rsidRPr="00D96E7D">
        <w:rPr>
          <w:rFonts w:ascii="Times New Roman" w:hAnsi="Times New Roman" w:cs="Times New Roman"/>
          <w:sz w:val="24"/>
          <w:szCs w:val="24"/>
        </w:rPr>
        <w:t>5</w:t>
      </w:r>
      <w:r>
        <w:rPr>
          <w:rFonts w:ascii="Times New Roman" w:hAnsi="Times New Roman" w:cs="Times New Roman"/>
          <w:sz w:val="24"/>
          <w:szCs w:val="24"/>
        </w:rPr>
        <w:t>)</w:t>
      </w:r>
      <w:r w:rsidRPr="00D96E7D">
        <w:rPr>
          <w:rFonts w:ascii="Times New Roman" w:hAnsi="Times New Roman" w:cs="Times New Roman"/>
          <w:sz w:val="24"/>
          <w:szCs w:val="24"/>
        </w:rPr>
        <w:t>, 346–364.</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Kleinknecht, A., &amp; Reijnen, J.</w:t>
      </w:r>
      <w:r>
        <w:rPr>
          <w:rFonts w:ascii="Times New Roman" w:hAnsi="Times New Roman" w:cs="Times New Roman"/>
          <w:sz w:val="24"/>
          <w:szCs w:val="24"/>
        </w:rPr>
        <w:t xml:space="preserve"> </w:t>
      </w:r>
      <w:r w:rsidRPr="00D96E7D">
        <w:rPr>
          <w:rFonts w:ascii="Times New Roman" w:hAnsi="Times New Roman" w:cs="Times New Roman"/>
          <w:sz w:val="24"/>
          <w:szCs w:val="24"/>
        </w:rPr>
        <w:t>O.</w:t>
      </w:r>
      <w:r>
        <w:rPr>
          <w:rFonts w:ascii="Times New Roman" w:hAnsi="Times New Roman" w:cs="Times New Roman"/>
          <w:sz w:val="24"/>
          <w:szCs w:val="24"/>
        </w:rPr>
        <w:t xml:space="preserve"> </w:t>
      </w:r>
      <w:r w:rsidRPr="00D96E7D">
        <w:rPr>
          <w:rFonts w:ascii="Times New Roman" w:hAnsi="Times New Roman" w:cs="Times New Roman"/>
          <w:sz w:val="24"/>
          <w:szCs w:val="24"/>
        </w:rPr>
        <w:t xml:space="preserve">N. (2002). More </w:t>
      </w:r>
      <w:r>
        <w:rPr>
          <w:rFonts w:ascii="Times New Roman" w:hAnsi="Times New Roman" w:cs="Times New Roman"/>
          <w:sz w:val="24"/>
          <w:szCs w:val="24"/>
        </w:rPr>
        <w:t>e</w:t>
      </w:r>
      <w:r w:rsidRPr="00D96E7D">
        <w:rPr>
          <w:rFonts w:ascii="Times New Roman" w:hAnsi="Times New Roman" w:cs="Times New Roman"/>
          <w:sz w:val="24"/>
          <w:szCs w:val="24"/>
        </w:rPr>
        <w:t xml:space="preserve">vidence on the </w:t>
      </w:r>
      <w:r>
        <w:rPr>
          <w:rFonts w:ascii="Times New Roman" w:hAnsi="Times New Roman" w:cs="Times New Roman"/>
          <w:sz w:val="24"/>
          <w:szCs w:val="24"/>
        </w:rPr>
        <w:t>u</w:t>
      </w:r>
      <w:r w:rsidRPr="00D96E7D">
        <w:rPr>
          <w:rFonts w:ascii="Times New Roman" w:hAnsi="Times New Roman" w:cs="Times New Roman"/>
          <w:sz w:val="24"/>
          <w:szCs w:val="24"/>
        </w:rPr>
        <w:t xml:space="preserve">ndercounting of </w:t>
      </w:r>
      <w:r>
        <w:rPr>
          <w:rFonts w:ascii="Times New Roman" w:hAnsi="Times New Roman" w:cs="Times New Roman"/>
          <w:sz w:val="24"/>
          <w:szCs w:val="24"/>
        </w:rPr>
        <w:t>s</w:t>
      </w:r>
      <w:r w:rsidRPr="00D96E7D">
        <w:rPr>
          <w:rFonts w:ascii="Times New Roman" w:hAnsi="Times New Roman" w:cs="Times New Roman"/>
          <w:sz w:val="24"/>
          <w:szCs w:val="24"/>
        </w:rPr>
        <w:t xml:space="preserve">mall </w:t>
      </w:r>
      <w:r>
        <w:rPr>
          <w:rFonts w:ascii="Times New Roman" w:hAnsi="Times New Roman" w:cs="Times New Roman"/>
          <w:sz w:val="24"/>
          <w:szCs w:val="24"/>
        </w:rPr>
        <w:t>f</w:t>
      </w:r>
      <w:r w:rsidRPr="00D96E7D">
        <w:rPr>
          <w:rFonts w:ascii="Times New Roman" w:hAnsi="Times New Roman" w:cs="Times New Roman"/>
          <w:sz w:val="24"/>
          <w:szCs w:val="24"/>
        </w:rPr>
        <w:t>irm R&amp;D</w:t>
      </w:r>
      <w:r>
        <w:rPr>
          <w:rFonts w:ascii="Times New Roman" w:hAnsi="Times New Roman" w:cs="Times New Roman"/>
          <w:sz w:val="24"/>
          <w:szCs w:val="24"/>
        </w:rPr>
        <w:t>.</w:t>
      </w:r>
      <w:r w:rsidRPr="00D96E7D">
        <w:rPr>
          <w:rFonts w:ascii="Times New Roman" w:hAnsi="Times New Roman" w:cs="Times New Roman"/>
          <w:sz w:val="24"/>
          <w:szCs w:val="24"/>
        </w:rPr>
        <w:t xml:space="preserve"> </w:t>
      </w:r>
      <w:r w:rsidRPr="00417815">
        <w:rPr>
          <w:rFonts w:ascii="Times New Roman" w:hAnsi="Times New Roman" w:cs="Times New Roman"/>
          <w:i/>
          <w:sz w:val="24"/>
          <w:szCs w:val="24"/>
        </w:rPr>
        <w:t>Research Policy</w:t>
      </w:r>
      <w:r w:rsidRPr="00D96E7D">
        <w:rPr>
          <w:rFonts w:ascii="Times New Roman" w:hAnsi="Times New Roman" w:cs="Times New Roman"/>
          <w:sz w:val="24"/>
          <w:szCs w:val="24"/>
        </w:rPr>
        <w:t xml:space="preserve"> </w:t>
      </w:r>
      <w:r w:rsidRPr="00417815">
        <w:rPr>
          <w:rFonts w:ascii="Times New Roman" w:hAnsi="Times New Roman" w:cs="Times New Roman"/>
          <w:i/>
          <w:sz w:val="24"/>
          <w:szCs w:val="24"/>
        </w:rPr>
        <w:t>20</w:t>
      </w:r>
      <w:r w:rsidRPr="00D96E7D">
        <w:rPr>
          <w:rFonts w:ascii="Times New Roman" w:hAnsi="Times New Roman" w:cs="Times New Roman"/>
          <w:sz w:val="24"/>
          <w:szCs w:val="24"/>
        </w:rPr>
        <w:t>, 579–587</w:t>
      </w:r>
      <w:r>
        <w:rPr>
          <w:rFonts w:ascii="Times New Roman" w:hAnsi="Times New Roman" w:cs="Times New Roman"/>
          <w:sz w:val="24"/>
          <w:szCs w:val="24"/>
        </w:rPr>
        <w:t>.</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Koch, J. A., Bufalo, G., Fernandez, M., Gerstenberger, J., Lo, V., Navarro, B., &amp; Thornary, B. (2015). </w:t>
      </w:r>
      <w:r w:rsidRPr="00417815">
        <w:rPr>
          <w:rFonts w:ascii="Times New Roman" w:hAnsi="Times New Roman" w:cs="Times New Roman"/>
          <w:i/>
          <w:sz w:val="24"/>
          <w:szCs w:val="24"/>
        </w:rPr>
        <w:t xml:space="preserve">SME </w:t>
      </w:r>
      <w:r>
        <w:rPr>
          <w:rFonts w:ascii="Times New Roman" w:hAnsi="Times New Roman" w:cs="Times New Roman"/>
          <w:i/>
          <w:sz w:val="24"/>
          <w:szCs w:val="24"/>
        </w:rPr>
        <w:t>i</w:t>
      </w:r>
      <w:r w:rsidRPr="00417815">
        <w:rPr>
          <w:rFonts w:ascii="Times New Roman" w:hAnsi="Times New Roman" w:cs="Times New Roman"/>
          <w:i/>
          <w:sz w:val="24"/>
          <w:szCs w:val="24"/>
        </w:rPr>
        <w:t xml:space="preserve">nvestment and </w:t>
      </w:r>
      <w:r>
        <w:rPr>
          <w:rFonts w:ascii="Times New Roman" w:hAnsi="Times New Roman" w:cs="Times New Roman"/>
          <w:i/>
          <w:sz w:val="24"/>
          <w:szCs w:val="24"/>
        </w:rPr>
        <w:t>i</w:t>
      </w:r>
      <w:r w:rsidRPr="00417815">
        <w:rPr>
          <w:rFonts w:ascii="Times New Roman" w:hAnsi="Times New Roman" w:cs="Times New Roman"/>
          <w:i/>
          <w:sz w:val="24"/>
          <w:szCs w:val="24"/>
        </w:rPr>
        <w:t>nnovation</w:t>
      </w:r>
      <w:r>
        <w:rPr>
          <w:rFonts w:ascii="Times New Roman" w:hAnsi="Times New Roman" w:cs="Times New Roman"/>
          <w:i/>
          <w:sz w:val="24"/>
          <w:szCs w:val="24"/>
        </w:rPr>
        <w:t xml:space="preserve"> in</w:t>
      </w:r>
      <w:r w:rsidRPr="00417815">
        <w:rPr>
          <w:rFonts w:ascii="Times New Roman" w:hAnsi="Times New Roman" w:cs="Times New Roman"/>
          <w:i/>
          <w:sz w:val="24"/>
          <w:szCs w:val="24"/>
        </w:rPr>
        <w:t xml:space="preserve"> France, Germany, Italy and Spain.</w:t>
      </w:r>
      <w:r w:rsidRPr="00D96E7D">
        <w:rPr>
          <w:rFonts w:ascii="Times New Roman" w:hAnsi="Times New Roman" w:cs="Times New Roman"/>
          <w:sz w:val="24"/>
          <w:szCs w:val="24"/>
        </w:rPr>
        <w:t xml:space="preserve"> Retrieved from https://www.kfw.de/PDF/Download-Center/Konzernthemen/Research/PDF-Dokumente-Studien-und-Materialien/SME-Investment-and-Innovation-October-2015.pdf</w:t>
      </w:r>
    </w:p>
    <w:p w:rsidR="0082618D" w:rsidRPr="00A14658" w:rsidRDefault="0082618D" w:rsidP="0082618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Kohlbacher, F.</w:t>
      </w:r>
      <w:r w:rsidRPr="00A14658">
        <w:rPr>
          <w:rFonts w:ascii="Times New Roman" w:hAnsi="Times New Roman" w:cs="Times New Roman"/>
          <w:sz w:val="24"/>
          <w:szCs w:val="24"/>
        </w:rPr>
        <w:t xml:space="preserve"> (2005). The Use of Qualitative Content Analysis in Case Study Research [89 paragraphs]. Forum Qualitative Sozialforschung / Forum: Qualitative Social Research, 7(1), Art. 21, http://nbn-resolving.de/urn:nbn:de:0114-fqs0601211.</w:t>
      </w:r>
    </w:p>
    <w:p w:rsidR="002235AB" w:rsidRPr="002235AB" w:rsidRDefault="002235AB" w:rsidP="002235AB">
      <w:pPr>
        <w:spacing w:after="0" w:line="480" w:lineRule="auto"/>
        <w:ind w:left="785" w:hangingChars="327" w:hanging="785"/>
        <w:contextualSpacing/>
        <w:jc w:val="both"/>
        <w:rPr>
          <w:rFonts w:ascii="Times New Roman" w:hAnsi="Times New Roman" w:cs="Times New Roman"/>
          <w:sz w:val="24"/>
          <w:szCs w:val="24"/>
        </w:rPr>
      </w:pPr>
      <w:r w:rsidRPr="002235AB">
        <w:rPr>
          <w:rFonts w:ascii="Times New Roman" w:hAnsi="Times New Roman" w:cs="Times New Roman"/>
          <w:sz w:val="24"/>
          <w:szCs w:val="24"/>
        </w:rPr>
        <w:t>Korpela, J., Lehmusvaara, A., and Tuominen, M., (2001). Customer service based design of the supply chain. International Journal of Production Economics, Vol. 69 (2), pp. 193-204.</w:t>
      </w:r>
    </w:p>
    <w:p w:rsidR="0082618D" w:rsidRPr="00D96E7D" w:rsidRDefault="0082618D" w:rsidP="0082618D">
      <w:pPr>
        <w:spacing w:after="0" w:line="480" w:lineRule="auto"/>
        <w:ind w:left="720" w:hanging="720"/>
        <w:rPr>
          <w:rFonts w:ascii="Times New Roman" w:hAnsi="Times New Roman" w:cs="Times New Roman"/>
          <w:sz w:val="24"/>
          <w:szCs w:val="24"/>
          <w:shd w:val="clear" w:color="auto" w:fill="FFFFFF"/>
        </w:rPr>
      </w:pPr>
      <w:r w:rsidRPr="00D96E7D">
        <w:rPr>
          <w:rFonts w:ascii="Times New Roman" w:hAnsi="Times New Roman" w:cs="Times New Roman"/>
          <w:sz w:val="24"/>
          <w:szCs w:val="24"/>
        </w:rPr>
        <w:t>Krishnaswamy, K. N.,</w:t>
      </w:r>
      <w:r w:rsidRPr="00D96E7D">
        <w:rPr>
          <w:rFonts w:ascii="Times New Roman" w:hAnsi="Times New Roman" w:cs="Times New Roman"/>
          <w:sz w:val="24"/>
          <w:szCs w:val="24"/>
          <w:shd w:val="clear" w:color="auto" w:fill="FFFFFF"/>
        </w:rPr>
        <w:t xml:space="preserve"> Subrahmanya, M. B., &amp; Mathirajan, M. (2010). Process and outcomes of technological innovations in electronics industry SMEs of Bangalore: A case study approach.</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Asian Journal of Technology Innovation</w:t>
      </w:r>
      <w:r w:rsidRPr="00D96E7D">
        <w:rPr>
          <w:rFonts w:ascii="Times New Roman" w:hAnsi="Times New Roman" w:cs="Times New Roman"/>
          <w:sz w:val="24"/>
          <w:szCs w:val="24"/>
          <w:shd w:val="clear" w:color="auto" w:fill="FFFFFF"/>
        </w:rPr>
        <w:t>,</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18</w:t>
      </w:r>
      <w:r w:rsidRPr="00D96E7D">
        <w:rPr>
          <w:rFonts w:ascii="Times New Roman" w:hAnsi="Times New Roman" w:cs="Times New Roman"/>
          <w:sz w:val="24"/>
          <w:szCs w:val="24"/>
          <w:shd w:val="clear" w:color="auto" w:fill="FFFFFF"/>
        </w:rPr>
        <w:t>(2), 143–167.</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Krueger, N., Linan, F., &amp; Nabi, G. (2013). Cultural values and entrepreneurship</w:t>
      </w:r>
      <w:r>
        <w:rPr>
          <w:rFonts w:ascii="Times New Roman" w:hAnsi="Times New Roman" w:cs="Times New Roman"/>
          <w:sz w:val="24"/>
          <w:szCs w:val="24"/>
        </w:rPr>
        <w:t xml:space="preserve">. </w:t>
      </w:r>
      <w:r w:rsidRPr="00D96E7D">
        <w:rPr>
          <w:rFonts w:ascii="Times New Roman" w:hAnsi="Times New Roman" w:cs="Times New Roman"/>
          <w:i/>
          <w:iCs/>
          <w:sz w:val="24"/>
          <w:szCs w:val="24"/>
        </w:rPr>
        <w:t xml:space="preserve">Entrepreneurship &amp; Regional Development, </w:t>
      </w:r>
      <w:r w:rsidRPr="00417815">
        <w:rPr>
          <w:rFonts w:ascii="Times New Roman" w:hAnsi="Times New Roman" w:cs="Times New Roman"/>
          <w:i/>
          <w:sz w:val="24"/>
          <w:szCs w:val="24"/>
        </w:rPr>
        <w:t>25</w:t>
      </w:r>
      <w:r>
        <w:rPr>
          <w:rFonts w:ascii="Times New Roman" w:hAnsi="Times New Roman" w:cs="Times New Roman"/>
          <w:sz w:val="24"/>
          <w:szCs w:val="24"/>
        </w:rPr>
        <w:t>(</w:t>
      </w:r>
      <w:r w:rsidRPr="00D96E7D">
        <w:rPr>
          <w:rFonts w:ascii="Times New Roman" w:hAnsi="Times New Roman" w:cs="Times New Roman"/>
          <w:sz w:val="24"/>
          <w:szCs w:val="24"/>
        </w:rPr>
        <w:t>9–10</w:t>
      </w:r>
      <w:r>
        <w:rPr>
          <w:rFonts w:ascii="Times New Roman" w:hAnsi="Times New Roman" w:cs="Times New Roman"/>
          <w:sz w:val="24"/>
          <w:szCs w:val="24"/>
        </w:rPr>
        <w:t>)</w:t>
      </w:r>
      <w:r w:rsidRPr="00D96E7D">
        <w:rPr>
          <w:rFonts w:ascii="Times New Roman" w:hAnsi="Times New Roman" w:cs="Times New Roman"/>
          <w:sz w:val="24"/>
          <w:szCs w:val="24"/>
        </w:rPr>
        <w:t xml:space="preserve">, 703–707. </w:t>
      </w:r>
    </w:p>
    <w:p w:rsidR="0082618D" w:rsidRPr="00090975" w:rsidRDefault="0082618D" w:rsidP="0082618D">
      <w:pPr>
        <w:autoSpaceDE w:val="0"/>
        <w:autoSpaceDN w:val="0"/>
        <w:adjustRightInd w:val="0"/>
        <w:spacing w:after="0" w:line="480" w:lineRule="auto"/>
        <w:ind w:left="720" w:hanging="720"/>
        <w:rPr>
          <w:rFonts w:ascii="Times New Roman" w:hAnsi="Times New Roman" w:cs="Times New Roman"/>
          <w:sz w:val="24"/>
          <w:szCs w:val="24"/>
        </w:rPr>
      </w:pPr>
      <w:r w:rsidRPr="00090975">
        <w:rPr>
          <w:rFonts w:ascii="Times New Roman" w:hAnsi="Times New Roman" w:cs="Times New Roman"/>
          <w:sz w:val="24"/>
          <w:szCs w:val="24"/>
        </w:rPr>
        <w:t xml:space="preserve">Kurttila, M., Pesonen, M., Kangas, J., Kajanus, M., (2000). Utilizing the analytic hierarchy process AHP in SWOT analysis – a hybrid method and its application to a forest-certification case. Forest Policy and Economics 1, </w:t>
      </w:r>
      <w:r>
        <w:rPr>
          <w:rFonts w:ascii="Times New Roman" w:hAnsi="Times New Roman" w:cs="Times New Roman"/>
          <w:sz w:val="24"/>
          <w:szCs w:val="24"/>
        </w:rPr>
        <w:t xml:space="preserve">pp </w:t>
      </w:r>
      <w:r w:rsidRPr="00090975">
        <w:rPr>
          <w:rFonts w:ascii="Times New Roman" w:hAnsi="Times New Roman" w:cs="Times New Roman"/>
          <w:sz w:val="24"/>
          <w:szCs w:val="24"/>
        </w:rPr>
        <w:t>41-52.</w:t>
      </w:r>
    </w:p>
    <w:p w:rsidR="0082618D" w:rsidRPr="00D96E7D" w:rsidRDefault="0082618D" w:rsidP="0082618D">
      <w:pPr>
        <w:autoSpaceDE w:val="0"/>
        <w:autoSpaceDN w:val="0"/>
        <w:adjustRightInd w:val="0"/>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lastRenderedPageBreak/>
        <w:t>Kwak, N. K., &amp; Lee, C. W. (2002). Business process reengineering for health-care system</w:t>
      </w:r>
      <w:r>
        <w:rPr>
          <w:rFonts w:ascii="Times New Roman" w:hAnsi="Times New Roman" w:cs="Times New Roman"/>
          <w:sz w:val="24"/>
          <w:szCs w:val="24"/>
        </w:rPr>
        <w:t>s</w:t>
      </w:r>
      <w:r w:rsidRPr="00D96E7D">
        <w:rPr>
          <w:rFonts w:ascii="Times New Roman" w:hAnsi="Times New Roman" w:cs="Times New Roman"/>
          <w:sz w:val="24"/>
          <w:szCs w:val="24"/>
        </w:rPr>
        <w:t xml:space="preserve"> using multi criteria mathematical programming</w:t>
      </w:r>
      <w:r>
        <w:rPr>
          <w:rFonts w:ascii="Times New Roman" w:hAnsi="Times New Roman" w:cs="Times New Roman"/>
          <w:sz w:val="24"/>
          <w:szCs w:val="24"/>
        </w:rPr>
        <w:t>.</w:t>
      </w:r>
      <w:r w:rsidRPr="00D96E7D">
        <w:rPr>
          <w:rFonts w:ascii="Times New Roman" w:hAnsi="Times New Roman" w:cs="Times New Roman"/>
          <w:sz w:val="24"/>
          <w:szCs w:val="24"/>
        </w:rPr>
        <w:t xml:space="preserve"> </w:t>
      </w:r>
      <w:r w:rsidRPr="00D96E7D">
        <w:rPr>
          <w:rFonts w:ascii="Times New Roman" w:hAnsi="Times New Roman" w:cs="Times New Roman"/>
          <w:i/>
          <w:sz w:val="24"/>
          <w:szCs w:val="24"/>
        </w:rPr>
        <w:t>European Journal of Operational Research</w:t>
      </w:r>
      <w:r w:rsidRPr="00D96E7D">
        <w:rPr>
          <w:rFonts w:ascii="Times New Roman" w:hAnsi="Times New Roman" w:cs="Times New Roman"/>
          <w:sz w:val="24"/>
          <w:szCs w:val="24"/>
        </w:rPr>
        <w:t xml:space="preserve">, </w:t>
      </w:r>
      <w:r w:rsidRPr="00417815">
        <w:rPr>
          <w:rFonts w:ascii="Times New Roman" w:hAnsi="Times New Roman" w:cs="Times New Roman"/>
          <w:i/>
          <w:sz w:val="24"/>
          <w:szCs w:val="24"/>
        </w:rPr>
        <w:t>140</w:t>
      </w:r>
      <w:r>
        <w:rPr>
          <w:rFonts w:ascii="Times New Roman" w:hAnsi="Times New Roman" w:cs="Times New Roman"/>
          <w:sz w:val="24"/>
          <w:szCs w:val="24"/>
        </w:rPr>
        <w:t>(</w:t>
      </w:r>
      <w:r w:rsidRPr="00D96E7D">
        <w:rPr>
          <w:rFonts w:ascii="Times New Roman" w:hAnsi="Times New Roman" w:cs="Times New Roman"/>
          <w:sz w:val="24"/>
          <w:szCs w:val="24"/>
        </w:rPr>
        <w:t>2</w:t>
      </w:r>
      <w:r>
        <w:rPr>
          <w:rFonts w:ascii="Times New Roman" w:hAnsi="Times New Roman" w:cs="Times New Roman"/>
          <w:sz w:val="24"/>
          <w:szCs w:val="24"/>
        </w:rPr>
        <w:t>)</w:t>
      </w:r>
      <w:r w:rsidRPr="00D96E7D">
        <w:rPr>
          <w:rFonts w:ascii="Times New Roman" w:hAnsi="Times New Roman" w:cs="Times New Roman"/>
          <w:sz w:val="24"/>
          <w:szCs w:val="24"/>
        </w:rPr>
        <w:t>, 447–458.</w:t>
      </w:r>
    </w:p>
    <w:p w:rsidR="0082618D" w:rsidRPr="00D96E7D" w:rsidRDefault="0082618D" w:rsidP="0082618D">
      <w:pPr>
        <w:autoSpaceDE w:val="0"/>
        <w:autoSpaceDN w:val="0"/>
        <w:adjustRightInd w:val="0"/>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Kwak, N. K., Lee, C. W., &amp; Kim, J. H. (2005). An MCDM model for media selection in the dual consumer/industrial market</w:t>
      </w:r>
      <w:r>
        <w:rPr>
          <w:rFonts w:ascii="Times New Roman" w:hAnsi="Times New Roman" w:cs="Times New Roman"/>
          <w:sz w:val="24"/>
          <w:szCs w:val="24"/>
        </w:rPr>
        <w:t>.</w:t>
      </w:r>
      <w:r w:rsidRPr="00D96E7D">
        <w:rPr>
          <w:rFonts w:ascii="Times New Roman" w:hAnsi="Times New Roman" w:cs="Times New Roman"/>
          <w:sz w:val="24"/>
          <w:szCs w:val="24"/>
        </w:rPr>
        <w:t xml:space="preserve"> </w:t>
      </w:r>
      <w:r w:rsidRPr="00D96E7D">
        <w:rPr>
          <w:rFonts w:ascii="Times New Roman" w:hAnsi="Times New Roman" w:cs="Times New Roman"/>
          <w:i/>
          <w:sz w:val="24"/>
          <w:szCs w:val="24"/>
        </w:rPr>
        <w:t>European Journal of Operational Research</w:t>
      </w:r>
      <w:r w:rsidRPr="00D96E7D">
        <w:rPr>
          <w:rFonts w:ascii="Times New Roman" w:hAnsi="Times New Roman" w:cs="Times New Roman"/>
          <w:sz w:val="24"/>
          <w:szCs w:val="24"/>
        </w:rPr>
        <w:t xml:space="preserve">, </w:t>
      </w:r>
      <w:r w:rsidRPr="00417815">
        <w:rPr>
          <w:rFonts w:ascii="Times New Roman" w:hAnsi="Times New Roman" w:cs="Times New Roman"/>
          <w:i/>
          <w:sz w:val="24"/>
          <w:szCs w:val="24"/>
        </w:rPr>
        <w:t>166</w:t>
      </w:r>
      <w:r>
        <w:rPr>
          <w:rFonts w:ascii="Times New Roman" w:hAnsi="Times New Roman" w:cs="Times New Roman"/>
          <w:sz w:val="24"/>
          <w:szCs w:val="24"/>
        </w:rPr>
        <w:t>(</w:t>
      </w:r>
      <w:r w:rsidRPr="00D96E7D">
        <w:rPr>
          <w:rFonts w:ascii="Times New Roman" w:hAnsi="Times New Roman" w:cs="Times New Roman"/>
          <w:sz w:val="24"/>
          <w:szCs w:val="24"/>
        </w:rPr>
        <w:t>1</w:t>
      </w:r>
      <w:r>
        <w:rPr>
          <w:rFonts w:ascii="Times New Roman" w:hAnsi="Times New Roman" w:cs="Times New Roman"/>
          <w:sz w:val="24"/>
          <w:szCs w:val="24"/>
        </w:rPr>
        <w:t>)</w:t>
      </w:r>
      <w:r w:rsidRPr="00D96E7D">
        <w:rPr>
          <w:rFonts w:ascii="Times New Roman" w:hAnsi="Times New Roman" w:cs="Times New Roman"/>
          <w:sz w:val="24"/>
          <w:szCs w:val="24"/>
        </w:rPr>
        <w:t>, 255–265.</w:t>
      </w:r>
    </w:p>
    <w:p w:rsidR="0082618D" w:rsidRPr="00082A88" w:rsidRDefault="0082618D" w:rsidP="0082618D">
      <w:pPr>
        <w:spacing w:after="0" w:line="480" w:lineRule="auto"/>
        <w:ind w:left="720" w:hanging="720"/>
        <w:rPr>
          <w:rFonts w:ascii="Times New Roman" w:hAnsi="Times New Roman" w:cs="Times New Roman"/>
          <w:sz w:val="24"/>
          <w:szCs w:val="24"/>
        </w:rPr>
      </w:pPr>
      <w:r w:rsidRPr="00082A88">
        <w:rPr>
          <w:rFonts w:ascii="Times New Roman" w:hAnsi="Times New Roman" w:cs="Times New Roman"/>
          <w:sz w:val="24"/>
          <w:szCs w:val="24"/>
        </w:rPr>
        <w:t>Laforet, S., &amp; Tann, J. (2006). Innovative characteristics of small manufacturing firms. Journal of Small Business and Enterprise Development, 13(3), 363–380. doi:10.1108/14626000610680253</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Lasagni, A. (2012). How can external relationships enhance innovation in SMEs? New evidence for Europe. </w:t>
      </w:r>
      <w:r w:rsidRPr="00417815">
        <w:rPr>
          <w:rFonts w:ascii="Times New Roman" w:hAnsi="Times New Roman" w:cs="Times New Roman"/>
          <w:i/>
          <w:sz w:val="24"/>
          <w:szCs w:val="24"/>
        </w:rPr>
        <w:t>Journal of Small Business Management</w:t>
      </w:r>
      <w:r w:rsidRPr="00D96E7D">
        <w:rPr>
          <w:rFonts w:ascii="Times New Roman" w:hAnsi="Times New Roman" w:cs="Times New Roman"/>
          <w:sz w:val="24"/>
          <w:szCs w:val="24"/>
        </w:rPr>
        <w:t xml:space="preserve">, </w:t>
      </w:r>
      <w:r w:rsidRPr="00417815">
        <w:rPr>
          <w:rFonts w:ascii="Times New Roman" w:hAnsi="Times New Roman" w:cs="Times New Roman"/>
          <w:i/>
          <w:sz w:val="24"/>
          <w:szCs w:val="24"/>
        </w:rPr>
        <w:t>50</w:t>
      </w:r>
      <w:r w:rsidRPr="00D96E7D">
        <w:rPr>
          <w:rFonts w:ascii="Times New Roman" w:hAnsi="Times New Roman" w:cs="Times New Roman"/>
          <w:sz w:val="24"/>
          <w:szCs w:val="24"/>
        </w:rPr>
        <w:t>(2), 310–339. doi:10.1111/j.1540-627x.2012.00355.x</w:t>
      </w:r>
    </w:p>
    <w:p w:rsidR="0082618D" w:rsidRPr="00D96E7D" w:rsidRDefault="0082618D" w:rsidP="0082618D">
      <w:pPr>
        <w:autoSpaceDE w:val="0"/>
        <w:autoSpaceDN w:val="0"/>
        <w:adjustRightInd w:val="0"/>
        <w:spacing w:after="0" w:line="480" w:lineRule="auto"/>
        <w:ind w:left="720" w:hanging="720"/>
        <w:rPr>
          <w:rFonts w:ascii="Times New Roman" w:hAnsi="Times New Roman" w:cs="Times New Roman"/>
          <w:color w:val="000000"/>
          <w:sz w:val="24"/>
          <w:szCs w:val="24"/>
        </w:rPr>
      </w:pPr>
      <w:r w:rsidRPr="00D96E7D">
        <w:rPr>
          <w:rFonts w:ascii="Times New Roman" w:hAnsi="Times New Roman" w:cs="Times New Roman"/>
          <w:color w:val="000000"/>
          <w:sz w:val="24"/>
          <w:szCs w:val="24"/>
        </w:rPr>
        <w:t xml:space="preserve">Lederman, D. (2010). An international multilevel analysis of product innovation. </w:t>
      </w:r>
      <w:r w:rsidRPr="00D96E7D">
        <w:rPr>
          <w:rFonts w:ascii="Times New Roman" w:hAnsi="Times New Roman" w:cs="Times New Roman"/>
          <w:i/>
          <w:iCs/>
          <w:color w:val="000000"/>
          <w:sz w:val="24"/>
          <w:szCs w:val="24"/>
        </w:rPr>
        <w:t>Journal of International Business Studies, 41</w:t>
      </w:r>
      <w:r w:rsidRPr="00D96E7D">
        <w:rPr>
          <w:rFonts w:ascii="Times New Roman" w:hAnsi="Times New Roman" w:cs="Times New Roman"/>
          <w:color w:val="000000"/>
          <w:sz w:val="24"/>
          <w:szCs w:val="24"/>
        </w:rPr>
        <w:t xml:space="preserve">(4), 606–619. </w:t>
      </w:r>
    </w:p>
    <w:p w:rsidR="0082618D" w:rsidRPr="001B4264" w:rsidRDefault="0082618D" w:rsidP="0082618D">
      <w:pPr>
        <w:autoSpaceDE w:val="0"/>
        <w:autoSpaceDN w:val="0"/>
        <w:adjustRightInd w:val="0"/>
        <w:spacing w:after="0" w:line="480" w:lineRule="auto"/>
        <w:ind w:left="720" w:hanging="720"/>
        <w:rPr>
          <w:rFonts w:ascii="Times New Roman" w:hAnsi="Times New Roman" w:cs="Times New Roman"/>
          <w:sz w:val="24"/>
          <w:szCs w:val="24"/>
        </w:rPr>
      </w:pPr>
      <w:r w:rsidRPr="001B4264">
        <w:rPr>
          <w:rFonts w:ascii="Times New Roman" w:hAnsi="Times New Roman" w:cs="Times New Roman"/>
          <w:sz w:val="24"/>
          <w:szCs w:val="24"/>
        </w:rPr>
        <w:t>Lee, D. M. and Drake, P. R. (2010), ‘A portfolio model for component purchasing strategy and the case study of two South Korean elevator manufacturers</w:t>
      </w:r>
      <w:r w:rsidRPr="001B4264">
        <w:rPr>
          <w:rFonts w:ascii="Times New Roman" w:eastAsia="AdvOT8cb2ddbd+20" w:hAnsi="Times New Roman" w:cs="Times New Roman"/>
          <w:sz w:val="24"/>
          <w:szCs w:val="24"/>
        </w:rPr>
        <w:t>’</w:t>
      </w:r>
      <w:r w:rsidRPr="001B4264">
        <w:rPr>
          <w:rFonts w:ascii="Times New Roman" w:hAnsi="Times New Roman" w:cs="Times New Roman"/>
          <w:sz w:val="24"/>
          <w:szCs w:val="24"/>
        </w:rPr>
        <w:t xml:space="preserve">, </w:t>
      </w:r>
      <w:r w:rsidRPr="001B4264">
        <w:rPr>
          <w:rFonts w:ascii="Times New Roman" w:hAnsi="Times New Roman" w:cs="Times New Roman"/>
          <w:i/>
          <w:sz w:val="24"/>
          <w:szCs w:val="24"/>
        </w:rPr>
        <w:t>International Journal of Production Research</w:t>
      </w:r>
      <w:r w:rsidRPr="001B4264">
        <w:rPr>
          <w:rFonts w:ascii="Times New Roman" w:hAnsi="Times New Roman" w:cs="Times New Roman"/>
          <w:sz w:val="24"/>
          <w:szCs w:val="24"/>
        </w:rPr>
        <w:t>, Vol 48, No 22, pp 6651–6682.</w:t>
      </w:r>
    </w:p>
    <w:p w:rsidR="0082618D" w:rsidRPr="001B4264" w:rsidRDefault="0082618D" w:rsidP="0082618D">
      <w:pPr>
        <w:autoSpaceDE w:val="0"/>
        <w:autoSpaceDN w:val="0"/>
        <w:adjustRightInd w:val="0"/>
        <w:spacing w:after="0" w:line="480" w:lineRule="auto"/>
        <w:ind w:left="720" w:hanging="720"/>
        <w:rPr>
          <w:rFonts w:ascii="Times New Roman" w:hAnsi="Times New Roman" w:cs="Times New Roman"/>
          <w:sz w:val="24"/>
          <w:szCs w:val="24"/>
        </w:rPr>
      </w:pPr>
      <w:r w:rsidRPr="001B4264">
        <w:rPr>
          <w:rFonts w:ascii="Times New Roman" w:hAnsi="Times New Roman" w:cs="Times New Roman"/>
          <w:sz w:val="24"/>
          <w:szCs w:val="24"/>
        </w:rPr>
        <w:t xml:space="preserve">Lee, C.-E., and Hsu, S. C. (2004), </w:t>
      </w:r>
      <w:r w:rsidRPr="001B4264">
        <w:rPr>
          <w:rFonts w:ascii="Times New Roman" w:eastAsia="AdvOT8cb2ddbd+20" w:hAnsi="Times New Roman" w:cs="Times New Roman"/>
          <w:sz w:val="24"/>
          <w:szCs w:val="24"/>
        </w:rPr>
        <w:t>‘</w:t>
      </w:r>
      <w:r w:rsidRPr="001B4264">
        <w:rPr>
          <w:rFonts w:ascii="Times New Roman" w:hAnsi="Times New Roman" w:cs="Times New Roman"/>
          <w:sz w:val="24"/>
          <w:szCs w:val="24"/>
        </w:rPr>
        <w:t>Outsourcing capacity planning for an IC design house</w:t>
      </w:r>
      <w:r w:rsidRPr="001B4264">
        <w:rPr>
          <w:rFonts w:ascii="Times New Roman" w:eastAsia="AdvOT8cb2ddbd+20" w:hAnsi="Times New Roman" w:cs="Times New Roman"/>
          <w:sz w:val="24"/>
          <w:szCs w:val="24"/>
        </w:rPr>
        <w:t>’</w:t>
      </w:r>
      <w:r w:rsidRPr="001B4264">
        <w:rPr>
          <w:rFonts w:ascii="Times New Roman" w:hAnsi="Times New Roman" w:cs="Times New Roman"/>
          <w:sz w:val="24"/>
          <w:szCs w:val="24"/>
        </w:rPr>
        <w:t xml:space="preserve">, </w:t>
      </w:r>
      <w:r w:rsidRPr="001B4264">
        <w:rPr>
          <w:rFonts w:ascii="Times New Roman" w:hAnsi="Times New Roman" w:cs="Times New Roman"/>
          <w:i/>
          <w:sz w:val="24"/>
          <w:szCs w:val="24"/>
        </w:rPr>
        <w:t>International Journal of Advanced Manufacturing Technology,</w:t>
      </w:r>
      <w:r w:rsidRPr="001B4264">
        <w:rPr>
          <w:rFonts w:ascii="Times New Roman" w:hAnsi="Times New Roman" w:cs="Times New Roman"/>
          <w:sz w:val="24"/>
          <w:szCs w:val="24"/>
        </w:rPr>
        <w:t xml:space="preserve"> Vol 24 No 3-4, pp 306–320.</w:t>
      </w:r>
    </w:p>
    <w:p w:rsidR="0082618D" w:rsidRPr="00D96E7D" w:rsidRDefault="0082618D" w:rsidP="0082618D">
      <w:pPr>
        <w:autoSpaceDE w:val="0"/>
        <w:autoSpaceDN w:val="0"/>
        <w:adjustRightInd w:val="0"/>
        <w:spacing w:after="0" w:line="480" w:lineRule="auto"/>
        <w:ind w:left="720" w:hanging="720"/>
        <w:rPr>
          <w:rFonts w:ascii="Times New Roman" w:hAnsi="Times New Roman" w:cs="Times New Roman"/>
          <w:color w:val="000000"/>
          <w:sz w:val="24"/>
          <w:szCs w:val="24"/>
        </w:rPr>
      </w:pPr>
      <w:r w:rsidRPr="00D96E7D">
        <w:rPr>
          <w:rFonts w:ascii="Times New Roman" w:hAnsi="Times New Roman" w:cs="Times New Roman"/>
          <w:sz w:val="24"/>
          <w:szCs w:val="24"/>
        </w:rPr>
        <w:t xml:space="preserve">Lee, S., Park, G., Yoon, B., &amp; Park, J. (2010). Open innovation in SMEs—An intermediated network model. </w:t>
      </w:r>
      <w:r w:rsidRPr="00D96E7D">
        <w:rPr>
          <w:rFonts w:ascii="Times New Roman" w:hAnsi="Times New Roman" w:cs="Times New Roman"/>
          <w:i/>
          <w:iCs/>
          <w:sz w:val="24"/>
          <w:szCs w:val="24"/>
        </w:rPr>
        <w:t>Research Policy 39</w:t>
      </w:r>
      <w:r w:rsidRPr="00D96E7D">
        <w:rPr>
          <w:rFonts w:ascii="Times New Roman" w:hAnsi="Times New Roman" w:cs="Times New Roman"/>
          <w:sz w:val="24"/>
          <w:szCs w:val="24"/>
        </w:rPr>
        <w:t>(2), 290–300.</w:t>
      </w:r>
    </w:p>
    <w:p w:rsidR="0082618D" w:rsidRPr="00D96E7D" w:rsidRDefault="0082618D" w:rsidP="0082618D">
      <w:pPr>
        <w:spacing w:after="0" w:line="480" w:lineRule="auto"/>
        <w:ind w:left="810" w:hanging="810"/>
        <w:rPr>
          <w:rFonts w:ascii="Times New Roman" w:hAnsi="Times New Roman" w:cs="Times New Roman"/>
          <w:color w:val="000000"/>
          <w:sz w:val="24"/>
          <w:szCs w:val="24"/>
        </w:rPr>
      </w:pPr>
      <w:r w:rsidRPr="00D96E7D">
        <w:rPr>
          <w:rFonts w:ascii="Times New Roman" w:hAnsi="Times New Roman" w:cs="Times New Roman"/>
          <w:color w:val="000000"/>
          <w:sz w:val="24"/>
          <w:szCs w:val="24"/>
        </w:rPr>
        <w:t xml:space="preserve">Leiponen, A. (2005). Skills and innovation. </w:t>
      </w:r>
      <w:r w:rsidRPr="00D96E7D">
        <w:rPr>
          <w:rFonts w:ascii="Times New Roman" w:hAnsi="Times New Roman" w:cs="Times New Roman"/>
          <w:i/>
          <w:iCs/>
          <w:color w:val="000000"/>
          <w:sz w:val="24"/>
          <w:szCs w:val="24"/>
        </w:rPr>
        <w:t>International Journal of Industrial Organization, 23</w:t>
      </w:r>
      <w:r w:rsidRPr="00D96E7D">
        <w:rPr>
          <w:rFonts w:ascii="Times New Roman" w:hAnsi="Times New Roman" w:cs="Times New Roman"/>
          <w:color w:val="000000"/>
          <w:sz w:val="24"/>
          <w:szCs w:val="24"/>
        </w:rPr>
        <w:t>(5–6), 303–323.</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lastRenderedPageBreak/>
        <w:t xml:space="preserve">Lim, D. S. K., Morse, E. A., Mitchell, R. K., &amp; Seawright, K. K. (2010). Institutional environment and entrepreneurial cognitions: </w:t>
      </w:r>
      <w:r>
        <w:rPr>
          <w:rFonts w:ascii="Times New Roman" w:hAnsi="Times New Roman" w:cs="Times New Roman"/>
          <w:sz w:val="24"/>
          <w:szCs w:val="24"/>
        </w:rPr>
        <w:t>A</w:t>
      </w:r>
      <w:r w:rsidRPr="00D96E7D">
        <w:rPr>
          <w:rFonts w:ascii="Times New Roman" w:hAnsi="Times New Roman" w:cs="Times New Roman"/>
          <w:sz w:val="24"/>
          <w:szCs w:val="24"/>
        </w:rPr>
        <w:t xml:space="preserve"> comparative business perspective</w:t>
      </w:r>
      <w:r>
        <w:rPr>
          <w:rFonts w:ascii="Times New Roman" w:hAnsi="Times New Roman" w:cs="Times New Roman"/>
          <w:sz w:val="24"/>
          <w:szCs w:val="24"/>
        </w:rPr>
        <w:t>.</w:t>
      </w:r>
      <w:r w:rsidRPr="00D96E7D">
        <w:rPr>
          <w:rFonts w:ascii="Times New Roman" w:hAnsi="Times New Roman" w:cs="Times New Roman"/>
          <w:sz w:val="24"/>
          <w:szCs w:val="24"/>
        </w:rPr>
        <w:t xml:space="preserve"> </w:t>
      </w:r>
      <w:r w:rsidRPr="00D96E7D">
        <w:rPr>
          <w:rFonts w:ascii="Times New Roman" w:hAnsi="Times New Roman" w:cs="Times New Roman"/>
          <w:i/>
          <w:iCs/>
          <w:sz w:val="24"/>
          <w:szCs w:val="24"/>
        </w:rPr>
        <w:t>Entrepreneurship Theory &amp; Practice</w:t>
      </w:r>
      <w:r w:rsidRPr="00D96E7D">
        <w:rPr>
          <w:rFonts w:ascii="Times New Roman" w:hAnsi="Times New Roman" w:cs="Times New Roman"/>
          <w:sz w:val="24"/>
          <w:szCs w:val="24"/>
        </w:rPr>
        <w:t xml:space="preserve">, </w:t>
      </w:r>
      <w:r w:rsidRPr="00417815">
        <w:rPr>
          <w:rFonts w:ascii="Times New Roman" w:hAnsi="Times New Roman" w:cs="Times New Roman"/>
          <w:i/>
          <w:sz w:val="24"/>
          <w:szCs w:val="24"/>
        </w:rPr>
        <w:t>34</w:t>
      </w:r>
      <w:r>
        <w:rPr>
          <w:rFonts w:ascii="Times New Roman" w:hAnsi="Times New Roman" w:cs="Times New Roman"/>
          <w:sz w:val="24"/>
          <w:szCs w:val="24"/>
        </w:rPr>
        <w:t>(</w:t>
      </w:r>
      <w:r w:rsidRPr="00D96E7D">
        <w:rPr>
          <w:rFonts w:ascii="Times New Roman" w:hAnsi="Times New Roman" w:cs="Times New Roman"/>
          <w:sz w:val="24"/>
          <w:szCs w:val="24"/>
        </w:rPr>
        <w:t>3</w:t>
      </w:r>
      <w:r>
        <w:rPr>
          <w:rFonts w:ascii="Times New Roman" w:hAnsi="Times New Roman" w:cs="Times New Roman"/>
          <w:sz w:val="24"/>
          <w:szCs w:val="24"/>
        </w:rPr>
        <w:t>),</w:t>
      </w:r>
      <w:r w:rsidRPr="00D96E7D">
        <w:rPr>
          <w:rFonts w:ascii="Times New Roman" w:hAnsi="Times New Roman" w:cs="Times New Roman"/>
          <w:sz w:val="24"/>
          <w:szCs w:val="24"/>
        </w:rPr>
        <w:t xml:space="preserve"> 491–516.</w:t>
      </w:r>
    </w:p>
    <w:p w:rsidR="0082618D" w:rsidRPr="00082A88" w:rsidRDefault="0082618D" w:rsidP="0082618D">
      <w:pPr>
        <w:spacing w:after="0" w:line="480" w:lineRule="auto"/>
        <w:ind w:left="720" w:hanging="720"/>
        <w:rPr>
          <w:rFonts w:ascii="Times New Roman" w:hAnsi="Times New Roman" w:cs="Times New Roman"/>
          <w:sz w:val="24"/>
          <w:szCs w:val="24"/>
        </w:rPr>
      </w:pPr>
      <w:r w:rsidRPr="00082A88">
        <w:rPr>
          <w:rFonts w:ascii="Times New Roman" w:hAnsi="Times New Roman" w:cs="Times New Roman"/>
          <w:sz w:val="24"/>
          <w:szCs w:val="24"/>
        </w:rPr>
        <w:t>Luecke, R. and Katz, R. (2003). Managing creativity and innovation. Boston, MA: Harvard Business School Press</w:t>
      </w:r>
      <w:r>
        <w:rPr>
          <w:rFonts w:ascii="Times New Roman" w:hAnsi="Times New Roman" w:cs="Times New Roman"/>
          <w:sz w:val="24"/>
          <w:szCs w:val="24"/>
        </w:rPr>
        <w:t>.</w:t>
      </w:r>
      <w:r w:rsidRPr="00082A88">
        <w:rPr>
          <w:rFonts w:ascii="Times New Roman" w:hAnsi="Times New Roman" w:cs="Times New Roman"/>
          <w:sz w:val="24"/>
          <w:szCs w:val="24"/>
        </w:rPr>
        <w:t xml:space="preserve"> </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McAdam, R., McConvery, T., &amp; Armstrong, G. (2004). Barriers to </w:t>
      </w:r>
      <w:r>
        <w:rPr>
          <w:rFonts w:ascii="Times New Roman" w:hAnsi="Times New Roman" w:cs="Times New Roman"/>
          <w:sz w:val="24"/>
          <w:szCs w:val="24"/>
        </w:rPr>
        <w:t>i</w:t>
      </w:r>
      <w:r w:rsidRPr="00D96E7D">
        <w:rPr>
          <w:rFonts w:ascii="Times New Roman" w:hAnsi="Times New Roman" w:cs="Times New Roman"/>
          <w:sz w:val="24"/>
          <w:szCs w:val="24"/>
        </w:rPr>
        <w:t xml:space="preserve">nnovation within </w:t>
      </w:r>
      <w:r>
        <w:rPr>
          <w:rFonts w:ascii="Times New Roman" w:hAnsi="Times New Roman" w:cs="Times New Roman"/>
          <w:sz w:val="24"/>
          <w:szCs w:val="24"/>
        </w:rPr>
        <w:t>s</w:t>
      </w:r>
      <w:r w:rsidRPr="00D96E7D">
        <w:rPr>
          <w:rFonts w:ascii="Times New Roman" w:hAnsi="Times New Roman" w:cs="Times New Roman"/>
          <w:sz w:val="24"/>
          <w:szCs w:val="24"/>
        </w:rPr>
        <w:t xml:space="preserve">mall </w:t>
      </w:r>
      <w:r>
        <w:rPr>
          <w:rFonts w:ascii="Times New Roman" w:hAnsi="Times New Roman" w:cs="Times New Roman"/>
          <w:sz w:val="24"/>
          <w:szCs w:val="24"/>
        </w:rPr>
        <w:t>f</w:t>
      </w:r>
      <w:r w:rsidRPr="00D96E7D">
        <w:rPr>
          <w:rFonts w:ascii="Times New Roman" w:hAnsi="Times New Roman" w:cs="Times New Roman"/>
          <w:sz w:val="24"/>
          <w:szCs w:val="24"/>
        </w:rPr>
        <w:t xml:space="preserve">irms in a </w:t>
      </w:r>
      <w:r>
        <w:rPr>
          <w:rFonts w:ascii="Times New Roman" w:hAnsi="Times New Roman" w:cs="Times New Roman"/>
          <w:sz w:val="24"/>
          <w:szCs w:val="24"/>
        </w:rPr>
        <w:t>p</w:t>
      </w:r>
      <w:r w:rsidRPr="00D96E7D">
        <w:rPr>
          <w:rFonts w:ascii="Times New Roman" w:hAnsi="Times New Roman" w:cs="Times New Roman"/>
          <w:sz w:val="24"/>
          <w:szCs w:val="24"/>
        </w:rPr>
        <w:t xml:space="preserve">eripheral </w:t>
      </w:r>
      <w:r>
        <w:rPr>
          <w:rFonts w:ascii="Times New Roman" w:hAnsi="Times New Roman" w:cs="Times New Roman"/>
          <w:sz w:val="24"/>
          <w:szCs w:val="24"/>
        </w:rPr>
        <w:t>l</w:t>
      </w:r>
      <w:r w:rsidRPr="00D96E7D">
        <w:rPr>
          <w:rFonts w:ascii="Times New Roman" w:hAnsi="Times New Roman" w:cs="Times New Roman"/>
          <w:sz w:val="24"/>
          <w:szCs w:val="24"/>
        </w:rPr>
        <w:t>ocation</w:t>
      </w:r>
      <w:r>
        <w:rPr>
          <w:rFonts w:ascii="Times New Roman" w:hAnsi="Times New Roman" w:cs="Times New Roman"/>
          <w:sz w:val="24"/>
          <w:szCs w:val="24"/>
        </w:rPr>
        <w:t>.</w:t>
      </w:r>
      <w:r w:rsidRPr="00D96E7D">
        <w:rPr>
          <w:rFonts w:ascii="Times New Roman" w:hAnsi="Times New Roman" w:cs="Times New Roman"/>
          <w:sz w:val="24"/>
          <w:szCs w:val="24"/>
        </w:rPr>
        <w:t xml:space="preserve"> </w:t>
      </w:r>
      <w:r w:rsidRPr="00417815">
        <w:rPr>
          <w:rFonts w:ascii="Times New Roman" w:hAnsi="Times New Roman" w:cs="Times New Roman"/>
          <w:i/>
          <w:sz w:val="24"/>
          <w:szCs w:val="24"/>
        </w:rPr>
        <w:t>International Journal of Entrepreneurial Behaviour &amp; Research</w:t>
      </w:r>
      <w:r w:rsidRPr="00D96E7D">
        <w:rPr>
          <w:rFonts w:ascii="Times New Roman" w:hAnsi="Times New Roman" w:cs="Times New Roman"/>
          <w:sz w:val="24"/>
          <w:szCs w:val="24"/>
        </w:rPr>
        <w:t xml:space="preserve"> </w:t>
      </w:r>
      <w:r w:rsidRPr="00417815">
        <w:rPr>
          <w:rFonts w:ascii="Times New Roman" w:hAnsi="Times New Roman" w:cs="Times New Roman"/>
          <w:i/>
          <w:sz w:val="24"/>
          <w:szCs w:val="24"/>
        </w:rPr>
        <w:t>10</w:t>
      </w:r>
      <w:r>
        <w:rPr>
          <w:rFonts w:ascii="Times New Roman" w:hAnsi="Times New Roman" w:cs="Times New Roman"/>
          <w:sz w:val="24"/>
          <w:szCs w:val="24"/>
        </w:rPr>
        <w:t>(</w:t>
      </w:r>
      <w:r w:rsidRPr="00D96E7D">
        <w:rPr>
          <w:rFonts w:ascii="Times New Roman" w:hAnsi="Times New Roman" w:cs="Times New Roman"/>
          <w:sz w:val="24"/>
          <w:szCs w:val="24"/>
        </w:rPr>
        <w:t>3</w:t>
      </w:r>
      <w:r>
        <w:rPr>
          <w:rFonts w:ascii="Times New Roman" w:hAnsi="Times New Roman" w:cs="Times New Roman"/>
          <w:sz w:val="24"/>
          <w:szCs w:val="24"/>
        </w:rPr>
        <w:t>)</w:t>
      </w:r>
      <w:r w:rsidRPr="00D96E7D">
        <w:rPr>
          <w:rFonts w:ascii="Times New Roman" w:hAnsi="Times New Roman" w:cs="Times New Roman"/>
          <w:sz w:val="24"/>
          <w:szCs w:val="24"/>
        </w:rPr>
        <w:t>, 206</w:t>
      </w:r>
      <w:r>
        <w:rPr>
          <w:rFonts w:ascii="Times New Roman" w:hAnsi="Times New Roman" w:cs="Times New Roman"/>
          <w:sz w:val="24"/>
          <w:szCs w:val="24"/>
        </w:rPr>
        <w:t>–</w:t>
      </w:r>
      <w:r w:rsidRPr="00D96E7D">
        <w:rPr>
          <w:rFonts w:ascii="Times New Roman" w:hAnsi="Times New Roman" w:cs="Times New Roman"/>
          <w:sz w:val="24"/>
          <w:szCs w:val="24"/>
        </w:rPr>
        <w:t>221.</w:t>
      </w:r>
    </w:p>
    <w:p w:rsidR="0082618D" w:rsidRPr="00C15044" w:rsidRDefault="0082618D" w:rsidP="0082618D">
      <w:pPr>
        <w:spacing w:after="0" w:line="480" w:lineRule="auto"/>
        <w:ind w:left="720" w:hanging="720"/>
        <w:rPr>
          <w:rFonts w:ascii="Times New Roman" w:eastAsia="Times New Roman" w:hAnsi="Times New Roman"/>
          <w:sz w:val="24"/>
          <w:szCs w:val="24"/>
        </w:rPr>
      </w:pPr>
      <w:r w:rsidRPr="00C15044">
        <w:rPr>
          <w:rFonts w:ascii="Times New Roman" w:eastAsia="Times New Roman" w:hAnsi="Times New Roman"/>
          <w:sz w:val="24"/>
          <w:szCs w:val="24"/>
        </w:rPr>
        <w:t xml:space="preserve">Madichie, N. O., &amp; Gallant, M. (2012). Broken silence: a commentary on women's entrepreneurship in the United Arab Emirates. </w:t>
      </w:r>
      <w:r w:rsidRPr="00C15044">
        <w:rPr>
          <w:rFonts w:ascii="Times New Roman" w:eastAsia="Times New Roman" w:hAnsi="Times New Roman"/>
          <w:i/>
          <w:iCs/>
          <w:sz w:val="24"/>
          <w:szCs w:val="24"/>
        </w:rPr>
        <w:t>The International Journal of Entrepreneurship and Innovation</w:t>
      </w:r>
      <w:r w:rsidRPr="00C15044">
        <w:rPr>
          <w:rFonts w:ascii="Times New Roman" w:eastAsia="Times New Roman" w:hAnsi="Times New Roman"/>
          <w:sz w:val="24"/>
          <w:szCs w:val="24"/>
        </w:rPr>
        <w:t xml:space="preserve">, </w:t>
      </w:r>
      <w:r w:rsidRPr="00C15044">
        <w:rPr>
          <w:rFonts w:ascii="Times New Roman" w:eastAsia="Times New Roman" w:hAnsi="Times New Roman"/>
          <w:i/>
          <w:iCs/>
          <w:sz w:val="24"/>
          <w:szCs w:val="24"/>
        </w:rPr>
        <w:t>13</w:t>
      </w:r>
      <w:r w:rsidRPr="00C15044">
        <w:rPr>
          <w:rFonts w:ascii="Times New Roman" w:eastAsia="Times New Roman" w:hAnsi="Times New Roman"/>
          <w:sz w:val="24"/>
          <w:szCs w:val="24"/>
        </w:rPr>
        <w:t>(2), 81-92.</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eastAsia="SimSun" w:hAnsi="Times New Roman" w:cs="Times New Roman"/>
          <w:noProof/>
          <w:sz w:val="24"/>
          <w:szCs w:val="24"/>
        </w:rPr>
        <w:t>Madrid-Guijarro, A., Garcia-Perez-de-Lema, D. and Van Auken, H. (2013). An investigation of</w:t>
      </w:r>
    </w:p>
    <w:p w:rsidR="0082618D" w:rsidRPr="00D96E7D" w:rsidRDefault="0082618D" w:rsidP="0082618D">
      <w:pPr>
        <w:autoSpaceDE w:val="0"/>
        <w:autoSpaceDN w:val="0"/>
        <w:adjustRightInd w:val="0"/>
        <w:spacing w:after="0" w:line="480" w:lineRule="auto"/>
        <w:jc w:val="both"/>
        <w:rPr>
          <w:rFonts w:ascii="Times New Roman" w:eastAsia="SimSun" w:hAnsi="Times New Roman" w:cs="Times New Roman"/>
          <w:noProof/>
          <w:sz w:val="24"/>
          <w:szCs w:val="24"/>
        </w:rPr>
      </w:pPr>
      <w:r w:rsidRPr="00D96E7D">
        <w:rPr>
          <w:rFonts w:ascii="Times New Roman" w:eastAsia="SimSun" w:hAnsi="Times New Roman" w:cs="Times New Roman"/>
          <w:noProof/>
          <w:sz w:val="24"/>
          <w:szCs w:val="24"/>
        </w:rPr>
        <w:tab/>
        <w:t>Spanish SME innovation during different economic conditions</w:t>
      </w:r>
      <w:r>
        <w:rPr>
          <w:rFonts w:ascii="Times New Roman" w:eastAsia="SimSun" w:hAnsi="Times New Roman" w:cs="Times New Roman"/>
          <w:noProof/>
          <w:sz w:val="24"/>
          <w:szCs w:val="24"/>
        </w:rPr>
        <w:t>.</w:t>
      </w:r>
      <w:r w:rsidRPr="00D96E7D">
        <w:rPr>
          <w:rFonts w:ascii="Times New Roman" w:eastAsia="SimSun" w:hAnsi="Times New Roman" w:cs="Times New Roman"/>
          <w:noProof/>
          <w:sz w:val="24"/>
          <w:szCs w:val="24"/>
        </w:rPr>
        <w:t xml:space="preserve"> </w:t>
      </w:r>
      <w:r w:rsidRPr="00417815">
        <w:rPr>
          <w:rFonts w:ascii="Times New Roman" w:eastAsia="SimSun" w:hAnsi="Times New Roman" w:cs="Times New Roman"/>
          <w:i/>
          <w:noProof/>
          <w:sz w:val="24"/>
          <w:szCs w:val="24"/>
        </w:rPr>
        <w:t xml:space="preserve">Journal of Small Business </w:t>
      </w:r>
      <w:r w:rsidRPr="00417815">
        <w:rPr>
          <w:rFonts w:ascii="Times New Roman" w:eastAsia="SimSun" w:hAnsi="Times New Roman" w:cs="Times New Roman"/>
          <w:i/>
          <w:noProof/>
          <w:sz w:val="24"/>
          <w:szCs w:val="24"/>
        </w:rPr>
        <w:tab/>
        <w:t>Management</w:t>
      </w:r>
      <w:r w:rsidRPr="00D96E7D">
        <w:rPr>
          <w:rFonts w:ascii="Times New Roman" w:eastAsia="SimSun" w:hAnsi="Times New Roman" w:cs="Times New Roman"/>
          <w:noProof/>
          <w:sz w:val="24"/>
          <w:szCs w:val="24"/>
        </w:rPr>
        <w:t xml:space="preserve">, </w:t>
      </w:r>
      <w:r w:rsidRPr="00417815">
        <w:rPr>
          <w:rFonts w:ascii="Times New Roman" w:eastAsia="SimSun" w:hAnsi="Times New Roman" w:cs="Times New Roman"/>
          <w:i/>
          <w:noProof/>
          <w:sz w:val="24"/>
          <w:szCs w:val="24"/>
        </w:rPr>
        <w:t>51</w:t>
      </w:r>
      <w:r>
        <w:rPr>
          <w:rFonts w:ascii="Times New Roman" w:eastAsia="SimSun" w:hAnsi="Times New Roman" w:cs="Times New Roman"/>
          <w:noProof/>
          <w:sz w:val="24"/>
          <w:szCs w:val="24"/>
        </w:rPr>
        <w:t>(</w:t>
      </w:r>
      <w:r w:rsidRPr="00D96E7D">
        <w:rPr>
          <w:rFonts w:ascii="Times New Roman" w:eastAsia="SimSun" w:hAnsi="Times New Roman" w:cs="Times New Roman"/>
          <w:noProof/>
          <w:sz w:val="24"/>
          <w:szCs w:val="24"/>
        </w:rPr>
        <w:t>4</w:t>
      </w:r>
      <w:r>
        <w:rPr>
          <w:rFonts w:ascii="Times New Roman" w:eastAsia="SimSun" w:hAnsi="Times New Roman" w:cs="Times New Roman"/>
          <w:noProof/>
          <w:sz w:val="24"/>
          <w:szCs w:val="24"/>
        </w:rPr>
        <w:t>)</w:t>
      </w:r>
      <w:r w:rsidRPr="00D96E7D">
        <w:rPr>
          <w:rFonts w:ascii="Times New Roman" w:eastAsia="SimSun" w:hAnsi="Times New Roman" w:cs="Times New Roman"/>
          <w:noProof/>
          <w:sz w:val="24"/>
          <w:szCs w:val="24"/>
        </w:rPr>
        <w:t>, 578</w:t>
      </w:r>
      <w:r>
        <w:rPr>
          <w:rFonts w:ascii="Times New Roman" w:eastAsia="SimSun" w:hAnsi="Times New Roman" w:cs="Times New Roman"/>
          <w:noProof/>
          <w:sz w:val="24"/>
          <w:szCs w:val="24"/>
        </w:rPr>
        <w:t>–</w:t>
      </w:r>
      <w:r w:rsidRPr="00D96E7D">
        <w:rPr>
          <w:rFonts w:ascii="Times New Roman" w:eastAsia="SimSun" w:hAnsi="Times New Roman" w:cs="Times New Roman"/>
          <w:noProof/>
          <w:sz w:val="24"/>
          <w:szCs w:val="24"/>
        </w:rPr>
        <w:t>601.</w:t>
      </w:r>
    </w:p>
    <w:p w:rsidR="0082618D" w:rsidRPr="001B4264" w:rsidRDefault="0082618D" w:rsidP="0082618D">
      <w:pPr>
        <w:spacing w:after="0" w:line="480" w:lineRule="auto"/>
        <w:ind w:left="720" w:hanging="720"/>
        <w:rPr>
          <w:rFonts w:ascii="Times New Roman" w:eastAsia="SimSun" w:hAnsi="Times New Roman" w:cs="Times New Roman"/>
          <w:sz w:val="24"/>
          <w:szCs w:val="24"/>
          <w:lang w:eastAsia="zh-CN"/>
        </w:rPr>
      </w:pPr>
      <w:r w:rsidRPr="001B4264">
        <w:rPr>
          <w:rFonts w:ascii="Times New Roman" w:eastAsia="SimSun" w:hAnsi="Times New Roman" w:cs="Times New Roman"/>
          <w:sz w:val="24"/>
          <w:szCs w:val="24"/>
          <w:lang w:eastAsia="zh-CN"/>
        </w:rPr>
        <w:t xml:space="preserve">Malik, M., Abudullah, S. and Hussain, M. (2015), ‘Assessing supplier environmental performance: applying analytical hierarchical process in the United Arab Emirates healthcare chain’, </w:t>
      </w:r>
      <w:r w:rsidRPr="001B4264">
        <w:rPr>
          <w:rFonts w:ascii="Times New Roman" w:eastAsia="SimSun" w:hAnsi="Times New Roman" w:cs="Times New Roman"/>
          <w:i/>
          <w:iCs/>
          <w:sz w:val="24"/>
          <w:szCs w:val="24"/>
          <w:lang w:eastAsia="zh-CN"/>
        </w:rPr>
        <w:t>Renewable &amp; Sustainable Energy Reviews</w:t>
      </w:r>
      <w:r w:rsidRPr="001B4264">
        <w:rPr>
          <w:rFonts w:ascii="Times New Roman" w:eastAsia="SimSun" w:hAnsi="Times New Roman" w:cs="Times New Roman"/>
          <w:sz w:val="24"/>
          <w:szCs w:val="24"/>
          <w:lang w:eastAsia="zh-CN"/>
        </w:rPr>
        <w:t xml:space="preserve"> (in press).</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Majumdar, S., &amp; Varadarajan, D. (2013). Students’ attitude towards entrepreneurship: </w:t>
      </w:r>
      <w:r>
        <w:rPr>
          <w:rFonts w:ascii="Times New Roman" w:hAnsi="Times New Roman" w:cs="Times New Roman"/>
          <w:sz w:val="24"/>
          <w:szCs w:val="24"/>
        </w:rPr>
        <w:t>D</w:t>
      </w:r>
      <w:r w:rsidRPr="00D96E7D">
        <w:rPr>
          <w:rFonts w:ascii="Times New Roman" w:hAnsi="Times New Roman" w:cs="Times New Roman"/>
          <w:sz w:val="24"/>
          <w:szCs w:val="24"/>
        </w:rPr>
        <w:t xml:space="preserve">oes gender matter in the UAE? </w:t>
      </w:r>
      <w:r w:rsidRPr="00D96E7D">
        <w:rPr>
          <w:rFonts w:ascii="Times New Roman" w:hAnsi="Times New Roman" w:cs="Times New Roman"/>
          <w:i/>
          <w:iCs/>
          <w:sz w:val="24"/>
          <w:szCs w:val="24"/>
        </w:rPr>
        <w:t xml:space="preserve">Foresight: The Journal of Futures Studies, Strategic Thinking and Policy, </w:t>
      </w:r>
      <w:r w:rsidRPr="00417815">
        <w:rPr>
          <w:rFonts w:ascii="Times New Roman" w:hAnsi="Times New Roman" w:cs="Times New Roman"/>
          <w:i/>
          <w:iCs/>
          <w:sz w:val="24"/>
          <w:szCs w:val="24"/>
        </w:rPr>
        <w:t>15</w:t>
      </w:r>
      <w:r>
        <w:rPr>
          <w:rFonts w:ascii="Times New Roman" w:hAnsi="Times New Roman" w:cs="Times New Roman"/>
          <w:iCs/>
          <w:sz w:val="24"/>
          <w:szCs w:val="24"/>
        </w:rPr>
        <w:t>(</w:t>
      </w:r>
      <w:r w:rsidRPr="00D96E7D">
        <w:rPr>
          <w:rFonts w:ascii="Times New Roman" w:hAnsi="Times New Roman" w:cs="Times New Roman"/>
          <w:sz w:val="24"/>
          <w:szCs w:val="24"/>
        </w:rPr>
        <w:t>4</w:t>
      </w:r>
      <w:r>
        <w:rPr>
          <w:rFonts w:ascii="Times New Roman" w:hAnsi="Times New Roman" w:cs="Times New Roman"/>
          <w:sz w:val="24"/>
          <w:szCs w:val="24"/>
        </w:rPr>
        <w:t>)</w:t>
      </w:r>
      <w:r w:rsidRPr="00D96E7D">
        <w:rPr>
          <w:rFonts w:ascii="Times New Roman" w:hAnsi="Times New Roman" w:cs="Times New Roman"/>
          <w:sz w:val="24"/>
          <w:szCs w:val="24"/>
        </w:rPr>
        <w:t xml:space="preserve">, 278–293. </w:t>
      </w:r>
    </w:p>
    <w:p w:rsidR="0082618D" w:rsidRPr="00D96E7D" w:rsidRDefault="0082618D" w:rsidP="0082618D">
      <w:pPr>
        <w:spacing w:after="0" w:line="480" w:lineRule="auto"/>
        <w:jc w:val="both"/>
        <w:rPr>
          <w:rFonts w:ascii="Times New Roman" w:hAnsi="Times New Roman" w:cs="Times New Roman"/>
          <w:sz w:val="24"/>
          <w:szCs w:val="24"/>
        </w:rPr>
      </w:pPr>
      <w:r w:rsidRPr="00D96E7D">
        <w:rPr>
          <w:rFonts w:ascii="Times New Roman" w:hAnsi="Times New Roman" w:cs="Times New Roman"/>
          <w:sz w:val="24"/>
          <w:szCs w:val="24"/>
        </w:rPr>
        <w:t>Markman, G. D.</w:t>
      </w:r>
      <w:r>
        <w:rPr>
          <w:rFonts w:ascii="Times New Roman" w:hAnsi="Times New Roman" w:cs="Times New Roman"/>
          <w:sz w:val="24"/>
          <w:szCs w:val="24"/>
        </w:rPr>
        <w:t>,</w:t>
      </w:r>
      <w:r w:rsidRPr="00D96E7D">
        <w:rPr>
          <w:rFonts w:ascii="Times New Roman" w:hAnsi="Times New Roman" w:cs="Times New Roman"/>
          <w:sz w:val="24"/>
          <w:szCs w:val="24"/>
        </w:rPr>
        <w:t xml:space="preserve"> &amp; Baron, R. A. (2003). Peron-entrepreneurship fit: Why some people are more </w:t>
      </w:r>
      <w:r w:rsidRPr="00D96E7D">
        <w:rPr>
          <w:rFonts w:ascii="Times New Roman" w:hAnsi="Times New Roman" w:cs="Times New Roman"/>
          <w:sz w:val="24"/>
          <w:szCs w:val="24"/>
        </w:rPr>
        <w:tab/>
        <w:t xml:space="preserve">successful as entrepreneurs than others. </w:t>
      </w:r>
      <w:r w:rsidRPr="00D96E7D">
        <w:rPr>
          <w:rFonts w:ascii="Times New Roman" w:hAnsi="Times New Roman" w:cs="Times New Roman"/>
          <w:i/>
          <w:sz w:val="24"/>
          <w:szCs w:val="24"/>
        </w:rPr>
        <w:t>Human Resource Management Review</w:t>
      </w:r>
      <w:r w:rsidRPr="00D96E7D">
        <w:rPr>
          <w:rFonts w:ascii="Times New Roman" w:hAnsi="Times New Roman" w:cs="Times New Roman"/>
          <w:sz w:val="24"/>
          <w:szCs w:val="24"/>
        </w:rPr>
        <w:t xml:space="preserve">, </w:t>
      </w:r>
      <w:r w:rsidRPr="00417815">
        <w:rPr>
          <w:rFonts w:ascii="Times New Roman" w:hAnsi="Times New Roman" w:cs="Times New Roman"/>
          <w:i/>
          <w:sz w:val="24"/>
          <w:szCs w:val="24"/>
        </w:rPr>
        <w:t>134</w:t>
      </w:r>
      <w:r w:rsidRPr="00D96E7D">
        <w:rPr>
          <w:rFonts w:ascii="Times New Roman" w:hAnsi="Times New Roman" w:cs="Times New Roman"/>
          <w:sz w:val="24"/>
          <w:szCs w:val="24"/>
        </w:rPr>
        <w:t xml:space="preserve">(1), </w:t>
      </w:r>
      <w:r w:rsidRPr="00D96E7D">
        <w:rPr>
          <w:rFonts w:ascii="Times New Roman" w:hAnsi="Times New Roman" w:cs="Times New Roman"/>
          <w:sz w:val="24"/>
          <w:szCs w:val="24"/>
        </w:rPr>
        <w:tab/>
        <w:t>1</w:t>
      </w:r>
      <w:r>
        <w:rPr>
          <w:rFonts w:ascii="Times New Roman" w:hAnsi="Times New Roman" w:cs="Times New Roman"/>
          <w:sz w:val="24"/>
          <w:szCs w:val="24"/>
        </w:rPr>
        <w:t>–</w:t>
      </w:r>
      <w:r w:rsidRPr="00D96E7D">
        <w:rPr>
          <w:rFonts w:ascii="Times New Roman" w:hAnsi="Times New Roman" w:cs="Times New Roman"/>
          <w:sz w:val="24"/>
          <w:szCs w:val="24"/>
        </w:rPr>
        <w:t>21.</w:t>
      </w:r>
    </w:p>
    <w:p w:rsidR="0082618D" w:rsidRPr="00090975" w:rsidRDefault="0082618D" w:rsidP="0082618D">
      <w:pPr>
        <w:spacing w:line="360" w:lineRule="auto"/>
        <w:ind w:left="720" w:hanging="720"/>
        <w:jc w:val="both"/>
        <w:rPr>
          <w:rFonts w:ascii="Times New Roman" w:hAnsi="Times New Roman" w:cs="Times New Roman"/>
          <w:sz w:val="24"/>
          <w:szCs w:val="24"/>
        </w:rPr>
      </w:pPr>
      <w:r w:rsidRPr="00090975">
        <w:rPr>
          <w:rFonts w:ascii="Times New Roman" w:hAnsi="Times New Roman" w:cs="Times New Roman"/>
          <w:sz w:val="24"/>
          <w:szCs w:val="24"/>
        </w:rPr>
        <w:lastRenderedPageBreak/>
        <w:t>Masozera, M.K., Alavalapati J.R.R., Jacobson S.K., and Shrestha R.K. (2006) Assessing the suitability of community-based management for the Nyungwe Forest Reserve, Rwanda. Forest Policy and Economics, Vol. 8, 206-216.</w:t>
      </w:r>
    </w:p>
    <w:p w:rsidR="0082618D" w:rsidRPr="00D96E7D" w:rsidRDefault="0082618D" w:rsidP="0082618D">
      <w:pPr>
        <w:spacing w:after="0" w:line="480" w:lineRule="auto"/>
        <w:ind w:left="720" w:hanging="720"/>
        <w:jc w:val="both"/>
        <w:rPr>
          <w:rFonts w:ascii="Times New Roman" w:hAnsi="Times New Roman" w:cs="Times New Roman"/>
          <w:sz w:val="24"/>
          <w:szCs w:val="24"/>
        </w:rPr>
      </w:pPr>
      <w:r w:rsidRPr="00D96E7D">
        <w:rPr>
          <w:rFonts w:ascii="Times New Roman" w:hAnsi="Times New Roman" w:cs="Times New Roman"/>
          <w:sz w:val="24"/>
          <w:szCs w:val="24"/>
        </w:rPr>
        <w:t xml:space="preserve">Merriam, S. (2009). </w:t>
      </w:r>
      <w:r w:rsidRPr="00D96E7D">
        <w:rPr>
          <w:rFonts w:ascii="Times New Roman" w:hAnsi="Times New Roman" w:cs="Times New Roman"/>
          <w:i/>
          <w:iCs/>
          <w:sz w:val="24"/>
          <w:szCs w:val="24"/>
        </w:rPr>
        <w:t>Qualitative research</w:t>
      </w:r>
      <w:r>
        <w:rPr>
          <w:rFonts w:ascii="Times New Roman" w:hAnsi="Times New Roman" w:cs="Times New Roman"/>
          <w:i/>
          <w:iCs/>
          <w:sz w:val="24"/>
          <w:szCs w:val="24"/>
        </w:rPr>
        <w:t>—</w:t>
      </w:r>
      <w:r w:rsidRPr="00D96E7D">
        <w:rPr>
          <w:rFonts w:ascii="Times New Roman" w:hAnsi="Times New Roman" w:cs="Times New Roman"/>
          <w:i/>
          <w:iCs/>
          <w:sz w:val="24"/>
          <w:szCs w:val="24"/>
        </w:rPr>
        <w:t xml:space="preserve">A </w:t>
      </w:r>
      <w:r>
        <w:rPr>
          <w:rFonts w:ascii="Times New Roman" w:hAnsi="Times New Roman" w:cs="Times New Roman"/>
          <w:i/>
          <w:iCs/>
          <w:sz w:val="24"/>
          <w:szCs w:val="24"/>
        </w:rPr>
        <w:t>g</w:t>
      </w:r>
      <w:r w:rsidRPr="00D96E7D">
        <w:rPr>
          <w:rFonts w:ascii="Times New Roman" w:hAnsi="Times New Roman" w:cs="Times New Roman"/>
          <w:i/>
          <w:iCs/>
          <w:sz w:val="24"/>
          <w:szCs w:val="24"/>
        </w:rPr>
        <w:t xml:space="preserve">uide to design and implementation </w:t>
      </w:r>
      <w:r w:rsidRPr="00D96E7D">
        <w:rPr>
          <w:rFonts w:ascii="Times New Roman" w:hAnsi="Times New Roman" w:cs="Times New Roman"/>
          <w:sz w:val="24"/>
          <w:szCs w:val="24"/>
        </w:rPr>
        <w:t xml:space="preserve">(2nd ed.). San Francisco: John Wiley &amp; Sons. </w:t>
      </w:r>
    </w:p>
    <w:p w:rsidR="0082618D" w:rsidRPr="00D96E7D" w:rsidRDefault="0082618D" w:rsidP="0082618D">
      <w:pPr>
        <w:spacing w:after="0" w:line="480" w:lineRule="auto"/>
        <w:ind w:left="720" w:hanging="720"/>
        <w:rPr>
          <w:rFonts w:ascii="Times New Roman" w:eastAsia="SimSun" w:hAnsi="Times New Roman" w:cs="Times New Roman"/>
          <w:sz w:val="24"/>
          <w:szCs w:val="24"/>
        </w:rPr>
      </w:pPr>
      <w:r w:rsidRPr="00D96E7D">
        <w:rPr>
          <w:rFonts w:ascii="Times New Roman" w:eastAsia="SimSun" w:hAnsi="Times New Roman" w:cs="Times New Roman"/>
          <w:sz w:val="24"/>
          <w:szCs w:val="24"/>
        </w:rPr>
        <w:t xml:space="preserve">Mbizi, R., Hove, L., Thondhlana, A., &amp; Kakava, N. (2013). Innovation in SMEs: </w:t>
      </w:r>
      <w:r>
        <w:rPr>
          <w:rFonts w:ascii="Times New Roman" w:eastAsia="SimSun" w:hAnsi="Times New Roman" w:cs="Times New Roman"/>
          <w:sz w:val="24"/>
          <w:szCs w:val="24"/>
        </w:rPr>
        <w:t>A</w:t>
      </w:r>
      <w:r w:rsidRPr="00D96E7D">
        <w:rPr>
          <w:rFonts w:ascii="Times New Roman" w:eastAsia="SimSun" w:hAnsi="Times New Roman" w:cs="Times New Roman"/>
          <w:sz w:val="24"/>
          <w:szCs w:val="24"/>
        </w:rPr>
        <w:t xml:space="preserve"> review of its role to organizational performance and SMEs operations sustainability</w:t>
      </w:r>
      <w:r>
        <w:rPr>
          <w:rFonts w:ascii="Times New Roman" w:eastAsia="SimSun" w:hAnsi="Times New Roman" w:cs="Times New Roman"/>
          <w:sz w:val="24"/>
          <w:szCs w:val="24"/>
        </w:rPr>
        <w:t>.</w:t>
      </w:r>
      <w:r w:rsidRPr="00D96E7D">
        <w:rPr>
          <w:rFonts w:ascii="Times New Roman" w:eastAsia="SimSun" w:hAnsi="Times New Roman" w:cs="Times New Roman"/>
          <w:sz w:val="24"/>
          <w:szCs w:val="24"/>
        </w:rPr>
        <w:t xml:space="preserve"> </w:t>
      </w:r>
      <w:r w:rsidRPr="00D96E7D">
        <w:rPr>
          <w:rFonts w:ascii="Times New Roman" w:eastAsia="SimSun" w:hAnsi="Times New Roman" w:cs="Times New Roman"/>
          <w:i/>
          <w:iCs/>
          <w:sz w:val="24"/>
          <w:szCs w:val="24"/>
        </w:rPr>
        <w:t>Interdisciplinary Journal of Contemporary Research in Business,</w:t>
      </w:r>
      <w:r w:rsidRPr="00D96E7D">
        <w:rPr>
          <w:rFonts w:ascii="Times New Roman" w:eastAsia="SimSun" w:hAnsi="Times New Roman" w:cs="Times New Roman"/>
          <w:sz w:val="24"/>
          <w:szCs w:val="24"/>
        </w:rPr>
        <w:t xml:space="preserve"> </w:t>
      </w:r>
      <w:r w:rsidRPr="00417815">
        <w:rPr>
          <w:rFonts w:ascii="Times New Roman" w:eastAsia="SimSun" w:hAnsi="Times New Roman" w:cs="Times New Roman"/>
          <w:i/>
          <w:sz w:val="24"/>
          <w:szCs w:val="24"/>
        </w:rPr>
        <w:t>4</w:t>
      </w:r>
      <w:r>
        <w:rPr>
          <w:rFonts w:ascii="Times New Roman" w:eastAsia="SimSun" w:hAnsi="Times New Roman" w:cs="Times New Roman"/>
          <w:sz w:val="24"/>
          <w:szCs w:val="24"/>
        </w:rPr>
        <w:t>(</w:t>
      </w:r>
      <w:r w:rsidRPr="00D96E7D">
        <w:rPr>
          <w:rFonts w:ascii="Times New Roman" w:eastAsia="SimSun" w:hAnsi="Times New Roman" w:cs="Times New Roman"/>
          <w:sz w:val="24"/>
          <w:szCs w:val="24"/>
        </w:rPr>
        <w:t>11</w:t>
      </w:r>
      <w:r>
        <w:rPr>
          <w:rFonts w:ascii="Times New Roman" w:eastAsia="SimSun" w:hAnsi="Times New Roman" w:cs="Times New Roman"/>
          <w:sz w:val="24"/>
          <w:szCs w:val="24"/>
        </w:rPr>
        <w:t>)</w:t>
      </w:r>
      <w:r w:rsidRPr="00D96E7D">
        <w:rPr>
          <w:rFonts w:ascii="Times New Roman" w:eastAsia="SimSun" w:hAnsi="Times New Roman" w:cs="Times New Roman"/>
          <w:sz w:val="24"/>
          <w:szCs w:val="24"/>
        </w:rPr>
        <w:t xml:space="preserve">, 370–389. </w:t>
      </w:r>
    </w:p>
    <w:p w:rsidR="0082618D" w:rsidRPr="00D96E7D" w:rsidRDefault="0082618D" w:rsidP="0082618D">
      <w:pPr>
        <w:autoSpaceDE w:val="0"/>
        <w:autoSpaceDN w:val="0"/>
        <w:adjustRightInd w:val="0"/>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Miller, C.C. (2010, April 16). Out of the loop in Silicon Valley. </w:t>
      </w:r>
      <w:r w:rsidRPr="00D96E7D">
        <w:rPr>
          <w:rFonts w:ascii="Times New Roman" w:hAnsi="Times New Roman" w:cs="Times New Roman"/>
          <w:i/>
          <w:iCs/>
          <w:sz w:val="24"/>
          <w:szCs w:val="24"/>
        </w:rPr>
        <w:t>The New York Times</w:t>
      </w:r>
      <w:r w:rsidRPr="00D96E7D">
        <w:rPr>
          <w:rFonts w:ascii="Times New Roman" w:hAnsi="Times New Roman" w:cs="Times New Roman"/>
          <w:sz w:val="24"/>
          <w:szCs w:val="24"/>
        </w:rPr>
        <w:t>.</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Minniti, M., &amp; Naudé, W. A. (2010). What do we know about the patterns and determinants of female entrepreneurship across countries? </w:t>
      </w:r>
      <w:r w:rsidRPr="00D96E7D">
        <w:rPr>
          <w:rFonts w:ascii="Times New Roman" w:hAnsi="Times New Roman" w:cs="Times New Roman"/>
          <w:i/>
          <w:iCs/>
          <w:sz w:val="24"/>
          <w:szCs w:val="24"/>
        </w:rPr>
        <w:t>European Journal of Development Research</w:t>
      </w:r>
      <w:r w:rsidRPr="00D96E7D">
        <w:rPr>
          <w:rFonts w:ascii="Times New Roman" w:hAnsi="Times New Roman" w:cs="Times New Roman"/>
          <w:sz w:val="24"/>
          <w:szCs w:val="24"/>
        </w:rPr>
        <w:t>, 1–17.</w:t>
      </w:r>
    </w:p>
    <w:p w:rsidR="0082618D" w:rsidRPr="00D96E7D" w:rsidRDefault="0082618D" w:rsidP="0082618D">
      <w:pPr>
        <w:pStyle w:val="NormalWeb"/>
        <w:shd w:val="clear" w:color="auto" w:fill="FFFFFF"/>
        <w:spacing w:before="0" w:beforeAutospacing="0" w:after="0" w:afterAutospacing="0" w:line="480" w:lineRule="auto"/>
        <w:ind w:left="450" w:hanging="450"/>
      </w:pPr>
      <w:r w:rsidRPr="00D96E7D">
        <w:t>Mitchell, W. (2016, Mar 22). Innovation allows SMEs not only to survive...but to gain an edge.</w:t>
      </w:r>
      <w:r w:rsidRPr="00D96E7D">
        <w:rPr>
          <w:i/>
          <w:iCs/>
        </w:rPr>
        <w:t xml:space="preserve"> Belfast Telegraph</w:t>
      </w:r>
      <w:r>
        <w:rPr>
          <w:i/>
          <w:iCs/>
        </w:rPr>
        <w:t>.</w:t>
      </w:r>
      <w:r w:rsidRPr="00D96E7D">
        <w:t xml:space="preserve"> Retrieved from http://adezproxy.adu.ac.ae/docview/1774734989?accountid=26149 </w:t>
      </w:r>
    </w:p>
    <w:p w:rsidR="0082618D" w:rsidRPr="00D96E7D" w:rsidRDefault="0082618D" w:rsidP="0082618D">
      <w:pPr>
        <w:pStyle w:val="NormalWeb"/>
        <w:shd w:val="clear" w:color="auto" w:fill="FFFFFF"/>
        <w:spacing w:before="0" w:beforeAutospacing="0" w:after="0" w:afterAutospacing="0" w:line="480" w:lineRule="auto"/>
        <w:ind w:left="450" w:hanging="450"/>
        <w:rPr>
          <w:rFonts w:eastAsiaTheme="minorHAnsi"/>
        </w:rPr>
      </w:pPr>
      <w:r w:rsidRPr="00D96E7D">
        <w:rPr>
          <w:rFonts w:eastAsiaTheme="minorHAnsi"/>
        </w:rPr>
        <w:t xml:space="preserve">Mohnen, P., &amp; Bozic, L. (2016). </w:t>
      </w:r>
      <w:r w:rsidRPr="00417815">
        <w:rPr>
          <w:rFonts w:eastAsiaTheme="minorHAnsi"/>
          <w:i/>
        </w:rPr>
        <w:t>Determinants in innovation in Croatian SMEs: Comparison of service and manufacturing firms</w:t>
      </w:r>
      <w:r>
        <w:rPr>
          <w:rFonts w:eastAsiaTheme="minorHAnsi"/>
        </w:rPr>
        <w:t xml:space="preserve"> (</w:t>
      </w:r>
      <w:r w:rsidRPr="00D96E7D">
        <w:rPr>
          <w:rFonts w:eastAsiaTheme="minorHAnsi"/>
        </w:rPr>
        <w:t>UNU- MERIT Working paper</w:t>
      </w:r>
      <w:r>
        <w:rPr>
          <w:rFonts w:eastAsiaTheme="minorHAnsi"/>
        </w:rPr>
        <w:t>)</w:t>
      </w:r>
      <w:r w:rsidRPr="00D96E7D">
        <w:rPr>
          <w:rFonts w:eastAsiaTheme="minorHAnsi"/>
        </w:rPr>
        <w:t>.</w:t>
      </w:r>
      <w:r>
        <w:rPr>
          <w:rFonts w:eastAsiaTheme="minorHAnsi"/>
        </w:rPr>
        <w:t xml:space="preserve"> </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Mulnix, M. W., Beede, P. and Mulnix, E. L. (2014). Emerging issues among women Emirati entrepreneurs: A research agenda</w:t>
      </w:r>
      <w:r>
        <w:rPr>
          <w:rFonts w:ascii="Times New Roman" w:hAnsi="Times New Roman" w:cs="Times New Roman"/>
          <w:sz w:val="24"/>
          <w:szCs w:val="24"/>
        </w:rPr>
        <w:t>.</w:t>
      </w:r>
      <w:r w:rsidRPr="00D96E7D">
        <w:rPr>
          <w:rFonts w:ascii="Times New Roman" w:hAnsi="Times New Roman" w:cs="Times New Roman"/>
          <w:sz w:val="24"/>
          <w:szCs w:val="24"/>
        </w:rPr>
        <w:t xml:space="preserve"> </w:t>
      </w:r>
      <w:r w:rsidRPr="00D96E7D">
        <w:rPr>
          <w:rFonts w:ascii="Times New Roman" w:hAnsi="Times New Roman" w:cs="Times New Roman"/>
          <w:i/>
          <w:iCs/>
          <w:sz w:val="24"/>
          <w:szCs w:val="24"/>
        </w:rPr>
        <w:t xml:space="preserve">European Scientific Journal, </w:t>
      </w:r>
      <w:r w:rsidRPr="00417815">
        <w:rPr>
          <w:rFonts w:ascii="Times New Roman" w:hAnsi="Times New Roman" w:cs="Times New Roman"/>
          <w:i/>
          <w:sz w:val="24"/>
          <w:szCs w:val="24"/>
        </w:rPr>
        <w:t>1</w:t>
      </w:r>
      <w:r>
        <w:rPr>
          <w:rFonts w:ascii="Times New Roman" w:hAnsi="Times New Roman" w:cs="Times New Roman"/>
          <w:sz w:val="24"/>
          <w:szCs w:val="24"/>
        </w:rPr>
        <w:t>(</w:t>
      </w:r>
      <w:r w:rsidRPr="00D96E7D">
        <w:rPr>
          <w:rFonts w:ascii="Times New Roman" w:hAnsi="Times New Roman" w:cs="Times New Roman"/>
          <w:sz w:val="24"/>
          <w:szCs w:val="24"/>
        </w:rPr>
        <w:t>3</w:t>
      </w:r>
      <w:r>
        <w:rPr>
          <w:rFonts w:ascii="Times New Roman" w:hAnsi="Times New Roman" w:cs="Times New Roman"/>
          <w:sz w:val="24"/>
          <w:szCs w:val="24"/>
        </w:rPr>
        <w:t>)</w:t>
      </w:r>
      <w:r w:rsidRPr="00D96E7D">
        <w:rPr>
          <w:rFonts w:ascii="Times New Roman" w:hAnsi="Times New Roman" w:cs="Times New Roman"/>
          <w:sz w:val="24"/>
          <w:szCs w:val="24"/>
        </w:rPr>
        <w:t xml:space="preserve">, 219–216. </w:t>
      </w:r>
    </w:p>
    <w:p w:rsidR="0082618D" w:rsidRPr="00DB3615" w:rsidRDefault="0082618D" w:rsidP="0082618D">
      <w:pPr>
        <w:autoSpaceDE w:val="0"/>
        <w:autoSpaceDN w:val="0"/>
        <w:adjustRightInd w:val="0"/>
        <w:spacing w:after="0" w:line="480" w:lineRule="auto"/>
        <w:ind w:left="720" w:hanging="720"/>
        <w:rPr>
          <w:rFonts w:ascii="Times New Roman" w:hAnsi="Times New Roman" w:cs="Times New Roman"/>
          <w:sz w:val="24"/>
          <w:szCs w:val="24"/>
        </w:rPr>
      </w:pPr>
      <w:r w:rsidRPr="00DB3615">
        <w:rPr>
          <w:rFonts w:ascii="Times New Roman" w:hAnsi="Times New Roman" w:cs="Times New Roman"/>
          <w:sz w:val="24"/>
          <w:szCs w:val="24"/>
        </w:rPr>
        <w:t>Naguib, R., &amp; Jamali, D. (2015). Female entrepreneurship in the UAE: A multi-level integrative lens. Gender in Management: An International Journal, 30(2), 135–161. doi:10.1108/gm-12-2013-0142</w:t>
      </w:r>
    </w:p>
    <w:p w:rsidR="0082618D" w:rsidRPr="00D96E7D" w:rsidRDefault="0082618D" w:rsidP="0082618D">
      <w:pPr>
        <w:autoSpaceDE w:val="0"/>
        <w:autoSpaceDN w:val="0"/>
        <w:adjustRightInd w:val="0"/>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Naser, K., Mohammed, W.R., &amp; Nuseibeh, R. (2009). Factors that affect women entrepreneurs: </w:t>
      </w:r>
      <w:r>
        <w:rPr>
          <w:rFonts w:ascii="Times New Roman" w:hAnsi="Times New Roman" w:cs="Times New Roman"/>
          <w:sz w:val="24"/>
          <w:szCs w:val="24"/>
        </w:rPr>
        <w:t>E</w:t>
      </w:r>
      <w:r w:rsidRPr="00D96E7D">
        <w:rPr>
          <w:rFonts w:ascii="Times New Roman" w:hAnsi="Times New Roman" w:cs="Times New Roman"/>
          <w:sz w:val="24"/>
          <w:szCs w:val="24"/>
        </w:rPr>
        <w:t xml:space="preserve">vidence from an emerging economy. </w:t>
      </w:r>
      <w:r w:rsidRPr="00D96E7D">
        <w:rPr>
          <w:rFonts w:ascii="Times New Roman" w:hAnsi="Times New Roman" w:cs="Times New Roman"/>
          <w:i/>
          <w:iCs/>
          <w:sz w:val="24"/>
          <w:szCs w:val="24"/>
        </w:rPr>
        <w:t>International Journal of Organizational Analysis, 17</w:t>
      </w:r>
      <w:r w:rsidRPr="00D96E7D">
        <w:rPr>
          <w:rFonts w:ascii="Times New Roman" w:hAnsi="Times New Roman" w:cs="Times New Roman"/>
          <w:sz w:val="24"/>
          <w:szCs w:val="24"/>
        </w:rPr>
        <w:t>(3), 225–247.</w:t>
      </w:r>
    </w:p>
    <w:p w:rsidR="0082618D" w:rsidRPr="00D96E7D" w:rsidRDefault="0082618D" w:rsidP="0082618D">
      <w:pPr>
        <w:pStyle w:val="Bibliography"/>
        <w:spacing w:after="0" w:line="480" w:lineRule="auto"/>
        <w:ind w:left="720" w:hanging="720"/>
        <w:jc w:val="both"/>
        <w:rPr>
          <w:rFonts w:ascii="Times New Roman" w:hAnsi="Times New Roman" w:cs="Times New Roman"/>
          <w:sz w:val="24"/>
          <w:szCs w:val="24"/>
        </w:rPr>
      </w:pPr>
      <w:r w:rsidRPr="00D96E7D">
        <w:rPr>
          <w:rFonts w:ascii="Times New Roman" w:hAnsi="Times New Roman" w:cs="Times New Roman"/>
          <w:sz w:val="24"/>
          <w:szCs w:val="24"/>
        </w:rPr>
        <w:lastRenderedPageBreak/>
        <w:t xml:space="preserve">Noor, K. B. M. (2008). Case study: A strategic research methodology. </w:t>
      </w:r>
      <w:r w:rsidRPr="00D96E7D">
        <w:rPr>
          <w:rFonts w:ascii="Times New Roman" w:hAnsi="Times New Roman" w:cs="Times New Roman"/>
          <w:i/>
          <w:iCs/>
          <w:sz w:val="24"/>
          <w:szCs w:val="24"/>
        </w:rPr>
        <w:t>American Journal of Applied Sciences</w:t>
      </w:r>
      <w:r w:rsidRPr="00D96E7D">
        <w:rPr>
          <w:rFonts w:ascii="Times New Roman" w:hAnsi="Times New Roman" w:cs="Times New Roman"/>
          <w:sz w:val="24"/>
          <w:szCs w:val="24"/>
        </w:rPr>
        <w:t xml:space="preserve">, </w:t>
      </w:r>
      <w:r w:rsidRPr="00D96E7D">
        <w:rPr>
          <w:rFonts w:ascii="Times New Roman" w:hAnsi="Times New Roman" w:cs="Times New Roman"/>
          <w:i/>
          <w:sz w:val="24"/>
          <w:szCs w:val="24"/>
        </w:rPr>
        <w:t>5</w:t>
      </w:r>
      <w:r w:rsidRPr="00D96E7D">
        <w:rPr>
          <w:rFonts w:ascii="Times New Roman" w:hAnsi="Times New Roman" w:cs="Times New Roman"/>
          <w:sz w:val="24"/>
          <w:szCs w:val="24"/>
        </w:rPr>
        <w:t>(11), 1602–1604.</w:t>
      </w:r>
    </w:p>
    <w:p w:rsidR="0082618D" w:rsidRPr="00D96E7D" w:rsidRDefault="0082618D" w:rsidP="0082618D">
      <w:pPr>
        <w:autoSpaceDE w:val="0"/>
        <w:autoSpaceDN w:val="0"/>
        <w:adjustRightInd w:val="0"/>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OECD</w:t>
      </w:r>
      <w:r>
        <w:rPr>
          <w:rFonts w:ascii="Times New Roman" w:hAnsi="Times New Roman" w:cs="Times New Roman"/>
          <w:sz w:val="24"/>
          <w:szCs w:val="24"/>
        </w:rPr>
        <w:t>.</w:t>
      </w:r>
      <w:r w:rsidRPr="00D96E7D">
        <w:rPr>
          <w:rFonts w:ascii="Times New Roman" w:hAnsi="Times New Roman" w:cs="Times New Roman"/>
          <w:sz w:val="24"/>
          <w:szCs w:val="24"/>
        </w:rPr>
        <w:t xml:space="preserve"> (2004</w:t>
      </w:r>
      <w:r>
        <w:rPr>
          <w:rFonts w:ascii="Times New Roman" w:hAnsi="Times New Roman" w:cs="Times New Roman"/>
          <w:sz w:val="24"/>
          <w:szCs w:val="24"/>
        </w:rPr>
        <w:t>, June</w:t>
      </w:r>
      <w:r w:rsidRPr="00D96E7D">
        <w:rPr>
          <w:rFonts w:ascii="Times New Roman" w:hAnsi="Times New Roman" w:cs="Times New Roman"/>
          <w:sz w:val="24"/>
          <w:szCs w:val="24"/>
        </w:rPr>
        <w:t>). Second OECD conference of ministers responsible for small and medium-sized enterprises (SMEs): Promoting entrepreneurship &amp;</w:t>
      </w:r>
      <w:r>
        <w:rPr>
          <w:rFonts w:ascii="Times New Roman" w:hAnsi="Times New Roman" w:cs="Times New Roman"/>
          <w:sz w:val="24"/>
          <w:szCs w:val="24"/>
        </w:rPr>
        <w:t xml:space="preserve"> </w:t>
      </w:r>
      <w:r w:rsidRPr="00D96E7D">
        <w:rPr>
          <w:rFonts w:ascii="Times New Roman" w:hAnsi="Times New Roman" w:cs="Times New Roman"/>
          <w:sz w:val="24"/>
          <w:szCs w:val="24"/>
        </w:rPr>
        <w:t>innovative SMEs in a global economy</w:t>
      </w:r>
      <w:r>
        <w:rPr>
          <w:rFonts w:ascii="Times New Roman" w:hAnsi="Times New Roman" w:cs="Times New Roman"/>
          <w:sz w:val="24"/>
          <w:szCs w:val="24"/>
        </w:rPr>
        <w:t>:</w:t>
      </w:r>
      <w:r w:rsidRPr="00D96E7D">
        <w:rPr>
          <w:rFonts w:ascii="Times New Roman" w:hAnsi="Times New Roman" w:cs="Times New Roman"/>
          <w:sz w:val="24"/>
          <w:szCs w:val="24"/>
        </w:rPr>
        <w:t xml:space="preserve"> </w:t>
      </w:r>
      <w:r>
        <w:rPr>
          <w:rFonts w:ascii="Times New Roman" w:hAnsi="Times New Roman" w:cs="Times New Roman"/>
          <w:sz w:val="24"/>
          <w:szCs w:val="24"/>
        </w:rPr>
        <w:t>T</w:t>
      </w:r>
      <w:r w:rsidRPr="00D96E7D">
        <w:rPr>
          <w:rFonts w:ascii="Times New Roman" w:hAnsi="Times New Roman" w:cs="Times New Roman"/>
          <w:sz w:val="24"/>
          <w:szCs w:val="24"/>
        </w:rPr>
        <w:t>owards a more responsible &amp;</w:t>
      </w:r>
      <w:r>
        <w:rPr>
          <w:rFonts w:ascii="Times New Roman" w:hAnsi="Times New Roman" w:cs="Times New Roman"/>
          <w:sz w:val="24"/>
          <w:szCs w:val="24"/>
        </w:rPr>
        <w:t xml:space="preserve"> </w:t>
      </w:r>
      <w:r w:rsidRPr="00D96E7D">
        <w:rPr>
          <w:rFonts w:ascii="Times New Roman" w:hAnsi="Times New Roman" w:cs="Times New Roman"/>
          <w:sz w:val="24"/>
          <w:szCs w:val="24"/>
        </w:rPr>
        <w:t>inclusive globalization, Istanbul, Turkey.</w:t>
      </w:r>
    </w:p>
    <w:p w:rsidR="0082618D" w:rsidRPr="00D96E7D" w:rsidRDefault="0082618D" w:rsidP="0082618D">
      <w:pPr>
        <w:autoSpaceDE w:val="0"/>
        <w:autoSpaceDN w:val="0"/>
        <w:adjustRightInd w:val="0"/>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OECD</w:t>
      </w:r>
      <w:r>
        <w:rPr>
          <w:rFonts w:ascii="Times New Roman" w:hAnsi="Times New Roman" w:cs="Times New Roman"/>
          <w:sz w:val="24"/>
          <w:szCs w:val="24"/>
        </w:rPr>
        <w:t>.</w:t>
      </w:r>
      <w:r w:rsidRPr="00D96E7D">
        <w:rPr>
          <w:rFonts w:ascii="Times New Roman" w:hAnsi="Times New Roman" w:cs="Times New Roman"/>
          <w:sz w:val="24"/>
          <w:szCs w:val="24"/>
        </w:rPr>
        <w:t xml:space="preserve"> (2015</w:t>
      </w:r>
      <w:r>
        <w:rPr>
          <w:rFonts w:ascii="Times New Roman" w:hAnsi="Times New Roman" w:cs="Times New Roman"/>
          <w:sz w:val="24"/>
          <w:szCs w:val="24"/>
        </w:rPr>
        <w:t>, June</w:t>
      </w:r>
      <w:r w:rsidRPr="00D96E7D">
        <w:rPr>
          <w:rFonts w:ascii="Times New Roman" w:hAnsi="Times New Roman" w:cs="Times New Roman"/>
          <w:sz w:val="24"/>
          <w:szCs w:val="24"/>
        </w:rPr>
        <w:t xml:space="preserve">). OECD Innovation Strategy 2015: An agenda for policy action: Meeting the OECD Council at </w:t>
      </w:r>
      <w:r>
        <w:rPr>
          <w:rFonts w:ascii="Times New Roman" w:hAnsi="Times New Roman" w:cs="Times New Roman"/>
          <w:sz w:val="24"/>
          <w:szCs w:val="24"/>
        </w:rPr>
        <w:t>M</w:t>
      </w:r>
      <w:r w:rsidRPr="00D96E7D">
        <w:rPr>
          <w:rFonts w:ascii="Times New Roman" w:hAnsi="Times New Roman" w:cs="Times New Roman"/>
          <w:sz w:val="24"/>
          <w:szCs w:val="24"/>
        </w:rPr>
        <w:t xml:space="preserve">inisterial Level, Paris, </w:t>
      </w:r>
      <w:r>
        <w:rPr>
          <w:rFonts w:ascii="Times New Roman" w:hAnsi="Times New Roman" w:cs="Times New Roman"/>
          <w:sz w:val="24"/>
          <w:szCs w:val="24"/>
        </w:rPr>
        <w:t>France</w:t>
      </w:r>
      <w:r w:rsidRPr="00D96E7D">
        <w:rPr>
          <w:rFonts w:ascii="Times New Roman" w:hAnsi="Times New Roman" w:cs="Times New Roman"/>
          <w:sz w:val="24"/>
          <w:szCs w:val="24"/>
        </w:rPr>
        <w:t>.</w:t>
      </w:r>
    </w:p>
    <w:p w:rsidR="0082618D" w:rsidRPr="00D96E7D" w:rsidRDefault="0082618D" w:rsidP="0082618D">
      <w:pPr>
        <w:spacing w:after="0" w:line="480" w:lineRule="auto"/>
        <w:ind w:left="720" w:hanging="720"/>
        <w:rPr>
          <w:rFonts w:ascii="Times New Roman" w:eastAsia="SimSun" w:hAnsi="Times New Roman" w:cs="Times New Roman"/>
          <w:sz w:val="24"/>
          <w:szCs w:val="24"/>
        </w:rPr>
      </w:pPr>
      <w:r w:rsidRPr="00D96E7D">
        <w:rPr>
          <w:rFonts w:ascii="Times New Roman" w:eastAsia="SimSun" w:hAnsi="Times New Roman" w:cs="Times New Roman"/>
          <w:sz w:val="24"/>
          <w:szCs w:val="24"/>
        </w:rPr>
        <w:t xml:space="preserve">Orban, M. (2001). Women business owners in France: </w:t>
      </w:r>
      <w:r>
        <w:rPr>
          <w:rFonts w:ascii="Times New Roman" w:eastAsia="SimSun" w:hAnsi="Times New Roman" w:cs="Times New Roman"/>
          <w:sz w:val="24"/>
          <w:szCs w:val="24"/>
        </w:rPr>
        <w:t>T</w:t>
      </w:r>
      <w:r w:rsidRPr="00D96E7D">
        <w:rPr>
          <w:rFonts w:ascii="Times New Roman" w:eastAsia="SimSun" w:hAnsi="Times New Roman" w:cs="Times New Roman"/>
          <w:sz w:val="24"/>
          <w:szCs w:val="24"/>
        </w:rPr>
        <w:t>he issue of financing discrimination</w:t>
      </w:r>
      <w:r>
        <w:rPr>
          <w:rFonts w:ascii="Times New Roman" w:eastAsia="SimSun" w:hAnsi="Times New Roman" w:cs="Times New Roman"/>
          <w:sz w:val="24"/>
          <w:szCs w:val="24"/>
        </w:rPr>
        <w:t>.</w:t>
      </w:r>
      <w:r w:rsidRPr="00D96E7D">
        <w:rPr>
          <w:rFonts w:ascii="Times New Roman" w:eastAsia="SimSun" w:hAnsi="Times New Roman" w:cs="Times New Roman"/>
          <w:sz w:val="24"/>
          <w:szCs w:val="24"/>
        </w:rPr>
        <w:t xml:space="preserve"> </w:t>
      </w:r>
      <w:r w:rsidRPr="00D96E7D">
        <w:rPr>
          <w:rFonts w:ascii="Times New Roman" w:eastAsia="SimSun" w:hAnsi="Times New Roman" w:cs="Times New Roman"/>
          <w:i/>
          <w:iCs/>
          <w:sz w:val="24"/>
          <w:szCs w:val="24"/>
        </w:rPr>
        <w:t>Journal of Small Business Management</w:t>
      </w:r>
      <w:r w:rsidRPr="00D96E7D">
        <w:rPr>
          <w:rFonts w:ascii="Times New Roman" w:eastAsia="SimSun" w:hAnsi="Times New Roman" w:cs="Times New Roman"/>
          <w:sz w:val="24"/>
          <w:szCs w:val="24"/>
        </w:rPr>
        <w:t xml:space="preserve">, </w:t>
      </w:r>
      <w:r w:rsidRPr="00417815">
        <w:rPr>
          <w:rFonts w:ascii="Times New Roman" w:eastAsia="SimSun" w:hAnsi="Times New Roman" w:cs="Times New Roman"/>
          <w:i/>
          <w:sz w:val="24"/>
          <w:szCs w:val="24"/>
        </w:rPr>
        <w:t>39</w:t>
      </w:r>
      <w:r>
        <w:rPr>
          <w:rFonts w:ascii="Times New Roman" w:eastAsia="SimSun" w:hAnsi="Times New Roman" w:cs="Times New Roman"/>
          <w:sz w:val="24"/>
          <w:szCs w:val="24"/>
        </w:rPr>
        <w:t>(</w:t>
      </w:r>
      <w:r w:rsidRPr="00D96E7D">
        <w:rPr>
          <w:rFonts w:ascii="Times New Roman" w:eastAsia="SimSun" w:hAnsi="Times New Roman" w:cs="Times New Roman"/>
          <w:sz w:val="24"/>
          <w:szCs w:val="24"/>
        </w:rPr>
        <w:t>1</w:t>
      </w:r>
      <w:r>
        <w:rPr>
          <w:rFonts w:ascii="Times New Roman" w:eastAsia="SimSun" w:hAnsi="Times New Roman" w:cs="Times New Roman"/>
          <w:sz w:val="24"/>
          <w:szCs w:val="24"/>
        </w:rPr>
        <w:t>)</w:t>
      </w:r>
      <w:r w:rsidRPr="00D96E7D">
        <w:rPr>
          <w:rFonts w:ascii="Times New Roman" w:eastAsia="SimSun" w:hAnsi="Times New Roman" w:cs="Times New Roman"/>
          <w:sz w:val="24"/>
          <w:szCs w:val="24"/>
        </w:rPr>
        <w:t>, 95–102.</w:t>
      </w:r>
    </w:p>
    <w:p w:rsidR="0082618D" w:rsidRPr="00D96E7D" w:rsidRDefault="0082618D" w:rsidP="0082618D">
      <w:pPr>
        <w:spacing w:after="0" w:line="480" w:lineRule="auto"/>
        <w:ind w:left="720" w:hanging="720"/>
        <w:rPr>
          <w:rFonts w:ascii="Times New Roman" w:eastAsia="SimSun" w:hAnsi="Times New Roman" w:cs="Times New Roman"/>
          <w:sz w:val="24"/>
          <w:szCs w:val="24"/>
        </w:rPr>
      </w:pPr>
      <w:r w:rsidRPr="00D96E7D">
        <w:rPr>
          <w:rFonts w:ascii="Times New Roman" w:eastAsia="SimSun" w:hAnsi="Times New Roman" w:cs="Times New Roman"/>
          <w:sz w:val="24"/>
          <w:szCs w:val="24"/>
        </w:rPr>
        <w:t>Parrilli, M. D., &amp; Elola, A. (2011).</w:t>
      </w:r>
      <w:r>
        <w:rPr>
          <w:rFonts w:ascii="Times New Roman" w:eastAsia="SimSun" w:hAnsi="Times New Roman" w:cs="Times New Roman"/>
          <w:sz w:val="24"/>
          <w:szCs w:val="24"/>
        </w:rPr>
        <w:t xml:space="preserve"> </w:t>
      </w:r>
      <w:r w:rsidRPr="00D96E7D">
        <w:rPr>
          <w:rFonts w:ascii="Times New Roman" w:eastAsia="SimSun" w:hAnsi="Times New Roman" w:cs="Times New Roman"/>
          <w:sz w:val="24"/>
          <w:szCs w:val="24"/>
        </w:rPr>
        <w:t xml:space="preserve">The strength of science and technology drivers for SME innovation. </w:t>
      </w:r>
      <w:r w:rsidRPr="00417815">
        <w:rPr>
          <w:rFonts w:ascii="Times New Roman" w:eastAsia="SimSun" w:hAnsi="Times New Roman" w:cs="Times New Roman"/>
          <w:i/>
          <w:sz w:val="24"/>
          <w:szCs w:val="24"/>
        </w:rPr>
        <w:t>Small Business Economics</w:t>
      </w:r>
      <w:r w:rsidRPr="00D96E7D">
        <w:rPr>
          <w:rFonts w:ascii="Times New Roman" w:eastAsia="SimSun" w:hAnsi="Times New Roman" w:cs="Times New Roman"/>
          <w:sz w:val="24"/>
          <w:szCs w:val="24"/>
        </w:rPr>
        <w:t xml:space="preserve">, </w:t>
      </w:r>
      <w:r w:rsidRPr="00417815">
        <w:rPr>
          <w:rFonts w:ascii="Times New Roman" w:eastAsia="SimSun" w:hAnsi="Times New Roman" w:cs="Times New Roman"/>
          <w:i/>
          <w:sz w:val="24"/>
          <w:szCs w:val="24"/>
        </w:rPr>
        <w:t>39</w:t>
      </w:r>
      <w:r w:rsidRPr="00D96E7D">
        <w:rPr>
          <w:rFonts w:ascii="Times New Roman" w:eastAsia="SimSun" w:hAnsi="Times New Roman" w:cs="Times New Roman"/>
          <w:sz w:val="24"/>
          <w:szCs w:val="24"/>
        </w:rPr>
        <w:t>(4), 897–907. doi:10.1007/s11187-011-9319-6</w:t>
      </w:r>
    </w:p>
    <w:p w:rsidR="0082618D" w:rsidRPr="004F66FA" w:rsidRDefault="0082618D" w:rsidP="0082618D">
      <w:pPr>
        <w:spacing w:after="0" w:line="480" w:lineRule="auto"/>
        <w:ind w:left="720" w:hanging="720"/>
        <w:rPr>
          <w:rFonts w:ascii="Times New Roman" w:eastAsia="SimSun" w:hAnsi="Times New Roman" w:cs="Times New Roman"/>
          <w:sz w:val="24"/>
          <w:szCs w:val="24"/>
        </w:rPr>
      </w:pPr>
      <w:r w:rsidRPr="004F66FA">
        <w:rPr>
          <w:rFonts w:ascii="Times New Roman" w:eastAsia="SimSun" w:hAnsi="Times New Roman" w:cs="Times New Roman"/>
          <w:sz w:val="24"/>
          <w:szCs w:val="24"/>
        </w:rPr>
        <w:t xml:space="preserve">Patton, M. (1990). Qualitative evaluation and research methods (pp. 169-186). Beverly Hills, CA: Sage. </w:t>
      </w:r>
    </w:p>
    <w:p w:rsidR="0082618D" w:rsidRPr="00D96E7D" w:rsidRDefault="0082618D" w:rsidP="0082618D">
      <w:pPr>
        <w:spacing w:after="0" w:line="480" w:lineRule="auto"/>
        <w:ind w:left="720" w:hanging="720"/>
        <w:rPr>
          <w:rFonts w:ascii="Times New Roman" w:eastAsia="SimSun" w:hAnsi="Times New Roman" w:cs="Times New Roman"/>
          <w:noProof/>
          <w:sz w:val="24"/>
          <w:szCs w:val="24"/>
        </w:rPr>
      </w:pPr>
      <w:r w:rsidRPr="00D96E7D">
        <w:rPr>
          <w:rFonts w:ascii="Times New Roman" w:eastAsia="SimSun" w:hAnsi="Times New Roman" w:cs="Times New Roman"/>
          <w:noProof/>
          <w:sz w:val="24"/>
          <w:szCs w:val="24"/>
        </w:rPr>
        <w:t>Perera, T.,</w:t>
      </w:r>
      <w:r>
        <w:rPr>
          <w:rFonts w:ascii="Times New Roman" w:eastAsia="SimSun" w:hAnsi="Times New Roman" w:cs="Times New Roman"/>
          <w:noProof/>
          <w:sz w:val="24"/>
          <w:szCs w:val="24"/>
        </w:rPr>
        <w:t xml:space="preserve"> </w:t>
      </w:r>
      <w:r w:rsidRPr="00D96E7D">
        <w:rPr>
          <w:rFonts w:ascii="Times New Roman" w:eastAsia="SimSun" w:hAnsi="Times New Roman" w:cs="Times New Roman"/>
          <w:noProof/>
          <w:sz w:val="24"/>
          <w:szCs w:val="24"/>
        </w:rPr>
        <w:t xml:space="preserve">&amp; Wijeyaratnam, I. P. W. (2013). Barriers of women entrepreneurship: SME sector in Sri Lanka. </w:t>
      </w:r>
      <w:r w:rsidRPr="00D96E7D">
        <w:rPr>
          <w:rFonts w:ascii="Times New Roman" w:eastAsia="SimSun" w:hAnsi="Times New Roman" w:cs="Times New Roman"/>
          <w:i/>
          <w:iCs/>
          <w:noProof/>
          <w:sz w:val="24"/>
          <w:szCs w:val="24"/>
        </w:rPr>
        <w:t>Sri Lankan Journal of Management, 18</w:t>
      </w:r>
      <w:r w:rsidRPr="00D96E7D">
        <w:rPr>
          <w:rFonts w:ascii="Times New Roman" w:eastAsia="SimSun" w:hAnsi="Times New Roman" w:cs="Times New Roman"/>
          <w:noProof/>
          <w:sz w:val="24"/>
          <w:szCs w:val="24"/>
        </w:rPr>
        <w:t>(1–2), 51–81.</w:t>
      </w:r>
    </w:p>
    <w:p w:rsidR="0082618D" w:rsidRPr="00D96E7D" w:rsidRDefault="0082618D" w:rsidP="0082618D">
      <w:pPr>
        <w:spacing w:after="0" w:line="480" w:lineRule="auto"/>
        <w:ind w:left="720" w:hanging="720"/>
        <w:rPr>
          <w:rFonts w:ascii="Times New Roman" w:hAnsi="Times New Roman" w:cs="Times New Roman"/>
          <w:sz w:val="24"/>
          <w:szCs w:val="24"/>
          <w:shd w:val="clear" w:color="auto" w:fill="FFFFFF"/>
        </w:rPr>
      </w:pPr>
      <w:r w:rsidRPr="00D96E7D">
        <w:rPr>
          <w:rFonts w:ascii="Times New Roman" w:hAnsi="Times New Roman" w:cs="Times New Roman"/>
          <w:sz w:val="24"/>
          <w:szCs w:val="24"/>
          <w:shd w:val="clear" w:color="auto" w:fill="FFFFFF"/>
        </w:rPr>
        <w:t>Pervan, S., Al-Ansari, Y., &amp; Xu, J. (2015). Environmental determinants of open innovation in Dubai SMEs.</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Industrial Marketing Management</w:t>
      </w:r>
      <w:r w:rsidRPr="00D96E7D">
        <w:rPr>
          <w:rFonts w:ascii="Times New Roman" w:hAnsi="Times New Roman" w:cs="Times New Roman"/>
          <w:sz w:val="24"/>
          <w:szCs w:val="24"/>
          <w:shd w:val="clear" w:color="auto" w:fill="FFFFFF"/>
        </w:rPr>
        <w:t>,</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50</w:t>
      </w:r>
      <w:r w:rsidRPr="00D96E7D">
        <w:rPr>
          <w:rFonts w:ascii="Times New Roman" w:hAnsi="Times New Roman" w:cs="Times New Roman"/>
          <w:sz w:val="24"/>
          <w:szCs w:val="24"/>
          <w:shd w:val="clear" w:color="auto" w:fill="FFFFFF"/>
        </w:rPr>
        <w:t>, 60–68.</w:t>
      </w:r>
    </w:p>
    <w:p w:rsidR="0082618D" w:rsidRPr="00D96E7D" w:rsidRDefault="0082618D" w:rsidP="0082618D">
      <w:pPr>
        <w:tabs>
          <w:tab w:val="left" w:pos="851"/>
        </w:tabs>
        <w:spacing w:after="0" w:line="480" w:lineRule="auto"/>
        <w:ind w:left="851" w:hanging="851"/>
        <w:rPr>
          <w:rFonts w:ascii="Times New Roman" w:hAnsi="Times New Roman" w:cs="Times New Roman"/>
          <w:sz w:val="24"/>
          <w:szCs w:val="24"/>
          <w:shd w:val="clear" w:color="auto" w:fill="FFFFFF"/>
        </w:rPr>
      </w:pPr>
      <w:r w:rsidRPr="00D96E7D">
        <w:rPr>
          <w:rFonts w:ascii="Times New Roman" w:hAnsi="Times New Roman" w:cs="Times New Roman"/>
          <w:sz w:val="24"/>
          <w:szCs w:val="24"/>
          <w:shd w:val="clear" w:color="auto" w:fill="FFFFFF"/>
        </w:rPr>
        <w:t>Petrilla, M. (2016</w:t>
      </w:r>
      <w:r>
        <w:rPr>
          <w:rFonts w:ascii="Times New Roman" w:hAnsi="Times New Roman" w:cs="Times New Roman"/>
          <w:sz w:val="24"/>
          <w:szCs w:val="24"/>
          <w:shd w:val="clear" w:color="auto" w:fill="FFFFFF"/>
        </w:rPr>
        <w:t>, February 29</w:t>
      </w:r>
      <w:r w:rsidRPr="00D96E7D">
        <w:rPr>
          <w:rFonts w:ascii="Times New Roman" w:hAnsi="Times New Roman" w:cs="Times New Roman"/>
          <w:sz w:val="24"/>
          <w:szCs w:val="24"/>
          <w:shd w:val="clear" w:color="auto" w:fill="FFFFFF"/>
        </w:rPr>
        <w:t>).</w:t>
      </w:r>
      <w:r w:rsidRPr="00D96E7D">
        <w:rPr>
          <w:rFonts w:ascii="Times New Roman" w:hAnsi="Times New Roman" w:cs="Times New Roman"/>
          <w:sz w:val="24"/>
          <w:szCs w:val="24"/>
        </w:rPr>
        <w:t> </w:t>
      </w:r>
      <w:r w:rsidRPr="00D96E7D">
        <w:rPr>
          <w:rFonts w:ascii="Times New Roman" w:hAnsi="Times New Roman" w:cs="Times New Roman"/>
          <w:sz w:val="24"/>
          <w:szCs w:val="24"/>
          <w:shd w:val="clear" w:color="auto" w:fill="FFFFFF"/>
        </w:rPr>
        <w:t xml:space="preserve">Women </w:t>
      </w:r>
      <w:r>
        <w:rPr>
          <w:rFonts w:ascii="Times New Roman" w:hAnsi="Times New Roman" w:cs="Times New Roman"/>
          <w:sz w:val="24"/>
          <w:szCs w:val="24"/>
          <w:shd w:val="clear" w:color="auto" w:fill="FFFFFF"/>
        </w:rPr>
        <w:t>e</w:t>
      </w:r>
      <w:r w:rsidRPr="00D96E7D">
        <w:rPr>
          <w:rFonts w:ascii="Times New Roman" w:hAnsi="Times New Roman" w:cs="Times New Roman"/>
          <w:sz w:val="24"/>
          <w:szCs w:val="24"/>
          <w:shd w:val="clear" w:color="auto" w:fill="FFFFFF"/>
        </w:rPr>
        <w:t xml:space="preserve">ntrepreneurs </w:t>
      </w:r>
      <w:r>
        <w:rPr>
          <w:rFonts w:ascii="Times New Roman" w:hAnsi="Times New Roman" w:cs="Times New Roman"/>
          <w:sz w:val="24"/>
          <w:szCs w:val="24"/>
          <w:shd w:val="clear" w:color="auto" w:fill="FFFFFF"/>
        </w:rPr>
        <w:t>a</w:t>
      </w:r>
      <w:r w:rsidRPr="00D96E7D">
        <w:rPr>
          <w:rFonts w:ascii="Times New Roman" w:hAnsi="Times New Roman" w:cs="Times New Roman"/>
          <w:sz w:val="24"/>
          <w:szCs w:val="24"/>
          <w:shd w:val="clear" w:color="auto" w:fill="FFFFFF"/>
        </w:rPr>
        <w:t xml:space="preserve">re </w:t>
      </w:r>
      <w:r>
        <w:rPr>
          <w:rFonts w:ascii="Times New Roman" w:hAnsi="Times New Roman" w:cs="Times New Roman"/>
          <w:sz w:val="24"/>
          <w:szCs w:val="24"/>
          <w:shd w:val="clear" w:color="auto" w:fill="FFFFFF"/>
        </w:rPr>
        <w:t>“m</w:t>
      </w:r>
      <w:r w:rsidRPr="00D96E7D">
        <w:rPr>
          <w:rFonts w:ascii="Times New Roman" w:hAnsi="Times New Roman" w:cs="Times New Roman"/>
          <w:sz w:val="24"/>
          <w:szCs w:val="24"/>
          <w:shd w:val="clear" w:color="auto" w:fill="FFFFFF"/>
        </w:rPr>
        <w:t xml:space="preserve">ore </w:t>
      </w:r>
      <w:r>
        <w:rPr>
          <w:rFonts w:ascii="Times New Roman" w:hAnsi="Times New Roman" w:cs="Times New Roman"/>
          <w:sz w:val="24"/>
          <w:szCs w:val="24"/>
          <w:shd w:val="clear" w:color="auto" w:fill="FFFFFF"/>
        </w:rPr>
        <w:t>a</w:t>
      </w:r>
      <w:r w:rsidRPr="00D96E7D">
        <w:rPr>
          <w:rFonts w:ascii="Times New Roman" w:hAnsi="Times New Roman" w:cs="Times New Roman"/>
          <w:sz w:val="24"/>
          <w:szCs w:val="24"/>
          <w:shd w:val="clear" w:color="auto" w:fill="FFFFFF"/>
        </w:rPr>
        <w:t xml:space="preserve">mbitious and </w:t>
      </w:r>
      <w:r>
        <w:rPr>
          <w:rFonts w:ascii="Times New Roman" w:hAnsi="Times New Roman" w:cs="Times New Roman"/>
          <w:sz w:val="24"/>
          <w:szCs w:val="24"/>
          <w:shd w:val="clear" w:color="auto" w:fill="FFFFFF"/>
        </w:rPr>
        <w:t>s</w:t>
      </w:r>
      <w:r w:rsidRPr="00D96E7D">
        <w:rPr>
          <w:rFonts w:ascii="Times New Roman" w:hAnsi="Times New Roman" w:cs="Times New Roman"/>
          <w:sz w:val="24"/>
          <w:szCs w:val="24"/>
          <w:shd w:val="clear" w:color="auto" w:fill="FFFFFF"/>
        </w:rPr>
        <w:t>uccessful</w:t>
      </w:r>
      <w:r>
        <w:rPr>
          <w:rFonts w:ascii="Times New Roman" w:hAnsi="Times New Roman" w:cs="Times New Roman"/>
          <w:sz w:val="24"/>
          <w:szCs w:val="24"/>
          <w:shd w:val="clear" w:color="auto" w:fill="FFFFFF"/>
        </w:rPr>
        <w:t>”</w:t>
      </w:r>
      <w:r w:rsidRPr="00D96E7D">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t</w:t>
      </w:r>
      <w:r w:rsidRPr="00D96E7D">
        <w:rPr>
          <w:rFonts w:ascii="Times New Roman" w:hAnsi="Times New Roman" w:cs="Times New Roman"/>
          <w:sz w:val="24"/>
          <w:szCs w:val="24"/>
          <w:shd w:val="clear" w:color="auto" w:fill="FFFFFF"/>
        </w:rPr>
        <w:t xml:space="preserve">han </w:t>
      </w:r>
      <w:r>
        <w:rPr>
          <w:rFonts w:ascii="Times New Roman" w:hAnsi="Times New Roman" w:cs="Times New Roman"/>
          <w:sz w:val="24"/>
          <w:szCs w:val="24"/>
          <w:shd w:val="clear" w:color="auto" w:fill="FFFFFF"/>
        </w:rPr>
        <w:t>m</w:t>
      </w:r>
      <w:r w:rsidRPr="00D96E7D">
        <w:rPr>
          <w:rFonts w:ascii="Times New Roman" w:hAnsi="Times New Roman" w:cs="Times New Roman"/>
          <w:sz w:val="24"/>
          <w:szCs w:val="24"/>
          <w:shd w:val="clear" w:color="auto" w:fill="FFFFFF"/>
        </w:rPr>
        <w:t>en.</w:t>
      </w:r>
      <w:r w:rsidRPr="00D96E7D">
        <w:rPr>
          <w:rFonts w:ascii="Times New Roman" w:hAnsi="Times New Roman" w:cs="Times New Roman"/>
          <w:sz w:val="24"/>
          <w:szCs w:val="24"/>
        </w:rPr>
        <w:t> </w:t>
      </w:r>
      <w:r w:rsidRPr="00417815">
        <w:rPr>
          <w:rFonts w:ascii="Times New Roman" w:hAnsi="Times New Roman" w:cs="Times New Roman"/>
          <w:i/>
          <w:sz w:val="24"/>
          <w:szCs w:val="24"/>
          <w:shd w:val="clear" w:color="auto" w:fill="FFFFFF"/>
        </w:rPr>
        <w:t>Fortune.</w:t>
      </w:r>
      <w:r>
        <w:rPr>
          <w:rFonts w:ascii="Times New Roman" w:hAnsi="Times New Roman" w:cs="Times New Roman"/>
          <w:sz w:val="24"/>
          <w:szCs w:val="24"/>
          <w:shd w:val="clear" w:color="auto" w:fill="FFFFFF"/>
        </w:rPr>
        <w:t xml:space="preserve"> </w:t>
      </w:r>
      <w:r w:rsidRPr="00D96E7D">
        <w:rPr>
          <w:rFonts w:ascii="Times New Roman" w:hAnsi="Times New Roman" w:cs="Times New Roman"/>
          <w:sz w:val="24"/>
          <w:szCs w:val="24"/>
          <w:shd w:val="clear" w:color="auto" w:fill="FFFFFF"/>
        </w:rPr>
        <w:t>Retrieved from http://fortune.com/2016/02/29/women-entrepreneurs-success/</w:t>
      </w:r>
    </w:p>
    <w:p w:rsidR="0082618D" w:rsidRPr="00D96E7D" w:rsidRDefault="0082618D" w:rsidP="0082618D">
      <w:pPr>
        <w:spacing w:after="0" w:line="480" w:lineRule="auto"/>
        <w:ind w:left="720" w:hanging="720"/>
        <w:rPr>
          <w:rFonts w:ascii="Times New Roman" w:hAnsi="Times New Roman" w:cs="Times New Roman"/>
          <w:sz w:val="24"/>
          <w:szCs w:val="24"/>
          <w:shd w:val="clear" w:color="auto" w:fill="FFFFFF"/>
        </w:rPr>
      </w:pPr>
      <w:r w:rsidRPr="00D96E7D">
        <w:rPr>
          <w:rFonts w:ascii="Times New Roman" w:eastAsia="SimSun" w:hAnsi="Times New Roman" w:cs="Times New Roman"/>
          <w:noProof/>
          <w:sz w:val="24"/>
          <w:szCs w:val="24"/>
        </w:rPr>
        <w:t>Piterou, A., &amp; Birch, C</w:t>
      </w:r>
      <w:r>
        <w:rPr>
          <w:rFonts w:ascii="Times New Roman" w:eastAsia="SimSun" w:hAnsi="Times New Roman" w:cs="Times New Roman"/>
          <w:noProof/>
          <w:sz w:val="24"/>
          <w:szCs w:val="24"/>
        </w:rPr>
        <w:t>.</w:t>
      </w:r>
      <w:r w:rsidRPr="00D96E7D">
        <w:rPr>
          <w:rFonts w:ascii="Times New Roman" w:eastAsia="SimSun" w:hAnsi="Times New Roman" w:cs="Times New Roman"/>
          <w:noProof/>
          <w:sz w:val="24"/>
          <w:szCs w:val="24"/>
        </w:rPr>
        <w:t xml:space="preserve"> (2016). The role of </w:t>
      </w:r>
      <w:r>
        <w:rPr>
          <w:rFonts w:ascii="Times New Roman" w:eastAsia="SimSun" w:hAnsi="Times New Roman" w:cs="Times New Roman"/>
          <w:noProof/>
          <w:sz w:val="24"/>
          <w:szCs w:val="24"/>
        </w:rPr>
        <w:t>h</w:t>
      </w:r>
      <w:r w:rsidRPr="00D96E7D">
        <w:rPr>
          <w:rFonts w:ascii="Times New Roman" w:eastAsia="SimSun" w:hAnsi="Times New Roman" w:cs="Times New Roman"/>
          <w:noProof/>
          <w:sz w:val="24"/>
          <w:szCs w:val="24"/>
        </w:rPr>
        <w:t xml:space="preserve">igher </w:t>
      </w:r>
      <w:r>
        <w:rPr>
          <w:rFonts w:ascii="Times New Roman" w:eastAsia="SimSun" w:hAnsi="Times New Roman" w:cs="Times New Roman"/>
          <w:noProof/>
          <w:sz w:val="24"/>
          <w:szCs w:val="24"/>
        </w:rPr>
        <w:t>e</w:t>
      </w:r>
      <w:r w:rsidRPr="00D96E7D">
        <w:rPr>
          <w:rFonts w:ascii="Times New Roman" w:eastAsia="SimSun" w:hAnsi="Times New Roman" w:cs="Times New Roman"/>
          <w:noProof/>
          <w:sz w:val="24"/>
          <w:szCs w:val="24"/>
        </w:rPr>
        <w:t xml:space="preserve">ducation </w:t>
      </w:r>
      <w:r>
        <w:rPr>
          <w:rFonts w:ascii="Times New Roman" w:eastAsia="SimSun" w:hAnsi="Times New Roman" w:cs="Times New Roman"/>
          <w:noProof/>
          <w:sz w:val="24"/>
          <w:szCs w:val="24"/>
        </w:rPr>
        <w:t>i</w:t>
      </w:r>
      <w:r w:rsidRPr="00D96E7D">
        <w:rPr>
          <w:rFonts w:ascii="Times New Roman" w:eastAsia="SimSun" w:hAnsi="Times New Roman" w:cs="Times New Roman"/>
          <w:noProof/>
          <w:sz w:val="24"/>
          <w:szCs w:val="24"/>
        </w:rPr>
        <w:t xml:space="preserve">nstitutions in supporting innovation in SMEs: </w:t>
      </w:r>
      <w:r>
        <w:rPr>
          <w:rFonts w:ascii="Times New Roman" w:eastAsia="SimSun" w:hAnsi="Times New Roman" w:cs="Times New Roman"/>
          <w:noProof/>
          <w:sz w:val="24"/>
          <w:szCs w:val="24"/>
        </w:rPr>
        <w:t>U</w:t>
      </w:r>
      <w:r w:rsidRPr="00D96E7D">
        <w:rPr>
          <w:rFonts w:ascii="Times New Roman" w:eastAsia="SimSun" w:hAnsi="Times New Roman" w:cs="Times New Roman"/>
          <w:noProof/>
          <w:sz w:val="24"/>
          <w:szCs w:val="24"/>
        </w:rPr>
        <w:t xml:space="preserve">niversity-based incubators and student internships as knowledge transfer tools. </w:t>
      </w:r>
      <w:r w:rsidRPr="00417815">
        <w:rPr>
          <w:rFonts w:ascii="Times New Roman" w:eastAsia="SimSun" w:hAnsi="Times New Roman" w:cs="Times New Roman"/>
          <w:i/>
          <w:noProof/>
          <w:sz w:val="24"/>
          <w:szCs w:val="24"/>
        </w:rPr>
        <w:t>The Journal of Innovation Impact.</w:t>
      </w:r>
      <w:r w:rsidRPr="00D96E7D">
        <w:rPr>
          <w:rFonts w:ascii="Times New Roman" w:eastAsia="SimSun" w:hAnsi="Times New Roman" w:cs="Times New Roman"/>
          <w:noProof/>
          <w:sz w:val="24"/>
          <w:szCs w:val="24"/>
        </w:rPr>
        <w:t xml:space="preserve"> </w:t>
      </w:r>
      <w:r w:rsidRPr="00417815">
        <w:rPr>
          <w:rFonts w:ascii="Times New Roman" w:eastAsia="SimSun" w:hAnsi="Times New Roman" w:cs="Times New Roman"/>
          <w:i/>
          <w:noProof/>
          <w:sz w:val="24"/>
          <w:szCs w:val="24"/>
        </w:rPr>
        <w:t>7</w:t>
      </w:r>
      <w:r>
        <w:rPr>
          <w:rFonts w:ascii="Times New Roman" w:eastAsia="SimSun" w:hAnsi="Times New Roman" w:cs="Times New Roman"/>
          <w:noProof/>
          <w:sz w:val="24"/>
          <w:szCs w:val="24"/>
        </w:rPr>
        <w:t>(</w:t>
      </w:r>
      <w:r w:rsidRPr="00D96E7D">
        <w:rPr>
          <w:rFonts w:ascii="Times New Roman" w:eastAsia="SimSun" w:hAnsi="Times New Roman" w:cs="Times New Roman"/>
          <w:noProof/>
          <w:sz w:val="24"/>
          <w:szCs w:val="24"/>
        </w:rPr>
        <w:t>1</w:t>
      </w:r>
      <w:r>
        <w:rPr>
          <w:rFonts w:ascii="Times New Roman" w:eastAsia="SimSun" w:hAnsi="Times New Roman" w:cs="Times New Roman"/>
          <w:noProof/>
          <w:sz w:val="24"/>
          <w:szCs w:val="24"/>
        </w:rPr>
        <w:t>),</w:t>
      </w:r>
      <w:r w:rsidRPr="00D96E7D">
        <w:rPr>
          <w:rFonts w:ascii="Times New Roman" w:eastAsia="SimSun" w:hAnsi="Times New Roman" w:cs="Times New Roman"/>
          <w:noProof/>
          <w:sz w:val="24"/>
          <w:szCs w:val="24"/>
        </w:rPr>
        <w:t xml:space="preserve"> 72</w:t>
      </w:r>
      <w:r>
        <w:rPr>
          <w:rFonts w:ascii="Times New Roman" w:eastAsia="SimSun" w:hAnsi="Times New Roman" w:cs="Times New Roman"/>
          <w:noProof/>
          <w:sz w:val="24"/>
          <w:szCs w:val="24"/>
        </w:rPr>
        <w:t>–</w:t>
      </w:r>
      <w:r w:rsidRPr="00D96E7D">
        <w:rPr>
          <w:rFonts w:ascii="Times New Roman" w:eastAsia="SimSun" w:hAnsi="Times New Roman" w:cs="Times New Roman"/>
          <w:noProof/>
          <w:sz w:val="24"/>
          <w:szCs w:val="24"/>
        </w:rPr>
        <w:t>79</w:t>
      </w:r>
      <w:r>
        <w:rPr>
          <w:rFonts w:ascii="Times New Roman" w:eastAsia="SimSun" w:hAnsi="Times New Roman" w:cs="Times New Roman"/>
          <w:noProof/>
          <w:sz w:val="24"/>
          <w:szCs w:val="24"/>
        </w:rPr>
        <w:t>.</w:t>
      </w:r>
    </w:p>
    <w:p w:rsidR="0082618D" w:rsidRPr="00D96E7D" w:rsidRDefault="0082618D" w:rsidP="0082618D">
      <w:pPr>
        <w:spacing w:after="0" w:line="480" w:lineRule="auto"/>
        <w:ind w:left="720" w:hanging="720"/>
        <w:contextualSpacing/>
        <w:rPr>
          <w:rFonts w:ascii="Times New Roman" w:hAnsi="Times New Roman" w:cs="Times New Roman"/>
          <w:color w:val="000000"/>
          <w:sz w:val="24"/>
          <w:szCs w:val="24"/>
          <w:shd w:val="clear" w:color="auto" w:fill="FFFFFF"/>
        </w:rPr>
      </w:pPr>
      <w:r w:rsidRPr="00D96E7D">
        <w:rPr>
          <w:rFonts w:ascii="Times New Roman" w:hAnsi="Times New Roman" w:cs="Times New Roman"/>
          <w:color w:val="000000"/>
          <w:sz w:val="24"/>
          <w:szCs w:val="24"/>
          <w:shd w:val="clear" w:color="auto" w:fill="FFFFFF"/>
        </w:rPr>
        <w:t xml:space="preserve">QSR International (n.d.). </w:t>
      </w:r>
      <w:r w:rsidRPr="00417815">
        <w:rPr>
          <w:rFonts w:ascii="Times New Roman" w:hAnsi="Times New Roman" w:cs="Times New Roman"/>
          <w:i/>
          <w:color w:val="000000"/>
          <w:sz w:val="24"/>
          <w:szCs w:val="24"/>
          <w:shd w:val="clear" w:color="auto" w:fill="FFFFFF"/>
        </w:rPr>
        <w:t>NVivo 10 for Windows.</w:t>
      </w:r>
      <w:r w:rsidRPr="00D96E7D">
        <w:rPr>
          <w:rFonts w:ascii="Times New Roman" w:hAnsi="Times New Roman" w:cs="Times New Roman"/>
          <w:color w:val="000000"/>
          <w:sz w:val="24"/>
          <w:szCs w:val="24"/>
          <w:shd w:val="clear" w:color="auto" w:fill="FFFFFF"/>
        </w:rPr>
        <w:t xml:space="preserve"> Retrieved from </w:t>
      </w:r>
    </w:p>
    <w:p w:rsidR="0082618D" w:rsidRPr="00D96E7D" w:rsidRDefault="0082618D" w:rsidP="0082618D">
      <w:pPr>
        <w:spacing w:after="0" w:line="480" w:lineRule="auto"/>
        <w:ind w:left="720" w:hanging="11"/>
        <w:contextualSpacing/>
        <w:rPr>
          <w:rFonts w:ascii="Times New Roman" w:hAnsi="Times New Roman" w:cs="Times New Roman"/>
          <w:color w:val="000000" w:themeColor="text1"/>
          <w:sz w:val="24"/>
          <w:szCs w:val="24"/>
          <w:shd w:val="clear" w:color="auto" w:fill="FFFFFF"/>
        </w:rPr>
      </w:pPr>
      <w:r w:rsidRPr="00D96E7D">
        <w:rPr>
          <w:rFonts w:ascii="Times New Roman" w:hAnsi="Times New Roman" w:cs="Times New Roman"/>
          <w:color w:val="000000" w:themeColor="text1"/>
          <w:sz w:val="24"/>
          <w:szCs w:val="24"/>
          <w:shd w:val="clear" w:color="auto" w:fill="FFFFFF"/>
        </w:rPr>
        <w:lastRenderedPageBreak/>
        <w:t>http://download.qsrinternational.com/Document/NVivo10/NVivo10-Getting-Started-Guide.pdf</w:t>
      </w:r>
    </w:p>
    <w:p w:rsidR="0082618D" w:rsidRPr="00D96E7D" w:rsidRDefault="0082618D" w:rsidP="0082618D">
      <w:pPr>
        <w:shd w:val="clear" w:color="auto" w:fill="FFFFFF"/>
        <w:spacing w:after="0" w:line="480" w:lineRule="auto"/>
        <w:ind w:left="785" w:hangingChars="327" w:hanging="785"/>
        <w:rPr>
          <w:rFonts w:ascii="Times New Roman" w:hAnsi="Times New Roman" w:cs="Times New Roman"/>
          <w:sz w:val="24"/>
          <w:szCs w:val="24"/>
        </w:rPr>
      </w:pPr>
      <w:r w:rsidRPr="00D96E7D">
        <w:rPr>
          <w:rFonts w:ascii="Times New Roman" w:hAnsi="Times New Roman" w:cs="Times New Roman"/>
          <w:sz w:val="24"/>
          <w:szCs w:val="24"/>
        </w:rPr>
        <w:t>Ramadani, V., &amp; Gerguri, S. (2011). Theoretical framework of innovation and competitiveness and innovation program in Macedonia.</w:t>
      </w:r>
      <w:r>
        <w:rPr>
          <w:rFonts w:ascii="Times New Roman" w:hAnsi="Times New Roman" w:cs="Times New Roman"/>
          <w:sz w:val="24"/>
          <w:szCs w:val="24"/>
        </w:rPr>
        <w:t xml:space="preserve"> </w:t>
      </w:r>
      <w:r w:rsidRPr="00D96E7D">
        <w:rPr>
          <w:rFonts w:ascii="Times New Roman" w:hAnsi="Times New Roman" w:cs="Times New Roman"/>
          <w:i/>
          <w:iCs/>
          <w:sz w:val="24"/>
          <w:szCs w:val="24"/>
        </w:rPr>
        <w:t>European Journal of Social Sciences,</w:t>
      </w:r>
      <w:r>
        <w:rPr>
          <w:rFonts w:ascii="Times New Roman" w:hAnsi="Times New Roman" w:cs="Times New Roman"/>
          <w:i/>
          <w:iCs/>
          <w:sz w:val="24"/>
          <w:szCs w:val="24"/>
        </w:rPr>
        <w:t xml:space="preserve"> </w:t>
      </w:r>
      <w:r w:rsidRPr="00D96E7D">
        <w:rPr>
          <w:rFonts w:ascii="Times New Roman" w:hAnsi="Times New Roman" w:cs="Times New Roman"/>
          <w:i/>
          <w:iCs/>
          <w:sz w:val="24"/>
          <w:szCs w:val="24"/>
        </w:rPr>
        <w:t>23</w:t>
      </w:r>
      <w:r w:rsidRPr="00D96E7D">
        <w:rPr>
          <w:rFonts w:ascii="Times New Roman" w:hAnsi="Times New Roman" w:cs="Times New Roman"/>
          <w:sz w:val="24"/>
          <w:szCs w:val="24"/>
        </w:rPr>
        <w:t>(2), 268–276.</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Randeree, K., &amp; Chaudhry, A. G. (2012). Leadership—Style, satisfaction and commitment: An exploration in the United Arab Emirates’ construction sector</w:t>
      </w:r>
      <w:r>
        <w:rPr>
          <w:rFonts w:ascii="Times New Roman" w:hAnsi="Times New Roman" w:cs="Times New Roman"/>
          <w:sz w:val="24"/>
          <w:szCs w:val="24"/>
        </w:rPr>
        <w:t>.</w:t>
      </w:r>
      <w:r w:rsidRPr="00D96E7D">
        <w:rPr>
          <w:rFonts w:ascii="Times New Roman" w:hAnsi="Times New Roman" w:cs="Times New Roman"/>
          <w:sz w:val="24"/>
          <w:szCs w:val="24"/>
        </w:rPr>
        <w:t xml:space="preserve"> </w:t>
      </w:r>
      <w:r w:rsidRPr="00D96E7D">
        <w:rPr>
          <w:rFonts w:ascii="Times New Roman" w:hAnsi="Times New Roman" w:cs="Times New Roman"/>
          <w:i/>
          <w:iCs/>
          <w:sz w:val="24"/>
          <w:szCs w:val="24"/>
        </w:rPr>
        <w:t>Engineering, Construction and Architectural Management</w:t>
      </w:r>
      <w:r w:rsidRPr="00D96E7D">
        <w:rPr>
          <w:rFonts w:ascii="Times New Roman" w:hAnsi="Times New Roman" w:cs="Times New Roman"/>
          <w:sz w:val="24"/>
          <w:szCs w:val="24"/>
        </w:rPr>
        <w:t xml:space="preserve">, </w:t>
      </w:r>
      <w:r w:rsidRPr="00417815">
        <w:rPr>
          <w:rFonts w:ascii="Times New Roman" w:hAnsi="Times New Roman" w:cs="Times New Roman"/>
          <w:i/>
          <w:iCs/>
          <w:sz w:val="24"/>
          <w:szCs w:val="24"/>
        </w:rPr>
        <w:t>19</w:t>
      </w:r>
      <w:r>
        <w:rPr>
          <w:rFonts w:ascii="Times New Roman" w:hAnsi="Times New Roman" w:cs="Times New Roman"/>
          <w:iCs/>
          <w:sz w:val="24"/>
          <w:szCs w:val="24"/>
        </w:rPr>
        <w:t>(</w:t>
      </w:r>
      <w:r w:rsidRPr="00D96E7D">
        <w:rPr>
          <w:rFonts w:ascii="Times New Roman" w:hAnsi="Times New Roman" w:cs="Times New Roman"/>
          <w:sz w:val="24"/>
          <w:szCs w:val="24"/>
        </w:rPr>
        <w:t>1</w:t>
      </w:r>
      <w:r>
        <w:rPr>
          <w:rFonts w:ascii="Times New Roman" w:hAnsi="Times New Roman" w:cs="Times New Roman"/>
          <w:sz w:val="24"/>
          <w:szCs w:val="24"/>
        </w:rPr>
        <w:t>)</w:t>
      </w:r>
      <w:r w:rsidRPr="00D96E7D">
        <w:rPr>
          <w:rFonts w:ascii="Times New Roman" w:hAnsi="Times New Roman" w:cs="Times New Roman"/>
          <w:sz w:val="24"/>
          <w:szCs w:val="24"/>
        </w:rPr>
        <w:t>, 61–85.</w:t>
      </w:r>
    </w:p>
    <w:p w:rsidR="0082618D" w:rsidRPr="00D96E7D" w:rsidRDefault="0082618D" w:rsidP="0082618D">
      <w:pPr>
        <w:shd w:val="clear" w:color="auto" w:fill="FFFFFF"/>
        <w:spacing w:after="0" w:line="480" w:lineRule="auto"/>
        <w:ind w:left="785" w:hangingChars="327" w:hanging="785"/>
        <w:rPr>
          <w:rFonts w:ascii="Times New Roman" w:hAnsi="Times New Roman" w:cs="Times New Roman"/>
          <w:sz w:val="24"/>
          <w:szCs w:val="24"/>
        </w:rPr>
      </w:pPr>
      <w:r w:rsidRPr="00D96E7D">
        <w:rPr>
          <w:rFonts w:ascii="Times New Roman" w:eastAsia="Calibri" w:hAnsi="Times New Roman" w:cs="Times New Roman"/>
          <w:sz w:val="24"/>
          <w:szCs w:val="24"/>
        </w:rPr>
        <w:t xml:space="preserve">Rao Gundala, R., &amp; Khawaja, H. (2014). </w:t>
      </w:r>
      <w:r>
        <w:rPr>
          <w:rFonts w:ascii="Times New Roman" w:eastAsia="Calibri" w:hAnsi="Times New Roman" w:cs="Times New Roman"/>
          <w:sz w:val="24"/>
          <w:szCs w:val="24"/>
        </w:rPr>
        <w:t>B</w:t>
      </w:r>
      <w:r w:rsidRPr="00D96E7D">
        <w:rPr>
          <w:rFonts w:ascii="Times New Roman" w:eastAsia="Calibri" w:hAnsi="Times New Roman" w:cs="Times New Roman"/>
          <w:sz w:val="24"/>
          <w:szCs w:val="24"/>
        </w:rPr>
        <w:t xml:space="preserve">rand management in small and medium enterprise: </w:t>
      </w:r>
      <w:r>
        <w:rPr>
          <w:rFonts w:ascii="Times New Roman" w:eastAsia="Calibri" w:hAnsi="Times New Roman" w:cs="Times New Roman"/>
          <w:sz w:val="24"/>
          <w:szCs w:val="24"/>
        </w:rPr>
        <w:t>E</w:t>
      </w:r>
      <w:r w:rsidRPr="00D96E7D">
        <w:rPr>
          <w:rFonts w:ascii="Times New Roman" w:eastAsia="Calibri" w:hAnsi="Times New Roman" w:cs="Times New Roman"/>
          <w:sz w:val="24"/>
          <w:szCs w:val="24"/>
        </w:rPr>
        <w:t xml:space="preserve">vidence from Dubai, UAE. </w:t>
      </w:r>
      <w:r w:rsidRPr="00417815">
        <w:rPr>
          <w:rFonts w:ascii="Times New Roman" w:eastAsia="Calibri" w:hAnsi="Times New Roman" w:cs="Times New Roman"/>
          <w:i/>
          <w:sz w:val="24"/>
          <w:szCs w:val="24"/>
        </w:rPr>
        <w:t>Global Journal of Business Research</w:t>
      </w:r>
      <w:r w:rsidRPr="00D96E7D">
        <w:rPr>
          <w:rFonts w:ascii="Times New Roman" w:eastAsia="Calibri" w:hAnsi="Times New Roman" w:cs="Times New Roman"/>
          <w:sz w:val="24"/>
          <w:szCs w:val="24"/>
        </w:rPr>
        <w:t xml:space="preserve">, </w:t>
      </w:r>
      <w:r w:rsidRPr="00417815">
        <w:rPr>
          <w:rFonts w:ascii="Times New Roman" w:eastAsia="Calibri" w:hAnsi="Times New Roman" w:cs="Times New Roman"/>
          <w:i/>
          <w:sz w:val="24"/>
          <w:szCs w:val="24"/>
        </w:rPr>
        <w:t>8</w:t>
      </w:r>
      <w:r w:rsidRPr="00D96E7D">
        <w:rPr>
          <w:rFonts w:ascii="Times New Roman" w:eastAsia="Calibri" w:hAnsi="Times New Roman" w:cs="Times New Roman"/>
          <w:sz w:val="24"/>
          <w:szCs w:val="24"/>
        </w:rPr>
        <w:t>(1), 27</w:t>
      </w:r>
      <w:r>
        <w:rPr>
          <w:rFonts w:ascii="Times New Roman" w:eastAsia="Calibri" w:hAnsi="Times New Roman" w:cs="Times New Roman"/>
          <w:sz w:val="24"/>
          <w:szCs w:val="24"/>
        </w:rPr>
        <w:t>–</w:t>
      </w:r>
      <w:r w:rsidRPr="00D96E7D">
        <w:rPr>
          <w:rFonts w:ascii="Times New Roman" w:eastAsia="Calibri" w:hAnsi="Times New Roman" w:cs="Times New Roman"/>
          <w:sz w:val="24"/>
          <w:szCs w:val="24"/>
        </w:rPr>
        <w:t>38.</w:t>
      </w:r>
    </w:p>
    <w:p w:rsidR="0082618D" w:rsidRPr="00D96E7D" w:rsidRDefault="0082618D" w:rsidP="0082618D">
      <w:pPr>
        <w:shd w:val="clear" w:color="auto" w:fill="FFFFFF"/>
        <w:spacing w:after="0" w:line="480" w:lineRule="auto"/>
        <w:ind w:left="785" w:hangingChars="327" w:hanging="785"/>
        <w:rPr>
          <w:rFonts w:ascii="Times New Roman" w:hAnsi="Times New Roman" w:cs="Times New Roman"/>
          <w:sz w:val="24"/>
          <w:szCs w:val="24"/>
        </w:rPr>
      </w:pPr>
      <w:r w:rsidRPr="00D96E7D">
        <w:rPr>
          <w:rFonts w:ascii="Times New Roman" w:hAnsi="Times New Roman" w:cs="Times New Roman"/>
          <w:sz w:val="24"/>
          <w:szCs w:val="24"/>
        </w:rPr>
        <w:t xml:space="preserve">Remenyi, D., Williams, B., Money, A., &amp; Swartz, E. (1998). </w:t>
      </w:r>
      <w:r w:rsidRPr="005B38B6">
        <w:rPr>
          <w:rFonts w:ascii="Times New Roman" w:hAnsi="Times New Roman" w:cs="Times New Roman"/>
          <w:i/>
          <w:sz w:val="24"/>
          <w:szCs w:val="24"/>
        </w:rPr>
        <w:t xml:space="preserve">Doing research in business and management: </w:t>
      </w:r>
      <w:r>
        <w:rPr>
          <w:rFonts w:ascii="Times New Roman" w:hAnsi="Times New Roman" w:cs="Times New Roman"/>
          <w:i/>
          <w:sz w:val="24"/>
          <w:szCs w:val="24"/>
        </w:rPr>
        <w:t>A</w:t>
      </w:r>
      <w:r w:rsidRPr="005B38B6">
        <w:rPr>
          <w:rFonts w:ascii="Times New Roman" w:hAnsi="Times New Roman" w:cs="Times New Roman"/>
          <w:i/>
          <w:sz w:val="24"/>
          <w:szCs w:val="24"/>
        </w:rPr>
        <w:t>n introduction to process and method.</w:t>
      </w:r>
      <w:r w:rsidRPr="00D96E7D">
        <w:rPr>
          <w:rFonts w:ascii="Times New Roman" w:hAnsi="Times New Roman" w:cs="Times New Roman"/>
          <w:sz w:val="24"/>
          <w:szCs w:val="24"/>
        </w:rPr>
        <w:t xml:space="preserve"> London, Sage Publications.</w:t>
      </w:r>
    </w:p>
    <w:p w:rsidR="0082618D" w:rsidRDefault="0082618D" w:rsidP="0082618D">
      <w:pPr>
        <w:shd w:val="clear" w:color="auto" w:fill="FFFFFF"/>
        <w:spacing w:after="0" w:line="480" w:lineRule="auto"/>
        <w:ind w:left="785" w:hangingChars="327" w:hanging="785"/>
        <w:rPr>
          <w:rFonts w:ascii="Times New Roman" w:hAnsi="Times New Roman" w:cs="Times New Roman"/>
          <w:sz w:val="24"/>
          <w:szCs w:val="24"/>
        </w:rPr>
      </w:pPr>
      <w:r>
        <w:rPr>
          <w:rFonts w:ascii="Times New Roman" w:hAnsi="Times New Roman" w:cs="Times New Roman"/>
          <w:sz w:val="24"/>
          <w:szCs w:val="24"/>
        </w:rPr>
        <w:t>Rese, A. and</w:t>
      </w:r>
      <w:r w:rsidRPr="00376A69">
        <w:rPr>
          <w:rFonts w:ascii="Times New Roman" w:hAnsi="Times New Roman" w:cs="Times New Roman"/>
          <w:sz w:val="24"/>
          <w:szCs w:val="24"/>
        </w:rPr>
        <w:t> Baier</w:t>
      </w:r>
      <w:r>
        <w:rPr>
          <w:rFonts w:ascii="Times New Roman" w:hAnsi="Times New Roman" w:cs="Times New Roman"/>
          <w:sz w:val="24"/>
          <w:szCs w:val="24"/>
        </w:rPr>
        <w:t>,</w:t>
      </w:r>
      <w:r w:rsidRPr="00376A69">
        <w:rPr>
          <w:rFonts w:ascii="Times New Roman" w:hAnsi="Times New Roman" w:cs="Times New Roman"/>
          <w:sz w:val="24"/>
          <w:szCs w:val="24"/>
        </w:rPr>
        <w:t xml:space="preserve"> D</w:t>
      </w:r>
      <w:r>
        <w:rPr>
          <w:rFonts w:ascii="Times New Roman" w:hAnsi="Times New Roman" w:cs="Times New Roman"/>
          <w:sz w:val="24"/>
          <w:szCs w:val="24"/>
        </w:rPr>
        <w:t>.</w:t>
      </w:r>
      <w:r w:rsidRPr="00376A69">
        <w:rPr>
          <w:rFonts w:ascii="Times New Roman" w:hAnsi="Times New Roman" w:cs="Times New Roman"/>
          <w:sz w:val="24"/>
          <w:szCs w:val="24"/>
        </w:rPr>
        <w:t xml:space="preserve"> Innovation Communities as a Success Factor: Results of a survey of innovation networks, final conference of the "Innovation Communities" (InnoCo) project, Berlin, September 2, 2011.</w:t>
      </w:r>
    </w:p>
    <w:p w:rsidR="0082618D" w:rsidRPr="00D96E7D" w:rsidRDefault="0082618D" w:rsidP="0082618D">
      <w:pPr>
        <w:shd w:val="clear" w:color="auto" w:fill="FFFFFF"/>
        <w:spacing w:after="0" w:line="480" w:lineRule="auto"/>
        <w:ind w:left="785" w:hangingChars="327" w:hanging="785"/>
        <w:rPr>
          <w:rFonts w:ascii="Times New Roman" w:eastAsia="Calibri" w:hAnsi="Times New Roman" w:cs="Times New Roman"/>
          <w:sz w:val="24"/>
          <w:szCs w:val="24"/>
        </w:rPr>
      </w:pPr>
      <w:r w:rsidRPr="00D96E7D">
        <w:rPr>
          <w:rFonts w:ascii="Times New Roman" w:eastAsia="Calibri" w:hAnsi="Times New Roman" w:cs="Times New Roman"/>
          <w:sz w:val="24"/>
          <w:szCs w:val="24"/>
        </w:rPr>
        <w:t xml:space="preserve">Ritwika, C. (2010). </w:t>
      </w:r>
      <w:r>
        <w:rPr>
          <w:rFonts w:ascii="Times New Roman" w:eastAsia="Calibri" w:hAnsi="Times New Roman" w:cs="Times New Roman"/>
          <w:sz w:val="24"/>
          <w:szCs w:val="24"/>
        </w:rPr>
        <w:t>SME</w:t>
      </w:r>
      <w:r w:rsidRPr="00417815">
        <w:rPr>
          <w:rFonts w:ascii="Times New Roman" w:eastAsia="Calibri" w:hAnsi="Times New Roman" w:cs="Times New Roman"/>
          <w:sz w:val="24"/>
          <w:szCs w:val="24"/>
        </w:rPr>
        <w:t xml:space="preserve">s in </w:t>
      </w:r>
      <w:r>
        <w:rPr>
          <w:rFonts w:ascii="Times New Roman" w:eastAsia="Calibri" w:hAnsi="Times New Roman" w:cs="Times New Roman"/>
          <w:sz w:val="24"/>
          <w:szCs w:val="24"/>
        </w:rPr>
        <w:t>GCC</w:t>
      </w:r>
      <w:r w:rsidRPr="00417815">
        <w:rPr>
          <w:rFonts w:ascii="Times New Roman" w:eastAsia="Calibri" w:hAnsi="Times New Roman" w:cs="Times New Roman"/>
          <w:sz w:val="24"/>
          <w:szCs w:val="24"/>
        </w:rPr>
        <w:t xml:space="preserve"> need more support.</w:t>
      </w:r>
      <w:r w:rsidRPr="005B38B6">
        <w:rPr>
          <w:rFonts w:ascii="Times New Roman" w:eastAsia="Calibri" w:hAnsi="Times New Roman" w:cs="Times New Roman"/>
          <w:i/>
          <w:sz w:val="24"/>
          <w:szCs w:val="24"/>
        </w:rPr>
        <w:t xml:space="preserve"> </w:t>
      </w:r>
      <w:r w:rsidRPr="00417815">
        <w:rPr>
          <w:rFonts w:ascii="Times New Roman" w:eastAsia="Calibri" w:hAnsi="Times New Roman" w:cs="Times New Roman"/>
          <w:i/>
          <w:sz w:val="24"/>
          <w:szCs w:val="24"/>
        </w:rPr>
        <w:t>Money Works Magazine.</w:t>
      </w:r>
      <w:r w:rsidRPr="00D96E7D">
        <w:rPr>
          <w:rFonts w:ascii="Times New Roman" w:eastAsia="Calibri" w:hAnsi="Times New Roman" w:cs="Times New Roman"/>
          <w:sz w:val="24"/>
          <w:szCs w:val="24"/>
        </w:rPr>
        <w:t xml:space="preserve"> Retrieved from www.dunia.ae/common/pdf/mwksApr2010-SMEs.pdf.</w:t>
      </w:r>
    </w:p>
    <w:p w:rsidR="0082618D" w:rsidRPr="00D96E7D" w:rsidRDefault="0082618D" w:rsidP="0082618D">
      <w:pPr>
        <w:tabs>
          <w:tab w:val="left" w:pos="851"/>
        </w:tabs>
        <w:spacing w:after="0" w:line="480" w:lineRule="auto"/>
        <w:ind w:left="851" w:hanging="851"/>
        <w:rPr>
          <w:rFonts w:ascii="Times New Roman" w:eastAsia="Calibri" w:hAnsi="Times New Roman" w:cs="Times New Roman"/>
          <w:sz w:val="24"/>
          <w:szCs w:val="24"/>
        </w:rPr>
      </w:pPr>
      <w:r w:rsidRPr="00D96E7D">
        <w:rPr>
          <w:rFonts w:ascii="Times New Roman" w:eastAsia="Calibri" w:hAnsi="Times New Roman" w:cs="Times New Roman"/>
          <w:sz w:val="24"/>
          <w:szCs w:val="24"/>
        </w:rPr>
        <w:t>Robb, A., Coleman, S., &amp; Stangler, D. (2014</w:t>
      </w:r>
      <w:r>
        <w:rPr>
          <w:rFonts w:ascii="Times New Roman" w:eastAsia="Calibri" w:hAnsi="Times New Roman" w:cs="Times New Roman"/>
          <w:sz w:val="24"/>
          <w:szCs w:val="24"/>
        </w:rPr>
        <w:t>, November</w:t>
      </w:r>
      <w:r w:rsidRPr="00D96E7D">
        <w:rPr>
          <w:rFonts w:ascii="Times New Roman" w:eastAsia="Calibri" w:hAnsi="Times New Roman" w:cs="Times New Roman"/>
          <w:sz w:val="24"/>
          <w:szCs w:val="24"/>
        </w:rPr>
        <w:t xml:space="preserve">). Sources of </w:t>
      </w:r>
      <w:r>
        <w:rPr>
          <w:rFonts w:ascii="Times New Roman" w:eastAsia="Calibri" w:hAnsi="Times New Roman" w:cs="Times New Roman"/>
          <w:sz w:val="24"/>
          <w:szCs w:val="24"/>
        </w:rPr>
        <w:t>e</w:t>
      </w:r>
      <w:r w:rsidRPr="00D96E7D">
        <w:rPr>
          <w:rFonts w:ascii="Times New Roman" w:eastAsia="Calibri" w:hAnsi="Times New Roman" w:cs="Times New Roman"/>
          <w:sz w:val="24"/>
          <w:szCs w:val="24"/>
        </w:rPr>
        <w:t xml:space="preserve">conomic </w:t>
      </w:r>
      <w:r>
        <w:rPr>
          <w:rFonts w:ascii="Times New Roman" w:eastAsia="Calibri" w:hAnsi="Times New Roman" w:cs="Times New Roman"/>
          <w:sz w:val="24"/>
          <w:szCs w:val="24"/>
        </w:rPr>
        <w:t>h</w:t>
      </w:r>
      <w:r w:rsidRPr="00D96E7D">
        <w:rPr>
          <w:rFonts w:ascii="Times New Roman" w:eastAsia="Calibri" w:hAnsi="Times New Roman" w:cs="Times New Roman"/>
          <w:sz w:val="24"/>
          <w:szCs w:val="24"/>
        </w:rPr>
        <w:t>ope: Women</w:t>
      </w:r>
      <w:r>
        <w:rPr>
          <w:rFonts w:ascii="Times New Roman" w:eastAsia="Calibri" w:hAnsi="Times New Roman" w:cs="Times New Roman"/>
          <w:sz w:val="24"/>
          <w:szCs w:val="24"/>
        </w:rPr>
        <w:t>’</w:t>
      </w:r>
      <w:r w:rsidRPr="00D96E7D">
        <w:rPr>
          <w:rFonts w:ascii="Times New Roman" w:eastAsia="Calibri" w:hAnsi="Times New Roman" w:cs="Times New Roman"/>
          <w:sz w:val="24"/>
          <w:szCs w:val="24"/>
        </w:rPr>
        <w:t xml:space="preserve">s </w:t>
      </w:r>
      <w:r>
        <w:rPr>
          <w:rFonts w:ascii="Times New Roman" w:eastAsia="Calibri" w:hAnsi="Times New Roman" w:cs="Times New Roman"/>
          <w:sz w:val="24"/>
          <w:szCs w:val="24"/>
        </w:rPr>
        <w:t>e</w:t>
      </w:r>
      <w:r w:rsidRPr="00D96E7D">
        <w:rPr>
          <w:rFonts w:ascii="Times New Roman" w:eastAsia="Calibri" w:hAnsi="Times New Roman" w:cs="Times New Roman"/>
          <w:sz w:val="24"/>
          <w:szCs w:val="24"/>
        </w:rPr>
        <w:t>ntrepreneurship. Retrieved from</w:t>
      </w:r>
      <w:r w:rsidRPr="002B72D1">
        <w:rPr>
          <w:rFonts w:ascii="Times New Roman" w:eastAsia="Calibri" w:hAnsi="Times New Roman" w:cs="Times New Roman"/>
          <w:sz w:val="24"/>
          <w:szCs w:val="24"/>
        </w:rPr>
        <w:t xml:space="preserve"> </w:t>
      </w:r>
      <w:r w:rsidRPr="00D96E7D">
        <w:rPr>
          <w:rFonts w:ascii="Times New Roman" w:eastAsia="Calibri" w:hAnsi="Times New Roman" w:cs="Times New Roman"/>
          <w:sz w:val="24"/>
          <w:szCs w:val="24"/>
        </w:rPr>
        <w:t xml:space="preserve">SSRN: http://dx.doi.org/10.2139/ssrn.2529094 </w:t>
      </w:r>
    </w:p>
    <w:p w:rsidR="00241A0A" w:rsidRDefault="0082618D" w:rsidP="00241A0A">
      <w:pPr>
        <w:spacing w:after="0" w:line="480" w:lineRule="auto"/>
        <w:ind w:left="720" w:hanging="720"/>
        <w:rPr>
          <w:rFonts w:ascii="Times New Roman" w:eastAsia="SimSun" w:hAnsi="Times New Roman" w:cs="Times New Roman"/>
          <w:sz w:val="24"/>
          <w:szCs w:val="24"/>
        </w:rPr>
      </w:pPr>
      <w:r w:rsidRPr="00D96E7D">
        <w:rPr>
          <w:rFonts w:ascii="Times New Roman" w:eastAsia="SimSun" w:hAnsi="Times New Roman" w:cs="Times New Roman"/>
          <w:sz w:val="24"/>
          <w:szCs w:val="24"/>
        </w:rPr>
        <w:t xml:space="preserve">Robinson, S., &amp; Stubberud, H. A. (2009). Sources of advice in entrepreneurship: </w:t>
      </w:r>
      <w:r>
        <w:rPr>
          <w:rFonts w:ascii="Times New Roman" w:eastAsia="SimSun" w:hAnsi="Times New Roman" w:cs="Times New Roman"/>
          <w:sz w:val="24"/>
          <w:szCs w:val="24"/>
        </w:rPr>
        <w:t>G</w:t>
      </w:r>
      <w:r w:rsidRPr="00D96E7D">
        <w:rPr>
          <w:rFonts w:ascii="Times New Roman" w:eastAsia="SimSun" w:hAnsi="Times New Roman" w:cs="Times New Roman"/>
          <w:sz w:val="24"/>
          <w:szCs w:val="24"/>
        </w:rPr>
        <w:t>ender differences in business owners’ social networks</w:t>
      </w:r>
      <w:r>
        <w:rPr>
          <w:rFonts w:ascii="Times New Roman" w:eastAsia="SimSun" w:hAnsi="Times New Roman" w:cs="Times New Roman"/>
          <w:sz w:val="24"/>
          <w:szCs w:val="24"/>
        </w:rPr>
        <w:t>.</w:t>
      </w:r>
      <w:r w:rsidRPr="00D96E7D">
        <w:rPr>
          <w:rFonts w:ascii="Times New Roman" w:eastAsia="SimSun" w:hAnsi="Times New Roman" w:cs="Times New Roman"/>
          <w:sz w:val="24"/>
          <w:szCs w:val="24"/>
        </w:rPr>
        <w:t xml:space="preserve"> </w:t>
      </w:r>
      <w:r w:rsidRPr="00D96E7D">
        <w:rPr>
          <w:rFonts w:ascii="Times New Roman" w:eastAsia="SimSun" w:hAnsi="Times New Roman" w:cs="Times New Roman"/>
          <w:i/>
          <w:iCs/>
          <w:sz w:val="24"/>
          <w:szCs w:val="24"/>
        </w:rPr>
        <w:t>International Journal of Entrepreneurship</w:t>
      </w:r>
      <w:r w:rsidRPr="00D96E7D">
        <w:rPr>
          <w:rFonts w:ascii="Times New Roman" w:eastAsia="SimSun" w:hAnsi="Times New Roman" w:cs="Times New Roman"/>
          <w:sz w:val="24"/>
          <w:szCs w:val="24"/>
        </w:rPr>
        <w:t xml:space="preserve">, </w:t>
      </w:r>
      <w:r w:rsidRPr="00417815">
        <w:rPr>
          <w:rFonts w:ascii="Times New Roman" w:eastAsia="SimSun" w:hAnsi="Times New Roman" w:cs="Times New Roman"/>
          <w:i/>
          <w:sz w:val="24"/>
          <w:szCs w:val="24"/>
        </w:rPr>
        <w:t>13</w:t>
      </w:r>
      <w:r w:rsidRPr="00D96E7D">
        <w:rPr>
          <w:rFonts w:ascii="Times New Roman" w:eastAsia="SimSun" w:hAnsi="Times New Roman" w:cs="Times New Roman"/>
          <w:sz w:val="24"/>
          <w:szCs w:val="24"/>
        </w:rPr>
        <w:t>.</w:t>
      </w:r>
    </w:p>
    <w:p w:rsidR="00241A0A" w:rsidRPr="00241A0A" w:rsidRDefault="00241A0A" w:rsidP="00241A0A">
      <w:pPr>
        <w:spacing w:after="0" w:line="480" w:lineRule="auto"/>
        <w:ind w:left="720" w:hanging="720"/>
        <w:rPr>
          <w:rFonts w:ascii="Times New Roman" w:eastAsia="SimSun" w:hAnsi="Times New Roman" w:cs="Times New Roman"/>
          <w:sz w:val="24"/>
          <w:szCs w:val="24"/>
        </w:rPr>
      </w:pPr>
      <w:r w:rsidRPr="00241A0A">
        <w:rPr>
          <w:rFonts w:ascii="Times New Roman" w:eastAsia="SimSun" w:hAnsi="Times New Roman" w:cs="Times New Roman"/>
          <w:sz w:val="24"/>
          <w:szCs w:val="24"/>
        </w:rPr>
        <w:t xml:space="preserve">Robson, C. </w:t>
      </w:r>
      <w:r w:rsidR="00231DC3">
        <w:rPr>
          <w:rFonts w:ascii="Times New Roman" w:eastAsia="SimSun" w:hAnsi="Times New Roman" w:cs="Times New Roman"/>
          <w:sz w:val="24"/>
          <w:szCs w:val="24"/>
        </w:rPr>
        <w:t>(</w:t>
      </w:r>
      <w:r w:rsidRPr="00241A0A">
        <w:rPr>
          <w:rFonts w:ascii="Times New Roman" w:eastAsia="SimSun" w:hAnsi="Times New Roman" w:cs="Times New Roman"/>
          <w:sz w:val="24"/>
          <w:szCs w:val="24"/>
        </w:rPr>
        <w:t>2002</w:t>
      </w:r>
      <w:r w:rsidR="00231DC3">
        <w:rPr>
          <w:rFonts w:ascii="Times New Roman" w:eastAsia="SimSun" w:hAnsi="Times New Roman" w:cs="Times New Roman"/>
          <w:sz w:val="24"/>
          <w:szCs w:val="24"/>
        </w:rPr>
        <w:t>)</w:t>
      </w:r>
      <w:r w:rsidRPr="00241A0A">
        <w:rPr>
          <w:rFonts w:ascii="Times New Roman" w:eastAsia="SimSun" w:hAnsi="Times New Roman" w:cs="Times New Roman"/>
          <w:sz w:val="24"/>
          <w:szCs w:val="24"/>
        </w:rPr>
        <w:t>. Real World Research. A Resource for Social Scientists and Practitioner Researches, 2nd edition. Blackwell: Oxford</w:t>
      </w:r>
    </w:p>
    <w:p w:rsidR="0082618D" w:rsidRPr="00D96E7D" w:rsidRDefault="0082618D" w:rsidP="0082618D">
      <w:pPr>
        <w:spacing w:after="0" w:line="480" w:lineRule="auto"/>
        <w:rPr>
          <w:rFonts w:ascii="Times New Roman" w:hAnsi="Times New Roman" w:cs="Times New Roman"/>
          <w:sz w:val="24"/>
          <w:szCs w:val="24"/>
          <w:shd w:val="clear" w:color="auto" w:fill="FFFFFF"/>
        </w:rPr>
      </w:pPr>
      <w:r w:rsidRPr="00D96E7D">
        <w:rPr>
          <w:rFonts w:ascii="Times New Roman" w:hAnsi="Times New Roman" w:cs="Times New Roman"/>
          <w:sz w:val="24"/>
          <w:szCs w:val="24"/>
          <w:shd w:val="clear" w:color="auto" w:fill="FFFFFF"/>
        </w:rPr>
        <w:t>Rogers, E. (2013).</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Diffusion of innovations</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sz w:val="24"/>
          <w:szCs w:val="24"/>
          <w:shd w:val="clear" w:color="auto" w:fill="FFFFFF"/>
        </w:rPr>
        <w:t xml:space="preserve">(4th ed.). New York: Free Press. </w:t>
      </w:r>
    </w:p>
    <w:p w:rsidR="0082618D" w:rsidRDefault="0082618D" w:rsidP="0082618D">
      <w:pPr>
        <w:spacing w:after="0" w:line="480" w:lineRule="auto"/>
        <w:ind w:left="720" w:hanging="720"/>
        <w:rPr>
          <w:rFonts w:ascii="Times New Roman" w:eastAsia="SimSun" w:hAnsi="Times New Roman" w:cs="Times New Roman"/>
          <w:sz w:val="24"/>
          <w:szCs w:val="24"/>
        </w:rPr>
      </w:pPr>
      <w:r w:rsidRPr="002309BE">
        <w:rPr>
          <w:rFonts w:ascii="Times New Roman" w:eastAsia="SimSun" w:hAnsi="Times New Roman" w:cs="Times New Roman"/>
          <w:sz w:val="24"/>
          <w:szCs w:val="24"/>
        </w:rPr>
        <w:lastRenderedPageBreak/>
        <w:t>Rogers, G., &amp; Bouey, E. (1996). Collecting Your Data. L. M. Tutty, M. Rothery, R. M. Grinnell, Jr. (Eds.), Qualitative Research for Social Workers: Phases, Steps, and Tasks (4th ed.), (pp. 50-87). Boston: Ally &amp; Bacon</w:t>
      </w:r>
    </w:p>
    <w:p w:rsidR="0082618D" w:rsidRPr="00D96E7D" w:rsidRDefault="0082618D" w:rsidP="0082618D">
      <w:pPr>
        <w:spacing w:after="0" w:line="480" w:lineRule="auto"/>
        <w:ind w:left="720" w:hanging="720"/>
        <w:rPr>
          <w:rFonts w:ascii="Times New Roman" w:eastAsia="SimSun" w:hAnsi="Times New Roman" w:cs="Times New Roman"/>
          <w:sz w:val="24"/>
          <w:szCs w:val="24"/>
        </w:rPr>
      </w:pPr>
      <w:r w:rsidRPr="00D96E7D">
        <w:rPr>
          <w:rFonts w:ascii="Times New Roman" w:eastAsia="SimSun" w:hAnsi="Times New Roman" w:cs="Times New Roman"/>
          <w:sz w:val="24"/>
          <w:szCs w:val="24"/>
        </w:rPr>
        <w:t>Romero, I., &amp; Martínez-Román, J. A. (2012). Self-employment and innovation</w:t>
      </w:r>
      <w:r>
        <w:rPr>
          <w:rFonts w:ascii="Times New Roman" w:eastAsia="SimSun" w:hAnsi="Times New Roman" w:cs="Times New Roman"/>
          <w:sz w:val="24"/>
          <w:szCs w:val="24"/>
        </w:rPr>
        <w:t>:</w:t>
      </w:r>
      <w:r w:rsidRPr="00D96E7D">
        <w:rPr>
          <w:rFonts w:ascii="Times New Roman" w:eastAsia="SimSun" w:hAnsi="Times New Roman" w:cs="Times New Roman"/>
          <w:sz w:val="24"/>
          <w:szCs w:val="24"/>
        </w:rPr>
        <w:t xml:space="preserve"> Exploring the determinants of innovative behavior in small businesses. </w:t>
      </w:r>
      <w:r w:rsidRPr="00417815">
        <w:rPr>
          <w:rFonts w:ascii="Times New Roman" w:eastAsia="SimSun" w:hAnsi="Times New Roman" w:cs="Times New Roman"/>
          <w:i/>
          <w:sz w:val="24"/>
          <w:szCs w:val="24"/>
        </w:rPr>
        <w:t>Research Policy</w:t>
      </w:r>
      <w:r w:rsidRPr="00D96E7D">
        <w:rPr>
          <w:rFonts w:ascii="Times New Roman" w:eastAsia="SimSun" w:hAnsi="Times New Roman" w:cs="Times New Roman"/>
          <w:sz w:val="24"/>
          <w:szCs w:val="24"/>
        </w:rPr>
        <w:t xml:space="preserve">, </w:t>
      </w:r>
      <w:r w:rsidRPr="00417815">
        <w:rPr>
          <w:rFonts w:ascii="Times New Roman" w:eastAsia="SimSun" w:hAnsi="Times New Roman" w:cs="Times New Roman"/>
          <w:i/>
          <w:sz w:val="24"/>
          <w:szCs w:val="24"/>
        </w:rPr>
        <w:t>41</w:t>
      </w:r>
      <w:r w:rsidRPr="00D96E7D">
        <w:rPr>
          <w:rFonts w:ascii="Times New Roman" w:eastAsia="SimSun" w:hAnsi="Times New Roman" w:cs="Times New Roman"/>
          <w:sz w:val="24"/>
          <w:szCs w:val="24"/>
        </w:rPr>
        <w:t>(1), 178–189. doi:10.1016/j.respol.2011.07.005</w:t>
      </w:r>
    </w:p>
    <w:p w:rsidR="0082618D" w:rsidRPr="00D96E7D" w:rsidRDefault="0082618D" w:rsidP="0082618D">
      <w:pPr>
        <w:spacing w:after="0" w:line="480" w:lineRule="auto"/>
        <w:ind w:left="720" w:hanging="720"/>
        <w:rPr>
          <w:rFonts w:ascii="Times New Roman" w:eastAsia="Times New Roman" w:hAnsi="Times New Roman" w:cs="Times New Roman"/>
          <w:sz w:val="24"/>
          <w:szCs w:val="24"/>
        </w:rPr>
      </w:pPr>
      <w:r w:rsidRPr="00D96E7D">
        <w:rPr>
          <w:rFonts w:ascii="Times New Roman" w:eastAsia="Times New Roman" w:hAnsi="Times New Roman" w:cs="Times New Roman"/>
          <w:sz w:val="24"/>
          <w:szCs w:val="24"/>
        </w:rPr>
        <w:t xml:space="preserve">Rowland-Jones, R. (2013). A perspective on United Arab Emirates small and medium-sized enterprises management utilising the European Foundation for Quality Management concepts of excellence. </w:t>
      </w:r>
      <w:r w:rsidRPr="00D96E7D">
        <w:rPr>
          <w:rFonts w:ascii="Times New Roman" w:eastAsia="Times New Roman" w:hAnsi="Times New Roman" w:cs="Times New Roman"/>
          <w:i/>
          <w:iCs/>
          <w:sz w:val="24"/>
          <w:szCs w:val="24"/>
        </w:rPr>
        <w:t>Total Quality Management &amp; Business Excellence</w:t>
      </w:r>
      <w:r w:rsidRPr="00D96E7D">
        <w:rPr>
          <w:rFonts w:ascii="Times New Roman" w:eastAsia="Times New Roman" w:hAnsi="Times New Roman" w:cs="Times New Roman"/>
          <w:sz w:val="24"/>
          <w:szCs w:val="24"/>
        </w:rPr>
        <w:t xml:space="preserve">, </w:t>
      </w:r>
      <w:r w:rsidRPr="00D96E7D">
        <w:rPr>
          <w:rFonts w:ascii="Times New Roman" w:eastAsia="Times New Roman" w:hAnsi="Times New Roman" w:cs="Times New Roman"/>
          <w:i/>
          <w:iCs/>
          <w:sz w:val="24"/>
          <w:szCs w:val="24"/>
        </w:rPr>
        <w:t>24</w:t>
      </w:r>
      <w:r w:rsidRPr="00D96E7D">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D96E7D">
        <w:rPr>
          <w:rFonts w:ascii="Times New Roman" w:eastAsia="Times New Roman" w:hAnsi="Times New Roman" w:cs="Times New Roman"/>
          <w:sz w:val="24"/>
          <w:szCs w:val="24"/>
        </w:rPr>
        <w:t>2), 210</w:t>
      </w:r>
      <w:r>
        <w:rPr>
          <w:rFonts w:ascii="Times New Roman" w:eastAsia="Times New Roman" w:hAnsi="Times New Roman" w:cs="Times New Roman"/>
          <w:sz w:val="24"/>
          <w:szCs w:val="24"/>
        </w:rPr>
        <w:t>–</w:t>
      </w:r>
      <w:r w:rsidRPr="00D96E7D">
        <w:rPr>
          <w:rFonts w:ascii="Times New Roman" w:eastAsia="Times New Roman" w:hAnsi="Times New Roman" w:cs="Times New Roman"/>
          <w:sz w:val="24"/>
          <w:szCs w:val="24"/>
        </w:rPr>
        <w:t>224.</w:t>
      </w:r>
    </w:p>
    <w:p w:rsidR="0082618D" w:rsidRPr="00D96E7D" w:rsidRDefault="0082618D" w:rsidP="0082618D">
      <w:pPr>
        <w:spacing w:after="0" w:line="480" w:lineRule="auto"/>
        <w:ind w:left="720" w:hanging="720"/>
        <w:rPr>
          <w:rFonts w:ascii="Times New Roman" w:eastAsia="SimSun" w:hAnsi="Times New Roman" w:cs="Times New Roman"/>
          <w:sz w:val="24"/>
          <w:szCs w:val="24"/>
        </w:rPr>
      </w:pPr>
      <w:r w:rsidRPr="00D96E7D">
        <w:rPr>
          <w:rFonts w:ascii="Times New Roman" w:hAnsi="Times New Roman" w:cs="Times New Roman"/>
          <w:sz w:val="24"/>
          <w:szCs w:val="24"/>
        </w:rPr>
        <w:t>Rujirawanich, P., Addison, R., &amp; Smallman, C. (2011). The effects of cultural factors on innovation in a Thai SME,</w:t>
      </w:r>
      <w:r w:rsidRPr="00D96E7D">
        <w:rPr>
          <w:rFonts w:ascii="Times New Roman" w:hAnsi="Times New Roman" w:cs="Times New Roman"/>
          <w:i/>
          <w:iCs/>
          <w:sz w:val="24"/>
          <w:szCs w:val="24"/>
        </w:rPr>
        <w:t xml:space="preserve"> Management Research Review</w:t>
      </w:r>
      <w:r w:rsidRPr="00D96E7D">
        <w:rPr>
          <w:rFonts w:ascii="Times New Roman" w:hAnsi="Times New Roman" w:cs="Times New Roman"/>
          <w:iCs/>
          <w:sz w:val="24"/>
          <w:szCs w:val="24"/>
        </w:rPr>
        <w:t xml:space="preserve">, </w:t>
      </w:r>
      <w:r w:rsidRPr="00417815">
        <w:rPr>
          <w:rFonts w:ascii="Times New Roman" w:hAnsi="Times New Roman" w:cs="Times New Roman"/>
          <w:i/>
          <w:iCs/>
          <w:sz w:val="24"/>
          <w:szCs w:val="24"/>
        </w:rPr>
        <w:t>34</w:t>
      </w:r>
      <w:r>
        <w:rPr>
          <w:rFonts w:ascii="Times New Roman" w:hAnsi="Times New Roman" w:cs="Times New Roman"/>
          <w:iCs/>
          <w:sz w:val="24"/>
          <w:szCs w:val="24"/>
        </w:rPr>
        <w:t>(</w:t>
      </w:r>
      <w:r w:rsidRPr="00D96E7D">
        <w:rPr>
          <w:rFonts w:ascii="Times New Roman" w:hAnsi="Times New Roman" w:cs="Times New Roman"/>
          <w:sz w:val="24"/>
          <w:szCs w:val="24"/>
        </w:rPr>
        <w:t>12</w:t>
      </w:r>
      <w:r>
        <w:rPr>
          <w:rFonts w:ascii="Times New Roman" w:hAnsi="Times New Roman" w:cs="Times New Roman"/>
          <w:sz w:val="24"/>
          <w:szCs w:val="24"/>
        </w:rPr>
        <w:t>)</w:t>
      </w:r>
      <w:r w:rsidRPr="00D96E7D">
        <w:rPr>
          <w:rFonts w:ascii="Times New Roman" w:hAnsi="Times New Roman" w:cs="Times New Roman"/>
          <w:sz w:val="24"/>
          <w:szCs w:val="24"/>
        </w:rPr>
        <w:t xml:space="preserve">, 1264–1279. doi:http://dx.doi.org.adezproxy.adu.ac.ae/10.1108/01409171111186397 </w:t>
      </w:r>
    </w:p>
    <w:p w:rsidR="0082618D" w:rsidRPr="001B4264" w:rsidRDefault="0082618D" w:rsidP="0082618D">
      <w:pPr>
        <w:autoSpaceDE w:val="0"/>
        <w:autoSpaceDN w:val="0"/>
        <w:adjustRightInd w:val="0"/>
        <w:spacing w:after="0" w:line="480" w:lineRule="auto"/>
        <w:ind w:left="720" w:hanging="720"/>
        <w:rPr>
          <w:rFonts w:ascii="Times New Roman" w:hAnsi="Times New Roman" w:cs="Times New Roman"/>
          <w:snapToGrid w:val="0"/>
          <w:sz w:val="24"/>
          <w:szCs w:val="24"/>
        </w:rPr>
      </w:pPr>
      <w:r w:rsidRPr="001B4264">
        <w:rPr>
          <w:rFonts w:ascii="Times New Roman" w:hAnsi="Times New Roman" w:cs="Times New Roman"/>
          <w:snapToGrid w:val="0"/>
          <w:sz w:val="24"/>
          <w:szCs w:val="24"/>
        </w:rPr>
        <w:t xml:space="preserve">Saaty, T. (1990), ‘How to make a decision: The analytic decision process’, </w:t>
      </w:r>
      <w:r w:rsidRPr="001B4264">
        <w:rPr>
          <w:rFonts w:ascii="Times New Roman" w:hAnsi="Times New Roman" w:cs="Times New Roman"/>
          <w:i/>
          <w:iCs/>
          <w:snapToGrid w:val="0"/>
          <w:sz w:val="24"/>
          <w:szCs w:val="24"/>
        </w:rPr>
        <w:t>European Journal of Operations Research</w:t>
      </w:r>
      <w:r w:rsidRPr="001B4264">
        <w:rPr>
          <w:rFonts w:ascii="Times New Roman" w:hAnsi="Times New Roman" w:cs="Times New Roman"/>
          <w:snapToGrid w:val="0"/>
          <w:sz w:val="24"/>
          <w:szCs w:val="24"/>
        </w:rPr>
        <w:t>, Vol 48, No 1, pp 9–26.</w:t>
      </w:r>
    </w:p>
    <w:p w:rsidR="0082618D" w:rsidRPr="001B4264" w:rsidRDefault="0082618D" w:rsidP="0082618D">
      <w:pPr>
        <w:autoSpaceDE w:val="0"/>
        <w:autoSpaceDN w:val="0"/>
        <w:adjustRightInd w:val="0"/>
        <w:spacing w:after="0" w:line="480" w:lineRule="auto"/>
        <w:ind w:left="720" w:hanging="720"/>
        <w:rPr>
          <w:rFonts w:ascii="Times New Roman" w:hAnsi="Times New Roman" w:cs="Times New Roman"/>
          <w:sz w:val="24"/>
          <w:szCs w:val="24"/>
        </w:rPr>
      </w:pPr>
      <w:r w:rsidRPr="001B4264">
        <w:rPr>
          <w:rFonts w:ascii="Times New Roman" w:hAnsi="Times New Roman" w:cs="Times New Roman"/>
          <w:sz w:val="24"/>
          <w:szCs w:val="24"/>
        </w:rPr>
        <w:t xml:space="preserve">Saaty, T. (2008), ‘Decision making with the analytic hierarchy process’, </w:t>
      </w:r>
      <w:r w:rsidRPr="001B4264">
        <w:rPr>
          <w:rFonts w:ascii="Times New Roman" w:hAnsi="Times New Roman" w:cs="Times New Roman"/>
          <w:i/>
          <w:iCs/>
          <w:sz w:val="24"/>
          <w:szCs w:val="24"/>
        </w:rPr>
        <w:t>International Journal of Services Sciences,</w:t>
      </w:r>
      <w:r w:rsidRPr="001B4264">
        <w:rPr>
          <w:rFonts w:ascii="Times New Roman" w:hAnsi="Times New Roman" w:cs="Times New Roman"/>
          <w:sz w:val="24"/>
          <w:szCs w:val="24"/>
        </w:rPr>
        <w:t xml:space="preserve"> Vol 1, pp 83–98.</w:t>
      </w:r>
    </w:p>
    <w:p w:rsidR="0082618D" w:rsidRPr="00D96E7D" w:rsidRDefault="0082618D" w:rsidP="0082618D">
      <w:pPr>
        <w:shd w:val="clear" w:color="auto" w:fill="FFFFFF"/>
        <w:spacing w:after="0" w:line="480" w:lineRule="auto"/>
        <w:ind w:left="785" w:hangingChars="327" w:hanging="785"/>
        <w:rPr>
          <w:rFonts w:ascii="Times New Roman" w:hAnsi="Times New Roman" w:cs="Times New Roman"/>
          <w:sz w:val="24"/>
          <w:szCs w:val="24"/>
        </w:rPr>
      </w:pPr>
      <w:r w:rsidRPr="00D96E7D">
        <w:rPr>
          <w:rFonts w:ascii="Times New Roman" w:hAnsi="Times New Roman" w:cs="Times New Roman"/>
          <w:sz w:val="24"/>
          <w:szCs w:val="24"/>
        </w:rPr>
        <w:t xml:space="preserve">Sahoo, S. (2015, February 18). </w:t>
      </w:r>
      <w:r w:rsidRPr="00D96E7D">
        <w:rPr>
          <w:rFonts w:ascii="Times New Roman" w:hAnsi="Times New Roman" w:cs="Times New Roman"/>
          <w:iCs/>
          <w:sz w:val="24"/>
          <w:szCs w:val="24"/>
        </w:rPr>
        <w:t>Female Emirati entrepreneurs taste of success</w:t>
      </w:r>
      <w:r w:rsidRPr="00D96E7D">
        <w:rPr>
          <w:rFonts w:ascii="Times New Roman" w:hAnsi="Times New Roman" w:cs="Times New Roman"/>
          <w:i/>
          <w:sz w:val="24"/>
          <w:szCs w:val="24"/>
        </w:rPr>
        <w:t>. The National.</w:t>
      </w:r>
      <w:r w:rsidRPr="00D96E7D">
        <w:rPr>
          <w:rFonts w:ascii="Times New Roman" w:hAnsi="Times New Roman" w:cs="Times New Roman"/>
          <w:sz w:val="24"/>
          <w:szCs w:val="24"/>
        </w:rPr>
        <w:t xml:space="preserve"> Retrieved from http://www.thenational.ae/business/retail/female-emirati-entrepreneurs-taste-success</w:t>
      </w:r>
    </w:p>
    <w:p w:rsidR="0082618D" w:rsidRPr="00D96E7D" w:rsidRDefault="0082618D" w:rsidP="0082618D">
      <w:pPr>
        <w:autoSpaceDE w:val="0"/>
        <w:autoSpaceDN w:val="0"/>
        <w:adjustRightInd w:val="0"/>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Salome, I. O., Damilola, A. T., &amp; Sunday, E. K. (2013). Gender influence on access to innovation resources in Nigeria</w:t>
      </w:r>
      <w:r>
        <w:rPr>
          <w:rFonts w:ascii="Times New Roman" w:hAnsi="Times New Roman" w:cs="Times New Roman"/>
          <w:sz w:val="24"/>
          <w:szCs w:val="24"/>
        </w:rPr>
        <w:t>.</w:t>
      </w:r>
      <w:r w:rsidRPr="00D96E7D">
        <w:rPr>
          <w:rFonts w:ascii="Times New Roman" w:hAnsi="Times New Roman" w:cs="Times New Roman"/>
          <w:sz w:val="24"/>
          <w:szCs w:val="24"/>
        </w:rPr>
        <w:t xml:space="preserve"> </w:t>
      </w:r>
      <w:r w:rsidRPr="00D96E7D">
        <w:rPr>
          <w:rFonts w:ascii="Times New Roman" w:hAnsi="Times New Roman" w:cs="Times New Roman"/>
          <w:i/>
          <w:iCs/>
          <w:sz w:val="24"/>
          <w:szCs w:val="24"/>
        </w:rPr>
        <w:t xml:space="preserve">International Journal of Humanities and Social Science, </w:t>
      </w:r>
      <w:r w:rsidRPr="00417815">
        <w:rPr>
          <w:rFonts w:ascii="Times New Roman" w:hAnsi="Times New Roman" w:cs="Times New Roman"/>
          <w:i/>
          <w:sz w:val="24"/>
          <w:szCs w:val="24"/>
        </w:rPr>
        <w:t>3</w:t>
      </w:r>
      <w:r>
        <w:rPr>
          <w:rFonts w:ascii="Times New Roman" w:hAnsi="Times New Roman" w:cs="Times New Roman"/>
          <w:sz w:val="24"/>
          <w:szCs w:val="24"/>
        </w:rPr>
        <w:t>(</w:t>
      </w:r>
      <w:r w:rsidRPr="00D96E7D">
        <w:rPr>
          <w:rFonts w:ascii="Times New Roman" w:hAnsi="Times New Roman" w:cs="Times New Roman"/>
          <w:sz w:val="24"/>
          <w:szCs w:val="24"/>
        </w:rPr>
        <w:t>1</w:t>
      </w:r>
      <w:r>
        <w:rPr>
          <w:rFonts w:ascii="Times New Roman" w:hAnsi="Times New Roman" w:cs="Times New Roman"/>
          <w:sz w:val="24"/>
          <w:szCs w:val="24"/>
        </w:rPr>
        <w:t>)</w:t>
      </w:r>
      <w:r w:rsidRPr="00D96E7D">
        <w:rPr>
          <w:rFonts w:ascii="Times New Roman" w:hAnsi="Times New Roman" w:cs="Times New Roman"/>
          <w:sz w:val="24"/>
          <w:szCs w:val="24"/>
        </w:rPr>
        <w:t>, 216–227.</w:t>
      </w:r>
    </w:p>
    <w:p w:rsidR="0082618D" w:rsidRPr="00D96E7D" w:rsidRDefault="0082618D" w:rsidP="0082618D">
      <w:pPr>
        <w:spacing w:after="0" w:line="480" w:lineRule="auto"/>
        <w:ind w:left="720" w:hanging="720"/>
        <w:rPr>
          <w:rFonts w:ascii="Times New Roman" w:hAnsi="Times New Roman" w:cs="Times New Roman"/>
          <w:sz w:val="24"/>
          <w:szCs w:val="24"/>
          <w:shd w:val="clear" w:color="auto" w:fill="FFFFFF"/>
        </w:rPr>
      </w:pPr>
      <w:r w:rsidRPr="00D96E7D">
        <w:rPr>
          <w:rFonts w:ascii="Times New Roman" w:hAnsi="Times New Roman" w:cs="Times New Roman"/>
          <w:sz w:val="24"/>
          <w:szCs w:val="24"/>
          <w:shd w:val="clear" w:color="auto" w:fill="FFFFFF"/>
        </w:rPr>
        <w:t xml:space="preserve">Sangani, N. K., Vithani, T., Velmurugan, P., &amp; Madiajagan, M. (2012, December). Security </w:t>
      </w:r>
      <w:r>
        <w:rPr>
          <w:rFonts w:ascii="Times New Roman" w:hAnsi="Times New Roman" w:cs="Times New Roman"/>
          <w:sz w:val="24"/>
          <w:szCs w:val="24"/>
          <w:shd w:val="clear" w:color="auto" w:fill="FFFFFF"/>
        </w:rPr>
        <w:t>and</w:t>
      </w:r>
      <w:r w:rsidRPr="00D96E7D">
        <w:rPr>
          <w:rFonts w:ascii="Times New Roman" w:hAnsi="Times New Roman" w:cs="Times New Roman"/>
          <w:sz w:val="24"/>
          <w:szCs w:val="24"/>
          <w:shd w:val="clear" w:color="auto" w:fill="FFFFFF"/>
        </w:rPr>
        <w:t xml:space="preserve"> privacy architecture as a service for small and medium enterprises. In</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 xml:space="preserve">Cloud Computing </w:t>
      </w:r>
      <w:r w:rsidRPr="00D96E7D">
        <w:rPr>
          <w:rFonts w:ascii="Times New Roman" w:hAnsi="Times New Roman" w:cs="Times New Roman"/>
          <w:i/>
          <w:iCs/>
          <w:sz w:val="24"/>
          <w:szCs w:val="24"/>
          <w:shd w:val="clear" w:color="auto" w:fill="FFFFFF"/>
        </w:rPr>
        <w:lastRenderedPageBreak/>
        <w:t xml:space="preserve">Technologies, Applications and Management (ICCCTAM), 2012 International Conference </w:t>
      </w:r>
      <w:r w:rsidRPr="00D96E7D">
        <w:rPr>
          <w:rFonts w:ascii="Times New Roman" w:hAnsi="Times New Roman" w:cs="Times New Roman"/>
          <w:sz w:val="24"/>
          <w:szCs w:val="24"/>
          <w:shd w:val="clear" w:color="auto" w:fill="FFFFFF"/>
        </w:rPr>
        <w:t xml:space="preserve">(pp. 16–21). </w:t>
      </w:r>
      <w:r>
        <w:rPr>
          <w:rFonts w:ascii="Times New Roman" w:hAnsi="Times New Roman" w:cs="Times New Roman"/>
          <w:sz w:val="24"/>
          <w:szCs w:val="24"/>
          <w:shd w:val="clear" w:color="auto" w:fill="FFFFFF"/>
        </w:rPr>
        <w:t xml:space="preserve">New York: </w:t>
      </w:r>
      <w:r w:rsidRPr="00D96E7D">
        <w:rPr>
          <w:rFonts w:ascii="Times New Roman" w:hAnsi="Times New Roman" w:cs="Times New Roman"/>
          <w:sz w:val="24"/>
          <w:szCs w:val="24"/>
          <w:shd w:val="clear" w:color="auto" w:fill="FFFFFF"/>
        </w:rPr>
        <w:t>IEEE.</w:t>
      </w:r>
    </w:p>
    <w:p w:rsidR="0082618D" w:rsidRPr="00D96E7D" w:rsidRDefault="0082618D" w:rsidP="0082618D">
      <w:pPr>
        <w:spacing w:after="0" w:line="480" w:lineRule="auto"/>
        <w:ind w:left="720" w:hanging="720"/>
        <w:rPr>
          <w:rFonts w:ascii="Times New Roman" w:eastAsia="Times New Roman" w:hAnsi="Times New Roman" w:cs="Times New Roman"/>
          <w:sz w:val="24"/>
          <w:szCs w:val="24"/>
        </w:rPr>
      </w:pPr>
      <w:r w:rsidRPr="00D96E7D">
        <w:rPr>
          <w:rFonts w:ascii="Times New Roman" w:eastAsia="Times New Roman" w:hAnsi="Times New Roman" w:cs="Times New Roman"/>
          <w:sz w:val="24"/>
          <w:szCs w:val="24"/>
        </w:rPr>
        <w:t>Santos, J. L., Mancha, T., &amp; Kaszowska, J. A. (2014, March). Service innovation in the Middle East</w:t>
      </w:r>
      <w:r>
        <w:rPr>
          <w:rFonts w:ascii="Times New Roman" w:eastAsia="Times New Roman" w:hAnsi="Times New Roman" w:cs="Times New Roman"/>
          <w:sz w:val="24"/>
          <w:szCs w:val="24"/>
        </w:rPr>
        <w:t>:</w:t>
      </w:r>
      <w:r w:rsidRPr="00D96E7D">
        <w:rPr>
          <w:rFonts w:ascii="Times New Roman" w:eastAsia="Times New Roman" w:hAnsi="Times New Roman" w:cs="Times New Roman"/>
          <w:sz w:val="24"/>
          <w:szCs w:val="24"/>
        </w:rPr>
        <w:t xml:space="preserve"> An analysis for Egypt, Turkey, Iran, Jordan and United Arab Emirates. In </w:t>
      </w:r>
      <w:r w:rsidRPr="00D96E7D">
        <w:rPr>
          <w:rFonts w:ascii="Times New Roman" w:eastAsia="Times New Roman" w:hAnsi="Times New Roman" w:cs="Times New Roman"/>
          <w:i/>
          <w:iCs/>
          <w:sz w:val="24"/>
          <w:szCs w:val="24"/>
        </w:rPr>
        <w:t>SERMED 2014 Conference Papers</w:t>
      </w:r>
      <w:r w:rsidRPr="00D96E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 24</w:t>
      </w:r>
      <w:r w:rsidRPr="00D96E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Madrid: </w:t>
      </w:r>
      <w:r w:rsidRPr="00D96E7D">
        <w:rPr>
          <w:rFonts w:ascii="Times New Roman" w:eastAsia="Times New Roman" w:hAnsi="Times New Roman" w:cs="Times New Roman"/>
          <w:sz w:val="24"/>
          <w:szCs w:val="24"/>
        </w:rPr>
        <w:t>Instituto Universitario de Análisis Económico y Social.</w:t>
      </w:r>
    </w:p>
    <w:p w:rsidR="00B730AA" w:rsidRPr="00B730AA" w:rsidRDefault="00B730AA" w:rsidP="00B730AA">
      <w:pPr>
        <w:autoSpaceDE w:val="0"/>
        <w:autoSpaceDN w:val="0"/>
        <w:adjustRightInd w:val="0"/>
        <w:spacing w:after="0" w:line="480" w:lineRule="auto"/>
        <w:jc w:val="both"/>
        <w:rPr>
          <w:rFonts w:ascii="Times New Roman" w:eastAsia="Times New Roman" w:hAnsi="Times New Roman" w:cs="Times New Roman"/>
          <w:sz w:val="24"/>
          <w:szCs w:val="24"/>
        </w:rPr>
      </w:pPr>
      <w:r w:rsidRPr="00B730AA">
        <w:rPr>
          <w:rFonts w:ascii="Times New Roman" w:eastAsia="Times New Roman" w:hAnsi="Times New Roman" w:cs="Times New Roman"/>
          <w:sz w:val="24"/>
          <w:szCs w:val="24"/>
        </w:rPr>
        <w:t xml:space="preserve">Saremi, M., Mousavi, F., Sanayei., (2009), TQM consultant selection in SMEs with TOPSIS under </w:t>
      </w:r>
      <w:r>
        <w:rPr>
          <w:rFonts w:ascii="Times New Roman" w:eastAsia="Times New Roman" w:hAnsi="Times New Roman" w:cs="Times New Roman"/>
          <w:sz w:val="24"/>
          <w:szCs w:val="24"/>
        </w:rPr>
        <w:tab/>
      </w:r>
      <w:r w:rsidRPr="00B730AA">
        <w:rPr>
          <w:rFonts w:ascii="Times New Roman" w:eastAsia="Times New Roman" w:hAnsi="Times New Roman" w:cs="Times New Roman"/>
          <w:sz w:val="24"/>
          <w:szCs w:val="24"/>
        </w:rPr>
        <w:t>fuzzy environment, Expert Systems with</w:t>
      </w:r>
      <w:r>
        <w:rPr>
          <w:rFonts w:ascii="Times New Roman" w:eastAsia="Times New Roman" w:hAnsi="Times New Roman" w:cs="Times New Roman"/>
          <w:sz w:val="24"/>
          <w:szCs w:val="24"/>
        </w:rPr>
        <w:t xml:space="preserve"> </w:t>
      </w:r>
      <w:r w:rsidRPr="00B730AA">
        <w:rPr>
          <w:rFonts w:ascii="Times New Roman" w:eastAsia="Times New Roman" w:hAnsi="Times New Roman" w:cs="Times New Roman"/>
          <w:sz w:val="24"/>
          <w:szCs w:val="24"/>
        </w:rPr>
        <w:t>Applications, Volume 36, Issue 2, Part 2, pp. 2742-</w:t>
      </w:r>
      <w:r>
        <w:rPr>
          <w:rFonts w:ascii="Times New Roman" w:eastAsia="Times New Roman" w:hAnsi="Times New Roman" w:cs="Times New Roman"/>
          <w:sz w:val="24"/>
          <w:szCs w:val="24"/>
        </w:rPr>
        <w:tab/>
      </w:r>
      <w:r w:rsidRPr="00B730AA">
        <w:rPr>
          <w:rFonts w:ascii="Times New Roman" w:eastAsia="Times New Roman" w:hAnsi="Times New Roman" w:cs="Times New Roman"/>
          <w:sz w:val="24"/>
          <w:szCs w:val="24"/>
        </w:rPr>
        <w:t>2749.</w:t>
      </w:r>
    </w:p>
    <w:p w:rsidR="0082618D" w:rsidRPr="00D96E7D" w:rsidRDefault="0082618D" w:rsidP="0082618D">
      <w:pPr>
        <w:spacing w:after="0" w:line="480" w:lineRule="auto"/>
        <w:ind w:left="630" w:hanging="630"/>
        <w:jc w:val="both"/>
        <w:rPr>
          <w:rFonts w:ascii="Times New Roman" w:hAnsi="Times New Roman" w:cs="Times New Roman"/>
          <w:sz w:val="24"/>
          <w:szCs w:val="24"/>
        </w:rPr>
      </w:pPr>
      <w:r w:rsidRPr="00D96E7D">
        <w:rPr>
          <w:rFonts w:ascii="Times New Roman" w:hAnsi="Times New Roman" w:cs="Times New Roman"/>
          <w:sz w:val="24"/>
          <w:szCs w:val="24"/>
        </w:rPr>
        <w:t xml:space="preserve">Saunders, M., Lewis, P., &amp; Thornhill, A. (2000). </w:t>
      </w:r>
      <w:r w:rsidRPr="00D96E7D">
        <w:rPr>
          <w:rFonts w:ascii="Times New Roman" w:hAnsi="Times New Roman" w:cs="Times New Roman"/>
          <w:i/>
          <w:iCs/>
          <w:sz w:val="24"/>
          <w:szCs w:val="24"/>
        </w:rPr>
        <w:t xml:space="preserve">Research methods for business students </w:t>
      </w:r>
      <w:r w:rsidRPr="00D96E7D">
        <w:rPr>
          <w:rFonts w:ascii="Times New Roman" w:hAnsi="Times New Roman" w:cs="Times New Roman"/>
          <w:sz w:val="24"/>
          <w:szCs w:val="24"/>
        </w:rPr>
        <w:t>(2nd ed.). Harlow: Pearson.</w:t>
      </w:r>
    </w:p>
    <w:p w:rsidR="0082618D" w:rsidRPr="00D96E7D" w:rsidRDefault="0082618D" w:rsidP="0082618D">
      <w:pPr>
        <w:spacing w:after="0" w:line="480" w:lineRule="auto"/>
        <w:ind w:left="720" w:hanging="720"/>
        <w:rPr>
          <w:rFonts w:ascii="Times New Roman" w:hAnsi="Times New Roman" w:cs="Times New Roman"/>
          <w:sz w:val="24"/>
          <w:szCs w:val="24"/>
          <w:shd w:val="clear" w:color="auto" w:fill="FFFFFF"/>
        </w:rPr>
      </w:pPr>
      <w:r w:rsidRPr="00D96E7D">
        <w:rPr>
          <w:rFonts w:ascii="Times New Roman" w:hAnsi="Times New Roman" w:cs="Times New Roman"/>
          <w:sz w:val="24"/>
          <w:szCs w:val="24"/>
          <w:shd w:val="clear" w:color="auto" w:fill="FFFFFF"/>
        </w:rPr>
        <w:t xml:space="preserve">Schilirò, D. (May 2015). </w:t>
      </w:r>
      <w:r w:rsidRPr="00D96E7D">
        <w:rPr>
          <w:rFonts w:ascii="Times New Roman" w:hAnsi="Times New Roman" w:cs="Times New Roman"/>
          <w:i/>
          <w:iCs/>
          <w:sz w:val="24"/>
          <w:szCs w:val="24"/>
          <w:shd w:val="clear" w:color="auto" w:fill="FFFFFF"/>
        </w:rPr>
        <w:t>Innovation in small and medium enterprises in the United Arab Emirates</w:t>
      </w:r>
      <w:r w:rsidRPr="00D96E7D">
        <w:rPr>
          <w:rFonts w:ascii="Times New Roman" w:hAnsi="Times New Roman" w:cs="Times New Roman"/>
          <w:sz w:val="24"/>
          <w:szCs w:val="24"/>
          <w:shd w:val="clear" w:color="auto" w:fill="FFFFFF"/>
        </w:rPr>
        <w:t>. Retrieved from http://mpra.ub.uni-muenchen.de/64309/</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Shmailan, A. (2013). </w:t>
      </w:r>
      <w:r>
        <w:rPr>
          <w:rFonts w:ascii="Times New Roman" w:hAnsi="Times New Roman" w:cs="Times New Roman"/>
          <w:i/>
          <w:iCs/>
          <w:sz w:val="24"/>
          <w:szCs w:val="24"/>
        </w:rPr>
        <w:t>M</w:t>
      </w:r>
      <w:r w:rsidRPr="00D96E7D">
        <w:rPr>
          <w:rFonts w:ascii="Times New Roman" w:hAnsi="Times New Roman" w:cs="Times New Roman"/>
          <w:i/>
          <w:iCs/>
          <w:sz w:val="24"/>
          <w:szCs w:val="24"/>
        </w:rPr>
        <w:t xml:space="preserve">otivations and obstacles of female entrepreneurship in gulf (KSA and UAE): </w:t>
      </w:r>
      <w:r>
        <w:rPr>
          <w:rFonts w:ascii="Times New Roman" w:hAnsi="Times New Roman" w:cs="Times New Roman"/>
          <w:i/>
          <w:iCs/>
          <w:sz w:val="24"/>
          <w:szCs w:val="24"/>
        </w:rPr>
        <w:t>T</w:t>
      </w:r>
      <w:r w:rsidRPr="00D96E7D">
        <w:rPr>
          <w:rFonts w:ascii="Times New Roman" w:hAnsi="Times New Roman" w:cs="Times New Roman"/>
          <w:i/>
          <w:iCs/>
          <w:sz w:val="24"/>
          <w:szCs w:val="24"/>
        </w:rPr>
        <w:t xml:space="preserve">he first academic research for female entrepreneurs in </w:t>
      </w:r>
      <w:r>
        <w:rPr>
          <w:rFonts w:ascii="Times New Roman" w:hAnsi="Times New Roman" w:cs="Times New Roman"/>
          <w:i/>
          <w:iCs/>
          <w:sz w:val="24"/>
          <w:szCs w:val="24"/>
        </w:rPr>
        <w:t>G</w:t>
      </w:r>
      <w:r w:rsidRPr="00D96E7D">
        <w:rPr>
          <w:rFonts w:ascii="Times New Roman" w:hAnsi="Times New Roman" w:cs="Times New Roman"/>
          <w:i/>
          <w:iCs/>
          <w:sz w:val="24"/>
          <w:szCs w:val="24"/>
        </w:rPr>
        <w:t xml:space="preserve">ulf </w:t>
      </w:r>
      <w:r>
        <w:rPr>
          <w:rFonts w:ascii="Times New Roman" w:hAnsi="Times New Roman" w:cs="Times New Roman"/>
          <w:i/>
          <w:iCs/>
          <w:sz w:val="24"/>
          <w:szCs w:val="24"/>
        </w:rPr>
        <w:t>C</w:t>
      </w:r>
      <w:r w:rsidRPr="00D96E7D">
        <w:rPr>
          <w:rFonts w:ascii="Times New Roman" w:hAnsi="Times New Roman" w:cs="Times New Roman"/>
          <w:i/>
          <w:iCs/>
          <w:sz w:val="24"/>
          <w:szCs w:val="24"/>
        </w:rPr>
        <w:t xml:space="preserve">ountries, </w:t>
      </w:r>
      <w:r w:rsidRPr="00D96E7D">
        <w:rPr>
          <w:rFonts w:ascii="Times New Roman" w:hAnsi="Times New Roman" w:cs="Times New Roman"/>
          <w:sz w:val="24"/>
          <w:szCs w:val="24"/>
        </w:rPr>
        <w:t xml:space="preserve">London: LAP LAMBERT. </w:t>
      </w:r>
    </w:p>
    <w:p w:rsidR="0082618D" w:rsidRPr="00D96E7D" w:rsidRDefault="0082618D" w:rsidP="0082618D">
      <w:pPr>
        <w:pStyle w:val="Default"/>
        <w:spacing w:line="480" w:lineRule="auto"/>
        <w:rPr>
          <w:rFonts w:eastAsia="Times New Roman"/>
        </w:rPr>
      </w:pPr>
      <w:r w:rsidRPr="00D96E7D">
        <w:rPr>
          <w:rFonts w:eastAsia="Times New Roman"/>
        </w:rPr>
        <w:t xml:space="preserve">Shahnawaz, M. R. (2015, August). </w:t>
      </w:r>
      <w:r w:rsidRPr="00D96E7D">
        <w:t xml:space="preserve">Preliminary </w:t>
      </w:r>
      <w:r>
        <w:t>i</w:t>
      </w:r>
      <w:r w:rsidRPr="00D96E7D">
        <w:t xml:space="preserve">nvestigation </w:t>
      </w:r>
      <w:r>
        <w:t>o</w:t>
      </w:r>
      <w:r w:rsidRPr="00D96E7D">
        <w:t xml:space="preserve">f Emirati </w:t>
      </w:r>
      <w:r>
        <w:t>w</w:t>
      </w:r>
      <w:r w:rsidRPr="00D96E7D">
        <w:t>omen</w:t>
      </w:r>
      <w:r>
        <w:t>’s</w:t>
      </w:r>
      <w:r w:rsidRPr="00D96E7D">
        <w:t xml:space="preserve"> </w:t>
      </w:r>
      <w:r w:rsidRPr="00D96E7D">
        <w:tab/>
        <w:t xml:space="preserve">Entrepreneurship </w:t>
      </w:r>
      <w:r w:rsidR="000A64E0">
        <w:tab/>
      </w:r>
      <w:r w:rsidRPr="00D96E7D">
        <w:t>in the UAE: Motivating fact</w:t>
      </w:r>
      <w:r w:rsidR="000A64E0">
        <w:t xml:space="preserve">ors, challenges and government </w:t>
      </w:r>
      <w:r w:rsidRPr="00D96E7D">
        <w:t xml:space="preserve">initiatives. </w:t>
      </w:r>
      <w:r w:rsidRPr="00D96E7D">
        <w:rPr>
          <w:i/>
          <w:iCs/>
        </w:rPr>
        <w:t xml:space="preserve">International </w:t>
      </w:r>
      <w:r w:rsidR="000A64E0">
        <w:rPr>
          <w:i/>
          <w:iCs/>
        </w:rPr>
        <w:tab/>
      </w:r>
      <w:r w:rsidRPr="00D96E7D">
        <w:rPr>
          <w:i/>
          <w:iCs/>
        </w:rPr>
        <w:t>Journal of Scientific &amp; Technology Research.</w:t>
      </w:r>
      <w:r w:rsidRPr="00D96E7D">
        <w:t xml:space="preserve"> </w:t>
      </w:r>
      <w:r w:rsidRPr="00417815">
        <w:rPr>
          <w:rFonts w:eastAsia="Times New Roman"/>
          <w:i/>
        </w:rPr>
        <w:t>4</w:t>
      </w:r>
      <w:r>
        <w:rPr>
          <w:rFonts w:eastAsia="Times New Roman"/>
        </w:rPr>
        <w:t>(</w:t>
      </w:r>
      <w:r w:rsidRPr="00D96E7D">
        <w:rPr>
          <w:rFonts w:eastAsia="Times New Roman"/>
        </w:rPr>
        <w:t>8</w:t>
      </w:r>
      <w:r>
        <w:rPr>
          <w:rFonts w:eastAsia="Times New Roman"/>
        </w:rPr>
        <w:t>)</w:t>
      </w:r>
      <w:r w:rsidRPr="00D96E7D">
        <w:rPr>
          <w:rFonts w:eastAsia="Times New Roman"/>
        </w:rPr>
        <w:t>,</w:t>
      </w:r>
      <w:r w:rsidRPr="00D96E7D" w:rsidDel="00020257">
        <w:rPr>
          <w:rFonts w:eastAsia="Times New Roman"/>
        </w:rPr>
        <w:t xml:space="preserve"> </w:t>
      </w:r>
      <w:r w:rsidRPr="00D96E7D">
        <w:rPr>
          <w:rFonts w:eastAsia="Times New Roman"/>
        </w:rPr>
        <w:t>50</w:t>
      </w:r>
      <w:r>
        <w:rPr>
          <w:rFonts w:eastAsia="Times New Roman"/>
        </w:rPr>
        <w:t>–</w:t>
      </w:r>
      <w:r w:rsidRPr="00D96E7D">
        <w:rPr>
          <w:rFonts w:eastAsia="Times New Roman"/>
        </w:rPr>
        <w:t>61</w:t>
      </w:r>
      <w:r>
        <w:rPr>
          <w:rFonts w:eastAsia="Times New Roman"/>
        </w:rPr>
        <w:t>.</w:t>
      </w:r>
    </w:p>
    <w:p w:rsidR="0082618D" w:rsidRPr="00D96E7D" w:rsidRDefault="0082618D" w:rsidP="0082618D">
      <w:pPr>
        <w:spacing w:after="0" w:line="480" w:lineRule="auto"/>
        <w:ind w:left="720" w:hanging="720"/>
        <w:rPr>
          <w:rFonts w:ascii="Times New Roman" w:eastAsia="Times New Roman" w:hAnsi="Times New Roman" w:cs="Times New Roman"/>
          <w:sz w:val="24"/>
          <w:szCs w:val="24"/>
        </w:rPr>
      </w:pPr>
      <w:r w:rsidRPr="00D96E7D">
        <w:rPr>
          <w:rFonts w:ascii="Times New Roman" w:eastAsia="Times New Roman" w:hAnsi="Times New Roman" w:cs="Times New Roman"/>
          <w:sz w:val="24"/>
          <w:szCs w:val="24"/>
        </w:rPr>
        <w:t xml:space="preserve">Siddique, C. M. (2014). Impediments to market orientation: An exploratory study of retail SMEs in the United Arab Emirates. </w:t>
      </w:r>
      <w:r w:rsidRPr="00D96E7D">
        <w:rPr>
          <w:rFonts w:ascii="Times New Roman" w:eastAsia="Times New Roman" w:hAnsi="Times New Roman" w:cs="Times New Roman"/>
          <w:i/>
          <w:iCs/>
          <w:sz w:val="24"/>
          <w:szCs w:val="24"/>
        </w:rPr>
        <w:t>Education, Business and Society: Contemporary Middle Eastern Issues</w:t>
      </w:r>
      <w:r w:rsidRPr="00D96E7D">
        <w:rPr>
          <w:rFonts w:ascii="Times New Roman" w:eastAsia="Times New Roman" w:hAnsi="Times New Roman" w:cs="Times New Roman"/>
          <w:sz w:val="24"/>
          <w:szCs w:val="24"/>
        </w:rPr>
        <w:t xml:space="preserve">, </w:t>
      </w:r>
      <w:r w:rsidRPr="00D96E7D">
        <w:rPr>
          <w:rFonts w:ascii="Times New Roman" w:eastAsia="Times New Roman" w:hAnsi="Times New Roman" w:cs="Times New Roman"/>
          <w:i/>
          <w:iCs/>
          <w:sz w:val="24"/>
          <w:szCs w:val="24"/>
        </w:rPr>
        <w:t>7</w:t>
      </w:r>
      <w:r w:rsidRPr="00D96E7D">
        <w:rPr>
          <w:rFonts w:ascii="Times New Roman" w:eastAsia="Times New Roman" w:hAnsi="Times New Roman" w:cs="Times New Roman"/>
          <w:sz w:val="24"/>
          <w:szCs w:val="24"/>
        </w:rPr>
        <w:t>(1), 33</w:t>
      </w:r>
      <w:r>
        <w:rPr>
          <w:rFonts w:ascii="Times New Roman" w:eastAsia="Times New Roman" w:hAnsi="Times New Roman" w:cs="Times New Roman"/>
          <w:sz w:val="24"/>
          <w:szCs w:val="24"/>
        </w:rPr>
        <w:t>–</w:t>
      </w:r>
      <w:r w:rsidRPr="00D96E7D">
        <w:rPr>
          <w:rFonts w:ascii="Times New Roman" w:eastAsia="Times New Roman" w:hAnsi="Times New Roman" w:cs="Times New Roman"/>
          <w:sz w:val="24"/>
          <w:szCs w:val="24"/>
        </w:rPr>
        <w:t>56.</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Singh, G., &amp; De Noble, A. (2003). Views on self-employment and personality: </w:t>
      </w:r>
      <w:r>
        <w:rPr>
          <w:rFonts w:ascii="Times New Roman" w:hAnsi="Times New Roman" w:cs="Times New Roman"/>
          <w:sz w:val="24"/>
          <w:szCs w:val="24"/>
        </w:rPr>
        <w:t>A</w:t>
      </w:r>
      <w:r w:rsidRPr="00D96E7D">
        <w:rPr>
          <w:rFonts w:ascii="Times New Roman" w:hAnsi="Times New Roman" w:cs="Times New Roman"/>
          <w:sz w:val="24"/>
          <w:szCs w:val="24"/>
        </w:rPr>
        <w:t>n exploratory study</w:t>
      </w:r>
      <w:r>
        <w:rPr>
          <w:rFonts w:ascii="Times New Roman" w:hAnsi="Times New Roman" w:cs="Times New Roman"/>
          <w:sz w:val="24"/>
          <w:szCs w:val="24"/>
        </w:rPr>
        <w:t>.</w:t>
      </w:r>
      <w:r w:rsidRPr="00D96E7D">
        <w:rPr>
          <w:rFonts w:ascii="Times New Roman" w:hAnsi="Times New Roman" w:cs="Times New Roman"/>
          <w:sz w:val="24"/>
          <w:szCs w:val="24"/>
        </w:rPr>
        <w:t xml:space="preserve"> </w:t>
      </w:r>
      <w:r w:rsidRPr="00D96E7D">
        <w:rPr>
          <w:rFonts w:ascii="Times New Roman" w:hAnsi="Times New Roman" w:cs="Times New Roman"/>
          <w:i/>
          <w:sz w:val="24"/>
          <w:szCs w:val="24"/>
        </w:rPr>
        <w:t>Journal of Developmental Entrepreneurship</w:t>
      </w:r>
      <w:r w:rsidRPr="00D96E7D">
        <w:rPr>
          <w:rFonts w:ascii="Times New Roman" w:hAnsi="Times New Roman" w:cs="Times New Roman"/>
          <w:sz w:val="24"/>
          <w:szCs w:val="24"/>
        </w:rPr>
        <w:t xml:space="preserve">, </w:t>
      </w:r>
      <w:r w:rsidRPr="00417815">
        <w:rPr>
          <w:rFonts w:ascii="Times New Roman" w:hAnsi="Times New Roman" w:cs="Times New Roman"/>
          <w:i/>
          <w:sz w:val="24"/>
          <w:szCs w:val="24"/>
        </w:rPr>
        <w:t>8</w:t>
      </w:r>
      <w:r>
        <w:rPr>
          <w:rFonts w:ascii="Times New Roman" w:hAnsi="Times New Roman" w:cs="Times New Roman"/>
          <w:sz w:val="24"/>
          <w:szCs w:val="24"/>
        </w:rPr>
        <w:t>(</w:t>
      </w:r>
      <w:r w:rsidRPr="00D96E7D">
        <w:rPr>
          <w:rFonts w:ascii="Times New Roman" w:hAnsi="Times New Roman" w:cs="Times New Roman"/>
          <w:sz w:val="24"/>
          <w:szCs w:val="24"/>
        </w:rPr>
        <w:t>3</w:t>
      </w:r>
      <w:r>
        <w:rPr>
          <w:rFonts w:ascii="Times New Roman" w:hAnsi="Times New Roman" w:cs="Times New Roman"/>
          <w:sz w:val="24"/>
          <w:szCs w:val="24"/>
        </w:rPr>
        <w:t>)</w:t>
      </w:r>
      <w:r w:rsidRPr="00D96E7D">
        <w:rPr>
          <w:rFonts w:ascii="Times New Roman" w:hAnsi="Times New Roman" w:cs="Times New Roman"/>
          <w:sz w:val="24"/>
          <w:szCs w:val="24"/>
        </w:rPr>
        <w:t>, 265–281.</w:t>
      </w:r>
    </w:p>
    <w:p w:rsidR="0082618D" w:rsidRPr="00D96E7D" w:rsidRDefault="0082618D" w:rsidP="0082618D">
      <w:pPr>
        <w:spacing w:after="0" w:line="480" w:lineRule="auto"/>
        <w:ind w:left="720" w:hanging="720"/>
        <w:rPr>
          <w:rFonts w:ascii="Times New Roman" w:hAnsi="Times New Roman" w:cs="Times New Roman"/>
          <w:sz w:val="24"/>
          <w:szCs w:val="24"/>
          <w:shd w:val="clear" w:color="auto" w:fill="FFFFFF"/>
        </w:rPr>
      </w:pPr>
      <w:r w:rsidRPr="00D96E7D">
        <w:rPr>
          <w:rFonts w:ascii="Times New Roman" w:hAnsi="Times New Roman" w:cs="Times New Roman"/>
          <w:sz w:val="24"/>
          <w:szCs w:val="24"/>
          <w:shd w:val="clear" w:color="auto" w:fill="FFFFFF"/>
        </w:rPr>
        <w:lastRenderedPageBreak/>
        <w:t xml:space="preserve">Sinha, N., Dhall, N., &amp; Garg, A. K. (2013). Quality management in new automotive supply chains: </w:t>
      </w:r>
      <w:r>
        <w:rPr>
          <w:rFonts w:ascii="Times New Roman" w:hAnsi="Times New Roman" w:cs="Times New Roman"/>
          <w:sz w:val="24"/>
          <w:szCs w:val="24"/>
          <w:shd w:val="clear" w:color="auto" w:fill="FFFFFF"/>
        </w:rPr>
        <w:t>A</w:t>
      </w:r>
      <w:r w:rsidRPr="00D96E7D">
        <w:rPr>
          <w:rFonts w:ascii="Times New Roman" w:hAnsi="Times New Roman" w:cs="Times New Roman"/>
          <w:sz w:val="24"/>
          <w:szCs w:val="24"/>
          <w:shd w:val="clear" w:color="auto" w:fill="FFFFFF"/>
        </w:rPr>
        <w:t xml:space="preserve"> study of select Indian auto component SMEs.</w:t>
      </w:r>
      <w:r>
        <w:rPr>
          <w:rFonts w:ascii="Times New Roman" w:hAnsi="Times New Roman" w:cs="Times New Roman"/>
          <w:sz w:val="24"/>
          <w:szCs w:val="24"/>
          <w:shd w:val="clear" w:color="auto" w:fill="FFFFFF"/>
        </w:rPr>
        <w:t xml:space="preserve"> </w:t>
      </w:r>
      <w:r w:rsidRPr="00D96E7D">
        <w:rPr>
          <w:rFonts w:ascii="Times New Roman" w:hAnsi="Times New Roman" w:cs="Times New Roman"/>
          <w:i/>
          <w:iCs/>
          <w:sz w:val="24"/>
          <w:szCs w:val="24"/>
          <w:shd w:val="clear" w:color="auto" w:fill="FFFFFF"/>
        </w:rPr>
        <w:t>International Journal of Automotive Technology and Management</w:t>
      </w:r>
      <w:r w:rsidRPr="00D96E7D">
        <w:rPr>
          <w:rFonts w:ascii="Times New Roman" w:hAnsi="Times New Roman" w:cs="Times New Roman"/>
          <w:sz w:val="24"/>
          <w:szCs w:val="24"/>
          <w:shd w:val="clear" w:color="auto" w:fill="FFFFFF"/>
        </w:rPr>
        <w:t>,</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13</w:t>
      </w:r>
      <w:r w:rsidRPr="00D96E7D">
        <w:rPr>
          <w:rFonts w:ascii="Times New Roman" w:hAnsi="Times New Roman" w:cs="Times New Roman"/>
          <w:sz w:val="24"/>
          <w:szCs w:val="24"/>
          <w:shd w:val="clear" w:color="auto" w:fill="FFFFFF"/>
        </w:rPr>
        <w:t>(4), 391–410.</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Sok, P., O’Cass, A., &amp; Sok, K. M. (2013). Achieving superior SME performance: Overarching role of marketing, innovation, and learning capabilities. </w:t>
      </w:r>
      <w:r w:rsidRPr="00417815">
        <w:rPr>
          <w:rFonts w:ascii="Times New Roman" w:hAnsi="Times New Roman" w:cs="Times New Roman"/>
          <w:i/>
          <w:sz w:val="24"/>
          <w:szCs w:val="24"/>
        </w:rPr>
        <w:t>Australasian Marketing Journal</w:t>
      </w:r>
      <w:r w:rsidRPr="00D96E7D">
        <w:rPr>
          <w:rFonts w:ascii="Times New Roman" w:hAnsi="Times New Roman" w:cs="Times New Roman"/>
          <w:sz w:val="24"/>
          <w:szCs w:val="24"/>
        </w:rPr>
        <w:t xml:space="preserve">, </w:t>
      </w:r>
      <w:r w:rsidRPr="00417815">
        <w:rPr>
          <w:rFonts w:ascii="Times New Roman" w:hAnsi="Times New Roman" w:cs="Times New Roman"/>
          <w:i/>
          <w:sz w:val="24"/>
          <w:szCs w:val="24"/>
        </w:rPr>
        <w:t>21</w:t>
      </w:r>
      <w:r w:rsidRPr="00D96E7D">
        <w:rPr>
          <w:rFonts w:ascii="Times New Roman" w:hAnsi="Times New Roman" w:cs="Times New Roman"/>
          <w:sz w:val="24"/>
          <w:szCs w:val="24"/>
        </w:rPr>
        <w:t>(3), 161–167. doi:10.1016/j.ausmj.2013.04.001</w:t>
      </w:r>
    </w:p>
    <w:p w:rsidR="0082618D" w:rsidRPr="00417815" w:rsidRDefault="0082618D" w:rsidP="0082618D">
      <w:pPr>
        <w:spacing w:after="0" w:line="480" w:lineRule="auto"/>
        <w:ind w:left="785" w:hangingChars="327" w:hanging="785"/>
        <w:contextualSpacing/>
        <w:rPr>
          <w:rFonts w:ascii="Times New Roman" w:eastAsia="Times New Roman" w:hAnsi="Times New Roman" w:cs="Times New Roman"/>
          <w:sz w:val="24"/>
          <w:szCs w:val="24"/>
        </w:rPr>
      </w:pPr>
      <w:r w:rsidRPr="00D96E7D">
        <w:rPr>
          <w:rFonts w:ascii="Times New Roman" w:eastAsia="Times New Roman" w:hAnsi="Times New Roman" w:cs="Times New Roman"/>
          <w:sz w:val="24"/>
          <w:szCs w:val="24"/>
        </w:rPr>
        <w:t>Sokari, H. E., Horne, C. V., Huang, V. Z., &amp; Al Awad, M.M. (2013).</w:t>
      </w:r>
      <w:r w:rsidRPr="00417815">
        <w:rPr>
          <w:rFonts w:ascii="Times New Roman" w:eastAsia="Times New Roman" w:hAnsi="Times New Roman" w:cs="Times New Roman"/>
          <w:i/>
          <w:sz w:val="24"/>
          <w:szCs w:val="24"/>
        </w:rPr>
        <w:t xml:space="preserve"> GEM—UAE—Entrepreneurship:</w:t>
      </w:r>
      <w:r w:rsidRPr="00D96E7D">
        <w:rPr>
          <w:rFonts w:ascii="Times New Roman" w:eastAsia="Times New Roman" w:hAnsi="Times New Roman" w:cs="Times New Roman"/>
          <w:i/>
          <w:sz w:val="24"/>
          <w:szCs w:val="24"/>
        </w:rPr>
        <w:t xml:space="preserve"> A</w:t>
      </w:r>
      <w:r w:rsidRPr="00417815">
        <w:rPr>
          <w:rFonts w:ascii="Times New Roman" w:eastAsia="Times New Roman" w:hAnsi="Times New Roman" w:cs="Times New Roman"/>
          <w:i/>
          <w:sz w:val="24"/>
          <w:szCs w:val="24"/>
        </w:rPr>
        <w:t>n Emirati perspective.</w:t>
      </w:r>
      <w:r w:rsidRPr="00D96E7D">
        <w:rPr>
          <w:rFonts w:ascii="Times New Roman" w:eastAsia="Times New Roman" w:hAnsi="Times New Roman" w:cs="Times New Roman"/>
          <w:sz w:val="24"/>
          <w:szCs w:val="24"/>
        </w:rPr>
        <w:t xml:space="preserve"> Dubai: Zayed University.</w:t>
      </w:r>
    </w:p>
    <w:p w:rsidR="0082618D" w:rsidRDefault="0082618D" w:rsidP="0082618D">
      <w:pPr>
        <w:spacing w:after="0" w:line="480" w:lineRule="auto"/>
        <w:ind w:left="720" w:hanging="720"/>
        <w:rPr>
          <w:rFonts w:ascii="Times New Roman" w:hAnsi="Times New Roman" w:cs="Times New Roman"/>
          <w:sz w:val="24"/>
          <w:szCs w:val="24"/>
        </w:rPr>
      </w:pPr>
      <w:r w:rsidRPr="00F66920">
        <w:rPr>
          <w:rFonts w:ascii="Times New Roman" w:hAnsi="Times New Roman" w:cs="Times New Roman"/>
          <w:sz w:val="24"/>
          <w:szCs w:val="24"/>
        </w:rPr>
        <w:t>Stamatovi</w:t>
      </w:r>
      <w:r w:rsidRPr="00F66920">
        <w:rPr>
          <w:rFonts w:ascii="Times New Roman" w:hAnsi="Times New Roman" w:cs="Times New Roman" w:hint="eastAsia"/>
          <w:sz w:val="24"/>
          <w:szCs w:val="24"/>
        </w:rPr>
        <w:t>ć</w:t>
      </w:r>
      <w:r>
        <w:rPr>
          <w:rFonts w:ascii="Times New Roman" w:hAnsi="Times New Roman" w:cs="Times New Roman"/>
          <w:sz w:val="24"/>
          <w:szCs w:val="24"/>
        </w:rPr>
        <w:t xml:space="preserve">a, M. and </w:t>
      </w:r>
      <w:r w:rsidRPr="00F66920">
        <w:rPr>
          <w:rFonts w:ascii="Times New Roman" w:hAnsi="Times New Roman" w:cs="Times New Roman"/>
          <w:sz w:val="24"/>
          <w:szCs w:val="24"/>
        </w:rPr>
        <w:t>Zaki</w:t>
      </w:r>
      <w:r w:rsidRPr="00F66920">
        <w:rPr>
          <w:rFonts w:ascii="Times New Roman" w:hAnsi="Times New Roman" w:cs="Times New Roman" w:hint="eastAsia"/>
          <w:sz w:val="24"/>
          <w:szCs w:val="24"/>
        </w:rPr>
        <w:t>ć</w:t>
      </w:r>
      <w:r w:rsidRPr="00F66920">
        <w:rPr>
          <w:rFonts w:ascii="Times New Roman" w:hAnsi="Times New Roman" w:cs="Times New Roman"/>
          <w:sz w:val="24"/>
          <w:szCs w:val="24"/>
        </w:rPr>
        <w:t>b</w:t>
      </w:r>
      <w:r>
        <w:rPr>
          <w:rFonts w:ascii="Times New Roman" w:hAnsi="Times New Roman" w:cs="Times New Roman"/>
          <w:sz w:val="24"/>
          <w:szCs w:val="24"/>
        </w:rPr>
        <w:t xml:space="preserve">, N. (2010), Effects of the Global Economic Crisis on Small and Medium Enterprises in Serbia. </w:t>
      </w:r>
      <w:r w:rsidRPr="006F1BB4">
        <w:rPr>
          <w:rFonts w:ascii="Times New Roman" w:hAnsi="Times New Roman" w:cs="Times New Roman"/>
          <w:i/>
          <w:iCs/>
          <w:sz w:val="24"/>
          <w:szCs w:val="24"/>
        </w:rPr>
        <w:t>Serbian Journal of Management</w:t>
      </w:r>
      <w:r w:rsidRPr="006F1BB4">
        <w:rPr>
          <w:rFonts w:ascii="Times New Roman" w:hAnsi="Times New Roman" w:cs="Times New Roman"/>
          <w:sz w:val="24"/>
          <w:szCs w:val="24"/>
        </w:rPr>
        <w:t xml:space="preserve"> </w:t>
      </w:r>
      <w:r>
        <w:rPr>
          <w:rFonts w:ascii="Times New Roman" w:hAnsi="Times New Roman" w:cs="Times New Roman"/>
          <w:sz w:val="24"/>
          <w:szCs w:val="24"/>
        </w:rPr>
        <w:t>Vol 5(1), pp.</w:t>
      </w:r>
      <w:r w:rsidRPr="006F1BB4">
        <w:rPr>
          <w:rFonts w:ascii="Times New Roman" w:hAnsi="Times New Roman" w:cs="Times New Roman"/>
          <w:sz w:val="24"/>
          <w:szCs w:val="24"/>
        </w:rPr>
        <w:t>151 - 162</w:t>
      </w:r>
      <w:r>
        <w:rPr>
          <w:rFonts w:ascii="Times New Roman" w:hAnsi="Times New Roman" w:cs="Times New Roman"/>
          <w:sz w:val="24"/>
          <w:szCs w:val="24"/>
        </w:rPr>
        <w:t xml:space="preserve"> </w:t>
      </w:r>
    </w:p>
    <w:p w:rsidR="0082618D" w:rsidRPr="00D96E7D" w:rsidRDefault="0082618D" w:rsidP="0082618D">
      <w:pPr>
        <w:spacing w:after="0" w:line="480" w:lineRule="auto"/>
        <w:ind w:left="720" w:hanging="720"/>
        <w:rPr>
          <w:rFonts w:ascii="Times New Roman" w:hAnsi="Times New Roman" w:cs="Times New Roman"/>
          <w:sz w:val="24"/>
          <w:szCs w:val="24"/>
          <w:shd w:val="clear" w:color="auto" w:fill="FFFFFF"/>
        </w:rPr>
      </w:pPr>
      <w:r w:rsidRPr="00D96E7D">
        <w:rPr>
          <w:rFonts w:ascii="Times New Roman" w:hAnsi="Times New Roman" w:cs="Times New Roman"/>
          <w:sz w:val="24"/>
          <w:szCs w:val="24"/>
        </w:rPr>
        <w:t xml:space="preserve">Statistics Centre–Abu Dhabi. (2015). </w:t>
      </w:r>
      <w:r w:rsidRPr="00D96E7D">
        <w:rPr>
          <w:rFonts w:ascii="Times New Roman" w:hAnsi="Times New Roman" w:cs="Times New Roman"/>
          <w:i/>
          <w:sz w:val="24"/>
          <w:szCs w:val="24"/>
        </w:rPr>
        <w:t>Statistics of micro, small, medium and large enterprises in Abu Dhabi 2013</w:t>
      </w:r>
      <w:r w:rsidRPr="00D96E7D">
        <w:rPr>
          <w:rFonts w:ascii="Times New Roman" w:hAnsi="Times New Roman" w:cs="Times New Roman"/>
          <w:iCs/>
          <w:sz w:val="24"/>
          <w:szCs w:val="24"/>
        </w:rPr>
        <w:t>.</w:t>
      </w:r>
      <w:r w:rsidRPr="00D96E7D">
        <w:rPr>
          <w:rFonts w:ascii="Times New Roman" w:hAnsi="Times New Roman" w:cs="Times New Roman"/>
          <w:sz w:val="24"/>
          <w:szCs w:val="24"/>
        </w:rPr>
        <w:t xml:space="preserve"> Retrieved from https://www.scad.ae/en/Pages/ThemeReleaseDetail.aspx?ReleaseID=692&amp;ThemeID=3</w:t>
      </w:r>
    </w:p>
    <w:p w:rsidR="0082618D" w:rsidRDefault="0082618D" w:rsidP="0082618D">
      <w:pPr>
        <w:spacing w:line="480" w:lineRule="auto"/>
        <w:ind w:left="720" w:hanging="720"/>
        <w:contextualSpacing/>
        <w:rPr>
          <w:rFonts w:ascii="Times New Roman" w:hAnsi="Times New Roman" w:cs="Times New Roman"/>
          <w:color w:val="000000"/>
          <w:shd w:val="clear" w:color="auto" w:fill="FFFFFF"/>
        </w:rPr>
      </w:pPr>
      <w:r w:rsidRPr="004F66FA">
        <w:rPr>
          <w:rFonts w:ascii="Times New Roman" w:hAnsi="Times New Roman" w:cs="Times New Roman"/>
          <w:sz w:val="24"/>
          <w:szCs w:val="24"/>
        </w:rPr>
        <w:t>Starman, A.B. (2013). The case study as a type of qualitative research. Journal of Contemporary Educational</w:t>
      </w:r>
      <w:r w:rsidRPr="005E15FC">
        <w:rPr>
          <w:rFonts w:ascii="Times New Roman" w:hAnsi="Times New Roman" w:cs="Times New Roman"/>
          <w:i/>
          <w:color w:val="000000"/>
          <w:shd w:val="clear" w:color="auto" w:fill="FFFFFF"/>
        </w:rPr>
        <w:t xml:space="preserve"> Studies, 1</w:t>
      </w:r>
      <w:r>
        <w:rPr>
          <w:rFonts w:ascii="Times New Roman" w:hAnsi="Times New Roman" w:cs="Times New Roman"/>
          <w:color w:val="000000"/>
          <w:shd w:val="clear" w:color="auto" w:fill="FFFFFF"/>
        </w:rPr>
        <w:t>, pp. 28-43.</w:t>
      </w:r>
    </w:p>
    <w:p w:rsidR="0082618D" w:rsidRPr="00D96E7D" w:rsidRDefault="0082618D" w:rsidP="0082618D">
      <w:pPr>
        <w:spacing w:after="0" w:line="480" w:lineRule="auto"/>
        <w:ind w:left="720" w:hanging="720"/>
        <w:rPr>
          <w:rFonts w:ascii="Times New Roman" w:hAnsi="Times New Roman" w:cs="Times New Roman"/>
          <w:sz w:val="24"/>
          <w:szCs w:val="24"/>
          <w:shd w:val="clear" w:color="auto" w:fill="FFFFFF"/>
        </w:rPr>
      </w:pPr>
      <w:r w:rsidRPr="00D96E7D">
        <w:rPr>
          <w:rFonts w:ascii="Times New Roman" w:hAnsi="Times New Roman" w:cs="Times New Roman"/>
          <w:sz w:val="24"/>
          <w:szCs w:val="24"/>
          <w:shd w:val="clear" w:color="auto" w:fill="FFFFFF"/>
        </w:rPr>
        <w:t>Spraggon, M., &amp; Bodolica, V. (2014).</w:t>
      </w:r>
      <w:r w:rsidRPr="00D96E7D">
        <w:rPr>
          <w:rStyle w:val="apple-converted-space"/>
          <w:rFonts w:ascii="Times New Roman" w:hAnsi="Times New Roman" w:cs="Times New Roman"/>
          <w:shd w:val="clear" w:color="auto" w:fill="FFFFFF"/>
        </w:rPr>
        <w:t> </w:t>
      </w:r>
      <w:r w:rsidRPr="00D96E7D">
        <w:rPr>
          <w:rStyle w:val="Emphasis"/>
          <w:sz w:val="24"/>
          <w:szCs w:val="24"/>
          <w:bdr w:val="none" w:sz="0" w:space="0" w:color="auto" w:frame="1"/>
          <w:shd w:val="clear" w:color="auto" w:fill="FFFFFF"/>
        </w:rPr>
        <w:t>Managing organizations in the United Arab Emirates: Dynamic characteristics and key economic developments</w:t>
      </w:r>
      <w:r w:rsidRPr="00D96E7D">
        <w:rPr>
          <w:rFonts w:ascii="Times New Roman" w:hAnsi="Times New Roman" w:cs="Times New Roman"/>
          <w:sz w:val="24"/>
          <w:szCs w:val="24"/>
          <w:shd w:val="clear" w:color="auto" w:fill="FFFFFF"/>
        </w:rPr>
        <w:t>. New York, NY: Palgrave Macmillan.</w:t>
      </w:r>
    </w:p>
    <w:p w:rsidR="0082618D" w:rsidRPr="00D96E7D" w:rsidRDefault="0082618D" w:rsidP="0082618D">
      <w:pPr>
        <w:spacing w:after="0" w:line="480" w:lineRule="auto"/>
        <w:ind w:left="720" w:hanging="720"/>
        <w:rPr>
          <w:rFonts w:ascii="Times New Roman" w:hAnsi="Times New Roman" w:cs="Times New Roman"/>
          <w:sz w:val="24"/>
          <w:szCs w:val="24"/>
          <w:shd w:val="clear" w:color="auto" w:fill="FFFFFF"/>
        </w:rPr>
      </w:pPr>
      <w:r w:rsidRPr="00D96E7D">
        <w:rPr>
          <w:rFonts w:ascii="Times New Roman" w:hAnsi="Times New Roman" w:cs="Times New Roman"/>
          <w:sz w:val="24"/>
          <w:szCs w:val="24"/>
        </w:rPr>
        <w:t xml:space="preserve">Subrahmanya, M. H. B., Mathirajan, M., &amp; Krishnaswamay, K. N. (2010). </w:t>
      </w:r>
      <w:r w:rsidRPr="00417815">
        <w:rPr>
          <w:rFonts w:ascii="Times New Roman" w:hAnsi="Times New Roman" w:cs="Times New Roman"/>
          <w:i/>
          <w:sz w:val="24"/>
          <w:szCs w:val="24"/>
        </w:rPr>
        <w:t>Importance of technological innovation for SME growth: Evidence from India</w:t>
      </w:r>
      <w:r>
        <w:rPr>
          <w:rFonts w:ascii="Times New Roman" w:hAnsi="Times New Roman" w:cs="Times New Roman"/>
          <w:sz w:val="24"/>
          <w:szCs w:val="24"/>
        </w:rPr>
        <w:t xml:space="preserve"> (UNU-MERIT Working paper 2009–2007)</w:t>
      </w:r>
      <w:r w:rsidRPr="00417815">
        <w:rPr>
          <w:rFonts w:ascii="Times New Roman" w:hAnsi="Times New Roman" w:cs="Times New Roman"/>
          <w:i/>
          <w:sz w:val="24"/>
          <w:szCs w:val="24"/>
        </w:rPr>
        <w:t>.</w:t>
      </w:r>
    </w:p>
    <w:p w:rsidR="0082618D" w:rsidRPr="00D96E7D" w:rsidRDefault="0082618D" w:rsidP="0082618D">
      <w:pPr>
        <w:shd w:val="clear" w:color="auto" w:fill="FFFFFF"/>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Syed, Z. A. (2011). Evidence of the characteristics of women entrepreneurs in the Kingdom of Saudi Arabia: An empirical investigation</w:t>
      </w:r>
      <w:r>
        <w:rPr>
          <w:rFonts w:ascii="Times New Roman" w:hAnsi="Times New Roman" w:cs="Times New Roman"/>
          <w:sz w:val="24"/>
          <w:szCs w:val="24"/>
        </w:rPr>
        <w:t>.</w:t>
      </w:r>
      <w:r w:rsidRPr="00D96E7D">
        <w:rPr>
          <w:rFonts w:ascii="Times New Roman" w:hAnsi="Times New Roman" w:cs="Times New Roman"/>
          <w:sz w:val="24"/>
          <w:szCs w:val="24"/>
        </w:rPr>
        <w:t xml:space="preserve"> </w:t>
      </w:r>
      <w:r w:rsidRPr="00D96E7D">
        <w:rPr>
          <w:rFonts w:ascii="Times New Roman" w:hAnsi="Times New Roman" w:cs="Times New Roman"/>
          <w:i/>
          <w:iCs/>
          <w:sz w:val="24"/>
          <w:szCs w:val="24"/>
        </w:rPr>
        <w:t xml:space="preserve">International Journal of Gender and Entrepreneurship, </w:t>
      </w:r>
      <w:r w:rsidRPr="00417815">
        <w:rPr>
          <w:rFonts w:ascii="Times New Roman" w:hAnsi="Times New Roman" w:cs="Times New Roman"/>
          <w:i/>
          <w:sz w:val="24"/>
          <w:szCs w:val="24"/>
        </w:rPr>
        <w:t>3</w:t>
      </w:r>
      <w:r>
        <w:rPr>
          <w:rFonts w:ascii="Times New Roman" w:hAnsi="Times New Roman" w:cs="Times New Roman"/>
          <w:sz w:val="24"/>
          <w:szCs w:val="24"/>
        </w:rPr>
        <w:t>(</w:t>
      </w:r>
      <w:r w:rsidRPr="00D96E7D">
        <w:rPr>
          <w:rFonts w:ascii="Times New Roman" w:hAnsi="Times New Roman" w:cs="Times New Roman"/>
          <w:sz w:val="24"/>
          <w:szCs w:val="24"/>
        </w:rPr>
        <w:t>2</w:t>
      </w:r>
      <w:r>
        <w:rPr>
          <w:rFonts w:ascii="Times New Roman" w:hAnsi="Times New Roman" w:cs="Times New Roman"/>
          <w:sz w:val="24"/>
          <w:szCs w:val="24"/>
        </w:rPr>
        <w:t>)</w:t>
      </w:r>
      <w:r w:rsidRPr="00D96E7D">
        <w:rPr>
          <w:rFonts w:ascii="Times New Roman" w:hAnsi="Times New Roman" w:cs="Times New Roman"/>
          <w:sz w:val="24"/>
          <w:szCs w:val="24"/>
        </w:rPr>
        <w:t>, 123</w:t>
      </w:r>
      <w:r>
        <w:rPr>
          <w:rFonts w:ascii="Times New Roman" w:hAnsi="Times New Roman" w:cs="Times New Roman"/>
          <w:sz w:val="24"/>
          <w:szCs w:val="24"/>
        </w:rPr>
        <w:t>–</w:t>
      </w:r>
      <w:r w:rsidRPr="00D96E7D">
        <w:rPr>
          <w:rFonts w:ascii="Times New Roman" w:hAnsi="Times New Roman" w:cs="Times New Roman"/>
          <w:sz w:val="24"/>
          <w:szCs w:val="24"/>
        </w:rPr>
        <w:t>143.</w:t>
      </w:r>
    </w:p>
    <w:p w:rsidR="0082618D" w:rsidRPr="00D96E7D" w:rsidRDefault="0082618D" w:rsidP="0082618D">
      <w:pPr>
        <w:spacing w:after="0" w:line="480" w:lineRule="auto"/>
        <w:ind w:left="720" w:hanging="720"/>
        <w:contextualSpacing/>
        <w:rPr>
          <w:rFonts w:ascii="Times New Roman" w:hAnsi="Times New Roman" w:cs="Times New Roman"/>
          <w:sz w:val="24"/>
          <w:szCs w:val="24"/>
        </w:rPr>
      </w:pPr>
      <w:r w:rsidRPr="00D96E7D">
        <w:rPr>
          <w:rFonts w:ascii="Times New Roman" w:hAnsi="Times New Roman" w:cs="Times New Roman"/>
          <w:sz w:val="24"/>
          <w:szCs w:val="24"/>
        </w:rPr>
        <w:lastRenderedPageBreak/>
        <w:t xml:space="preserve">Tange, H. (2014). </w:t>
      </w:r>
      <w:r w:rsidRPr="00417815">
        <w:rPr>
          <w:rFonts w:ascii="Times New Roman" w:hAnsi="Times New Roman" w:cs="Times New Roman"/>
          <w:i/>
          <w:sz w:val="24"/>
          <w:szCs w:val="24"/>
        </w:rPr>
        <w:t>Innovation process of Japanese SMEs triggered by emerging market development possibility of expanding the reverse innovation theory to SMEs.</w:t>
      </w:r>
      <w:r w:rsidRPr="00D96E7D">
        <w:rPr>
          <w:rFonts w:ascii="Times New Roman" w:hAnsi="Times New Roman" w:cs="Times New Roman"/>
          <w:sz w:val="24"/>
          <w:szCs w:val="24"/>
        </w:rPr>
        <w:t xml:space="preserve"> Washington: International Council for Small business.</w:t>
      </w:r>
    </w:p>
    <w:p w:rsidR="0082618D" w:rsidRPr="00D96E7D" w:rsidRDefault="0082618D" w:rsidP="0082618D">
      <w:pPr>
        <w:spacing w:after="0" w:line="480" w:lineRule="auto"/>
        <w:ind w:left="720" w:hanging="720"/>
        <w:contextualSpacing/>
        <w:rPr>
          <w:rFonts w:ascii="Times New Roman" w:hAnsi="Times New Roman" w:cs="Times New Roman"/>
          <w:sz w:val="24"/>
          <w:szCs w:val="24"/>
        </w:rPr>
      </w:pPr>
      <w:r w:rsidRPr="00D96E7D">
        <w:rPr>
          <w:rFonts w:ascii="Times New Roman" w:hAnsi="Times New Roman" w:cs="Times New Roman"/>
          <w:sz w:val="24"/>
          <w:szCs w:val="24"/>
        </w:rPr>
        <w:t xml:space="preserve">Terziovski, M. (2010). Innovation practice and its performance implications in small and medium enterprises (SMEs) in the manufacturing sector. </w:t>
      </w:r>
      <w:r w:rsidRPr="00417815">
        <w:rPr>
          <w:rFonts w:ascii="Times New Roman" w:hAnsi="Times New Roman" w:cs="Times New Roman"/>
          <w:i/>
          <w:sz w:val="24"/>
          <w:szCs w:val="24"/>
        </w:rPr>
        <w:t>Strategic Management Journal</w:t>
      </w:r>
      <w:r w:rsidRPr="00D96E7D">
        <w:rPr>
          <w:rFonts w:ascii="Times New Roman" w:hAnsi="Times New Roman" w:cs="Times New Roman"/>
          <w:sz w:val="24"/>
          <w:szCs w:val="24"/>
        </w:rPr>
        <w:t xml:space="preserve">, </w:t>
      </w:r>
      <w:r w:rsidRPr="00417815">
        <w:rPr>
          <w:rFonts w:ascii="Times New Roman" w:hAnsi="Times New Roman" w:cs="Times New Roman"/>
          <w:i/>
          <w:sz w:val="24"/>
          <w:szCs w:val="24"/>
        </w:rPr>
        <w:t>31</w:t>
      </w:r>
      <w:r w:rsidRPr="00D96E7D">
        <w:rPr>
          <w:rFonts w:ascii="Times New Roman" w:hAnsi="Times New Roman" w:cs="Times New Roman"/>
          <w:sz w:val="24"/>
          <w:szCs w:val="24"/>
        </w:rPr>
        <w:t>(8), 89</w:t>
      </w:r>
      <w:r>
        <w:rPr>
          <w:rFonts w:ascii="Times New Roman" w:hAnsi="Times New Roman" w:cs="Times New Roman"/>
          <w:sz w:val="24"/>
          <w:szCs w:val="24"/>
        </w:rPr>
        <w:t>0–8</w:t>
      </w:r>
      <w:r w:rsidRPr="00D96E7D">
        <w:rPr>
          <w:rFonts w:ascii="Times New Roman" w:hAnsi="Times New Roman" w:cs="Times New Roman"/>
          <w:sz w:val="24"/>
          <w:szCs w:val="24"/>
        </w:rPr>
        <w:t>9</w:t>
      </w:r>
      <w:r>
        <w:rPr>
          <w:rFonts w:ascii="Times New Roman" w:hAnsi="Times New Roman" w:cs="Times New Roman"/>
          <w:sz w:val="24"/>
          <w:szCs w:val="24"/>
        </w:rPr>
        <w:t>2.</w:t>
      </w:r>
    </w:p>
    <w:p w:rsidR="0082618D" w:rsidRPr="00D96E7D" w:rsidRDefault="0082618D" w:rsidP="0082618D">
      <w:pPr>
        <w:shd w:val="clear" w:color="auto" w:fill="FFFFFF"/>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Thota, H. (2013). </w:t>
      </w:r>
      <w:hyperlink r:id="rId23" w:history="1">
        <w:r w:rsidRPr="00417815">
          <w:rPr>
            <w:rFonts w:ascii="Times New Roman" w:hAnsi="Times New Roman" w:cs="Times New Roman"/>
            <w:i/>
            <w:sz w:val="24"/>
            <w:szCs w:val="24"/>
          </w:rPr>
          <w:t>Insights to Improve Product Innovation Practice in SMEs</w:t>
        </w:r>
      </w:hyperlink>
      <w:r w:rsidRPr="00417815">
        <w:rPr>
          <w:rFonts w:ascii="Times New Roman" w:hAnsi="Times New Roman" w:cs="Times New Roman"/>
          <w:i/>
          <w:sz w:val="24"/>
          <w:szCs w:val="24"/>
        </w:rPr>
        <w:t>. International Network for Small and Medium Sized Enterprises.</w:t>
      </w:r>
      <w:r w:rsidRPr="00D96E7D">
        <w:rPr>
          <w:rFonts w:ascii="Times New Roman" w:hAnsi="Times New Roman" w:cs="Times New Roman"/>
          <w:sz w:val="24"/>
          <w:szCs w:val="24"/>
        </w:rPr>
        <w:t xml:space="preserve"> </w:t>
      </w:r>
      <w:r>
        <w:rPr>
          <w:rFonts w:ascii="Times New Roman" w:hAnsi="Times New Roman" w:cs="Times New Roman"/>
          <w:sz w:val="24"/>
          <w:szCs w:val="24"/>
        </w:rPr>
        <w:t>R</w:t>
      </w:r>
      <w:r w:rsidRPr="00D96E7D">
        <w:rPr>
          <w:rFonts w:ascii="Times New Roman" w:hAnsi="Times New Roman" w:cs="Times New Roman"/>
          <w:sz w:val="24"/>
          <w:szCs w:val="24"/>
        </w:rPr>
        <w:t xml:space="preserve">etrieved </w:t>
      </w:r>
      <w:r>
        <w:rPr>
          <w:rFonts w:ascii="Times New Roman" w:hAnsi="Times New Roman" w:cs="Times New Roman"/>
          <w:sz w:val="24"/>
          <w:szCs w:val="24"/>
        </w:rPr>
        <w:t>from</w:t>
      </w:r>
      <w:r w:rsidRPr="00D96E7D">
        <w:rPr>
          <w:rFonts w:ascii="Times New Roman" w:hAnsi="Times New Roman" w:cs="Times New Roman"/>
          <w:sz w:val="24"/>
          <w:szCs w:val="24"/>
        </w:rPr>
        <w:t xml:space="preserve"> https://insme.wordpress.com/2013/05/16/insights-to-improve-product-innovation-practice-in-smes/ </w:t>
      </w:r>
    </w:p>
    <w:p w:rsidR="0082618D" w:rsidRDefault="0082618D" w:rsidP="0082618D">
      <w:pPr>
        <w:spacing w:after="0" w:line="480" w:lineRule="auto"/>
        <w:ind w:left="720" w:hanging="720"/>
        <w:rPr>
          <w:rFonts w:ascii="Times New Roman" w:eastAsia="Times New Roman" w:hAnsi="Times New Roman" w:cs="Times New Roman"/>
          <w:sz w:val="24"/>
          <w:szCs w:val="24"/>
        </w:rPr>
      </w:pPr>
      <w:r w:rsidRPr="00D96E7D">
        <w:rPr>
          <w:rFonts w:ascii="Times New Roman" w:hAnsi="Times New Roman" w:cs="Times New Roman"/>
          <w:sz w:val="24"/>
          <w:szCs w:val="24"/>
        </w:rPr>
        <w:t xml:space="preserve">Thomas, B., &amp; Pinnington, A. H. (2014). Corporate social responsibility in the UAE: </w:t>
      </w:r>
      <w:r>
        <w:rPr>
          <w:rFonts w:ascii="Times New Roman" w:hAnsi="Times New Roman" w:cs="Times New Roman"/>
          <w:sz w:val="24"/>
          <w:szCs w:val="24"/>
        </w:rPr>
        <w:t>A</w:t>
      </w:r>
      <w:r w:rsidRPr="00D96E7D">
        <w:rPr>
          <w:rFonts w:ascii="Times New Roman" w:hAnsi="Times New Roman" w:cs="Times New Roman"/>
          <w:sz w:val="24"/>
          <w:szCs w:val="24"/>
        </w:rPr>
        <w:t xml:space="preserve"> comparison of two industry sectors</w:t>
      </w:r>
      <w:r>
        <w:rPr>
          <w:rFonts w:ascii="Times New Roman" w:hAnsi="Times New Roman" w:cs="Times New Roman"/>
          <w:sz w:val="24"/>
          <w:szCs w:val="24"/>
        </w:rPr>
        <w:t>—</w:t>
      </w:r>
      <w:r w:rsidRPr="00D96E7D">
        <w:rPr>
          <w:rFonts w:ascii="Times New Roman" w:hAnsi="Times New Roman" w:cs="Times New Roman"/>
          <w:sz w:val="24"/>
          <w:szCs w:val="24"/>
        </w:rPr>
        <w:t>construction and education.</w:t>
      </w:r>
      <w:r>
        <w:rPr>
          <w:rFonts w:ascii="Times New Roman" w:hAnsi="Times New Roman" w:cs="Times New Roman"/>
          <w:sz w:val="24"/>
          <w:szCs w:val="24"/>
        </w:rPr>
        <w:t xml:space="preserve">, </w:t>
      </w:r>
      <w:r w:rsidRPr="00417815">
        <w:rPr>
          <w:rFonts w:ascii="Times New Roman" w:hAnsi="Times New Roman" w:cs="Times New Roman"/>
          <w:i/>
          <w:sz w:val="24"/>
          <w:szCs w:val="24"/>
        </w:rPr>
        <w:t>Corporate Social Responsibility and Human Resource Management</w:t>
      </w:r>
      <w:r w:rsidRPr="00266EFB">
        <w:rPr>
          <w:rFonts w:ascii="Times New Roman" w:eastAsia="Times New Roman" w:hAnsi="Times New Roman" w:cs="Times New Roman"/>
          <w:i/>
          <w:iCs/>
          <w:sz w:val="24"/>
          <w:szCs w:val="24"/>
        </w:rPr>
        <w:t>:</w:t>
      </w:r>
      <w:r w:rsidRPr="00D96E7D">
        <w:rPr>
          <w:rFonts w:ascii="Times New Roman" w:eastAsia="Times New Roman" w:hAnsi="Times New Roman" w:cs="Times New Roman"/>
          <w:i/>
          <w:iCs/>
          <w:sz w:val="24"/>
          <w:szCs w:val="24"/>
        </w:rPr>
        <w:t xml:space="preserve"> A Diversity Perspective</w:t>
      </w:r>
      <w:r w:rsidRPr="00D96E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pp. </w:t>
      </w:r>
      <w:r w:rsidRPr="00D96E7D">
        <w:rPr>
          <w:rFonts w:ascii="Times New Roman" w:eastAsia="Times New Roman" w:hAnsi="Times New Roman" w:cs="Times New Roman"/>
          <w:sz w:val="24"/>
          <w:szCs w:val="24"/>
        </w:rPr>
        <w:t>267</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Thornton, P. H., Ribeiro-Soriano, D., &amp; Urbano, D. (2011). Socio-cultural factors and entrepreneurial activity: An overview</w:t>
      </w:r>
      <w:r>
        <w:rPr>
          <w:rFonts w:ascii="Times New Roman" w:hAnsi="Times New Roman" w:cs="Times New Roman"/>
          <w:sz w:val="24"/>
          <w:szCs w:val="24"/>
        </w:rPr>
        <w:t>.</w:t>
      </w:r>
      <w:r w:rsidRPr="00D96E7D">
        <w:rPr>
          <w:rFonts w:ascii="Times New Roman" w:hAnsi="Times New Roman" w:cs="Times New Roman"/>
          <w:sz w:val="24"/>
          <w:szCs w:val="24"/>
        </w:rPr>
        <w:t xml:space="preserve"> </w:t>
      </w:r>
      <w:r w:rsidRPr="00D96E7D">
        <w:rPr>
          <w:rFonts w:ascii="Times New Roman" w:hAnsi="Times New Roman" w:cs="Times New Roman"/>
          <w:i/>
          <w:sz w:val="24"/>
          <w:szCs w:val="24"/>
        </w:rPr>
        <w:t>International Small Business Journal</w:t>
      </w:r>
      <w:r w:rsidRPr="00D96E7D">
        <w:rPr>
          <w:rFonts w:ascii="Times New Roman" w:hAnsi="Times New Roman" w:cs="Times New Roman"/>
          <w:sz w:val="24"/>
          <w:szCs w:val="24"/>
        </w:rPr>
        <w:t xml:space="preserve">, </w:t>
      </w:r>
      <w:r w:rsidRPr="00417815">
        <w:rPr>
          <w:rFonts w:ascii="Times New Roman" w:hAnsi="Times New Roman" w:cs="Times New Roman"/>
          <w:i/>
          <w:sz w:val="24"/>
          <w:szCs w:val="24"/>
        </w:rPr>
        <w:t>29</w:t>
      </w:r>
      <w:r>
        <w:rPr>
          <w:rFonts w:ascii="Times New Roman" w:hAnsi="Times New Roman" w:cs="Times New Roman"/>
          <w:sz w:val="24"/>
          <w:szCs w:val="24"/>
        </w:rPr>
        <w:t>(</w:t>
      </w:r>
      <w:r w:rsidRPr="00D96E7D">
        <w:rPr>
          <w:rFonts w:ascii="Times New Roman" w:hAnsi="Times New Roman" w:cs="Times New Roman"/>
          <w:sz w:val="24"/>
          <w:szCs w:val="24"/>
        </w:rPr>
        <w:t>2</w:t>
      </w:r>
      <w:r>
        <w:rPr>
          <w:rFonts w:ascii="Times New Roman" w:hAnsi="Times New Roman" w:cs="Times New Roman"/>
          <w:sz w:val="24"/>
          <w:szCs w:val="24"/>
        </w:rPr>
        <w:t>)</w:t>
      </w:r>
      <w:r w:rsidRPr="00D96E7D">
        <w:rPr>
          <w:rFonts w:ascii="Times New Roman" w:hAnsi="Times New Roman" w:cs="Times New Roman"/>
          <w:sz w:val="24"/>
          <w:szCs w:val="24"/>
        </w:rPr>
        <w:t>, 105–118.</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Tohidi, H., &amp; Jabbari, M. M. (2012). Important </w:t>
      </w:r>
      <w:r>
        <w:rPr>
          <w:rFonts w:ascii="Times New Roman" w:hAnsi="Times New Roman" w:cs="Times New Roman"/>
          <w:sz w:val="24"/>
          <w:szCs w:val="24"/>
        </w:rPr>
        <w:t>f</w:t>
      </w:r>
      <w:r w:rsidRPr="00D96E7D">
        <w:rPr>
          <w:rFonts w:ascii="Times New Roman" w:hAnsi="Times New Roman" w:cs="Times New Roman"/>
          <w:sz w:val="24"/>
          <w:szCs w:val="24"/>
        </w:rPr>
        <w:t xml:space="preserve">actors in </w:t>
      </w:r>
      <w:r>
        <w:rPr>
          <w:rFonts w:ascii="Times New Roman" w:hAnsi="Times New Roman" w:cs="Times New Roman"/>
          <w:sz w:val="24"/>
          <w:szCs w:val="24"/>
        </w:rPr>
        <w:t>d</w:t>
      </w:r>
      <w:r w:rsidRPr="00D96E7D">
        <w:rPr>
          <w:rFonts w:ascii="Times New Roman" w:hAnsi="Times New Roman" w:cs="Times New Roman"/>
          <w:sz w:val="24"/>
          <w:szCs w:val="24"/>
        </w:rPr>
        <w:t xml:space="preserve">etermination of </w:t>
      </w:r>
      <w:r>
        <w:rPr>
          <w:rFonts w:ascii="Times New Roman" w:hAnsi="Times New Roman" w:cs="Times New Roman"/>
          <w:sz w:val="24"/>
          <w:szCs w:val="24"/>
        </w:rPr>
        <w:t>i</w:t>
      </w:r>
      <w:r w:rsidRPr="00D96E7D">
        <w:rPr>
          <w:rFonts w:ascii="Times New Roman" w:hAnsi="Times New Roman" w:cs="Times New Roman"/>
          <w:sz w:val="24"/>
          <w:szCs w:val="24"/>
        </w:rPr>
        <w:t xml:space="preserve">nnovation </w:t>
      </w:r>
      <w:r>
        <w:rPr>
          <w:rFonts w:ascii="Times New Roman" w:hAnsi="Times New Roman" w:cs="Times New Roman"/>
          <w:sz w:val="24"/>
          <w:szCs w:val="24"/>
        </w:rPr>
        <w:t>t</w:t>
      </w:r>
      <w:r w:rsidRPr="00D96E7D">
        <w:rPr>
          <w:rFonts w:ascii="Times New Roman" w:hAnsi="Times New Roman" w:cs="Times New Roman"/>
          <w:sz w:val="24"/>
          <w:szCs w:val="24"/>
        </w:rPr>
        <w:t>ype</w:t>
      </w:r>
      <w:r>
        <w:rPr>
          <w:rFonts w:ascii="Times New Roman" w:hAnsi="Times New Roman" w:cs="Times New Roman"/>
          <w:sz w:val="24"/>
          <w:szCs w:val="24"/>
        </w:rPr>
        <w:t>.</w:t>
      </w:r>
      <w:r w:rsidRPr="00D96E7D">
        <w:rPr>
          <w:rFonts w:ascii="Times New Roman" w:hAnsi="Times New Roman" w:cs="Times New Roman"/>
          <w:sz w:val="24"/>
          <w:szCs w:val="24"/>
        </w:rPr>
        <w:t xml:space="preserve"> </w:t>
      </w:r>
      <w:r w:rsidRPr="00417815">
        <w:rPr>
          <w:rFonts w:ascii="Times New Roman" w:hAnsi="Times New Roman" w:cs="Times New Roman"/>
          <w:i/>
          <w:sz w:val="24"/>
          <w:szCs w:val="24"/>
        </w:rPr>
        <w:t>Procedia Technology</w:t>
      </w:r>
      <w:r w:rsidRPr="00D96E7D">
        <w:rPr>
          <w:rFonts w:ascii="Times New Roman" w:hAnsi="Times New Roman" w:cs="Times New Roman"/>
          <w:sz w:val="24"/>
          <w:szCs w:val="24"/>
        </w:rPr>
        <w:t xml:space="preserve">, </w:t>
      </w:r>
      <w:r w:rsidRPr="00417815">
        <w:rPr>
          <w:rFonts w:ascii="Times New Roman" w:hAnsi="Times New Roman" w:cs="Times New Roman"/>
          <w:i/>
          <w:sz w:val="24"/>
          <w:szCs w:val="24"/>
        </w:rPr>
        <w:t>1</w:t>
      </w:r>
      <w:r>
        <w:rPr>
          <w:rFonts w:ascii="Times New Roman" w:hAnsi="Times New Roman" w:cs="Times New Roman"/>
          <w:sz w:val="24"/>
          <w:szCs w:val="24"/>
        </w:rPr>
        <w:t xml:space="preserve">, </w:t>
      </w:r>
      <w:r w:rsidRPr="00D96E7D">
        <w:rPr>
          <w:rFonts w:ascii="Times New Roman" w:hAnsi="Times New Roman" w:cs="Times New Roman"/>
          <w:sz w:val="24"/>
          <w:szCs w:val="24"/>
        </w:rPr>
        <w:t>570</w:t>
      </w:r>
      <w:r>
        <w:rPr>
          <w:rFonts w:ascii="Times New Roman" w:hAnsi="Times New Roman" w:cs="Times New Roman"/>
          <w:sz w:val="24"/>
          <w:szCs w:val="24"/>
        </w:rPr>
        <w:t>–</w:t>
      </w:r>
      <w:r w:rsidRPr="00D96E7D">
        <w:rPr>
          <w:rFonts w:ascii="Times New Roman" w:hAnsi="Times New Roman" w:cs="Times New Roman"/>
          <w:sz w:val="24"/>
          <w:szCs w:val="24"/>
        </w:rPr>
        <w:t>573</w:t>
      </w:r>
      <w:r>
        <w:rPr>
          <w:rFonts w:ascii="Times New Roman" w:hAnsi="Times New Roman" w:cs="Times New Roman"/>
          <w:sz w:val="24"/>
          <w:szCs w:val="24"/>
        </w:rPr>
        <w:t>.</w:t>
      </w:r>
    </w:p>
    <w:p w:rsidR="0082618D" w:rsidRPr="00D96E7D" w:rsidRDefault="0082618D" w:rsidP="0082618D">
      <w:pPr>
        <w:spacing w:after="0" w:line="480" w:lineRule="auto"/>
        <w:ind w:left="720" w:hanging="720"/>
        <w:rPr>
          <w:rFonts w:ascii="Times New Roman" w:eastAsia="Times New Roman" w:hAnsi="Times New Roman" w:cs="Times New Roman"/>
          <w:sz w:val="24"/>
          <w:szCs w:val="24"/>
        </w:rPr>
      </w:pPr>
      <w:r w:rsidRPr="00D96E7D">
        <w:rPr>
          <w:rFonts w:ascii="Times New Roman" w:eastAsia="Times New Roman" w:hAnsi="Times New Roman" w:cs="Times New Roman"/>
          <w:sz w:val="24"/>
          <w:szCs w:val="24"/>
        </w:rPr>
        <w:t xml:space="preserve">Trad, M. (2016). Women and Entrepreneurship: Evidence from Lebanon and United Arab Emirates. </w:t>
      </w:r>
      <w:r w:rsidRPr="00D96E7D">
        <w:rPr>
          <w:rFonts w:ascii="Times New Roman" w:eastAsia="Times New Roman" w:hAnsi="Times New Roman" w:cs="Times New Roman"/>
          <w:i/>
          <w:iCs/>
          <w:sz w:val="24"/>
          <w:szCs w:val="24"/>
        </w:rPr>
        <w:t>International Journal of Contemporary Management</w:t>
      </w:r>
      <w:r w:rsidRPr="00D96E7D">
        <w:rPr>
          <w:rFonts w:ascii="Times New Roman" w:eastAsia="Times New Roman" w:hAnsi="Times New Roman" w:cs="Times New Roman"/>
          <w:sz w:val="24"/>
          <w:szCs w:val="24"/>
        </w:rPr>
        <w:t xml:space="preserve">, </w:t>
      </w:r>
      <w:r w:rsidRPr="00417815">
        <w:rPr>
          <w:rFonts w:ascii="Times New Roman" w:eastAsia="Times New Roman" w:hAnsi="Times New Roman" w:cs="Times New Roman"/>
          <w:i/>
          <w:sz w:val="24"/>
          <w:szCs w:val="24"/>
        </w:rPr>
        <w:t>14</w:t>
      </w:r>
      <w:r w:rsidRPr="00D96E7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Pr="00D96E7D">
        <w:rPr>
          <w:rFonts w:ascii="Times New Roman" w:eastAsia="Times New Roman" w:hAnsi="Times New Roman" w:cs="Times New Roman"/>
          <w:sz w:val="24"/>
          <w:szCs w:val="24"/>
        </w:rPr>
        <w:t>, 7</w:t>
      </w:r>
      <w:r>
        <w:rPr>
          <w:rFonts w:ascii="Times New Roman" w:eastAsia="Times New Roman" w:hAnsi="Times New Roman" w:cs="Times New Roman"/>
          <w:sz w:val="24"/>
          <w:szCs w:val="24"/>
        </w:rPr>
        <w:t>–</w:t>
      </w:r>
      <w:r w:rsidRPr="00D96E7D">
        <w:rPr>
          <w:rFonts w:ascii="Times New Roman" w:eastAsia="Times New Roman" w:hAnsi="Times New Roman" w:cs="Times New Roman"/>
          <w:sz w:val="24"/>
          <w:szCs w:val="24"/>
        </w:rPr>
        <w:t>22.</w:t>
      </w:r>
    </w:p>
    <w:p w:rsidR="0082618D" w:rsidRPr="00D96E7D" w:rsidRDefault="0082618D" w:rsidP="0082618D">
      <w:pPr>
        <w:spacing w:after="0" w:line="480" w:lineRule="auto"/>
        <w:ind w:left="720" w:hanging="720"/>
        <w:rPr>
          <w:rFonts w:ascii="Times New Roman" w:eastAsia="Calibri" w:hAnsi="Times New Roman" w:cs="Times New Roman"/>
          <w:sz w:val="24"/>
          <w:szCs w:val="24"/>
          <w:shd w:val="clear" w:color="auto" w:fill="FFFFFF"/>
        </w:rPr>
      </w:pPr>
      <w:r w:rsidRPr="00D96E7D">
        <w:rPr>
          <w:rFonts w:ascii="Times New Roman" w:eastAsia="Calibri" w:hAnsi="Times New Roman" w:cs="Times New Roman"/>
          <w:sz w:val="24"/>
          <w:szCs w:val="24"/>
          <w:shd w:val="clear" w:color="auto" w:fill="FFFFFF"/>
        </w:rPr>
        <w:t>Tradi</w:t>
      </w:r>
      <w:r w:rsidRPr="00D96E7D">
        <w:rPr>
          <w:rFonts w:ascii="Times New Roman" w:hAnsi="Times New Roman" w:cs="Times New Roman"/>
          <w:sz w:val="24"/>
          <w:szCs w:val="24"/>
          <w:shd w:val="clear" w:color="auto" w:fill="FFFFFF"/>
        </w:rPr>
        <w:t>ng</w:t>
      </w:r>
      <w:r>
        <w:rPr>
          <w:rFonts w:ascii="Times New Roman" w:hAnsi="Times New Roman" w:cs="Times New Roman"/>
          <w:sz w:val="24"/>
          <w:szCs w:val="24"/>
          <w:shd w:val="clear" w:color="auto" w:fill="FFFFFF"/>
        </w:rPr>
        <w:t>E</w:t>
      </w:r>
      <w:r w:rsidRPr="00D96E7D">
        <w:rPr>
          <w:rFonts w:ascii="Times New Roman" w:hAnsi="Times New Roman" w:cs="Times New Roman"/>
          <w:sz w:val="24"/>
          <w:szCs w:val="24"/>
          <w:shd w:val="clear" w:color="auto" w:fill="FFFFFF"/>
        </w:rPr>
        <w:t>conomics.com</w:t>
      </w:r>
      <w:r>
        <w:rPr>
          <w:rFonts w:ascii="Times New Roman" w:hAnsi="Times New Roman" w:cs="Times New Roman"/>
          <w:sz w:val="24"/>
          <w:szCs w:val="24"/>
          <w:shd w:val="clear" w:color="auto" w:fill="FFFFFF"/>
        </w:rPr>
        <w:t>.</w:t>
      </w:r>
      <w:r w:rsidRPr="00D96E7D">
        <w:rPr>
          <w:rFonts w:ascii="Times New Roman" w:hAnsi="Times New Roman" w:cs="Times New Roman"/>
          <w:sz w:val="24"/>
          <w:szCs w:val="24"/>
          <w:shd w:val="clear" w:color="auto" w:fill="FFFFFF"/>
        </w:rPr>
        <w:t xml:space="preserve"> (2016</w:t>
      </w:r>
      <w:r w:rsidRPr="00D96E7D">
        <w:rPr>
          <w:rFonts w:ascii="Times New Roman" w:eastAsia="Calibri" w:hAnsi="Times New Roman" w:cs="Times New Roman"/>
          <w:sz w:val="24"/>
          <w:szCs w:val="24"/>
          <w:shd w:val="clear" w:color="auto" w:fill="FFFFFF"/>
        </w:rPr>
        <w:t xml:space="preserve">). </w:t>
      </w:r>
      <w:r w:rsidRPr="00417815">
        <w:rPr>
          <w:rFonts w:ascii="Times New Roman" w:eastAsia="Calibri" w:hAnsi="Times New Roman" w:cs="Times New Roman"/>
          <w:i/>
          <w:sz w:val="24"/>
          <w:szCs w:val="24"/>
          <w:shd w:val="clear" w:color="auto" w:fill="FFFFFF"/>
        </w:rPr>
        <w:t>United Arab Emirates GDP Growth Rate 2000–2016.</w:t>
      </w:r>
      <w:r>
        <w:rPr>
          <w:rFonts w:ascii="Times New Roman" w:eastAsia="Calibri" w:hAnsi="Times New Roman" w:cs="Times New Roman"/>
          <w:sz w:val="24"/>
          <w:szCs w:val="24"/>
          <w:shd w:val="clear" w:color="auto" w:fill="FFFFFF"/>
        </w:rPr>
        <w:t xml:space="preserve"> </w:t>
      </w:r>
      <w:r w:rsidRPr="00D96E7D">
        <w:rPr>
          <w:rFonts w:ascii="Times New Roman" w:eastAsia="Calibri" w:hAnsi="Times New Roman" w:cs="Times New Roman"/>
          <w:sz w:val="24"/>
          <w:szCs w:val="24"/>
          <w:shd w:val="clear" w:color="auto" w:fill="FFFFFF"/>
        </w:rPr>
        <w:t>Retrieved from http://www.tradingeconomics.com/united-arab-emirates/gdp-growth</w:t>
      </w:r>
    </w:p>
    <w:p w:rsidR="0082618D" w:rsidRPr="00D96E7D" w:rsidRDefault="0082618D" w:rsidP="0082618D">
      <w:pPr>
        <w:spacing w:after="0" w:line="480" w:lineRule="auto"/>
        <w:ind w:left="720" w:hanging="720"/>
        <w:rPr>
          <w:rFonts w:ascii="Times New Roman" w:eastAsia="Calibri" w:hAnsi="Times New Roman" w:cs="Times New Roman"/>
          <w:sz w:val="24"/>
          <w:szCs w:val="24"/>
          <w:shd w:val="clear" w:color="auto" w:fill="FFFFFF"/>
        </w:rPr>
      </w:pPr>
      <w:r w:rsidRPr="00D96E7D">
        <w:rPr>
          <w:rFonts w:ascii="Times New Roman" w:eastAsia="Calibri" w:hAnsi="Times New Roman" w:cs="Times New Roman"/>
          <w:sz w:val="24"/>
          <w:szCs w:val="24"/>
          <w:shd w:val="clear" w:color="auto" w:fill="FFFFFF"/>
        </w:rPr>
        <w:lastRenderedPageBreak/>
        <w:t xml:space="preserve">Triguero, A., Moreno-Mondéjar, L., &amp; Davia, M. A. (2013). Drivers of different types of eco-innovation in European SMEs. </w:t>
      </w:r>
      <w:r w:rsidRPr="00417815">
        <w:rPr>
          <w:rFonts w:ascii="Times New Roman" w:eastAsia="Calibri" w:hAnsi="Times New Roman" w:cs="Times New Roman"/>
          <w:i/>
          <w:sz w:val="24"/>
          <w:szCs w:val="24"/>
          <w:shd w:val="clear" w:color="auto" w:fill="FFFFFF"/>
        </w:rPr>
        <w:t>Ecological Economics</w:t>
      </w:r>
      <w:r w:rsidRPr="00D96E7D">
        <w:rPr>
          <w:rFonts w:ascii="Times New Roman" w:eastAsia="Calibri" w:hAnsi="Times New Roman" w:cs="Times New Roman"/>
          <w:sz w:val="24"/>
          <w:szCs w:val="24"/>
          <w:shd w:val="clear" w:color="auto" w:fill="FFFFFF"/>
        </w:rPr>
        <w:t xml:space="preserve">, </w:t>
      </w:r>
      <w:r w:rsidRPr="00417815">
        <w:rPr>
          <w:rFonts w:ascii="Times New Roman" w:eastAsia="Calibri" w:hAnsi="Times New Roman" w:cs="Times New Roman"/>
          <w:i/>
          <w:sz w:val="24"/>
          <w:szCs w:val="24"/>
          <w:shd w:val="clear" w:color="auto" w:fill="FFFFFF"/>
        </w:rPr>
        <w:t>92</w:t>
      </w:r>
      <w:r w:rsidRPr="00D96E7D">
        <w:rPr>
          <w:rFonts w:ascii="Times New Roman" w:eastAsia="Calibri" w:hAnsi="Times New Roman" w:cs="Times New Roman"/>
          <w:sz w:val="24"/>
          <w:szCs w:val="24"/>
          <w:shd w:val="clear" w:color="auto" w:fill="FFFFFF"/>
        </w:rPr>
        <w:t>(5), 25–33. doi:10.1016/j.ecolecon.2013.04.009</w:t>
      </w:r>
    </w:p>
    <w:p w:rsidR="0082618D" w:rsidRPr="00D96E7D" w:rsidRDefault="0082618D" w:rsidP="0082618D">
      <w:pPr>
        <w:spacing w:after="0" w:line="480" w:lineRule="auto"/>
        <w:ind w:left="720" w:hanging="720"/>
        <w:rPr>
          <w:rFonts w:ascii="Times New Roman" w:hAnsi="Times New Roman" w:cs="Times New Roman"/>
          <w:i/>
          <w:iCs/>
          <w:sz w:val="24"/>
          <w:szCs w:val="24"/>
        </w:rPr>
      </w:pPr>
      <w:r w:rsidRPr="00D96E7D">
        <w:rPr>
          <w:rFonts w:ascii="Times New Roman" w:hAnsi="Times New Roman" w:cs="Times New Roman"/>
          <w:sz w:val="24"/>
          <w:szCs w:val="24"/>
        </w:rPr>
        <w:t>UAE-Interact</w:t>
      </w:r>
      <w:r>
        <w:rPr>
          <w:rFonts w:ascii="Times New Roman" w:hAnsi="Times New Roman" w:cs="Times New Roman"/>
          <w:sz w:val="24"/>
          <w:szCs w:val="24"/>
        </w:rPr>
        <w:t>.</w:t>
      </w:r>
      <w:r w:rsidRPr="00D96E7D">
        <w:rPr>
          <w:rFonts w:ascii="Times New Roman" w:hAnsi="Times New Roman" w:cs="Times New Roman"/>
          <w:sz w:val="24"/>
          <w:szCs w:val="24"/>
        </w:rPr>
        <w:t xml:space="preserve"> (2015). </w:t>
      </w:r>
      <w:r w:rsidRPr="00D96E7D">
        <w:rPr>
          <w:rFonts w:ascii="Times New Roman" w:hAnsi="Times New Roman" w:cs="Times New Roman"/>
          <w:i/>
          <w:iCs/>
          <w:sz w:val="24"/>
          <w:szCs w:val="24"/>
        </w:rPr>
        <w:t xml:space="preserve">Sharjah businesswomen council explores avenues of collaboration with world’s popular fashion brand. </w:t>
      </w:r>
      <w:r w:rsidRPr="00D96E7D">
        <w:rPr>
          <w:rFonts w:ascii="Times New Roman" w:hAnsi="Times New Roman" w:cs="Times New Roman"/>
          <w:sz w:val="24"/>
          <w:szCs w:val="24"/>
        </w:rPr>
        <w:t>Retrieved from http://www.uaeinteract.com/docs/Sharjah_Business_Women_Council_explores_avenues_of_collaboration_with_worlds_popular_fashion_brand/68029.htm</w:t>
      </w:r>
    </w:p>
    <w:p w:rsidR="0082618D" w:rsidRPr="00D96E7D" w:rsidRDefault="0082618D" w:rsidP="0082618D">
      <w:pPr>
        <w:spacing w:after="0" w:line="480" w:lineRule="auto"/>
        <w:ind w:left="720" w:hanging="720"/>
        <w:rPr>
          <w:rStyle w:val="HTMLCite"/>
          <w:rFonts w:ascii="Times New Roman" w:hAnsi="Times New Roman" w:cs="Times New Roman"/>
          <w:i w:val="0"/>
          <w:iCs w:val="0"/>
          <w:sz w:val="24"/>
          <w:szCs w:val="24"/>
        </w:rPr>
      </w:pPr>
      <w:r w:rsidRPr="00D96E7D">
        <w:rPr>
          <w:rFonts w:ascii="Times New Roman" w:eastAsia="SimSun" w:hAnsi="Times New Roman" w:cs="Times New Roman"/>
          <w:sz w:val="24"/>
          <w:szCs w:val="24"/>
        </w:rPr>
        <w:t>UNCTAD</w:t>
      </w:r>
      <w:r>
        <w:rPr>
          <w:rFonts w:ascii="Times New Roman" w:eastAsia="SimSun" w:hAnsi="Times New Roman" w:cs="Times New Roman"/>
          <w:sz w:val="24"/>
          <w:szCs w:val="24"/>
        </w:rPr>
        <w:t>.</w:t>
      </w:r>
      <w:r w:rsidRPr="00D96E7D">
        <w:rPr>
          <w:rFonts w:ascii="Times New Roman" w:eastAsia="SimSun" w:hAnsi="Times New Roman" w:cs="Times New Roman"/>
          <w:sz w:val="24"/>
          <w:szCs w:val="24"/>
        </w:rPr>
        <w:t xml:space="preserve"> (2013). </w:t>
      </w:r>
      <w:r w:rsidRPr="00D96E7D">
        <w:rPr>
          <w:rFonts w:ascii="Times New Roman" w:eastAsia="SimSun" w:hAnsi="Times New Roman" w:cs="Times New Roman"/>
          <w:i/>
          <w:sz w:val="24"/>
          <w:szCs w:val="24"/>
        </w:rPr>
        <w:t>A Survey on Women Entrepreneurship and Innovation. United Nations Conference on Trade and Development</w:t>
      </w:r>
      <w:r w:rsidRPr="00D96E7D">
        <w:rPr>
          <w:rFonts w:ascii="Times New Roman" w:eastAsia="SimSun" w:hAnsi="Times New Roman" w:cs="Times New Roman"/>
          <w:sz w:val="24"/>
          <w:szCs w:val="24"/>
        </w:rPr>
        <w:t xml:space="preserve">. Retrieved from </w:t>
      </w:r>
      <w:r w:rsidRPr="00D96E7D">
        <w:rPr>
          <w:rStyle w:val="HTMLCite"/>
          <w:rFonts w:ascii="Times New Roman" w:hAnsi="Times New Roman" w:cs="Times New Roman"/>
          <w:sz w:val="24"/>
          <w:szCs w:val="24"/>
        </w:rPr>
        <w:t>unctad.org/en/Publications Library/tdr2013_en.pdf.</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United Arab Emirates Ministry of Information and Culture</w:t>
      </w:r>
      <w:r>
        <w:rPr>
          <w:rFonts w:ascii="Times New Roman" w:hAnsi="Times New Roman" w:cs="Times New Roman"/>
          <w:sz w:val="24"/>
          <w:szCs w:val="24"/>
        </w:rPr>
        <w:t>.</w:t>
      </w:r>
      <w:r w:rsidRPr="00D96E7D">
        <w:rPr>
          <w:rFonts w:ascii="Times New Roman" w:hAnsi="Times New Roman" w:cs="Times New Roman"/>
          <w:sz w:val="24"/>
          <w:szCs w:val="24"/>
        </w:rPr>
        <w:t xml:space="preserve"> (2013). </w:t>
      </w:r>
      <w:r w:rsidRPr="00D96E7D">
        <w:rPr>
          <w:rFonts w:ascii="Times New Roman" w:hAnsi="Times New Roman" w:cs="Times New Roman"/>
          <w:i/>
          <w:sz w:val="24"/>
          <w:szCs w:val="24"/>
        </w:rPr>
        <w:t>UAE Yearbook 2013</w:t>
      </w:r>
      <w:r w:rsidRPr="00D96E7D">
        <w:rPr>
          <w:rFonts w:ascii="Times New Roman" w:hAnsi="Times New Roman" w:cs="Times New Roman"/>
          <w:sz w:val="24"/>
          <w:szCs w:val="24"/>
        </w:rPr>
        <w:t>.</w:t>
      </w:r>
      <w:r>
        <w:rPr>
          <w:rFonts w:ascii="Times New Roman" w:hAnsi="Times New Roman" w:cs="Times New Roman"/>
          <w:sz w:val="24"/>
          <w:szCs w:val="24"/>
        </w:rPr>
        <w:t xml:space="preserve"> Location: Abu Dhabi.</w:t>
      </w:r>
    </w:p>
    <w:p w:rsidR="0082618D" w:rsidRPr="00D96E7D" w:rsidRDefault="0082618D" w:rsidP="0082618D">
      <w:pPr>
        <w:spacing w:after="0" w:line="480" w:lineRule="auto"/>
        <w:ind w:left="720" w:hanging="720"/>
        <w:rPr>
          <w:rStyle w:val="HTMLCite"/>
          <w:rFonts w:ascii="Times New Roman" w:hAnsi="Times New Roman" w:cs="Times New Roman"/>
          <w:sz w:val="24"/>
          <w:szCs w:val="24"/>
          <w:lang w:val="en-IN"/>
        </w:rPr>
      </w:pPr>
      <w:r w:rsidRPr="00D96E7D">
        <w:rPr>
          <w:rFonts w:ascii="Times New Roman" w:eastAsia="SimSun" w:hAnsi="Times New Roman" w:cs="Times New Roman"/>
          <w:noProof/>
          <w:sz w:val="24"/>
          <w:szCs w:val="24"/>
        </w:rPr>
        <w:t>United Nations Conference on Trade and Development</w:t>
      </w:r>
      <w:r>
        <w:rPr>
          <w:rFonts w:ascii="Times New Roman" w:eastAsia="SimSun" w:hAnsi="Times New Roman" w:cs="Times New Roman"/>
          <w:noProof/>
          <w:sz w:val="24"/>
          <w:szCs w:val="24"/>
        </w:rPr>
        <w:t>.</w:t>
      </w:r>
      <w:r w:rsidRPr="00D96E7D">
        <w:rPr>
          <w:rFonts w:ascii="Times New Roman" w:eastAsia="SimSun" w:hAnsi="Times New Roman" w:cs="Times New Roman"/>
          <w:noProof/>
          <w:sz w:val="24"/>
          <w:szCs w:val="24"/>
        </w:rPr>
        <w:t xml:space="preserve"> (2013). </w:t>
      </w:r>
      <w:r w:rsidRPr="00D96E7D">
        <w:rPr>
          <w:rFonts w:ascii="Times New Roman" w:eastAsia="SimSun" w:hAnsi="Times New Roman" w:cs="Times New Roman"/>
          <w:i/>
          <w:iCs/>
          <w:noProof/>
          <w:sz w:val="24"/>
          <w:szCs w:val="24"/>
        </w:rPr>
        <w:t>A survey on women</w:t>
      </w:r>
      <w:r>
        <w:rPr>
          <w:rFonts w:ascii="Times New Roman" w:eastAsia="SimSun" w:hAnsi="Times New Roman" w:cs="Times New Roman"/>
          <w:i/>
          <w:iCs/>
          <w:noProof/>
          <w:sz w:val="24"/>
          <w:szCs w:val="24"/>
        </w:rPr>
        <w:t>’s</w:t>
      </w:r>
      <w:r w:rsidRPr="00D96E7D">
        <w:rPr>
          <w:rFonts w:ascii="Times New Roman" w:eastAsia="SimSun" w:hAnsi="Times New Roman" w:cs="Times New Roman"/>
          <w:i/>
          <w:iCs/>
          <w:noProof/>
          <w:sz w:val="24"/>
          <w:szCs w:val="24"/>
        </w:rPr>
        <w:t xml:space="preserve"> entrepreneurship and innovation</w:t>
      </w:r>
      <w:r w:rsidRPr="00D96E7D">
        <w:rPr>
          <w:rFonts w:ascii="Times New Roman" w:eastAsia="SimSun" w:hAnsi="Times New Roman" w:cs="Times New Roman"/>
          <w:noProof/>
          <w:sz w:val="24"/>
          <w:szCs w:val="24"/>
        </w:rPr>
        <w:t>. Retrieved from http://</w:t>
      </w:r>
      <w:r w:rsidRPr="00D96E7D">
        <w:rPr>
          <w:rStyle w:val="HTMLCite"/>
          <w:rFonts w:ascii="Times New Roman" w:hAnsi="Times New Roman" w:cs="Times New Roman"/>
          <w:bCs/>
          <w:i w:val="0"/>
          <w:iCs w:val="0"/>
          <w:sz w:val="24"/>
          <w:szCs w:val="24"/>
          <w:lang w:val="en-IN"/>
        </w:rPr>
        <w:t>unctad</w:t>
      </w:r>
      <w:r w:rsidRPr="00D96E7D">
        <w:rPr>
          <w:rStyle w:val="HTMLCite"/>
          <w:rFonts w:ascii="Times New Roman" w:hAnsi="Times New Roman" w:cs="Times New Roman"/>
          <w:i w:val="0"/>
          <w:iCs w:val="0"/>
          <w:sz w:val="24"/>
          <w:szCs w:val="24"/>
          <w:lang w:val="en-IN"/>
        </w:rPr>
        <w:t>.org/en/Publications Library/tdr</w:t>
      </w:r>
      <w:r w:rsidRPr="00D96E7D">
        <w:rPr>
          <w:rStyle w:val="HTMLCite"/>
          <w:rFonts w:ascii="Times New Roman" w:hAnsi="Times New Roman" w:cs="Times New Roman"/>
          <w:bCs/>
          <w:i w:val="0"/>
          <w:iCs w:val="0"/>
          <w:sz w:val="24"/>
          <w:szCs w:val="24"/>
          <w:lang w:val="en-IN"/>
        </w:rPr>
        <w:t>2013</w:t>
      </w:r>
      <w:r w:rsidRPr="00D96E7D">
        <w:rPr>
          <w:rStyle w:val="HTMLCite"/>
          <w:rFonts w:ascii="Times New Roman" w:hAnsi="Times New Roman" w:cs="Times New Roman"/>
          <w:i w:val="0"/>
          <w:iCs w:val="0"/>
          <w:sz w:val="24"/>
          <w:szCs w:val="24"/>
          <w:lang w:val="en-IN"/>
        </w:rPr>
        <w:t>_en.pdf.</w:t>
      </w:r>
    </w:p>
    <w:p w:rsidR="0082618D" w:rsidRPr="00D96E7D" w:rsidRDefault="0082618D" w:rsidP="0082618D">
      <w:pPr>
        <w:spacing w:after="0" w:line="480" w:lineRule="auto"/>
        <w:ind w:left="720" w:hanging="720"/>
        <w:rPr>
          <w:rFonts w:ascii="Times New Roman" w:eastAsia="Times New Roman" w:hAnsi="Times New Roman" w:cs="Times New Roman"/>
          <w:sz w:val="24"/>
          <w:szCs w:val="24"/>
        </w:rPr>
      </w:pPr>
      <w:r w:rsidRPr="00D96E7D">
        <w:rPr>
          <w:rFonts w:ascii="Times New Roman" w:eastAsia="Times New Roman" w:hAnsi="Times New Roman" w:cs="Times New Roman"/>
          <w:sz w:val="24"/>
          <w:szCs w:val="24"/>
        </w:rPr>
        <w:t>United Nations</w:t>
      </w:r>
      <w:r>
        <w:rPr>
          <w:rFonts w:ascii="Times New Roman" w:eastAsia="Times New Roman" w:hAnsi="Times New Roman" w:cs="Times New Roman"/>
          <w:sz w:val="24"/>
          <w:szCs w:val="24"/>
        </w:rPr>
        <w:t>.</w:t>
      </w:r>
      <w:r w:rsidRPr="00D96E7D">
        <w:rPr>
          <w:rFonts w:ascii="Times New Roman" w:eastAsia="Times New Roman" w:hAnsi="Times New Roman" w:cs="Times New Roman"/>
          <w:sz w:val="24"/>
          <w:szCs w:val="24"/>
        </w:rPr>
        <w:t xml:space="preserve"> (2015). </w:t>
      </w:r>
      <w:r w:rsidRPr="00D96E7D">
        <w:rPr>
          <w:rFonts w:ascii="Times New Roman" w:eastAsia="Times New Roman" w:hAnsi="Times New Roman" w:cs="Times New Roman"/>
          <w:i/>
          <w:iCs/>
          <w:sz w:val="24"/>
          <w:szCs w:val="24"/>
        </w:rPr>
        <w:t>The millennium development goals report 2015</w:t>
      </w:r>
      <w:r w:rsidRPr="00D96E7D">
        <w:rPr>
          <w:rFonts w:ascii="Times New Roman" w:eastAsia="Times New Roman" w:hAnsi="Times New Roman" w:cs="Times New Roman"/>
          <w:sz w:val="24"/>
          <w:szCs w:val="24"/>
        </w:rPr>
        <w:t>. Retrieved from http://www.un.org/millenniumgoals/2015_MDG_Report/pdf/MDG%202015%20rev%20(July%201).pdf</w:t>
      </w:r>
    </w:p>
    <w:p w:rsidR="0082618D" w:rsidRPr="00D96E7D" w:rsidRDefault="0082618D" w:rsidP="0082618D">
      <w:pPr>
        <w:spacing w:after="0" w:line="480" w:lineRule="auto"/>
        <w:ind w:left="720" w:hanging="720"/>
        <w:rPr>
          <w:rFonts w:ascii="Times New Roman" w:hAnsi="Times New Roman" w:cs="Times New Roman"/>
          <w:i/>
          <w:iCs/>
          <w:sz w:val="24"/>
          <w:szCs w:val="24"/>
          <w:shd w:val="clear" w:color="auto" w:fill="FFFFFF"/>
        </w:rPr>
      </w:pPr>
      <w:r w:rsidRPr="00D96E7D">
        <w:rPr>
          <w:rFonts w:ascii="Times New Roman" w:hAnsi="Times New Roman" w:cs="Times New Roman"/>
          <w:sz w:val="24"/>
          <w:szCs w:val="24"/>
          <w:shd w:val="clear" w:color="auto" w:fill="FFFFFF"/>
        </w:rPr>
        <w:t>Venuvinod, P. (2011).</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Technology, innovation and entrepreneurship part I: My world, my</w:t>
      </w:r>
    </w:p>
    <w:p w:rsidR="0082618D" w:rsidRDefault="0082618D" w:rsidP="0082618D">
      <w:pPr>
        <w:spacing w:after="0" w:line="480" w:lineRule="auto"/>
        <w:ind w:left="720"/>
        <w:contextualSpacing/>
        <w:rPr>
          <w:rFonts w:ascii="Times New Roman" w:hAnsi="Times New Roman" w:cs="Times New Roman"/>
          <w:sz w:val="24"/>
          <w:szCs w:val="24"/>
          <w:shd w:val="clear" w:color="auto" w:fill="FFFFFF"/>
        </w:rPr>
      </w:pPr>
      <w:r w:rsidRPr="00D96E7D">
        <w:rPr>
          <w:rFonts w:ascii="Times New Roman" w:hAnsi="Times New Roman" w:cs="Times New Roman"/>
          <w:i/>
          <w:iCs/>
          <w:sz w:val="24"/>
          <w:szCs w:val="24"/>
          <w:shd w:val="clear" w:color="auto" w:fill="FFFFFF"/>
        </w:rPr>
        <w:t>nation</w:t>
      </w:r>
      <w:r w:rsidRPr="00D96E7D">
        <w:rPr>
          <w:rFonts w:ascii="Times New Roman" w:hAnsi="Times New Roman" w:cs="Times New Roman"/>
          <w:sz w:val="24"/>
          <w:szCs w:val="24"/>
          <w:shd w:val="clear" w:color="auto" w:fill="FFFFFF"/>
        </w:rPr>
        <w:t xml:space="preserve">. Hong Kong: Kluwer Academic Publishers. </w:t>
      </w:r>
    </w:p>
    <w:p w:rsidR="00681B61" w:rsidRPr="00681B61" w:rsidRDefault="00681B61" w:rsidP="00681B61">
      <w:pPr>
        <w:spacing w:after="0" w:line="480" w:lineRule="auto"/>
        <w:ind w:left="720" w:hanging="720"/>
        <w:rPr>
          <w:rFonts w:ascii="Times New Roman" w:hAnsi="Times New Roman" w:cs="Times New Roman"/>
          <w:sz w:val="24"/>
          <w:szCs w:val="24"/>
          <w:shd w:val="clear" w:color="auto" w:fill="FFFFFF"/>
        </w:rPr>
      </w:pPr>
      <w:r w:rsidRPr="00681B61">
        <w:rPr>
          <w:rFonts w:ascii="Times New Roman" w:hAnsi="Times New Roman" w:cs="Times New Roman"/>
          <w:sz w:val="24"/>
          <w:szCs w:val="24"/>
          <w:shd w:val="clear" w:color="auto" w:fill="FFFFFF"/>
        </w:rPr>
        <w:t>Vinodh, S., and Joy, D., (2012). Structural equation modelling of lean manufacturing practices. International Journal of Production Research, Vol. 50 (6), pp. 1598-1607.</w:t>
      </w:r>
    </w:p>
    <w:p w:rsidR="0082618D" w:rsidRPr="00D96E7D" w:rsidRDefault="0082618D" w:rsidP="0082618D">
      <w:pPr>
        <w:spacing w:after="0" w:line="480" w:lineRule="auto"/>
        <w:ind w:left="720" w:hanging="720"/>
        <w:contextualSpacing/>
        <w:rPr>
          <w:rFonts w:ascii="Times New Roman" w:eastAsia="Times New Roman" w:hAnsi="Times New Roman" w:cs="Times New Roman"/>
          <w:sz w:val="24"/>
          <w:szCs w:val="24"/>
        </w:rPr>
      </w:pPr>
      <w:r w:rsidRPr="00D96E7D">
        <w:rPr>
          <w:rFonts w:ascii="Times New Roman" w:eastAsia="Times New Roman" w:hAnsi="Times New Roman" w:cs="Times New Roman"/>
          <w:sz w:val="24"/>
          <w:szCs w:val="24"/>
        </w:rPr>
        <w:lastRenderedPageBreak/>
        <w:t xml:space="preserve">Vissak, T. (2010). Recommendations for using the case study method in international business research. </w:t>
      </w:r>
      <w:r w:rsidRPr="00417815">
        <w:rPr>
          <w:rFonts w:ascii="Times New Roman" w:eastAsia="Times New Roman" w:hAnsi="Times New Roman" w:cs="Times New Roman"/>
          <w:i/>
          <w:sz w:val="24"/>
          <w:szCs w:val="24"/>
        </w:rPr>
        <w:t>The Qualitative Report</w:t>
      </w:r>
      <w:r w:rsidRPr="00D96E7D">
        <w:rPr>
          <w:rFonts w:ascii="Times New Roman" w:eastAsia="Times New Roman" w:hAnsi="Times New Roman" w:cs="Times New Roman"/>
          <w:sz w:val="24"/>
          <w:szCs w:val="24"/>
        </w:rPr>
        <w:t xml:space="preserve">, </w:t>
      </w:r>
      <w:r w:rsidRPr="00417815">
        <w:rPr>
          <w:rFonts w:ascii="Times New Roman" w:eastAsia="Times New Roman" w:hAnsi="Times New Roman" w:cs="Times New Roman"/>
          <w:i/>
          <w:sz w:val="24"/>
          <w:szCs w:val="24"/>
        </w:rPr>
        <w:t>15</w:t>
      </w:r>
      <w:r w:rsidRPr="00D96E7D">
        <w:rPr>
          <w:rFonts w:ascii="Times New Roman" w:eastAsia="Times New Roman" w:hAnsi="Times New Roman" w:cs="Times New Roman"/>
          <w:sz w:val="24"/>
          <w:szCs w:val="24"/>
        </w:rPr>
        <w:t>(2), 370</w:t>
      </w:r>
      <w:r>
        <w:rPr>
          <w:rFonts w:ascii="Times New Roman" w:eastAsia="Times New Roman" w:hAnsi="Times New Roman" w:cs="Times New Roman"/>
          <w:sz w:val="24"/>
          <w:szCs w:val="24"/>
        </w:rPr>
        <w:t>–</w:t>
      </w:r>
      <w:r w:rsidRPr="00D96E7D">
        <w:rPr>
          <w:rFonts w:ascii="Times New Roman" w:eastAsia="Times New Roman" w:hAnsi="Times New Roman" w:cs="Times New Roman"/>
          <w:sz w:val="24"/>
          <w:szCs w:val="24"/>
        </w:rPr>
        <w:t>388.</w:t>
      </w:r>
    </w:p>
    <w:p w:rsidR="0082618D" w:rsidRPr="00D96E7D" w:rsidRDefault="0082618D" w:rsidP="0082618D">
      <w:pPr>
        <w:tabs>
          <w:tab w:val="left" w:pos="851"/>
        </w:tabs>
        <w:spacing w:after="0" w:line="480" w:lineRule="auto"/>
        <w:ind w:left="851" w:hanging="851"/>
        <w:rPr>
          <w:rFonts w:ascii="Times New Roman" w:eastAsia="Times New Roman" w:hAnsi="Times New Roman" w:cs="Times New Roman"/>
          <w:sz w:val="24"/>
          <w:szCs w:val="24"/>
        </w:rPr>
      </w:pPr>
      <w:r w:rsidRPr="00D96E7D">
        <w:rPr>
          <w:rFonts w:ascii="Times New Roman" w:eastAsia="Times New Roman" w:hAnsi="Times New Roman" w:cs="Times New Roman"/>
          <w:sz w:val="24"/>
          <w:szCs w:val="24"/>
        </w:rPr>
        <w:t xml:space="preserve">Vossenberg S. (2013). </w:t>
      </w:r>
      <w:r>
        <w:rPr>
          <w:rFonts w:ascii="Times New Roman" w:eastAsia="Times New Roman" w:hAnsi="Times New Roman" w:cs="Times New Roman"/>
          <w:sz w:val="24"/>
          <w:szCs w:val="24"/>
        </w:rPr>
        <w:t>W</w:t>
      </w:r>
      <w:r w:rsidRPr="00D96E7D">
        <w:rPr>
          <w:rFonts w:ascii="Times New Roman" w:eastAsia="Times New Roman" w:hAnsi="Times New Roman" w:cs="Times New Roman"/>
          <w:sz w:val="24"/>
          <w:szCs w:val="24"/>
        </w:rPr>
        <w:t>omen</w:t>
      </w:r>
      <w:r>
        <w:rPr>
          <w:rFonts w:ascii="Times New Roman" w:eastAsia="Times New Roman" w:hAnsi="Times New Roman" w:cs="Times New Roman"/>
          <w:sz w:val="24"/>
          <w:szCs w:val="24"/>
        </w:rPr>
        <w:t>’s</w:t>
      </w:r>
      <w:r w:rsidRPr="00D96E7D">
        <w:rPr>
          <w:rFonts w:ascii="Times New Roman" w:eastAsia="Times New Roman" w:hAnsi="Times New Roman" w:cs="Times New Roman"/>
          <w:sz w:val="24"/>
          <w:szCs w:val="24"/>
        </w:rPr>
        <w:t xml:space="preserve"> entrepreneurship promotion in developing countries: What explains the gender gap in entrepreneurship and how to close it? Retrieved from ftp://ftp.repec.org/opt/ReDIF/RePEc/msm/wpaper/MSM-WP2013-08.pdf</w:t>
      </w:r>
    </w:p>
    <w:p w:rsidR="0082618D" w:rsidRPr="00D96E7D" w:rsidRDefault="0082618D" w:rsidP="0082618D">
      <w:pPr>
        <w:spacing w:after="0" w:line="480" w:lineRule="auto"/>
        <w:ind w:left="720" w:hanging="720"/>
        <w:rPr>
          <w:rFonts w:ascii="Times New Roman" w:eastAsia="Times New Roman" w:hAnsi="Times New Roman" w:cs="Times New Roman"/>
          <w:sz w:val="24"/>
          <w:szCs w:val="24"/>
        </w:rPr>
      </w:pPr>
      <w:r w:rsidRPr="00D96E7D">
        <w:rPr>
          <w:rFonts w:ascii="Times New Roman" w:eastAsia="SimSun" w:hAnsi="Times New Roman" w:cs="Times New Roman"/>
          <w:noProof/>
          <w:sz w:val="24"/>
          <w:szCs w:val="24"/>
        </w:rPr>
        <w:t xml:space="preserve">Vyas, V. (2009). </w:t>
      </w:r>
      <w:r w:rsidRPr="00D96E7D">
        <w:rPr>
          <w:rFonts w:ascii="Times New Roman" w:eastAsia="SimSun" w:hAnsi="Times New Roman" w:cs="Times New Roman"/>
          <w:i/>
          <w:iCs/>
          <w:noProof/>
          <w:sz w:val="24"/>
          <w:szCs w:val="24"/>
        </w:rPr>
        <w:t>Innovation and New Product Development by SMEs An Investigation of Scottish Food and Drinks Industry: An Investigation of Scottish Food and Drinks Industry.</w:t>
      </w:r>
      <w:r w:rsidRPr="00D96E7D">
        <w:rPr>
          <w:rFonts w:ascii="Times New Roman" w:eastAsia="SimSun" w:hAnsi="Times New Roman" w:cs="Times New Roman"/>
          <w:noProof/>
          <w:sz w:val="24"/>
          <w:szCs w:val="24"/>
        </w:rPr>
        <w:t xml:space="preserve"> PhD thesis, Edinburgh Napier University.</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shd w:val="clear" w:color="auto" w:fill="FFFFFF"/>
        </w:rPr>
        <w:t>White, M., &amp; Bruton, G. (2011).</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The management of technology and innovation</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sz w:val="24"/>
          <w:szCs w:val="24"/>
          <w:shd w:val="clear" w:color="auto" w:fill="FFFFFF"/>
        </w:rPr>
        <w:t>(2nd ed.</w:t>
      </w:r>
      <w:r>
        <w:rPr>
          <w:rFonts w:ascii="Times New Roman" w:hAnsi="Times New Roman" w:cs="Times New Roman"/>
          <w:sz w:val="24"/>
          <w:szCs w:val="24"/>
          <w:shd w:val="clear" w:color="auto" w:fill="FFFFFF"/>
        </w:rPr>
        <w:t>).</w:t>
      </w:r>
      <w:r w:rsidRPr="00D96E7D">
        <w:rPr>
          <w:rFonts w:ascii="Times New Roman" w:hAnsi="Times New Roman" w:cs="Times New Roman"/>
          <w:sz w:val="24"/>
          <w:szCs w:val="24"/>
          <w:shd w:val="clear" w:color="auto" w:fill="FFFFFF"/>
        </w:rPr>
        <w:t xml:space="preserve"> Mason, OH: Southwestern, CENGAGE-Learning.</w:t>
      </w:r>
      <w:r w:rsidRPr="00D96E7D">
        <w:rPr>
          <w:rFonts w:ascii="Times New Roman" w:hAnsi="Times New Roman" w:cs="Times New Roman"/>
          <w:color w:val="666666"/>
          <w:sz w:val="24"/>
          <w:szCs w:val="24"/>
          <w:shd w:val="clear" w:color="auto" w:fill="FFFFFF"/>
        </w:rPr>
        <w:t xml:space="preserve">  </w:t>
      </w:r>
    </w:p>
    <w:p w:rsidR="0082618D" w:rsidRPr="00D96E7D" w:rsidRDefault="0082618D" w:rsidP="0082618D">
      <w:pPr>
        <w:spacing w:after="0" w:line="480" w:lineRule="auto"/>
        <w:ind w:left="720" w:hanging="720"/>
        <w:rPr>
          <w:rFonts w:ascii="Times New Roman" w:eastAsia="Times New Roman" w:hAnsi="Times New Roman" w:cs="Times New Roman"/>
          <w:sz w:val="24"/>
          <w:szCs w:val="24"/>
        </w:rPr>
      </w:pPr>
      <w:r w:rsidRPr="00D96E7D">
        <w:rPr>
          <w:rFonts w:ascii="Times New Roman" w:eastAsia="SimSun" w:hAnsi="Times New Roman" w:cs="Times New Roman"/>
          <w:noProof/>
          <w:sz w:val="24"/>
          <w:szCs w:val="24"/>
        </w:rPr>
        <w:t xml:space="preserve">Wilhelm, B. E. (2003). Innovation </w:t>
      </w:r>
      <w:r>
        <w:rPr>
          <w:rFonts w:ascii="Times New Roman" w:eastAsia="SimSun" w:hAnsi="Times New Roman" w:cs="Times New Roman"/>
          <w:noProof/>
          <w:sz w:val="24"/>
          <w:szCs w:val="24"/>
        </w:rPr>
        <w:t>p</w:t>
      </w:r>
      <w:r w:rsidRPr="00D96E7D">
        <w:rPr>
          <w:rFonts w:ascii="Times New Roman" w:eastAsia="SimSun" w:hAnsi="Times New Roman" w:cs="Times New Roman"/>
          <w:noProof/>
          <w:sz w:val="24"/>
          <w:szCs w:val="24"/>
        </w:rPr>
        <w:t>rocess in Switzerland.</w:t>
      </w:r>
      <w:r>
        <w:rPr>
          <w:rFonts w:ascii="Times New Roman" w:eastAsia="SimSun" w:hAnsi="Times New Roman" w:cs="Times New Roman"/>
          <w:noProof/>
          <w:sz w:val="24"/>
          <w:szCs w:val="24"/>
        </w:rPr>
        <w:t>,</w:t>
      </w:r>
      <w:r w:rsidRPr="00D96E7D">
        <w:rPr>
          <w:rFonts w:ascii="Times New Roman" w:eastAsia="SimSun" w:hAnsi="Times New Roman" w:cs="Times New Roman"/>
          <w:noProof/>
          <w:sz w:val="24"/>
          <w:szCs w:val="24"/>
        </w:rPr>
        <w:t xml:space="preserve"> </w:t>
      </w:r>
      <w:r w:rsidRPr="00417815">
        <w:rPr>
          <w:rFonts w:ascii="Times New Roman" w:eastAsia="SimSun" w:hAnsi="Times New Roman" w:cs="Times New Roman"/>
          <w:i/>
          <w:noProof/>
          <w:sz w:val="24"/>
          <w:szCs w:val="24"/>
        </w:rPr>
        <w:t>The International Handbook on Innovation</w:t>
      </w:r>
      <w:r w:rsidRPr="00D96E7D">
        <w:rPr>
          <w:rFonts w:ascii="Times New Roman" w:eastAsia="SimSun" w:hAnsi="Times New Roman" w:cs="Times New Roman"/>
          <w:noProof/>
          <w:sz w:val="24"/>
          <w:szCs w:val="24"/>
        </w:rPr>
        <w:t>, 915</w:t>
      </w:r>
      <w:r>
        <w:rPr>
          <w:rFonts w:ascii="Times New Roman" w:eastAsia="SimSun" w:hAnsi="Times New Roman" w:cs="Times New Roman"/>
          <w:noProof/>
          <w:sz w:val="24"/>
          <w:szCs w:val="24"/>
        </w:rPr>
        <w:t>–</w:t>
      </w:r>
      <w:r w:rsidRPr="00D96E7D">
        <w:rPr>
          <w:rFonts w:ascii="Times New Roman" w:eastAsia="SimSun" w:hAnsi="Times New Roman" w:cs="Times New Roman"/>
          <w:noProof/>
          <w:sz w:val="24"/>
          <w:szCs w:val="24"/>
        </w:rPr>
        <w:t>944</w:t>
      </w:r>
      <w:r>
        <w:rPr>
          <w:rFonts w:ascii="Times New Roman" w:eastAsia="SimSun" w:hAnsi="Times New Roman" w:cs="Times New Roman"/>
          <w:noProof/>
          <w:sz w:val="24"/>
          <w:szCs w:val="24"/>
        </w:rPr>
        <w:t>.</w:t>
      </w:r>
    </w:p>
    <w:p w:rsidR="0082618D" w:rsidRPr="00D96E7D" w:rsidRDefault="0082618D" w:rsidP="0082618D">
      <w:pPr>
        <w:spacing w:after="0" w:line="480" w:lineRule="auto"/>
        <w:ind w:left="720" w:hanging="720"/>
        <w:rPr>
          <w:rFonts w:ascii="Times New Roman" w:hAnsi="Times New Roman" w:cs="Times New Roman"/>
          <w:sz w:val="24"/>
          <w:szCs w:val="24"/>
        </w:rPr>
      </w:pPr>
      <w:r w:rsidRPr="00D96E7D">
        <w:rPr>
          <w:rFonts w:ascii="Times New Roman" w:hAnsi="Times New Roman" w:cs="Times New Roman"/>
          <w:sz w:val="24"/>
          <w:szCs w:val="24"/>
        </w:rPr>
        <w:t xml:space="preserve">World Economic Forum. (2013). </w:t>
      </w:r>
      <w:r w:rsidRPr="00417815">
        <w:rPr>
          <w:rFonts w:ascii="Times New Roman" w:hAnsi="Times New Roman" w:cs="Times New Roman"/>
          <w:i/>
          <w:sz w:val="24"/>
          <w:szCs w:val="24"/>
        </w:rPr>
        <w:t>The global gender gap report</w:t>
      </w:r>
      <w:r>
        <w:rPr>
          <w:rFonts w:ascii="Times New Roman" w:hAnsi="Times New Roman" w:cs="Times New Roman"/>
          <w:i/>
          <w:sz w:val="24"/>
          <w:szCs w:val="24"/>
        </w:rPr>
        <w:t>,</w:t>
      </w:r>
      <w:r w:rsidRPr="00417815">
        <w:rPr>
          <w:rFonts w:ascii="Times New Roman" w:hAnsi="Times New Roman" w:cs="Times New Roman"/>
          <w:i/>
          <w:sz w:val="24"/>
          <w:szCs w:val="24"/>
        </w:rPr>
        <w:t xml:space="preserve"> 2013.</w:t>
      </w:r>
      <w:r w:rsidRPr="00D96E7D">
        <w:rPr>
          <w:rFonts w:ascii="Times New Roman" w:hAnsi="Times New Roman" w:cs="Times New Roman"/>
          <w:sz w:val="24"/>
          <w:szCs w:val="24"/>
        </w:rPr>
        <w:t xml:space="preserve"> </w:t>
      </w:r>
      <w:r>
        <w:rPr>
          <w:rFonts w:ascii="Times New Roman" w:hAnsi="Times New Roman" w:cs="Times New Roman"/>
          <w:sz w:val="24"/>
          <w:szCs w:val="24"/>
        </w:rPr>
        <w:t>Retrieved from</w:t>
      </w:r>
      <w:r w:rsidRPr="00D96E7D">
        <w:rPr>
          <w:rFonts w:ascii="Times New Roman" w:hAnsi="Times New Roman" w:cs="Times New Roman"/>
          <w:sz w:val="24"/>
          <w:szCs w:val="24"/>
        </w:rPr>
        <w:t xml:space="preserve"> http://www.weforum.org/reports/global-gender-gap-report-2013</w:t>
      </w:r>
    </w:p>
    <w:p w:rsidR="0082618D" w:rsidRPr="00D96E7D" w:rsidRDefault="0082618D" w:rsidP="0082618D">
      <w:pPr>
        <w:tabs>
          <w:tab w:val="left" w:pos="851"/>
        </w:tabs>
        <w:spacing w:after="0" w:line="480" w:lineRule="auto"/>
        <w:ind w:left="851" w:hanging="851"/>
        <w:rPr>
          <w:rFonts w:ascii="Times New Roman" w:hAnsi="Times New Roman" w:cs="Times New Roman"/>
          <w:sz w:val="24"/>
          <w:szCs w:val="24"/>
        </w:rPr>
      </w:pPr>
      <w:r w:rsidRPr="00D96E7D">
        <w:rPr>
          <w:rFonts w:ascii="Times New Roman" w:hAnsi="Times New Roman" w:cs="Times New Roman"/>
          <w:sz w:val="24"/>
          <w:szCs w:val="24"/>
        </w:rPr>
        <w:t>Wrabetz, J. (2016). Why women are naturally effective leaders. </w:t>
      </w:r>
      <w:r w:rsidRPr="00417815">
        <w:rPr>
          <w:rFonts w:ascii="Times New Roman" w:hAnsi="Times New Roman" w:cs="Times New Roman"/>
          <w:i/>
          <w:sz w:val="24"/>
          <w:szCs w:val="24"/>
        </w:rPr>
        <w:t>Recruiter.</w:t>
      </w:r>
      <w:r w:rsidRPr="00D96E7D">
        <w:rPr>
          <w:rFonts w:ascii="Times New Roman" w:hAnsi="Times New Roman" w:cs="Times New Roman"/>
          <w:sz w:val="24"/>
          <w:szCs w:val="24"/>
        </w:rPr>
        <w:t xml:space="preserve"> Retrieved from https://www.recruiter.com/i/why-women-are-naturally-effective-leaders/</w:t>
      </w:r>
    </w:p>
    <w:p w:rsidR="0082618D" w:rsidRPr="00D96E7D" w:rsidRDefault="0082618D" w:rsidP="0082618D">
      <w:pPr>
        <w:spacing w:after="0" w:line="480" w:lineRule="auto"/>
        <w:ind w:left="720" w:hanging="720"/>
        <w:rPr>
          <w:rFonts w:ascii="Times New Roman" w:eastAsia="SimSun" w:hAnsi="Times New Roman" w:cs="Times New Roman"/>
          <w:noProof/>
          <w:sz w:val="24"/>
          <w:szCs w:val="24"/>
        </w:rPr>
      </w:pPr>
      <w:r w:rsidRPr="00D96E7D">
        <w:rPr>
          <w:rFonts w:ascii="Times New Roman" w:eastAsia="SimSun" w:hAnsi="Times New Roman" w:cs="Times New Roman"/>
          <w:noProof/>
          <w:sz w:val="24"/>
          <w:szCs w:val="24"/>
        </w:rPr>
        <w:t xml:space="preserve">Wynarczyk, P. (2013). Open innovation in SMEs. </w:t>
      </w:r>
      <w:r w:rsidRPr="00417815">
        <w:rPr>
          <w:rFonts w:ascii="Times New Roman" w:eastAsia="SimSun" w:hAnsi="Times New Roman" w:cs="Times New Roman"/>
          <w:i/>
          <w:noProof/>
          <w:sz w:val="24"/>
          <w:szCs w:val="24"/>
        </w:rPr>
        <w:t>Journal of Small Business and Enterprise Development</w:t>
      </w:r>
      <w:r w:rsidRPr="00D96E7D">
        <w:rPr>
          <w:rFonts w:ascii="Times New Roman" w:eastAsia="SimSun" w:hAnsi="Times New Roman" w:cs="Times New Roman"/>
          <w:noProof/>
          <w:sz w:val="24"/>
          <w:szCs w:val="24"/>
        </w:rPr>
        <w:t xml:space="preserve">, </w:t>
      </w:r>
      <w:r w:rsidRPr="00417815">
        <w:rPr>
          <w:rFonts w:ascii="Times New Roman" w:eastAsia="SimSun" w:hAnsi="Times New Roman" w:cs="Times New Roman"/>
          <w:i/>
          <w:noProof/>
          <w:sz w:val="24"/>
          <w:szCs w:val="24"/>
        </w:rPr>
        <w:t>20</w:t>
      </w:r>
      <w:r w:rsidRPr="00D96E7D">
        <w:rPr>
          <w:rFonts w:ascii="Times New Roman" w:eastAsia="SimSun" w:hAnsi="Times New Roman" w:cs="Times New Roman"/>
          <w:noProof/>
          <w:sz w:val="24"/>
          <w:szCs w:val="24"/>
        </w:rPr>
        <w:t>(2), 258–278. doi:10.1108/14626001311326725</w:t>
      </w:r>
    </w:p>
    <w:p w:rsidR="0082618D" w:rsidRPr="00045739" w:rsidRDefault="0082618D" w:rsidP="0082618D">
      <w:pPr>
        <w:spacing w:line="480" w:lineRule="auto"/>
        <w:ind w:left="709" w:hanging="709"/>
        <w:rPr>
          <w:rFonts w:ascii="Times New Roman" w:eastAsia="SimSun" w:hAnsi="Times New Roman" w:cs="Times New Roman"/>
          <w:noProof/>
          <w:sz w:val="24"/>
          <w:szCs w:val="24"/>
        </w:rPr>
      </w:pPr>
      <w:r>
        <w:rPr>
          <w:rFonts w:ascii="Times New Roman" w:hAnsi="Times New Roman" w:cs="Times New Roman"/>
          <w:sz w:val="24"/>
          <w:szCs w:val="24"/>
        </w:rPr>
        <w:t>Xue, D. F. Zhao, S.J. and Zhang, D. P., '</w:t>
      </w:r>
      <w:r w:rsidRPr="00045739">
        <w:rPr>
          <w:rFonts w:ascii="Times New Roman" w:hAnsi="Times New Roman" w:cs="Times New Roman"/>
          <w:sz w:val="24"/>
          <w:szCs w:val="24"/>
        </w:rPr>
        <w:t>Comparison of CRM Programs Basing on Improving Customer Profitability: Using the AHP Method</w:t>
      </w:r>
      <w:r>
        <w:rPr>
          <w:rFonts w:ascii="Times New Roman" w:hAnsi="Times New Roman" w:cs="Times New Roman"/>
          <w:sz w:val="24"/>
          <w:szCs w:val="24"/>
        </w:rPr>
        <w:t>'</w:t>
      </w:r>
      <w:r w:rsidRPr="00045739">
        <w:rPr>
          <w:rFonts w:ascii="Times New Roman" w:eastAsia="SimSun" w:hAnsi="Times New Roman" w:cs="Times New Roman"/>
          <w:noProof/>
          <w:sz w:val="24"/>
          <w:szCs w:val="24"/>
        </w:rPr>
        <w:t xml:space="preserve">. </w:t>
      </w:r>
      <w:r w:rsidRPr="00045739">
        <w:rPr>
          <w:rFonts w:ascii="Times New Roman" w:eastAsia="SimSun" w:hAnsi="Times New Roman" w:cs="Times New Roman"/>
          <w:i/>
          <w:iCs/>
          <w:noProof/>
          <w:sz w:val="24"/>
          <w:szCs w:val="24"/>
        </w:rPr>
        <w:t>International Review of Management and Marketing</w:t>
      </w:r>
      <w:r>
        <w:rPr>
          <w:rFonts w:ascii="Times New Roman" w:eastAsia="SimSun" w:hAnsi="Times New Roman" w:cs="Times New Roman"/>
          <w:i/>
          <w:iCs/>
          <w:noProof/>
          <w:sz w:val="24"/>
          <w:szCs w:val="24"/>
        </w:rPr>
        <w:t>,</w:t>
      </w:r>
      <w:r w:rsidRPr="00045739">
        <w:rPr>
          <w:rFonts w:ascii="Times New Roman" w:eastAsia="SimSun" w:hAnsi="Times New Roman" w:cs="Times New Roman"/>
          <w:i/>
          <w:iCs/>
          <w:noProof/>
          <w:sz w:val="24"/>
          <w:szCs w:val="24"/>
        </w:rPr>
        <w:t xml:space="preserve"> </w:t>
      </w:r>
      <w:r>
        <w:rPr>
          <w:rFonts w:ascii="Times New Roman" w:eastAsia="SimSun" w:hAnsi="Times New Roman" w:cs="Times New Roman"/>
          <w:noProof/>
          <w:sz w:val="24"/>
          <w:szCs w:val="24"/>
        </w:rPr>
        <w:t xml:space="preserve">Vol. 4, No. 2, </w:t>
      </w:r>
      <w:r w:rsidRPr="00045739">
        <w:rPr>
          <w:rFonts w:ascii="Times New Roman" w:eastAsia="SimSun" w:hAnsi="Times New Roman" w:cs="Times New Roman"/>
          <w:noProof/>
          <w:sz w:val="24"/>
          <w:szCs w:val="24"/>
        </w:rPr>
        <w:t xml:space="preserve"> pp.167-174 ISSN: 2146-4405</w:t>
      </w:r>
    </w:p>
    <w:p w:rsidR="0082618D" w:rsidRPr="00D96E7D" w:rsidRDefault="0082618D" w:rsidP="0082618D">
      <w:pPr>
        <w:spacing w:after="0" w:line="480" w:lineRule="auto"/>
        <w:ind w:left="709" w:hanging="709"/>
        <w:rPr>
          <w:rFonts w:ascii="Times New Roman" w:hAnsi="Times New Roman" w:cs="Times New Roman"/>
          <w:sz w:val="24"/>
          <w:szCs w:val="24"/>
        </w:rPr>
      </w:pPr>
      <w:r w:rsidRPr="00D96E7D">
        <w:rPr>
          <w:rFonts w:ascii="Times New Roman" w:hAnsi="Times New Roman" w:cs="Times New Roman"/>
          <w:sz w:val="24"/>
          <w:szCs w:val="24"/>
        </w:rPr>
        <w:t xml:space="preserve">Yin, R.K. (2013). </w:t>
      </w:r>
      <w:r w:rsidRPr="00417815">
        <w:rPr>
          <w:rFonts w:ascii="Times New Roman" w:hAnsi="Times New Roman" w:cs="Times New Roman"/>
          <w:i/>
          <w:sz w:val="24"/>
          <w:szCs w:val="24"/>
        </w:rPr>
        <w:t>Case study research: Design and methods.</w:t>
      </w:r>
      <w:r w:rsidRPr="00D96E7D">
        <w:rPr>
          <w:rFonts w:ascii="Times New Roman" w:hAnsi="Times New Roman" w:cs="Times New Roman"/>
          <w:sz w:val="24"/>
          <w:szCs w:val="24"/>
        </w:rPr>
        <w:t xml:space="preserve"> Thousand Oaks, CA: SAGE Publications.</w:t>
      </w:r>
    </w:p>
    <w:p w:rsidR="0082618D" w:rsidRPr="00D96E7D" w:rsidRDefault="0082618D" w:rsidP="0082618D">
      <w:pPr>
        <w:spacing w:after="0" w:line="480" w:lineRule="auto"/>
        <w:ind w:left="720" w:hanging="720"/>
        <w:rPr>
          <w:rFonts w:ascii="Times New Roman" w:hAnsi="Times New Roman" w:cs="Times New Roman"/>
          <w:sz w:val="24"/>
          <w:szCs w:val="24"/>
          <w:shd w:val="clear" w:color="auto" w:fill="FFFFFF"/>
        </w:rPr>
      </w:pPr>
      <w:r w:rsidRPr="00D96E7D">
        <w:rPr>
          <w:rFonts w:ascii="Times New Roman" w:hAnsi="Times New Roman" w:cs="Times New Roman"/>
          <w:sz w:val="24"/>
          <w:szCs w:val="24"/>
          <w:shd w:val="clear" w:color="auto" w:fill="FFFFFF"/>
        </w:rPr>
        <w:lastRenderedPageBreak/>
        <w:t>Zain, M., &amp; Kassim, N. M. (2012). Strategies of family businesses in a newly globalized developing economy.</w:t>
      </w:r>
      <w:r w:rsidRPr="00D96E7D">
        <w:rPr>
          <w:rStyle w:val="apple-converted-space"/>
          <w:rFonts w:ascii="Times New Roman" w:hAnsi="Times New Roman" w:cs="Times New Roman"/>
          <w:shd w:val="clear" w:color="auto" w:fill="FFFFFF"/>
        </w:rPr>
        <w:t> </w:t>
      </w:r>
      <w:r w:rsidRPr="00D96E7D">
        <w:rPr>
          <w:rFonts w:ascii="Times New Roman" w:hAnsi="Times New Roman" w:cs="Times New Roman"/>
          <w:i/>
          <w:iCs/>
          <w:sz w:val="24"/>
          <w:szCs w:val="24"/>
          <w:shd w:val="clear" w:color="auto" w:fill="FFFFFF"/>
        </w:rPr>
        <w:t>Journal of Family Business Management</w:t>
      </w:r>
      <w:r w:rsidRPr="00D96E7D">
        <w:rPr>
          <w:rFonts w:ascii="Times New Roman" w:hAnsi="Times New Roman" w:cs="Times New Roman"/>
          <w:sz w:val="24"/>
          <w:szCs w:val="24"/>
          <w:shd w:val="clear" w:color="auto" w:fill="FFFFFF"/>
        </w:rPr>
        <w:t xml:space="preserve">, </w:t>
      </w:r>
      <w:r w:rsidRPr="00D96E7D">
        <w:rPr>
          <w:rFonts w:ascii="Times New Roman" w:hAnsi="Times New Roman" w:cs="Times New Roman"/>
          <w:i/>
          <w:iCs/>
          <w:sz w:val="24"/>
          <w:szCs w:val="24"/>
          <w:shd w:val="clear" w:color="auto" w:fill="FFFFFF"/>
        </w:rPr>
        <w:t>2</w:t>
      </w:r>
      <w:r w:rsidRPr="00D96E7D">
        <w:rPr>
          <w:rFonts w:ascii="Times New Roman" w:hAnsi="Times New Roman" w:cs="Times New Roman"/>
          <w:sz w:val="24"/>
          <w:szCs w:val="24"/>
          <w:shd w:val="clear" w:color="auto" w:fill="FFFFFF"/>
        </w:rPr>
        <w:t>(2), 147–165.</w:t>
      </w:r>
    </w:p>
    <w:p w:rsidR="0082618D" w:rsidRPr="00D96E7D" w:rsidRDefault="0082618D" w:rsidP="0082618D">
      <w:pPr>
        <w:spacing w:after="0" w:line="480" w:lineRule="auto"/>
        <w:ind w:left="720" w:hanging="720"/>
        <w:rPr>
          <w:rFonts w:ascii="Times New Roman" w:eastAsia="Times New Roman" w:hAnsi="Times New Roman" w:cs="Times New Roman"/>
          <w:sz w:val="24"/>
          <w:szCs w:val="24"/>
        </w:rPr>
      </w:pPr>
      <w:r w:rsidRPr="00D96E7D">
        <w:rPr>
          <w:rFonts w:ascii="Times New Roman" w:eastAsia="Times New Roman" w:hAnsi="Times New Roman" w:cs="Times New Roman"/>
          <w:sz w:val="24"/>
          <w:szCs w:val="24"/>
        </w:rPr>
        <w:t>Zakaria, N., Abdul-Talib, A-N., &amp; Osman, N. (2016). </w:t>
      </w:r>
      <w:r w:rsidRPr="00D96E7D">
        <w:rPr>
          <w:rFonts w:ascii="Times New Roman" w:eastAsia="Times New Roman" w:hAnsi="Times New Roman" w:cs="Times New Roman"/>
          <w:i/>
          <w:iCs/>
          <w:sz w:val="24"/>
          <w:szCs w:val="24"/>
        </w:rPr>
        <w:t>Handbook of research on impacts of international business and political affairs on the global economy</w:t>
      </w:r>
      <w:r w:rsidRPr="00D96E7D">
        <w:rPr>
          <w:rFonts w:ascii="Times New Roman" w:eastAsia="Times New Roman" w:hAnsi="Times New Roman" w:cs="Times New Roman"/>
          <w:sz w:val="24"/>
          <w:szCs w:val="24"/>
        </w:rPr>
        <w:t>. Hershey, PA: IGI Global.</w:t>
      </w:r>
    </w:p>
    <w:p w:rsidR="0082618D" w:rsidRPr="00417815" w:rsidRDefault="0082618D" w:rsidP="0082618D">
      <w:pPr>
        <w:spacing w:after="0" w:line="480" w:lineRule="auto"/>
        <w:ind w:left="720" w:hanging="720"/>
        <w:contextualSpacing/>
        <w:rPr>
          <w:rFonts w:ascii="Times New Roman" w:hAnsi="Times New Roman" w:cs="Times New Roman"/>
          <w:color w:val="000000"/>
          <w:sz w:val="24"/>
          <w:szCs w:val="24"/>
          <w:shd w:val="clear" w:color="auto" w:fill="FFFFFF"/>
        </w:rPr>
      </w:pPr>
      <w:r w:rsidRPr="00417815">
        <w:rPr>
          <w:rFonts w:ascii="Times New Roman" w:hAnsi="Times New Roman" w:cs="Times New Roman"/>
          <w:color w:val="000000"/>
          <w:sz w:val="24"/>
          <w:szCs w:val="24"/>
          <w:shd w:val="clear" w:color="auto" w:fill="FFFFFF"/>
        </w:rPr>
        <w:t xml:space="preserve">Zhu, Y., Wittmann, X. &amp; Peng, M.W. (2011). Institution-based barriers to innovation in SMEs in China. </w:t>
      </w:r>
      <w:r w:rsidRPr="00417815">
        <w:rPr>
          <w:rFonts w:ascii="Times New Roman" w:hAnsi="Times New Roman" w:cs="Times New Roman"/>
          <w:i/>
          <w:color w:val="000000"/>
          <w:sz w:val="24"/>
          <w:szCs w:val="24"/>
          <w:shd w:val="clear" w:color="auto" w:fill="FFFFFF"/>
        </w:rPr>
        <w:t>Asia Pacific Journal of Management, 29</w:t>
      </w:r>
      <w:r w:rsidRPr="00417815">
        <w:rPr>
          <w:rFonts w:ascii="Times New Roman" w:hAnsi="Times New Roman" w:cs="Times New Roman"/>
          <w:color w:val="000000"/>
          <w:sz w:val="24"/>
          <w:szCs w:val="24"/>
          <w:shd w:val="clear" w:color="auto" w:fill="FFFFFF"/>
        </w:rPr>
        <w:t>(4), 1131–1142.</w:t>
      </w:r>
    </w:p>
    <w:p w:rsidR="0082618D" w:rsidRPr="00D96E7D" w:rsidRDefault="0082618D" w:rsidP="0082618D">
      <w:pPr>
        <w:spacing w:after="0" w:line="480" w:lineRule="auto"/>
        <w:ind w:left="720" w:hanging="720"/>
        <w:rPr>
          <w:rFonts w:ascii="Times New Roman" w:eastAsia="Times New Roman" w:hAnsi="Times New Roman" w:cs="Times New Roman"/>
          <w:sz w:val="24"/>
          <w:szCs w:val="24"/>
        </w:rPr>
      </w:pPr>
    </w:p>
    <w:p w:rsidR="0082618D" w:rsidRPr="00D96E7D" w:rsidRDefault="0082618D" w:rsidP="0082618D">
      <w:pPr>
        <w:spacing w:after="0" w:line="480" w:lineRule="auto"/>
        <w:jc w:val="both"/>
        <w:rPr>
          <w:rFonts w:ascii="Times New Roman" w:hAnsi="Times New Roman" w:cs="Times New Roman"/>
          <w:b/>
          <w:sz w:val="24"/>
          <w:szCs w:val="24"/>
        </w:rPr>
      </w:pPr>
    </w:p>
    <w:p w:rsidR="0082618D" w:rsidRPr="00D96E7D" w:rsidRDefault="0082618D" w:rsidP="0082618D">
      <w:pPr>
        <w:spacing w:after="0" w:line="480" w:lineRule="auto"/>
        <w:rPr>
          <w:rFonts w:ascii="Times New Roman" w:hAnsi="Times New Roman" w:cs="Times New Roman"/>
          <w:sz w:val="24"/>
          <w:szCs w:val="24"/>
        </w:rPr>
      </w:pPr>
    </w:p>
    <w:p w:rsidR="005614EB" w:rsidRPr="007F3699" w:rsidRDefault="005614EB" w:rsidP="005614EB">
      <w:pPr>
        <w:spacing w:after="0" w:line="480" w:lineRule="auto"/>
        <w:ind w:left="720" w:hanging="720"/>
        <w:rPr>
          <w:rFonts w:ascii="Times New Roman" w:eastAsia="Times New Roman" w:hAnsi="Times New Roman" w:cs="Times New Roman"/>
          <w:sz w:val="24"/>
          <w:szCs w:val="24"/>
        </w:rPr>
      </w:pPr>
    </w:p>
    <w:p w:rsidR="005614EB" w:rsidRPr="004D4FDC" w:rsidRDefault="005614EB" w:rsidP="005614EB">
      <w:pPr>
        <w:spacing w:after="0" w:line="480" w:lineRule="auto"/>
        <w:jc w:val="both"/>
        <w:rPr>
          <w:rFonts w:ascii="Times New Roman" w:hAnsi="Times New Roman" w:cs="Times New Roman"/>
          <w:b/>
          <w:sz w:val="24"/>
          <w:szCs w:val="24"/>
        </w:rPr>
      </w:pPr>
    </w:p>
    <w:p w:rsidR="005614EB" w:rsidRDefault="005614EB" w:rsidP="005614EB"/>
    <w:p w:rsidR="00747264" w:rsidRDefault="00747264" w:rsidP="00A67192">
      <w:pPr>
        <w:autoSpaceDE w:val="0"/>
        <w:autoSpaceDN w:val="0"/>
        <w:adjustRightInd w:val="0"/>
        <w:spacing w:after="0" w:line="480" w:lineRule="auto"/>
        <w:jc w:val="both"/>
        <w:rPr>
          <w:rFonts w:asciiTheme="majorBidi" w:eastAsia="PMingLiU" w:hAnsiTheme="majorBidi" w:cstheme="majorBidi"/>
          <w:sz w:val="24"/>
          <w:szCs w:val="24"/>
        </w:rPr>
      </w:pPr>
    </w:p>
    <w:p w:rsidR="00747264" w:rsidRDefault="00747264" w:rsidP="00A67192">
      <w:pPr>
        <w:autoSpaceDE w:val="0"/>
        <w:autoSpaceDN w:val="0"/>
        <w:adjustRightInd w:val="0"/>
        <w:spacing w:after="0" w:line="480" w:lineRule="auto"/>
        <w:jc w:val="both"/>
        <w:rPr>
          <w:rFonts w:asciiTheme="majorBidi" w:eastAsia="PMingLiU" w:hAnsiTheme="majorBidi" w:cstheme="majorBidi"/>
          <w:sz w:val="24"/>
          <w:szCs w:val="24"/>
        </w:rPr>
      </w:pPr>
    </w:p>
    <w:p w:rsidR="00747264" w:rsidRDefault="00747264" w:rsidP="00A67192">
      <w:pPr>
        <w:autoSpaceDE w:val="0"/>
        <w:autoSpaceDN w:val="0"/>
        <w:adjustRightInd w:val="0"/>
        <w:spacing w:after="0" w:line="480" w:lineRule="auto"/>
        <w:jc w:val="both"/>
        <w:rPr>
          <w:rFonts w:asciiTheme="majorBidi" w:eastAsia="PMingLiU" w:hAnsiTheme="majorBidi" w:cstheme="majorBidi"/>
          <w:sz w:val="24"/>
          <w:szCs w:val="24"/>
        </w:rPr>
      </w:pPr>
    </w:p>
    <w:p w:rsidR="005614EB" w:rsidRDefault="005614EB" w:rsidP="00A67192">
      <w:pPr>
        <w:autoSpaceDE w:val="0"/>
        <w:autoSpaceDN w:val="0"/>
        <w:adjustRightInd w:val="0"/>
        <w:spacing w:after="0" w:line="480" w:lineRule="auto"/>
        <w:jc w:val="both"/>
        <w:rPr>
          <w:rFonts w:asciiTheme="majorBidi" w:eastAsia="PMingLiU" w:hAnsiTheme="majorBidi" w:cstheme="majorBidi"/>
          <w:sz w:val="24"/>
          <w:szCs w:val="24"/>
        </w:rPr>
      </w:pPr>
    </w:p>
    <w:p w:rsidR="005614EB" w:rsidRDefault="005614EB" w:rsidP="00A67192">
      <w:pPr>
        <w:autoSpaceDE w:val="0"/>
        <w:autoSpaceDN w:val="0"/>
        <w:adjustRightInd w:val="0"/>
        <w:spacing w:after="0" w:line="480" w:lineRule="auto"/>
        <w:jc w:val="both"/>
        <w:rPr>
          <w:rFonts w:asciiTheme="majorBidi" w:eastAsia="PMingLiU" w:hAnsiTheme="majorBidi" w:cstheme="majorBidi"/>
          <w:sz w:val="24"/>
          <w:szCs w:val="24"/>
        </w:rPr>
      </w:pPr>
    </w:p>
    <w:p w:rsidR="005614EB" w:rsidRDefault="005614EB" w:rsidP="00A67192">
      <w:pPr>
        <w:autoSpaceDE w:val="0"/>
        <w:autoSpaceDN w:val="0"/>
        <w:adjustRightInd w:val="0"/>
        <w:spacing w:after="0" w:line="480" w:lineRule="auto"/>
        <w:jc w:val="both"/>
        <w:rPr>
          <w:rFonts w:asciiTheme="majorBidi" w:eastAsia="PMingLiU" w:hAnsiTheme="majorBidi" w:cstheme="majorBidi"/>
          <w:sz w:val="24"/>
          <w:szCs w:val="24"/>
        </w:rPr>
      </w:pPr>
    </w:p>
    <w:p w:rsidR="005614EB" w:rsidRDefault="005614EB" w:rsidP="00A67192">
      <w:pPr>
        <w:autoSpaceDE w:val="0"/>
        <w:autoSpaceDN w:val="0"/>
        <w:adjustRightInd w:val="0"/>
        <w:spacing w:after="0" w:line="480" w:lineRule="auto"/>
        <w:jc w:val="both"/>
        <w:rPr>
          <w:rFonts w:asciiTheme="majorBidi" w:eastAsia="PMingLiU" w:hAnsiTheme="majorBidi" w:cstheme="majorBidi"/>
          <w:sz w:val="24"/>
          <w:szCs w:val="24"/>
        </w:rPr>
      </w:pPr>
    </w:p>
    <w:p w:rsidR="005614EB" w:rsidRDefault="005614EB" w:rsidP="00A67192">
      <w:pPr>
        <w:autoSpaceDE w:val="0"/>
        <w:autoSpaceDN w:val="0"/>
        <w:adjustRightInd w:val="0"/>
        <w:spacing w:after="0" w:line="480" w:lineRule="auto"/>
        <w:jc w:val="both"/>
        <w:rPr>
          <w:rFonts w:asciiTheme="majorBidi" w:eastAsia="PMingLiU" w:hAnsiTheme="majorBidi" w:cstheme="majorBidi"/>
          <w:sz w:val="24"/>
          <w:szCs w:val="24"/>
        </w:rPr>
      </w:pPr>
    </w:p>
    <w:p w:rsidR="005614EB" w:rsidRDefault="005614EB" w:rsidP="00A67192">
      <w:pPr>
        <w:autoSpaceDE w:val="0"/>
        <w:autoSpaceDN w:val="0"/>
        <w:adjustRightInd w:val="0"/>
        <w:spacing w:after="0" w:line="480" w:lineRule="auto"/>
        <w:jc w:val="both"/>
        <w:rPr>
          <w:rFonts w:asciiTheme="majorBidi" w:eastAsia="PMingLiU" w:hAnsiTheme="majorBidi" w:cstheme="majorBidi"/>
          <w:sz w:val="24"/>
          <w:szCs w:val="24"/>
        </w:rPr>
      </w:pPr>
    </w:p>
    <w:p w:rsidR="005614EB" w:rsidRDefault="005614EB" w:rsidP="00A67192">
      <w:pPr>
        <w:autoSpaceDE w:val="0"/>
        <w:autoSpaceDN w:val="0"/>
        <w:adjustRightInd w:val="0"/>
        <w:spacing w:after="0" w:line="480" w:lineRule="auto"/>
        <w:jc w:val="both"/>
        <w:rPr>
          <w:rFonts w:asciiTheme="majorBidi" w:eastAsia="PMingLiU" w:hAnsiTheme="majorBidi" w:cstheme="majorBidi"/>
          <w:sz w:val="24"/>
          <w:szCs w:val="24"/>
        </w:rPr>
      </w:pPr>
    </w:p>
    <w:p w:rsidR="005614EB" w:rsidRDefault="005614EB" w:rsidP="00A67192">
      <w:pPr>
        <w:autoSpaceDE w:val="0"/>
        <w:autoSpaceDN w:val="0"/>
        <w:adjustRightInd w:val="0"/>
        <w:spacing w:after="0" w:line="480" w:lineRule="auto"/>
        <w:jc w:val="both"/>
        <w:rPr>
          <w:rFonts w:asciiTheme="majorBidi" w:eastAsia="PMingLiU" w:hAnsiTheme="majorBidi" w:cstheme="majorBidi"/>
          <w:sz w:val="24"/>
          <w:szCs w:val="24"/>
        </w:rPr>
      </w:pPr>
    </w:p>
    <w:p w:rsidR="005614EB" w:rsidRDefault="005614EB" w:rsidP="00A67192">
      <w:pPr>
        <w:autoSpaceDE w:val="0"/>
        <w:autoSpaceDN w:val="0"/>
        <w:adjustRightInd w:val="0"/>
        <w:spacing w:after="0" w:line="480" w:lineRule="auto"/>
        <w:jc w:val="both"/>
        <w:rPr>
          <w:rFonts w:asciiTheme="majorBidi" w:eastAsia="PMingLiU" w:hAnsiTheme="majorBidi" w:cstheme="majorBidi"/>
          <w:sz w:val="24"/>
          <w:szCs w:val="24"/>
        </w:rPr>
      </w:pPr>
    </w:p>
    <w:p w:rsidR="005614EB" w:rsidRDefault="005614EB" w:rsidP="00A67192">
      <w:pPr>
        <w:autoSpaceDE w:val="0"/>
        <w:autoSpaceDN w:val="0"/>
        <w:adjustRightInd w:val="0"/>
        <w:spacing w:after="0" w:line="480" w:lineRule="auto"/>
        <w:jc w:val="both"/>
        <w:rPr>
          <w:rFonts w:asciiTheme="majorBidi" w:eastAsia="PMingLiU" w:hAnsiTheme="majorBidi" w:cstheme="majorBidi"/>
          <w:sz w:val="24"/>
          <w:szCs w:val="24"/>
        </w:rPr>
      </w:pPr>
    </w:p>
    <w:p w:rsidR="005614EB" w:rsidRDefault="005614EB" w:rsidP="005614EB">
      <w:pPr>
        <w:autoSpaceDE w:val="0"/>
        <w:autoSpaceDN w:val="0"/>
        <w:adjustRightInd w:val="0"/>
        <w:spacing w:after="0" w:line="480" w:lineRule="auto"/>
        <w:jc w:val="center"/>
        <w:rPr>
          <w:rFonts w:asciiTheme="majorBidi" w:eastAsia="PMingLiU" w:hAnsiTheme="majorBidi" w:cstheme="majorBidi"/>
          <w:b/>
          <w:bCs/>
          <w:sz w:val="24"/>
          <w:szCs w:val="24"/>
        </w:rPr>
      </w:pPr>
      <w:r w:rsidRPr="005614EB">
        <w:rPr>
          <w:rFonts w:asciiTheme="majorBidi" w:eastAsia="PMingLiU" w:hAnsiTheme="majorBidi" w:cstheme="majorBidi"/>
          <w:b/>
          <w:bCs/>
          <w:sz w:val="24"/>
          <w:szCs w:val="24"/>
        </w:rPr>
        <w:t>Appendices</w:t>
      </w:r>
    </w:p>
    <w:p w:rsidR="005614EB" w:rsidRDefault="005614EB" w:rsidP="005614EB">
      <w:pPr>
        <w:autoSpaceDE w:val="0"/>
        <w:autoSpaceDN w:val="0"/>
        <w:adjustRightInd w:val="0"/>
        <w:spacing w:after="0" w:line="480" w:lineRule="auto"/>
        <w:jc w:val="center"/>
        <w:rPr>
          <w:rFonts w:asciiTheme="majorBidi" w:eastAsia="PMingLiU" w:hAnsiTheme="majorBidi" w:cstheme="majorBidi"/>
          <w:b/>
          <w:bCs/>
          <w:sz w:val="24"/>
          <w:szCs w:val="24"/>
        </w:rPr>
      </w:pPr>
      <w:r>
        <w:rPr>
          <w:rFonts w:asciiTheme="majorBidi" w:eastAsia="PMingLiU" w:hAnsiTheme="majorBidi" w:cstheme="majorBidi"/>
          <w:b/>
          <w:bCs/>
          <w:sz w:val="24"/>
          <w:szCs w:val="24"/>
        </w:rPr>
        <w:t>Appendix A: Survey Cover Letter</w:t>
      </w:r>
    </w:p>
    <w:p w:rsidR="005614EB" w:rsidRDefault="005614EB" w:rsidP="005614EB">
      <w:pPr>
        <w:autoSpaceDE w:val="0"/>
        <w:autoSpaceDN w:val="0"/>
        <w:adjustRightInd w:val="0"/>
        <w:spacing w:after="0" w:line="480" w:lineRule="auto"/>
        <w:jc w:val="center"/>
        <w:rPr>
          <w:rFonts w:asciiTheme="majorBidi" w:eastAsia="PMingLiU" w:hAnsiTheme="majorBidi" w:cstheme="majorBidi"/>
          <w:b/>
          <w:bCs/>
          <w:sz w:val="24"/>
          <w:szCs w:val="24"/>
        </w:rPr>
      </w:pPr>
      <w:r>
        <w:rPr>
          <w:rFonts w:asciiTheme="majorBidi" w:eastAsia="PMingLiU" w:hAnsiTheme="majorBidi" w:cstheme="majorBidi"/>
          <w:b/>
          <w:bCs/>
          <w:sz w:val="24"/>
          <w:szCs w:val="24"/>
        </w:rPr>
        <w:t>Research on Innovation among Emirati women owned SMEs</w:t>
      </w:r>
    </w:p>
    <w:p w:rsidR="005614EB" w:rsidRDefault="005614EB" w:rsidP="005614EB">
      <w:pPr>
        <w:autoSpaceDE w:val="0"/>
        <w:autoSpaceDN w:val="0"/>
        <w:adjustRightInd w:val="0"/>
        <w:spacing w:after="0" w:line="480" w:lineRule="auto"/>
        <w:jc w:val="center"/>
        <w:rPr>
          <w:rFonts w:asciiTheme="majorBidi" w:eastAsia="PMingLiU" w:hAnsiTheme="majorBidi" w:cstheme="majorBidi"/>
          <w:b/>
          <w:bCs/>
          <w:sz w:val="24"/>
          <w:szCs w:val="24"/>
        </w:rPr>
      </w:pPr>
    </w:p>
    <w:p w:rsidR="005614EB" w:rsidRPr="00AF7663" w:rsidRDefault="005614EB" w:rsidP="005614EB">
      <w:pPr>
        <w:ind w:left="-142"/>
        <w:jc w:val="both"/>
        <w:rPr>
          <w:rFonts w:asciiTheme="majorBidi" w:hAnsiTheme="majorBidi" w:cstheme="majorBidi"/>
          <w:sz w:val="24"/>
          <w:szCs w:val="24"/>
        </w:rPr>
      </w:pPr>
      <w:r w:rsidRPr="00AF7663">
        <w:rPr>
          <w:rFonts w:asciiTheme="majorBidi" w:hAnsiTheme="majorBidi" w:cstheme="majorBidi"/>
          <w:sz w:val="24"/>
          <w:szCs w:val="24"/>
        </w:rPr>
        <w:t>Dear Respondents,</w:t>
      </w:r>
    </w:p>
    <w:p w:rsidR="005614EB" w:rsidRDefault="005614EB" w:rsidP="005614EB">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My name is Huda Al Matroushi</w:t>
      </w:r>
      <w:r w:rsidRPr="00AF7663">
        <w:rPr>
          <w:rFonts w:asciiTheme="majorBidi" w:hAnsiTheme="majorBidi" w:cstheme="majorBidi"/>
          <w:sz w:val="24"/>
          <w:szCs w:val="24"/>
        </w:rPr>
        <w:t xml:space="preserve"> and I am a doctoral student in the College of Business Administration at Abu Dhabi University. I am currently conducting research on </w:t>
      </w:r>
      <w:r w:rsidRPr="00AF7663">
        <w:rPr>
          <w:rFonts w:asciiTheme="majorBidi" w:hAnsiTheme="majorBidi" w:cstheme="majorBidi"/>
          <w:b/>
          <w:bCs/>
          <w:sz w:val="24"/>
          <w:szCs w:val="24"/>
        </w:rPr>
        <w:t>"</w:t>
      </w:r>
      <w:r w:rsidRPr="005614EB">
        <w:rPr>
          <w:rFonts w:asciiTheme="majorBidi" w:eastAsia="PMingLiU" w:hAnsiTheme="majorBidi" w:cstheme="majorBidi"/>
          <w:b/>
          <w:bCs/>
          <w:sz w:val="24"/>
          <w:szCs w:val="24"/>
          <w:lang w:val="en-US"/>
        </w:rPr>
        <w:t xml:space="preserve"> </w:t>
      </w:r>
      <w:r w:rsidRPr="00FD10B2">
        <w:rPr>
          <w:rFonts w:asciiTheme="majorBidi" w:eastAsia="PMingLiU" w:hAnsiTheme="majorBidi" w:cstheme="majorBidi"/>
          <w:b/>
          <w:bCs/>
          <w:sz w:val="24"/>
          <w:szCs w:val="24"/>
          <w:lang w:val="en-US"/>
        </w:rPr>
        <w:t>A  Study of the Factors Influencing Innovation in Emirati Women Owned Small and Medium Enterprises (SMEs)</w:t>
      </w:r>
      <w:r w:rsidRPr="00AF7663">
        <w:rPr>
          <w:rFonts w:asciiTheme="majorBidi" w:hAnsiTheme="majorBidi" w:cstheme="majorBidi"/>
          <w:b/>
          <w:bCs/>
          <w:sz w:val="24"/>
          <w:szCs w:val="24"/>
        </w:rPr>
        <w:t>"</w:t>
      </w:r>
      <w:r w:rsidRPr="00AF7663">
        <w:rPr>
          <w:rFonts w:asciiTheme="majorBidi" w:hAnsiTheme="majorBidi" w:cstheme="majorBidi"/>
          <w:sz w:val="24"/>
          <w:szCs w:val="24"/>
        </w:rPr>
        <w:t>. I hereby request that you participate in this research study by completing the attached survey. It will take approximately 15 minutes to complete this survey. This survey is an important part of my research</w:t>
      </w:r>
      <w:r>
        <w:rPr>
          <w:rFonts w:asciiTheme="majorBidi" w:hAnsiTheme="majorBidi" w:cstheme="majorBidi"/>
          <w:sz w:val="24"/>
          <w:szCs w:val="24"/>
        </w:rPr>
        <w:t xml:space="preserve"> to identify innovative Emirati entrepreneurs</w:t>
      </w:r>
      <w:r w:rsidRPr="00AF7663">
        <w:rPr>
          <w:rFonts w:asciiTheme="majorBidi" w:hAnsiTheme="majorBidi" w:cstheme="majorBidi"/>
          <w:sz w:val="24"/>
          <w:szCs w:val="24"/>
        </w:rPr>
        <w:t>; therefore, your valuable co-operation and participation in answering the questionnaire will be greatly appreciated.</w:t>
      </w:r>
    </w:p>
    <w:p w:rsidR="005614EB" w:rsidRPr="005614EB" w:rsidRDefault="005614EB" w:rsidP="005614EB">
      <w:pPr>
        <w:autoSpaceDE w:val="0"/>
        <w:autoSpaceDN w:val="0"/>
        <w:adjustRightInd w:val="0"/>
        <w:spacing w:after="0" w:line="240" w:lineRule="auto"/>
        <w:jc w:val="both"/>
        <w:rPr>
          <w:rFonts w:asciiTheme="majorBidi" w:eastAsia="PMingLiU" w:hAnsiTheme="majorBidi" w:cstheme="majorBidi"/>
          <w:b/>
          <w:bCs/>
          <w:sz w:val="24"/>
          <w:szCs w:val="24"/>
          <w:lang w:val="en-US"/>
        </w:rPr>
      </w:pPr>
    </w:p>
    <w:p w:rsidR="005614EB" w:rsidRPr="00AF7663" w:rsidRDefault="005614EB" w:rsidP="005614EB">
      <w:pPr>
        <w:ind w:left="-142"/>
        <w:jc w:val="both"/>
        <w:rPr>
          <w:rFonts w:asciiTheme="majorBidi" w:hAnsiTheme="majorBidi" w:cstheme="majorBidi"/>
          <w:sz w:val="24"/>
          <w:szCs w:val="24"/>
        </w:rPr>
      </w:pPr>
      <w:r w:rsidRPr="00AF7663">
        <w:rPr>
          <w:rFonts w:asciiTheme="majorBidi" w:hAnsiTheme="majorBidi" w:cstheme="majorBidi"/>
          <w:sz w:val="24"/>
          <w:szCs w:val="24"/>
        </w:rPr>
        <w:t xml:space="preserve">The information provided will be confidential and will not be used for any other purpose. Thank you very much for your kind cooperation. </w:t>
      </w:r>
    </w:p>
    <w:p w:rsidR="005614EB" w:rsidRPr="00AF7663" w:rsidRDefault="005614EB" w:rsidP="005614EB">
      <w:pPr>
        <w:ind w:left="-142"/>
        <w:jc w:val="both"/>
        <w:rPr>
          <w:rFonts w:asciiTheme="majorBidi" w:hAnsiTheme="majorBidi" w:cstheme="majorBidi"/>
          <w:sz w:val="24"/>
          <w:szCs w:val="24"/>
        </w:rPr>
      </w:pPr>
      <w:r w:rsidRPr="00AF7663">
        <w:rPr>
          <w:rFonts w:asciiTheme="majorBidi" w:hAnsiTheme="majorBidi" w:cstheme="majorBidi"/>
          <w:sz w:val="24"/>
          <w:szCs w:val="24"/>
        </w:rPr>
        <w:t>If you have any queries, please do not hesitate to contact me.</w:t>
      </w:r>
    </w:p>
    <w:p w:rsidR="005614EB" w:rsidRPr="00AF7663" w:rsidRDefault="005614EB" w:rsidP="005614EB">
      <w:pPr>
        <w:ind w:left="-142"/>
        <w:jc w:val="both"/>
        <w:rPr>
          <w:rFonts w:asciiTheme="majorBidi" w:hAnsiTheme="majorBidi" w:cstheme="majorBidi"/>
          <w:sz w:val="24"/>
          <w:szCs w:val="24"/>
        </w:rPr>
      </w:pPr>
      <w:r w:rsidRPr="00AF7663">
        <w:rPr>
          <w:rFonts w:asciiTheme="majorBidi" w:hAnsiTheme="majorBidi" w:cstheme="majorBidi"/>
          <w:sz w:val="24"/>
          <w:szCs w:val="24"/>
        </w:rPr>
        <w:t>Thank you for your assistance.</w:t>
      </w:r>
    </w:p>
    <w:p w:rsidR="005614EB" w:rsidRPr="00AF7663" w:rsidRDefault="005614EB" w:rsidP="005614EB">
      <w:pPr>
        <w:ind w:left="-142"/>
        <w:jc w:val="both"/>
        <w:rPr>
          <w:rFonts w:asciiTheme="majorBidi" w:hAnsiTheme="majorBidi" w:cstheme="majorBidi"/>
          <w:sz w:val="24"/>
          <w:szCs w:val="24"/>
        </w:rPr>
      </w:pPr>
    </w:p>
    <w:p w:rsidR="005614EB" w:rsidRPr="005614EB" w:rsidRDefault="005614EB" w:rsidP="005614EB">
      <w:pPr>
        <w:spacing w:line="240" w:lineRule="auto"/>
        <w:ind w:left="-142"/>
        <w:jc w:val="both"/>
        <w:rPr>
          <w:rFonts w:asciiTheme="majorBidi" w:hAnsiTheme="majorBidi" w:cstheme="majorBidi"/>
          <w:sz w:val="24"/>
          <w:szCs w:val="24"/>
        </w:rPr>
      </w:pPr>
      <w:r w:rsidRPr="005614EB">
        <w:rPr>
          <w:rFonts w:asciiTheme="majorBidi" w:hAnsiTheme="majorBidi" w:cstheme="majorBidi"/>
          <w:sz w:val="24"/>
          <w:szCs w:val="24"/>
        </w:rPr>
        <w:t>Huda Al Matroushi</w:t>
      </w:r>
    </w:p>
    <w:p w:rsidR="005614EB" w:rsidRPr="005614EB" w:rsidRDefault="005614EB" w:rsidP="005614EB">
      <w:pPr>
        <w:spacing w:line="240" w:lineRule="auto"/>
        <w:ind w:left="-142"/>
        <w:jc w:val="both"/>
        <w:rPr>
          <w:rFonts w:asciiTheme="majorBidi" w:hAnsiTheme="majorBidi" w:cstheme="majorBidi"/>
          <w:sz w:val="24"/>
          <w:szCs w:val="24"/>
        </w:rPr>
      </w:pPr>
      <w:r w:rsidRPr="005614EB">
        <w:rPr>
          <w:rFonts w:asciiTheme="majorBidi" w:hAnsiTheme="majorBidi" w:cstheme="majorBidi"/>
          <w:sz w:val="24"/>
          <w:szCs w:val="24"/>
        </w:rPr>
        <w:t>DBA Candidate</w:t>
      </w:r>
    </w:p>
    <w:p w:rsidR="005614EB" w:rsidRPr="00AF7663" w:rsidRDefault="005614EB" w:rsidP="005614EB">
      <w:pPr>
        <w:spacing w:line="240" w:lineRule="auto"/>
        <w:ind w:left="-142"/>
        <w:jc w:val="both"/>
        <w:rPr>
          <w:rFonts w:asciiTheme="majorBidi" w:hAnsiTheme="majorBidi" w:cstheme="majorBidi"/>
          <w:sz w:val="24"/>
          <w:szCs w:val="24"/>
        </w:rPr>
      </w:pPr>
      <w:r w:rsidRPr="00AF7663">
        <w:rPr>
          <w:rFonts w:asciiTheme="majorBidi" w:hAnsiTheme="majorBidi" w:cstheme="majorBidi"/>
          <w:sz w:val="24"/>
          <w:szCs w:val="24"/>
        </w:rPr>
        <w:t xml:space="preserve">Email: [email address] </w:t>
      </w:r>
    </w:p>
    <w:p w:rsidR="005614EB" w:rsidRPr="00AF7663" w:rsidRDefault="005614EB" w:rsidP="005614EB">
      <w:pPr>
        <w:spacing w:line="240" w:lineRule="auto"/>
        <w:ind w:left="-142"/>
        <w:jc w:val="both"/>
        <w:rPr>
          <w:rFonts w:asciiTheme="majorBidi" w:hAnsiTheme="majorBidi" w:cstheme="majorBidi"/>
          <w:sz w:val="24"/>
          <w:szCs w:val="24"/>
        </w:rPr>
      </w:pPr>
      <w:r w:rsidRPr="00AF7663">
        <w:rPr>
          <w:rFonts w:asciiTheme="majorBidi" w:hAnsiTheme="majorBidi" w:cstheme="majorBidi"/>
          <w:sz w:val="24"/>
          <w:szCs w:val="24"/>
        </w:rPr>
        <w:t xml:space="preserve">Phone: [phone number]  </w:t>
      </w:r>
    </w:p>
    <w:p w:rsidR="005614EB" w:rsidRDefault="005614EB" w:rsidP="005614EB">
      <w:pPr>
        <w:autoSpaceDE w:val="0"/>
        <w:autoSpaceDN w:val="0"/>
        <w:adjustRightInd w:val="0"/>
        <w:spacing w:after="0" w:line="480" w:lineRule="auto"/>
        <w:jc w:val="both"/>
        <w:rPr>
          <w:rFonts w:asciiTheme="majorBidi" w:eastAsia="PMingLiU" w:hAnsiTheme="majorBidi" w:cstheme="majorBidi"/>
          <w:b/>
          <w:bCs/>
          <w:sz w:val="24"/>
          <w:szCs w:val="24"/>
        </w:rPr>
      </w:pPr>
    </w:p>
    <w:p w:rsidR="00FC56FF" w:rsidRDefault="00FC56FF" w:rsidP="005614EB">
      <w:pPr>
        <w:autoSpaceDE w:val="0"/>
        <w:autoSpaceDN w:val="0"/>
        <w:adjustRightInd w:val="0"/>
        <w:spacing w:after="0" w:line="480" w:lineRule="auto"/>
        <w:jc w:val="both"/>
        <w:rPr>
          <w:rFonts w:asciiTheme="majorBidi" w:eastAsia="PMingLiU" w:hAnsiTheme="majorBidi" w:cstheme="majorBidi"/>
          <w:b/>
          <w:bCs/>
          <w:sz w:val="24"/>
          <w:szCs w:val="24"/>
        </w:rPr>
      </w:pPr>
    </w:p>
    <w:p w:rsidR="00FC56FF" w:rsidRDefault="00FC56FF" w:rsidP="005614EB">
      <w:pPr>
        <w:autoSpaceDE w:val="0"/>
        <w:autoSpaceDN w:val="0"/>
        <w:adjustRightInd w:val="0"/>
        <w:spacing w:after="0" w:line="480" w:lineRule="auto"/>
        <w:jc w:val="both"/>
        <w:rPr>
          <w:rFonts w:asciiTheme="majorBidi" w:eastAsia="PMingLiU" w:hAnsiTheme="majorBidi" w:cstheme="majorBidi"/>
          <w:b/>
          <w:bCs/>
          <w:sz w:val="24"/>
          <w:szCs w:val="24"/>
        </w:rPr>
      </w:pPr>
    </w:p>
    <w:p w:rsidR="00FC56FF" w:rsidRDefault="00FC56FF" w:rsidP="005614EB">
      <w:pPr>
        <w:autoSpaceDE w:val="0"/>
        <w:autoSpaceDN w:val="0"/>
        <w:adjustRightInd w:val="0"/>
        <w:spacing w:after="0" w:line="480" w:lineRule="auto"/>
        <w:jc w:val="both"/>
        <w:rPr>
          <w:rFonts w:asciiTheme="majorBidi" w:eastAsia="PMingLiU" w:hAnsiTheme="majorBidi" w:cstheme="majorBidi"/>
          <w:b/>
          <w:bCs/>
          <w:sz w:val="24"/>
          <w:szCs w:val="24"/>
        </w:rPr>
      </w:pPr>
    </w:p>
    <w:p w:rsidR="00FC56FF" w:rsidRDefault="00FC56FF" w:rsidP="005614EB">
      <w:pPr>
        <w:autoSpaceDE w:val="0"/>
        <w:autoSpaceDN w:val="0"/>
        <w:adjustRightInd w:val="0"/>
        <w:spacing w:after="0" w:line="480" w:lineRule="auto"/>
        <w:jc w:val="both"/>
        <w:rPr>
          <w:rFonts w:asciiTheme="majorBidi" w:eastAsia="PMingLiU" w:hAnsiTheme="majorBidi" w:cstheme="majorBidi"/>
          <w:b/>
          <w:bCs/>
          <w:sz w:val="24"/>
          <w:szCs w:val="24"/>
        </w:rPr>
      </w:pPr>
    </w:p>
    <w:p w:rsidR="00FC56FF" w:rsidRDefault="00FC56FF" w:rsidP="005614EB">
      <w:pPr>
        <w:autoSpaceDE w:val="0"/>
        <w:autoSpaceDN w:val="0"/>
        <w:adjustRightInd w:val="0"/>
        <w:spacing w:after="0" w:line="480" w:lineRule="auto"/>
        <w:jc w:val="both"/>
        <w:rPr>
          <w:rFonts w:asciiTheme="majorBidi" w:eastAsia="PMingLiU" w:hAnsiTheme="majorBidi" w:cstheme="majorBidi"/>
          <w:b/>
          <w:bCs/>
          <w:sz w:val="24"/>
          <w:szCs w:val="24"/>
        </w:rPr>
      </w:pPr>
    </w:p>
    <w:p w:rsidR="00FC56FF" w:rsidRDefault="00FC56FF" w:rsidP="005614EB">
      <w:pPr>
        <w:autoSpaceDE w:val="0"/>
        <w:autoSpaceDN w:val="0"/>
        <w:adjustRightInd w:val="0"/>
        <w:spacing w:after="0" w:line="480" w:lineRule="auto"/>
        <w:jc w:val="both"/>
        <w:rPr>
          <w:rFonts w:asciiTheme="majorBidi" w:eastAsia="PMingLiU" w:hAnsiTheme="majorBidi" w:cstheme="majorBidi"/>
          <w:b/>
          <w:bCs/>
          <w:sz w:val="24"/>
          <w:szCs w:val="24"/>
        </w:rPr>
      </w:pPr>
    </w:p>
    <w:p w:rsidR="00FC56FF" w:rsidRDefault="00FC56FF" w:rsidP="005614EB">
      <w:pPr>
        <w:autoSpaceDE w:val="0"/>
        <w:autoSpaceDN w:val="0"/>
        <w:adjustRightInd w:val="0"/>
        <w:spacing w:after="0" w:line="480" w:lineRule="auto"/>
        <w:jc w:val="both"/>
        <w:rPr>
          <w:rFonts w:asciiTheme="majorBidi" w:eastAsia="PMingLiU" w:hAnsiTheme="majorBidi" w:cstheme="majorBidi"/>
          <w:b/>
          <w:bCs/>
          <w:sz w:val="24"/>
          <w:szCs w:val="24"/>
        </w:rPr>
      </w:pPr>
    </w:p>
    <w:p w:rsidR="00FC56FF" w:rsidRPr="009640E6" w:rsidRDefault="00FC56FF" w:rsidP="00FC56FF">
      <w:pPr>
        <w:spacing w:line="360" w:lineRule="auto"/>
        <w:jc w:val="center"/>
        <w:rPr>
          <w:rFonts w:ascii="Times New Roman" w:hAnsi="Times New Roman" w:cs="Times New Roman"/>
          <w:b/>
          <w:sz w:val="24"/>
          <w:szCs w:val="24"/>
        </w:rPr>
      </w:pPr>
      <w:r>
        <w:rPr>
          <w:rFonts w:asciiTheme="majorBidi" w:eastAsia="PMingLiU" w:hAnsiTheme="majorBidi" w:cstheme="majorBidi"/>
          <w:b/>
          <w:bCs/>
          <w:sz w:val="24"/>
          <w:szCs w:val="24"/>
        </w:rPr>
        <w:t xml:space="preserve">Appendix B: </w:t>
      </w:r>
      <w:r>
        <w:rPr>
          <w:rFonts w:ascii="Times New Roman" w:hAnsi="Times New Roman" w:cs="Times New Roman"/>
          <w:b/>
          <w:sz w:val="24"/>
          <w:szCs w:val="24"/>
        </w:rPr>
        <w:t>A Study of the Factors Influencing Innovation in Emirati Women Owned Small and Medium Enterprises (SMEs)</w:t>
      </w:r>
      <w:r w:rsidR="00D54776">
        <w:rPr>
          <w:noProof/>
          <w:lang w:val="en-US"/>
        </w:rPr>
        <mc:AlternateContent>
          <mc:Choice Requires="wps">
            <w:drawing>
              <wp:anchor distT="0" distB="0" distL="114300" distR="114300" simplePos="0" relativeHeight="251682816" behindDoc="0" locked="0" layoutInCell="1" allowOverlap="1" wp14:anchorId="3817B510">
                <wp:simplePos x="0" y="0"/>
                <wp:positionH relativeFrom="column">
                  <wp:posOffset>-9525</wp:posOffset>
                </wp:positionH>
                <wp:positionV relativeFrom="paragraph">
                  <wp:posOffset>895985</wp:posOffset>
                </wp:positionV>
                <wp:extent cx="5924550" cy="266700"/>
                <wp:effectExtent l="0" t="0" r="38100" b="57150"/>
                <wp:wrapNone/>
                <wp:docPr id="1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266700"/>
                        </a:xfrm>
                        <a:prstGeom prst="rect">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7F2A06" w:rsidRPr="00FD5275" w:rsidRDefault="007F2A06" w:rsidP="00FC56FF">
                            <w:pPr>
                              <w:jc w:val="center"/>
                              <w:rPr>
                                <w:rFonts w:asciiTheme="majorBidi" w:hAnsiTheme="majorBidi" w:cstheme="majorBidi"/>
                                <w:b/>
                                <w:bCs/>
                                <w:sz w:val="24"/>
                                <w:szCs w:val="24"/>
                              </w:rPr>
                            </w:pPr>
                            <w:r>
                              <w:rPr>
                                <w:rFonts w:asciiTheme="majorBidi" w:hAnsiTheme="majorBidi" w:cstheme="majorBidi"/>
                                <w:b/>
                                <w:bCs/>
                                <w:sz w:val="24"/>
                                <w:szCs w:val="24"/>
                              </w:rPr>
                              <w:t>SECTION 1- Entrepreneurs Personal and Business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7B510" id="Rectangle 102" o:spid="_x0000_s1100" style="position:absolute;left:0;text-align:left;margin-left:-.75pt;margin-top:70.55pt;width:466.5pt;height:2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" fillcolor="#666 [1936]" strokecolor="#666 [1936]" strokeweight="1pt">
                <v:fill color2="#ccc [656]" angle="135" focus="50%" type="gradient"/>
                <v:shadow on="t" color="#7f7f7f [1601]" opacity=".5" offset="1pt"/>
                <v:textbox>
                  <w:txbxContent>
                    <w:p w:rsidR="007F2A06" w:rsidRPr="00FD5275" w:rsidRDefault="007F2A06" w:rsidP="00FC56FF">
                      <w:pPr>
                        <w:jc w:val="center"/>
                        <w:rPr>
                          <w:rFonts w:asciiTheme="majorBidi" w:hAnsiTheme="majorBidi" w:cstheme="majorBidi"/>
                          <w:b/>
                          <w:bCs/>
                          <w:sz w:val="24"/>
                          <w:szCs w:val="24"/>
                        </w:rPr>
                      </w:pPr>
                      <w:r>
                        <w:rPr>
                          <w:rFonts w:asciiTheme="majorBidi" w:hAnsiTheme="majorBidi" w:cstheme="majorBidi"/>
                          <w:b/>
                          <w:bCs/>
                          <w:sz w:val="24"/>
                          <w:szCs w:val="24"/>
                        </w:rPr>
                        <w:t>SECTION 1- Entrepreneurs Personal and Business Information</w:t>
                      </w:r>
                    </w:p>
                  </w:txbxContent>
                </v:textbox>
              </v:rect>
            </w:pict>
          </mc:Fallback>
        </mc:AlternateContent>
      </w:r>
    </w:p>
    <w:p w:rsidR="00FC56FF" w:rsidRDefault="00FC56FF" w:rsidP="00FC56FF">
      <w:pPr>
        <w:spacing w:after="240"/>
        <w:jc w:val="both"/>
        <w:rPr>
          <w:rFonts w:ascii="Times New Roman" w:eastAsia="Times New Roman" w:hAnsi="Times New Roman" w:cs="Times New Roman"/>
          <w:color w:val="000000"/>
        </w:rPr>
      </w:pPr>
    </w:p>
    <w:p w:rsidR="00FC56FF" w:rsidRDefault="00FC56FF" w:rsidP="00FC56FF"/>
    <w:p w:rsidR="00FC56FF" w:rsidRPr="002C7896" w:rsidRDefault="00FC56FF" w:rsidP="00FC56FF">
      <w:pPr>
        <w:rPr>
          <w:rFonts w:ascii="Times New Roman" w:hAnsi="Times New Roman" w:cs="Times New Roman"/>
          <w:sz w:val="24"/>
          <w:szCs w:val="24"/>
        </w:rPr>
      </w:pPr>
      <w:r w:rsidRPr="002C7896">
        <w:rPr>
          <w:rFonts w:ascii="Times New Roman" w:hAnsi="Times New Roman" w:cs="Times New Roman"/>
          <w:sz w:val="24"/>
          <w:szCs w:val="24"/>
        </w:rPr>
        <w:t>1. Name of the Entrepreneur:</w:t>
      </w:r>
    </w:p>
    <w:p w:rsidR="00FC56FF" w:rsidRDefault="00FC56FF" w:rsidP="00FC56FF">
      <w:pPr>
        <w:rPr>
          <w:rFonts w:ascii="Times New Roman" w:hAnsi="Times New Roman" w:cs="Times New Roman"/>
          <w:sz w:val="24"/>
          <w:szCs w:val="24"/>
        </w:rPr>
      </w:pPr>
      <w:r w:rsidRPr="002C7896">
        <w:rPr>
          <w:rFonts w:ascii="Times New Roman" w:hAnsi="Times New Roman" w:cs="Times New Roman"/>
          <w:sz w:val="24"/>
          <w:szCs w:val="24"/>
        </w:rPr>
        <w:t>2. Name of the Business:</w:t>
      </w:r>
    </w:p>
    <w:p w:rsidR="00FC56FF" w:rsidRDefault="00FC56FF" w:rsidP="00FC56FF">
      <w:pPr>
        <w:rPr>
          <w:rFonts w:ascii="Times New Roman" w:hAnsi="Times New Roman" w:cs="Times New Roman"/>
          <w:sz w:val="24"/>
          <w:szCs w:val="24"/>
        </w:rPr>
      </w:pPr>
      <w:r>
        <w:rPr>
          <w:rFonts w:ascii="Times New Roman" w:hAnsi="Times New Roman" w:cs="Times New Roman"/>
          <w:sz w:val="24"/>
          <w:szCs w:val="24"/>
        </w:rPr>
        <w:t>3. Mention the year of establishment.........................................................</w:t>
      </w:r>
    </w:p>
    <w:p w:rsidR="00FC56FF" w:rsidRDefault="00FC56FF" w:rsidP="00FC56FF">
      <w:pPr>
        <w:rPr>
          <w:rFonts w:ascii="Times New Roman" w:hAnsi="Times New Roman" w:cs="Times New Roman"/>
          <w:sz w:val="24"/>
          <w:szCs w:val="24"/>
        </w:rPr>
      </w:pPr>
      <w:r>
        <w:rPr>
          <w:rFonts w:ascii="Times New Roman" w:hAnsi="Times New Roman" w:cs="Times New Roman"/>
          <w:sz w:val="24"/>
          <w:szCs w:val="24"/>
        </w:rPr>
        <w:t>4. Tick the highest level of education completed?</w:t>
      </w:r>
    </w:p>
    <w:tbl>
      <w:tblPr>
        <w:tblW w:w="0" w:type="auto"/>
        <w:tblInd w:w="1395" w:type="dxa"/>
        <w:tblLook w:val="04A0" w:firstRow="1" w:lastRow="0" w:firstColumn="1" w:lastColumn="0" w:noHBand="0" w:noVBand="1"/>
      </w:tblPr>
      <w:tblGrid>
        <w:gridCol w:w="738"/>
        <w:gridCol w:w="4095"/>
        <w:gridCol w:w="630"/>
      </w:tblGrid>
      <w:tr w:rsidR="00FC56FF" w:rsidRPr="00302CD5" w:rsidTr="007E30F3">
        <w:tc>
          <w:tcPr>
            <w:tcW w:w="738" w:type="dxa"/>
          </w:tcPr>
          <w:p w:rsidR="00FC56FF" w:rsidRPr="0065192E" w:rsidRDefault="00FC56FF" w:rsidP="007E30F3">
            <w:pPr>
              <w:jc w:val="center"/>
              <w:rPr>
                <w:rFonts w:ascii="Times New Roman" w:hAnsi="Times New Roman" w:cs="Times New Roman"/>
                <w:sz w:val="24"/>
                <w:szCs w:val="24"/>
              </w:rPr>
            </w:pPr>
            <w:r w:rsidRPr="0065192E">
              <w:rPr>
                <w:rFonts w:ascii="Times New Roman" w:hAnsi="Times New Roman" w:cs="Times New Roman"/>
                <w:sz w:val="24"/>
                <w:szCs w:val="24"/>
              </w:rPr>
              <w:t>No.</w:t>
            </w:r>
          </w:p>
        </w:tc>
        <w:tc>
          <w:tcPr>
            <w:tcW w:w="4095" w:type="dxa"/>
          </w:tcPr>
          <w:p w:rsidR="00FC56FF" w:rsidRPr="0065192E" w:rsidRDefault="00FC56FF" w:rsidP="007E30F3">
            <w:pPr>
              <w:jc w:val="center"/>
              <w:rPr>
                <w:rFonts w:ascii="Times New Roman" w:hAnsi="Times New Roman" w:cs="Times New Roman"/>
                <w:sz w:val="24"/>
                <w:szCs w:val="24"/>
              </w:rPr>
            </w:pPr>
            <w:r w:rsidRPr="0065192E">
              <w:rPr>
                <w:rFonts w:ascii="Times New Roman" w:hAnsi="Times New Roman" w:cs="Times New Roman"/>
                <w:sz w:val="24"/>
                <w:szCs w:val="24"/>
              </w:rPr>
              <w:t>LEVEL OF EDUCATION</w:t>
            </w:r>
          </w:p>
        </w:tc>
        <w:tc>
          <w:tcPr>
            <w:tcW w:w="630" w:type="dxa"/>
          </w:tcPr>
          <w:p w:rsidR="00FC56FF" w:rsidRPr="00302CD5" w:rsidRDefault="00FC56FF" w:rsidP="007E30F3">
            <w:pPr>
              <w:jc w:val="center"/>
            </w:pPr>
            <w:r>
              <w:t>YOU</w:t>
            </w:r>
          </w:p>
        </w:tc>
      </w:tr>
      <w:tr w:rsidR="00FC56FF" w:rsidRPr="00BE0AFB" w:rsidTr="007E30F3">
        <w:tc>
          <w:tcPr>
            <w:tcW w:w="738" w:type="dxa"/>
          </w:tcPr>
          <w:p w:rsidR="00FC56FF" w:rsidRPr="0065192E" w:rsidRDefault="00FC56FF" w:rsidP="007E30F3">
            <w:pPr>
              <w:rPr>
                <w:rFonts w:ascii="Times New Roman" w:hAnsi="Times New Roman" w:cs="Times New Roman"/>
                <w:sz w:val="24"/>
                <w:szCs w:val="24"/>
              </w:rPr>
            </w:pPr>
            <w:r w:rsidRPr="0065192E">
              <w:rPr>
                <w:rFonts w:ascii="Times New Roman" w:hAnsi="Times New Roman" w:cs="Times New Roman"/>
                <w:sz w:val="24"/>
                <w:szCs w:val="24"/>
              </w:rPr>
              <w:t>1</w:t>
            </w:r>
          </w:p>
        </w:tc>
        <w:tc>
          <w:tcPr>
            <w:tcW w:w="4095" w:type="dxa"/>
          </w:tcPr>
          <w:p w:rsidR="00FC56FF" w:rsidRPr="0065192E" w:rsidRDefault="00FC56FF" w:rsidP="007E30F3">
            <w:pPr>
              <w:rPr>
                <w:rFonts w:ascii="Times New Roman" w:hAnsi="Times New Roman" w:cs="Times New Roman"/>
                <w:sz w:val="24"/>
                <w:szCs w:val="24"/>
              </w:rPr>
            </w:pPr>
            <w:r w:rsidRPr="0065192E">
              <w:rPr>
                <w:rFonts w:ascii="Times New Roman" w:hAnsi="Times New Roman" w:cs="Times New Roman"/>
                <w:b/>
                <w:bCs/>
                <w:sz w:val="24"/>
                <w:szCs w:val="24"/>
              </w:rPr>
              <w:t>N</w:t>
            </w:r>
            <w:r w:rsidRPr="0065192E">
              <w:rPr>
                <w:rFonts w:ascii="Times New Roman" w:hAnsi="Times New Roman" w:cs="Times New Roman"/>
                <w:sz w:val="24"/>
                <w:szCs w:val="24"/>
              </w:rPr>
              <w:t>o formal education</w:t>
            </w:r>
          </w:p>
        </w:tc>
        <w:tc>
          <w:tcPr>
            <w:tcW w:w="630" w:type="dxa"/>
          </w:tcPr>
          <w:p w:rsidR="00FC56FF" w:rsidRPr="00BE0AFB" w:rsidRDefault="00FC56FF" w:rsidP="007E30F3">
            <w:pPr>
              <w:jc w:val="center"/>
              <w:rPr>
                <w:b/>
                <w:bCs/>
              </w:rPr>
            </w:pPr>
            <w:r>
              <w:rPr>
                <w:rFonts w:ascii="Times New Roman" w:hAnsi="Times New Roman" w:cs="Times New Roman"/>
              </w:rPr>
              <w:sym w:font="Wingdings 2" w:char="F0A3"/>
            </w:r>
          </w:p>
        </w:tc>
      </w:tr>
      <w:tr w:rsidR="00FC56FF" w:rsidRPr="00BE0AFB" w:rsidTr="007E30F3">
        <w:tc>
          <w:tcPr>
            <w:tcW w:w="738" w:type="dxa"/>
          </w:tcPr>
          <w:p w:rsidR="00FC56FF" w:rsidRPr="0065192E" w:rsidRDefault="00FC56FF" w:rsidP="007E30F3">
            <w:pPr>
              <w:rPr>
                <w:rFonts w:ascii="Times New Roman" w:hAnsi="Times New Roman" w:cs="Times New Roman"/>
                <w:sz w:val="24"/>
                <w:szCs w:val="24"/>
              </w:rPr>
            </w:pPr>
            <w:r w:rsidRPr="0065192E">
              <w:rPr>
                <w:rFonts w:ascii="Times New Roman" w:hAnsi="Times New Roman" w:cs="Times New Roman"/>
                <w:sz w:val="24"/>
                <w:szCs w:val="24"/>
              </w:rPr>
              <w:t>2</w:t>
            </w:r>
          </w:p>
        </w:tc>
        <w:tc>
          <w:tcPr>
            <w:tcW w:w="4095" w:type="dxa"/>
          </w:tcPr>
          <w:p w:rsidR="00FC56FF" w:rsidRPr="0065192E" w:rsidRDefault="00FC56FF" w:rsidP="007E30F3">
            <w:pPr>
              <w:rPr>
                <w:rFonts w:ascii="Times New Roman" w:hAnsi="Times New Roman" w:cs="Times New Roman"/>
                <w:sz w:val="24"/>
                <w:szCs w:val="24"/>
              </w:rPr>
            </w:pPr>
            <w:r w:rsidRPr="0065192E">
              <w:rPr>
                <w:rFonts w:ascii="Times New Roman" w:hAnsi="Times New Roman" w:cs="Times New Roman"/>
                <w:sz w:val="24"/>
                <w:szCs w:val="24"/>
              </w:rPr>
              <w:t>Grade school</w:t>
            </w:r>
          </w:p>
        </w:tc>
        <w:tc>
          <w:tcPr>
            <w:tcW w:w="630" w:type="dxa"/>
          </w:tcPr>
          <w:p w:rsidR="00FC56FF" w:rsidRPr="00BE0AFB" w:rsidRDefault="00FC56FF" w:rsidP="007E30F3">
            <w:pPr>
              <w:jc w:val="center"/>
              <w:rPr>
                <w:b/>
                <w:bCs/>
              </w:rPr>
            </w:pPr>
            <w:r>
              <w:rPr>
                <w:rFonts w:ascii="Times New Roman" w:hAnsi="Times New Roman" w:cs="Times New Roman"/>
              </w:rPr>
              <w:sym w:font="Wingdings 2" w:char="F0A3"/>
            </w:r>
          </w:p>
        </w:tc>
      </w:tr>
      <w:tr w:rsidR="00FC56FF" w:rsidRPr="00BE0AFB" w:rsidTr="007E30F3">
        <w:tc>
          <w:tcPr>
            <w:tcW w:w="738" w:type="dxa"/>
          </w:tcPr>
          <w:p w:rsidR="00FC56FF" w:rsidRPr="0065192E" w:rsidRDefault="00FC56FF" w:rsidP="007E30F3">
            <w:pPr>
              <w:rPr>
                <w:rFonts w:ascii="Times New Roman" w:hAnsi="Times New Roman" w:cs="Times New Roman"/>
                <w:sz w:val="24"/>
                <w:szCs w:val="24"/>
              </w:rPr>
            </w:pPr>
            <w:r w:rsidRPr="0065192E">
              <w:rPr>
                <w:rFonts w:ascii="Times New Roman" w:hAnsi="Times New Roman" w:cs="Times New Roman"/>
                <w:sz w:val="24"/>
                <w:szCs w:val="24"/>
              </w:rPr>
              <w:t>3</w:t>
            </w:r>
          </w:p>
        </w:tc>
        <w:tc>
          <w:tcPr>
            <w:tcW w:w="4095" w:type="dxa"/>
          </w:tcPr>
          <w:p w:rsidR="00FC56FF" w:rsidRPr="0065192E" w:rsidRDefault="00FC56FF" w:rsidP="007E30F3">
            <w:pPr>
              <w:rPr>
                <w:rFonts w:ascii="Times New Roman" w:hAnsi="Times New Roman" w:cs="Times New Roman"/>
                <w:sz w:val="24"/>
                <w:szCs w:val="24"/>
              </w:rPr>
            </w:pPr>
            <w:r w:rsidRPr="0065192E">
              <w:rPr>
                <w:rFonts w:ascii="Times New Roman" w:hAnsi="Times New Roman" w:cs="Times New Roman"/>
                <w:sz w:val="24"/>
                <w:szCs w:val="24"/>
              </w:rPr>
              <w:t>High school</w:t>
            </w:r>
          </w:p>
        </w:tc>
        <w:tc>
          <w:tcPr>
            <w:tcW w:w="630" w:type="dxa"/>
          </w:tcPr>
          <w:p w:rsidR="00FC56FF" w:rsidRPr="00BE0AFB" w:rsidRDefault="00FC56FF" w:rsidP="007E30F3">
            <w:pPr>
              <w:jc w:val="center"/>
              <w:rPr>
                <w:b/>
                <w:bCs/>
              </w:rPr>
            </w:pPr>
            <w:r>
              <w:rPr>
                <w:rFonts w:ascii="Times New Roman" w:hAnsi="Times New Roman" w:cs="Times New Roman"/>
              </w:rPr>
              <w:sym w:font="Wingdings 2" w:char="F0A3"/>
            </w:r>
          </w:p>
        </w:tc>
      </w:tr>
      <w:tr w:rsidR="00FC56FF" w:rsidRPr="00BE0AFB" w:rsidTr="007E30F3">
        <w:tc>
          <w:tcPr>
            <w:tcW w:w="738" w:type="dxa"/>
          </w:tcPr>
          <w:p w:rsidR="00FC56FF" w:rsidRPr="0065192E" w:rsidRDefault="00FC56FF" w:rsidP="007E30F3">
            <w:pPr>
              <w:rPr>
                <w:rFonts w:ascii="Times New Roman" w:hAnsi="Times New Roman" w:cs="Times New Roman"/>
                <w:sz w:val="24"/>
                <w:szCs w:val="24"/>
              </w:rPr>
            </w:pPr>
            <w:r w:rsidRPr="0065192E">
              <w:rPr>
                <w:rFonts w:ascii="Times New Roman" w:hAnsi="Times New Roman" w:cs="Times New Roman"/>
                <w:sz w:val="24"/>
                <w:szCs w:val="24"/>
              </w:rPr>
              <w:t>4</w:t>
            </w:r>
          </w:p>
        </w:tc>
        <w:tc>
          <w:tcPr>
            <w:tcW w:w="4095" w:type="dxa"/>
          </w:tcPr>
          <w:p w:rsidR="00FC56FF" w:rsidRPr="0065192E" w:rsidRDefault="00FC56FF" w:rsidP="007E30F3">
            <w:pPr>
              <w:rPr>
                <w:rFonts w:ascii="Times New Roman" w:hAnsi="Times New Roman" w:cs="Times New Roman"/>
                <w:sz w:val="24"/>
                <w:szCs w:val="24"/>
              </w:rPr>
            </w:pPr>
            <w:r w:rsidRPr="0065192E">
              <w:rPr>
                <w:rFonts w:ascii="Times New Roman" w:hAnsi="Times New Roman" w:cs="Times New Roman"/>
                <w:sz w:val="24"/>
                <w:szCs w:val="24"/>
              </w:rPr>
              <w:t>College</w:t>
            </w:r>
          </w:p>
        </w:tc>
        <w:tc>
          <w:tcPr>
            <w:tcW w:w="630" w:type="dxa"/>
          </w:tcPr>
          <w:p w:rsidR="00FC56FF" w:rsidRPr="00BE0AFB" w:rsidRDefault="00FC56FF" w:rsidP="007E30F3">
            <w:pPr>
              <w:jc w:val="center"/>
              <w:rPr>
                <w:b/>
                <w:bCs/>
              </w:rPr>
            </w:pPr>
            <w:r>
              <w:rPr>
                <w:rFonts w:ascii="Times New Roman" w:hAnsi="Times New Roman" w:cs="Times New Roman"/>
              </w:rPr>
              <w:sym w:font="Wingdings 2" w:char="F0A3"/>
            </w:r>
          </w:p>
        </w:tc>
      </w:tr>
      <w:tr w:rsidR="00FC56FF" w:rsidRPr="00BE0AFB" w:rsidTr="007E30F3">
        <w:tc>
          <w:tcPr>
            <w:tcW w:w="738" w:type="dxa"/>
          </w:tcPr>
          <w:p w:rsidR="00FC56FF" w:rsidRPr="0065192E" w:rsidRDefault="00FC56FF" w:rsidP="007E30F3">
            <w:pPr>
              <w:rPr>
                <w:rFonts w:ascii="Times New Roman" w:hAnsi="Times New Roman" w:cs="Times New Roman"/>
                <w:sz w:val="24"/>
                <w:szCs w:val="24"/>
              </w:rPr>
            </w:pPr>
            <w:r w:rsidRPr="0065192E">
              <w:rPr>
                <w:rFonts w:ascii="Times New Roman" w:hAnsi="Times New Roman" w:cs="Times New Roman"/>
                <w:sz w:val="24"/>
                <w:szCs w:val="24"/>
              </w:rPr>
              <w:t>5</w:t>
            </w:r>
          </w:p>
        </w:tc>
        <w:tc>
          <w:tcPr>
            <w:tcW w:w="4095" w:type="dxa"/>
          </w:tcPr>
          <w:p w:rsidR="00FC56FF" w:rsidRPr="0065192E" w:rsidRDefault="00FC56FF" w:rsidP="007E30F3">
            <w:pPr>
              <w:rPr>
                <w:rFonts w:ascii="Times New Roman" w:hAnsi="Times New Roman" w:cs="Times New Roman"/>
                <w:sz w:val="24"/>
                <w:szCs w:val="24"/>
              </w:rPr>
            </w:pPr>
            <w:r w:rsidRPr="0065192E">
              <w:rPr>
                <w:rFonts w:ascii="Times New Roman" w:hAnsi="Times New Roman" w:cs="Times New Roman"/>
                <w:sz w:val="24"/>
                <w:szCs w:val="24"/>
              </w:rPr>
              <w:t>Graduate school</w:t>
            </w:r>
          </w:p>
        </w:tc>
        <w:tc>
          <w:tcPr>
            <w:tcW w:w="630" w:type="dxa"/>
          </w:tcPr>
          <w:p w:rsidR="00FC56FF" w:rsidRPr="00BE0AFB" w:rsidRDefault="00FC56FF" w:rsidP="007E30F3">
            <w:pPr>
              <w:jc w:val="center"/>
              <w:rPr>
                <w:b/>
                <w:bCs/>
              </w:rPr>
            </w:pPr>
            <w:r>
              <w:rPr>
                <w:rFonts w:ascii="Times New Roman" w:hAnsi="Times New Roman" w:cs="Times New Roman"/>
              </w:rPr>
              <w:sym w:font="Wingdings 2" w:char="F0A3"/>
            </w:r>
          </w:p>
        </w:tc>
      </w:tr>
      <w:tr w:rsidR="00FC56FF" w:rsidRPr="00BE0AFB" w:rsidTr="007E30F3">
        <w:tc>
          <w:tcPr>
            <w:tcW w:w="738" w:type="dxa"/>
          </w:tcPr>
          <w:p w:rsidR="00FC56FF" w:rsidRPr="0065192E" w:rsidRDefault="00FC56FF" w:rsidP="007E30F3">
            <w:pPr>
              <w:rPr>
                <w:rFonts w:ascii="Times New Roman" w:hAnsi="Times New Roman" w:cs="Times New Roman"/>
                <w:sz w:val="24"/>
                <w:szCs w:val="24"/>
              </w:rPr>
            </w:pPr>
            <w:r w:rsidRPr="0065192E">
              <w:rPr>
                <w:rFonts w:ascii="Times New Roman" w:hAnsi="Times New Roman" w:cs="Times New Roman"/>
                <w:sz w:val="24"/>
                <w:szCs w:val="24"/>
              </w:rPr>
              <w:t>6</w:t>
            </w:r>
          </w:p>
        </w:tc>
        <w:tc>
          <w:tcPr>
            <w:tcW w:w="4095" w:type="dxa"/>
          </w:tcPr>
          <w:p w:rsidR="00FC56FF" w:rsidRPr="0065192E" w:rsidRDefault="00FC56FF" w:rsidP="007E30F3">
            <w:pPr>
              <w:rPr>
                <w:rFonts w:ascii="Times New Roman" w:hAnsi="Times New Roman" w:cs="Times New Roman"/>
                <w:sz w:val="24"/>
                <w:szCs w:val="24"/>
              </w:rPr>
            </w:pPr>
            <w:r w:rsidRPr="0065192E">
              <w:rPr>
                <w:rFonts w:ascii="Times New Roman" w:hAnsi="Times New Roman" w:cs="Times New Roman"/>
                <w:sz w:val="24"/>
                <w:szCs w:val="24"/>
              </w:rPr>
              <w:t>Professional certificates</w:t>
            </w:r>
          </w:p>
        </w:tc>
        <w:tc>
          <w:tcPr>
            <w:tcW w:w="630" w:type="dxa"/>
          </w:tcPr>
          <w:p w:rsidR="00FC56FF" w:rsidRPr="00BE0AFB" w:rsidRDefault="00FC56FF" w:rsidP="007E30F3">
            <w:pPr>
              <w:jc w:val="center"/>
              <w:rPr>
                <w:b/>
                <w:bCs/>
              </w:rPr>
            </w:pPr>
            <w:r>
              <w:rPr>
                <w:rFonts w:ascii="Times New Roman" w:hAnsi="Times New Roman" w:cs="Times New Roman"/>
              </w:rPr>
              <w:sym w:font="Wingdings 2" w:char="F0A3"/>
            </w:r>
          </w:p>
        </w:tc>
      </w:tr>
    </w:tbl>
    <w:p w:rsidR="00FC56FF" w:rsidRPr="00315E42" w:rsidRDefault="00FC56FF" w:rsidP="00FC56FF">
      <w:pPr>
        <w:rPr>
          <w:rFonts w:ascii="Times New Roman" w:hAnsi="Times New Roman" w:cs="Times New Roman"/>
          <w:sz w:val="2"/>
          <w:szCs w:val="24"/>
        </w:rPr>
      </w:pPr>
    </w:p>
    <w:p w:rsidR="00FC56FF" w:rsidRDefault="00FC56FF" w:rsidP="00FC56FF">
      <w:pPr>
        <w:rPr>
          <w:rFonts w:ascii="Times New Roman" w:hAnsi="Times New Roman" w:cs="Times New Roman"/>
          <w:sz w:val="24"/>
          <w:szCs w:val="24"/>
        </w:rPr>
      </w:pPr>
      <w:r>
        <w:rPr>
          <w:rFonts w:ascii="Times New Roman" w:hAnsi="Times New Roman" w:cs="Times New Roman"/>
          <w:sz w:val="24"/>
          <w:szCs w:val="24"/>
        </w:rPr>
        <w:t>5</w:t>
      </w:r>
      <w:r w:rsidRPr="002C7896">
        <w:rPr>
          <w:rFonts w:ascii="Times New Roman" w:hAnsi="Times New Roman" w:cs="Times New Roman"/>
          <w:sz w:val="24"/>
          <w:szCs w:val="24"/>
        </w:rPr>
        <w:t xml:space="preserve">. </w:t>
      </w:r>
      <w:r>
        <w:rPr>
          <w:rFonts w:ascii="Times New Roman" w:hAnsi="Times New Roman" w:cs="Times New Roman"/>
          <w:sz w:val="24"/>
          <w:szCs w:val="24"/>
        </w:rPr>
        <w:t>Kindly tick the -Origin of business:</w:t>
      </w:r>
    </w:p>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990"/>
      </w:tblGrid>
      <w:tr w:rsidR="00FC56FF" w:rsidTr="007E30F3">
        <w:trPr>
          <w:trHeight w:val="278"/>
        </w:trPr>
        <w:tc>
          <w:tcPr>
            <w:tcW w:w="4680" w:type="dxa"/>
          </w:tcPr>
          <w:p w:rsidR="00FC56FF" w:rsidRPr="00764C54" w:rsidRDefault="00FC56FF" w:rsidP="007E30F3">
            <w:pPr>
              <w:spacing w:before="80" w:after="80" w:line="276" w:lineRule="auto"/>
              <w:jc w:val="center"/>
              <w:rPr>
                <w:sz w:val="24"/>
                <w:szCs w:val="24"/>
              </w:rPr>
            </w:pPr>
            <w:r w:rsidRPr="00764C54">
              <w:rPr>
                <w:sz w:val="24"/>
                <w:szCs w:val="24"/>
              </w:rPr>
              <w:t>Established by you</w:t>
            </w:r>
          </w:p>
        </w:tc>
        <w:tc>
          <w:tcPr>
            <w:tcW w:w="990" w:type="dxa"/>
          </w:tcPr>
          <w:p w:rsidR="00FC56FF" w:rsidRDefault="00FC56FF" w:rsidP="007E30F3">
            <w:pPr>
              <w:spacing w:before="80" w:after="80"/>
              <w:jc w:val="center"/>
              <w:rPr>
                <w:sz w:val="24"/>
                <w:szCs w:val="24"/>
              </w:rPr>
            </w:pPr>
            <w:r>
              <w:sym w:font="Wingdings 2" w:char="F0A3"/>
            </w:r>
          </w:p>
        </w:tc>
      </w:tr>
      <w:tr w:rsidR="00FC56FF" w:rsidTr="007E30F3">
        <w:tc>
          <w:tcPr>
            <w:tcW w:w="4680" w:type="dxa"/>
          </w:tcPr>
          <w:p w:rsidR="00FC56FF" w:rsidRPr="00764C54" w:rsidRDefault="00FC56FF" w:rsidP="007E30F3">
            <w:pPr>
              <w:spacing w:before="80" w:after="80" w:line="276" w:lineRule="auto"/>
              <w:jc w:val="center"/>
              <w:rPr>
                <w:sz w:val="24"/>
                <w:szCs w:val="24"/>
              </w:rPr>
            </w:pPr>
            <w:r w:rsidRPr="00764C54">
              <w:rPr>
                <w:sz w:val="24"/>
                <w:szCs w:val="24"/>
              </w:rPr>
              <w:t>Bought from another owner</w:t>
            </w:r>
          </w:p>
        </w:tc>
        <w:tc>
          <w:tcPr>
            <w:tcW w:w="990" w:type="dxa"/>
          </w:tcPr>
          <w:p w:rsidR="00FC56FF" w:rsidRDefault="00FC56FF" w:rsidP="007E30F3">
            <w:pPr>
              <w:spacing w:before="80" w:after="80"/>
              <w:jc w:val="center"/>
              <w:rPr>
                <w:sz w:val="24"/>
                <w:szCs w:val="24"/>
              </w:rPr>
            </w:pPr>
            <w:r>
              <w:sym w:font="Wingdings 2" w:char="F0A3"/>
            </w:r>
          </w:p>
        </w:tc>
      </w:tr>
      <w:tr w:rsidR="00FC56FF" w:rsidTr="007E30F3">
        <w:tc>
          <w:tcPr>
            <w:tcW w:w="4680" w:type="dxa"/>
          </w:tcPr>
          <w:p w:rsidR="00FC56FF" w:rsidRPr="00764C54" w:rsidRDefault="00FC56FF" w:rsidP="007E30F3">
            <w:pPr>
              <w:spacing w:before="80" w:after="80" w:line="276" w:lineRule="auto"/>
              <w:jc w:val="center"/>
              <w:rPr>
                <w:sz w:val="24"/>
                <w:szCs w:val="24"/>
              </w:rPr>
            </w:pPr>
            <w:r w:rsidRPr="00764C54">
              <w:rPr>
                <w:sz w:val="24"/>
                <w:szCs w:val="24"/>
              </w:rPr>
              <w:t>Inherited business</w:t>
            </w:r>
          </w:p>
        </w:tc>
        <w:tc>
          <w:tcPr>
            <w:tcW w:w="990" w:type="dxa"/>
          </w:tcPr>
          <w:p w:rsidR="00FC56FF" w:rsidRDefault="00FC56FF" w:rsidP="007E30F3">
            <w:pPr>
              <w:spacing w:before="80" w:after="80"/>
              <w:jc w:val="center"/>
              <w:rPr>
                <w:sz w:val="24"/>
                <w:szCs w:val="24"/>
              </w:rPr>
            </w:pPr>
            <w:r>
              <w:sym w:font="Wingdings 2" w:char="F0A3"/>
            </w:r>
          </w:p>
        </w:tc>
      </w:tr>
    </w:tbl>
    <w:p w:rsidR="00FC56FF" w:rsidRPr="004D7A19" w:rsidRDefault="00FC56FF" w:rsidP="00FC56FF">
      <w:pPr>
        <w:rPr>
          <w:rFonts w:ascii="Times New Roman" w:hAnsi="Times New Roman" w:cs="Times New Roman"/>
          <w:sz w:val="4"/>
          <w:szCs w:val="24"/>
        </w:rPr>
      </w:pPr>
    </w:p>
    <w:p w:rsidR="00FC56FF" w:rsidRDefault="00FC56FF" w:rsidP="00FC56FF">
      <w:pPr>
        <w:rPr>
          <w:rFonts w:ascii="Times New Roman" w:hAnsi="Times New Roman" w:cs="Times New Roman"/>
          <w:sz w:val="24"/>
          <w:szCs w:val="24"/>
        </w:rPr>
      </w:pPr>
      <w:r>
        <w:rPr>
          <w:rFonts w:ascii="Times New Roman" w:hAnsi="Times New Roman" w:cs="Times New Roman"/>
          <w:sz w:val="24"/>
          <w:szCs w:val="24"/>
        </w:rPr>
        <w:t>6. Kindly tick the type of ownership of your business?</w:t>
      </w:r>
    </w:p>
    <w:tbl>
      <w:tblPr>
        <w:tblW w:w="0" w:type="auto"/>
        <w:tblInd w:w="1200" w:type="dxa"/>
        <w:tblLayout w:type="fixed"/>
        <w:tblLook w:val="04A0" w:firstRow="1" w:lastRow="0" w:firstColumn="1" w:lastColumn="0" w:noHBand="0" w:noVBand="1"/>
      </w:tblPr>
      <w:tblGrid>
        <w:gridCol w:w="4668"/>
        <w:gridCol w:w="990"/>
      </w:tblGrid>
      <w:tr w:rsidR="00FC56FF" w:rsidTr="007E30F3">
        <w:trPr>
          <w:trHeight w:val="20"/>
        </w:trPr>
        <w:tc>
          <w:tcPr>
            <w:tcW w:w="4668" w:type="dxa"/>
          </w:tcPr>
          <w:p w:rsidR="00FC56FF" w:rsidRPr="00764C54" w:rsidRDefault="00FC56FF" w:rsidP="007E30F3">
            <w:pPr>
              <w:spacing w:after="0" w:line="240" w:lineRule="auto"/>
              <w:jc w:val="center"/>
              <w:rPr>
                <w:rFonts w:ascii="Times New Roman" w:hAnsi="Times New Roman" w:cs="Times New Roman"/>
                <w:sz w:val="24"/>
                <w:szCs w:val="24"/>
              </w:rPr>
            </w:pPr>
            <w:r w:rsidRPr="00764C54">
              <w:rPr>
                <w:rFonts w:ascii="Times New Roman" w:hAnsi="Times New Roman" w:cs="Times New Roman"/>
                <w:sz w:val="24"/>
                <w:szCs w:val="24"/>
              </w:rPr>
              <w:t>Single ownership</w:t>
            </w:r>
          </w:p>
        </w:tc>
        <w:tc>
          <w:tcPr>
            <w:tcW w:w="990" w:type="dxa"/>
          </w:tcPr>
          <w:p w:rsidR="00FC56FF" w:rsidRDefault="00FC56FF" w:rsidP="007E30F3">
            <w:pPr>
              <w:spacing w:line="240" w:lineRule="auto"/>
              <w:jc w:val="center"/>
            </w:pPr>
            <w:r>
              <w:rPr>
                <w:rFonts w:ascii="Times New Roman" w:hAnsi="Times New Roman" w:cs="Times New Roman"/>
              </w:rPr>
              <w:sym w:font="Wingdings 2" w:char="F0A3"/>
            </w:r>
          </w:p>
        </w:tc>
      </w:tr>
      <w:tr w:rsidR="00FC56FF" w:rsidTr="007E30F3">
        <w:trPr>
          <w:trHeight w:val="20"/>
        </w:trPr>
        <w:tc>
          <w:tcPr>
            <w:tcW w:w="4668" w:type="dxa"/>
          </w:tcPr>
          <w:p w:rsidR="00FC56FF" w:rsidRPr="00764C54" w:rsidRDefault="00FC56FF" w:rsidP="007E30F3">
            <w:pPr>
              <w:spacing w:after="0" w:line="240" w:lineRule="auto"/>
              <w:jc w:val="center"/>
              <w:rPr>
                <w:rFonts w:ascii="Times New Roman" w:hAnsi="Times New Roman" w:cs="Times New Roman"/>
                <w:sz w:val="24"/>
                <w:szCs w:val="24"/>
              </w:rPr>
            </w:pPr>
            <w:r w:rsidRPr="00764C54">
              <w:rPr>
                <w:rFonts w:ascii="Times New Roman" w:hAnsi="Times New Roman" w:cs="Times New Roman"/>
                <w:sz w:val="24"/>
                <w:szCs w:val="24"/>
              </w:rPr>
              <w:t>Franchise business</w:t>
            </w:r>
          </w:p>
        </w:tc>
        <w:tc>
          <w:tcPr>
            <w:tcW w:w="990" w:type="dxa"/>
          </w:tcPr>
          <w:p w:rsidR="00FC56FF" w:rsidRDefault="00FC56FF" w:rsidP="007E30F3">
            <w:pPr>
              <w:spacing w:line="240" w:lineRule="auto"/>
              <w:jc w:val="center"/>
            </w:pPr>
            <w:r>
              <w:rPr>
                <w:rFonts w:ascii="Times New Roman" w:hAnsi="Times New Roman" w:cs="Times New Roman"/>
              </w:rPr>
              <w:sym w:font="Wingdings 2" w:char="F0A3"/>
            </w:r>
          </w:p>
        </w:tc>
      </w:tr>
      <w:tr w:rsidR="00FC56FF" w:rsidTr="007E30F3">
        <w:trPr>
          <w:trHeight w:val="20"/>
        </w:trPr>
        <w:tc>
          <w:tcPr>
            <w:tcW w:w="4668" w:type="dxa"/>
          </w:tcPr>
          <w:p w:rsidR="00FC56FF" w:rsidRPr="00764C54" w:rsidRDefault="00FC56FF" w:rsidP="007E30F3">
            <w:pPr>
              <w:spacing w:after="0" w:line="240" w:lineRule="auto"/>
              <w:jc w:val="center"/>
              <w:rPr>
                <w:rFonts w:ascii="Times New Roman" w:hAnsi="Times New Roman" w:cs="Times New Roman"/>
                <w:sz w:val="24"/>
                <w:szCs w:val="24"/>
              </w:rPr>
            </w:pPr>
            <w:r w:rsidRPr="00764C54">
              <w:rPr>
                <w:rFonts w:ascii="Times New Roman" w:hAnsi="Times New Roman" w:cs="Times New Roman"/>
                <w:sz w:val="24"/>
                <w:szCs w:val="24"/>
              </w:rPr>
              <w:lastRenderedPageBreak/>
              <w:t>Partnership</w:t>
            </w:r>
          </w:p>
        </w:tc>
        <w:tc>
          <w:tcPr>
            <w:tcW w:w="990" w:type="dxa"/>
          </w:tcPr>
          <w:p w:rsidR="00FC56FF" w:rsidRDefault="00FC56FF" w:rsidP="007E30F3">
            <w:pPr>
              <w:spacing w:line="240" w:lineRule="auto"/>
              <w:jc w:val="center"/>
            </w:pPr>
            <w:r>
              <w:rPr>
                <w:rFonts w:ascii="Times New Roman" w:hAnsi="Times New Roman" w:cs="Times New Roman"/>
              </w:rPr>
              <w:sym w:font="Wingdings 2" w:char="F0A3"/>
            </w:r>
          </w:p>
        </w:tc>
      </w:tr>
      <w:tr w:rsidR="00FC56FF" w:rsidTr="007E30F3">
        <w:trPr>
          <w:trHeight w:val="20"/>
        </w:trPr>
        <w:tc>
          <w:tcPr>
            <w:tcW w:w="4668" w:type="dxa"/>
          </w:tcPr>
          <w:p w:rsidR="00FC56FF" w:rsidRPr="00764C54" w:rsidRDefault="00FC56FF" w:rsidP="007E30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Incorporated</w:t>
            </w:r>
          </w:p>
        </w:tc>
        <w:tc>
          <w:tcPr>
            <w:tcW w:w="990" w:type="dxa"/>
          </w:tcPr>
          <w:p w:rsidR="00FC56FF" w:rsidRDefault="00FC56FF" w:rsidP="007E30F3">
            <w:pPr>
              <w:spacing w:line="240" w:lineRule="auto"/>
              <w:jc w:val="center"/>
            </w:pPr>
            <w:r>
              <w:rPr>
                <w:rFonts w:ascii="Times New Roman" w:hAnsi="Times New Roman" w:cs="Times New Roman"/>
              </w:rPr>
              <w:sym w:font="Wingdings 2" w:char="F0A3"/>
            </w:r>
          </w:p>
        </w:tc>
      </w:tr>
    </w:tbl>
    <w:p w:rsidR="00FC56FF" w:rsidRDefault="00FC56FF" w:rsidP="00FC56FF">
      <w:pPr>
        <w:rPr>
          <w:rFonts w:ascii="Times New Roman" w:hAnsi="Times New Roman" w:cs="Times New Roman"/>
          <w:sz w:val="24"/>
          <w:szCs w:val="24"/>
        </w:rPr>
      </w:pPr>
      <w:r>
        <w:rPr>
          <w:rFonts w:ascii="Times New Roman" w:hAnsi="Times New Roman" w:cs="Times New Roman"/>
          <w:sz w:val="24"/>
          <w:szCs w:val="24"/>
        </w:rPr>
        <w:t>7. How many years of experience do you have as an entrepreneur?...................................</w:t>
      </w:r>
    </w:p>
    <w:p w:rsidR="00FC56FF" w:rsidRDefault="00FC56FF" w:rsidP="00FC56FF">
      <w:pPr>
        <w:rPr>
          <w:rFonts w:ascii="Times New Roman" w:hAnsi="Times New Roman" w:cs="Times New Roman"/>
          <w:sz w:val="24"/>
          <w:szCs w:val="24"/>
        </w:rPr>
      </w:pPr>
      <w:r>
        <w:rPr>
          <w:rFonts w:ascii="Times New Roman" w:hAnsi="Times New Roman" w:cs="Times New Roman"/>
          <w:sz w:val="24"/>
          <w:szCs w:val="24"/>
        </w:rPr>
        <w:t>8. Which type is primarily your current business? Kindly tick one of them.</w:t>
      </w:r>
    </w:p>
    <w:tbl>
      <w:tblPr>
        <w:tblW w:w="0" w:type="auto"/>
        <w:tblInd w:w="1185" w:type="dxa"/>
        <w:tblLayout w:type="fixed"/>
        <w:tblLook w:val="04A0" w:firstRow="1" w:lastRow="0" w:firstColumn="1" w:lastColumn="0" w:noHBand="0" w:noVBand="1"/>
      </w:tblPr>
      <w:tblGrid>
        <w:gridCol w:w="4504"/>
        <w:gridCol w:w="869"/>
      </w:tblGrid>
      <w:tr w:rsidR="00FC56FF" w:rsidTr="007E30F3">
        <w:trPr>
          <w:trHeight w:val="350"/>
        </w:trPr>
        <w:tc>
          <w:tcPr>
            <w:tcW w:w="4504" w:type="dxa"/>
          </w:tcPr>
          <w:p w:rsidR="00FC56FF" w:rsidRPr="00C537C7" w:rsidRDefault="00FC56FF" w:rsidP="007E30F3">
            <w:pPr>
              <w:spacing w:after="120" w:line="240" w:lineRule="auto"/>
              <w:jc w:val="center"/>
              <w:rPr>
                <w:rFonts w:ascii="Times New Roman" w:hAnsi="Times New Roman" w:cs="Times New Roman"/>
                <w:b/>
                <w:sz w:val="24"/>
                <w:szCs w:val="24"/>
              </w:rPr>
            </w:pPr>
            <w:r w:rsidRPr="00C537C7">
              <w:rPr>
                <w:rFonts w:ascii="Times New Roman" w:hAnsi="Times New Roman" w:cs="Times New Roman"/>
                <w:b/>
                <w:sz w:val="24"/>
                <w:szCs w:val="24"/>
              </w:rPr>
              <w:t>Current Business</w:t>
            </w:r>
          </w:p>
        </w:tc>
        <w:tc>
          <w:tcPr>
            <w:tcW w:w="869" w:type="dxa"/>
          </w:tcPr>
          <w:p w:rsidR="00FC56FF" w:rsidRPr="00C537C7" w:rsidRDefault="00FC56FF" w:rsidP="007E30F3">
            <w:pPr>
              <w:spacing w:after="120" w:line="240" w:lineRule="auto"/>
              <w:jc w:val="center"/>
              <w:rPr>
                <w:rFonts w:ascii="Times New Roman" w:hAnsi="Times New Roman" w:cs="Times New Roman"/>
                <w:b/>
                <w:sz w:val="24"/>
                <w:szCs w:val="24"/>
              </w:rPr>
            </w:pPr>
          </w:p>
        </w:tc>
      </w:tr>
      <w:tr w:rsidR="00FC56FF" w:rsidTr="007E30F3">
        <w:trPr>
          <w:trHeight w:val="323"/>
        </w:trPr>
        <w:tc>
          <w:tcPr>
            <w:tcW w:w="4504" w:type="dxa"/>
          </w:tcPr>
          <w:p w:rsidR="00FC56FF" w:rsidRPr="00C537C7" w:rsidRDefault="00FC56FF" w:rsidP="007E30F3">
            <w:pPr>
              <w:spacing w:after="120" w:line="240" w:lineRule="auto"/>
              <w:jc w:val="center"/>
              <w:rPr>
                <w:rFonts w:ascii="Times New Roman" w:hAnsi="Times New Roman" w:cs="Times New Roman"/>
                <w:sz w:val="24"/>
                <w:szCs w:val="24"/>
              </w:rPr>
            </w:pPr>
            <w:r w:rsidRPr="00C537C7">
              <w:rPr>
                <w:rFonts w:ascii="Times New Roman" w:hAnsi="Times New Roman" w:cs="Times New Roman"/>
                <w:sz w:val="24"/>
                <w:szCs w:val="24"/>
              </w:rPr>
              <w:t>R</w:t>
            </w:r>
            <w:r>
              <w:rPr>
                <w:rFonts w:ascii="Times New Roman" w:hAnsi="Times New Roman" w:cs="Times New Roman"/>
                <w:sz w:val="24"/>
                <w:szCs w:val="24"/>
              </w:rPr>
              <w:t>etailing</w:t>
            </w:r>
          </w:p>
        </w:tc>
        <w:tc>
          <w:tcPr>
            <w:tcW w:w="869" w:type="dxa"/>
          </w:tcPr>
          <w:p w:rsidR="00FC56FF" w:rsidRPr="00C537C7"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r w:rsidR="00FC56FF" w:rsidTr="007E30F3">
        <w:tc>
          <w:tcPr>
            <w:tcW w:w="4504" w:type="dxa"/>
          </w:tcPr>
          <w:p w:rsidR="00FC56FF" w:rsidRPr="00C537C7" w:rsidRDefault="00FC56FF" w:rsidP="007E30F3">
            <w:pPr>
              <w:spacing w:after="120" w:line="240" w:lineRule="auto"/>
              <w:jc w:val="center"/>
              <w:rPr>
                <w:rFonts w:ascii="Times New Roman" w:hAnsi="Times New Roman" w:cs="Times New Roman"/>
                <w:sz w:val="24"/>
                <w:szCs w:val="24"/>
              </w:rPr>
            </w:pPr>
            <w:r w:rsidRPr="00C537C7">
              <w:rPr>
                <w:rFonts w:ascii="Times New Roman" w:hAnsi="Times New Roman" w:cs="Times New Roman"/>
                <w:sz w:val="24"/>
                <w:szCs w:val="24"/>
              </w:rPr>
              <w:t>W</w:t>
            </w:r>
            <w:r>
              <w:rPr>
                <w:rFonts w:ascii="Times New Roman" w:hAnsi="Times New Roman" w:cs="Times New Roman"/>
                <w:sz w:val="24"/>
                <w:szCs w:val="24"/>
              </w:rPr>
              <w:t>holesaling</w:t>
            </w:r>
          </w:p>
        </w:tc>
        <w:tc>
          <w:tcPr>
            <w:tcW w:w="869" w:type="dxa"/>
          </w:tcPr>
          <w:p w:rsidR="00FC56FF" w:rsidRPr="00C537C7"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r w:rsidR="00FC56FF" w:rsidTr="007E30F3">
        <w:tc>
          <w:tcPr>
            <w:tcW w:w="4504" w:type="dxa"/>
          </w:tcPr>
          <w:p w:rsidR="00FC56FF" w:rsidRPr="00C537C7" w:rsidRDefault="00FC56FF" w:rsidP="007E30F3">
            <w:pPr>
              <w:spacing w:after="120" w:line="240" w:lineRule="auto"/>
              <w:jc w:val="center"/>
              <w:rPr>
                <w:rFonts w:ascii="Times New Roman" w:hAnsi="Times New Roman" w:cs="Times New Roman"/>
                <w:sz w:val="24"/>
                <w:szCs w:val="24"/>
              </w:rPr>
            </w:pPr>
            <w:r w:rsidRPr="00C537C7">
              <w:rPr>
                <w:rFonts w:ascii="Times New Roman" w:hAnsi="Times New Roman" w:cs="Times New Roman"/>
                <w:sz w:val="24"/>
                <w:szCs w:val="24"/>
              </w:rPr>
              <w:t>S</w:t>
            </w:r>
            <w:r>
              <w:rPr>
                <w:rFonts w:ascii="Times New Roman" w:hAnsi="Times New Roman" w:cs="Times New Roman"/>
                <w:sz w:val="24"/>
                <w:szCs w:val="24"/>
              </w:rPr>
              <w:t>ervice</w:t>
            </w:r>
          </w:p>
        </w:tc>
        <w:tc>
          <w:tcPr>
            <w:tcW w:w="869" w:type="dxa"/>
          </w:tcPr>
          <w:p w:rsidR="00FC56FF" w:rsidRPr="00C537C7"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r w:rsidR="00FC56FF" w:rsidTr="007E30F3">
        <w:tc>
          <w:tcPr>
            <w:tcW w:w="4504" w:type="dxa"/>
          </w:tcPr>
          <w:p w:rsidR="00FC56FF" w:rsidRPr="00C537C7" w:rsidRDefault="00FC56FF" w:rsidP="007E30F3">
            <w:pPr>
              <w:spacing w:after="120" w:line="240" w:lineRule="auto"/>
              <w:jc w:val="center"/>
              <w:rPr>
                <w:rFonts w:ascii="Times New Roman" w:hAnsi="Times New Roman" w:cs="Times New Roman"/>
                <w:sz w:val="24"/>
                <w:szCs w:val="24"/>
              </w:rPr>
            </w:pPr>
            <w:r w:rsidRPr="00C537C7">
              <w:rPr>
                <w:rFonts w:ascii="Times New Roman" w:hAnsi="Times New Roman" w:cs="Times New Roman"/>
                <w:sz w:val="24"/>
                <w:szCs w:val="24"/>
              </w:rPr>
              <w:t>M</w:t>
            </w:r>
            <w:r>
              <w:rPr>
                <w:rFonts w:ascii="Times New Roman" w:hAnsi="Times New Roman" w:cs="Times New Roman"/>
                <w:sz w:val="24"/>
                <w:szCs w:val="24"/>
              </w:rPr>
              <w:t>anufacturing</w:t>
            </w:r>
          </w:p>
        </w:tc>
        <w:tc>
          <w:tcPr>
            <w:tcW w:w="869" w:type="dxa"/>
          </w:tcPr>
          <w:p w:rsidR="00FC56FF" w:rsidRPr="00C537C7"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r w:rsidR="00FC56FF" w:rsidTr="007E30F3">
        <w:tc>
          <w:tcPr>
            <w:tcW w:w="4504" w:type="dxa"/>
          </w:tcPr>
          <w:p w:rsidR="00FC56FF" w:rsidRPr="00C537C7"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Construction</w:t>
            </w:r>
          </w:p>
        </w:tc>
        <w:tc>
          <w:tcPr>
            <w:tcW w:w="869" w:type="dxa"/>
          </w:tcPr>
          <w:p w:rsidR="00FC56FF" w:rsidRPr="00C537C7"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r w:rsidR="00FC56FF" w:rsidTr="007E30F3">
        <w:tc>
          <w:tcPr>
            <w:tcW w:w="4504" w:type="dxa"/>
          </w:tcPr>
          <w:p w:rsidR="00FC56FF"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Technology</w:t>
            </w:r>
          </w:p>
        </w:tc>
        <w:tc>
          <w:tcPr>
            <w:tcW w:w="869" w:type="dxa"/>
          </w:tcPr>
          <w:p w:rsidR="00FC56FF"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r w:rsidR="00FC56FF" w:rsidTr="007E30F3">
        <w:tc>
          <w:tcPr>
            <w:tcW w:w="4504" w:type="dxa"/>
          </w:tcPr>
          <w:p w:rsidR="00FC56FF" w:rsidRPr="00C537C7" w:rsidRDefault="00FC56FF" w:rsidP="007E30F3">
            <w:pPr>
              <w:spacing w:after="120" w:line="240" w:lineRule="auto"/>
              <w:jc w:val="center"/>
              <w:rPr>
                <w:rFonts w:ascii="Times New Roman" w:hAnsi="Times New Roman" w:cs="Times New Roman"/>
                <w:sz w:val="24"/>
                <w:szCs w:val="24"/>
              </w:rPr>
            </w:pPr>
            <w:r w:rsidRPr="00C537C7">
              <w:rPr>
                <w:rFonts w:ascii="Times New Roman" w:hAnsi="Times New Roman" w:cs="Times New Roman"/>
                <w:sz w:val="24"/>
                <w:szCs w:val="24"/>
              </w:rPr>
              <w:t>A</w:t>
            </w:r>
            <w:r>
              <w:rPr>
                <w:rFonts w:ascii="Times New Roman" w:hAnsi="Times New Roman" w:cs="Times New Roman"/>
                <w:sz w:val="24"/>
                <w:szCs w:val="24"/>
              </w:rPr>
              <w:t>griculture</w:t>
            </w:r>
          </w:p>
        </w:tc>
        <w:tc>
          <w:tcPr>
            <w:tcW w:w="869" w:type="dxa"/>
          </w:tcPr>
          <w:p w:rsidR="00FC56FF" w:rsidRPr="00C537C7"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r w:rsidR="00FC56FF" w:rsidTr="007E30F3">
        <w:tc>
          <w:tcPr>
            <w:tcW w:w="5373" w:type="dxa"/>
            <w:gridSpan w:val="2"/>
          </w:tcPr>
          <w:p w:rsidR="00FC56FF" w:rsidRPr="00C537C7" w:rsidRDefault="00FC56FF" w:rsidP="007E30F3">
            <w:pPr>
              <w:spacing w:after="120" w:line="240" w:lineRule="auto"/>
              <w:jc w:val="center"/>
              <w:rPr>
                <w:rFonts w:ascii="Times New Roman" w:hAnsi="Times New Roman" w:cs="Times New Roman"/>
                <w:sz w:val="24"/>
                <w:szCs w:val="24"/>
              </w:rPr>
            </w:pPr>
            <w:r w:rsidRPr="00C537C7">
              <w:rPr>
                <w:rFonts w:ascii="Times New Roman" w:hAnsi="Times New Roman" w:cs="Times New Roman"/>
                <w:sz w:val="24"/>
                <w:szCs w:val="24"/>
              </w:rPr>
              <w:t>Other</w:t>
            </w:r>
            <w:r>
              <w:rPr>
                <w:rFonts w:ascii="Times New Roman" w:hAnsi="Times New Roman" w:cs="Times New Roman"/>
                <w:sz w:val="24"/>
                <w:szCs w:val="24"/>
              </w:rPr>
              <w:t>s</w:t>
            </w:r>
            <w:r w:rsidRPr="00C537C7">
              <w:rPr>
                <w:rFonts w:ascii="Times New Roman" w:hAnsi="Times New Roman" w:cs="Times New Roman"/>
                <w:sz w:val="24"/>
                <w:szCs w:val="24"/>
              </w:rPr>
              <w:t xml:space="preserve"> (Please Specify)</w:t>
            </w:r>
            <w:r>
              <w:rPr>
                <w:rFonts w:ascii="Times New Roman" w:hAnsi="Times New Roman" w:cs="Times New Roman"/>
                <w:sz w:val="24"/>
                <w:szCs w:val="24"/>
              </w:rPr>
              <w:t>...........................................</w:t>
            </w:r>
          </w:p>
        </w:tc>
      </w:tr>
    </w:tbl>
    <w:p w:rsidR="00FC56FF" w:rsidRPr="00C11147" w:rsidRDefault="00FC56FF" w:rsidP="00FC56FF">
      <w:pPr>
        <w:rPr>
          <w:rFonts w:ascii="Times New Roman" w:hAnsi="Times New Roman" w:cs="Times New Roman"/>
          <w:sz w:val="14"/>
          <w:szCs w:val="24"/>
        </w:rPr>
      </w:pPr>
    </w:p>
    <w:p w:rsidR="00FC56FF" w:rsidRDefault="00FC56FF" w:rsidP="00FC56FF">
      <w:pPr>
        <w:rPr>
          <w:rFonts w:ascii="Times New Roman" w:hAnsi="Times New Roman" w:cs="Times New Roman"/>
          <w:sz w:val="24"/>
          <w:szCs w:val="24"/>
        </w:rPr>
      </w:pPr>
      <w:r>
        <w:rPr>
          <w:rFonts w:ascii="Times New Roman" w:hAnsi="Times New Roman" w:cs="Times New Roman"/>
          <w:sz w:val="24"/>
          <w:szCs w:val="24"/>
        </w:rPr>
        <w:t>9. What is the nature of your business? Kindly elaborate.</w:t>
      </w:r>
    </w:p>
    <w:p w:rsidR="00FC56FF" w:rsidRDefault="00FC56FF" w:rsidP="00FC56FF">
      <w:pPr>
        <w:rPr>
          <w:rFonts w:ascii="Times New Roman" w:hAnsi="Times New Roman" w:cs="Times New Roman"/>
          <w:sz w:val="24"/>
          <w:szCs w:val="24"/>
        </w:rPr>
      </w:pPr>
      <w:r>
        <w:rPr>
          <w:rFonts w:ascii="Times New Roman" w:hAnsi="Times New Roman" w:cs="Times New Roman"/>
          <w:sz w:val="24"/>
          <w:szCs w:val="24"/>
        </w:rPr>
        <w:t>............................................................................................................................................................</w:t>
      </w:r>
    </w:p>
    <w:p w:rsidR="00FC56FF" w:rsidRDefault="00FC56FF" w:rsidP="00FC56FF">
      <w:pPr>
        <w:rPr>
          <w:rFonts w:ascii="Times New Roman" w:hAnsi="Times New Roman" w:cs="Times New Roman"/>
          <w:sz w:val="24"/>
          <w:szCs w:val="24"/>
        </w:rPr>
      </w:pPr>
      <w:r>
        <w:rPr>
          <w:rFonts w:ascii="Times New Roman" w:hAnsi="Times New Roman" w:cs="Times New Roman"/>
          <w:sz w:val="24"/>
          <w:szCs w:val="24"/>
        </w:rPr>
        <w:t>............................................................................................................................................................</w:t>
      </w:r>
    </w:p>
    <w:p w:rsidR="00FC56FF" w:rsidRPr="00787902" w:rsidRDefault="00FC56FF" w:rsidP="00FC56FF">
      <w:pPr>
        <w:tabs>
          <w:tab w:val="left" w:pos="5370"/>
        </w:tabs>
        <w:jc w:val="both"/>
        <w:rPr>
          <w:rFonts w:ascii="Times New Roman" w:hAnsi="Times New Roman" w:cs="Times New Roman"/>
          <w:bCs/>
          <w:sz w:val="24"/>
          <w:szCs w:val="24"/>
        </w:rPr>
      </w:pPr>
      <w:r>
        <w:rPr>
          <w:rFonts w:ascii="Times New Roman" w:hAnsi="Times New Roman" w:cs="Times New Roman"/>
          <w:sz w:val="24"/>
          <w:szCs w:val="24"/>
        </w:rPr>
        <w:t>10</w:t>
      </w:r>
      <w:r w:rsidRPr="00787902">
        <w:rPr>
          <w:rFonts w:ascii="Times New Roman" w:hAnsi="Times New Roman" w:cs="Times New Roman"/>
          <w:sz w:val="24"/>
          <w:szCs w:val="24"/>
        </w:rPr>
        <w:t xml:space="preserve">. </w:t>
      </w:r>
      <w:r w:rsidRPr="00787902">
        <w:rPr>
          <w:rFonts w:ascii="Times New Roman" w:hAnsi="Times New Roman" w:cs="Times New Roman"/>
          <w:bCs/>
          <w:sz w:val="24"/>
          <w:szCs w:val="24"/>
        </w:rPr>
        <w:t>How many employees do you currently employ including yourself?</w:t>
      </w:r>
    </w:p>
    <w:p w:rsidR="00FC56FF" w:rsidRPr="00787902" w:rsidRDefault="00D54776" w:rsidP="00FC56FF">
      <w:pPr>
        <w:tabs>
          <w:tab w:val="left" w:pos="5370"/>
        </w:tabs>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4294967295" distB="4294967295" distL="114300" distR="114300" simplePos="0" relativeHeight="251683840" behindDoc="0" locked="0" layoutInCell="1" allowOverlap="1" wp14:anchorId="26F7C3ED">
                <wp:simplePos x="0" y="0"/>
                <wp:positionH relativeFrom="column">
                  <wp:posOffset>457200</wp:posOffset>
                </wp:positionH>
                <wp:positionV relativeFrom="paragraph">
                  <wp:posOffset>114299</wp:posOffset>
                </wp:positionV>
                <wp:extent cx="685800" cy="0"/>
                <wp:effectExtent l="0" t="0" r="19050" b="19050"/>
                <wp:wrapNone/>
                <wp:docPr id="11"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27659" id="Line 103"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9pt" to="9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fe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"/>
            </w:pict>
          </mc:Fallback>
        </mc:AlternateContent>
      </w:r>
      <w:r w:rsidR="00FC56FF" w:rsidRPr="00787902">
        <w:rPr>
          <w:rFonts w:ascii="Times New Roman" w:hAnsi="Times New Roman" w:cs="Times New Roman"/>
          <w:sz w:val="24"/>
          <w:szCs w:val="24"/>
        </w:rPr>
        <w:t xml:space="preserve">            </w:t>
      </w:r>
      <w:r w:rsidR="00FC56FF">
        <w:rPr>
          <w:rFonts w:ascii="Times New Roman" w:hAnsi="Times New Roman" w:cs="Times New Roman"/>
          <w:sz w:val="24"/>
          <w:szCs w:val="24"/>
        </w:rPr>
        <w:t xml:space="preserve">                       Full-time</w:t>
      </w:r>
    </w:p>
    <w:p w:rsidR="00FC56FF" w:rsidRDefault="00D54776" w:rsidP="00FC56FF">
      <w:pPr>
        <w:tabs>
          <w:tab w:val="left" w:pos="5370"/>
        </w:tabs>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4294967295" distB="4294967295" distL="114300" distR="114300" simplePos="0" relativeHeight="251684864" behindDoc="0" locked="0" layoutInCell="1" allowOverlap="1" wp14:anchorId="5EA12A83">
                <wp:simplePos x="0" y="0"/>
                <wp:positionH relativeFrom="column">
                  <wp:posOffset>457200</wp:posOffset>
                </wp:positionH>
                <wp:positionV relativeFrom="paragraph">
                  <wp:posOffset>53339</wp:posOffset>
                </wp:positionV>
                <wp:extent cx="685800" cy="0"/>
                <wp:effectExtent l="0" t="0" r="19050" b="19050"/>
                <wp:wrapNone/>
                <wp:docPr id="8"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90715" id="Line 104"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4.2pt" to="90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1Zj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"/>
            </w:pict>
          </mc:Fallback>
        </mc:AlternateContent>
      </w:r>
      <w:r w:rsidR="00FC56FF" w:rsidRPr="00787902">
        <w:rPr>
          <w:rFonts w:ascii="Times New Roman" w:hAnsi="Times New Roman" w:cs="Times New Roman"/>
          <w:sz w:val="24"/>
          <w:szCs w:val="24"/>
        </w:rPr>
        <w:t xml:space="preserve">            </w:t>
      </w:r>
      <w:r w:rsidR="00FC56FF">
        <w:rPr>
          <w:rFonts w:ascii="Times New Roman" w:hAnsi="Times New Roman" w:cs="Times New Roman"/>
          <w:sz w:val="24"/>
          <w:szCs w:val="24"/>
        </w:rPr>
        <w:t xml:space="preserve">                       Part-time</w:t>
      </w:r>
    </w:p>
    <w:p w:rsidR="009D2208" w:rsidRPr="00787902" w:rsidRDefault="00D54776" w:rsidP="00FC56FF">
      <w:pPr>
        <w:tabs>
          <w:tab w:val="left" w:pos="5370"/>
        </w:tabs>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85888" behindDoc="0" locked="0" layoutInCell="1" allowOverlap="1" wp14:anchorId="7FA17E48">
                <wp:simplePos x="0" y="0"/>
                <wp:positionH relativeFrom="column">
                  <wp:posOffset>-190500</wp:posOffset>
                </wp:positionH>
                <wp:positionV relativeFrom="paragraph">
                  <wp:posOffset>193040</wp:posOffset>
                </wp:positionV>
                <wp:extent cx="5924550" cy="266700"/>
                <wp:effectExtent l="0" t="0" r="38100" b="57150"/>
                <wp:wrapNone/>
                <wp:docPr id="1"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266700"/>
                        </a:xfrm>
                        <a:prstGeom prst="rect">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7F2A06" w:rsidRPr="00FD5275" w:rsidRDefault="007F2A06" w:rsidP="009D2208">
                            <w:pPr>
                              <w:jc w:val="center"/>
                              <w:rPr>
                                <w:rFonts w:asciiTheme="majorBidi" w:hAnsiTheme="majorBidi" w:cstheme="majorBidi"/>
                                <w:b/>
                                <w:bCs/>
                                <w:sz w:val="24"/>
                                <w:szCs w:val="24"/>
                              </w:rPr>
                            </w:pPr>
                            <w:r>
                              <w:rPr>
                                <w:rFonts w:asciiTheme="majorBidi" w:hAnsiTheme="majorBidi" w:cstheme="majorBidi"/>
                                <w:b/>
                                <w:bCs/>
                                <w:sz w:val="24"/>
                                <w:szCs w:val="24"/>
                              </w:rPr>
                              <w:t>SECTION 2- SMEs Innovation Identification Stage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17E48" id="Rectangle 105" o:spid="_x0000_s1101" style="position:absolute;left:0;text-align:left;margin-left:-15pt;margin-top:15.2pt;width:466.5pt;height: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" fillcolor="#666 [1936]" strokecolor="#666 [1936]" strokeweight="1pt">
                <v:fill color2="#ccc [656]" angle="135" focus="50%" type="gradient"/>
                <v:shadow on="t" color="#7f7f7f [1601]" opacity=".5" offset="1pt"/>
                <v:textbox>
                  <w:txbxContent>
                    <w:p w:rsidR="007F2A06" w:rsidRPr="00FD5275" w:rsidRDefault="007F2A06" w:rsidP="009D2208">
                      <w:pPr>
                        <w:jc w:val="center"/>
                        <w:rPr>
                          <w:rFonts w:asciiTheme="majorBidi" w:hAnsiTheme="majorBidi" w:cstheme="majorBidi"/>
                          <w:b/>
                          <w:bCs/>
                          <w:sz w:val="24"/>
                          <w:szCs w:val="24"/>
                        </w:rPr>
                      </w:pPr>
                      <w:r>
                        <w:rPr>
                          <w:rFonts w:asciiTheme="majorBidi" w:hAnsiTheme="majorBidi" w:cstheme="majorBidi"/>
                          <w:b/>
                          <w:bCs/>
                          <w:sz w:val="24"/>
                          <w:szCs w:val="24"/>
                        </w:rPr>
                        <w:t>SECTION 2- SMEs Innovation Identification Stage</w:t>
                      </w:r>
                    </w:p>
                  </w:txbxContent>
                </v:textbox>
              </v:rect>
            </w:pict>
          </mc:Fallback>
        </mc:AlternateContent>
      </w:r>
    </w:p>
    <w:p w:rsidR="00FC56FF" w:rsidRDefault="00FC56FF" w:rsidP="00FC56FF">
      <w:pPr>
        <w:rPr>
          <w:rFonts w:ascii="Times New Roman" w:hAnsi="Times New Roman" w:cs="Times New Roman"/>
          <w:sz w:val="24"/>
          <w:szCs w:val="24"/>
        </w:rPr>
      </w:pPr>
    </w:p>
    <w:p w:rsidR="00FC56FF" w:rsidRDefault="00FC56FF" w:rsidP="00FC56F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1. </w:t>
      </w:r>
      <w:r w:rsidRPr="00B31CE2">
        <w:rPr>
          <w:rFonts w:asciiTheme="majorBidi" w:hAnsiTheme="majorBidi" w:cstheme="majorBidi"/>
          <w:sz w:val="24"/>
          <w:szCs w:val="24"/>
        </w:rPr>
        <w:t>Have you been innovative in the past 3 years (2013 to present)?  YES/NO</w:t>
      </w:r>
    </w:p>
    <w:p w:rsidR="00FC56FF" w:rsidRDefault="00FC56FF" w:rsidP="00FC56FF">
      <w:pPr>
        <w:spacing w:line="360" w:lineRule="auto"/>
        <w:jc w:val="both"/>
        <w:rPr>
          <w:rFonts w:asciiTheme="majorBidi" w:hAnsiTheme="majorBidi" w:cstheme="majorBidi"/>
          <w:sz w:val="24"/>
          <w:szCs w:val="24"/>
        </w:rPr>
      </w:pPr>
      <w:r>
        <w:rPr>
          <w:rFonts w:asciiTheme="majorBidi" w:hAnsiTheme="majorBidi" w:cstheme="majorBidi"/>
          <w:sz w:val="24"/>
          <w:szCs w:val="24"/>
        </w:rPr>
        <w:t>2. Do you rank innovation as top priority in your business?  YES/NO</w:t>
      </w:r>
    </w:p>
    <w:p w:rsidR="00FC56FF" w:rsidRPr="00207089" w:rsidRDefault="00FC56FF" w:rsidP="00FC56FF">
      <w:pPr>
        <w:spacing w:line="360" w:lineRule="auto"/>
        <w:jc w:val="both"/>
        <w:rPr>
          <w:rFonts w:asciiTheme="majorBidi" w:hAnsiTheme="majorBidi" w:cstheme="majorBidi"/>
          <w:b/>
          <w:sz w:val="24"/>
          <w:szCs w:val="24"/>
        </w:rPr>
      </w:pPr>
      <w:r>
        <w:rPr>
          <w:rFonts w:asciiTheme="majorBidi" w:hAnsiTheme="majorBidi" w:cstheme="majorBidi"/>
          <w:sz w:val="24"/>
          <w:szCs w:val="24"/>
        </w:rPr>
        <w:t xml:space="preserve">3. Kindly circle the ranking as per your preference. The degree of preference on the criteria to select innovative SMEs is scaled on five point Likert scale from </w:t>
      </w:r>
      <w:r w:rsidRPr="00207089">
        <w:rPr>
          <w:rFonts w:asciiTheme="majorBidi" w:hAnsiTheme="majorBidi" w:cstheme="majorBidi"/>
          <w:b/>
          <w:sz w:val="24"/>
          <w:szCs w:val="24"/>
        </w:rPr>
        <w:t>5 - Strongly Agree, 4- Agree, 3- Neither agree, 2- Disagree and 1- Strongly Disagree.</w:t>
      </w:r>
    </w:p>
    <w:tbl>
      <w:tblPr>
        <w:tblStyle w:val="TableGrid"/>
        <w:tblW w:w="9828" w:type="dxa"/>
        <w:tblLayout w:type="fixed"/>
        <w:tblLook w:val="04A0" w:firstRow="1" w:lastRow="0" w:firstColumn="1" w:lastColumn="0" w:noHBand="0" w:noVBand="1"/>
      </w:tblPr>
      <w:tblGrid>
        <w:gridCol w:w="4518"/>
        <w:gridCol w:w="1080"/>
        <w:gridCol w:w="900"/>
        <w:gridCol w:w="990"/>
        <w:gridCol w:w="1170"/>
        <w:gridCol w:w="1170"/>
      </w:tblGrid>
      <w:tr w:rsidR="00FC56FF" w:rsidTr="007E30F3">
        <w:tc>
          <w:tcPr>
            <w:tcW w:w="4518" w:type="dxa"/>
          </w:tcPr>
          <w:p w:rsidR="00FC56FF" w:rsidRPr="00896BAF" w:rsidRDefault="00FC56FF" w:rsidP="007E30F3">
            <w:pPr>
              <w:spacing w:line="276" w:lineRule="auto"/>
              <w:jc w:val="center"/>
              <w:rPr>
                <w:rFonts w:asciiTheme="majorBidi" w:hAnsiTheme="majorBidi" w:cstheme="majorBidi"/>
                <w:b/>
                <w:bCs/>
                <w:sz w:val="24"/>
                <w:szCs w:val="24"/>
              </w:rPr>
            </w:pPr>
            <w:r w:rsidRPr="00896BAF">
              <w:rPr>
                <w:rFonts w:asciiTheme="majorBidi" w:hAnsiTheme="majorBidi" w:cstheme="majorBidi"/>
                <w:b/>
                <w:bCs/>
                <w:sz w:val="24"/>
                <w:szCs w:val="24"/>
              </w:rPr>
              <w:lastRenderedPageBreak/>
              <w:t>Criteria</w:t>
            </w:r>
          </w:p>
        </w:tc>
        <w:tc>
          <w:tcPr>
            <w:tcW w:w="1080" w:type="dxa"/>
          </w:tcPr>
          <w:p w:rsidR="00FC56FF" w:rsidRPr="00896BAF" w:rsidRDefault="00FC56FF" w:rsidP="007E30F3">
            <w:pPr>
              <w:spacing w:line="276" w:lineRule="auto"/>
              <w:jc w:val="center"/>
              <w:rPr>
                <w:rFonts w:asciiTheme="majorBidi" w:hAnsiTheme="majorBidi" w:cstheme="majorBidi"/>
                <w:b/>
                <w:bCs/>
                <w:sz w:val="24"/>
                <w:szCs w:val="24"/>
              </w:rPr>
            </w:pPr>
            <w:r w:rsidRPr="00896BAF">
              <w:rPr>
                <w:rFonts w:asciiTheme="majorBidi" w:hAnsiTheme="majorBidi" w:cstheme="majorBidi"/>
                <w:b/>
                <w:bCs/>
                <w:sz w:val="24"/>
                <w:szCs w:val="24"/>
              </w:rPr>
              <w:t>Strongly Agree</w:t>
            </w:r>
          </w:p>
        </w:tc>
        <w:tc>
          <w:tcPr>
            <w:tcW w:w="900" w:type="dxa"/>
          </w:tcPr>
          <w:p w:rsidR="00FC56FF" w:rsidRPr="00896BAF" w:rsidRDefault="00FC56FF" w:rsidP="007E30F3">
            <w:pPr>
              <w:spacing w:line="276" w:lineRule="auto"/>
              <w:jc w:val="center"/>
              <w:rPr>
                <w:rFonts w:asciiTheme="majorBidi" w:hAnsiTheme="majorBidi" w:cstheme="majorBidi"/>
                <w:b/>
                <w:bCs/>
                <w:sz w:val="24"/>
                <w:szCs w:val="24"/>
              </w:rPr>
            </w:pPr>
            <w:r w:rsidRPr="00896BAF">
              <w:rPr>
                <w:rFonts w:asciiTheme="majorBidi" w:hAnsiTheme="majorBidi" w:cstheme="majorBidi"/>
                <w:b/>
                <w:bCs/>
                <w:sz w:val="24"/>
                <w:szCs w:val="24"/>
              </w:rPr>
              <w:t>Agree</w:t>
            </w:r>
          </w:p>
        </w:tc>
        <w:tc>
          <w:tcPr>
            <w:tcW w:w="990" w:type="dxa"/>
          </w:tcPr>
          <w:p w:rsidR="00FC56FF" w:rsidRPr="00896BAF" w:rsidRDefault="00FC56FF" w:rsidP="007E30F3">
            <w:pPr>
              <w:spacing w:line="276" w:lineRule="auto"/>
              <w:jc w:val="center"/>
              <w:rPr>
                <w:rFonts w:asciiTheme="majorBidi" w:hAnsiTheme="majorBidi" w:cstheme="majorBidi"/>
                <w:b/>
                <w:bCs/>
                <w:sz w:val="24"/>
                <w:szCs w:val="24"/>
              </w:rPr>
            </w:pPr>
            <w:r w:rsidRPr="00896BAF">
              <w:rPr>
                <w:rFonts w:asciiTheme="majorBidi" w:hAnsiTheme="majorBidi" w:cstheme="majorBidi"/>
                <w:b/>
                <w:bCs/>
                <w:sz w:val="24"/>
                <w:szCs w:val="24"/>
              </w:rPr>
              <w:t>Neither Agree</w:t>
            </w:r>
          </w:p>
        </w:tc>
        <w:tc>
          <w:tcPr>
            <w:tcW w:w="1170" w:type="dxa"/>
          </w:tcPr>
          <w:p w:rsidR="00FC56FF" w:rsidRPr="00896BAF" w:rsidRDefault="00FC56FF" w:rsidP="007E30F3">
            <w:pPr>
              <w:spacing w:line="276" w:lineRule="auto"/>
              <w:jc w:val="center"/>
              <w:rPr>
                <w:rFonts w:asciiTheme="majorBidi" w:hAnsiTheme="majorBidi" w:cstheme="majorBidi"/>
                <w:b/>
                <w:bCs/>
                <w:sz w:val="24"/>
                <w:szCs w:val="24"/>
              </w:rPr>
            </w:pPr>
            <w:r w:rsidRPr="00896BAF">
              <w:rPr>
                <w:rFonts w:asciiTheme="majorBidi" w:hAnsiTheme="majorBidi" w:cstheme="majorBidi"/>
                <w:b/>
                <w:bCs/>
                <w:sz w:val="24"/>
                <w:szCs w:val="24"/>
              </w:rPr>
              <w:t>Disagree</w:t>
            </w:r>
          </w:p>
        </w:tc>
        <w:tc>
          <w:tcPr>
            <w:tcW w:w="1170" w:type="dxa"/>
          </w:tcPr>
          <w:p w:rsidR="00FC56FF" w:rsidRPr="00896BAF" w:rsidRDefault="00FC56FF" w:rsidP="007E30F3">
            <w:pPr>
              <w:spacing w:line="276" w:lineRule="auto"/>
              <w:jc w:val="center"/>
              <w:rPr>
                <w:rFonts w:asciiTheme="majorBidi" w:hAnsiTheme="majorBidi" w:cstheme="majorBidi"/>
                <w:b/>
                <w:bCs/>
                <w:sz w:val="24"/>
                <w:szCs w:val="24"/>
              </w:rPr>
            </w:pPr>
            <w:r w:rsidRPr="00896BAF">
              <w:rPr>
                <w:rFonts w:asciiTheme="majorBidi" w:hAnsiTheme="majorBidi" w:cstheme="majorBidi"/>
                <w:b/>
                <w:bCs/>
                <w:sz w:val="24"/>
                <w:szCs w:val="24"/>
              </w:rPr>
              <w:t>Strongly Disagree</w:t>
            </w:r>
          </w:p>
        </w:tc>
      </w:tr>
      <w:tr w:rsidR="009D2208" w:rsidTr="007E30F3">
        <w:tc>
          <w:tcPr>
            <w:tcW w:w="4518" w:type="dxa"/>
          </w:tcPr>
          <w:p w:rsidR="009D2208" w:rsidRPr="009D2208" w:rsidRDefault="009D2208" w:rsidP="009D2208">
            <w:pPr>
              <w:rPr>
                <w:rFonts w:asciiTheme="majorBidi" w:hAnsiTheme="majorBidi" w:cstheme="majorBidi"/>
                <w:sz w:val="24"/>
                <w:szCs w:val="24"/>
              </w:rPr>
            </w:pPr>
            <w:r w:rsidRPr="009D2208">
              <w:rPr>
                <w:rFonts w:asciiTheme="majorBidi" w:hAnsiTheme="majorBidi" w:cstheme="majorBidi"/>
                <w:sz w:val="24"/>
                <w:szCs w:val="24"/>
              </w:rPr>
              <w:t>Are you a visionary</w:t>
            </w:r>
          </w:p>
        </w:tc>
        <w:tc>
          <w:tcPr>
            <w:tcW w:w="108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5</w:t>
            </w:r>
          </w:p>
        </w:tc>
        <w:tc>
          <w:tcPr>
            <w:tcW w:w="90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4</w:t>
            </w:r>
          </w:p>
        </w:tc>
        <w:tc>
          <w:tcPr>
            <w:tcW w:w="99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3</w:t>
            </w:r>
          </w:p>
        </w:tc>
        <w:tc>
          <w:tcPr>
            <w:tcW w:w="117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2</w:t>
            </w:r>
          </w:p>
        </w:tc>
        <w:tc>
          <w:tcPr>
            <w:tcW w:w="117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1</w:t>
            </w:r>
          </w:p>
        </w:tc>
      </w:tr>
      <w:tr w:rsidR="009D2208" w:rsidTr="007E30F3">
        <w:tc>
          <w:tcPr>
            <w:tcW w:w="4518" w:type="dxa"/>
          </w:tcPr>
          <w:p w:rsidR="009D2208" w:rsidRPr="00F418B7" w:rsidRDefault="009D2208" w:rsidP="007E30F3">
            <w:pPr>
              <w:spacing w:line="276" w:lineRule="auto"/>
              <w:jc w:val="both"/>
              <w:rPr>
                <w:rFonts w:asciiTheme="majorBidi" w:hAnsiTheme="majorBidi" w:cstheme="majorBidi"/>
                <w:sz w:val="24"/>
                <w:szCs w:val="24"/>
              </w:rPr>
            </w:pPr>
            <w:r>
              <w:rPr>
                <w:rFonts w:asciiTheme="majorBidi" w:hAnsiTheme="majorBidi" w:cstheme="majorBidi"/>
                <w:sz w:val="24"/>
                <w:szCs w:val="24"/>
              </w:rPr>
              <w:t>An amount is allocated for research and development every year</w:t>
            </w:r>
          </w:p>
        </w:tc>
        <w:tc>
          <w:tcPr>
            <w:tcW w:w="108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5</w:t>
            </w:r>
          </w:p>
        </w:tc>
        <w:tc>
          <w:tcPr>
            <w:tcW w:w="90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4</w:t>
            </w:r>
          </w:p>
        </w:tc>
        <w:tc>
          <w:tcPr>
            <w:tcW w:w="99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3</w:t>
            </w:r>
          </w:p>
        </w:tc>
        <w:tc>
          <w:tcPr>
            <w:tcW w:w="117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2</w:t>
            </w:r>
          </w:p>
        </w:tc>
        <w:tc>
          <w:tcPr>
            <w:tcW w:w="117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1</w:t>
            </w:r>
          </w:p>
        </w:tc>
      </w:tr>
      <w:tr w:rsidR="009D2208" w:rsidTr="007E30F3">
        <w:tc>
          <w:tcPr>
            <w:tcW w:w="4518" w:type="dxa"/>
          </w:tcPr>
          <w:p w:rsidR="009D2208" w:rsidRDefault="009D2208" w:rsidP="007E30F3">
            <w:pPr>
              <w:spacing w:line="276" w:lineRule="auto"/>
              <w:jc w:val="both"/>
              <w:rPr>
                <w:rFonts w:asciiTheme="majorBidi" w:hAnsiTheme="majorBidi" w:cstheme="majorBidi"/>
                <w:sz w:val="24"/>
                <w:szCs w:val="24"/>
              </w:rPr>
            </w:pPr>
            <w:r>
              <w:rPr>
                <w:rFonts w:asciiTheme="majorBidi" w:hAnsiTheme="majorBidi" w:cstheme="majorBidi"/>
                <w:sz w:val="24"/>
                <w:szCs w:val="24"/>
              </w:rPr>
              <w:t>We develop products or services depending on customer needs</w:t>
            </w:r>
          </w:p>
        </w:tc>
        <w:tc>
          <w:tcPr>
            <w:tcW w:w="108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5</w:t>
            </w:r>
          </w:p>
        </w:tc>
        <w:tc>
          <w:tcPr>
            <w:tcW w:w="90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4</w:t>
            </w:r>
          </w:p>
        </w:tc>
        <w:tc>
          <w:tcPr>
            <w:tcW w:w="99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3</w:t>
            </w:r>
          </w:p>
        </w:tc>
        <w:tc>
          <w:tcPr>
            <w:tcW w:w="117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2</w:t>
            </w:r>
          </w:p>
        </w:tc>
        <w:tc>
          <w:tcPr>
            <w:tcW w:w="117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1</w:t>
            </w:r>
          </w:p>
        </w:tc>
      </w:tr>
      <w:tr w:rsidR="009D2208" w:rsidTr="007E30F3">
        <w:tc>
          <w:tcPr>
            <w:tcW w:w="4518" w:type="dxa"/>
          </w:tcPr>
          <w:p w:rsidR="009D2208" w:rsidRDefault="009D2208" w:rsidP="007E30F3">
            <w:pPr>
              <w:spacing w:line="276" w:lineRule="auto"/>
              <w:jc w:val="both"/>
              <w:rPr>
                <w:rFonts w:asciiTheme="majorBidi" w:hAnsiTheme="majorBidi" w:cstheme="majorBidi"/>
                <w:sz w:val="24"/>
                <w:szCs w:val="24"/>
              </w:rPr>
            </w:pPr>
            <w:r>
              <w:rPr>
                <w:rFonts w:asciiTheme="majorBidi" w:hAnsiTheme="majorBidi" w:cstheme="majorBidi"/>
                <w:sz w:val="24"/>
                <w:szCs w:val="24"/>
              </w:rPr>
              <w:t>We add new products or services to our existing range.</w:t>
            </w:r>
          </w:p>
        </w:tc>
        <w:tc>
          <w:tcPr>
            <w:tcW w:w="108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5</w:t>
            </w:r>
          </w:p>
        </w:tc>
        <w:tc>
          <w:tcPr>
            <w:tcW w:w="90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4</w:t>
            </w:r>
          </w:p>
        </w:tc>
        <w:tc>
          <w:tcPr>
            <w:tcW w:w="99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3</w:t>
            </w:r>
          </w:p>
        </w:tc>
        <w:tc>
          <w:tcPr>
            <w:tcW w:w="117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2</w:t>
            </w:r>
          </w:p>
        </w:tc>
        <w:tc>
          <w:tcPr>
            <w:tcW w:w="117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1</w:t>
            </w:r>
          </w:p>
        </w:tc>
      </w:tr>
      <w:tr w:rsidR="009D2208" w:rsidTr="007E30F3">
        <w:tc>
          <w:tcPr>
            <w:tcW w:w="4518" w:type="dxa"/>
          </w:tcPr>
          <w:p w:rsidR="009D2208" w:rsidRDefault="009D2208" w:rsidP="007E30F3">
            <w:pPr>
              <w:spacing w:line="276" w:lineRule="auto"/>
              <w:jc w:val="both"/>
              <w:rPr>
                <w:rFonts w:asciiTheme="majorBidi" w:hAnsiTheme="majorBidi" w:cstheme="majorBidi"/>
                <w:sz w:val="24"/>
                <w:szCs w:val="24"/>
              </w:rPr>
            </w:pPr>
            <w:r>
              <w:rPr>
                <w:rFonts w:asciiTheme="majorBidi" w:hAnsiTheme="majorBidi" w:cstheme="majorBidi"/>
                <w:sz w:val="24"/>
                <w:szCs w:val="24"/>
              </w:rPr>
              <w:t>We improve or revise our existing products or services annually.</w:t>
            </w:r>
          </w:p>
        </w:tc>
        <w:tc>
          <w:tcPr>
            <w:tcW w:w="108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5</w:t>
            </w:r>
          </w:p>
        </w:tc>
        <w:tc>
          <w:tcPr>
            <w:tcW w:w="90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4</w:t>
            </w:r>
          </w:p>
        </w:tc>
        <w:tc>
          <w:tcPr>
            <w:tcW w:w="99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3</w:t>
            </w:r>
          </w:p>
        </w:tc>
        <w:tc>
          <w:tcPr>
            <w:tcW w:w="117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2</w:t>
            </w:r>
          </w:p>
        </w:tc>
        <w:tc>
          <w:tcPr>
            <w:tcW w:w="117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1</w:t>
            </w:r>
          </w:p>
        </w:tc>
      </w:tr>
      <w:tr w:rsidR="009D2208" w:rsidTr="007E30F3">
        <w:tc>
          <w:tcPr>
            <w:tcW w:w="4518" w:type="dxa"/>
          </w:tcPr>
          <w:p w:rsidR="009D2208" w:rsidRDefault="009D2208" w:rsidP="007E30F3">
            <w:pPr>
              <w:spacing w:line="276" w:lineRule="auto"/>
              <w:jc w:val="both"/>
              <w:rPr>
                <w:rFonts w:asciiTheme="majorBidi" w:hAnsiTheme="majorBidi" w:cstheme="majorBidi"/>
                <w:sz w:val="24"/>
                <w:szCs w:val="24"/>
              </w:rPr>
            </w:pPr>
            <w:r>
              <w:rPr>
                <w:rFonts w:asciiTheme="majorBidi" w:hAnsiTheme="majorBidi" w:cstheme="majorBidi"/>
                <w:sz w:val="24"/>
                <w:szCs w:val="24"/>
              </w:rPr>
              <w:t>We have launched products or services that are first of its kind in the whole world.</w:t>
            </w:r>
          </w:p>
        </w:tc>
        <w:tc>
          <w:tcPr>
            <w:tcW w:w="108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5</w:t>
            </w:r>
          </w:p>
        </w:tc>
        <w:tc>
          <w:tcPr>
            <w:tcW w:w="90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4</w:t>
            </w:r>
          </w:p>
        </w:tc>
        <w:tc>
          <w:tcPr>
            <w:tcW w:w="99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3</w:t>
            </w:r>
          </w:p>
        </w:tc>
        <w:tc>
          <w:tcPr>
            <w:tcW w:w="117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2</w:t>
            </w:r>
          </w:p>
        </w:tc>
        <w:tc>
          <w:tcPr>
            <w:tcW w:w="117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1</w:t>
            </w:r>
          </w:p>
        </w:tc>
      </w:tr>
      <w:tr w:rsidR="009D2208" w:rsidTr="007E30F3">
        <w:tc>
          <w:tcPr>
            <w:tcW w:w="4518" w:type="dxa"/>
          </w:tcPr>
          <w:p w:rsidR="009D2208" w:rsidRPr="002326BC" w:rsidRDefault="009D2208" w:rsidP="007E30F3">
            <w:pPr>
              <w:pStyle w:val="CommentText"/>
            </w:pPr>
            <w:r w:rsidRPr="00343CB6">
              <w:rPr>
                <w:rFonts w:asciiTheme="majorBidi" w:hAnsiTheme="majorBidi" w:cstheme="majorBidi"/>
                <w:sz w:val="24"/>
                <w:szCs w:val="24"/>
              </w:rPr>
              <w:t>We develop product or services that offer greater advantages to consumers than any other product or service currently</w:t>
            </w:r>
            <w:r>
              <w:rPr>
                <w:rFonts w:asciiTheme="majorBidi" w:hAnsiTheme="majorBidi" w:cstheme="majorBidi"/>
                <w:sz w:val="24"/>
                <w:szCs w:val="24"/>
              </w:rPr>
              <w:t>.</w:t>
            </w:r>
          </w:p>
        </w:tc>
        <w:tc>
          <w:tcPr>
            <w:tcW w:w="108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5</w:t>
            </w:r>
          </w:p>
        </w:tc>
        <w:tc>
          <w:tcPr>
            <w:tcW w:w="90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4</w:t>
            </w:r>
          </w:p>
        </w:tc>
        <w:tc>
          <w:tcPr>
            <w:tcW w:w="99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3</w:t>
            </w:r>
          </w:p>
        </w:tc>
        <w:tc>
          <w:tcPr>
            <w:tcW w:w="117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2</w:t>
            </w:r>
          </w:p>
        </w:tc>
        <w:tc>
          <w:tcPr>
            <w:tcW w:w="117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1</w:t>
            </w:r>
          </w:p>
        </w:tc>
      </w:tr>
      <w:tr w:rsidR="009D2208" w:rsidTr="007E30F3">
        <w:tc>
          <w:tcPr>
            <w:tcW w:w="4518" w:type="dxa"/>
          </w:tcPr>
          <w:p w:rsidR="009D2208" w:rsidRDefault="009D2208" w:rsidP="007E30F3">
            <w:pPr>
              <w:spacing w:line="276" w:lineRule="auto"/>
              <w:jc w:val="both"/>
              <w:rPr>
                <w:rFonts w:asciiTheme="majorBidi" w:hAnsiTheme="majorBidi" w:cstheme="majorBidi"/>
                <w:sz w:val="24"/>
                <w:szCs w:val="24"/>
              </w:rPr>
            </w:pPr>
            <w:r>
              <w:rPr>
                <w:rFonts w:asciiTheme="majorBidi" w:hAnsiTheme="majorBidi" w:cstheme="majorBidi"/>
                <w:sz w:val="24"/>
                <w:szCs w:val="24"/>
              </w:rPr>
              <w:t>We develop new marketing strategy to introduce a new product</w:t>
            </w:r>
          </w:p>
        </w:tc>
        <w:tc>
          <w:tcPr>
            <w:tcW w:w="108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5</w:t>
            </w:r>
          </w:p>
        </w:tc>
        <w:tc>
          <w:tcPr>
            <w:tcW w:w="90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4</w:t>
            </w:r>
          </w:p>
        </w:tc>
        <w:tc>
          <w:tcPr>
            <w:tcW w:w="99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3</w:t>
            </w:r>
          </w:p>
        </w:tc>
        <w:tc>
          <w:tcPr>
            <w:tcW w:w="117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2</w:t>
            </w:r>
          </w:p>
        </w:tc>
        <w:tc>
          <w:tcPr>
            <w:tcW w:w="117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1</w:t>
            </w:r>
          </w:p>
        </w:tc>
      </w:tr>
      <w:tr w:rsidR="009D2208" w:rsidTr="007E30F3">
        <w:tc>
          <w:tcPr>
            <w:tcW w:w="4518" w:type="dxa"/>
          </w:tcPr>
          <w:p w:rsidR="009D2208" w:rsidRDefault="009D2208" w:rsidP="007E30F3">
            <w:pPr>
              <w:spacing w:line="276" w:lineRule="auto"/>
              <w:jc w:val="both"/>
              <w:rPr>
                <w:rFonts w:asciiTheme="majorBidi" w:hAnsiTheme="majorBidi" w:cstheme="majorBidi"/>
                <w:sz w:val="24"/>
                <w:szCs w:val="24"/>
              </w:rPr>
            </w:pPr>
            <w:r>
              <w:rPr>
                <w:rFonts w:asciiTheme="majorBidi" w:hAnsiTheme="majorBidi" w:cstheme="majorBidi"/>
                <w:sz w:val="24"/>
                <w:szCs w:val="24"/>
              </w:rPr>
              <w:t>We have introduced or improved internal process</w:t>
            </w:r>
          </w:p>
        </w:tc>
        <w:tc>
          <w:tcPr>
            <w:tcW w:w="108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5</w:t>
            </w:r>
          </w:p>
        </w:tc>
        <w:tc>
          <w:tcPr>
            <w:tcW w:w="90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4</w:t>
            </w:r>
          </w:p>
        </w:tc>
        <w:tc>
          <w:tcPr>
            <w:tcW w:w="99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3</w:t>
            </w:r>
          </w:p>
        </w:tc>
        <w:tc>
          <w:tcPr>
            <w:tcW w:w="117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2</w:t>
            </w:r>
          </w:p>
        </w:tc>
        <w:tc>
          <w:tcPr>
            <w:tcW w:w="117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1</w:t>
            </w:r>
          </w:p>
        </w:tc>
      </w:tr>
      <w:tr w:rsidR="009D2208" w:rsidTr="007E30F3">
        <w:tc>
          <w:tcPr>
            <w:tcW w:w="4518" w:type="dxa"/>
          </w:tcPr>
          <w:p w:rsidR="009D2208" w:rsidRDefault="009D2208" w:rsidP="007E30F3">
            <w:pPr>
              <w:spacing w:line="276" w:lineRule="auto"/>
              <w:jc w:val="both"/>
              <w:rPr>
                <w:rFonts w:asciiTheme="majorBidi" w:hAnsiTheme="majorBidi" w:cstheme="majorBidi"/>
                <w:sz w:val="24"/>
                <w:szCs w:val="24"/>
              </w:rPr>
            </w:pPr>
            <w:r>
              <w:rPr>
                <w:rFonts w:asciiTheme="majorBidi" w:hAnsiTheme="majorBidi" w:cstheme="majorBidi"/>
                <w:sz w:val="24"/>
                <w:szCs w:val="24"/>
              </w:rPr>
              <w:t>Improved competitive position in the market</w:t>
            </w:r>
          </w:p>
        </w:tc>
        <w:tc>
          <w:tcPr>
            <w:tcW w:w="108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5</w:t>
            </w:r>
          </w:p>
        </w:tc>
        <w:tc>
          <w:tcPr>
            <w:tcW w:w="90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4</w:t>
            </w:r>
          </w:p>
        </w:tc>
        <w:tc>
          <w:tcPr>
            <w:tcW w:w="99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3</w:t>
            </w:r>
          </w:p>
        </w:tc>
        <w:tc>
          <w:tcPr>
            <w:tcW w:w="117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2</w:t>
            </w:r>
          </w:p>
        </w:tc>
        <w:tc>
          <w:tcPr>
            <w:tcW w:w="1170" w:type="dxa"/>
          </w:tcPr>
          <w:p w:rsidR="009D2208" w:rsidRDefault="009D2208" w:rsidP="007E30F3">
            <w:pPr>
              <w:spacing w:line="276" w:lineRule="auto"/>
              <w:jc w:val="center"/>
              <w:rPr>
                <w:rFonts w:asciiTheme="majorBidi" w:hAnsiTheme="majorBidi" w:cstheme="majorBidi"/>
                <w:sz w:val="24"/>
                <w:szCs w:val="24"/>
              </w:rPr>
            </w:pPr>
            <w:r>
              <w:rPr>
                <w:rFonts w:asciiTheme="majorBidi" w:hAnsiTheme="majorBidi" w:cstheme="majorBidi"/>
                <w:sz w:val="24"/>
                <w:szCs w:val="24"/>
              </w:rPr>
              <w:t>1</w:t>
            </w:r>
          </w:p>
        </w:tc>
      </w:tr>
    </w:tbl>
    <w:p w:rsidR="00FC56FF" w:rsidRPr="004C793C" w:rsidRDefault="00FC56FF" w:rsidP="00FC56FF">
      <w:pPr>
        <w:spacing w:line="360" w:lineRule="auto"/>
        <w:jc w:val="both"/>
        <w:rPr>
          <w:rFonts w:asciiTheme="majorBidi" w:hAnsiTheme="majorBidi" w:cstheme="majorBidi"/>
          <w:sz w:val="2"/>
          <w:szCs w:val="2"/>
        </w:rPr>
      </w:pPr>
    </w:p>
    <w:p w:rsidR="00FC56FF" w:rsidRPr="004C793C" w:rsidRDefault="00FC56FF" w:rsidP="00FC56FF">
      <w:pPr>
        <w:spacing w:line="360" w:lineRule="auto"/>
        <w:jc w:val="both"/>
        <w:rPr>
          <w:rFonts w:asciiTheme="majorBidi" w:hAnsiTheme="majorBidi" w:cstheme="majorBidi"/>
          <w:sz w:val="24"/>
          <w:szCs w:val="24"/>
        </w:rPr>
      </w:pPr>
      <w:r w:rsidRPr="004C793C">
        <w:rPr>
          <w:rFonts w:asciiTheme="majorBidi" w:hAnsiTheme="majorBidi" w:cstheme="majorBidi"/>
          <w:sz w:val="24"/>
          <w:szCs w:val="24"/>
        </w:rPr>
        <w:t xml:space="preserve">4. Do you allocate fund for R&amp;D in your annual budget? </w:t>
      </w:r>
      <w:r w:rsidRPr="004C793C">
        <w:rPr>
          <w:rFonts w:asciiTheme="majorBidi" w:hAnsiTheme="majorBidi" w:cstheme="majorBidi"/>
          <w:sz w:val="24"/>
          <w:szCs w:val="24"/>
        </w:rPr>
        <w:tab/>
      </w:r>
      <w:r w:rsidRPr="004C793C">
        <w:rPr>
          <w:rFonts w:asciiTheme="majorBidi" w:hAnsiTheme="majorBidi" w:cstheme="majorBidi"/>
          <w:sz w:val="24"/>
          <w:szCs w:val="24"/>
        </w:rPr>
        <w:tab/>
        <w:t>YES/NO</w:t>
      </w:r>
    </w:p>
    <w:p w:rsidR="00FC56FF" w:rsidRPr="004C793C" w:rsidRDefault="00FC56FF" w:rsidP="00FC56FF">
      <w:pPr>
        <w:spacing w:line="360" w:lineRule="auto"/>
        <w:jc w:val="both"/>
        <w:rPr>
          <w:rFonts w:asciiTheme="majorBidi" w:hAnsiTheme="majorBidi" w:cstheme="majorBidi"/>
          <w:sz w:val="24"/>
          <w:szCs w:val="24"/>
        </w:rPr>
      </w:pPr>
      <w:r w:rsidRPr="004C793C">
        <w:rPr>
          <w:rFonts w:asciiTheme="majorBidi" w:hAnsiTheme="majorBidi" w:cstheme="majorBidi"/>
          <w:sz w:val="24"/>
          <w:szCs w:val="24"/>
        </w:rPr>
        <w:t>5. Who leads and design the R&amp;D efforts in your firm?</w:t>
      </w:r>
      <w:r w:rsidRPr="004C793C">
        <w:rPr>
          <w:rFonts w:asciiTheme="majorBidi" w:hAnsiTheme="majorBidi" w:cstheme="majorBidi"/>
          <w:sz w:val="24"/>
          <w:szCs w:val="24"/>
        </w:rPr>
        <w:tab/>
      </w:r>
      <w:r w:rsidRPr="004C793C">
        <w:rPr>
          <w:rFonts w:asciiTheme="majorBidi" w:hAnsiTheme="majorBidi" w:cstheme="majorBidi"/>
          <w:sz w:val="24"/>
          <w:szCs w:val="24"/>
        </w:rPr>
        <w:tab/>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04"/>
      </w:tblGrid>
      <w:tr w:rsidR="00FC56FF" w:rsidRPr="004C793C" w:rsidTr="007E30F3">
        <w:trPr>
          <w:trHeight w:val="323"/>
        </w:trPr>
        <w:tc>
          <w:tcPr>
            <w:tcW w:w="5516" w:type="dxa"/>
            <w:vAlign w:val="center"/>
          </w:tcPr>
          <w:p w:rsidR="00FC56FF" w:rsidRPr="004C793C" w:rsidRDefault="00FC56FF" w:rsidP="007E30F3">
            <w:pPr>
              <w:spacing w:after="0" w:line="240" w:lineRule="auto"/>
              <w:jc w:val="center"/>
              <w:rPr>
                <w:rFonts w:asciiTheme="majorBidi" w:hAnsiTheme="majorBidi" w:cstheme="majorBidi"/>
                <w:sz w:val="24"/>
                <w:szCs w:val="24"/>
              </w:rPr>
            </w:pPr>
            <w:r>
              <w:rPr>
                <w:rFonts w:asciiTheme="majorBidi" w:hAnsiTheme="majorBidi" w:cstheme="majorBidi"/>
                <w:sz w:val="24"/>
                <w:szCs w:val="24"/>
              </w:rPr>
              <w:t>You</w:t>
            </w:r>
          </w:p>
        </w:tc>
        <w:tc>
          <w:tcPr>
            <w:tcW w:w="904" w:type="dxa"/>
            <w:vAlign w:val="bottom"/>
          </w:tcPr>
          <w:p w:rsidR="00FC56FF" w:rsidRPr="004C793C" w:rsidRDefault="00FC56FF" w:rsidP="007E30F3">
            <w:pPr>
              <w:spacing w:line="240" w:lineRule="auto"/>
              <w:jc w:val="center"/>
              <w:rPr>
                <w:rFonts w:asciiTheme="majorBidi" w:hAnsiTheme="majorBidi" w:cstheme="majorBidi"/>
                <w:sz w:val="24"/>
                <w:szCs w:val="24"/>
              </w:rPr>
            </w:pPr>
            <w:r w:rsidRPr="004C793C">
              <w:rPr>
                <w:rFonts w:asciiTheme="majorBidi" w:hAnsiTheme="majorBidi" w:cstheme="majorBidi"/>
                <w:sz w:val="24"/>
                <w:szCs w:val="24"/>
              </w:rPr>
              <w:sym w:font="Wingdings 2" w:char="F0A3"/>
            </w:r>
          </w:p>
        </w:tc>
      </w:tr>
      <w:tr w:rsidR="00FC56FF" w:rsidRPr="004C793C" w:rsidTr="007E30F3">
        <w:trPr>
          <w:trHeight w:val="20"/>
        </w:trPr>
        <w:tc>
          <w:tcPr>
            <w:tcW w:w="5516" w:type="dxa"/>
            <w:vAlign w:val="center"/>
          </w:tcPr>
          <w:p w:rsidR="00FC56FF" w:rsidRPr="004C793C" w:rsidRDefault="00FC56FF" w:rsidP="007E30F3">
            <w:pPr>
              <w:spacing w:after="0" w:line="240" w:lineRule="auto"/>
              <w:jc w:val="center"/>
              <w:rPr>
                <w:rFonts w:asciiTheme="majorBidi" w:hAnsiTheme="majorBidi" w:cstheme="majorBidi"/>
                <w:sz w:val="24"/>
                <w:szCs w:val="24"/>
              </w:rPr>
            </w:pPr>
            <w:r>
              <w:rPr>
                <w:rFonts w:asciiTheme="majorBidi" w:hAnsiTheme="majorBidi" w:cstheme="majorBidi"/>
                <w:sz w:val="24"/>
                <w:szCs w:val="24"/>
              </w:rPr>
              <w:t>You &amp; Your skilled employees at the managerial level</w:t>
            </w:r>
          </w:p>
        </w:tc>
        <w:tc>
          <w:tcPr>
            <w:tcW w:w="904" w:type="dxa"/>
            <w:vAlign w:val="bottom"/>
          </w:tcPr>
          <w:p w:rsidR="00FC56FF" w:rsidRPr="004C793C" w:rsidRDefault="00FC56FF" w:rsidP="007E30F3">
            <w:pPr>
              <w:spacing w:line="240" w:lineRule="auto"/>
              <w:jc w:val="center"/>
              <w:rPr>
                <w:rFonts w:asciiTheme="majorBidi" w:hAnsiTheme="majorBidi" w:cstheme="majorBidi"/>
                <w:sz w:val="24"/>
                <w:szCs w:val="24"/>
              </w:rPr>
            </w:pPr>
            <w:r w:rsidRPr="004C793C">
              <w:rPr>
                <w:rFonts w:asciiTheme="majorBidi" w:hAnsiTheme="majorBidi" w:cstheme="majorBidi"/>
                <w:sz w:val="24"/>
                <w:szCs w:val="24"/>
              </w:rPr>
              <w:sym w:font="Wingdings 2" w:char="F0A3"/>
            </w:r>
          </w:p>
        </w:tc>
      </w:tr>
      <w:tr w:rsidR="00FC56FF" w:rsidRPr="004C793C" w:rsidTr="007E30F3">
        <w:trPr>
          <w:trHeight w:val="350"/>
        </w:trPr>
        <w:tc>
          <w:tcPr>
            <w:tcW w:w="5516" w:type="dxa"/>
            <w:vAlign w:val="center"/>
          </w:tcPr>
          <w:p w:rsidR="00FC56FF" w:rsidRPr="004C793C" w:rsidRDefault="00FC56FF" w:rsidP="007E30F3">
            <w:pPr>
              <w:spacing w:after="0" w:line="240" w:lineRule="auto"/>
              <w:jc w:val="center"/>
              <w:rPr>
                <w:rFonts w:asciiTheme="majorBidi" w:hAnsiTheme="majorBidi" w:cstheme="majorBidi"/>
                <w:sz w:val="24"/>
                <w:szCs w:val="24"/>
              </w:rPr>
            </w:pPr>
            <w:r>
              <w:rPr>
                <w:rFonts w:asciiTheme="majorBidi" w:hAnsiTheme="majorBidi" w:cstheme="majorBidi"/>
                <w:sz w:val="24"/>
                <w:szCs w:val="24"/>
              </w:rPr>
              <w:t>Outside expert</w:t>
            </w:r>
          </w:p>
        </w:tc>
        <w:tc>
          <w:tcPr>
            <w:tcW w:w="904" w:type="dxa"/>
            <w:vAlign w:val="bottom"/>
          </w:tcPr>
          <w:p w:rsidR="00FC56FF" w:rsidRPr="004C793C" w:rsidRDefault="00FC56FF" w:rsidP="007E30F3">
            <w:pPr>
              <w:spacing w:line="240" w:lineRule="auto"/>
              <w:jc w:val="center"/>
              <w:rPr>
                <w:rFonts w:asciiTheme="majorBidi" w:hAnsiTheme="majorBidi" w:cstheme="majorBidi"/>
                <w:sz w:val="24"/>
                <w:szCs w:val="24"/>
              </w:rPr>
            </w:pPr>
            <w:r w:rsidRPr="004C793C">
              <w:rPr>
                <w:rFonts w:asciiTheme="majorBidi" w:hAnsiTheme="majorBidi" w:cstheme="majorBidi"/>
                <w:sz w:val="24"/>
                <w:szCs w:val="24"/>
              </w:rPr>
              <w:sym w:font="Wingdings 2" w:char="F0A3"/>
            </w:r>
          </w:p>
        </w:tc>
      </w:tr>
    </w:tbl>
    <w:p w:rsidR="00FC56FF" w:rsidRPr="004C793C" w:rsidRDefault="00FC56FF" w:rsidP="00FC56FF">
      <w:pPr>
        <w:jc w:val="both"/>
        <w:rPr>
          <w:rFonts w:asciiTheme="majorBidi" w:hAnsiTheme="majorBidi" w:cstheme="majorBidi"/>
          <w:sz w:val="2"/>
          <w:szCs w:val="2"/>
        </w:rPr>
      </w:pPr>
    </w:p>
    <w:p w:rsidR="00FC56FF" w:rsidRPr="004C793C" w:rsidRDefault="00FC56FF" w:rsidP="00FC56FF">
      <w:pPr>
        <w:jc w:val="both"/>
        <w:rPr>
          <w:rFonts w:ascii="Verdana" w:hAnsi="Verdana"/>
        </w:rPr>
      </w:pPr>
      <w:r w:rsidRPr="004C793C">
        <w:rPr>
          <w:rFonts w:asciiTheme="majorBidi" w:hAnsiTheme="majorBidi" w:cstheme="majorBidi"/>
          <w:sz w:val="24"/>
          <w:szCs w:val="24"/>
        </w:rPr>
        <w:t>6. Do you allocate budget for skill building and training of your employees</w:t>
      </w:r>
      <w:r w:rsidRPr="004C793C">
        <w:rPr>
          <w:rFonts w:ascii="Verdana" w:hAnsi="Verdana"/>
        </w:rPr>
        <w:t>?</w:t>
      </w:r>
      <w:r>
        <w:rPr>
          <w:rFonts w:ascii="Verdana" w:hAnsi="Verdana"/>
        </w:rPr>
        <w:t xml:space="preserve"> </w:t>
      </w:r>
      <w:r w:rsidRPr="00B31CE2">
        <w:rPr>
          <w:rFonts w:asciiTheme="majorBidi" w:hAnsiTheme="majorBidi" w:cstheme="majorBidi"/>
          <w:sz w:val="24"/>
          <w:szCs w:val="24"/>
        </w:rPr>
        <w:t>YES/NO</w:t>
      </w:r>
    </w:p>
    <w:p w:rsidR="007F2A06" w:rsidRDefault="007F2A06" w:rsidP="00FC56FF">
      <w:pPr>
        <w:jc w:val="both"/>
        <w:rPr>
          <w:rFonts w:asciiTheme="majorBidi" w:hAnsiTheme="majorBidi" w:cstheme="majorBidi"/>
          <w:sz w:val="24"/>
          <w:szCs w:val="24"/>
        </w:rPr>
      </w:pPr>
    </w:p>
    <w:p w:rsidR="007F2A06" w:rsidRDefault="007F2A06" w:rsidP="00FC56FF">
      <w:pPr>
        <w:jc w:val="both"/>
        <w:rPr>
          <w:rFonts w:asciiTheme="majorBidi" w:hAnsiTheme="majorBidi" w:cstheme="majorBidi"/>
          <w:sz w:val="24"/>
          <w:szCs w:val="24"/>
        </w:rPr>
      </w:pPr>
    </w:p>
    <w:p w:rsidR="007F2A06" w:rsidRDefault="007F2A06" w:rsidP="00FC56FF">
      <w:pPr>
        <w:jc w:val="both"/>
        <w:rPr>
          <w:rFonts w:asciiTheme="majorBidi" w:hAnsiTheme="majorBidi" w:cstheme="majorBidi"/>
          <w:sz w:val="24"/>
          <w:szCs w:val="24"/>
        </w:rPr>
      </w:pPr>
    </w:p>
    <w:p w:rsidR="007F2A06" w:rsidRDefault="007F2A06" w:rsidP="00FC56FF">
      <w:pPr>
        <w:jc w:val="both"/>
        <w:rPr>
          <w:rFonts w:asciiTheme="majorBidi" w:hAnsiTheme="majorBidi" w:cstheme="majorBidi"/>
          <w:sz w:val="24"/>
          <w:szCs w:val="24"/>
        </w:rPr>
      </w:pPr>
    </w:p>
    <w:p w:rsidR="007F2A06" w:rsidRDefault="007F2A06" w:rsidP="00FC56FF">
      <w:pPr>
        <w:jc w:val="both"/>
        <w:rPr>
          <w:rFonts w:asciiTheme="majorBidi" w:hAnsiTheme="majorBidi" w:cstheme="majorBidi"/>
          <w:sz w:val="24"/>
          <w:szCs w:val="24"/>
        </w:rPr>
      </w:pPr>
    </w:p>
    <w:p w:rsidR="007F2A06" w:rsidRDefault="007F2A06" w:rsidP="00FC56FF">
      <w:pPr>
        <w:jc w:val="both"/>
        <w:rPr>
          <w:rFonts w:asciiTheme="majorBidi" w:hAnsiTheme="majorBidi" w:cstheme="majorBidi"/>
          <w:sz w:val="24"/>
          <w:szCs w:val="24"/>
        </w:rPr>
      </w:pPr>
    </w:p>
    <w:p w:rsidR="00FC56FF" w:rsidRDefault="00FC56FF" w:rsidP="00FC56FF">
      <w:pPr>
        <w:jc w:val="both"/>
        <w:rPr>
          <w:rFonts w:asciiTheme="majorBidi" w:hAnsiTheme="majorBidi" w:cstheme="majorBidi"/>
          <w:sz w:val="24"/>
          <w:szCs w:val="24"/>
        </w:rPr>
      </w:pPr>
      <w:r>
        <w:rPr>
          <w:rFonts w:asciiTheme="majorBidi" w:hAnsiTheme="majorBidi" w:cstheme="majorBidi"/>
          <w:sz w:val="24"/>
          <w:szCs w:val="24"/>
        </w:rPr>
        <w:t>7. What percentage of your profit goes to support research and development?</w:t>
      </w:r>
    </w:p>
    <w:tbl>
      <w:tblPr>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8"/>
        <w:gridCol w:w="1620"/>
      </w:tblGrid>
      <w:tr w:rsidR="00FC56FF" w:rsidRPr="00FC75E3" w:rsidTr="007E30F3">
        <w:tc>
          <w:tcPr>
            <w:tcW w:w="4818"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heme="majorBidi" w:hAnsiTheme="majorBidi" w:cstheme="majorBidi"/>
                <w:sz w:val="24"/>
                <w:szCs w:val="24"/>
              </w:rPr>
              <w:t>0%</w:t>
            </w:r>
          </w:p>
        </w:tc>
        <w:tc>
          <w:tcPr>
            <w:tcW w:w="1620"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r w:rsidR="00FC56FF" w:rsidRPr="00FC75E3" w:rsidTr="007E30F3">
        <w:tc>
          <w:tcPr>
            <w:tcW w:w="4818"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heme="majorBidi" w:hAnsiTheme="majorBidi" w:cstheme="majorBidi"/>
                <w:sz w:val="24"/>
                <w:szCs w:val="24"/>
              </w:rPr>
              <w:t>no set amount</w:t>
            </w:r>
          </w:p>
        </w:tc>
        <w:tc>
          <w:tcPr>
            <w:tcW w:w="1620"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r w:rsidR="00FC56FF" w:rsidRPr="00FC75E3" w:rsidTr="007E30F3">
        <w:tc>
          <w:tcPr>
            <w:tcW w:w="4818"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heme="majorBidi" w:hAnsiTheme="majorBidi" w:cstheme="majorBidi"/>
                <w:sz w:val="24"/>
                <w:szCs w:val="24"/>
              </w:rPr>
              <w:t>less than 10%</w:t>
            </w:r>
          </w:p>
        </w:tc>
        <w:tc>
          <w:tcPr>
            <w:tcW w:w="1620"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r w:rsidR="00FC56FF" w:rsidRPr="00FC75E3" w:rsidTr="007E30F3">
        <w:tc>
          <w:tcPr>
            <w:tcW w:w="4818"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heme="majorBidi" w:hAnsiTheme="majorBidi" w:cstheme="majorBidi"/>
                <w:sz w:val="24"/>
                <w:szCs w:val="24"/>
              </w:rPr>
              <w:t>10%-20%</w:t>
            </w:r>
          </w:p>
        </w:tc>
        <w:tc>
          <w:tcPr>
            <w:tcW w:w="1620"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r w:rsidR="00FC56FF" w:rsidRPr="00FC75E3" w:rsidTr="007E30F3">
        <w:tc>
          <w:tcPr>
            <w:tcW w:w="4818"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heme="majorBidi" w:hAnsiTheme="majorBidi" w:cstheme="majorBidi"/>
                <w:sz w:val="24"/>
                <w:szCs w:val="24"/>
              </w:rPr>
              <w:t>21%-50%</w:t>
            </w:r>
          </w:p>
        </w:tc>
        <w:tc>
          <w:tcPr>
            <w:tcW w:w="1620"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r w:rsidR="00FC56FF" w:rsidRPr="00FC75E3" w:rsidTr="007E30F3">
        <w:tc>
          <w:tcPr>
            <w:tcW w:w="4818" w:type="dxa"/>
          </w:tcPr>
          <w:p w:rsidR="00FC56FF" w:rsidRPr="009956DA" w:rsidRDefault="00FC56FF" w:rsidP="007E30F3">
            <w:pPr>
              <w:spacing w:after="120" w:line="240" w:lineRule="auto"/>
              <w:jc w:val="center"/>
              <w:rPr>
                <w:rFonts w:asciiTheme="majorBidi" w:hAnsiTheme="majorBidi" w:cstheme="majorBidi"/>
                <w:sz w:val="24"/>
                <w:szCs w:val="24"/>
              </w:rPr>
            </w:pPr>
            <w:r>
              <w:rPr>
                <w:rFonts w:asciiTheme="majorBidi" w:hAnsiTheme="majorBidi" w:cstheme="majorBidi"/>
                <w:sz w:val="24"/>
                <w:szCs w:val="24"/>
              </w:rPr>
              <w:t>above 50%</w:t>
            </w:r>
          </w:p>
        </w:tc>
        <w:tc>
          <w:tcPr>
            <w:tcW w:w="1620"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bl>
    <w:p w:rsidR="00FC56FF" w:rsidRPr="007615E0" w:rsidRDefault="00FC56FF" w:rsidP="00FC56FF">
      <w:pPr>
        <w:jc w:val="both"/>
        <w:rPr>
          <w:rFonts w:asciiTheme="majorBidi" w:hAnsiTheme="majorBidi" w:cstheme="majorBidi"/>
          <w:sz w:val="2"/>
          <w:szCs w:val="2"/>
        </w:rPr>
      </w:pPr>
    </w:p>
    <w:p w:rsidR="00FC56FF" w:rsidRDefault="00FC56FF" w:rsidP="00FC56FF">
      <w:pPr>
        <w:jc w:val="both"/>
        <w:rPr>
          <w:rFonts w:asciiTheme="majorBidi" w:hAnsiTheme="majorBidi" w:cstheme="majorBidi"/>
          <w:sz w:val="24"/>
          <w:szCs w:val="24"/>
        </w:rPr>
      </w:pPr>
      <w:r>
        <w:rPr>
          <w:rFonts w:asciiTheme="majorBidi" w:hAnsiTheme="majorBidi" w:cstheme="majorBidi"/>
          <w:sz w:val="24"/>
          <w:szCs w:val="24"/>
        </w:rPr>
        <w:t>5. In the last 3 years, your business applied for how many patents?</w:t>
      </w:r>
    </w:p>
    <w:tbl>
      <w:tblPr>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8"/>
        <w:gridCol w:w="1620"/>
      </w:tblGrid>
      <w:tr w:rsidR="00FC56FF" w:rsidRPr="00FC75E3" w:rsidTr="007E30F3">
        <w:tc>
          <w:tcPr>
            <w:tcW w:w="4818"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None</w:t>
            </w:r>
          </w:p>
        </w:tc>
        <w:tc>
          <w:tcPr>
            <w:tcW w:w="1620"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r w:rsidR="00FC56FF" w:rsidRPr="00FC75E3" w:rsidTr="007E30F3">
        <w:tc>
          <w:tcPr>
            <w:tcW w:w="4818"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620"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r w:rsidR="00FC56FF" w:rsidRPr="00FC75E3" w:rsidTr="007E30F3">
        <w:tc>
          <w:tcPr>
            <w:tcW w:w="4818"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20"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r w:rsidR="00FC56FF" w:rsidRPr="00FC75E3" w:rsidTr="007E30F3">
        <w:tc>
          <w:tcPr>
            <w:tcW w:w="4818"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620"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r w:rsidR="00FC56FF" w:rsidRPr="00FC75E3" w:rsidTr="007E30F3">
        <w:tc>
          <w:tcPr>
            <w:tcW w:w="4818"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6-10</w:t>
            </w:r>
          </w:p>
        </w:tc>
        <w:tc>
          <w:tcPr>
            <w:tcW w:w="1620"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r w:rsidR="00FC56FF" w:rsidRPr="00FC75E3" w:rsidTr="007E30F3">
        <w:tc>
          <w:tcPr>
            <w:tcW w:w="4818" w:type="dxa"/>
          </w:tcPr>
          <w:p w:rsidR="00FC56FF" w:rsidRPr="009956DA" w:rsidRDefault="00FC56FF" w:rsidP="007E30F3">
            <w:pPr>
              <w:spacing w:after="120"/>
              <w:jc w:val="center"/>
              <w:rPr>
                <w:rFonts w:asciiTheme="majorBidi" w:hAnsiTheme="majorBidi" w:cstheme="majorBidi"/>
                <w:sz w:val="24"/>
                <w:szCs w:val="24"/>
              </w:rPr>
            </w:pPr>
            <w:r>
              <w:rPr>
                <w:rFonts w:asciiTheme="majorBidi" w:hAnsiTheme="majorBidi" w:cstheme="majorBidi"/>
                <w:sz w:val="24"/>
                <w:szCs w:val="24"/>
              </w:rPr>
              <w:t>Above 10</w:t>
            </w:r>
          </w:p>
        </w:tc>
        <w:tc>
          <w:tcPr>
            <w:tcW w:w="1620"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bl>
    <w:p w:rsidR="00FC56FF" w:rsidRPr="007615E0" w:rsidRDefault="00FC56FF" w:rsidP="00FC56FF">
      <w:pPr>
        <w:jc w:val="both"/>
        <w:rPr>
          <w:rFonts w:asciiTheme="majorBidi" w:hAnsiTheme="majorBidi" w:cstheme="majorBidi"/>
          <w:sz w:val="2"/>
          <w:szCs w:val="2"/>
        </w:rPr>
      </w:pPr>
    </w:p>
    <w:p w:rsidR="00FC56FF" w:rsidRDefault="00FC56FF" w:rsidP="00FC56FF">
      <w:pPr>
        <w:jc w:val="both"/>
        <w:rPr>
          <w:rFonts w:asciiTheme="majorBidi" w:hAnsiTheme="majorBidi" w:cstheme="majorBidi"/>
          <w:sz w:val="24"/>
          <w:szCs w:val="24"/>
        </w:rPr>
      </w:pPr>
      <w:r>
        <w:rPr>
          <w:rFonts w:asciiTheme="majorBidi" w:hAnsiTheme="majorBidi" w:cstheme="majorBidi"/>
          <w:sz w:val="24"/>
          <w:szCs w:val="24"/>
        </w:rPr>
        <w:t>6. What percentage of company's revenue in the last 3 years came from the sale of new product or service?</w:t>
      </w:r>
    </w:p>
    <w:tbl>
      <w:tblPr>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8"/>
        <w:gridCol w:w="1620"/>
      </w:tblGrid>
      <w:tr w:rsidR="00FC56FF" w:rsidRPr="00FC75E3" w:rsidTr="007E30F3">
        <w:tc>
          <w:tcPr>
            <w:tcW w:w="4818"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None</w:t>
            </w:r>
          </w:p>
        </w:tc>
        <w:tc>
          <w:tcPr>
            <w:tcW w:w="1620"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r w:rsidR="00FC56FF" w:rsidRPr="00FC75E3" w:rsidTr="007E30F3">
        <w:tc>
          <w:tcPr>
            <w:tcW w:w="4818"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Less than 5%</w:t>
            </w:r>
          </w:p>
        </w:tc>
        <w:tc>
          <w:tcPr>
            <w:tcW w:w="1620"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r w:rsidR="00FC56FF" w:rsidRPr="00FC75E3" w:rsidTr="007E30F3">
        <w:tc>
          <w:tcPr>
            <w:tcW w:w="4818"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6%-10%</w:t>
            </w:r>
          </w:p>
        </w:tc>
        <w:tc>
          <w:tcPr>
            <w:tcW w:w="1620"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r w:rsidR="00FC56FF" w:rsidRPr="00FC75E3" w:rsidTr="007E30F3">
        <w:tc>
          <w:tcPr>
            <w:tcW w:w="4818"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11%-20%</w:t>
            </w:r>
          </w:p>
        </w:tc>
        <w:tc>
          <w:tcPr>
            <w:tcW w:w="1620"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r w:rsidR="00FC56FF" w:rsidRPr="00FC75E3" w:rsidTr="007E30F3">
        <w:tc>
          <w:tcPr>
            <w:tcW w:w="4818"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21%-50%</w:t>
            </w:r>
          </w:p>
        </w:tc>
        <w:tc>
          <w:tcPr>
            <w:tcW w:w="1620"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r w:rsidR="00FC56FF" w:rsidRPr="00FC75E3" w:rsidTr="007E30F3">
        <w:tc>
          <w:tcPr>
            <w:tcW w:w="4818" w:type="dxa"/>
          </w:tcPr>
          <w:p w:rsidR="00FC56FF" w:rsidRPr="009956DA" w:rsidRDefault="00FC56FF" w:rsidP="007E30F3">
            <w:pPr>
              <w:spacing w:after="120"/>
              <w:jc w:val="center"/>
              <w:rPr>
                <w:rFonts w:asciiTheme="majorBidi" w:hAnsiTheme="majorBidi" w:cstheme="majorBidi"/>
                <w:sz w:val="24"/>
                <w:szCs w:val="24"/>
              </w:rPr>
            </w:pPr>
            <w:r>
              <w:rPr>
                <w:rFonts w:asciiTheme="majorBidi" w:hAnsiTheme="majorBidi" w:cstheme="majorBidi"/>
                <w:sz w:val="24"/>
                <w:szCs w:val="24"/>
              </w:rPr>
              <w:t>Above 50%</w:t>
            </w:r>
          </w:p>
        </w:tc>
        <w:tc>
          <w:tcPr>
            <w:tcW w:w="1620" w:type="dxa"/>
          </w:tcPr>
          <w:p w:rsidR="00FC56FF" w:rsidRPr="00FC75E3" w:rsidRDefault="00FC56FF" w:rsidP="007E30F3">
            <w:pPr>
              <w:spacing w:after="120" w:line="240" w:lineRule="auto"/>
              <w:jc w:val="center"/>
              <w:rPr>
                <w:rFonts w:ascii="Times New Roman" w:hAnsi="Times New Roman" w:cs="Times New Roman"/>
                <w:sz w:val="24"/>
                <w:szCs w:val="24"/>
              </w:rPr>
            </w:pPr>
            <w:r>
              <w:rPr>
                <w:rFonts w:ascii="Times New Roman" w:hAnsi="Times New Roman" w:cs="Times New Roman"/>
              </w:rPr>
              <w:sym w:font="Wingdings 2" w:char="F0A3"/>
            </w:r>
          </w:p>
        </w:tc>
      </w:tr>
    </w:tbl>
    <w:p w:rsidR="00FC56FF" w:rsidRDefault="00FC56FF" w:rsidP="00FC56FF"/>
    <w:p w:rsidR="005614EB" w:rsidRDefault="005614EB" w:rsidP="005614EB">
      <w:pPr>
        <w:autoSpaceDE w:val="0"/>
        <w:autoSpaceDN w:val="0"/>
        <w:adjustRightInd w:val="0"/>
        <w:spacing w:after="0" w:line="480" w:lineRule="auto"/>
        <w:jc w:val="center"/>
        <w:rPr>
          <w:rFonts w:asciiTheme="majorBidi" w:eastAsia="PMingLiU" w:hAnsiTheme="majorBidi" w:cstheme="majorBidi"/>
          <w:b/>
          <w:bCs/>
          <w:sz w:val="24"/>
          <w:szCs w:val="24"/>
        </w:rPr>
      </w:pPr>
    </w:p>
    <w:p w:rsidR="005614EB" w:rsidRDefault="005614EB" w:rsidP="005614EB">
      <w:pPr>
        <w:autoSpaceDE w:val="0"/>
        <w:autoSpaceDN w:val="0"/>
        <w:adjustRightInd w:val="0"/>
        <w:spacing w:after="0" w:line="480" w:lineRule="auto"/>
        <w:jc w:val="center"/>
        <w:rPr>
          <w:rFonts w:asciiTheme="majorBidi" w:eastAsia="PMingLiU" w:hAnsiTheme="majorBidi" w:cstheme="majorBidi"/>
          <w:b/>
          <w:bCs/>
          <w:sz w:val="24"/>
          <w:szCs w:val="24"/>
        </w:rPr>
      </w:pPr>
    </w:p>
    <w:p w:rsidR="00DA767B" w:rsidRDefault="00DA767B" w:rsidP="005614EB">
      <w:pPr>
        <w:autoSpaceDE w:val="0"/>
        <w:autoSpaceDN w:val="0"/>
        <w:adjustRightInd w:val="0"/>
        <w:spacing w:after="0" w:line="480" w:lineRule="auto"/>
        <w:jc w:val="center"/>
        <w:rPr>
          <w:rFonts w:asciiTheme="majorBidi" w:eastAsia="PMingLiU" w:hAnsiTheme="majorBidi" w:cstheme="majorBidi"/>
          <w:b/>
          <w:bCs/>
          <w:sz w:val="24"/>
          <w:szCs w:val="24"/>
        </w:rPr>
      </w:pPr>
    </w:p>
    <w:p w:rsidR="00DA767B" w:rsidRDefault="00DA767B" w:rsidP="005614EB">
      <w:pPr>
        <w:autoSpaceDE w:val="0"/>
        <w:autoSpaceDN w:val="0"/>
        <w:adjustRightInd w:val="0"/>
        <w:spacing w:after="0" w:line="480" w:lineRule="auto"/>
        <w:jc w:val="center"/>
        <w:rPr>
          <w:rFonts w:asciiTheme="majorBidi" w:eastAsia="PMingLiU" w:hAnsiTheme="majorBidi" w:cstheme="majorBidi"/>
          <w:b/>
          <w:bCs/>
          <w:sz w:val="24"/>
          <w:szCs w:val="24"/>
        </w:rPr>
      </w:pPr>
    </w:p>
    <w:p w:rsidR="00601C72" w:rsidRDefault="00601C72" w:rsidP="005614EB">
      <w:pPr>
        <w:autoSpaceDE w:val="0"/>
        <w:autoSpaceDN w:val="0"/>
        <w:adjustRightInd w:val="0"/>
        <w:spacing w:after="0" w:line="480" w:lineRule="auto"/>
        <w:jc w:val="center"/>
        <w:rPr>
          <w:rFonts w:asciiTheme="majorBidi" w:eastAsia="PMingLiU" w:hAnsiTheme="majorBidi" w:cstheme="majorBidi"/>
          <w:b/>
          <w:bCs/>
          <w:sz w:val="24"/>
          <w:szCs w:val="24"/>
        </w:rPr>
        <w:sectPr w:rsidR="00601C72" w:rsidSect="00AD096F">
          <w:pgSz w:w="12240" w:h="15840"/>
          <w:pgMar w:top="1440" w:right="990" w:bottom="1440" w:left="1440" w:header="720" w:footer="720" w:gutter="0"/>
          <w:cols w:space="720"/>
          <w:docGrid w:linePitch="360"/>
        </w:sectPr>
      </w:pPr>
    </w:p>
    <w:p w:rsidR="00DA767B" w:rsidRDefault="00DA767B" w:rsidP="005614EB">
      <w:pPr>
        <w:autoSpaceDE w:val="0"/>
        <w:autoSpaceDN w:val="0"/>
        <w:adjustRightInd w:val="0"/>
        <w:spacing w:after="0" w:line="480" w:lineRule="auto"/>
        <w:jc w:val="center"/>
        <w:rPr>
          <w:rFonts w:asciiTheme="majorBidi" w:eastAsia="PMingLiU" w:hAnsiTheme="majorBidi" w:cstheme="majorBidi"/>
          <w:b/>
          <w:bCs/>
          <w:sz w:val="24"/>
          <w:szCs w:val="24"/>
        </w:rPr>
      </w:pPr>
    </w:p>
    <w:p w:rsidR="00DA767B" w:rsidRDefault="00DA767B" w:rsidP="005614EB">
      <w:pPr>
        <w:autoSpaceDE w:val="0"/>
        <w:autoSpaceDN w:val="0"/>
        <w:adjustRightInd w:val="0"/>
        <w:spacing w:after="0" w:line="480" w:lineRule="auto"/>
        <w:jc w:val="center"/>
        <w:rPr>
          <w:rFonts w:asciiTheme="majorBidi" w:eastAsia="PMingLiU" w:hAnsiTheme="majorBidi" w:cstheme="majorBidi"/>
          <w:b/>
          <w:bCs/>
          <w:sz w:val="24"/>
          <w:szCs w:val="24"/>
        </w:rPr>
      </w:pPr>
      <w:r>
        <w:rPr>
          <w:rFonts w:asciiTheme="majorBidi" w:eastAsia="PMingLiU" w:hAnsiTheme="majorBidi" w:cstheme="majorBidi"/>
          <w:b/>
          <w:bCs/>
          <w:sz w:val="24"/>
          <w:szCs w:val="24"/>
        </w:rPr>
        <w:t>Appendix 3: AHP Questionnaire</w:t>
      </w:r>
    </w:p>
    <w:p w:rsidR="00DA767B" w:rsidRPr="001B4264" w:rsidRDefault="00DA767B" w:rsidP="00DA767B">
      <w:pPr>
        <w:rPr>
          <w:rFonts w:ascii="Times New Roman" w:hAnsi="Times New Roman"/>
          <w:b/>
          <w:sz w:val="24"/>
          <w:szCs w:val="24"/>
        </w:rPr>
      </w:pPr>
      <w:r w:rsidRPr="001B4264">
        <w:rPr>
          <w:rFonts w:ascii="Times New Roman" w:hAnsi="Times New Roman"/>
          <w:b/>
          <w:sz w:val="24"/>
          <w:szCs w:val="24"/>
        </w:rPr>
        <w:t>Instructions to complete the AHP questionnaire below:</w:t>
      </w:r>
    </w:p>
    <w:p w:rsidR="00DA767B" w:rsidRPr="001B4264" w:rsidRDefault="00DA767B" w:rsidP="00DA767B">
      <w:pPr>
        <w:rPr>
          <w:rFonts w:ascii="Times New Roman" w:hAnsi="Times New Roman"/>
          <w:sz w:val="24"/>
          <w:szCs w:val="24"/>
        </w:rPr>
      </w:pPr>
      <w:r w:rsidRPr="001B4264">
        <w:rPr>
          <w:rFonts w:ascii="Times New Roman" w:hAnsi="Times New Roman"/>
          <w:sz w:val="24"/>
          <w:szCs w:val="24"/>
        </w:rPr>
        <w:t>Each section in this questionnaire consists of a number of question sets. Each question in a question set asks you to compare two factors/criteria at a time (i.e. pairwise comparisons). E.g.: If you think learning environment is strongly important</w:t>
      </w:r>
      <w:r w:rsidRPr="001B4264">
        <w:rPr>
          <w:rFonts w:ascii="Times New Roman" w:hAnsi="Times New Roman" w:cs="Times New Roman"/>
          <w:sz w:val="24"/>
          <w:szCs w:val="24"/>
        </w:rPr>
        <w:t>—</w:t>
      </w:r>
      <w:r w:rsidRPr="001B4264">
        <w:rPr>
          <w:rFonts w:ascii="Times New Roman" w:hAnsi="Times New Roman"/>
          <w:sz w:val="24"/>
          <w:szCs w:val="24"/>
        </w:rPr>
        <w:t>that is, more</w:t>
      </w:r>
      <w:r w:rsidR="00601C72">
        <w:rPr>
          <w:rFonts w:ascii="Times New Roman" w:hAnsi="Times New Roman"/>
          <w:sz w:val="24"/>
          <w:szCs w:val="24"/>
        </w:rPr>
        <w:t xml:space="preserve"> </w:t>
      </w:r>
      <w:r w:rsidRPr="001B4264">
        <w:rPr>
          <w:rFonts w:ascii="Times New Roman" w:hAnsi="Times New Roman"/>
          <w:sz w:val="24"/>
          <w:szCs w:val="24"/>
        </w:rPr>
        <w:t>so than cost</w:t>
      </w:r>
      <w:r w:rsidRPr="001B4264">
        <w:rPr>
          <w:rFonts w:ascii="Times New Roman" w:hAnsi="Times New Roman" w:cs="Times New Roman"/>
          <w:sz w:val="24"/>
          <w:szCs w:val="24"/>
        </w:rPr>
        <w:t>—</w:t>
      </w:r>
      <w:r w:rsidRPr="001B4264">
        <w:rPr>
          <w:rFonts w:ascii="Times New Roman" w:hAnsi="Times New Roman"/>
          <w:sz w:val="24"/>
          <w:szCs w:val="24"/>
        </w:rPr>
        <w:t xml:space="preserve">then put (7) on “Strong importance” as shown in the example below. </w:t>
      </w:r>
      <w:r w:rsidRPr="001B4264">
        <w:rPr>
          <w:rFonts w:ascii="Times New Roman" w:hAnsi="Times New Roman"/>
          <w:b/>
          <w:sz w:val="24"/>
          <w:szCs w:val="24"/>
        </w:rPr>
        <w:t>OR</w:t>
      </w:r>
      <w:r w:rsidRPr="001B4264">
        <w:rPr>
          <w:rFonts w:ascii="Times New Roman" w:hAnsi="Times New Roman"/>
          <w:sz w:val="24"/>
          <w:szCs w:val="24"/>
        </w:rPr>
        <w:t xml:space="preserve"> if you think cost has “Slightly more importance” than learning environment then put (1/6) on as shown in the example below;</w:t>
      </w:r>
    </w:p>
    <w:p w:rsidR="00DA767B" w:rsidRPr="001B4264" w:rsidRDefault="00DA767B" w:rsidP="00DA767B">
      <w:pPr>
        <w:rPr>
          <w:rFonts w:ascii="Times New Roman" w:hAnsi="Times New Roman"/>
          <w:b/>
          <w:sz w:val="24"/>
          <w:szCs w:val="24"/>
        </w:rPr>
      </w:pPr>
      <w:r w:rsidRPr="001B4264">
        <w:rPr>
          <w:rFonts w:ascii="Times New Roman" w:hAnsi="Times New Roman"/>
          <w:b/>
          <w:sz w:val="24"/>
          <w:szCs w:val="24"/>
        </w:rPr>
        <w:t>Example</w:t>
      </w:r>
    </w:p>
    <w:tbl>
      <w:tblPr>
        <w:tblpPr w:leftFromText="180" w:rightFromText="180" w:vertAnchor="text" w:horzAnchor="margin" w:tblpXSpec="center" w:tblpY="33"/>
        <w:tblW w:w="10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5"/>
        <w:gridCol w:w="831"/>
        <w:gridCol w:w="879"/>
        <w:gridCol w:w="1101"/>
        <w:gridCol w:w="990"/>
        <w:gridCol w:w="990"/>
        <w:gridCol w:w="990"/>
        <w:gridCol w:w="990"/>
        <w:gridCol w:w="990"/>
        <w:gridCol w:w="789"/>
        <w:gridCol w:w="1218"/>
      </w:tblGrid>
      <w:tr w:rsidR="00DA767B" w:rsidRPr="001B4264" w:rsidTr="007E30F3">
        <w:trPr>
          <w:trHeight w:val="664"/>
        </w:trPr>
        <w:tc>
          <w:tcPr>
            <w:tcW w:w="1175" w:type="dxa"/>
            <w:shd w:val="clear" w:color="auto" w:fill="auto"/>
            <w:tcMar>
              <w:left w:w="0" w:type="dxa"/>
              <w:right w:w="0" w:type="dxa"/>
            </w:tcMar>
            <w:vAlign w:val="center"/>
          </w:tcPr>
          <w:p w:rsidR="00DA767B" w:rsidRPr="001B4264" w:rsidRDefault="00DA767B" w:rsidP="007E30F3">
            <w:pPr>
              <w:spacing w:before="120" w:after="120" w:line="240" w:lineRule="auto"/>
              <w:jc w:val="center"/>
              <w:rPr>
                <w:rFonts w:ascii="Times New Roman" w:hAnsi="Times New Roman"/>
                <w:sz w:val="16"/>
                <w:szCs w:val="16"/>
              </w:rPr>
            </w:pPr>
          </w:p>
        </w:tc>
        <w:tc>
          <w:tcPr>
            <w:tcW w:w="831" w:type="dxa"/>
            <w:shd w:val="clear" w:color="auto" w:fill="auto"/>
            <w:tcMar>
              <w:left w:w="0" w:type="dxa"/>
              <w:right w:w="0" w:type="dxa"/>
            </w:tcMar>
            <w:vAlign w:val="center"/>
          </w:tcPr>
          <w:p w:rsidR="00DA767B" w:rsidRPr="001B4264" w:rsidRDefault="00DA767B" w:rsidP="007E30F3">
            <w:pPr>
              <w:spacing w:before="120" w:after="120" w:line="240" w:lineRule="auto"/>
              <w:jc w:val="center"/>
              <w:rPr>
                <w:rFonts w:ascii="Times New Roman" w:hAnsi="Times New Roman"/>
                <w:sz w:val="16"/>
                <w:szCs w:val="16"/>
              </w:rPr>
            </w:pPr>
            <w:r w:rsidRPr="001B4264">
              <w:rPr>
                <w:rFonts w:ascii="Times New Roman" w:hAnsi="Times New Roman"/>
                <w:sz w:val="16"/>
                <w:szCs w:val="16"/>
              </w:rPr>
              <w:t>Absolutely less importance</w:t>
            </w:r>
          </w:p>
          <w:p w:rsidR="00DA767B" w:rsidRPr="001B4264" w:rsidRDefault="00DA767B" w:rsidP="007E30F3">
            <w:pPr>
              <w:spacing w:before="120" w:after="120" w:line="240" w:lineRule="auto"/>
              <w:jc w:val="center"/>
              <w:rPr>
                <w:rFonts w:ascii="Times New Roman" w:hAnsi="Times New Roman"/>
                <w:sz w:val="16"/>
                <w:szCs w:val="16"/>
              </w:rPr>
            </w:pPr>
            <w:r w:rsidRPr="001B4264">
              <w:rPr>
                <w:rFonts w:ascii="Times New Roman" w:hAnsi="Times New Roman"/>
                <w:sz w:val="16"/>
                <w:szCs w:val="16"/>
              </w:rPr>
              <w:t>1</w:t>
            </w:r>
          </w:p>
        </w:tc>
        <w:tc>
          <w:tcPr>
            <w:tcW w:w="879" w:type="dxa"/>
            <w:shd w:val="clear" w:color="auto" w:fill="auto"/>
            <w:tcMar>
              <w:left w:w="0" w:type="dxa"/>
              <w:right w:w="0" w:type="dxa"/>
            </w:tcMar>
            <w:vAlign w:val="center"/>
          </w:tcPr>
          <w:p w:rsidR="00DA767B" w:rsidRPr="001B4264" w:rsidRDefault="00DA767B" w:rsidP="007E30F3">
            <w:pPr>
              <w:spacing w:before="120" w:after="120" w:line="240" w:lineRule="auto"/>
              <w:jc w:val="center"/>
              <w:rPr>
                <w:rFonts w:ascii="Times New Roman" w:hAnsi="Times New Roman"/>
                <w:sz w:val="16"/>
                <w:szCs w:val="16"/>
              </w:rPr>
            </w:pPr>
            <w:r w:rsidRPr="001B4264">
              <w:rPr>
                <w:rFonts w:ascii="Times New Roman" w:hAnsi="Times New Roman"/>
                <w:sz w:val="16"/>
                <w:szCs w:val="16"/>
              </w:rPr>
              <w:t>Much less importance</w:t>
            </w:r>
          </w:p>
          <w:p w:rsidR="00DA767B" w:rsidRPr="001B4264" w:rsidRDefault="00DA767B" w:rsidP="007E30F3">
            <w:pPr>
              <w:spacing w:before="120" w:after="120" w:line="240" w:lineRule="auto"/>
              <w:jc w:val="center"/>
              <w:rPr>
                <w:rFonts w:ascii="Times New Roman" w:hAnsi="Times New Roman"/>
                <w:sz w:val="16"/>
                <w:szCs w:val="16"/>
              </w:rPr>
            </w:pPr>
            <w:r w:rsidRPr="001B4264">
              <w:rPr>
                <w:rFonts w:ascii="Times New Roman" w:hAnsi="Times New Roman"/>
                <w:sz w:val="16"/>
                <w:szCs w:val="16"/>
              </w:rPr>
              <w:t>2 or 1/2</w:t>
            </w:r>
          </w:p>
        </w:tc>
        <w:tc>
          <w:tcPr>
            <w:tcW w:w="1101" w:type="dxa"/>
            <w:shd w:val="clear" w:color="auto" w:fill="auto"/>
            <w:tcMar>
              <w:left w:w="0" w:type="dxa"/>
              <w:right w:w="0" w:type="dxa"/>
            </w:tcMar>
            <w:vAlign w:val="center"/>
          </w:tcPr>
          <w:p w:rsidR="00DA767B" w:rsidRPr="001B4264" w:rsidRDefault="00DA767B" w:rsidP="007E30F3">
            <w:pPr>
              <w:spacing w:before="120" w:after="120" w:line="240" w:lineRule="auto"/>
              <w:jc w:val="center"/>
              <w:rPr>
                <w:rFonts w:ascii="Times New Roman" w:hAnsi="Times New Roman"/>
                <w:sz w:val="16"/>
                <w:szCs w:val="16"/>
              </w:rPr>
            </w:pPr>
            <w:r w:rsidRPr="001B4264">
              <w:rPr>
                <w:rFonts w:ascii="Times New Roman" w:hAnsi="Times New Roman"/>
                <w:sz w:val="16"/>
                <w:szCs w:val="16"/>
              </w:rPr>
              <w:t>Less importance</w:t>
            </w:r>
          </w:p>
          <w:p w:rsidR="00DA767B" w:rsidRPr="001B4264" w:rsidRDefault="00DA767B" w:rsidP="007E30F3">
            <w:pPr>
              <w:spacing w:before="120" w:after="120" w:line="240" w:lineRule="auto"/>
              <w:jc w:val="center"/>
              <w:rPr>
                <w:rFonts w:ascii="Times New Roman" w:hAnsi="Times New Roman"/>
                <w:sz w:val="16"/>
                <w:szCs w:val="16"/>
              </w:rPr>
            </w:pPr>
            <w:r w:rsidRPr="001B4264">
              <w:rPr>
                <w:rFonts w:ascii="Times New Roman" w:hAnsi="Times New Roman"/>
                <w:sz w:val="16"/>
                <w:szCs w:val="16"/>
              </w:rPr>
              <w:t>3 or 1/3</w:t>
            </w:r>
          </w:p>
        </w:tc>
        <w:tc>
          <w:tcPr>
            <w:tcW w:w="990" w:type="dxa"/>
            <w:shd w:val="clear" w:color="auto" w:fill="auto"/>
            <w:tcMar>
              <w:left w:w="0" w:type="dxa"/>
              <w:right w:w="0" w:type="dxa"/>
            </w:tcMar>
            <w:vAlign w:val="center"/>
          </w:tcPr>
          <w:p w:rsidR="00DA767B" w:rsidRPr="001B4264" w:rsidRDefault="00DA767B" w:rsidP="007E30F3">
            <w:pPr>
              <w:spacing w:before="120" w:after="120" w:line="240" w:lineRule="auto"/>
              <w:jc w:val="center"/>
              <w:rPr>
                <w:rFonts w:ascii="Times New Roman" w:hAnsi="Times New Roman"/>
                <w:sz w:val="16"/>
                <w:szCs w:val="16"/>
              </w:rPr>
            </w:pPr>
            <w:r w:rsidRPr="001B4264">
              <w:rPr>
                <w:rFonts w:ascii="Times New Roman" w:hAnsi="Times New Roman"/>
                <w:sz w:val="16"/>
                <w:szCs w:val="16"/>
              </w:rPr>
              <w:t>Slightly less importance</w:t>
            </w:r>
          </w:p>
          <w:p w:rsidR="00DA767B" w:rsidRPr="001B4264" w:rsidRDefault="00DA767B" w:rsidP="007E30F3">
            <w:pPr>
              <w:spacing w:before="120" w:after="120" w:line="240" w:lineRule="auto"/>
              <w:jc w:val="center"/>
              <w:rPr>
                <w:rFonts w:ascii="Times New Roman" w:hAnsi="Times New Roman"/>
                <w:sz w:val="16"/>
                <w:szCs w:val="16"/>
              </w:rPr>
            </w:pPr>
            <w:r w:rsidRPr="001B4264">
              <w:rPr>
                <w:rFonts w:ascii="Times New Roman" w:hAnsi="Times New Roman"/>
                <w:sz w:val="16"/>
                <w:szCs w:val="16"/>
              </w:rPr>
              <w:t>4 or 1/4</w:t>
            </w:r>
          </w:p>
        </w:tc>
        <w:tc>
          <w:tcPr>
            <w:tcW w:w="990" w:type="dxa"/>
            <w:shd w:val="clear" w:color="auto" w:fill="auto"/>
            <w:tcMar>
              <w:left w:w="0" w:type="dxa"/>
              <w:right w:w="0" w:type="dxa"/>
            </w:tcMar>
            <w:vAlign w:val="center"/>
          </w:tcPr>
          <w:p w:rsidR="00DA767B" w:rsidRPr="001B4264" w:rsidRDefault="00DA767B" w:rsidP="007E30F3">
            <w:pPr>
              <w:spacing w:before="120" w:after="120" w:line="240" w:lineRule="auto"/>
              <w:jc w:val="center"/>
              <w:rPr>
                <w:rFonts w:ascii="Times New Roman" w:hAnsi="Times New Roman"/>
                <w:sz w:val="16"/>
                <w:szCs w:val="16"/>
              </w:rPr>
            </w:pPr>
            <w:r w:rsidRPr="001B4264">
              <w:rPr>
                <w:rFonts w:ascii="Times New Roman" w:hAnsi="Times New Roman"/>
                <w:sz w:val="16"/>
                <w:szCs w:val="16"/>
              </w:rPr>
              <w:t>Equal importance</w:t>
            </w:r>
          </w:p>
          <w:p w:rsidR="00DA767B" w:rsidRPr="001B4264" w:rsidRDefault="00DA767B" w:rsidP="007E30F3">
            <w:pPr>
              <w:spacing w:before="120" w:after="120" w:line="240" w:lineRule="auto"/>
              <w:jc w:val="center"/>
              <w:rPr>
                <w:rFonts w:ascii="Times New Roman" w:hAnsi="Times New Roman"/>
                <w:sz w:val="16"/>
                <w:szCs w:val="16"/>
              </w:rPr>
            </w:pPr>
            <w:r w:rsidRPr="001B4264">
              <w:rPr>
                <w:rFonts w:ascii="Times New Roman" w:hAnsi="Times New Roman"/>
                <w:sz w:val="16"/>
                <w:szCs w:val="16"/>
              </w:rPr>
              <w:t>5 or 1/5</w:t>
            </w:r>
          </w:p>
        </w:tc>
        <w:tc>
          <w:tcPr>
            <w:tcW w:w="990" w:type="dxa"/>
            <w:shd w:val="clear" w:color="auto" w:fill="auto"/>
            <w:tcMar>
              <w:left w:w="0" w:type="dxa"/>
              <w:right w:w="0" w:type="dxa"/>
            </w:tcMar>
            <w:vAlign w:val="center"/>
          </w:tcPr>
          <w:p w:rsidR="00DA767B" w:rsidRPr="001B4264" w:rsidRDefault="00DA767B" w:rsidP="007E30F3">
            <w:pPr>
              <w:spacing w:before="120" w:after="120" w:line="240" w:lineRule="auto"/>
              <w:jc w:val="center"/>
              <w:rPr>
                <w:rFonts w:ascii="Times New Roman" w:hAnsi="Times New Roman"/>
                <w:sz w:val="16"/>
                <w:szCs w:val="16"/>
              </w:rPr>
            </w:pPr>
            <w:r w:rsidRPr="001B4264">
              <w:rPr>
                <w:rFonts w:ascii="Times New Roman" w:hAnsi="Times New Roman"/>
                <w:sz w:val="16"/>
                <w:szCs w:val="16"/>
              </w:rPr>
              <w:t>Slightly more importance</w:t>
            </w:r>
          </w:p>
          <w:p w:rsidR="00DA767B" w:rsidRPr="001B4264" w:rsidRDefault="00DA767B" w:rsidP="007E30F3">
            <w:pPr>
              <w:spacing w:before="120" w:after="120" w:line="240" w:lineRule="auto"/>
              <w:jc w:val="center"/>
              <w:rPr>
                <w:rFonts w:ascii="Times New Roman" w:hAnsi="Times New Roman"/>
                <w:sz w:val="16"/>
                <w:szCs w:val="16"/>
              </w:rPr>
            </w:pPr>
            <w:r w:rsidRPr="001B4264">
              <w:rPr>
                <w:rFonts w:ascii="Times New Roman" w:hAnsi="Times New Roman"/>
                <w:sz w:val="16"/>
                <w:szCs w:val="16"/>
              </w:rPr>
              <w:t>6 or 1/6</w:t>
            </w:r>
          </w:p>
        </w:tc>
        <w:tc>
          <w:tcPr>
            <w:tcW w:w="990" w:type="dxa"/>
            <w:shd w:val="clear" w:color="auto" w:fill="auto"/>
            <w:tcMar>
              <w:left w:w="0" w:type="dxa"/>
              <w:right w:w="0" w:type="dxa"/>
            </w:tcMar>
            <w:vAlign w:val="center"/>
          </w:tcPr>
          <w:p w:rsidR="00DA767B" w:rsidRPr="001B4264" w:rsidRDefault="00DA767B" w:rsidP="007E30F3">
            <w:pPr>
              <w:spacing w:before="120" w:after="120" w:line="240" w:lineRule="auto"/>
              <w:jc w:val="center"/>
              <w:rPr>
                <w:rFonts w:ascii="Times New Roman" w:hAnsi="Times New Roman"/>
                <w:sz w:val="16"/>
                <w:szCs w:val="16"/>
              </w:rPr>
            </w:pPr>
            <w:r w:rsidRPr="001B4264">
              <w:rPr>
                <w:rFonts w:ascii="Times New Roman" w:hAnsi="Times New Roman"/>
                <w:sz w:val="16"/>
                <w:szCs w:val="16"/>
              </w:rPr>
              <w:t>Strong importance</w:t>
            </w:r>
          </w:p>
          <w:p w:rsidR="00DA767B" w:rsidRPr="001B4264" w:rsidRDefault="00DA767B" w:rsidP="007E30F3">
            <w:pPr>
              <w:spacing w:before="120" w:after="120" w:line="240" w:lineRule="auto"/>
              <w:jc w:val="center"/>
              <w:rPr>
                <w:rFonts w:ascii="Times New Roman" w:hAnsi="Times New Roman"/>
                <w:sz w:val="16"/>
                <w:szCs w:val="16"/>
              </w:rPr>
            </w:pPr>
            <w:r w:rsidRPr="001B4264">
              <w:rPr>
                <w:rFonts w:ascii="Times New Roman" w:hAnsi="Times New Roman"/>
                <w:sz w:val="16"/>
                <w:szCs w:val="16"/>
              </w:rPr>
              <w:t>7 or 1/7</w:t>
            </w:r>
          </w:p>
        </w:tc>
        <w:tc>
          <w:tcPr>
            <w:tcW w:w="990" w:type="dxa"/>
            <w:shd w:val="clear" w:color="auto" w:fill="auto"/>
            <w:tcMar>
              <w:left w:w="0" w:type="dxa"/>
              <w:right w:w="0" w:type="dxa"/>
            </w:tcMar>
            <w:vAlign w:val="center"/>
          </w:tcPr>
          <w:p w:rsidR="00DA767B" w:rsidRPr="001B4264" w:rsidRDefault="00DA767B" w:rsidP="007E30F3">
            <w:pPr>
              <w:spacing w:before="120" w:after="120" w:line="240" w:lineRule="auto"/>
              <w:jc w:val="center"/>
              <w:rPr>
                <w:rFonts w:ascii="Times New Roman" w:hAnsi="Times New Roman"/>
                <w:sz w:val="16"/>
                <w:szCs w:val="16"/>
              </w:rPr>
            </w:pPr>
            <w:r w:rsidRPr="001B4264">
              <w:rPr>
                <w:rFonts w:ascii="Times New Roman" w:hAnsi="Times New Roman"/>
                <w:sz w:val="16"/>
                <w:szCs w:val="16"/>
              </w:rPr>
              <w:t>Very strong importance</w:t>
            </w:r>
          </w:p>
          <w:p w:rsidR="00DA767B" w:rsidRPr="001B4264" w:rsidRDefault="00DA767B" w:rsidP="007E30F3">
            <w:pPr>
              <w:spacing w:before="120" w:after="120" w:line="240" w:lineRule="auto"/>
              <w:jc w:val="center"/>
              <w:rPr>
                <w:rFonts w:ascii="Times New Roman" w:hAnsi="Times New Roman"/>
                <w:sz w:val="16"/>
                <w:szCs w:val="16"/>
              </w:rPr>
            </w:pPr>
            <w:r w:rsidRPr="001B4264">
              <w:rPr>
                <w:rFonts w:ascii="Times New Roman" w:hAnsi="Times New Roman"/>
                <w:sz w:val="16"/>
                <w:szCs w:val="16"/>
              </w:rPr>
              <w:t>8 or 1/8</w:t>
            </w:r>
          </w:p>
        </w:tc>
        <w:tc>
          <w:tcPr>
            <w:tcW w:w="789" w:type="dxa"/>
            <w:shd w:val="clear" w:color="auto" w:fill="auto"/>
            <w:tcMar>
              <w:left w:w="0" w:type="dxa"/>
              <w:right w:w="0" w:type="dxa"/>
            </w:tcMar>
            <w:vAlign w:val="center"/>
          </w:tcPr>
          <w:p w:rsidR="00DA767B" w:rsidRPr="001B4264" w:rsidRDefault="00DA767B" w:rsidP="007E30F3">
            <w:pPr>
              <w:spacing w:before="120" w:after="120" w:line="240" w:lineRule="auto"/>
              <w:jc w:val="center"/>
              <w:rPr>
                <w:rFonts w:ascii="Times New Roman" w:hAnsi="Times New Roman"/>
                <w:sz w:val="16"/>
                <w:szCs w:val="16"/>
              </w:rPr>
            </w:pPr>
            <w:r w:rsidRPr="001B4264">
              <w:rPr>
                <w:rFonts w:ascii="Times New Roman" w:hAnsi="Times New Roman"/>
                <w:sz w:val="16"/>
                <w:szCs w:val="16"/>
              </w:rPr>
              <w:t>Absolute importance</w:t>
            </w:r>
          </w:p>
          <w:p w:rsidR="00DA767B" w:rsidRPr="001B4264" w:rsidRDefault="00DA767B" w:rsidP="007E30F3">
            <w:pPr>
              <w:spacing w:before="120" w:after="120" w:line="240" w:lineRule="auto"/>
              <w:jc w:val="center"/>
              <w:rPr>
                <w:rFonts w:ascii="Times New Roman" w:hAnsi="Times New Roman"/>
                <w:sz w:val="16"/>
                <w:szCs w:val="16"/>
              </w:rPr>
            </w:pPr>
            <w:r w:rsidRPr="001B4264">
              <w:rPr>
                <w:rFonts w:ascii="Times New Roman" w:hAnsi="Times New Roman"/>
                <w:sz w:val="16"/>
                <w:szCs w:val="16"/>
              </w:rPr>
              <w:t>9 or 1/9</w:t>
            </w:r>
          </w:p>
        </w:tc>
        <w:tc>
          <w:tcPr>
            <w:tcW w:w="1218" w:type="dxa"/>
            <w:shd w:val="clear" w:color="auto" w:fill="auto"/>
            <w:tcMar>
              <w:left w:w="0" w:type="dxa"/>
              <w:right w:w="0" w:type="dxa"/>
            </w:tcMar>
            <w:vAlign w:val="center"/>
          </w:tcPr>
          <w:p w:rsidR="00DA767B" w:rsidRPr="001B4264" w:rsidRDefault="00DA767B" w:rsidP="007E30F3">
            <w:pPr>
              <w:spacing w:before="120" w:after="120" w:line="240" w:lineRule="auto"/>
              <w:jc w:val="center"/>
              <w:rPr>
                <w:rFonts w:ascii="Times New Roman" w:hAnsi="Times New Roman"/>
                <w:sz w:val="16"/>
                <w:szCs w:val="16"/>
              </w:rPr>
            </w:pPr>
          </w:p>
        </w:tc>
      </w:tr>
      <w:tr w:rsidR="00DA767B" w:rsidRPr="001B4264" w:rsidTr="007E30F3">
        <w:trPr>
          <w:trHeight w:val="270"/>
        </w:trPr>
        <w:tc>
          <w:tcPr>
            <w:tcW w:w="1175" w:type="dxa"/>
            <w:shd w:val="clear" w:color="auto" w:fill="auto"/>
            <w:tcMar>
              <w:left w:w="0" w:type="dxa"/>
              <w:right w:w="0" w:type="dxa"/>
            </w:tcMar>
            <w:vAlign w:val="center"/>
          </w:tcPr>
          <w:p w:rsidR="00DA767B" w:rsidRPr="001B4264" w:rsidRDefault="00DA767B" w:rsidP="007E30F3">
            <w:pPr>
              <w:spacing w:before="120" w:after="120" w:line="240" w:lineRule="auto"/>
              <w:jc w:val="center"/>
              <w:rPr>
                <w:rFonts w:ascii="Times New Roman" w:hAnsi="Times New Roman"/>
                <w:sz w:val="16"/>
                <w:szCs w:val="16"/>
              </w:rPr>
            </w:pPr>
            <w:r w:rsidRPr="001B4264">
              <w:rPr>
                <w:rFonts w:ascii="Times New Roman" w:hAnsi="Times New Roman"/>
                <w:sz w:val="16"/>
                <w:szCs w:val="16"/>
              </w:rPr>
              <w:t>Learning environment</w:t>
            </w:r>
          </w:p>
        </w:tc>
        <w:tc>
          <w:tcPr>
            <w:tcW w:w="831" w:type="dxa"/>
            <w:shd w:val="clear" w:color="auto" w:fill="auto"/>
            <w:tcMar>
              <w:left w:w="0" w:type="dxa"/>
              <w:right w:w="0" w:type="dxa"/>
            </w:tcMar>
            <w:vAlign w:val="center"/>
          </w:tcPr>
          <w:p w:rsidR="00DA767B" w:rsidRPr="001B4264" w:rsidRDefault="00DA767B" w:rsidP="007E30F3">
            <w:pPr>
              <w:spacing w:before="120" w:after="120" w:line="240" w:lineRule="auto"/>
              <w:jc w:val="center"/>
              <w:rPr>
                <w:rFonts w:ascii="Times New Roman" w:hAnsi="Times New Roman"/>
                <w:sz w:val="16"/>
                <w:szCs w:val="16"/>
              </w:rPr>
            </w:pPr>
          </w:p>
        </w:tc>
        <w:tc>
          <w:tcPr>
            <w:tcW w:w="879" w:type="dxa"/>
            <w:shd w:val="clear" w:color="auto" w:fill="auto"/>
            <w:tcMar>
              <w:left w:w="0" w:type="dxa"/>
              <w:right w:w="0" w:type="dxa"/>
            </w:tcMar>
            <w:vAlign w:val="center"/>
          </w:tcPr>
          <w:p w:rsidR="00DA767B" w:rsidRPr="001B4264" w:rsidRDefault="00DA767B" w:rsidP="007E30F3">
            <w:pPr>
              <w:spacing w:before="120" w:after="120" w:line="240" w:lineRule="auto"/>
              <w:jc w:val="center"/>
              <w:rPr>
                <w:rFonts w:ascii="Times New Roman" w:hAnsi="Times New Roman"/>
                <w:sz w:val="16"/>
                <w:szCs w:val="16"/>
              </w:rPr>
            </w:pPr>
          </w:p>
        </w:tc>
        <w:tc>
          <w:tcPr>
            <w:tcW w:w="1101" w:type="dxa"/>
            <w:shd w:val="clear" w:color="auto" w:fill="auto"/>
            <w:tcMar>
              <w:left w:w="0" w:type="dxa"/>
              <w:right w:w="0" w:type="dxa"/>
            </w:tcMar>
            <w:vAlign w:val="center"/>
          </w:tcPr>
          <w:p w:rsidR="00DA767B" w:rsidRPr="001B4264" w:rsidRDefault="00DA767B" w:rsidP="007E30F3">
            <w:pPr>
              <w:spacing w:before="120" w:after="120" w:line="240" w:lineRule="auto"/>
              <w:jc w:val="center"/>
              <w:rPr>
                <w:rFonts w:ascii="Times New Roman" w:hAnsi="Times New Roman"/>
                <w:sz w:val="16"/>
                <w:szCs w:val="16"/>
              </w:rPr>
            </w:pPr>
          </w:p>
        </w:tc>
        <w:tc>
          <w:tcPr>
            <w:tcW w:w="990" w:type="dxa"/>
            <w:shd w:val="clear" w:color="auto" w:fill="auto"/>
            <w:tcMar>
              <w:left w:w="0" w:type="dxa"/>
              <w:right w:w="0" w:type="dxa"/>
            </w:tcMar>
            <w:vAlign w:val="center"/>
          </w:tcPr>
          <w:p w:rsidR="00DA767B" w:rsidRPr="001B4264" w:rsidRDefault="00DA767B" w:rsidP="007E30F3">
            <w:pPr>
              <w:spacing w:before="120" w:after="120" w:line="240" w:lineRule="auto"/>
              <w:jc w:val="center"/>
              <w:rPr>
                <w:rFonts w:ascii="Times New Roman" w:hAnsi="Times New Roman"/>
                <w:sz w:val="16"/>
                <w:szCs w:val="16"/>
              </w:rPr>
            </w:pPr>
          </w:p>
        </w:tc>
        <w:tc>
          <w:tcPr>
            <w:tcW w:w="990" w:type="dxa"/>
            <w:shd w:val="clear" w:color="auto" w:fill="auto"/>
            <w:tcMar>
              <w:left w:w="0" w:type="dxa"/>
              <w:right w:w="0" w:type="dxa"/>
            </w:tcMar>
            <w:vAlign w:val="center"/>
          </w:tcPr>
          <w:p w:rsidR="00DA767B" w:rsidRPr="001B4264" w:rsidRDefault="00DA767B" w:rsidP="007E30F3">
            <w:pPr>
              <w:spacing w:before="120" w:after="120" w:line="240" w:lineRule="auto"/>
              <w:jc w:val="center"/>
              <w:rPr>
                <w:rFonts w:ascii="Times New Roman" w:hAnsi="Times New Roman"/>
                <w:sz w:val="16"/>
                <w:szCs w:val="16"/>
              </w:rPr>
            </w:pPr>
          </w:p>
        </w:tc>
        <w:tc>
          <w:tcPr>
            <w:tcW w:w="990" w:type="dxa"/>
            <w:shd w:val="clear" w:color="auto" w:fill="auto"/>
            <w:tcMar>
              <w:left w:w="0" w:type="dxa"/>
              <w:right w:w="0" w:type="dxa"/>
            </w:tcMar>
            <w:vAlign w:val="center"/>
          </w:tcPr>
          <w:p w:rsidR="00DA767B" w:rsidRPr="001B4264" w:rsidRDefault="00DA767B" w:rsidP="007E30F3">
            <w:pPr>
              <w:spacing w:before="120" w:after="120" w:line="240" w:lineRule="auto"/>
              <w:jc w:val="center"/>
              <w:rPr>
                <w:rFonts w:ascii="Times New Roman" w:hAnsi="Times New Roman"/>
                <w:sz w:val="24"/>
                <w:szCs w:val="24"/>
              </w:rPr>
            </w:pPr>
            <w:r w:rsidRPr="001B4264">
              <w:rPr>
                <w:rFonts w:ascii="Times New Roman" w:hAnsi="Times New Roman"/>
                <w:sz w:val="24"/>
                <w:szCs w:val="24"/>
              </w:rPr>
              <w:t>1/6</w:t>
            </w:r>
          </w:p>
        </w:tc>
        <w:tc>
          <w:tcPr>
            <w:tcW w:w="990" w:type="dxa"/>
            <w:shd w:val="clear" w:color="auto" w:fill="auto"/>
            <w:tcMar>
              <w:left w:w="0" w:type="dxa"/>
              <w:right w:w="0" w:type="dxa"/>
            </w:tcMar>
            <w:vAlign w:val="center"/>
          </w:tcPr>
          <w:p w:rsidR="00DA767B" w:rsidRPr="001B4264" w:rsidRDefault="00DA767B" w:rsidP="007E30F3">
            <w:pPr>
              <w:spacing w:before="120" w:after="120" w:line="240" w:lineRule="auto"/>
              <w:jc w:val="center"/>
              <w:rPr>
                <w:rFonts w:ascii="Times New Roman" w:hAnsi="Times New Roman"/>
                <w:sz w:val="24"/>
                <w:szCs w:val="24"/>
              </w:rPr>
            </w:pPr>
            <w:r w:rsidRPr="001B4264">
              <w:rPr>
                <w:rFonts w:ascii="Times New Roman" w:hAnsi="Times New Roman"/>
                <w:sz w:val="24"/>
                <w:szCs w:val="24"/>
              </w:rPr>
              <w:t>7</w:t>
            </w:r>
          </w:p>
        </w:tc>
        <w:tc>
          <w:tcPr>
            <w:tcW w:w="990" w:type="dxa"/>
            <w:shd w:val="clear" w:color="auto" w:fill="auto"/>
            <w:tcMar>
              <w:left w:w="0" w:type="dxa"/>
              <w:right w:w="0" w:type="dxa"/>
            </w:tcMar>
            <w:vAlign w:val="center"/>
          </w:tcPr>
          <w:p w:rsidR="00DA767B" w:rsidRPr="001B4264" w:rsidRDefault="00DA767B" w:rsidP="007E30F3">
            <w:pPr>
              <w:spacing w:before="120" w:after="120" w:line="240" w:lineRule="auto"/>
              <w:jc w:val="center"/>
              <w:rPr>
                <w:rFonts w:ascii="Times New Roman" w:hAnsi="Times New Roman"/>
                <w:sz w:val="16"/>
                <w:szCs w:val="16"/>
              </w:rPr>
            </w:pPr>
          </w:p>
        </w:tc>
        <w:tc>
          <w:tcPr>
            <w:tcW w:w="789" w:type="dxa"/>
            <w:shd w:val="clear" w:color="auto" w:fill="auto"/>
            <w:tcMar>
              <w:left w:w="0" w:type="dxa"/>
              <w:right w:w="0" w:type="dxa"/>
            </w:tcMar>
            <w:vAlign w:val="center"/>
          </w:tcPr>
          <w:p w:rsidR="00DA767B" w:rsidRPr="001B4264" w:rsidRDefault="00DA767B" w:rsidP="007E30F3">
            <w:pPr>
              <w:spacing w:before="120" w:after="120" w:line="240" w:lineRule="auto"/>
              <w:jc w:val="center"/>
              <w:rPr>
                <w:rFonts w:ascii="Times New Roman" w:hAnsi="Times New Roman"/>
                <w:sz w:val="16"/>
                <w:szCs w:val="16"/>
              </w:rPr>
            </w:pPr>
          </w:p>
        </w:tc>
        <w:tc>
          <w:tcPr>
            <w:tcW w:w="1218" w:type="dxa"/>
            <w:shd w:val="clear" w:color="auto" w:fill="auto"/>
            <w:tcMar>
              <w:left w:w="0" w:type="dxa"/>
              <w:right w:w="0" w:type="dxa"/>
            </w:tcMar>
            <w:vAlign w:val="center"/>
          </w:tcPr>
          <w:p w:rsidR="00DA767B" w:rsidRPr="001B4264" w:rsidRDefault="00DA767B" w:rsidP="007E30F3">
            <w:pPr>
              <w:spacing w:before="120" w:after="120" w:line="240" w:lineRule="auto"/>
              <w:jc w:val="center"/>
              <w:rPr>
                <w:rFonts w:ascii="Times New Roman" w:hAnsi="Times New Roman"/>
                <w:sz w:val="16"/>
                <w:szCs w:val="16"/>
              </w:rPr>
            </w:pPr>
            <w:r w:rsidRPr="001B4264">
              <w:rPr>
                <w:rFonts w:ascii="Times New Roman" w:hAnsi="Times New Roman"/>
                <w:sz w:val="16"/>
                <w:szCs w:val="16"/>
              </w:rPr>
              <w:t>Cost</w:t>
            </w:r>
          </w:p>
        </w:tc>
      </w:tr>
    </w:tbl>
    <w:p w:rsidR="00DA767B" w:rsidRPr="001B4264" w:rsidRDefault="00DA767B" w:rsidP="00DA767B">
      <w:pPr>
        <w:ind w:hanging="144"/>
        <w:jc w:val="both"/>
        <w:rPr>
          <w:rFonts w:ascii="Times New Roman" w:hAnsi="Times New Roman" w:cs="Times New Roman"/>
          <w:b/>
        </w:rPr>
      </w:pPr>
    </w:p>
    <w:p w:rsidR="00F63EA9" w:rsidRDefault="00F63EA9" w:rsidP="00DA767B">
      <w:pPr>
        <w:rPr>
          <w:rFonts w:ascii="Times New Roman" w:hAnsi="Times New Roman" w:cs="Times New Roman"/>
          <w:b/>
        </w:rPr>
      </w:pPr>
    </w:p>
    <w:p w:rsidR="00F63EA9" w:rsidRDefault="00F63EA9" w:rsidP="00DA767B">
      <w:pPr>
        <w:rPr>
          <w:rFonts w:ascii="Times New Roman" w:hAnsi="Times New Roman" w:cs="Times New Roman"/>
          <w:b/>
        </w:rPr>
      </w:pPr>
    </w:p>
    <w:p w:rsidR="00F63EA9" w:rsidRDefault="00F63EA9" w:rsidP="00DA767B">
      <w:pPr>
        <w:rPr>
          <w:rFonts w:ascii="Times New Roman" w:hAnsi="Times New Roman" w:cs="Times New Roman"/>
          <w:b/>
        </w:rPr>
      </w:pPr>
    </w:p>
    <w:p w:rsidR="00DA767B" w:rsidRPr="001B4264" w:rsidRDefault="00DA767B" w:rsidP="00DA767B">
      <w:pPr>
        <w:rPr>
          <w:rFonts w:ascii="Times New Roman" w:hAnsi="Times New Roman" w:cs="Times New Roman"/>
          <w:b/>
        </w:rPr>
      </w:pPr>
      <w:r w:rsidRPr="001B4264">
        <w:rPr>
          <w:rFonts w:ascii="Times New Roman" w:hAnsi="Times New Roman" w:cs="Times New Roman"/>
          <w:b/>
        </w:rPr>
        <w:t>Ranking the criteria by start-ups, nascent established Emirati women entrepreneurs</w:t>
      </w:r>
      <w:r w:rsidRPr="00F44139">
        <w:rPr>
          <w:rFonts w:ascii="Times New Roman" w:hAnsi="Times New Roman" w:cs="Times New Roman"/>
          <w:b/>
        </w:rPr>
        <w:t xml:space="preserve"> </w:t>
      </w:r>
      <w:r w:rsidRPr="001B4264">
        <w:rPr>
          <w:rFonts w:ascii="Times New Roman" w:hAnsi="Times New Roman" w:cs="Times New Roman"/>
          <w:b/>
        </w:rPr>
        <w:t>and</w:t>
      </w:r>
      <w:r>
        <w:rPr>
          <w:rFonts w:ascii="Times New Roman" w:hAnsi="Times New Roman" w:cs="Times New Roman"/>
          <w:b/>
        </w:rPr>
        <w:t xml:space="preserve"> Innovation policy makers</w:t>
      </w:r>
    </w:p>
    <w:tbl>
      <w:tblPr>
        <w:tblStyle w:val="TableGrid"/>
        <w:tblW w:w="12960" w:type="dxa"/>
        <w:tblInd w:w="-162" w:type="dxa"/>
        <w:tblLook w:val="04A0" w:firstRow="1" w:lastRow="0" w:firstColumn="1" w:lastColumn="0" w:noHBand="0" w:noVBand="1"/>
      </w:tblPr>
      <w:tblGrid>
        <w:gridCol w:w="1294"/>
        <w:gridCol w:w="1226"/>
        <w:gridCol w:w="1260"/>
        <w:gridCol w:w="1080"/>
        <w:gridCol w:w="1170"/>
        <w:gridCol w:w="720"/>
        <w:gridCol w:w="1034"/>
        <w:gridCol w:w="1126"/>
        <w:gridCol w:w="1202"/>
        <w:gridCol w:w="1170"/>
        <w:gridCol w:w="1678"/>
      </w:tblGrid>
      <w:tr w:rsidR="00DA767B" w:rsidRPr="001B4264" w:rsidTr="00601C72">
        <w:tc>
          <w:tcPr>
            <w:tcW w:w="1294" w:type="dxa"/>
          </w:tcPr>
          <w:p w:rsidR="00DA767B" w:rsidRPr="001B4264" w:rsidRDefault="00DA767B" w:rsidP="007E30F3"/>
        </w:tc>
        <w:tc>
          <w:tcPr>
            <w:tcW w:w="1226" w:type="dxa"/>
          </w:tcPr>
          <w:p w:rsidR="00DA767B" w:rsidRPr="001B4264" w:rsidRDefault="00DA767B" w:rsidP="007E30F3">
            <w:pPr>
              <w:rPr>
                <w:sz w:val="18"/>
                <w:szCs w:val="18"/>
              </w:rPr>
            </w:pPr>
            <w:r w:rsidRPr="001B4264">
              <w:rPr>
                <w:sz w:val="18"/>
                <w:szCs w:val="18"/>
              </w:rPr>
              <w:t>Absolutely</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260" w:type="dxa"/>
          </w:tcPr>
          <w:p w:rsidR="00DA767B" w:rsidRPr="001B4264" w:rsidRDefault="00DA767B" w:rsidP="007E30F3">
            <w:pPr>
              <w:rPr>
                <w:sz w:val="18"/>
                <w:szCs w:val="18"/>
              </w:rPr>
            </w:pPr>
            <w:r w:rsidRPr="001B4264">
              <w:rPr>
                <w:sz w:val="18"/>
                <w:szCs w:val="18"/>
              </w:rPr>
              <w:t>Much</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80" w:type="dxa"/>
          </w:tcPr>
          <w:p w:rsidR="00DA767B" w:rsidRPr="001B4264" w:rsidRDefault="00DA767B" w:rsidP="007E30F3">
            <w:pPr>
              <w:rPr>
                <w:sz w:val="18"/>
                <w:szCs w:val="18"/>
              </w:rPr>
            </w:pPr>
            <w:r w:rsidRPr="001B4264">
              <w:rPr>
                <w:sz w:val="18"/>
                <w:szCs w:val="18"/>
              </w:rPr>
              <w:t>Less</w:t>
            </w:r>
          </w:p>
          <w:p w:rsidR="00DA767B" w:rsidRPr="001B4264" w:rsidRDefault="001E0054" w:rsidP="007E30F3">
            <w:pPr>
              <w:rPr>
                <w:sz w:val="18"/>
                <w:szCs w:val="18"/>
              </w:rPr>
            </w:pPr>
            <w:r w:rsidRPr="001B4264">
              <w:rPr>
                <w:sz w:val="18"/>
                <w:szCs w:val="18"/>
              </w:rPr>
              <w:t>I</w:t>
            </w:r>
            <w:r w:rsidR="00DA767B" w:rsidRPr="001B4264">
              <w:rPr>
                <w:sz w:val="18"/>
                <w:szCs w:val="18"/>
              </w:rPr>
              <w:t>mportance</w:t>
            </w:r>
          </w:p>
        </w:tc>
        <w:tc>
          <w:tcPr>
            <w:tcW w:w="1170" w:type="dxa"/>
          </w:tcPr>
          <w:p w:rsidR="00DA767B" w:rsidRPr="001B4264" w:rsidRDefault="00DA767B" w:rsidP="007E30F3">
            <w:pPr>
              <w:rPr>
                <w:sz w:val="18"/>
                <w:szCs w:val="18"/>
              </w:rPr>
            </w:pPr>
            <w:r w:rsidRPr="001B4264">
              <w:rPr>
                <w:sz w:val="18"/>
                <w:szCs w:val="18"/>
              </w:rPr>
              <w:t>Slightly</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720" w:type="dxa"/>
          </w:tcPr>
          <w:p w:rsidR="00DA767B" w:rsidRPr="001B4264" w:rsidRDefault="00DA767B" w:rsidP="007E30F3">
            <w:pPr>
              <w:rPr>
                <w:sz w:val="18"/>
                <w:szCs w:val="18"/>
              </w:rPr>
            </w:pPr>
            <w:r w:rsidRPr="001B4264">
              <w:rPr>
                <w:sz w:val="18"/>
                <w:szCs w:val="18"/>
              </w:rPr>
              <w:t>Equal</w:t>
            </w:r>
          </w:p>
        </w:tc>
        <w:tc>
          <w:tcPr>
            <w:tcW w:w="1034" w:type="dxa"/>
          </w:tcPr>
          <w:p w:rsidR="00DA767B" w:rsidRPr="001B4264" w:rsidRDefault="00DA767B" w:rsidP="007E30F3">
            <w:pPr>
              <w:rPr>
                <w:sz w:val="18"/>
                <w:szCs w:val="18"/>
              </w:rPr>
            </w:pPr>
            <w:r w:rsidRPr="001B4264">
              <w:rPr>
                <w:sz w:val="18"/>
                <w:szCs w:val="18"/>
              </w:rPr>
              <w:t>Slightly</w:t>
            </w:r>
          </w:p>
          <w:p w:rsidR="00DA767B" w:rsidRPr="001B4264" w:rsidRDefault="00DA767B" w:rsidP="007E30F3">
            <w:pPr>
              <w:rPr>
                <w:sz w:val="18"/>
                <w:szCs w:val="18"/>
              </w:rPr>
            </w:pPr>
            <w:r w:rsidRPr="001B4264">
              <w:rPr>
                <w:sz w:val="18"/>
                <w:szCs w:val="18"/>
              </w:rPr>
              <w:t>more</w:t>
            </w:r>
          </w:p>
          <w:p w:rsidR="00DA767B" w:rsidRPr="001B4264" w:rsidRDefault="00DA767B" w:rsidP="007E30F3">
            <w:pPr>
              <w:rPr>
                <w:sz w:val="18"/>
                <w:szCs w:val="18"/>
              </w:rPr>
            </w:pPr>
            <w:r w:rsidRPr="001B4264">
              <w:rPr>
                <w:sz w:val="18"/>
                <w:szCs w:val="18"/>
              </w:rPr>
              <w:t>importance</w:t>
            </w:r>
          </w:p>
        </w:tc>
        <w:tc>
          <w:tcPr>
            <w:tcW w:w="1126" w:type="dxa"/>
          </w:tcPr>
          <w:p w:rsidR="00DA767B" w:rsidRPr="001B4264" w:rsidRDefault="00DA767B" w:rsidP="007E30F3">
            <w:pPr>
              <w:rPr>
                <w:sz w:val="18"/>
                <w:szCs w:val="18"/>
              </w:rPr>
            </w:pPr>
            <w:r w:rsidRPr="001B4264">
              <w:rPr>
                <w:sz w:val="18"/>
                <w:szCs w:val="18"/>
              </w:rPr>
              <w:t>Strong</w:t>
            </w:r>
          </w:p>
          <w:p w:rsidR="00DA767B" w:rsidRPr="001B4264" w:rsidRDefault="00DA767B" w:rsidP="007E30F3">
            <w:pPr>
              <w:rPr>
                <w:sz w:val="18"/>
                <w:szCs w:val="18"/>
              </w:rPr>
            </w:pPr>
            <w:r w:rsidRPr="001B4264">
              <w:rPr>
                <w:sz w:val="18"/>
                <w:szCs w:val="18"/>
              </w:rPr>
              <w:t>importance</w:t>
            </w:r>
          </w:p>
        </w:tc>
        <w:tc>
          <w:tcPr>
            <w:tcW w:w="1202" w:type="dxa"/>
          </w:tcPr>
          <w:p w:rsidR="00DA767B" w:rsidRPr="001B4264" w:rsidRDefault="00DA767B" w:rsidP="007E30F3">
            <w:pPr>
              <w:rPr>
                <w:sz w:val="18"/>
                <w:szCs w:val="18"/>
              </w:rPr>
            </w:pPr>
            <w:r w:rsidRPr="001B4264">
              <w:rPr>
                <w:sz w:val="18"/>
                <w:szCs w:val="18"/>
              </w:rPr>
              <w:t>Very strong</w:t>
            </w:r>
          </w:p>
          <w:p w:rsidR="00DA767B" w:rsidRPr="001B4264" w:rsidRDefault="00DA767B" w:rsidP="007E30F3">
            <w:r w:rsidRPr="001B4264">
              <w:rPr>
                <w:sz w:val="18"/>
                <w:szCs w:val="18"/>
              </w:rPr>
              <w:t>importance</w:t>
            </w:r>
          </w:p>
        </w:tc>
        <w:tc>
          <w:tcPr>
            <w:tcW w:w="1170" w:type="dxa"/>
          </w:tcPr>
          <w:p w:rsidR="00DA767B" w:rsidRPr="001B4264" w:rsidRDefault="00DA767B" w:rsidP="007E30F3">
            <w:pPr>
              <w:rPr>
                <w:sz w:val="18"/>
                <w:szCs w:val="18"/>
              </w:rPr>
            </w:pPr>
            <w:r w:rsidRPr="001B4264">
              <w:rPr>
                <w:sz w:val="18"/>
                <w:szCs w:val="18"/>
              </w:rPr>
              <w:t xml:space="preserve">Absolute </w:t>
            </w:r>
          </w:p>
          <w:p w:rsidR="00DA767B" w:rsidRPr="001B4264" w:rsidRDefault="00DA767B" w:rsidP="007E30F3">
            <w:pPr>
              <w:rPr>
                <w:sz w:val="18"/>
                <w:szCs w:val="18"/>
              </w:rPr>
            </w:pPr>
            <w:r w:rsidRPr="001B4264">
              <w:rPr>
                <w:sz w:val="18"/>
                <w:szCs w:val="18"/>
              </w:rPr>
              <w:t>importance</w:t>
            </w:r>
          </w:p>
        </w:tc>
        <w:tc>
          <w:tcPr>
            <w:tcW w:w="1678" w:type="dxa"/>
          </w:tcPr>
          <w:p w:rsidR="00DA767B" w:rsidRPr="001B4264" w:rsidRDefault="00DA767B" w:rsidP="007E30F3"/>
        </w:tc>
      </w:tr>
      <w:tr w:rsidR="00DA767B" w:rsidRPr="001B4264" w:rsidTr="00601C72">
        <w:tc>
          <w:tcPr>
            <w:tcW w:w="1294" w:type="dxa"/>
          </w:tcPr>
          <w:p w:rsidR="00DA767B" w:rsidRPr="001B4264" w:rsidRDefault="00DA767B" w:rsidP="007E30F3">
            <w:pPr>
              <w:rPr>
                <w:sz w:val="18"/>
                <w:szCs w:val="18"/>
              </w:rPr>
            </w:pPr>
            <w:r w:rsidRPr="001B4264">
              <w:rPr>
                <w:sz w:val="18"/>
                <w:szCs w:val="18"/>
              </w:rPr>
              <w:t>Culture</w:t>
            </w:r>
          </w:p>
        </w:tc>
        <w:tc>
          <w:tcPr>
            <w:tcW w:w="1226" w:type="dxa"/>
          </w:tcPr>
          <w:p w:rsidR="00DA767B" w:rsidRPr="001B4264" w:rsidRDefault="00DA767B" w:rsidP="007E30F3">
            <w:pPr>
              <w:rPr>
                <w:b/>
              </w:rPr>
            </w:pPr>
          </w:p>
        </w:tc>
        <w:tc>
          <w:tcPr>
            <w:tcW w:w="1260" w:type="dxa"/>
          </w:tcPr>
          <w:p w:rsidR="00DA767B" w:rsidRPr="001B4264" w:rsidRDefault="00DA767B" w:rsidP="007E30F3">
            <w:pPr>
              <w:rPr>
                <w:b/>
              </w:rPr>
            </w:pPr>
          </w:p>
        </w:tc>
        <w:tc>
          <w:tcPr>
            <w:tcW w:w="1080" w:type="dxa"/>
          </w:tcPr>
          <w:p w:rsidR="00DA767B" w:rsidRPr="001B4264" w:rsidRDefault="00DA767B" w:rsidP="007E30F3">
            <w:pPr>
              <w:rPr>
                <w:b/>
              </w:rPr>
            </w:pPr>
          </w:p>
        </w:tc>
        <w:tc>
          <w:tcPr>
            <w:tcW w:w="1170" w:type="dxa"/>
          </w:tcPr>
          <w:p w:rsidR="00DA767B" w:rsidRPr="001B4264" w:rsidRDefault="00DA767B" w:rsidP="007E30F3">
            <w:pPr>
              <w:rPr>
                <w:b/>
              </w:rPr>
            </w:pPr>
          </w:p>
        </w:tc>
        <w:tc>
          <w:tcPr>
            <w:tcW w:w="720" w:type="dxa"/>
          </w:tcPr>
          <w:p w:rsidR="00DA767B" w:rsidRPr="001B4264" w:rsidRDefault="00DA767B" w:rsidP="007E30F3">
            <w:pPr>
              <w:rPr>
                <w:b/>
              </w:rPr>
            </w:pPr>
          </w:p>
        </w:tc>
        <w:tc>
          <w:tcPr>
            <w:tcW w:w="1034" w:type="dxa"/>
          </w:tcPr>
          <w:p w:rsidR="00DA767B" w:rsidRPr="001B4264" w:rsidRDefault="00DA767B" w:rsidP="007E30F3">
            <w:pPr>
              <w:rPr>
                <w:b/>
              </w:rPr>
            </w:pPr>
          </w:p>
        </w:tc>
        <w:tc>
          <w:tcPr>
            <w:tcW w:w="1126" w:type="dxa"/>
          </w:tcPr>
          <w:p w:rsidR="00DA767B" w:rsidRPr="001B4264" w:rsidRDefault="00DA767B" w:rsidP="007E30F3">
            <w:pPr>
              <w:rPr>
                <w:b/>
              </w:rPr>
            </w:pPr>
          </w:p>
        </w:tc>
        <w:tc>
          <w:tcPr>
            <w:tcW w:w="1202" w:type="dxa"/>
          </w:tcPr>
          <w:p w:rsidR="00DA767B" w:rsidRPr="001B4264" w:rsidRDefault="00DA767B" w:rsidP="007E30F3">
            <w:pPr>
              <w:rPr>
                <w:b/>
              </w:rPr>
            </w:pPr>
          </w:p>
        </w:tc>
        <w:tc>
          <w:tcPr>
            <w:tcW w:w="1170" w:type="dxa"/>
          </w:tcPr>
          <w:p w:rsidR="00DA767B" w:rsidRPr="001B4264" w:rsidRDefault="00DA767B" w:rsidP="007E30F3">
            <w:pPr>
              <w:rPr>
                <w:b/>
              </w:rPr>
            </w:pPr>
          </w:p>
        </w:tc>
        <w:tc>
          <w:tcPr>
            <w:tcW w:w="1678" w:type="dxa"/>
          </w:tcPr>
          <w:p w:rsidR="00DA767B" w:rsidRPr="001B4264" w:rsidRDefault="00DA767B" w:rsidP="007E30F3">
            <w:pPr>
              <w:rPr>
                <w:sz w:val="18"/>
                <w:szCs w:val="18"/>
              </w:rPr>
            </w:pPr>
            <w:r w:rsidRPr="001B4264">
              <w:rPr>
                <w:sz w:val="18"/>
                <w:szCs w:val="18"/>
              </w:rPr>
              <w:t>Motivation</w:t>
            </w:r>
          </w:p>
        </w:tc>
      </w:tr>
      <w:tr w:rsidR="00DA767B" w:rsidRPr="001B4264" w:rsidTr="00601C72">
        <w:tc>
          <w:tcPr>
            <w:tcW w:w="1294" w:type="dxa"/>
          </w:tcPr>
          <w:p w:rsidR="00DA767B" w:rsidRPr="001B4264" w:rsidRDefault="00DA767B" w:rsidP="007E30F3">
            <w:r w:rsidRPr="001B4264">
              <w:rPr>
                <w:sz w:val="18"/>
                <w:szCs w:val="18"/>
              </w:rPr>
              <w:t>Culture</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Innovation strategy</w:t>
            </w:r>
          </w:p>
        </w:tc>
      </w:tr>
      <w:tr w:rsidR="00DA767B" w:rsidRPr="001B4264" w:rsidTr="00601C72">
        <w:tc>
          <w:tcPr>
            <w:tcW w:w="1294" w:type="dxa"/>
          </w:tcPr>
          <w:p w:rsidR="00DA767B" w:rsidRPr="001B4264" w:rsidRDefault="00DA767B" w:rsidP="007E30F3">
            <w:r w:rsidRPr="001B4264">
              <w:rPr>
                <w:sz w:val="18"/>
                <w:szCs w:val="18"/>
              </w:rPr>
              <w:t>Culture</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Opportunity recognition</w:t>
            </w:r>
          </w:p>
        </w:tc>
      </w:tr>
      <w:tr w:rsidR="00DA767B" w:rsidRPr="001B4264" w:rsidTr="00601C72">
        <w:tc>
          <w:tcPr>
            <w:tcW w:w="1294" w:type="dxa"/>
          </w:tcPr>
          <w:p w:rsidR="00DA767B" w:rsidRPr="001B4264" w:rsidRDefault="00DA767B" w:rsidP="007E30F3">
            <w:r w:rsidRPr="001B4264">
              <w:rPr>
                <w:sz w:val="18"/>
                <w:szCs w:val="18"/>
              </w:rPr>
              <w:t>Culture</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Finance</w:t>
            </w:r>
          </w:p>
        </w:tc>
      </w:tr>
      <w:tr w:rsidR="00DA767B" w:rsidRPr="001B4264" w:rsidTr="00601C72">
        <w:tc>
          <w:tcPr>
            <w:tcW w:w="1294" w:type="dxa"/>
          </w:tcPr>
          <w:p w:rsidR="00DA767B" w:rsidRPr="001B4264" w:rsidRDefault="00DA767B" w:rsidP="007E30F3">
            <w:pPr>
              <w:rPr>
                <w:sz w:val="18"/>
                <w:szCs w:val="18"/>
              </w:rPr>
            </w:pPr>
            <w:r w:rsidRPr="001B4264">
              <w:rPr>
                <w:sz w:val="18"/>
                <w:szCs w:val="18"/>
              </w:rPr>
              <w:t>Culture</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Technology</w:t>
            </w:r>
          </w:p>
        </w:tc>
      </w:tr>
      <w:tr w:rsidR="00DA767B" w:rsidRPr="001B4264" w:rsidTr="00601C72">
        <w:tc>
          <w:tcPr>
            <w:tcW w:w="1294" w:type="dxa"/>
          </w:tcPr>
          <w:p w:rsidR="00DA767B" w:rsidRPr="001B4264" w:rsidRDefault="00DA767B" w:rsidP="007E30F3">
            <w:r w:rsidRPr="001B4264">
              <w:rPr>
                <w:sz w:val="18"/>
                <w:szCs w:val="18"/>
              </w:rPr>
              <w:t>Culture</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Skills development</w:t>
            </w:r>
          </w:p>
        </w:tc>
      </w:tr>
      <w:tr w:rsidR="00DA767B" w:rsidRPr="001B4264" w:rsidTr="00601C72">
        <w:trPr>
          <w:trHeight w:val="395"/>
        </w:trPr>
        <w:tc>
          <w:tcPr>
            <w:tcW w:w="1294" w:type="dxa"/>
          </w:tcPr>
          <w:p w:rsidR="00DA767B" w:rsidRPr="001B4264" w:rsidRDefault="00DA767B" w:rsidP="007E30F3">
            <w:r w:rsidRPr="001B4264">
              <w:rPr>
                <w:sz w:val="18"/>
                <w:szCs w:val="18"/>
              </w:rPr>
              <w:t>Culture</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Government policies</w:t>
            </w:r>
          </w:p>
        </w:tc>
      </w:tr>
      <w:tr w:rsidR="00DA767B" w:rsidRPr="001B4264" w:rsidTr="00601C72">
        <w:tc>
          <w:tcPr>
            <w:tcW w:w="1294" w:type="dxa"/>
          </w:tcPr>
          <w:p w:rsidR="00DA767B" w:rsidRPr="001B4264" w:rsidRDefault="00DA767B" w:rsidP="007E30F3">
            <w:pPr>
              <w:rPr>
                <w:sz w:val="18"/>
                <w:szCs w:val="18"/>
              </w:rPr>
            </w:pPr>
            <w:r>
              <w:rPr>
                <w:sz w:val="18"/>
                <w:szCs w:val="18"/>
              </w:rPr>
              <w:t>Culture</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Pr>
                <w:sz w:val="18"/>
                <w:szCs w:val="18"/>
              </w:rPr>
              <w:t>R&amp;D</w:t>
            </w:r>
          </w:p>
        </w:tc>
      </w:tr>
      <w:tr w:rsidR="00DA767B" w:rsidRPr="001B4264" w:rsidTr="00601C72">
        <w:tc>
          <w:tcPr>
            <w:tcW w:w="1294" w:type="dxa"/>
          </w:tcPr>
          <w:p w:rsidR="00DA767B" w:rsidRPr="001B4264" w:rsidRDefault="00DA767B" w:rsidP="007E30F3">
            <w:r w:rsidRPr="001B4264">
              <w:t>Motivation</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Innovation Strategy</w:t>
            </w:r>
          </w:p>
        </w:tc>
      </w:tr>
      <w:tr w:rsidR="00DA767B" w:rsidRPr="001B4264" w:rsidTr="00601C72">
        <w:tc>
          <w:tcPr>
            <w:tcW w:w="1294" w:type="dxa"/>
          </w:tcPr>
          <w:p w:rsidR="00DA767B" w:rsidRPr="001B4264" w:rsidRDefault="00DA767B" w:rsidP="007E30F3">
            <w:r w:rsidRPr="001B4264">
              <w:lastRenderedPageBreak/>
              <w:t>Motivation</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Opportunity recognition</w:t>
            </w:r>
          </w:p>
        </w:tc>
      </w:tr>
      <w:tr w:rsidR="00DA767B" w:rsidRPr="001B4264" w:rsidTr="00601C72">
        <w:tc>
          <w:tcPr>
            <w:tcW w:w="1294" w:type="dxa"/>
          </w:tcPr>
          <w:p w:rsidR="00DA767B" w:rsidRPr="001B4264" w:rsidRDefault="00DA767B" w:rsidP="007E30F3">
            <w:r w:rsidRPr="001B4264">
              <w:t>Motivation</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Finance</w:t>
            </w:r>
          </w:p>
        </w:tc>
      </w:tr>
      <w:tr w:rsidR="00DA767B" w:rsidRPr="001B4264" w:rsidTr="00601C72">
        <w:tc>
          <w:tcPr>
            <w:tcW w:w="1294" w:type="dxa"/>
          </w:tcPr>
          <w:p w:rsidR="00DA767B" w:rsidRPr="001B4264" w:rsidRDefault="00DA767B" w:rsidP="007E30F3">
            <w:r w:rsidRPr="001B4264">
              <w:t>Motivation</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Technology</w:t>
            </w:r>
          </w:p>
        </w:tc>
      </w:tr>
      <w:tr w:rsidR="00DA767B" w:rsidRPr="001B4264" w:rsidTr="00601C72">
        <w:tc>
          <w:tcPr>
            <w:tcW w:w="1294" w:type="dxa"/>
          </w:tcPr>
          <w:p w:rsidR="00DA767B" w:rsidRPr="001B4264" w:rsidRDefault="00DA767B" w:rsidP="007E30F3">
            <w:r w:rsidRPr="001B4264">
              <w:t>Motivation</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Skills development</w:t>
            </w:r>
          </w:p>
        </w:tc>
      </w:tr>
      <w:tr w:rsidR="00DA767B" w:rsidRPr="001B4264" w:rsidTr="00601C72">
        <w:tc>
          <w:tcPr>
            <w:tcW w:w="1294" w:type="dxa"/>
          </w:tcPr>
          <w:p w:rsidR="00DA767B" w:rsidRPr="001B4264" w:rsidRDefault="00DA767B" w:rsidP="007E30F3">
            <w:r w:rsidRPr="001B4264">
              <w:t>Motivation</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Government policies</w:t>
            </w:r>
          </w:p>
        </w:tc>
      </w:tr>
      <w:tr w:rsidR="00DA767B" w:rsidRPr="001B4264" w:rsidTr="00601C72">
        <w:tc>
          <w:tcPr>
            <w:tcW w:w="1294" w:type="dxa"/>
          </w:tcPr>
          <w:p w:rsidR="00DA767B" w:rsidRPr="001B4264" w:rsidRDefault="00DA767B" w:rsidP="007E30F3">
            <w:r>
              <w:t>Motivation</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Pr>
                <w:sz w:val="18"/>
                <w:szCs w:val="18"/>
              </w:rPr>
              <w:t>R&amp;D</w:t>
            </w:r>
          </w:p>
        </w:tc>
      </w:tr>
      <w:tr w:rsidR="00DA767B" w:rsidRPr="001B4264" w:rsidTr="00601C72">
        <w:tc>
          <w:tcPr>
            <w:tcW w:w="1294" w:type="dxa"/>
          </w:tcPr>
          <w:p w:rsidR="00DA767B" w:rsidRPr="001B4264" w:rsidRDefault="00DA767B" w:rsidP="007E30F3">
            <w:r w:rsidRPr="001B4264">
              <w:t>Innovation strategy</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Opportunity recognition</w:t>
            </w:r>
          </w:p>
        </w:tc>
      </w:tr>
      <w:tr w:rsidR="00DA767B" w:rsidRPr="001B4264" w:rsidTr="00601C72">
        <w:tc>
          <w:tcPr>
            <w:tcW w:w="1294" w:type="dxa"/>
          </w:tcPr>
          <w:p w:rsidR="00DA767B" w:rsidRPr="001B4264" w:rsidRDefault="00DA767B" w:rsidP="007E30F3">
            <w:r w:rsidRPr="001B4264">
              <w:t>Innovation strategy</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Finance</w:t>
            </w:r>
          </w:p>
        </w:tc>
      </w:tr>
      <w:tr w:rsidR="00DA767B" w:rsidRPr="001B4264" w:rsidTr="00601C72">
        <w:tc>
          <w:tcPr>
            <w:tcW w:w="1294" w:type="dxa"/>
          </w:tcPr>
          <w:p w:rsidR="00DA767B" w:rsidRPr="001B4264" w:rsidRDefault="00DA767B" w:rsidP="007E30F3">
            <w:r w:rsidRPr="001B4264">
              <w:t>Innovation strategy</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Technology</w:t>
            </w:r>
          </w:p>
        </w:tc>
      </w:tr>
      <w:tr w:rsidR="00DA767B" w:rsidRPr="001B4264" w:rsidTr="00601C72">
        <w:tc>
          <w:tcPr>
            <w:tcW w:w="1294" w:type="dxa"/>
          </w:tcPr>
          <w:p w:rsidR="00DA767B" w:rsidRPr="001B4264" w:rsidRDefault="00DA767B" w:rsidP="007E30F3">
            <w:r w:rsidRPr="001B4264">
              <w:t>Innovation strategy</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Skills development</w:t>
            </w:r>
          </w:p>
        </w:tc>
      </w:tr>
      <w:tr w:rsidR="00DA767B" w:rsidRPr="001B4264" w:rsidTr="00601C72">
        <w:tc>
          <w:tcPr>
            <w:tcW w:w="1294" w:type="dxa"/>
          </w:tcPr>
          <w:p w:rsidR="00DA767B" w:rsidRPr="001B4264" w:rsidRDefault="00DA767B" w:rsidP="007E30F3">
            <w:r w:rsidRPr="001B4264">
              <w:t>Innovation strategy</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Government policies</w:t>
            </w:r>
          </w:p>
        </w:tc>
      </w:tr>
      <w:tr w:rsidR="00DA767B" w:rsidRPr="001B4264" w:rsidTr="00601C72">
        <w:tc>
          <w:tcPr>
            <w:tcW w:w="1294" w:type="dxa"/>
          </w:tcPr>
          <w:p w:rsidR="00DA767B" w:rsidRPr="001B4264" w:rsidRDefault="00DA767B" w:rsidP="007E30F3">
            <w:r>
              <w:t>Innovation strategy</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Pr>
                <w:sz w:val="18"/>
                <w:szCs w:val="18"/>
              </w:rPr>
              <w:t>R&amp;D</w:t>
            </w:r>
          </w:p>
        </w:tc>
      </w:tr>
      <w:tr w:rsidR="00DA767B" w:rsidRPr="001B4264" w:rsidTr="00601C72">
        <w:tc>
          <w:tcPr>
            <w:tcW w:w="1294" w:type="dxa"/>
          </w:tcPr>
          <w:p w:rsidR="00DA767B" w:rsidRPr="001B4264" w:rsidRDefault="00DA767B" w:rsidP="007E30F3">
            <w:r w:rsidRPr="001B4264">
              <w:t>Opportunity recognition</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Finance</w:t>
            </w:r>
          </w:p>
        </w:tc>
      </w:tr>
      <w:tr w:rsidR="00DA767B" w:rsidRPr="001B4264" w:rsidTr="00601C72">
        <w:tc>
          <w:tcPr>
            <w:tcW w:w="1294" w:type="dxa"/>
          </w:tcPr>
          <w:p w:rsidR="00DA767B" w:rsidRPr="001B4264" w:rsidRDefault="00DA767B" w:rsidP="007E30F3">
            <w:r w:rsidRPr="001B4264">
              <w:t>Opportunity recognition</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Technology</w:t>
            </w:r>
          </w:p>
        </w:tc>
      </w:tr>
      <w:tr w:rsidR="00DA767B" w:rsidRPr="001B4264" w:rsidTr="00601C72">
        <w:tc>
          <w:tcPr>
            <w:tcW w:w="1294" w:type="dxa"/>
          </w:tcPr>
          <w:p w:rsidR="00DA767B" w:rsidRPr="001B4264" w:rsidRDefault="00DA767B" w:rsidP="007E30F3">
            <w:r w:rsidRPr="001B4264">
              <w:t>Opportunity recognition</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Skills development</w:t>
            </w:r>
          </w:p>
        </w:tc>
      </w:tr>
      <w:tr w:rsidR="00DA767B" w:rsidRPr="001B4264" w:rsidTr="00601C72">
        <w:tc>
          <w:tcPr>
            <w:tcW w:w="1294" w:type="dxa"/>
          </w:tcPr>
          <w:p w:rsidR="00DA767B" w:rsidRPr="001B4264" w:rsidRDefault="00DA767B" w:rsidP="007E30F3">
            <w:r w:rsidRPr="001B4264">
              <w:t>Opportunity recognition</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Government policies</w:t>
            </w:r>
          </w:p>
        </w:tc>
      </w:tr>
      <w:tr w:rsidR="00DA767B" w:rsidRPr="001B4264" w:rsidTr="00601C72">
        <w:tc>
          <w:tcPr>
            <w:tcW w:w="1294" w:type="dxa"/>
          </w:tcPr>
          <w:p w:rsidR="00DA767B" w:rsidRPr="001B4264" w:rsidRDefault="00DA767B" w:rsidP="007E30F3">
            <w:r>
              <w:t>Opportunity recognition</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Pr>
                <w:sz w:val="18"/>
                <w:szCs w:val="18"/>
              </w:rPr>
              <w:t>R&amp;D</w:t>
            </w:r>
          </w:p>
        </w:tc>
      </w:tr>
      <w:tr w:rsidR="00DA767B" w:rsidRPr="001B4264" w:rsidTr="00601C72">
        <w:tc>
          <w:tcPr>
            <w:tcW w:w="1294" w:type="dxa"/>
          </w:tcPr>
          <w:p w:rsidR="00DA767B" w:rsidRPr="001B4264" w:rsidRDefault="00DA767B" w:rsidP="007E30F3">
            <w:r w:rsidRPr="001B4264">
              <w:t>Finance</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Technology</w:t>
            </w:r>
          </w:p>
        </w:tc>
      </w:tr>
      <w:tr w:rsidR="00DA767B" w:rsidRPr="001B4264" w:rsidTr="00601C72">
        <w:tc>
          <w:tcPr>
            <w:tcW w:w="1294" w:type="dxa"/>
          </w:tcPr>
          <w:p w:rsidR="00DA767B" w:rsidRPr="001B4264" w:rsidRDefault="00DA767B" w:rsidP="007E30F3">
            <w:r w:rsidRPr="001B4264">
              <w:t>Finance</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Skills development</w:t>
            </w:r>
          </w:p>
        </w:tc>
      </w:tr>
      <w:tr w:rsidR="00DA767B" w:rsidRPr="001B4264" w:rsidTr="00601C72">
        <w:tc>
          <w:tcPr>
            <w:tcW w:w="1294" w:type="dxa"/>
          </w:tcPr>
          <w:p w:rsidR="00DA767B" w:rsidRPr="001B4264" w:rsidRDefault="00DA767B" w:rsidP="007E30F3">
            <w:r w:rsidRPr="001B4264">
              <w:t>Finance</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Government policies</w:t>
            </w:r>
          </w:p>
        </w:tc>
      </w:tr>
      <w:tr w:rsidR="00DA767B" w:rsidRPr="001B4264" w:rsidTr="00601C72">
        <w:tc>
          <w:tcPr>
            <w:tcW w:w="1294" w:type="dxa"/>
          </w:tcPr>
          <w:p w:rsidR="00DA767B" w:rsidRPr="001B4264" w:rsidRDefault="00DA767B" w:rsidP="007E30F3">
            <w:r>
              <w:t>Finance</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Pr>
                <w:sz w:val="18"/>
                <w:szCs w:val="18"/>
              </w:rPr>
              <w:t>R&amp;D</w:t>
            </w:r>
          </w:p>
        </w:tc>
      </w:tr>
      <w:tr w:rsidR="00DA767B" w:rsidRPr="001B4264" w:rsidTr="00601C72">
        <w:tc>
          <w:tcPr>
            <w:tcW w:w="1294" w:type="dxa"/>
          </w:tcPr>
          <w:p w:rsidR="00DA767B" w:rsidRPr="001B4264" w:rsidRDefault="00DA767B" w:rsidP="007E30F3">
            <w:r w:rsidRPr="001B4264">
              <w:t>Technology</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Skills development</w:t>
            </w:r>
          </w:p>
        </w:tc>
      </w:tr>
      <w:tr w:rsidR="00DA767B" w:rsidRPr="001B4264" w:rsidTr="00601C72">
        <w:tc>
          <w:tcPr>
            <w:tcW w:w="1294" w:type="dxa"/>
          </w:tcPr>
          <w:p w:rsidR="00DA767B" w:rsidRPr="001B4264" w:rsidRDefault="00DA767B" w:rsidP="007E30F3">
            <w:r w:rsidRPr="001B4264">
              <w:t>Technology</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Government policies</w:t>
            </w:r>
          </w:p>
        </w:tc>
      </w:tr>
      <w:tr w:rsidR="00DA767B" w:rsidRPr="001B4264" w:rsidTr="00601C72">
        <w:tc>
          <w:tcPr>
            <w:tcW w:w="1294" w:type="dxa"/>
          </w:tcPr>
          <w:p w:rsidR="00DA767B" w:rsidRPr="001B4264" w:rsidRDefault="00DA767B" w:rsidP="007E30F3">
            <w:r>
              <w:t>Technology</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Pr>
                <w:sz w:val="18"/>
                <w:szCs w:val="18"/>
              </w:rPr>
              <w:t>R&amp;D</w:t>
            </w:r>
          </w:p>
        </w:tc>
      </w:tr>
      <w:tr w:rsidR="00DA767B" w:rsidRPr="001B4264" w:rsidTr="00601C72">
        <w:tc>
          <w:tcPr>
            <w:tcW w:w="1294" w:type="dxa"/>
          </w:tcPr>
          <w:p w:rsidR="00DA767B" w:rsidRPr="001B4264" w:rsidRDefault="00DA767B" w:rsidP="007E30F3">
            <w:r w:rsidRPr="001B4264">
              <w:t>Skills development</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sidRPr="001B4264">
              <w:rPr>
                <w:sz w:val="18"/>
                <w:szCs w:val="18"/>
              </w:rPr>
              <w:t>Government policies</w:t>
            </w:r>
          </w:p>
        </w:tc>
      </w:tr>
      <w:tr w:rsidR="00DA767B" w:rsidRPr="001B4264" w:rsidTr="00601C72">
        <w:tc>
          <w:tcPr>
            <w:tcW w:w="1294" w:type="dxa"/>
          </w:tcPr>
          <w:p w:rsidR="00DA767B" w:rsidRPr="001B4264" w:rsidRDefault="00DA767B" w:rsidP="007E30F3">
            <w:r>
              <w:lastRenderedPageBreak/>
              <w:t>Skills Development</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Pr="001B4264" w:rsidRDefault="00DA767B" w:rsidP="007E30F3">
            <w:pPr>
              <w:rPr>
                <w:sz w:val="18"/>
                <w:szCs w:val="18"/>
              </w:rPr>
            </w:pPr>
            <w:r>
              <w:rPr>
                <w:sz w:val="18"/>
                <w:szCs w:val="18"/>
              </w:rPr>
              <w:t>R&amp;D</w:t>
            </w:r>
          </w:p>
        </w:tc>
      </w:tr>
      <w:tr w:rsidR="00DA767B" w:rsidRPr="001B4264" w:rsidTr="00601C72">
        <w:tc>
          <w:tcPr>
            <w:tcW w:w="1294" w:type="dxa"/>
          </w:tcPr>
          <w:p w:rsidR="00DA767B" w:rsidRDefault="00DA767B" w:rsidP="007E30F3">
            <w:r>
              <w:t>Government policies</w:t>
            </w:r>
          </w:p>
        </w:tc>
        <w:tc>
          <w:tcPr>
            <w:tcW w:w="1226" w:type="dxa"/>
          </w:tcPr>
          <w:p w:rsidR="00DA767B" w:rsidRPr="001B4264" w:rsidRDefault="00DA767B" w:rsidP="007E30F3"/>
        </w:tc>
        <w:tc>
          <w:tcPr>
            <w:tcW w:w="1260" w:type="dxa"/>
          </w:tcPr>
          <w:p w:rsidR="00DA767B" w:rsidRPr="001B4264" w:rsidRDefault="00DA767B" w:rsidP="007E30F3"/>
        </w:tc>
        <w:tc>
          <w:tcPr>
            <w:tcW w:w="1080" w:type="dxa"/>
          </w:tcPr>
          <w:p w:rsidR="00DA767B" w:rsidRPr="001B4264" w:rsidRDefault="00DA767B" w:rsidP="007E30F3"/>
        </w:tc>
        <w:tc>
          <w:tcPr>
            <w:tcW w:w="1170" w:type="dxa"/>
          </w:tcPr>
          <w:p w:rsidR="00DA767B" w:rsidRPr="001B4264" w:rsidRDefault="00DA767B" w:rsidP="007E30F3"/>
        </w:tc>
        <w:tc>
          <w:tcPr>
            <w:tcW w:w="720" w:type="dxa"/>
          </w:tcPr>
          <w:p w:rsidR="00DA767B" w:rsidRPr="001B4264" w:rsidRDefault="00DA767B" w:rsidP="007E30F3"/>
        </w:tc>
        <w:tc>
          <w:tcPr>
            <w:tcW w:w="1034" w:type="dxa"/>
          </w:tcPr>
          <w:p w:rsidR="00DA767B" w:rsidRPr="001B4264" w:rsidRDefault="00DA767B" w:rsidP="007E30F3"/>
        </w:tc>
        <w:tc>
          <w:tcPr>
            <w:tcW w:w="1126" w:type="dxa"/>
          </w:tcPr>
          <w:p w:rsidR="00DA767B" w:rsidRPr="001B4264" w:rsidRDefault="00DA767B" w:rsidP="007E30F3"/>
        </w:tc>
        <w:tc>
          <w:tcPr>
            <w:tcW w:w="1202" w:type="dxa"/>
          </w:tcPr>
          <w:p w:rsidR="00DA767B" w:rsidRPr="001B4264" w:rsidRDefault="00DA767B" w:rsidP="007E30F3"/>
        </w:tc>
        <w:tc>
          <w:tcPr>
            <w:tcW w:w="1170" w:type="dxa"/>
          </w:tcPr>
          <w:p w:rsidR="00DA767B" w:rsidRPr="001B4264" w:rsidRDefault="00DA767B" w:rsidP="007E30F3"/>
        </w:tc>
        <w:tc>
          <w:tcPr>
            <w:tcW w:w="1678" w:type="dxa"/>
          </w:tcPr>
          <w:p w:rsidR="00DA767B" w:rsidRDefault="00DA767B" w:rsidP="007E30F3">
            <w:pPr>
              <w:rPr>
                <w:sz w:val="18"/>
                <w:szCs w:val="18"/>
              </w:rPr>
            </w:pPr>
            <w:r>
              <w:rPr>
                <w:sz w:val="18"/>
                <w:szCs w:val="18"/>
              </w:rPr>
              <w:t>R&amp;D</w:t>
            </w:r>
          </w:p>
        </w:tc>
      </w:tr>
    </w:tbl>
    <w:p w:rsidR="00DA767B" w:rsidRPr="001B4264" w:rsidRDefault="00DA767B" w:rsidP="00DA767B">
      <w:pPr>
        <w:rPr>
          <w:rFonts w:ascii="Times New Roman" w:hAnsi="Times New Roman" w:cs="Times New Roman"/>
          <w:sz w:val="2"/>
        </w:rPr>
      </w:pPr>
    </w:p>
    <w:tbl>
      <w:tblPr>
        <w:tblStyle w:val="TableGrid"/>
        <w:tblpPr w:leftFromText="180" w:rightFromText="180" w:vertAnchor="text" w:horzAnchor="margin" w:tblpY="621"/>
        <w:tblW w:w="11520" w:type="dxa"/>
        <w:tblLook w:val="04A0" w:firstRow="1" w:lastRow="0" w:firstColumn="1" w:lastColumn="0" w:noHBand="0" w:noVBand="1"/>
      </w:tblPr>
      <w:tblGrid>
        <w:gridCol w:w="1460"/>
        <w:gridCol w:w="1036"/>
        <w:gridCol w:w="1026"/>
        <w:gridCol w:w="1036"/>
        <w:gridCol w:w="1036"/>
        <w:gridCol w:w="636"/>
        <w:gridCol w:w="1036"/>
        <w:gridCol w:w="1036"/>
        <w:gridCol w:w="1036"/>
        <w:gridCol w:w="1036"/>
        <w:gridCol w:w="1146"/>
      </w:tblGrid>
      <w:tr w:rsidR="009003DF" w:rsidRPr="001B4264" w:rsidTr="009003DF">
        <w:tc>
          <w:tcPr>
            <w:tcW w:w="1460" w:type="dxa"/>
          </w:tcPr>
          <w:p w:rsidR="009003DF" w:rsidRPr="001B4264" w:rsidRDefault="009003DF" w:rsidP="009003DF"/>
        </w:tc>
        <w:tc>
          <w:tcPr>
            <w:tcW w:w="1036" w:type="dxa"/>
          </w:tcPr>
          <w:p w:rsidR="009003DF" w:rsidRPr="001B4264" w:rsidRDefault="009003DF" w:rsidP="009003DF">
            <w:pPr>
              <w:rPr>
                <w:sz w:val="18"/>
                <w:szCs w:val="18"/>
              </w:rPr>
            </w:pPr>
            <w:r w:rsidRPr="001B4264">
              <w:rPr>
                <w:sz w:val="18"/>
                <w:szCs w:val="18"/>
              </w:rPr>
              <w:t>Absolutely</w:t>
            </w:r>
          </w:p>
          <w:p w:rsidR="009003DF" w:rsidRPr="001B4264" w:rsidRDefault="009003DF" w:rsidP="009003DF">
            <w:pPr>
              <w:rPr>
                <w:sz w:val="18"/>
                <w:szCs w:val="18"/>
              </w:rPr>
            </w:pPr>
            <w:r w:rsidRPr="001B4264">
              <w:rPr>
                <w:sz w:val="18"/>
                <w:szCs w:val="18"/>
              </w:rPr>
              <w:t>less</w:t>
            </w:r>
          </w:p>
          <w:p w:rsidR="009003DF" w:rsidRPr="001B4264" w:rsidRDefault="009003DF" w:rsidP="009003DF">
            <w:pPr>
              <w:rPr>
                <w:sz w:val="18"/>
                <w:szCs w:val="18"/>
              </w:rPr>
            </w:pPr>
            <w:r w:rsidRPr="001B4264">
              <w:rPr>
                <w:sz w:val="18"/>
                <w:szCs w:val="18"/>
              </w:rPr>
              <w:t>importance</w:t>
            </w:r>
          </w:p>
        </w:tc>
        <w:tc>
          <w:tcPr>
            <w:tcW w:w="1026" w:type="dxa"/>
          </w:tcPr>
          <w:p w:rsidR="009003DF" w:rsidRPr="001B4264" w:rsidRDefault="009003DF" w:rsidP="009003DF">
            <w:pPr>
              <w:rPr>
                <w:sz w:val="18"/>
                <w:szCs w:val="18"/>
              </w:rPr>
            </w:pPr>
            <w:r w:rsidRPr="001B4264">
              <w:rPr>
                <w:sz w:val="18"/>
                <w:szCs w:val="18"/>
              </w:rPr>
              <w:t>Much</w:t>
            </w:r>
          </w:p>
          <w:p w:rsidR="009003DF" w:rsidRPr="001B4264" w:rsidRDefault="009003DF" w:rsidP="009003DF">
            <w:pPr>
              <w:rPr>
                <w:sz w:val="18"/>
                <w:szCs w:val="18"/>
              </w:rPr>
            </w:pPr>
            <w:r w:rsidRPr="001B4264">
              <w:rPr>
                <w:sz w:val="18"/>
                <w:szCs w:val="18"/>
              </w:rPr>
              <w:t>less</w:t>
            </w:r>
          </w:p>
          <w:p w:rsidR="009003DF" w:rsidRPr="001B4264" w:rsidRDefault="009003DF" w:rsidP="009003DF">
            <w:pPr>
              <w:rPr>
                <w:sz w:val="18"/>
                <w:szCs w:val="18"/>
              </w:rPr>
            </w:pPr>
            <w:r w:rsidRPr="001B4264">
              <w:rPr>
                <w:sz w:val="18"/>
                <w:szCs w:val="18"/>
              </w:rPr>
              <w:t>importance</w:t>
            </w:r>
          </w:p>
        </w:tc>
        <w:tc>
          <w:tcPr>
            <w:tcW w:w="1036" w:type="dxa"/>
          </w:tcPr>
          <w:p w:rsidR="009003DF" w:rsidRPr="001B4264" w:rsidRDefault="009003DF" w:rsidP="009003DF">
            <w:pPr>
              <w:rPr>
                <w:sz w:val="18"/>
                <w:szCs w:val="18"/>
              </w:rPr>
            </w:pPr>
            <w:r w:rsidRPr="001B4264">
              <w:rPr>
                <w:sz w:val="18"/>
                <w:szCs w:val="18"/>
              </w:rPr>
              <w:t>Less</w:t>
            </w:r>
          </w:p>
          <w:p w:rsidR="009003DF" w:rsidRPr="001B4264" w:rsidRDefault="009003DF" w:rsidP="009003DF">
            <w:pPr>
              <w:rPr>
                <w:sz w:val="18"/>
                <w:szCs w:val="18"/>
              </w:rPr>
            </w:pPr>
            <w:r w:rsidRPr="001B4264">
              <w:rPr>
                <w:sz w:val="18"/>
                <w:szCs w:val="18"/>
              </w:rPr>
              <w:t>importance</w:t>
            </w:r>
          </w:p>
        </w:tc>
        <w:tc>
          <w:tcPr>
            <w:tcW w:w="1036" w:type="dxa"/>
          </w:tcPr>
          <w:p w:rsidR="009003DF" w:rsidRPr="001B4264" w:rsidRDefault="009003DF" w:rsidP="009003DF">
            <w:pPr>
              <w:rPr>
                <w:sz w:val="18"/>
                <w:szCs w:val="18"/>
              </w:rPr>
            </w:pPr>
            <w:r w:rsidRPr="001B4264">
              <w:rPr>
                <w:sz w:val="18"/>
                <w:szCs w:val="18"/>
              </w:rPr>
              <w:t>Slightly</w:t>
            </w:r>
          </w:p>
          <w:p w:rsidR="009003DF" w:rsidRPr="001B4264" w:rsidRDefault="009003DF" w:rsidP="009003DF">
            <w:pPr>
              <w:rPr>
                <w:sz w:val="18"/>
                <w:szCs w:val="18"/>
              </w:rPr>
            </w:pPr>
            <w:r w:rsidRPr="001B4264">
              <w:rPr>
                <w:sz w:val="18"/>
                <w:szCs w:val="18"/>
              </w:rPr>
              <w:t>less</w:t>
            </w:r>
          </w:p>
          <w:p w:rsidR="009003DF" w:rsidRPr="001B4264" w:rsidRDefault="009003DF" w:rsidP="009003DF">
            <w:pPr>
              <w:rPr>
                <w:sz w:val="18"/>
                <w:szCs w:val="18"/>
              </w:rPr>
            </w:pPr>
            <w:r w:rsidRPr="001B4264">
              <w:rPr>
                <w:sz w:val="18"/>
                <w:szCs w:val="18"/>
              </w:rPr>
              <w:t>importance</w:t>
            </w:r>
          </w:p>
        </w:tc>
        <w:tc>
          <w:tcPr>
            <w:tcW w:w="636" w:type="dxa"/>
          </w:tcPr>
          <w:p w:rsidR="009003DF" w:rsidRPr="001B4264" w:rsidRDefault="009003DF" w:rsidP="009003DF">
            <w:pPr>
              <w:rPr>
                <w:sz w:val="18"/>
                <w:szCs w:val="18"/>
              </w:rPr>
            </w:pPr>
            <w:r w:rsidRPr="001B4264">
              <w:rPr>
                <w:sz w:val="18"/>
                <w:szCs w:val="18"/>
              </w:rPr>
              <w:t>Equal</w:t>
            </w:r>
          </w:p>
        </w:tc>
        <w:tc>
          <w:tcPr>
            <w:tcW w:w="1036" w:type="dxa"/>
          </w:tcPr>
          <w:p w:rsidR="009003DF" w:rsidRPr="001B4264" w:rsidRDefault="009003DF" w:rsidP="009003DF">
            <w:pPr>
              <w:rPr>
                <w:sz w:val="18"/>
                <w:szCs w:val="18"/>
              </w:rPr>
            </w:pPr>
            <w:r w:rsidRPr="001B4264">
              <w:rPr>
                <w:sz w:val="18"/>
                <w:szCs w:val="18"/>
              </w:rPr>
              <w:t>Slightly</w:t>
            </w:r>
          </w:p>
          <w:p w:rsidR="009003DF" w:rsidRPr="001B4264" w:rsidRDefault="009003DF" w:rsidP="009003DF">
            <w:pPr>
              <w:rPr>
                <w:sz w:val="18"/>
                <w:szCs w:val="18"/>
              </w:rPr>
            </w:pPr>
            <w:r w:rsidRPr="001B4264">
              <w:rPr>
                <w:sz w:val="18"/>
                <w:szCs w:val="18"/>
              </w:rPr>
              <w:t>more</w:t>
            </w:r>
          </w:p>
          <w:p w:rsidR="009003DF" w:rsidRPr="001B4264" w:rsidRDefault="009003DF" w:rsidP="009003DF">
            <w:pPr>
              <w:rPr>
                <w:sz w:val="18"/>
                <w:szCs w:val="18"/>
              </w:rPr>
            </w:pPr>
            <w:r w:rsidRPr="001B4264">
              <w:rPr>
                <w:sz w:val="18"/>
                <w:szCs w:val="18"/>
              </w:rPr>
              <w:t>importance</w:t>
            </w:r>
          </w:p>
        </w:tc>
        <w:tc>
          <w:tcPr>
            <w:tcW w:w="1036" w:type="dxa"/>
          </w:tcPr>
          <w:p w:rsidR="009003DF" w:rsidRPr="001B4264" w:rsidRDefault="009003DF" w:rsidP="009003DF">
            <w:pPr>
              <w:rPr>
                <w:sz w:val="18"/>
                <w:szCs w:val="18"/>
              </w:rPr>
            </w:pPr>
            <w:r w:rsidRPr="001B4264">
              <w:rPr>
                <w:sz w:val="18"/>
                <w:szCs w:val="18"/>
              </w:rPr>
              <w:t xml:space="preserve">Strong </w:t>
            </w:r>
          </w:p>
          <w:p w:rsidR="009003DF" w:rsidRPr="001B4264" w:rsidRDefault="009003DF" w:rsidP="009003DF">
            <w:pPr>
              <w:rPr>
                <w:sz w:val="18"/>
                <w:szCs w:val="18"/>
              </w:rPr>
            </w:pPr>
            <w:r w:rsidRPr="001B4264">
              <w:rPr>
                <w:sz w:val="18"/>
                <w:szCs w:val="18"/>
              </w:rPr>
              <w:t>importance</w:t>
            </w:r>
          </w:p>
        </w:tc>
        <w:tc>
          <w:tcPr>
            <w:tcW w:w="1036" w:type="dxa"/>
          </w:tcPr>
          <w:p w:rsidR="009003DF" w:rsidRPr="001B4264" w:rsidRDefault="009003DF" w:rsidP="009003DF">
            <w:pPr>
              <w:rPr>
                <w:sz w:val="18"/>
                <w:szCs w:val="18"/>
              </w:rPr>
            </w:pPr>
            <w:r w:rsidRPr="001B4264">
              <w:rPr>
                <w:sz w:val="18"/>
                <w:szCs w:val="18"/>
              </w:rPr>
              <w:t>Very strong</w:t>
            </w:r>
          </w:p>
          <w:p w:rsidR="009003DF" w:rsidRPr="001B4264" w:rsidRDefault="009003DF" w:rsidP="009003DF">
            <w:r w:rsidRPr="001B4264">
              <w:rPr>
                <w:sz w:val="18"/>
                <w:szCs w:val="18"/>
              </w:rPr>
              <w:t>Importance</w:t>
            </w:r>
          </w:p>
        </w:tc>
        <w:tc>
          <w:tcPr>
            <w:tcW w:w="1036" w:type="dxa"/>
          </w:tcPr>
          <w:p w:rsidR="009003DF" w:rsidRPr="001B4264" w:rsidRDefault="009003DF" w:rsidP="009003DF">
            <w:pPr>
              <w:rPr>
                <w:sz w:val="18"/>
                <w:szCs w:val="18"/>
              </w:rPr>
            </w:pPr>
            <w:r w:rsidRPr="001B4264">
              <w:rPr>
                <w:sz w:val="18"/>
                <w:szCs w:val="18"/>
              </w:rPr>
              <w:t xml:space="preserve">Absolute </w:t>
            </w:r>
          </w:p>
          <w:p w:rsidR="009003DF" w:rsidRPr="001B4264" w:rsidRDefault="009003DF" w:rsidP="009003DF">
            <w:pPr>
              <w:rPr>
                <w:sz w:val="18"/>
                <w:szCs w:val="18"/>
              </w:rPr>
            </w:pPr>
            <w:r w:rsidRPr="001B4264">
              <w:rPr>
                <w:sz w:val="18"/>
                <w:szCs w:val="18"/>
              </w:rPr>
              <w:t>Importance</w:t>
            </w:r>
          </w:p>
        </w:tc>
        <w:tc>
          <w:tcPr>
            <w:tcW w:w="1146" w:type="dxa"/>
          </w:tcPr>
          <w:p w:rsidR="009003DF" w:rsidRPr="001B4264" w:rsidRDefault="009003DF" w:rsidP="009003DF"/>
        </w:tc>
      </w:tr>
      <w:tr w:rsidR="009003DF" w:rsidRPr="001B4264" w:rsidTr="009003DF">
        <w:tc>
          <w:tcPr>
            <w:tcW w:w="1460" w:type="dxa"/>
          </w:tcPr>
          <w:p w:rsidR="009003DF" w:rsidRPr="001B4264" w:rsidRDefault="009003DF" w:rsidP="009003DF">
            <w:r w:rsidRPr="001B4264">
              <w:t>Innovative</w:t>
            </w:r>
          </w:p>
        </w:tc>
        <w:tc>
          <w:tcPr>
            <w:tcW w:w="1036" w:type="dxa"/>
          </w:tcPr>
          <w:p w:rsidR="009003DF" w:rsidRPr="001B4264" w:rsidRDefault="009003DF" w:rsidP="009003DF"/>
        </w:tc>
        <w:tc>
          <w:tcPr>
            <w:tcW w:w="1026" w:type="dxa"/>
          </w:tcPr>
          <w:p w:rsidR="009003DF" w:rsidRPr="001B4264" w:rsidRDefault="009003DF" w:rsidP="009003DF"/>
        </w:tc>
        <w:tc>
          <w:tcPr>
            <w:tcW w:w="1036" w:type="dxa"/>
          </w:tcPr>
          <w:p w:rsidR="009003DF" w:rsidRPr="001B4264" w:rsidRDefault="009003DF" w:rsidP="009003DF"/>
        </w:tc>
        <w:tc>
          <w:tcPr>
            <w:tcW w:w="1036" w:type="dxa"/>
          </w:tcPr>
          <w:p w:rsidR="009003DF" w:rsidRPr="001B4264" w:rsidRDefault="009003DF" w:rsidP="009003DF"/>
        </w:tc>
        <w:tc>
          <w:tcPr>
            <w:tcW w:w="636" w:type="dxa"/>
          </w:tcPr>
          <w:p w:rsidR="009003DF" w:rsidRPr="001B4264" w:rsidRDefault="009003DF" w:rsidP="009003DF"/>
        </w:tc>
        <w:tc>
          <w:tcPr>
            <w:tcW w:w="1036" w:type="dxa"/>
          </w:tcPr>
          <w:p w:rsidR="009003DF" w:rsidRPr="001B4264" w:rsidRDefault="009003DF" w:rsidP="009003DF"/>
        </w:tc>
        <w:tc>
          <w:tcPr>
            <w:tcW w:w="1036" w:type="dxa"/>
          </w:tcPr>
          <w:p w:rsidR="009003DF" w:rsidRPr="001B4264" w:rsidRDefault="009003DF" w:rsidP="009003DF"/>
        </w:tc>
        <w:tc>
          <w:tcPr>
            <w:tcW w:w="1036" w:type="dxa"/>
          </w:tcPr>
          <w:p w:rsidR="009003DF" w:rsidRPr="001B4264" w:rsidRDefault="009003DF" w:rsidP="009003DF"/>
        </w:tc>
        <w:tc>
          <w:tcPr>
            <w:tcW w:w="1036" w:type="dxa"/>
          </w:tcPr>
          <w:p w:rsidR="009003DF" w:rsidRPr="001B4264" w:rsidRDefault="009003DF" w:rsidP="009003DF"/>
        </w:tc>
        <w:tc>
          <w:tcPr>
            <w:tcW w:w="1146" w:type="dxa"/>
          </w:tcPr>
          <w:p w:rsidR="009003DF" w:rsidRPr="001B4264" w:rsidRDefault="009003DF" w:rsidP="009003DF">
            <w:r w:rsidRPr="001B4264">
              <w:t>Social</w:t>
            </w:r>
          </w:p>
        </w:tc>
      </w:tr>
      <w:tr w:rsidR="009003DF" w:rsidRPr="001B4264" w:rsidTr="009003DF">
        <w:tc>
          <w:tcPr>
            <w:tcW w:w="1460" w:type="dxa"/>
          </w:tcPr>
          <w:p w:rsidR="009003DF" w:rsidRPr="001B4264" w:rsidRDefault="009003DF" w:rsidP="009003DF">
            <w:r w:rsidRPr="001B4264">
              <w:t>Innovative</w:t>
            </w:r>
          </w:p>
        </w:tc>
        <w:tc>
          <w:tcPr>
            <w:tcW w:w="1036" w:type="dxa"/>
          </w:tcPr>
          <w:p w:rsidR="009003DF" w:rsidRPr="001B4264" w:rsidRDefault="009003DF" w:rsidP="009003DF"/>
        </w:tc>
        <w:tc>
          <w:tcPr>
            <w:tcW w:w="1026" w:type="dxa"/>
          </w:tcPr>
          <w:p w:rsidR="009003DF" w:rsidRPr="001B4264" w:rsidRDefault="009003DF" w:rsidP="009003DF"/>
        </w:tc>
        <w:tc>
          <w:tcPr>
            <w:tcW w:w="1036" w:type="dxa"/>
          </w:tcPr>
          <w:p w:rsidR="009003DF" w:rsidRPr="001B4264" w:rsidRDefault="009003DF" w:rsidP="009003DF"/>
        </w:tc>
        <w:tc>
          <w:tcPr>
            <w:tcW w:w="1036" w:type="dxa"/>
          </w:tcPr>
          <w:p w:rsidR="009003DF" w:rsidRPr="001B4264" w:rsidRDefault="009003DF" w:rsidP="009003DF"/>
        </w:tc>
        <w:tc>
          <w:tcPr>
            <w:tcW w:w="636" w:type="dxa"/>
          </w:tcPr>
          <w:p w:rsidR="009003DF" w:rsidRPr="001B4264" w:rsidRDefault="009003DF" w:rsidP="009003DF"/>
        </w:tc>
        <w:tc>
          <w:tcPr>
            <w:tcW w:w="1036" w:type="dxa"/>
          </w:tcPr>
          <w:p w:rsidR="009003DF" w:rsidRPr="001B4264" w:rsidRDefault="009003DF" w:rsidP="009003DF"/>
        </w:tc>
        <w:tc>
          <w:tcPr>
            <w:tcW w:w="1036" w:type="dxa"/>
          </w:tcPr>
          <w:p w:rsidR="009003DF" w:rsidRPr="001B4264" w:rsidRDefault="009003DF" w:rsidP="009003DF"/>
        </w:tc>
        <w:tc>
          <w:tcPr>
            <w:tcW w:w="1036" w:type="dxa"/>
          </w:tcPr>
          <w:p w:rsidR="009003DF" w:rsidRPr="001B4264" w:rsidRDefault="009003DF" w:rsidP="009003DF"/>
        </w:tc>
        <w:tc>
          <w:tcPr>
            <w:tcW w:w="1036" w:type="dxa"/>
          </w:tcPr>
          <w:p w:rsidR="009003DF" w:rsidRPr="001B4264" w:rsidRDefault="009003DF" w:rsidP="009003DF"/>
        </w:tc>
        <w:tc>
          <w:tcPr>
            <w:tcW w:w="1146" w:type="dxa"/>
          </w:tcPr>
          <w:p w:rsidR="009003DF" w:rsidRPr="001B4264" w:rsidRDefault="009003DF" w:rsidP="009003DF">
            <w:r w:rsidRPr="001B4264">
              <w:t>Societal</w:t>
            </w:r>
          </w:p>
        </w:tc>
      </w:tr>
      <w:tr w:rsidR="009003DF" w:rsidRPr="001B4264" w:rsidTr="009003DF">
        <w:tc>
          <w:tcPr>
            <w:tcW w:w="1460" w:type="dxa"/>
          </w:tcPr>
          <w:p w:rsidR="009003DF" w:rsidRPr="001B4264" w:rsidRDefault="009003DF" w:rsidP="009003DF">
            <w:r w:rsidRPr="001B4264">
              <w:t>Social</w:t>
            </w:r>
          </w:p>
        </w:tc>
        <w:tc>
          <w:tcPr>
            <w:tcW w:w="1036" w:type="dxa"/>
          </w:tcPr>
          <w:p w:rsidR="009003DF" w:rsidRPr="001B4264" w:rsidRDefault="009003DF" w:rsidP="009003DF"/>
        </w:tc>
        <w:tc>
          <w:tcPr>
            <w:tcW w:w="1026" w:type="dxa"/>
          </w:tcPr>
          <w:p w:rsidR="009003DF" w:rsidRPr="001B4264" w:rsidRDefault="009003DF" w:rsidP="009003DF"/>
        </w:tc>
        <w:tc>
          <w:tcPr>
            <w:tcW w:w="1036" w:type="dxa"/>
          </w:tcPr>
          <w:p w:rsidR="009003DF" w:rsidRPr="001B4264" w:rsidRDefault="009003DF" w:rsidP="009003DF"/>
        </w:tc>
        <w:tc>
          <w:tcPr>
            <w:tcW w:w="1036" w:type="dxa"/>
          </w:tcPr>
          <w:p w:rsidR="009003DF" w:rsidRPr="001B4264" w:rsidRDefault="009003DF" w:rsidP="009003DF"/>
        </w:tc>
        <w:tc>
          <w:tcPr>
            <w:tcW w:w="636" w:type="dxa"/>
          </w:tcPr>
          <w:p w:rsidR="009003DF" w:rsidRPr="001B4264" w:rsidRDefault="009003DF" w:rsidP="009003DF"/>
        </w:tc>
        <w:tc>
          <w:tcPr>
            <w:tcW w:w="1036" w:type="dxa"/>
          </w:tcPr>
          <w:p w:rsidR="009003DF" w:rsidRPr="001B4264" w:rsidRDefault="009003DF" w:rsidP="009003DF"/>
        </w:tc>
        <w:tc>
          <w:tcPr>
            <w:tcW w:w="1036" w:type="dxa"/>
          </w:tcPr>
          <w:p w:rsidR="009003DF" w:rsidRPr="001B4264" w:rsidRDefault="009003DF" w:rsidP="009003DF"/>
        </w:tc>
        <w:tc>
          <w:tcPr>
            <w:tcW w:w="1036" w:type="dxa"/>
          </w:tcPr>
          <w:p w:rsidR="009003DF" w:rsidRPr="001B4264" w:rsidRDefault="009003DF" w:rsidP="009003DF"/>
        </w:tc>
        <w:tc>
          <w:tcPr>
            <w:tcW w:w="1036" w:type="dxa"/>
          </w:tcPr>
          <w:p w:rsidR="009003DF" w:rsidRPr="001B4264" w:rsidRDefault="009003DF" w:rsidP="009003DF"/>
        </w:tc>
        <w:tc>
          <w:tcPr>
            <w:tcW w:w="1146" w:type="dxa"/>
          </w:tcPr>
          <w:p w:rsidR="009003DF" w:rsidRPr="001B4264" w:rsidRDefault="009003DF" w:rsidP="009003DF">
            <w:r w:rsidRPr="001B4264">
              <w:t>Societal</w:t>
            </w:r>
          </w:p>
        </w:tc>
      </w:tr>
    </w:tbl>
    <w:p w:rsidR="00DA767B" w:rsidRPr="001B4264" w:rsidRDefault="00DA767B" w:rsidP="00DA767B">
      <w:pPr>
        <w:spacing w:line="240" w:lineRule="auto"/>
        <w:jc w:val="both"/>
        <w:rPr>
          <w:rFonts w:ascii="Times New Roman" w:hAnsi="Times New Roman" w:cs="Times New Roman"/>
          <w:b/>
        </w:rPr>
      </w:pPr>
      <w:r w:rsidRPr="001B4264">
        <w:rPr>
          <w:rFonts w:ascii="Times New Roman" w:hAnsi="Times New Roman" w:cs="Times New Roman"/>
          <w:b/>
        </w:rPr>
        <w:t>Culture sub-criteria ranking from the point of view of nascent</w:t>
      </w:r>
      <w:r>
        <w:rPr>
          <w:rFonts w:ascii="Times New Roman" w:hAnsi="Times New Roman" w:cs="Times New Roman"/>
          <w:b/>
        </w:rPr>
        <w:t>, start up,</w:t>
      </w:r>
      <w:r w:rsidRPr="001B4264">
        <w:rPr>
          <w:rFonts w:ascii="Times New Roman" w:hAnsi="Times New Roman" w:cs="Times New Roman"/>
          <w:b/>
        </w:rPr>
        <w:t xml:space="preserve"> established Emirati women entrepreneurs</w:t>
      </w:r>
      <w:r w:rsidRPr="009C1172">
        <w:rPr>
          <w:rFonts w:ascii="Times New Roman" w:hAnsi="Times New Roman" w:cs="Times New Roman"/>
          <w:b/>
        </w:rPr>
        <w:t xml:space="preserve"> </w:t>
      </w:r>
      <w:r w:rsidRPr="001B4264">
        <w:rPr>
          <w:rFonts w:ascii="Times New Roman" w:hAnsi="Times New Roman" w:cs="Times New Roman"/>
          <w:b/>
        </w:rPr>
        <w:t>and</w:t>
      </w:r>
      <w:r>
        <w:rPr>
          <w:rFonts w:ascii="Times New Roman" w:hAnsi="Times New Roman" w:cs="Times New Roman"/>
          <w:b/>
        </w:rPr>
        <w:t xml:space="preserve"> Innovation policy makers</w:t>
      </w:r>
    </w:p>
    <w:p w:rsidR="00DA767B" w:rsidRPr="001B4264" w:rsidRDefault="00DA767B" w:rsidP="00DA767B">
      <w:pPr>
        <w:rPr>
          <w:rFonts w:ascii="Times New Roman" w:hAnsi="Times New Roman" w:cs="Times New Roman"/>
          <w:b/>
          <w:sz w:val="4"/>
        </w:rPr>
      </w:pPr>
    </w:p>
    <w:p w:rsidR="009003DF" w:rsidRDefault="009003DF" w:rsidP="00DA767B">
      <w:pPr>
        <w:spacing w:line="240" w:lineRule="auto"/>
        <w:jc w:val="both"/>
        <w:rPr>
          <w:rFonts w:ascii="Times New Roman" w:hAnsi="Times New Roman" w:cs="Times New Roman"/>
          <w:b/>
        </w:rPr>
      </w:pPr>
    </w:p>
    <w:p w:rsidR="009003DF" w:rsidRDefault="009003DF" w:rsidP="00DA767B">
      <w:pPr>
        <w:spacing w:line="240" w:lineRule="auto"/>
        <w:jc w:val="both"/>
        <w:rPr>
          <w:rFonts w:ascii="Times New Roman" w:hAnsi="Times New Roman" w:cs="Times New Roman"/>
          <w:b/>
        </w:rPr>
      </w:pPr>
    </w:p>
    <w:p w:rsidR="009003DF" w:rsidRDefault="009003DF" w:rsidP="00DA767B">
      <w:pPr>
        <w:spacing w:line="240" w:lineRule="auto"/>
        <w:jc w:val="both"/>
        <w:rPr>
          <w:rFonts w:ascii="Times New Roman" w:hAnsi="Times New Roman" w:cs="Times New Roman"/>
          <w:b/>
        </w:rPr>
      </w:pPr>
    </w:p>
    <w:p w:rsidR="00DA767B" w:rsidRPr="001B4264" w:rsidRDefault="00DA767B" w:rsidP="00DA767B">
      <w:pPr>
        <w:spacing w:line="240" w:lineRule="auto"/>
        <w:jc w:val="both"/>
        <w:rPr>
          <w:rFonts w:ascii="Times New Roman" w:hAnsi="Times New Roman" w:cs="Times New Roman"/>
          <w:b/>
        </w:rPr>
      </w:pPr>
      <w:r w:rsidRPr="001B4264">
        <w:rPr>
          <w:rFonts w:ascii="Times New Roman" w:hAnsi="Times New Roman" w:cs="Times New Roman"/>
          <w:b/>
        </w:rPr>
        <w:t>Motivation sub-criteria ranking from the point of view of nascent</w:t>
      </w:r>
      <w:r>
        <w:rPr>
          <w:rFonts w:ascii="Times New Roman" w:hAnsi="Times New Roman" w:cs="Times New Roman"/>
          <w:b/>
        </w:rPr>
        <w:t>, start up,</w:t>
      </w:r>
      <w:r w:rsidRPr="001B4264">
        <w:rPr>
          <w:rFonts w:ascii="Times New Roman" w:hAnsi="Times New Roman" w:cs="Times New Roman"/>
          <w:b/>
        </w:rPr>
        <w:t xml:space="preserve"> established Emirati women entrepreneurs</w:t>
      </w:r>
      <w:r w:rsidRPr="009C1172">
        <w:rPr>
          <w:rFonts w:ascii="Times New Roman" w:hAnsi="Times New Roman" w:cs="Times New Roman"/>
          <w:b/>
        </w:rPr>
        <w:t xml:space="preserve"> </w:t>
      </w:r>
      <w:r w:rsidRPr="001B4264">
        <w:rPr>
          <w:rFonts w:ascii="Times New Roman" w:hAnsi="Times New Roman" w:cs="Times New Roman"/>
          <w:b/>
        </w:rPr>
        <w:t>and</w:t>
      </w:r>
      <w:r>
        <w:rPr>
          <w:rFonts w:ascii="Times New Roman" w:hAnsi="Times New Roman" w:cs="Times New Roman"/>
          <w:b/>
        </w:rPr>
        <w:t xml:space="preserve"> Innovation policy makers</w:t>
      </w:r>
    </w:p>
    <w:tbl>
      <w:tblPr>
        <w:tblStyle w:val="TableGrid"/>
        <w:tblW w:w="11610" w:type="dxa"/>
        <w:tblLook w:val="04A0" w:firstRow="1" w:lastRow="0" w:firstColumn="1" w:lastColumn="0" w:noHBand="0" w:noVBand="1"/>
      </w:tblPr>
      <w:tblGrid>
        <w:gridCol w:w="1460"/>
        <w:gridCol w:w="1036"/>
        <w:gridCol w:w="1026"/>
        <w:gridCol w:w="1036"/>
        <w:gridCol w:w="1036"/>
        <w:gridCol w:w="636"/>
        <w:gridCol w:w="1036"/>
        <w:gridCol w:w="1036"/>
        <w:gridCol w:w="1036"/>
        <w:gridCol w:w="1036"/>
        <w:gridCol w:w="1236"/>
      </w:tblGrid>
      <w:tr w:rsidR="00DA767B" w:rsidRPr="001B4264" w:rsidTr="009003DF">
        <w:tc>
          <w:tcPr>
            <w:tcW w:w="1460" w:type="dxa"/>
          </w:tcPr>
          <w:p w:rsidR="00DA767B" w:rsidRPr="001B4264" w:rsidRDefault="00DA767B" w:rsidP="007E30F3"/>
        </w:tc>
        <w:tc>
          <w:tcPr>
            <w:tcW w:w="1036" w:type="dxa"/>
          </w:tcPr>
          <w:p w:rsidR="00DA767B" w:rsidRPr="001B4264" w:rsidRDefault="00DA767B" w:rsidP="007E30F3">
            <w:pPr>
              <w:rPr>
                <w:sz w:val="18"/>
                <w:szCs w:val="18"/>
              </w:rPr>
            </w:pPr>
            <w:r w:rsidRPr="001B4264">
              <w:rPr>
                <w:sz w:val="18"/>
                <w:szCs w:val="18"/>
              </w:rPr>
              <w:t>Absolutely</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26" w:type="dxa"/>
          </w:tcPr>
          <w:p w:rsidR="00DA767B" w:rsidRPr="001B4264" w:rsidRDefault="00DA767B" w:rsidP="007E30F3">
            <w:pPr>
              <w:rPr>
                <w:sz w:val="18"/>
                <w:szCs w:val="18"/>
              </w:rPr>
            </w:pPr>
            <w:r w:rsidRPr="001B4264">
              <w:rPr>
                <w:sz w:val="18"/>
                <w:szCs w:val="18"/>
              </w:rPr>
              <w:t>Much</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Slightly</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636" w:type="dxa"/>
          </w:tcPr>
          <w:p w:rsidR="00DA767B" w:rsidRPr="001B4264" w:rsidRDefault="00DA767B" w:rsidP="007E30F3">
            <w:pPr>
              <w:rPr>
                <w:sz w:val="18"/>
                <w:szCs w:val="18"/>
              </w:rPr>
            </w:pPr>
            <w:r w:rsidRPr="001B4264">
              <w:rPr>
                <w:sz w:val="18"/>
                <w:szCs w:val="18"/>
              </w:rPr>
              <w:t>Equal</w:t>
            </w:r>
          </w:p>
        </w:tc>
        <w:tc>
          <w:tcPr>
            <w:tcW w:w="1036" w:type="dxa"/>
          </w:tcPr>
          <w:p w:rsidR="00DA767B" w:rsidRPr="001B4264" w:rsidRDefault="00DA767B" w:rsidP="007E30F3">
            <w:pPr>
              <w:rPr>
                <w:sz w:val="18"/>
                <w:szCs w:val="18"/>
              </w:rPr>
            </w:pPr>
            <w:r w:rsidRPr="001B4264">
              <w:rPr>
                <w:sz w:val="18"/>
                <w:szCs w:val="18"/>
              </w:rPr>
              <w:t>Slightly</w:t>
            </w:r>
          </w:p>
          <w:p w:rsidR="00DA767B" w:rsidRPr="001B4264" w:rsidRDefault="00DA767B" w:rsidP="007E30F3">
            <w:pPr>
              <w:rPr>
                <w:sz w:val="18"/>
                <w:szCs w:val="18"/>
              </w:rPr>
            </w:pPr>
            <w:r w:rsidRPr="001B4264">
              <w:rPr>
                <w:sz w:val="18"/>
                <w:szCs w:val="18"/>
              </w:rPr>
              <w:t>more</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 xml:space="preserve">Strong </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Very strong</w:t>
            </w:r>
          </w:p>
          <w:p w:rsidR="00DA767B" w:rsidRPr="001B4264" w:rsidRDefault="000B7B80" w:rsidP="007E30F3">
            <w:r w:rsidRPr="001B4264">
              <w:rPr>
                <w:sz w:val="18"/>
                <w:szCs w:val="18"/>
              </w:rPr>
              <w:t>I</w:t>
            </w:r>
            <w:r w:rsidR="00DA767B" w:rsidRPr="001B4264">
              <w:rPr>
                <w:sz w:val="18"/>
                <w:szCs w:val="18"/>
              </w:rPr>
              <w:t>mportance</w:t>
            </w:r>
          </w:p>
        </w:tc>
        <w:tc>
          <w:tcPr>
            <w:tcW w:w="1036" w:type="dxa"/>
          </w:tcPr>
          <w:p w:rsidR="00DA767B" w:rsidRPr="001B4264" w:rsidRDefault="00DA767B" w:rsidP="007E30F3">
            <w:pPr>
              <w:rPr>
                <w:sz w:val="18"/>
                <w:szCs w:val="18"/>
              </w:rPr>
            </w:pPr>
            <w:r w:rsidRPr="001B4264">
              <w:rPr>
                <w:sz w:val="18"/>
                <w:szCs w:val="18"/>
              </w:rPr>
              <w:t xml:space="preserve">Absolute </w:t>
            </w:r>
          </w:p>
          <w:p w:rsidR="00DA767B" w:rsidRPr="001B4264" w:rsidRDefault="00DA767B" w:rsidP="007E30F3">
            <w:pPr>
              <w:rPr>
                <w:sz w:val="18"/>
                <w:szCs w:val="18"/>
              </w:rPr>
            </w:pPr>
            <w:r w:rsidRPr="001B4264">
              <w:rPr>
                <w:sz w:val="18"/>
                <w:szCs w:val="18"/>
              </w:rPr>
              <w:t>importance</w:t>
            </w:r>
          </w:p>
        </w:tc>
        <w:tc>
          <w:tcPr>
            <w:tcW w:w="1236" w:type="dxa"/>
          </w:tcPr>
          <w:p w:rsidR="00DA767B" w:rsidRPr="001B4264" w:rsidRDefault="00DA767B" w:rsidP="007E30F3"/>
        </w:tc>
      </w:tr>
      <w:tr w:rsidR="00DA767B" w:rsidRPr="001B4264" w:rsidTr="009003DF">
        <w:tc>
          <w:tcPr>
            <w:tcW w:w="1460" w:type="dxa"/>
          </w:tcPr>
          <w:p w:rsidR="00DA767B" w:rsidRPr="001B4264" w:rsidRDefault="00DA767B" w:rsidP="007E30F3">
            <w:r w:rsidRPr="001B4264">
              <w:t>Family</w:t>
            </w:r>
          </w:p>
        </w:tc>
        <w:tc>
          <w:tcPr>
            <w:tcW w:w="1036" w:type="dxa"/>
          </w:tcPr>
          <w:p w:rsidR="00DA767B" w:rsidRPr="001B4264" w:rsidRDefault="00DA767B" w:rsidP="007E30F3"/>
        </w:tc>
        <w:tc>
          <w:tcPr>
            <w:tcW w:w="102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6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236" w:type="dxa"/>
          </w:tcPr>
          <w:p w:rsidR="00DA767B" w:rsidRPr="001B4264" w:rsidRDefault="00DA767B" w:rsidP="007E30F3">
            <w:r w:rsidRPr="001B4264">
              <w:t>Friends</w:t>
            </w:r>
          </w:p>
        </w:tc>
      </w:tr>
    </w:tbl>
    <w:p w:rsidR="00DA767B" w:rsidRPr="001B4264" w:rsidRDefault="00DA767B" w:rsidP="00DA767B">
      <w:pPr>
        <w:rPr>
          <w:rFonts w:ascii="Times New Roman" w:hAnsi="Times New Roman" w:cs="Times New Roman"/>
          <w:b/>
          <w:sz w:val="2"/>
        </w:rPr>
      </w:pPr>
    </w:p>
    <w:p w:rsidR="00DA767B" w:rsidRDefault="00DA767B" w:rsidP="00DA767B">
      <w:pPr>
        <w:spacing w:line="240" w:lineRule="auto"/>
        <w:jc w:val="both"/>
        <w:rPr>
          <w:rFonts w:ascii="Times New Roman" w:hAnsi="Times New Roman" w:cs="Times New Roman"/>
          <w:b/>
        </w:rPr>
      </w:pPr>
    </w:p>
    <w:p w:rsidR="00DA767B" w:rsidRPr="001B4264" w:rsidRDefault="00DA767B" w:rsidP="00DA767B">
      <w:pPr>
        <w:spacing w:line="240" w:lineRule="auto"/>
        <w:jc w:val="both"/>
        <w:rPr>
          <w:rFonts w:ascii="Times New Roman" w:hAnsi="Times New Roman" w:cs="Times New Roman"/>
          <w:b/>
        </w:rPr>
      </w:pPr>
      <w:r w:rsidRPr="001B4264">
        <w:rPr>
          <w:rFonts w:ascii="Times New Roman" w:hAnsi="Times New Roman" w:cs="Times New Roman"/>
          <w:b/>
        </w:rPr>
        <w:t>Innovation strategy sub-criteria ranking from the point of view of nascent</w:t>
      </w:r>
      <w:r>
        <w:rPr>
          <w:rFonts w:ascii="Times New Roman" w:hAnsi="Times New Roman" w:cs="Times New Roman"/>
          <w:b/>
        </w:rPr>
        <w:t>, start up,</w:t>
      </w:r>
      <w:r w:rsidRPr="001B4264">
        <w:rPr>
          <w:rFonts w:ascii="Times New Roman" w:hAnsi="Times New Roman" w:cs="Times New Roman"/>
          <w:b/>
        </w:rPr>
        <w:t xml:space="preserve"> established Emirati women entrepreneurs</w:t>
      </w:r>
      <w:r w:rsidRPr="009C1172">
        <w:rPr>
          <w:rFonts w:ascii="Times New Roman" w:hAnsi="Times New Roman" w:cs="Times New Roman"/>
          <w:b/>
        </w:rPr>
        <w:t xml:space="preserve"> </w:t>
      </w:r>
      <w:r w:rsidRPr="001B4264">
        <w:rPr>
          <w:rFonts w:ascii="Times New Roman" w:hAnsi="Times New Roman" w:cs="Times New Roman"/>
          <w:b/>
        </w:rPr>
        <w:t>and</w:t>
      </w:r>
      <w:r>
        <w:rPr>
          <w:rFonts w:ascii="Times New Roman" w:hAnsi="Times New Roman" w:cs="Times New Roman"/>
          <w:b/>
        </w:rPr>
        <w:t xml:space="preserve"> Innovation policy makers</w:t>
      </w:r>
    </w:p>
    <w:tbl>
      <w:tblPr>
        <w:tblStyle w:val="TableGrid"/>
        <w:tblW w:w="12348" w:type="dxa"/>
        <w:tblLook w:val="04A0" w:firstRow="1" w:lastRow="0" w:firstColumn="1" w:lastColumn="0" w:noHBand="0" w:noVBand="1"/>
      </w:tblPr>
      <w:tblGrid>
        <w:gridCol w:w="1638"/>
        <w:gridCol w:w="1036"/>
        <w:gridCol w:w="1026"/>
        <w:gridCol w:w="1036"/>
        <w:gridCol w:w="1036"/>
        <w:gridCol w:w="636"/>
        <w:gridCol w:w="1036"/>
        <w:gridCol w:w="1036"/>
        <w:gridCol w:w="1036"/>
        <w:gridCol w:w="1036"/>
        <w:gridCol w:w="1796"/>
      </w:tblGrid>
      <w:tr w:rsidR="00DA767B" w:rsidRPr="001B4264" w:rsidTr="009003DF">
        <w:tc>
          <w:tcPr>
            <w:tcW w:w="1638" w:type="dxa"/>
          </w:tcPr>
          <w:p w:rsidR="00DA767B" w:rsidRPr="001B4264" w:rsidRDefault="00DA767B" w:rsidP="007E30F3"/>
        </w:tc>
        <w:tc>
          <w:tcPr>
            <w:tcW w:w="1036" w:type="dxa"/>
          </w:tcPr>
          <w:p w:rsidR="00DA767B" w:rsidRPr="001B4264" w:rsidRDefault="00DA767B" w:rsidP="007E30F3">
            <w:pPr>
              <w:rPr>
                <w:sz w:val="18"/>
                <w:szCs w:val="18"/>
              </w:rPr>
            </w:pPr>
            <w:r w:rsidRPr="001B4264">
              <w:rPr>
                <w:sz w:val="18"/>
                <w:szCs w:val="18"/>
              </w:rPr>
              <w:t>Absolute</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26" w:type="dxa"/>
          </w:tcPr>
          <w:p w:rsidR="00DA767B" w:rsidRPr="001B4264" w:rsidRDefault="00DA767B" w:rsidP="007E30F3">
            <w:pPr>
              <w:rPr>
                <w:sz w:val="18"/>
                <w:szCs w:val="18"/>
              </w:rPr>
            </w:pPr>
            <w:r w:rsidRPr="001B4264">
              <w:rPr>
                <w:sz w:val="18"/>
                <w:szCs w:val="18"/>
              </w:rPr>
              <w:t>Much</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Slightly</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636" w:type="dxa"/>
          </w:tcPr>
          <w:p w:rsidR="00DA767B" w:rsidRPr="001B4264" w:rsidRDefault="00DA767B" w:rsidP="007E30F3">
            <w:pPr>
              <w:rPr>
                <w:sz w:val="18"/>
                <w:szCs w:val="18"/>
              </w:rPr>
            </w:pPr>
            <w:r w:rsidRPr="001B4264">
              <w:rPr>
                <w:sz w:val="18"/>
                <w:szCs w:val="18"/>
              </w:rPr>
              <w:t>Equal</w:t>
            </w:r>
          </w:p>
        </w:tc>
        <w:tc>
          <w:tcPr>
            <w:tcW w:w="1036" w:type="dxa"/>
          </w:tcPr>
          <w:p w:rsidR="00DA767B" w:rsidRPr="001B4264" w:rsidRDefault="00DA767B" w:rsidP="007E30F3">
            <w:pPr>
              <w:rPr>
                <w:sz w:val="18"/>
                <w:szCs w:val="18"/>
              </w:rPr>
            </w:pPr>
            <w:r w:rsidRPr="001B4264">
              <w:rPr>
                <w:sz w:val="18"/>
                <w:szCs w:val="18"/>
              </w:rPr>
              <w:t>Slightly</w:t>
            </w:r>
          </w:p>
          <w:p w:rsidR="00DA767B" w:rsidRPr="001B4264" w:rsidRDefault="00DA767B" w:rsidP="007E30F3">
            <w:pPr>
              <w:rPr>
                <w:sz w:val="18"/>
                <w:szCs w:val="18"/>
              </w:rPr>
            </w:pPr>
            <w:r w:rsidRPr="001B4264">
              <w:rPr>
                <w:sz w:val="18"/>
                <w:szCs w:val="18"/>
              </w:rPr>
              <w:t>more</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 xml:space="preserve">Strong </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Very strong</w:t>
            </w:r>
          </w:p>
          <w:p w:rsidR="00DA767B" w:rsidRPr="001B4264" w:rsidRDefault="00DA767B" w:rsidP="007E30F3">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 xml:space="preserve">Absolute </w:t>
            </w:r>
          </w:p>
          <w:p w:rsidR="00DA767B" w:rsidRPr="001B4264" w:rsidRDefault="00DA767B" w:rsidP="007E30F3">
            <w:pPr>
              <w:rPr>
                <w:sz w:val="18"/>
                <w:szCs w:val="18"/>
              </w:rPr>
            </w:pPr>
            <w:r w:rsidRPr="001B4264">
              <w:rPr>
                <w:sz w:val="18"/>
                <w:szCs w:val="18"/>
              </w:rPr>
              <w:t>importance</w:t>
            </w:r>
          </w:p>
        </w:tc>
        <w:tc>
          <w:tcPr>
            <w:tcW w:w="1796" w:type="dxa"/>
          </w:tcPr>
          <w:p w:rsidR="00DA767B" w:rsidRPr="001B4264" w:rsidRDefault="00DA767B" w:rsidP="007E30F3"/>
        </w:tc>
      </w:tr>
      <w:tr w:rsidR="00DA767B" w:rsidRPr="001B4264" w:rsidTr="009003DF">
        <w:tc>
          <w:tcPr>
            <w:tcW w:w="1638" w:type="dxa"/>
          </w:tcPr>
          <w:p w:rsidR="00DA767B" w:rsidRPr="001B4264" w:rsidRDefault="00DA767B" w:rsidP="007E30F3">
            <w:r w:rsidRPr="001B4264">
              <w:t>Awareness of trends</w:t>
            </w:r>
          </w:p>
        </w:tc>
        <w:tc>
          <w:tcPr>
            <w:tcW w:w="1036" w:type="dxa"/>
          </w:tcPr>
          <w:p w:rsidR="00DA767B" w:rsidRPr="001B4264" w:rsidRDefault="00DA767B" w:rsidP="007E30F3"/>
        </w:tc>
        <w:tc>
          <w:tcPr>
            <w:tcW w:w="102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6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796" w:type="dxa"/>
          </w:tcPr>
          <w:p w:rsidR="00DA767B" w:rsidRPr="001B4264" w:rsidRDefault="00DA767B" w:rsidP="007E30F3">
            <w:r w:rsidRPr="001B4264">
              <w:t>Feedback from customers</w:t>
            </w:r>
          </w:p>
        </w:tc>
      </w:tr>
      <w:tr w:rsidR="00DA767B" w:rsidRPr="001B4264" w:rsidTr="009003DF">
        <w:tc>
          <w:tcPr>
            <w:tcW w:w="1638" w:type="dxa"/>
          </w:tcPr>
          <w:p w:rsidR="00DA767B" w:rsidRPr="001B4264" w:rsidRDefault="00DA767B" w:rsidP="007E30F3">
            <w:r w:rsidRPr="001B4264">
              <w:t>Awareness of trends</w:t>
            </w:r>
          </w:p>
        </w:tc>
        <w:tc>
          <w:tcPr>
            <w:tcW w:w="1036" w:type="dxa"/>
          </w:tcPr>
          <w:p w:rsidR="00DA767B" w:rsidRPr="001B4264" w:rsidRDefault="00DA767B" w:rsidP="007E30F3"/>
        </w:tc>
        <w:tc>
          <w:tcPr>
            <w:tcW w:w="102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6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796" w:type="dxa"/>
          </w:tcPr>
          <w:p w:rsidR="00DA767B" w:rsidRPr="001B4264" w:rsidRDefault="00DA767B" w:rsidP="007E30F3">
            <w:r w:rsidRPr="001B4264">
              <w:t>Knowledge sharing</w:t>
            </w:r>
          </w:p>
        </w:tc>
      </w:tr>
      <w:tr w:rsidR="00DA767B" w:rsidRPr="001B4264" w:rsidTr="009003DF">
        <w:tc>
          <w:tcPr>
            <w:tcW w:w="1638" w:type="dxa"/>
          </w:tcPr>
          <w:p w:rsidR="00DA767B" w:rsidRPr="001B4264" w:rsidRDefault="00DA767B" w:rsidP="007E30F3">
            <w:r w:rsidRPr="001B4264">
              <w:t>Awareness of trends</w:t>
            </w:r>
          </w:p>
        </w:tc>
        <w:tc>
          <w:tcPr>
            <w:tcW w:w="1036" w:type="dxa"/>
          </w:tcPr>
          <w:p w:rsidR="00DA767B" w:rsidRPr="001B4264" w:rsidRDefault="00DA767B" w:rsidP="007E30F3"/>
        </w:tc>
        <w:tc>
          <w:tcPr>
            <w:tcW w:w="102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6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796" w:type="dxa"/>
          </w:tcPr>
          <w:p w:rsidR="00DA767B" w:rsidRPr="001B4264" w:rsidRDefault="00DA767B" w:rsidP="007E30F3">
            <w:r w:rsidRPr="001B4264">
              <w:t>Track competitors moves</w:t>
            </w:r>
          </w:p>
        </w:tc>
      </w:tr>
      <w:tr w:rsidR="00DA767B" w:rsidRPr="001B4264" w:rsidTr="009003DF">
        <w:tc>
          <w:tcPr>
            <w:tcW w:w="1638" w:type="dxa"/>
          </w:tcPr>
          <w:p w:rsidR="00DA767B" w:rsidRPr="001B4264" w:rsidRDefault="00DA767B" w:rsidP="007E30F3">
            <w:r w:rsidRPr="001B4264">
              <w:t>Feedback from customers</w:t>
            </w:r>
          </w:p>
        </w:tc>
        <w:tc>
          <w:tcPr>
            <w:tcW w:w="1036" w:type="dxa"/>
          </w:tcPr>
          <w:p w:rsidR="00DA767B" w:rsidRPr="001B4264" w:rsidRDefault="00DA767B" w:rsidP="007E30F3"/>
        </w:tc>
        <w:tc>
          <w:tcPr>
            <w:tcW w:w="102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6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796" w:type="dxa"/>
          </w:tcPr>
          <w:p w:rsidR="00DA767B" w:rsidRPr="001B4264" w:rsidRDefault="00DA767B" w:rsidP="007E30F3">
            <w:r w:rsidRPr="001B4264">
              <w:t>Knowledge sharing</w:t>
            </w:r>
          </w:p>
        </w:tc>
      </w:tr>
      <w:tr w:rsidR="00DA767B" w:rsidRPr="001B4264" w:rsidTr="009003DF">
        <w:tc>
          <w:tcPr>
            <w:tcW w:w="1638" w:type="dxa"/>
          </w:tcPr>
          <w:p w:rsidR="00DA767B" w:rsidRPr="001B4264" w:rsidRDefault="00DA767B" w:rsidP="007E30F3">
            <w:r w:rsidRPr="001B4264">
              <w:t>Feedback from customers</w:t>
            </w:r>
          </w:p>
        </w:tc>
        <w:tc>
          <w:tcPr>
            <w:tcW w:w="1036" w:type="dxa"/>
          </w:tcPr>
          <w:p w:rsidR="00DA767B" w:rsidRPr="001B4264" w:rsidRDefault="00DA767B" w:rsidP="007E30F3"/>
        </w:tc>
        <w:tc>
          <w:tcPr>
            <w:tcW w:w="102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6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796" w:type="dxa"/>
          </w:tcPr>
          <w:p w:rsidR="00DA767B" w:rsidRPr="001B4264" w:rsidRDefault="00DA767B" w:rsidP="007E30F3">
            <w:r w:rsidRPr="001B4264">
              <w:t>Track competitors moves</w:t>
            </w:r>
          </w:p>
        </w:tc>
      </w:tr>
      <w:tr w:rsidR="00DA767B" w:rsidRPr="001B4264" w:rsidTr="009003DF">
        <w:tc>
          <w:tcPr>
            <w:tcW w:w="1638" w:type="dxa"/>
          </w:tcPr>
          <w:p w:rsidR="00DA767B" w:rsidRPr="001B4264" w:rsidRDefault="00DA767B" w:rsidP="007E30F3">
            <w:r w:rsidRPr="001B4264">
              <w:lastRenderedPageBreak/>
              <w:t>Knowledge sharing</w:t>
            </w:r>
          </w:p>
        </w:tc>
        <w:tc>
          <w:tcPr>
            <w:tcW w:w="1036" w:type="dxa"/>
          </w:tcPr>
          <w:p w:rsidR="00DA767B" w:rsidRPr="001B4264" w:rsidRDefault="00DA767B" w:rsidP="007E30F3"/>
        </w:tc>
        <w:tc>
          <w:tcPr>
            <w:tcW w:w="102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6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796" w:type="dxa"/>
          </w:tcPr>
          <w:p w:rsidR="00DA767B" w:rsidRPr="001B4264" w:rsidRDefault="00DA767B" w:rsidP="007E30F3">
            <w:r w:rsidRPr="001B4264">
              <w:t>Track competitors moves</w:t>
            </w:r>
          </w:p>
        </w:tc>
      </w:tr>
    </w:tbl>
    <w:p w:rsidR="00DA767B" w:rsidRPr="001B4264" w:rsidRDefault="00DA767B" w:rsidP="00DA767B">
      <w:pPr>
        <w:rPr>
          <w:rFonts w:ascii="Times New Roman" w:hAnsi="Times New Roman" w:cs="Times New Roman"/>
          <w:b/>
          <w:sz w:val="2"/>
        </w:rPr>
      </w:pPr>
    </w:p>
    <w:p w:rsidR="00DA767B" w:rsidRPr="001B4264" w:rsidRDefault="00DA767B" w:rsidP="00DA767B">
      <w:pPr>
        <w:spacing w:line="240" w:lineRule="auto"/>
        <w:jc w:val="both"/>
        <w:rPr>
          <w:rFonts w:ascii="Times New Roman" w:hAnsi="Times New Roman" w:cs="Times New Roman"/>
          <w:b/>
        </w:rPr>
      </w:pPr>
      <w:r w:rsidRPr="001B4264">
        <w:rPr>
          <w:rFonts w:ascii="Times New Roman" w:hAnsi="Times New Roman" w:cs="Times New Roman"/>
          <w:b/>
        </w:rPr>
        <w:t>Opportunity recognition sub-criteria ranking from the point of view of nascent</w:t>
      </w:r>
      <w:r>
        <w:rPr>
          <w:rFonts w:ascii="Times New Roman" w:hAnsi="Times New Roman" w:cs="Times New Roman"/>
          <w:b/>
        </w:rPr>
        <w:t>, start up,</w:t>
      </w:r>
      <w:r w:rsidRPr="001B4264">
        <w:rPr>
          <w:rFonts w:ascii="Times New Roman" w:hAnsi="Times New Roman" w:cs="Times New Roman"/>
          <w:b/>
        </w:rPr>
        <w:t xml:space="preserve"> established Emirati women entrepreneurs</w:t>
      </w:r>
      <w:r w:rsidRPr="009C1172">
        <w:rPr>
          <w:rFonts w:ascii="Times New Roman" w:hAnsi="Times New Roman" w:cs="Times New Roman"/>
          <w:b/>
        </w:rPr>
        <w:t xml:space="preserve"> </w:t>
      </w:r>
      <w:r w:rsidRPr="001B4264">
        <w:rPr>
          <w:rFonts w:ascii="Times New Roman" w:hAnsi="Times New Roman" w:cs="Times New Roman"/>
          <w:b/>
        </w:rPr>
        <w:t>and</w:t>
      </w:r>
      <w:r>
        <w:rPr>
          <w:rFonts w:ascii="Times New Roman" w:hAnsi="Times New Roman" w:cs="Times New Roman"/>
          <w:b/>
        </w:rPr>
        <w:t xml:space="preserve"> Innovation policy makers</w:t>
      </w:r>
    </w:p>
    <w:tbl>
      <w:tblPr>
        <w:tblStyle w:val="TableGrid"/>
        <w:tblW w:w="11610" w:type="dxa"/>
        <w:tblLayout w:type="fixed"/>
        <w:tblLook w:val="04A0" w:firstRow="1" w:lastRow="0" w:firstColumn="1" w:lastColumn="0" w:noHBand="0" w:noVBand="1"/>
      </w:tblPr>
      <w:tblGrid>
        <w:gridCol w:w="1379"/>
        <w:gridCol w:w="1036"/>
        <w:gridCol w:w="1026"/>
        <w:gridCol w:w="1036"/>
        <w:gridCol w:w="1036"/>
        <w:gridCol w:w="636"/>
        <w:gridCol w:w="1036"/>
        <w:gridCol w:w="1036"/>
        <w:gridCol w:w="1036"/>
        <w:gridCol w:w="1036"/>
        <w:gridCol w:w="1317"/>
      </w:tblGrid>
      <w:tr w:rsidR="00DA767B" w:rsidRPr="001B4264" w:rsidTr="009003DF">
        <w:tc>
          <w:tcPr>
            <w:tcW w:w="1379" w:type="dxa"/>
          </w:tcPr>
          <w:p w:rsidR="00DA767B" w:rsidRPr="001B4264" w:rsidRDefault="00DA767B" w:rsidP="007E30F3"/>
        </w:tc>
        <w:tc>
          <w:tcPr>
            <w:tcW w:w="1036" w:type="dxa"/>
          </w:tcPr>
          <w:p w:rsidR="00DA767B" w:rsidRPr="001B4264" w:rsidRDefault="00DA767B" w:rsidP="007E30F3">
            <w:pPr>
              <w:rPr>
                <w:sz w:val="18"/>
                <w:szCs w:val="18"/>
              </w:rPr>
            </w:pPr>
            <w:r w:rsidRPr="001B4264">
              <w:rPr>
                <w:sz w:val="18"/>
                <w:szCs w:val="18"/>
              </w:rPr>
              <w:t>Absolutely</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26" w:type="dxa"/>
          </w:tcPr>
          <w:p w:rsidR="00DA767B" w:rsidRPr="001B4264" w:rsidRDefault="00DA767B" w:rsidP="007E30F3">
            <w:pPr>
              <w:rPr>
                <w:sz w:val="18"/>
                <w:szCs w:val="18"/>
              </w:rPr>
            </w:pPr>
            <w:r w:rsidRPr="001B4264">
              <w:rPr>
                <w:sz w:val="18"/>
                <w:szCs w:val="18"/>
              </w:rPr>
              <w:t>Much</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Slightly</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636" w:type="dxa"/>
          </w:tcPr>
          <w:p w:rsidR="00DA767B" w:rsidRPr="001B4264" w:rsidRDefault="00DA767B" w:rsidP="007E30F3">
            <w:pPr>
              <w:rPr>
                <w:sz w:val="18"/>
                <w:szCs w:val="18"/>
              </w:rPr>
            </w:pPr>
            <w:r w:rsidRPr="001B4264">
              <w:rPr>
                <w:sz w:val="18"/>
                <w:szCs w:val="18"/>
              </w:rPr>
              <w:t>Equal</w:t>
            </w:r>
          </w:p>
        </w:tc>
        <w:tc>
          <w:tcPr>
            <w:tcW w:w="1036" w:type="dxa"/>
          </w:tcPr>
          <w:p w:rsidR="00DA767B" w:rsidRPr="001B4264" w:rsidRDefault="00DA767B" w:rsidP="007E30F3">
            <w:pPr>
              <w:rPr>
                <w:sz w:val="18"/>
                <w:szCs w:val="18"/>
              </w:rPr>
            </w:pPr>
            <w:r w:rsidRPr="001B4264">
              <w:rPr>
                <w:sz w:val="18"/>
                <w:szCs w:val="18"/>
              </w:rPr>
              <w:t>Slightly</w:t>
            </w:r>
          </w:p>
          <w:p w:rsidR="00DA767B" w:rsidRPr="001B4264" w:rsidRDefault="00DA767B" w:rsidP="007E30F3">
            <w:pPr>
              <w:rPr>
                <w:sz w:val="18"/>
                <w:szCs w:val="18"/>
              </w:rPr>
            </w:pPr>
            <w:r w:rsidRPr="001B4264">
              <w:rPr>
                <w:sz w:val="18"/>
                <w:szCs w:val="18"/>
              </w:rPr>
              <w:t>more</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 xml:space="preserve">Strong </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Very strong</w:t>
            </w:r>
          </w:p>
          <w:p w:rsidR="00DA767B" w:rsidRPr="001B4264" w:rsidRDefault="00DA767B" w:rsidP="007E30F3">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 xml:space="preserve">Absolute </w:t>
            </w:r>
          </w:p>
          <w:p w:rsidR="00DA767B" w:rsidRPr="001B4264" w:rsidRDefault="00DA767B" w:rsidP="007E30F3">
            <w:pPr>
              <w:rPr>
                <w:sz w:val="18"/>
                <w:szCs w:val="18"/>
              </w:rPr>
            </w:pPr>
            <w:r w:rsidRPr="001B4264">
              <w:rPr>
                <w:sz w:val="18"/>
                <w:szCs w:val="18"/>
              </w:rPr>
              <w:t>importance</w:t>
            </w:r>
          </w:p>
        </w:tc>
        <w:tc>
          <w:tcPr>
            <w:tcW w:w="1317" w:type="dxa"/>
          </w:tcPr>
          <w:p w:rsidR="00DA767B" w:rsidRPr="001B4264" w:rsidRDefault="00DA767B" w:rsidP="007E30F3"/>
        </w:tc>
      </w:tr>
      <w:tr w:rsidR="00DA767B" w:rsidRPr="001B4264" w:rsidTr="009003DF">
        <w:tc>
          <w:tcPr>
            <w:tcW w:w="1379" w:type="dxa"/>
          </w:tcPr>
          <w:p w:rsidR="00DA767B" w:rsidRPr="001B4264" w:rsidRDefault="00DA767B" w:rsidP="007E30F3">
            <w:pPr>
              <w:rPr>
                <w:sz w:val="18"/>
                <w:szCs w:val="18"/>
              </w:rPr>
            </w:pPr>
            <w:r w:rsidRPr="001B4264">
              <w:rPr>
                <w:sz w:val="18"/>
                <w:szCs w:val="18"/>
              </w:rPr>
              <w:t>Observation</w:t>
            </w:r>
          </w:p>
        </w:tc>
        <w:tc>
          <w:tcPr>
            <w:tcW w:w="1036" w:type="dxa"/>
          </w:tcPr>
          <w:p w:rsidR="00DA767B" w:rsidRPr="001B4264" w:rsidRDefault="00DA767B" w:rsidP="007E30F3">
            <w:pPr>
              <w:rPr>
                <w:sz w:val="18"/>
                <w:szCs w:val="18"/>
              </w:rPr>
            </w:pPr>
          </w:p>
        </w:tc>
        <w:tc>
          <w:tcPr>
            <w:tcW w:w="102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6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317" w:type="dxa"/>
          </w:tcPr>
          <w:p w:rsidR="00DA767B" w:rsidRPr="001B4264" w:rsidRDefault="00DA767B" w:rsidP="007E30F3">
            <w:pPr>
              <w:rPr>
                <w:sz w:val="18"/>
                <w:szCs w:val="18"/>
              </w:rPr>
            </w:pPr>
            <w:r w:rsidRPr="001B4264">
              <w:rPr>
                <w:sz w:val="18"/>
                <w:szCs w:val="18"/>
              </w:rPr>
              <w:t>Experiment</w:t>
            </w:r>
          </w:p>
        </w:tc>
      </w:tr>
      <w:tr w:rsidR="00DA767B" w:rsidRPr="001B4264" w:rsidTr="009003DF">
        <w:tc>
          <w:tcPr>
            <w:tcW w:w="1379" w:type="dxa"/>
          </w:tcPr>
          <w:p w:rsidR="00DA767B" w:rsidRPr="001B4264" w:rsidRDefault="00DA767B" w:rsidP="007E30F3">
            <w:pPr>
              <w:rPr>
                <w:sz w:val="18"/>
                <w:szCs w:val="18"/>
              </w:rPr>
            </w:pPr>
            <w:r w:rsidRPr="001B4264">
              <w:rPr>
                <w:sz w:val="18"/>
                <w:szCs w:val="18"/>
              </w:rPr>
              <w:t>Observation</w:t>
            </w:r>
          </w:p>
        </w:tc>
        <w:tc>
          <w:tcPr>
            <w:tcW w:w="1036" w:type="dxa"/>
          </w:tcPr>
          <w:p w:rsidR="00DA767B" w:rsidRPr="001B4264" w:rsidRDefault="00DA767B" w:rsidP="007E30F3">
            <w:pPr>
              <w:rPr>
                <w:sz w:val="18"/>
                <w:szCs w:val="18"/>
              </w:rPr>
            </w:pPr>
          </w:p>
        </w:tc>
        <w:tc>
          <w:tcPr>
            <w:tcW w:w="102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6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317" w:type="dxa"/>
          </w:tcPr>
          <w:p w:rsidR="00DA767B" w:rsidRPr="001B4264" w:rsidRDefault="00DA767B" w:rsidP="007E30F3">
            <w:pPr>
              <w:rPr>
                <w:sz w:val="18"/>
                <w:szCs w:val="18"/>
              </w:rPr>
            </w:pPr>
            <w:r w:rsidRPr="001B4264">
              <w:rPr>
                <w:sz w:val="18"/>
                <w:szCs w:val="18"/>
              </w:rPr>
              <w:t>Networking</w:t>
            </w:r>
          </w:p>
        </w:tc>
      </w:tr>
      <w:tr w:rsidR="00DA767B" w:rsidRPr="001B4264" w:rsidTr="009003DF">
        <w:tc>
          <w:tcPr>
            <w:tcW w:w="1379" w:type="dxa"/>
          </w:tcPr>
          <w:p w:rsidR="00DA767B" w:rsidRPr="001B4264" w:rsidRDefault="00DA767B" w:rsidP="007E30F3">
            <w:pPr>
              <w:rPr>
                <w:sz w:val="18"/>
                <w:szCs w:val="18"/>
              </w:rPr>
            </w:pPr>
            <w:r w:rsidRPr="001B4264">
              <w:rPr>
                <w:sz w:val="18"/>
                <w:szCs w:val="18"/>
              </w:rPr>
              <w:t>Experiment</w:t>
            </w:r>
          </w:p>
        </w:tc>
        <w:tc>
          <w:tcPr>
            <w:tcW w:w="1036" w:type="dxa"/>
          </w:tcPr>
          <w:p w:rsidR="00DA767B" w:rsidRPr="001B4264" w:rsidRDefault="00DA767B" w:rsidP="007E30F3">
            <w:pPr>
              <w:rPr>
                <w:sz w:val="18"/>
                <w:szCs w:val="18"/>
              </w:rPr>
            </w:pPr>
          </w:p>
        </w:tc>
        <w:tc>
          <w:tcPr>
            <w:tcW w:w="102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6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317" w:type="dxa"/>
          </w:tcPr>
          <w:p w:rsidR="00DA767B" w:rsidRPr="001B4264" w:rsidRDefault="00DA767B" w:rsidP="007E30F3">
            <w:pPr>
              <w:rPr>
                <w:sz w:val="18"/>
                <w:szCs w:val="18"/>
              </w:rPr>
            </w:pPr>
            <w:r w:rsidRPr="001B4264">
              <w:rPr>
                <w:sz w:val="18"/>
                <w:szCs w:val="18"/>
              </w:rPr>
              <w:t>Networking</w:t>
            </w:r>
          </w:p>
        </w:tc>
      </w:tr>
    </w:tbl>
    <w:p w:rsidR="00DA767B" w:rsidRPr="001B4264" w:rsidRDefault="00DA767B" w:rsidP="00DA767B">
      <w:pPr>
        <w:rPr>
          <w:rFonts w:ascii="Times New Roman" w:hAnsi="Times New Roman" w:cs="Times New Roman"/>
          <w:b/>
          <w:sz w:val="4"/>
        </w:rPr>
      </w:pPr>
    </w:p>
    <w:p w:rsidR="00DA767B" w:rsidRPr="001B4264" w:rsidRDefault="00DA767B" w:rsidP="00DA767B">
      <w:pPr>
        <w:spacing w:line="240" w:lineRule="auto"/>
        <w:jc w:val="both"/>
        <w:rPr>
          <w:rFonts w:ascii="Times New Roman" w:hAnsi="Times New Roman" w:cs="Times New Roman"/>
          <w:b/>
        </w:rPr>
      </w:pPr>
      <w:r w:rsidRPr="001B4264">
        <w:rPr>
          <w:rFonts w:ascii="Times New Roman" w:hAnsi="Times New Roman" w:cs="Times New Roman"/>
          <w:b/>
        </w:rPr>
        <w:t>Finance sub-criteria ranking from the point of view of nascent</w:t>
      </w:r>
      <w:r>
        <w:rPr>
          <w:rFonts w:ascii="Times New Roman" w:hAnsi="Times New Roman" w:cs="Times New Roman"/>
          <w:b/>
        </w:rPr>
        <w:t>, start up,</w:t>
      </w:r>
      <w:r w:rsidRPr="001B4264">
        <w:rPr>
          <w:rFonts w:ascii="Times New Roman" w:hAnsi="Times New Roman" w:cs="Times New Roman"/>
          <w:b/>
        </w:rPr>
        <w:t xml:space="preserve"> established Emirati women entrepreneurs</w:t>
      </w:r>
      <w:r w:rsidRPr="009C1172">
        <w:rPr>
          <w:rFonts w:ascii="Times New Roman" w:hAnsi="Times New Roman" w:cs="Times New Roman"/>
          <w:b/>
        </w:rPr>
        <w:t xml:space="preserve"> </w:t>
      </w:r>
      <w:r w:rsidRPr="001B4264">
        <w:rPr>
          <w:rFonts w:ascii="Times New Roman" w:hAnsi="Times New Roman" w:cs="Times New Roman"/>
          <w:b/>
        </w:rPr>
        <w:t>and</w:t>
      </w:r>
      <w:r>
        <w:rPr>
          <w:rFonts w:ascii="Times New Roman" w:hAnsi="Times New Roman" w:cs="Times New Roman"/>
          <w:b/>
        </w:rPr>
        <w:t xml:space="preserve"> Innovation policy makers</w:t>
      </w:r>
    </w:p>
    <w:tbl>
      <w:tblPr>
        <w:tblStyle w:val="TableGrid"/>
        <w:tblW w:w="11610" w:type="dxa"/>
        <w:tblLook w:val="04A0" w:firstRow="1" w:lastRow="0" w:firstColumn="1" w:lastColumn="0" w:noHBand="0" w:noVBand="1"/>
      </w:tblPr>
      <w:tblGrid>
        <w:gridCol w:w="1283"/>
        <w:gridCol w:w="1036"/>
        <w:gridCol w:w="1026"/>
        <w:gridCol w:w="1036"/>
        <w:gridCol w:w="1036"/>
        <w:gridCol w:w="636"/>
        <w:gridCol w:w="1036"/>
        <w:gridCol w:w="1036"/>
        <w:gridCol w:w="1036"/>
        <w:gridCol w:w="1036"/>
        <w:gridCol w:w="1413"/>
      </w:tblGrid>
      <w:tr w:rsidR="00DA767B" w:rsidRPr="001B4264" w:rsidTr="009003DF">
        <w:tc>
          <w:tcPr>
            <w:tcW w:w="1283" w:type="dxa"/>
          </w:tcPr>
          <w:p w:rsidR="00DA767B" w:rsidRPr="001B4264" w:rsidRDefault="00DA767B" w:rsidP="007E30F3"/>
        </w:tc>
        <w:tc>
          <w:tcPr>
            <w:tcW w:w="1036" w:type="dxa"/>
          </w:tcPr>
          <w:p w:rsidR="00DA767B" w:rsidRPr="001B4264" w:rsidRDefault="00DA767B" w:rsidP="007E30F3">
            <w:pPr>
              <w:rPr>
                <w:sz w:val="18"/>
                <w:szCs w:val="18"/>
              </w:rPr>
            </w:pPr>
            <w:r w:rsidRPr="001B4264">
              <w:rPr>
                <w:sz w:val="18"/>
                <w:szCs w:val="18"/>
              </w:rPr>
              <w:t>Absolutely</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26" w:type="dxa"/>
          </w:tcPr>
          <w:p w:rsidR="00DA767B" w:rsidRPr="001B4264" w:rsidRDefault="00DA767B" w:rsidP="007E30F3">
            <w:pPr>
              <w:rPr>
                <w:sz w:val="18"/>
                <w:szCs w:val="18"/>
              </w:rPr>
            </w:pPr>
            <w:r w:rsidRPr="001B4264">
              <w:rPr>
                <w:sz w:val="18"/>
                <w:szCs w:val="18"/>
              </w:rPr>
              <w:t>Much</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Slightly</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636" w:type="dxa"/>
          </w:tcPr>
          <w:p w:rsidR="00DA767B" w:rsidRPr="001B4264" w:rsidRDefault="00DA767B" w:rsidP="007E30F3">
            <w:pPr>
              <w:rPr>
                <w:sz w:val="18"/>
                <w:szCs w:val="18"/>
              </w:rPr>
            </w:pPr>
            <w:r w:rsidRPr="001B4264">
              <w:rPr>
                <w:sz w:val="18"/>
                <w:szCs w:val="18"/>
              </w:rPr>
              <w:t>Equal</w:t>
            </w:r>
          </w:p>
        </w:tc>
        <w:tc>
          <w:tcPr>
            <w:tcW w:w="1036" w:type="dxa"/>
          </w:tcPr>
          <w:p w:rsidR="00DA767B" w:rsidRPr="001B4264" w:rsidRDefault="00DA767B" w:rsidP="007E30F3">
            <w:pPr>
              <w:rPr>
                <w:sz w:val="18"/>
                <w:szCs w:val="18"/>
              </w:rPr>
            </w:pPr>
            <w:r w:rsidRPr="001B4264">
              <w:rPr>
                <w:sz w:val="18"/>
                <w:szCs w:val="18"/>
              </w:rPr>
              <w:t>Slightly</w:t>
            </w:r>
          </w:p>
          <w:p w:rsidR="00DA767B" w:rsidRPr="001B4264" w:rsidRDefault="00DA767B" w:rsidP="007E30F3">
            <w:pPr>
              <w:rPr>
                <w:sz w:val="18"/>
                <w:szCs w:val="18"/>
              </w:rPr>
            </w:pPr>
            <w:r w:rsidRPr="001B4264">
              <w:rPr>
                <w:sz w:val="18"/>
                <w:szCs w:val="18"/>
              </w:rPr>
              <w:t>more</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 xml:space="preserve">Strong </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Very strong</w:t>
            </w:r>
          </w:p>
          <w:p w:rsidR="00DA767B" w:rsidRPr="001B4264" w:rsidRDefault="00DA767B" w:rsidP="007E30F3">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 xml:space="preserve">Absolute </w:t>
            </w:r>
          </w:p>
          <w:p w:rsidR="00DA767B" w:rsidRPr="001B4264" w:rsidRDefault="00DA767B" w:rsidP="007E30F3">
            <w:pPr>
              <w:rPr>
                <w:sz w:val="18"/>
                <w:szCs w:val="18"/>
              </w:rPr>
            </w:pPr>
            <w:r w:rsidRPr="001B4264">
              <w:rPr>
                <w:sz w:val="18"/>
                <w:szCs w:val="18"/>
              </w:rPr>
              <w:t>importance</w:t>
            </w:r>
          </w:p>
        </w:tc>
        <w:tc>
          <w:tcPr>
            <w:tcW w:w="1413" w:type="dxa"/>
          </w:tcPr>
          <w:p w:rsidR="00DA767B" w:rsidRPr="001B4264" w:rsidRDefault="00DA767B" w:rsidP="007E30F3"/>
        </w:tc>
      </w:tr>
      <w:tr w:rsidR="00DA767B" w:rsidRPr="001B4264" w:rsidTr="009003DF">
        <w:tc>
          <w:tcPr>
            <w:tcW w:w="1283" w:type="dxa"/>
          </w:tcPr>
          <w:p w:rsidR="00DA767B" w:rsidRPr="001B4264" w:rsidRDefault="00DA767B" w:rsidP="007E30F3">
            <w:pPr>
              <w:rPr>
                <w:sz w:val="18"/>
                <w:szCs w:val="18"/>
              </w:rPr>
            </w:pPr>
            <w:r w:rsidRPr="001B4264">
              <w:rPr>
                <w:sz w:val="18"/>
                <w:szCs w:val="18"/>
              </w:rPr>
              <w:t>Internal finance</w:t>
            </w:r>
          </w:p>
        </w:tc>
        <w:tc>
          <w:tcPr>
            <w:tcW w:w="1036" w:type="dxa"/>
          </w:tcPr>
          <w:p w:rsidR="00DA767B" w:rsidRPr="001B4264" w:rsidRDefault="00DA767B" w:rsidP="007E30F3">
            <w:pPr>
              <w:rPr>
                <w:sz w:val="18"/>
                <w:szCs w:val="18"/>
              </w:rPr>
            </w:pPr>
          </w:p>
        </w:tc>
        <w:tc>
          <w:tcPr>
            <w:tcW w:w="102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6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413" w:type="dxa"/>
          </w:tcPr>
          <w:p w:rsidR="00DA767B" w:rsidRPr="001B4264" w:rsidRDefault="00DA767B" w:rsidP="007E30F3">
            <w:pPr>
              <w:rPr>
                <w:sz w:val="18"/>
                <w:szCs w:val="18"/>
              </w:rPr>
            </w:pPr>
            <w:r w:rsidRPr="001B4264">
              <w:rPr>
                <w:sz w:val="18"/>
                <w:szCs w:val="18"/>
              </w:rPr>
              <w:t>External finance</w:t>
            </w:r>
          </w:p>
        </w:tc>
      </w:tr>
    </w:tbl>
    <w:p w:rsidR="00DA767B" w:rsidRDefault="00DA767B" w:rsidP="00DA767B">
      <w:pPr>
        <w:spacing w:line="240" w:lineRule="auto"/>
        <w:jc w:val="both"/>
        <w:rPr>
          <w:rFonts w:ascii="Times New Roman" w:hAnsi="Times New Roman" w:cs="Times New Roman"/>
          <w:b/>
        </w:rPr>
      </w:pPr>
    </w:p>
    <w:p w:rsidR="00DA767B" w:rsidRPr="001B4264" w:rsidRDefault="00DA767B" w:rsidP="00DA767B">
      <w:pPr>
        <w:spacing w:line="240" w:lineRule="auto"/>
        <w:jc w:val="both"/>
        <w:rPr>
          <w:rFonts w:ascii="Times New Roman" w:hAnsi="Times New Roman" w:cs="Times New Roman"/>
          <w:b/>
        </w:rPr>
      </w:pPr>
      <w:r w:rsidRPr="001B4264">
        <w:rPr>
          <w:rFonts w:ascii="Times New Roman" w:hAnsi="Times New Roman" w:cs="Times New Roman"/>
          <w:b/>
        </w:rPr>
        <w:t>Technology sub-criteria ranking from the point of view of nascent</w:t>
      </w:r>
      <w:r>
        <w:rPr>
          <w:rFonts w:ascii="Times New Roman" w:hAnsi="Times New Roman" w:cs="Times New Roman"/>
          <w:b/>
        </w:rPr>
        <w:t>, start up,</w:t>
      </w:r>
      <w:r w:rsidRPr="001B4264">
        <w:rPr>
          <w:rFonts w:ascii="Times New Roman" w:hAnsi="Times New Roman" w:cs="Times New Roman"/>
          <w:b/>
        </w:rPr>
        <w:t xml:space="preserve"> established Emirati women entrepreneurs</w:t>
      </w:r>
      <w:r w:rsidRPr="009C1172">
        <w:rPr>
          <w:rFonts w:ascii="Times New Roman" w:hAnsi="Times New Roman" w:cs="Times New Roman"/>
          <w:b/>
        </w:rPr>
        <w:t xml:space="preserve"> </w:t>
      </w:r>
      <w:r w:rsidRPr="001B4264">
        <w:rPr>
          <w:rFonts w:ascii="Times New Roman" w:hAnsi="Times New Roman" w:cs="Times New Roman"/>
          <w:b/>
        </w:rPr>
        <w:t>and</w:t>
      </w:r>
      <w:r>
        <w:rPr>
          <w:rFonts w:ascii="Times New Roman" w:hAnsi="Times New Roman" w:cs="Times New Roman"/>
          <w:b/>
        </w:rPr>
        <w:t xml:space="preserve"> Innovation policy makers</w:t>
      </w:r>
    </w:p>
    <w:tbl>
      <w:tblPr>
        <w:tblStyle w:val="TableGrid"/>
        <w:tblW w:w="11520" w:type="dxa"/>
        <w:tblLook w:val="04A0" w:firstRow="1" w:lastRow="0" w:firstColumn="1" w:lastColumn="0" w:noHBand="0" w:noVBand="1"/>
      </w:tblPr>
      <w:tblGrid>
        <w:gridCol w:w="1460"/>
        <w:gridCol w:w="1036"/>
        <w:gridCol w:w="1026"/>
        <w:gridCol w:w="1036"/>
        <w:gridCol w:w="1036"/>
        <w:gridCol w:w="636"/>
        <w:gridCol w:w="1036"/>
        <w:gridCol w:w="1036"/>
        <w:gridCol w:w="1036"/>
        <w:gridCol w:w="1036"/>
        <w:gridCol w:w="1146"/>
      </w:tblGrid>
      <w:tr w:rsidR="00DA767B" w:rsidRPr="001B4264" w:rsidTr="009003DF">
        <w:tc>
          <w:tcPr>
            <w:tcW w:w="1460" w:type="dxa"/>
          </w:tcPr>
          <w:p w:rsidR="00DA767B" w:rsidRPr="001B4264" w:rsidRDefault="00DA767B" w:rsidP="007E30F3"/>
        </w:tc>
        <w:tc>
          <w:tcPr>
            <w:tcW w:w="1036" w:type="dxa"/>
          </w:tcPr>
          <w:p w:rsidR="00DA767B" w:rsidRPr="001B4264" w:rsidRDefault="00DA767B" w:rsidP="007E30F3">
            <w:pPr>
              <w:rPr>
                <w:sz w:val="18"/>
                <w:szCs w:val="18"/>
              </w:rPr>
            </w:pPr>
            <w:r w:rsidRPr="001B4264">
              <w:rPr>
                <w:sz w:val="18"/>
                <w:szCs w:val="18"/>
              </w:rPr>
              <w:t>Absolutely</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26" w:type="dxa"/>
          </w:tcPr>
          <w:p w:rsidR="00DA767B" w:rsidRPr="001B4264" w:rsidRDefault="00DA767B" w:rsidP="007E30F3">
            <w:pPr>
              <w:rPr>
                <w:sz w:val="18"/>
                <w:szCs w:val="18"/>
              </w:rPr>
            </w:pPr>
            <w:r w:rsidRPr="001B4264">
              <w:rPr>
                <w:sz w:val="18"/>
                <w:szCs w:val="18"/>
              </w:rPr>
              <w:t>Much</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Slightly</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636" w:type="dxa"/>
          </w:tcPr>
          <w:p w:rsidR="00DA767B" w:rsidRPr="001B4264" w:rsidRDefault="00DA767B" w:rsidP="007E30F3">
            <w:pPr>
              <w:rPr>
                <w:sz w:val="18"/>
                <w:szCs w:val="18"/>
              </w:rPr>
            </w:pPr>
            <w:r w:rsidRPr="001B4264">
              <w:rPr>
                <w:sz w:val="18"/>
                <w:szCs w:val="18"/>
              </w:rPr>
              <w:t>Equal</w:t>
            </w:r>
          </w:p>
        </w:tc>
        <w:tc>
          <w:tcPr>
            <w:tcW w:w="1036" w:type="dxa"/>
          </w:tcPr>
          <w:p w:rsidR="00DA767B" w:rsidRPr="001B4264" w:rsidRDefault="00DA767B" w:rsidP="007E30F3">
            <w:pPr>
              <w:rPr>
                <w:sz w:val="18"/>
                <w:szCs w:val="18"/>
              </w:rPr>
            </w:pPr>
            <w:r w:rsidRPr="001B4264">
              <w:rPr>
                <w:sz w:val="18"/>
                <w:szCs w:val="18"/>
              </w:rPr>
              <w:t>Slightly</w:t>
            </w:r>
          </w:p>
          <w:p w:rsidR="00DA767B" w:rsidRPr="001B4264" w:rsidRDefault="00DA767B" w:rsidP="007E30F3">
            <w:pPr>
              <w:rPr>
                <w:sz w:val="18"/>
                <w:szCs w:val="18"/>
              </w:rPr>
            </w:pPr>
            <w:r w:rsidRPr="001B4264">
              <w:rPr>
                <w:sz w:val="18"/>
                <w:szCs w:val="18"/>
              </w:rPr>
              <w:t>more</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 xml:space="preserve">Strong </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Very strong</w:t>
            </w:r>
          </w:p>
          <w:p w:rsidR="00DA767B" w:rsidRPr="001B4264" w:rsidRDefault="00DA767B" w:rsidP="007E30F3">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 xml:space="preserve">Absolute </w:t>
            </w:r>
          </w:p>
          <w:p w:rsidR="00DA767B" w:rsidRPr="001B4264" w:rsidRDefault="00DA767B" w:rsidP="007E30F3">
            <w:pPr>
              <w:rPr>
                <w:sz w:val="18"/>
                <w:szCs w:val="18"/>
              </w:rPr>
            </w:pPr>
            <w:r w:rsidRPr="001B4264">
              <w:rPr>
                <w:sz w:val="18"/>
                <w:szCs w:val="18"/>
              </w:rPr>
              <w:t>importance</w:t>
            </w:r>
          </w:p>
        </w:tc>
        <w:tc>
          <w:tcPr>
            <w:tcW w:w="1146" w:type="dxa"/>
          </w:tcPr>
          <w:p w:rsidR="00DA767B" w:rsidRPr="001B4264" w:rsidRDefault="00DA767B" w:rsidP="007E30F3"/>
        </w:tc>
      </w:tr>
      <w:tr w:rsidR="00DA767B" w:rsidRPr="001B4264" w:rsidTr="009003DF">
        <w:tc>
          <w:tcPr>
            <w:tcW w:w="1460" w:type="dxa"/>
          </w:tcPr>
          <w:p w:rsidR="00DA767B" w:rsidRPr="001B4264" w:rsidRDefault="00DA767B" w:rsidP="007E30F3">
            <w:r w:rsidRPr="001B4264">
              <w:t>Social Media</w:t>
            </w:r>
          </w:p>
        </w:tc>
        <w:tc>
          <w:tcPr>
            <w:tcW w:w="1036" w:type="dxa"/>
          </w:tcPr>
          <w:p w:rsidR="00DA767B" w:rsidRPr="001B4264" w:rsidRDefault="00DA767B" w:rsidP="007E30F3"/>
        </w:tc>
        <w:tc>
          <w:tcPr>
            <w:tcW w:w="102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6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146" w:type="dxa"/>
          </w:tcPr>
          <w:p w:rsidR="00DA767B" w:rsidRPr="001B4264" w:rsidRDefault="00DA767B" w:rsidP="007E30F3">
            <w:r w:rsidRPr="001B4264">
              <w:t>Cloud computing</w:t>
            </w:r>
          </w:p>
        </w:tc>
      </w:tr>
      <w:tr w:rsidR="00DA767B" w:rsidRPr="001B4264" w:rsidTr="009003DF">
        <w:tc>
          <w:tcPr>
            <w:tcW w:w="1460" w:type="dxa"/>
          </w:tcPr>
          <w:p w:rsidR="00DA767B" w:rsidRPr="001B4264" w:rsidRDefault="00DA767B" w:rsidP="007E30F3">
            <w:r w:rsidRPr="001B4264">
              <w:t>Social media</w:t>
            </w:r>
          </w:p>
        </w:tc>
        <w:tc>
          <w:tcPr>
            <w:tcW w:w="1036" w:type="dxa"/>
          </w:tcPr>
          <w:p w:rsidR="00DA767B" w:rsidRPr="001B4264" w:rsidRDefault="00DA767B" w:rsidP="007E30F3"/>
        </w:tc>
        <w:tc>
          <w:tcPr>
            <w:tcW w:w="102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6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146" w:type="dxa"/>
          </w:tcPr>
          <w:p w:rsidR="00DA767B" w:rsidRPr="001B4264" w:rsidRDefault="00DA767B" w:rsidP="007E30F3">
            <w:r w:rsidRPr="001B4264">
              <w:t>Social networks</w:t>
            </w:r>
          </w:p>
        </w:tc>
      </w:tr>
      <w:tr w:rsidR="00DA767B" w:rsidRPr="001B4264" w:rsidTr="009003DF">
        <w:tc>
          <w:tcPr>
            <w:tcW w:w="1460" w:type="dxa"/>
          </w:tcPr>
          <w:p w:rsidR="00DA767B" w:rsidRPr="001B4264" w:rsidRDefault="00DA767B" w:rsidP="007E30F3">
            <w:r w:rsidRPr="001B4264">
              <w:t>Cloud computing</w:t>
            </w:r>
          </w:p>
        </w:tc>
        <w:tc>
          <w:tcPr>
            <w:tcW w:w="1036" w:type="dxa"/>
          </w:tcPr>
          <w:p w:rsidR="00DA767B" w:rsidRPr="001B4264" w:rsidRDefault="00DA767B" w:rsidP="007E30F3"/>
        </w:tc>
        <w:tc>
          <w:tcPr>
            <w:tcW w:w="102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6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146" w:type="dxa"/>
          </w:tcPr>
          <w:p w:rsidR="00DA767B" w:rsidRPr="001B4264" w:rsidRDefault="00DA767B" w:rsidP="007E30F3">
            <w:r w:rsidRPr="001B4264">
              <w:t>Social networks</w:t>
            </w:r>
          </w:p>
        </w:tc>
      </w:tr>
    </w:tbl>
    <w:p w:rsidR="00DA767B" w:rsidRPr="001B4264" w:rsidRDefault="00DA767B" w:rsidP="00DA767B">
      <w:pPr>
        <w:rPr>
          <w:rFonts w:ascii="Times New Roman" w:hAnsi="Times New Roman" w:cs="Times New Roman"/>
          <w:b/>
          <w:sz w:val="4"/>
        </w:rPr>
      </w:pPr>
    </w:p>
    <w:p w:rsidR="009003DF" w:rsidRDefault="009003DF" w:rsidP="00DA767B">
      <w:pPr>
        <w:spacing w:line="240" w:lineRule="auto"/>
        <w:jc w:val="both"/>
        <w:rPr>
          <w:rFonts w:ascii="Times New Roman" w:hAnsi="Times New Roman" w:cs="Times New Roman"/>
          <w:b/>
        </w:rPr>
      </w:pPr>
    </w:p>
    <w:p w:rsidR="009003DF" w:rsidRDefault="009003DF" w:rsidP="00DA767B">
      <w:pPr>
        <w:spacing w:line="240" w:lineRule="auto"/>
        <w:jc w:val="both"/>
        <w:rPr>
          <w:rFonts w:ascii="Times New Roman" w:hAnsi="Times New Roman" w:cs="Times New Roman"/>
          <w:b/>
        </w:rPr>
      </w:pPr>
    </w:p>
    <w:p w:rsidR="009003DF" w:rsidRDefault="009003DF" w:rsidP="00DA767B">
      <w:pPr>
        <w:spacing w:line="240" w:lineRule="auto"/>
        <w:jc w:val="both"/>
        <w:rPr>
          <w:rFonts w:ascii="Times New Roman" w:hAnsi="Times New Roman" w:cs="Times New Roman"/>
          <w:b/>
        </w:rPr>
      </w:pPr>
    </w:p>
    <w:p w:rsidR="009003DF" w:rsidRDefault="009003DF" w:rsidP="00DA767B">
      <w:pPr>
        <w:spacing w:line="240" w:lineRule="auto"/>
        <w:jc w:val="both"/>
        <w:rPr>
          <w:rFonts w:ascii="Times New Roman" w:hAnsi="Times New Roman" w:cs="Times New Roman"/>
          <w:b/>
        </w:rPr>
      </w:pPr>
    </w:p>
    <w:p w:rsidR="00DA767B" w:rsidRPr="001B4264" w:rsidRDefault="00DA767B" w:rsidP="00DA767B">
      <w:pPr>
        <w:spacing w:line="240" w:lineRule="auto"/>
        <w:jc w:val="both"/>
        <w:rPr>
          <w:rFonts w:ascii="Times New Roman" w:hAnsi="Times New Roman" w:cs="Times New Roman"/>
          <w:b/>
        </w:rPr>
      </w:pPr>
      <w:r w:rsidRPr="001B4264">
        <w:rPr>
          <w:rFonts w:ascii="Times New Roman" w:hAnsi="Times New Roman" w:cs="Times New Roman"/>
          <w:b/>
        </w:rPr>
        <w:t>Skills Development sub criteria ranking from the point of view of nascent</w:t>
      </w:r>
      <w:r>
        <w:rPr>
          <w:rFonts w:ascii="Times New Roman" w:hAnsi="Times New Roman" w:cs="Times New Roman"/>
          <w:b/>
        </w:rPr>
        <w:t>, start up,</w:t>
      </w:r>
      <w:r w:rsidRPr="001B4264">
        <w:rPr>
          <w:rFonts w:ascii="Times New Roman" w:hAnsi="Times New Roman" w:cs="Times New Roman"/>
          <w:b/>
        </w:rPr>
        <w:t xml:space="preserve"> established Emirati women entrepreneurs</w:t>
      </w:r>
      <w:r w:rsidRPr="009C1172">
        <w:rPr>
          <w:rFonts w:ascii="Times New Roman" w:hAnsi="Times New Roman" w:cs="Times New Roman"/>
          <w:b/>
        </w:rPr>
        <w:t xml:space="preserve"> </w:t>
      </w:r>
      <w:r w:rsidRPr="001B4264">
        <w:rPr>
          <w:rFonts w:ascii="Times New Roman" w:hAnsi="Times New Roman" w:cs="Times New Roman"/>
          <w:b/>
        </w:rPr>
        <w:t>and</w:t>
      </w:r>
      <w:r>
        <w:rPr>
          <w:rFonts w:ascii="Times New Roman" w:hAnsi="Times New Roman" w:cs="Times New Roman"/>
          <w:b/>
        </w:rPr>
        <w:t xml:space="preserve"> Innovation policy makers</w:t>
      </w:r>
    </w:p>
    <w:tbl>
      <w:tblPr>
        <w:tblStyle w:val="TableGrid"/>
        <w:tblW w:w="11635" w:type="dxa"/>
        <w:tblInd w:w="495" w:type="dxa"/>
        <w:tblLook w:val="04A0" w:firstRow="1" w:lastRow="0" w:firstColumn="1" w:lastColumn="0" w:noHBand="0" w:noVBand="1"/>
      </w:tblPr>
      <w:tblGrid>
        <w:gridCol w:w="1460"/>
        <w:gridCol w:w="1036"/>
        <w:gridCol w:w="1026"/>
        <w:gridCol w:w="1036"/>
        <w:gridCol w:w="1036"/>
        <w:gridCol w:w="636"/>
        <w:gridCol w:w="1036"/>
        <w:gridCol w:w="1036"/>
        <w:gridCol w:w="1036"/>
        <w:gridCol w:w="1036"/>
        <w:gridCol w:w="1261"/>
      </w:tblGrid>
      <w:tr w:rsidR="00DA767B" w:rsidRPr="001B4264" w:rsidTr="009003DF">
        <w:tc>
          <w:tcPr>
            <w:tcW w:w="1460" w:type="dxa"/>
          </w:tcPr>
          <w:p w:rsidR="00DA767B" w:rsidRPr="001B4264" w:rsidRDefault="00DA767B" w:rsidP="007E30F3"/>
        </w:tc>
        <w:tc>
          <w:tcPr>
            <w:tcW w:w="1036" w:type="dxa"/>
          </w:tcPr>
          <w:p w:rsidR="00DA767B" w:rsidRPr="001B4264" w:rsidRDefault="00DA767B" w:rsidP="007E30F3">
            <w:pPr>
              <w:rPr>
                <w:sz w:val="18"/>
                <w:szCs w:val="18"/>
              </w:rPr>
            </w:pPr>
            <w:r w:rsidRPr="001B4264">
              <w:rPr>
                <w:sz w:val="18"/>
                <w:szCs w:val="18"/>
              </w:rPr>
              <w:t>Absolutely</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26" w:type="dxa"/>
          </w:tcPr>
          <w:p w:rsidR="00DA767B" w:rsidRPr="001B4264" w:rsidRDefault="00DA767B" w:rsidP="007E30F3">
            <w:pPr>
              <w:rPr>
                <w:sz w:val="18"/>
                <w:szCs w:val="18"/>
              </w:rPr>
            </w:pPr>
            <w:r w:rsidRPr="001B4264">
              <w:rPr>
                <w:sz w:val="18"/>
                <w:szCs w:val="18"/>
              </w:rPr>
              <w:t xml:space="preserve">Very </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Slightly</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636" w:type="dxa"/>
          </w:tcPr>
          <w:p w:rsidR="00DA767B" w:rsidRPr="001B4264" w:rsidRDefault="00DA767B" w:rsidP="007E30F3">
            <w:pPr>
              <w:rPr>
                <w:sz w:val="18"/>
                <w:szCs w:val="18"/>
              </w:rPr>
            </w:pPr>
            <w:r w:rsidRPr="001B4264">
              <w:rPr>
                <w:sz w:val="18"/>
                <w:szCs w:val="18"/>
              </w:rPr>
              <w:t>Equal</w:t>
            </w:r>
          </w:p>
        </w:tc>
        <w:tc>
          <w:tcPr>
            <w:tcW w:w="1036" w:type="dxa"/>
          </w:tcPr>
          <w:p w:rsidR="00DA767B" w:rsidRPr="001B4264" w:rsidRDefault="00DA767B" w:rsidP="007E30F3">
            <w:pPr>
              <w:rPr>
                <w:sz w:val="18"/>
                <w:szCs w:val="18"/>
              </w:rPr>
            </w:pPr>
            <w:r w:rsidRPr="001B4264">
              <w:rPr>
                <w:sz w:val="18"/>
                <w:szCs w:val="18"/>
              </w:rPr>
              <w:t>Slightly</w:t>
            </w:r>
          </w:p>
          <w:p w:rsidR="00DA767B" w:rsidRPr="001B4264" w:rsidRDefault="00DA767B" w:rsidP="007E30F3">
            <w:pPr>
              <w:rPr>
                <w:sz w:val="18"/>
                <w:szCs w:val="18"/>
              </w:rPr>
            </w:pPr>
            <w:r w:rsidRPr="001B4264">
              <w:rPr>
                <w:sz w:val="18"/>
                <w:szCs w:val="18"/>
              </w:rPr>
              <w:t>more</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 xml:space="preserve">Strong </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Very strong</w:t>
            </w:r>
          </w:p>
          <w:p w:rsidR="00DA767B" w:rsidRPr="001B4264" w:rsidRDefault="00DA767B" w:rsidP="007E30F3">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 xml:space="preserve">Absolute </w:t>
            </w:r>
          </w:p>
          <w:p w:rsidR="00DA767B" w:rsidRPr="001B4264" w:rsidRDefault="00DA767B" w:rsidP="007E30F3">
            <w:pPr>
              <w:rPr>
                <w:sz w:val="18"/>
                <w:szCs w:val="18"/>
              </w:rPr>
            </w:pPr>
            <w:r w:rsidRPr="001B4264">
              <w:rPr>
                <w:sz w:val="18"/>
                <w:szCs w:val="18"/>
              </w:rPr>
              <w:t>importance</w:t>
            </w:r>
          </w:p>
        </w:tc>
        <w:tc>
          <w:tcPr>
            <w:tcW w:w="1261" w:type="dxa"/>
          </w:tcPr>
          <w:p w:rsidR="00DA767B" w:rsidRPr="001B4264" w:rsidRDefault="00DA767B" w:rsidP="007E30F3"/>
        </w:tc>
      </w:tr>
      <w:tr w:rsidR="00DA767B" w:rsidRPr="001B4264" w:rsidTr="009003DF">
        <w:tc>
          <w:tcPr>
            <w:tcW w:w="1460" w:type="dxa"/>
          </w:tcPr>
          <w:p w:rsidR="00DA767B" w:rsidRPr="001B4264" w:rsidRDefault="00DA767B" w:rsidP="007E30F3">
            <w:r w:rsidRPr="001B4264">
              <w:t>Leadership skills</w:t>
            </w:r>
          </w:p>
        </w:tc>
        <w:tc>
          <w:tcPr>
            <w:tcW w:w="1036" w:type="dxa"/>
          </w:tcPr>
          <w:p w:rsidR="00DA767B" w:rsidRPr="001B4264" w:rsidRDefault="00DA767B" w:rsidP="007E30F3"/>
        </w:tc>
        <w:tc>
          <w:tcPr>
            <w:tcW w:w="102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6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261" w:type="dxa"/>
          </w:tcPr>
          <w:p w:rsidR="00DA767B" w:rsidRPr="001B4264" w:rsidRDefault="00DA767B" w:rsidP="007E30F3">
            <w:r w:rsidRPr="001B4264">
              <w:t>Creative &amp; innovative</w:t>
            </w:r>
          </w:p>
        </w:tc>
      </w:tr>
      <w:tr w:rsidR="00DA767B" w:rsidRPr="001B4264" w:rsidTr="009003DF">
        <w:tc>
          <w:tcPr>
            <w:tcW w:w="1460" w:type="dxa"/>
          </w:tcPr>
          <w:p w:rsidR="00DA767B" w:rsidRPr="001B4264" w:rsidRDefault="00DA767B" w:rsidP="007E30F3">
            <w:r w:rsidRPr="001B4264">
              <w:t>Leadership skills</w:t>
            </w:r>
          </w:p>
        </w:tc>
        <w:tc>
          <w:tcPr>
            <w:tcW w:w="1036" w:type="dxa"/>
          </w:tcPr>
          <w:p w:rsidR="00DA767B" w:rsidRPr="001B4264" w:rsidRDefault="00DA767B" w:rsidP="007E30F3"/>
        </w:tc>
        <w:tc>
          <w:tcPr>
            <w:tcW w:w="102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6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261" w:type="dxa"/>
          </w:tcPr>
          <w:p w:rsidR="00DA767B" w:rsidRPr="001B4264" w:rsidRDefault="00DA767B" w:rsidP="007E30F3">
            <w:r w:rsidRPr="001B4264">
              <w:t>Risk management</w:t>
            </w:r>
          </w:p>
        </w:tc>
      </w:tr>
      <w:tr w:rsidR="00DA767B" w:rsidRPr="001B4264" w:rsidTr="009003DF">
        <w:tc>
          <w:tcPr>
            <w:tcW w:w="1460" w:type="dxa"/>
          </w:tcPr>
          <w:p w:rsidR="00DA767B" w:rsidRPr="001B4264" w:rsidRDefault="00DA767B" w:rsidP="007E30F3">
            <w:r w:rsidRPr="001B4264">
              <w:t>Creative &amp; innovative</w:t>
            </w:r>
          </w:p>
        </w:tc>
        <w:tc>
          <w:tcPr>
            <w:tcW w:w="1036" w:type="dxa"/>
          </w:tcPr>
          <w:p w:rsidR="00DA767B" w:rsidRPr="001B4264" w:rsidRDefault="00DA767B" w:rsidP="007E30F3"/>
        </w:tc>
        <w:tc>
          <w:tcPr>
            <w:tcW w:w="102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6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036" w:type="dxa"/>
          </w:tcPr>
          <w:p w:rsidR="00DA767B" w:rsidRPr="001B4264" w:rsidRDefault="00DA767B" w:rsidP="007E30F3"/>
        </w:tc>
        <w:tc>
          <w:tcPr>
            <w:tcW w:w="1261" w:type="dxa"/>
          </w:tcPr>
          <w:p w:rsidR="00DA767B" w:rsidRPr="001B4264" w:rsidRDefault="00DA767B" w:rsidP="007E30F3">
            <w:r w:rsidRPr="001B4264">
              <w:t>Risk management</w:t>
            </w:r>
          </w:p>
        </w:tc>
      </w:tr>
    </w:tbl>
    <w:p w:rsidR="00DA767B" w:rsidRPr="001B4264" w:rsidRDefault="00DA767B" w:rsidP="00DA767B">
      <w:pPr>
        <w:rPr>
          <w:rFonts w:ascii="Times New Roman" w:hAnsi="Times New Roman" w:cs="Times New Roman"/>
          <w:b/>
          <w:sz w:val="8"/>
        </w:rPr>
      </w:pPr>
    </w:p>
    <w:p w:rsidR="00DA767B" w:rsidRPr="001B4264" w:rsidRDefault="00DA767B" w:rsidP="00DA767B">
      <w:pPr>
        <w:spacing w:line="240" w:lineRule="auto"/>
        <w:jc w:val="both"/>
        <w:rPr>
          <w:rFonts w:ascii="Times New Roman" w:hAnsi="Times New Roman" w:cs="Times New Roman"/>
          <w:b/>
        </w:rPr>
      </w:pPr>
      <w:r w:rsidRPr="001B4264">
        <w:rPr>
          <w:rFonts w:ascii="Times New Roman" w:hAnsi="Times New Roman" w:cs="Times New Roman"/>
          <w:b/>
        </w:rPr>
        <w:t>Government policies sub-criteria ranking from the point of view nascent</w:t>
      </w:r>
      <w:r>
        <w:rPr>
          <w:rFonts w:ascii="Times New Roman" w:hAnsi="Times New Roman" w:cs="Times New Roman"/>
          <w:b/>
        </w:rPr>
        <w:t>, start up,</w:t>
      </w:r>
      <w:r w:rsidRPr="001B4264">
        <w:rPr>
          <w:rFonts w:ascii="Times New Roman" w:hAnsi="Times New Roman" w:cs="Times New Roman"/>
          <w:b/>
        </w:rPr>
        <w:t xml:space="preserve"> established Emirati women entrepreneurs</w:t>
      </w:r>
      <w:r w:rsidRPr="009C1172">
        <w:rPr>
          <w:rFonts w:ascii="Times New Roman" w:hAnsi="Times New Roman" w:cs="Times New Roman"/>
          <w:b/>
        </w:rPr>
        <w:t xml:space="preserve"> </w:t>
      </w:r>
      <w:r w:rsidRPr="001B4264">
        <w:rPr>
          <w:rFonts w:ascii="Times New Roman" w:hAnsi="Times New Roman" w:cs="Times New Roman"/>
          <w:b/>
        </w:rPr>
        <w:t>and</w:t>
      </w:r>
      <w:r>
        <w:rPr>
          <w:rFonts w:ascii="Times New Roman" w:hAnsi="Times New Roman" w:cs="Times New Roman"/>
          <w:b/>
        </w:rPr>
        <w:t xml:space="preserve"> Innovation policy makers</w:t>
      </w:r>
    </w:p>
    <w:tbl>
      <w:tblPr>
        <w:tblStyle w:val="TableGrid"/>
        <w:tblW w:w="11610" w:type="dxa"/>
        <w:tblLayout w:type="fixed"/>
        <w:tblLook w:val="04A0" w:firstRow="1" w:lastRow="0" w:firstColumn="1" w:lastColumn="0" w:noHBand="0" w:noVBand="1"/>
      </w:tblPr>
      <w:tblGrid>
        <w:gridCol w:w="1260"/>
        <w:gridCol w:w="1080"/>
        <w:gridCol w:w="1026"/>
        <w:gridCol w:w="1044"/>
        <w:gridCol w:w="1080"/>
        <w:gridCol w:w="636"/>
        <w:gridCol w:w="1074"/>
        <w:gridCol w:w="990"/>
        <w:gridCol w:w="1080"/>
        <w:gridCol w:w="900"/>
        <w:gridCol w:w="1440"/>
      </w:tblGrid>
      <w:tr w:rsidR="00DA767B" w:rsidRPr="001B4264" w:rsidTr="009003DF">
        <w:tc>
          <w:tcPr>
            <w:tcW w:w="1260" w:type="dxa"/>
          </w:tcPr>
          <w:p w:rsidR="00DA767B" w:rsidRPr="001B4264" w:rsidRDefault="00DA767B" w:rsidP="007E30F3"/>
        </w:tc>
        <w:tc>
          <w:tcPr>
            <w:tcW w:w="1080" w:type="dxa"/>
          </w:tcPr>
          <w:p w:rsidR="00DA767B" w:rsidRPr="001B4264" w:rsidRDefault="00DA767B" w:rsidP="007E30F3">
            <w:pPr>
              <w:rPr>
                <w:sz w:val="18"/>
                <w:szCs w:val="18"/>
              </w:rPr>
            </w:pPr>
            <w:r w:rsidRPr="001B4264">
              <w:rPr>
                <w:sz w:val="18"/>
                <w:szCs w:val="18"/>
              </w:rPr>
              <w:t>Absolutely</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26" w:type="dxa"/>
          </w:tcPr>
          <w:p w:rsidR="00DA767B" w:rsidRPr="001B4264" w:rsidRDefault="00DA767B" w:rsidP="007E30F3">
            <w:pPr>
              <w:rPr>
                <w:sz w:val="18"/>
                <w:szCs w:val="18"/>
              </w:rPr>
            </w:pPr>
            <w:r w:rsidRPr="001B4264">
              <w:rPr>
                <w:sz w:val="18"/>
                <w:szCs w:val="18"/>
              </w:rPr>
              <w:t>Much</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44" w:type="dxa"/>
          </w:tcPr>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80" w:type="dxa"/>
          </w:tcPr>
          <w:p w:rsidR="00DA767B" w:rsidRPr="001B4264" w:rsidRDefault="00DA767B" w:rsidP="007E30F3">
            <w:pPr>
              <w:rPr>
                <w:sz w:val="18"/>
                <w:szCs w:val="18"/>
              </w:rPr>
            </w:pPr>
            <w:r w:rsidRPr="001B4264">
              <w:rPr>
                <w:sz w:val="18"/>
                <w:szCs w:val="18"/>
              </w:rPr>
              <w:t>Slightly</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636" w:type="dxa"/>
          </w:tcPr>
          <w:p w:rsidR="00DA767B" w:rsidRPr="001B4264" w:rsidRDefault="00DA767B" w:rsidP="007E30F3">
            <w:pPr>
              <w:rPr>
                <w:sz w:val="18"/>
                <w:szCs w:val="18"/>
              </w:rPr>
            </w:pPr>
            <w:r w:rsidRPr="001B4264">
              <w:rPr>
                <w:sz w:val="18"/>
                <w:szCs w:val="18"/>
              </w:rPr>
              <w:t>Equal</w:t>
            </w:r>
          </w:p>
        </w:tc>
        <w:tc>
          <w:tcPr>
            <w:tcW w:w="1074" w:type="dxa"/>
          </w:tcPr>
          <w:p w:rsidR="00DA767B" w:rsidRPr="001B4264" w:rsidRDefault="00DA767B" w:rsidP="007E30F3">
            <w:pPr>
              <w:rPr>
                <w:sz w:val="18"/>
                <w:szCs w:val="18"/>
              </w:rPr>
            </w:pPr>
            <w:r w:rsidRPr="001B4264">
              <w:rPr>
                <w:sz w:val="18"/>
                <w:szCs w:val="18"/>
              </w:rPr>
              <w:t>Slightly</w:t>
            </w:r>
          </w:p>
          <w:p w:rsidR="00DA767B" w:rsidRPr="001B4264" w:rsidRDefault="00DA767B" w:rsidP="007E30F3">
            <w:pPr>
              <w:rPr>
                <w:sz w:val="18"/>
                <w:szCs w:val="18"/>
              </w:rPr>
            </w:pPr>
            <w:r w:rsidRPr="001B4264">
              <w:rPr>
                <w:sz w:val="18"/>
                <w:szCs w:val="18"/>
              </w:rPr>
              <w:t>more</w:t>
            </w:r>
          </w:p>
          <w:p w:rsidR="00DA767B" w:rsidRPr="001B4264" w:rsidRDefault="00DA767B" w:rsidP="007E30F3">
            <w:pPr>
              <w:rPr>
                <w:sz w:val="18"/>
                <w:szCs w:val="18"/>
              </w:rPr>
            </w:pPr>
            <w:r w:rsidRPr="001B4264">
              <w:rPr>
                <w:sz w:val="18"/>
                <w:szCs w:val="18"/>
              </w:rPr>
              <w:t>importance</w:t>
            </w:r>
          </w:p>
        </w:tc>
        <w:tc>
          <w:tcPr>
            <w:tcW w:w="990" w:type="dxa"/>
          </w:tcPr>
          <w:p w:rsidR="00DA767B" w:rsidRPr="001B4264" w:rsidRDefault="00DA767B" w:rsidP="007E30F3">
            <w:pPr>
              <w:rPr>
                <w:sz w:val="18"/>
                <w:szCs w:val="18"/>
              </w:rPr>
            </w:pPr>
            <w:r w:rsidRPr="001B4264">
              <w:rPr>
                <w:sz w:val="18"/>
                <w:szCs w:val="18"/>
              </w:rPr>
              <w:t xml:space="preserve">Strong </w:t>
            </w:r>
          </w:p>
          <w:p w:rsidR="00DA767B" w:rsidRPr="001B4264" w:rsidRDefault="00DA767B" w:rsidP="007E30F3">
            <w:pPr>
              <w:rPr>
                <w:sz w:val="18"/>
                <w:szCs w:val="18"/>
              </w:rPr>
            </w:pPr>
            <w:r w:rsidRPr="001B4264">
              <w:rPr>
                <w:sz w:val="18"/>
                <w:szCs w:val="18"/>
              </w:rPr>
              <w:t>importance</w:t>
            </w:r>
          </w:p>
        </w:tc>
        <w:tc>
          <w:tcPr>
            <w:tcW w:w="1080" w:type="dxa"/>
          </w:tcPr>
          <w:p w:rsidR="00DA767B" w:rsidRPr="001B4264" w:rsidRDefault="00DA767B" w:rsidP="007E30F3">
            <w:pPr>
              <w:rPr>
                <w:sz w:val="18"/>
                <w:szCs w:val="18"/>
              </w:rPr>
            </w:pPr>
            <w:r w:rsidRPr="001B4264">
              <w:rPr>
                <w:sz w:val="18"/>
                <w:szCs w:val="18"/>
              </w:rPr>
              <w:t>Very strong</w:t>
            </w:r>
          </w:p>
          <w:p w:rsidR="00DA767B" w:rsidRPr="001B4264" w:rsidRDefault="00DA767B" w:rsidP="007E30F3">
            <w:r w:rsidRPr="001B4264">
              <w:rPr>
                <w:sz w:val="18"/>
                <w:szCs w:val="18"/>
              </w:rPr>
              <w:t>importance</w:t>
            </w:r>
          </w:p>
        </w:tc>
        <w:tc>
          <w:tcPr>
            <w:tcW w:w="900" w:type="dxa"/>
          </w:tcPr>
          <w:p w:rsidR="00DA767B" w:rsidRPr="001B4264" w:rsidRDefault="00DA767B" w:rsidP="007E30F3">
            <w:pPr>
              <w:rPr>
                <w:sz w:val="18"/>
                <w:szCs w:val="18"/>
              </w:rPr>
            </w:pPr>
            <w:r w:rsidRPr="001B4264">
              <w:rPr>
                <w:sz w:val="18"/>
                <w:szCs w:val="18"/>
              </w:rPr>
              <w:t xml:space="preserve">Absolute </w:t>
            </w:r>
          </w:p>
          <w:p w:rsidR="00DA767B" w:rsidRPr="001B4264" w:rsidRDefault="00DA767B" w:rsidP="007E30F3">
            <w:pPr>
              <w:rPr>
                <w:sz w:val="18"/>
                <w:szCs w:val="18"/>
              </w:rPr>
            </w:pPr>
            <w:r w:rsidRPr="001B4264">
              <w:rPr>
                <w:sz w:val="18"/>
                <w:szCs w:val="18"/>
              </w:rPr>
              <w:t>importance</w:t>
            </w:r>
          </w:p>
        </w:tc>
        <w:tc>
          <w:tcPr>
            <w:tcW w:w="1440" w:type="dxa"/>
          </w:tcPr>
          <w:p w:rsidR="00DA767B" w:rsidRPr="001B4264" w:rsidRDefault="00DA767B" w:rsidP="007E30F3"/>
        </w:tc>
      </w:tr>
      <w:tr w:rsidR="00DA767B" w:rsidRPr="001B4264" w:rsidTr="009003DF">
        <w:tc>
          <w:tcPr>
            <w:tcW w:w="1260" w:type="dxa"/>
          </w:tcPr>
          <w:p w:rsidR="00DA767B" w:rsidRPr="001B4264" w:rsidRDefault="00DA767B" w:rsidP="007E30F3">
            <w:pPr>
              <w:rPr>
                <w:sz w:val="18"/>
                <w:szCs w:val="18"/>
              </w:rPr>
            </w:pPr>
            <w:r w:rsidRPr="001B4264">
              <w:rPr>
                <w:sz w:val="18"/>
                <w:szCs w:val="18"/>
              </w:rPr>
              <w:t>Funding schemes</w:t>
            </w:r>
          </w:p>
        </w:tc>
        <w:tc>
          <w:tcPr>
            <w:tcW w:w="1080" w:type="dxa"/>
          </w:tcPr>
          <w:p w:rsidR="00DA767B" w:rsidRPr="001B4264" w:rsidRDefault="00DA767B" w:rsidP="007E30F3">
            <w:pPr>
              <w:rPr>
                <w:sz w:val="18"/>
                <w:szCs w:val="18"/>
              </w:rPr>
            </w:pPr>
          </w:p>
        </w:tc>
        <w:tc>
          <w:tcPr>
            <w:tcW w:w="1026" w:type="dxa"/>
          </w:tcPr>
          <w:p w:rsidR="00DA767B" w:rsidRPr="001B4264" w:rsidRDefault="00DA767B" w:rsidP="007E30F3">
            <w:pPr>
              <w:rPr>
                <w:sz w:val="18"/>
                <w:szCs w:val="18"/>
              </w:rPr>
            </w:pPr>
          </w:p>
        </w:tc>
        <w:tc>
          <w:tcPr>
            <w:tcW w:w="1044" w:type="dxa"/>
          </w:tcPr>
          <w:p w:rsidR="00DA767B" w:rsidRPr="001B4264" w:rsidRDefault="00DA767B" w:rsidP="007E30F3">
            <w:pPr>
              <w:rPr>
                <w:sz w:val="18"/>
                <w:szCs w:val="18"/>
              </w:rPr>
            </w:pPr>
          </w:p>
        </w:tc>
        <w:tc>
          <w:tcPr>
            <w:tcW w:w="1080" w:type="dxa"/>
          </w:tcPr>
          <w:p w:rsidR="00DA767B" w:rsidRPr="001B4264" w:rsidRDefault="00DA767B" w:rsidP="007E30F3">
            <w:pPr>
              <w:rPr>
                <w:sz w:val="18"/>
                <w:szCs w:val="18"/>
              </w:rPr>
            </w:pPr>
          </w:p>
        </w:tc>
        <w:tc>
          <w:tcPr>
            <w:tcW w:w="636" w:type="dxa"/>
          </w:tcPr>
          <w:p w:rsidR="00DA767B" w:rsidRPr="001B4264" w:rsidRDefault="00DA767B" w:rsidP="007E30F3">
            <w:pPr>
              <w:rPr>
                <w:sz w:val="18"/>
                <w:szCs w:val="18"/>
              </w:rPr>
            </w:pPr>
          </w:p>
        </w:tc>
        <w:tc>
          <w:tcPr>
            <w:tcW w:w="1074" w:type="dxa"/>
          </w:tcPr>
          <w:p w:rsidR="00DA767B" w:rsidRPr="001B4264" w:rsidRDefault="00DA767B" w:rsidP="007E30F3">
            <w:pPr>
              <w:rPr>
                <w:sz w:val="18"/>
                <w:szCs w:val="18"/>
              </w:rPr>
            </w:pPr>
          </w:p>
        </w:tc>
        <w:tc>
          <w:tcPr>
            <w:tcW w:w="990" w:type="dxa"/>
          </w:tcPr>
          <w:p w:rsidR="00DA767B" w:rsidRPr="001B4264" w:rsidRDefault="00DA767B" w:rsidP="007E30F3">
            <w:pPr>
              <w:rPr>
                <w:sz w:val="18"/>
                <w:szCs w:val="18"/>
              </w:rPr>
            </w:pPr>
          </w:p>
        </w:tc>
        <w:tc>
          <w:tcPr>
            <w:tcW w:w="1080" w:type="dxa"/>
          </w:tcPr>
          <w:p w:rsidR="00DA767B" w:rsidRPr="001B4264" w:rsidRDefault="00DA767B" w:rsidP="007E30F3">
            <w:pPr>
              <w:rPr>
                <w:sz w:val="18"/>
                <w:szCs w:val="18"/>
              </w:rPr>
            </w:pPr>
          </w:p>
        </w:tc>
        <w:tc>
          <w:tcPr>
            <w:tcW w:w="900" w:type="dxa"/>
          </w:tcPr>
          <w:p w:rsidR="00DA767B" w:rsidRPr="001B4264" w:rsidRDefault="00DA767B" w:rsidP="007E30F3">
            <w:pPr>
              <w:rPr>
                <w:sz w:val="18"/>
                <w:szCs w:val="18"/>
              </w:rPr>
            </w:pPr>
          </w:p>
        </w:tc>
        <w:tc>
          <w:tcPr>
            <w:tcW w:w="1440" w:type="dxa"/>
          </w:tcPr>
          <w:p w:rsidR="00DA767B" w:rsidRPr="001B4264" w:rsidRDefault="00DA767B" w:rsidP="007E30F3">
            <w:pPr>
              <w:rPr>
                <w:sz w:val="18"/>
                <w:szCs w:val="18"/>
              </w:rPr>
            </w:pPr>
            <w:r w:rsidRPr="001B4264">
              <w:rPr>
                <w:sz w:val="18"/>
                <w:szCs w:val="18"/>
              </w:rPr>
              <w:t>Institutional collaboration</w:t>
            </w:r>
          </w:p>
        </w:tc>
      </w:tr>
      <w:tr w:rsidR="00DA767B" w:rsidRPr="001B4264" w:rsidTr="009003DF">
        <w:tc>
          <w:tcPr>
            <w:tcW w:w="1260" w:type="dxa"/>
          </w:tcPr>
          <w:p w:rsidR="00DA767B" w:rsidRPr="001B4264" w:rsidRDefault="00DA767B" w:rsidP="007E30F3">
            <w:pPr>
              <w:rPr>
                <w:sz w:val="18"/>
                <w:szCs w:val="18"/>
              </w:rPr>
            </w:pPr>
            <w:r w:rsidRPr="001B4264">
              <w:rPr>
                <w:sz w:val="18"/>
                <w:szCs w:val="18"/>
              </w:rPr>
              <w:t>Funding schemes</w:t>
            </w:r>
          </w:p>
        </w:tc>
        <w:tc>
          <w:tcPr>
            <w:tcW w:w="1080" w:type="dxa"/>
          </w:tcPr>
          <w:p w:rsidR="00DA767B" w:rsidRPr="001B4264" w:rsidRDefault="00DA767B" w:rsidP="007E30F3">
            <w:pPr>
              <w:rPr>
                <w:sz w:val="18"/>
                <w:szCs w:val="18"/>
              </w:rPr>
            </w:pPr>
          </w:p>
        </w:tc>
        <w:tc>
          <w:tcPr>
            <w:tcW w:w="1026" w:type="dxa"/>
          </w:tcPr>
          <w:p w:rsidR="00DA767B" w:rsidRPr="001B4264" w:rsidRDefault="00DA767B" w:rsidP="007E30F3">
            <w:pPr>
              <w:rPr>
                <w:sz w:val="18"/>
                <w:szCs w:val="18"/>
              </w:rPr>
            </w:pPr>
          </w:p>
        </w:tc>
        <w:tc>
          <w:tcPr>
            <w:tcW w:w="1044" w:type="dxa"/>
          </w:tcPr>
          <w:p w:rsidR="00DA767B" w:rsidRPr="001B4264" w:rsidRDefault="00DA767B" w:rsidP="007E30F3">
            <w:pPr>
              <w:rPr>
                <w:sz w:val="18"/>
                <w:szCs w:val="18"/>
              </w:rPr>
            </w:pPr>
          </w:p>
        </w:tc>
        <w:tc>
          <w:tcPr>
            <w:tcW w:w="1080" w:type="dxa"/>
          </w:tcPr>
          <w:p w:rsidR="00DA767B" w:rsidRPr="001B4264" w:rsidRDefault="00DA767B" w:rsidP="007E30F3">
            <w:pPr>
              <w:rPr>
                <w:sz w:val="18"/>
                <w:szCs w:val="18"/>
              </w:rPr>
            </w:pPr>
          </w:p>
        </w:tc>
        <w:tc>
          <w:tcPr>
            <w:tcW w:w="636" w:type="dxa"/>
          </w:tcPr>
          <w:p w:rsidR="00DA767B" w:rsidRPr="001B4264" w:rsidRDefault="00DA767B" w:rsidP="007E30F3">
            <w:pPr>
              <w:rPr>
                <w:sz w:val="18"/>
                <w:szCs w:val="18"/>
              </w:rPr>
            </w:pPr>
          </w:p>
        </w:tc>
        <w:tc>
          <w:tcPr>
            <w:tcW w:w="1074" w:type="dxa"/>
          </w:tcPr>
          <w:p w:rsidR="00DA767B" w:rsidRPr="001B4264" w:rsidRDefault="00DA767B" w:rsidP="007E30F3">
            <w:pPr>
              <w:rPr>
                <w:sz w:val="18"/>
                <w:szCs w:val="18"/>
              </w:rPr>
            </w:pPr>
          </w:p>
        </w:tc>
        <w:tc>
          <w:tcPr>
            <w:tcW w:w="990" w:type="dxa"/>
          </w:tcPr>
          <w:p w:rsidR="00DA767B" w:rsidRPr="001B4264" w:rsidRDefault="00DA767B" w:rsidP="007E30F3">
            <w:pPr>
              <w:rPr>
                <w:sz w:val="18"/>
                <w:szCs w:val="18"/>
              </w:rPr>
            </w:pPr>
          </w:p>
        </w:tc>
        <w:tc>
          <w:tcPr>
            <w:tcW w:w="1080" w:type="dxa"/>
          </w:tcPr>
          <w:p w:rsidR="00DA767B" w:rsidRPr="001B4264" w:rsidRDefault="00DA767B" w:rsidP="007E30F3">
            <w:pPr>
              <w:rPr>
                <w:sz w:val="18"/>
                <w:szCs w:val="18"/>
              </w:rPr>
            </w:pPr>
          </w:p>
        </w:tc>
        <w:tc>
          <w:tcPr>
            <w:tcW w:w="900" w:type="dxa"/>
          </w:tcPr>
          <w:p w:rsidR="00DA767B" w:rsidRPr="001B4264" w:rsidRDefault="00DA767B" w:rsidP="007E30F3">
            <w:pPr>
              <w:rPr>
                <w:sz w:val="18"/>
                <w:szCs w:val="18"/>
              </w:rPr>
            </w:pPr>
          </w:p>
        </w:tc>
        <w:tc>
          <w:tcPr>
            <w:tcW w:w="1440" w:type="dxa"/>
          </w:tcPr>
          <w:p w:rsidR="00DA767B" w:rsidRPr="001B4264" w:rsidRDefault="00DA767B" w:rsidP="007E30F3">
            <w:pPr>
              <w:rPr>
                <w:sz w:val="18"/>
                <w:szCs w:val="18"/>
              </w:rPr>
            </w:pPr>
            <w:r w:rsidRPr="001B4264">
              <w:rPr>
                <w:sz w:val="18"/>
                <w:szCs w:val="18"/>
              </w:rPr>
              <w:t>Venture consultation &amp; assistance</w:t>
            </w:r>
          </w:p>
        </w:tc>
      </w:tr>
      <w:tr w:rsidR="00DA767B" w:rsidRPr="001B4264" w:rsidTr="009003DF">
        <w:tc>
          <w:tcPr>
            <w:tcW w:w="1260" w:type="dxa"/>
          </w:tcPr>
          <w:p w:rsidR="00DA767B" w:rsidRPr="001B4264" w:rsidRDefault="00DA767B" w:rsidP="007E30F3">
            <w:r w:rsidRPr="001B4264">
              <w:rPr>
                <w:sz w:val="18"/>
                <w:szCs w:val="18"/>
              </w:rPr>
              <w:t>Institutional collaboration</w:t>
            </w:r>
          </w:p>
        </w:tc>
        <w:tc>
          <w:tcPr>
            <w:tcW w:w="1080" w:type="dxa"/>
          </w:tcPr>
          <w:p w:rsidR="00DA767B" w:rsidRPr="001B4264" w:rsidRDefault="00DA767B" w:rsidP="007E30F3"/>
        </w:tc>
        <w:tc>
          <w:tcPr>
            <w:tcW w:w="1026" w:type="dxa"/>
          </w:tcPr>
          <w:p w:rsidR="00DA767B" w:rsidRPr="001B4264" w:rsidRDefault="00DA767B" w:rsidP="007E30F3"/>
        </w:tc>
        <w:tc>
          <w:tcPr>
            <w:tcW w:w="1044" w:type="dxa"/>
          </w:tcPr>
          <w:p w:rsidR="00DA767B" w:rsidRPr="001B4264" w:rsidRDefault="00DA767B" w:rsidP="007E30F3"/>
        </w:tc>
        <w:tc>
          <w:tcPr>
            <w:tcW w:w="1080" w:type="dxa"/>
          </w:tcPr>
          <w:p w:rsidR="00DA767B" w:rsidRPr="001B4264" w:rsidRDefault="00DA767B" w:rsidP="007E30F3"/>
        </w:tc>
        <w:tc>
          <w:tcPr>
            <w:tcW w:w="636" w:type="dxa"/>
          </w:tcPr>
          <w:p w:rsidR="00DA767B" w:rsidRPr="001B4264" w:rsidRDefault="00DA767B" w:rsidP="007E30F3"/>
        </w:tc>
        <w:tc>
          <w:tcPr>
            <w:tcW w:w="1074" w:type="dxa"/>
          </w:tcPr>
          <w:p w:rsidR="00DA767B" w:rsidRPr="001B4264" w:rsidRDefault="00DA767B" w:rsidP="007E30F3"/>
        </w:tc>
        <w:tc>
          <w:tcPr>
            <w:tcW w:w="990" w:type="dxa"/>
          </w:tcPr>
          <w:p w:rsidR="00DA767B" w:rsidRPr="001B4264" w:rsidRDefault="00DA767B" w:rsidP="007E30F3"/>
        </w:tc>
        <w:tc>
          <w:tcPr>
            <w:tcW w:w="1080" w:type="dxa"/>
          </w:tcPr>
          <w:p w:rsidR="00DA767B" w:rsidRPr="001B4264" w:rsidRDefault="00DA767B" w:rsidP="007E30F3"/>
        </w:tc>
        <w:tc>
          <w:tcPr>
            <w:tcW w:w="900" w:type="dxa"/>
          </w:tcPr>
          <w:p w:rsidR="00DA767B" w:rsidRPr="001B4264" w:rsidRDefault="00DA767B" w:rsidP="007E30F3"/>
        </w:tc>
        <w:tc>
          <w:tcPr>
            <w:tcW w:w="1440" w:type="dxa"/>
          </w:tcPr>
          <w:p w:rsidR="00DA767B" w:rsidRPr="001B4264" w:rsidRDefault="00DA767B" w:rsidP="007E30F3">
            <w:r w:rsidRPr="001B4264">
              <w:rPr>
                <w:sz w:val="18"/>
                <w:szCs w:val="18"/>
              </w:rPr>
              <w:t>Venture consult &amp; asst</w:t>
            </w:r>
          </w:p>
        </w:tc>
      </w:tr>
    </w:tbl>
    <w:p w:rsidR="00DA767B" w:rsidRPr="001B4264" w:rsidRDefault="00DA767B" w:rsidP="00DA767B">
      <w:pPr>
        <w:rPr>
          <w:rFonts w:ascii="Times New Roman" w:hAnsi="Times New Roman" w:cs="Times New Roman"/>
          <w:b/>
          <w:sz w:val="2"/>
        </w:rPr>
      </w:pPr>
    </w:p>
    <w:p w:rsidR="00DA767B" w:rsidRPr="009003DF" w:rsidRDefault="00DA767B" w:rsidP="00DA767B">
      <w:pPr>
        <w:rPr>
          <w:sz w:val="2"/>
          <w:szCs w:val="2"/>
        </w:rPr>
      </w:pPr>
    </w:p>
    <w:p w:rsidR="00DA767B" w:rsidRPr="001B4264" w:rsidRDefault="00DA767B" w:rsidP="00DA767B">
      <w:pPr>
        <w:spacing w:line="240" w:lineRule="auto"/>
        <w:jc w:val="both"/>
        <w:rPr>
          <w:rFonts w:ascii="Times New Roman" w:hAnsi="Times New Roman" w:cs="Times New Roman"/>
          <w:b/>
        </w:rPr>
      </w:pPr>
      <w:r>
        <w:rPr>
          <w:rFonts w:ascii="Times New Roman" w:hAnsi="Times New Roman" w:cs="Times New Roman"/>
          <w:b/>
        </w:rPr>
        <w:t>R&amp;D</w:t>
      </w:r>
      <w:r w:rsidRPr="001B4264">
        <w:rPr>
          <w:rFonts w:ascii="Times New Roman" w:hAnsi="Times New Roman" w:cs="Times New Roman"/>
          <w:b/>
        </w:rPr>
        <w:t xml:space="preserve"> sub-criteria ranking from the point of view of nascent</w:t>
      </w:r>
      <w:r>
        <w:rPr>
          <w:rFonts w:ascii="Times New Roman" w:hAnsi="Times New Roman" w:cs="Times New Roman"/>
          <w:b/>
        </w:rPr>
        <w:t>, start up,</w:t>
      </w:r>
      <w:r w:rsidRPr="001B4264">
        <w:rPr>
          <w:rFonts w:ascii="Times New Roman" w:hAnsi="Times New Roman" w:cs="Times New Roman"/>
          <w:b/>
        </w:rPr>
        <w:t xml:space="preserve"> established Emirati women entrepreneurs</w:t>
      </w:r>
      <w:r w:rsidRPr="009C1172">
        <w:rPr>
          <w:rFonts w:ascii="Times New Roman" w:hAnsi="Times New Roman" w:cs="Times New Roman"/>
          <w:b/>
        </w:rPr>
        <w:t xml:space="preserve"> </w:t>
      </w:r>
      <w:r w:rsidRPr="001B4264">
        <w:rPr>
          <w:rFonts w:ascii="Times New Roman" w:hAnsi="Times New Roman" w:cs="Times New Roman"/>
          <w:b/>
        </w:rPr>
        <w:t>and</w:t>
      </w:r>
      <w:r>
        <w:rPr>
          <w:rFonts w:ascii="Times New Roman" w:hAnsi="Times New Roman" w:cs="Times New Roman"/>
          <w:b/>
        </w:rPr>
        <w:t xml:space="preserve"> Innovation policy makers</w:t>
      </w:r>
    </w:p>
    <w:tbl>
      <w:tblPr>
        <w:tblStyle w:val="TableGrid"/>
        <w:tblW w:w="11610" w:type="dxa"/>
        <w:tblLook w:val="04A0" w:firstRow="1" w:lastRow="0" w:firstColumn="1" w:lastColumn="0" w:noHBand="0" w:noVBand="1"/>
      </w:tblPr>
      <w:tblGrid>
        <w:gridCol w:w="1283"/>
        <w:gridCol w:w="1036"/>
        <w:gridCol w:w="1026"/>
        <w:gridCol w:w="1036"/>
        <w:gridCol w:w="1036"/>
        <w:gridCol w:w="636"/>
        <w:gridCol w:w="1036"/>
        <w:gridCol w:w="1036"/>
        <w:gridCol w:w="1036"/>
        <w:gridCol w:w="1036"/>
        <w:gridCol w:w="1413"/>
      </w:tblGrid>
      <w:tr w:rsidR="00DA767B" w:rsidRPr="001B4264" w:rsidTr="009003DF">
        <w:tc>
          <w:tcPr>
            <w:tcW w:w="1283" w:type="dxa"/>
          </w:tcPr>
          <w:p w:rsidR="00DA767B" w:rsidRPr="001B4264" w:rsidRDefault="00DA767B" w:rsidP="007E30F3"/>
        </w:tc>
        <w:tc>
          <w:tcPr>
            <w:tcW w:w="1036" w:type="dxa"/>
          </w:tcPr>
          <w:p w:rsidR="00DA767B" w:rsidRPr="001B4264" w:rsidRDefault="00DA767B" w:rsidP="007E30F3">
            <w:pPr>
              <w:rPr>
                <w:sz w:val="18"/>
                <w:szCs w:val="18"/>
              </w:rPr>
            </w:pPr>
            <w:r w:rsidRPr="001B4264">
              <w:rPr>
                <w:sz w:val="18"/>
                <w:szCs w:val="18"/>
              </w:rPr>
              <w:t>Absolutely</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26" w:type="dxa"/>
          </w:tcPr>
          <w:p w:rsidR="00DA767B" w:rsidRPr="001B4264" w:rsidRDefault="00DA767B" w:rsidP="007E30F3">
            <w:pPr>
              <w:rPr>
                <w:sz w:val="18"/>
                <w:szCs w:val="18"/>
              </w:rPr>
            </w:pPr>
            <w:r w:rsidRPr="001B4264">
              <w:rPr>
                <w:sz w:val="18"/>
                <w:szCs w:val="18"/>
              </w:rPr>
              <w:t>Much</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Slightly</w:t>
            </w:r>
          </w:p>
          <w:p w:rsidR="00DA767B" w:rsidRPr="001B4264" w:rsidRDefault="00DA767B" w:rsidP="007E30F3">
            <w:pPr>
              <w:rPr>
                <w:sz w:val="18"/>
                <w:szCs w:val="18"/>
              </w:rPr>
            </w:pPr>
            <w:r w:rsidRPr="001B4264">
              <w:rPr>
                <w:sz w:val="18"/>
                <w:szCs w:val="18"/>
              </w:rPr>
              <w:t>less</w:t>
            </w:r>
          </w:p>
          <w:p w:rsidR="00DA767B" w:rsidRPr="001B4264" w:rsidRDefault="00DA767B" w:rsidP="007E30F3">
            <w:pPr>
              <w:rPr>
                <w:sz w:val="18"/>
                <w:szCs w:val="18"/>
              </w:rPr>
            </w:pPr>
            <w:r w:rsidRPr="001B4264">
              <w:rPr>
                <w:sz w:val="18"/>
                <w:szCs w:val="18"/>
              </w:rPr>
              <w:t>importance</w:t>
            </w:r>
          </w:p>
        </w:tc>
        <w:tc>
          <w:tcPr>
            <w:tcW w:w="636" w:type="dxa"/>
          </w:tcPr>
          <w:p w:rsidR="00DA767B" w:rsidRPr="001B4264" w:rsidRDefault="00DA767B" w:rsidP="007E30F3">
            <w:pPr>
              <w:rPr>
                <w:sz w:val="18"/>
                <w:szCs w:val="18"/>
              </w:rPr>
            </w:pPr>
            <w:r w:rsidRPr="001B4264">
              <w:rPr>
                <w:sz w:val="18"/>
                <w:szCs w:val="18"/>
              </w:rPr>
              <w:t>Equal</w:t>
            </w:r>
          </w:p>
        </w:tc>
        <w:tc>
          <w:tcPr>
            <w:tcW w:w="1036" w:type="dxa"/>
          </w:tcPr>
          <w:p w:rsidR="00DA767B" w:rsidRPr="001B4264" w:rsidRDefault="00DA767B" w:rsidP="007E30F3">
            <w:pPr>
              <w:rPr>
                <w:sz w:val="18"/>
                <w:szCs w:val="18"/>
              </w:rPr>
            </w:pPr>
            <w:r w:rsidRPr="001B4264">
              <w:rPr>
                <w:sz w:val="18"/>
                <w:szCs w:val="18"/>
              </w:rPr>
              <w:t>Slightly</w:t>
            </w:r>
          </w:p>
          <w:p w:rsidR="00DA767B" w:rsidRPr="001B4264" w:rsidRDefault="00DA767B" w:rsidP="007E30F3">
            <w:pPr>
              <w:rPr>
                <w:sz w:val="18"/>
                <w:szCs w:val="18"/>
              </w:rPr>
            </w:pPr>
            <w:r w:rsidRPr="001B4264">
              <w:rPr>
                <w:sz w:val="18"/>
                <w:szCs w:val="18"/>
              </w:rPr>
              <w:t>more</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 xml:space="preserve">Strong </w:t>
            </w:r>
          </w:p>
          <w:p w:rsidR="00DA767B" w:rsidRPr="001B4264" w:rsidRDefault="00DA767B" w:rsidP="007E30F3">
            <w:pPr>
              <w:rPr>
                <w:sz w:val="18"/>
                <w:szCs w:val="18"/>
              </w:rPr>
            </w:pPr>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Very strong</w:t>
            </w:r>
          </w:p>
          <w:p w:rsidR="00DA767B" w:rsidRPr="001B4264" w:rsidRDefault="00DA767B" w:rsidP="007E30F3">
            <w:r w:rsidRPr="001B4264">
              <w:rPr>
                <w:sz w:val="18"/>
                <w:szCs w:val="18"/>
              </w:rPr>
              <w:t>importance</w:t>
            </w:r>
          </w:p>
        </w:tc>
        <w:tc>
          <w:tcPr>
            <w:tcW w:w="1036" w:type="dxa"/>
          </w:tcPr>
          <w:p w:rsidR="00DA767B" w:rsidRPr="001B4264" w:rsidRDefault="00DA767B" w:rsidP="007E30F3">
            <w:pPr>
              <w:rPr>
                <w:sz w:val="18"/>
                <w:szCs w:val="18"/>
              </w:rPr>
            </w:pPr>
            <w:r w:rsidRPr="001B4264">
              <w:rPr>
                <w:sz w:val="18"/>
                <w:szCs w:val="18"/>
              </w:rPr>
              <w:t xml:space="preserve">Absolute </w:t>
            </w:r>
          </w:p>
          <w:p w:rsidR="00DA767B" w:rsidRPr="001B4264" w:rsidRDefault="00DA767B" w:rsidP="007E30F3">
            <w:pPr>
              <w:rPr>
                <w:sz w:val="18"/>
                <w:szCs w:val="18"/>
              </w:rPr>
            </w:pPr>
            <w:r w:rsidRPr="001B4264">
              <w:rPr>
                <w:sz w:val="18"/>
                <w:szCs w:val="18"/>
              </w:rPr>
              <w:t>importance</w:t>
            </w:r>
          </w:p>
        </w:tc>
        <w:tc>
          <w:tcPr>
            <w:tcW w:w="1413" w:type="dxa"/>
          </w:tcPr>
          <w:p w:rsidR="00DA767B" w:rsidRPr="001B4264" w:rsidRDefault="00DA767B" w:rsidP="007E30F3"/>
        </w:tc>
      </w:tr>
      <w:tr w:rsidR="00DA767B" w:rsidRPr="001B4264" w:rsidTr="009003DF">
        <w:tc>
          <w:tcPr>
            <w:tcW w:w="1283" w:type="dxa"/>
          </w:tcPr>
          <w:p w:rsidR="00DA767B" w:rsidRPr="001B4264" w:rsidRDefault="00DA767B" w:rsidP="007E30F3">
            <w:pPr>
              <w:rPr>
                <w:sz w:val="18"/>
                <w:szCs w:val="18"/>
              </w:rPr>
            </w:pPr>
            <w:r>
              <w:rPr>
                <w:sz w:val="18"/>
                <w:szCs w:val="18"/>
              </w:rPr>
              <w:t>Allocate funds for R&amp;D activities</w:t>
            </w:r>
          </w:p>
        </w:tc>
        <w:tc>
          <w:tcPr>
            <w:tcW w:w="1036" w:type="dxa"/>
          </w:tcPr>
          <w:p w:rsidR="00DA767B" w:rsidRPr="001B4264" w:rsidRDefault="00DA767B" w:rsidP="007E30F3">
            <w:pPr>
              <w:rPr>
                <w:sz w:val="18"/>
                <w:szCs w:val="18"/>
              </w:rPr>
            </w:pPr>
          </w:p>
        </w:tc>
        <w:tc>
          <w:tcPr>
            <w:tcW w:w="102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6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036" w:type="dxa"/>
          </w:tcPr>
          <w:p w:rsidR="00DA767B" w:rsidRPr="001B4264" w:rsidRDefault="00DA767B" w:rsidP="007E30F3">
            <w:pPr>
              <w:rPr>
                <w:sz w:val="18"/>
                <w:szCs w:val="18"/>
              </w:rPr>
            </w:pPr>
          </w:p>
        </w:tc>
        <w:tc>
          <w:tcPr>
            <w:tcW w:w="1413" w:type="dxa"/>
          </w:tcPr>
          <w:p w:rsidR="00DA767B" w:rsidRPr="001B4264" w:rsidRDefault="00DA767B" w:rsidP="007E30F3">
            <w:pPr>
              <w:rPr>
                <w:sz w:val="18"/>
                <w:szCs w:val="18"/>
              </w:rPr>
            </w:pPr>
            <w:r>
              <w:rPr>
                <w:sz w:val="18"/>
                <w:szCs w:val="18"/>
              </w:rPr>
              <w:t>Investing in training employees</w:t>
            </w:r>
          </w:p>
        </w:tc>
      </w:tr>
    </w:tbl>
    <w:p w:rsidR="00DA767B" w:rsidRPr="00DA767B" w:rsidRDefault="00DA767B" w:rsidP="005614EB">
      <w:pPr>
        <w:autoSpaceDE w:val="0"/>
        <w:autoSpaceDN w:val="0"/>
        <w:adjustRightInd w:val="0"/>
        <w:spacing w:after="0" w:line="480" w:lineRule="auto"/>
        <w:jc w:val="center"/>
        <w:rPr>
          <w:rFonts w:asciiTheme="majorBidi" w:eastAsia="PMingLiU" w:hAnsiTheme="majorBidi" w:cstheme="majorBidi"/>
          <w:sz w:val="24"/>
          <w:szCs w:val="24"/>
        </w:rPr>
      </w:pPr>
    </w:p>
    <w:sectPr w:rsidR="00DA767B" w:rsidRPr="00DA767B" w:rsidSect="00601C72">
      <w:pgSz w:w="15840" w:h="12240" w:orient="landscape"/>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DB6" w:rsidRDefault="00F64DB6" w:rsidP="00BD1A79">
      <w:pPr>
        <w:spacing w:after="0" w:line="240" w:lineRule="auto"/>
      </w:pPr>
      <w:r>
        <w:separator/>
      </w:r>
    </w:p>
  </w:endnote>
  <w:endnote w:type="continuationSeparator" w:id="0">
    <w:p w:rsidR="00F64DB6" w:rsidRDefault="00F64DB6" w:rsidP="00BD1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font>
  <w:font w:name="ff3">
    <w:altName w:val="Times New Roman"/>
    <w:panose1 w:val="00000000000000000000"/>
    <w:charset w:val="00"/>
    <w:family w:val="roman"/>
    <w:notTrueType/>
    <w:pitch w:val="default"/>
  </w:font>
  <w:font w:name="Caecilia-Heavy">
    <w:altName w:val="Cambria"/>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dvOT8cb2ddbd+20">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DB6" w:rsidRDefault="00F64DB6" w:rsidP="00BD1A79">
      <w:pPr>
        <w:spacing w:after="0" w:line="240" w:lineRule="auto"/>
      </w:pPr>
      <w:r>
        <w:separator/>
      </w:r>
    </w:p>
  </w:footnote>
  <w:footnote w:type="continuationSeparator" w:id="0">
    <w:p w:rsidR="00F64DB6" w:rsidRDefault="00F64DB6" w:rsidP="00BD1A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2781863"/>
      <w:docPartObj>
        <w:docPartGallery w:val="Page Numbers (Top of Page)"/>
        <w:docPartUnique/>
      </w:docPartObj>
    </w:sdtPr>
    <w:sdtEndPr/>
    <w:sdtContent>
      <w:p w:rsidR="007F2A06" w:rsidRDefault="007F2A06">
        <w:pPr>
          <w:pStyle w:val="Header"/>
          <w:jc w:val="right"/>
        </w:pPr>
        <w:r>
          <w:fldChar w:fldCharType="begin"/>
        </w:r>
        <w:r>
          <w:instrText xml:space="preserve"> PAGE   \* MERGEFORMAT </w:instrText>
        </w:r>
        <w:r>
          <w:fldChar w:fldCharType="separate"/>
        </w:r>
        <w:r w:rsidR="001E6AF8">
          <w:rPr>
            <w:noProof/>
          </w:rPr>
          <w:t>1</w:t>
        </w:r>
        <w:r>
          <w:rPr>
            <w:noProof/>
          </w:rPr>
          <w:fldChar w:fldCharType="end"/>
        </w:r>
      </w:p>
    </w:sdtContent>
  </w:sdt>
  <w:p w:rsidR="007F2A06" w:rsidRPr="00BD1A79" w:rsidRDefault="007F2A06">
    <w:pPr>
      <w:pStyle w:val="Header"/>
      <w:rPr>
        <w:rFonts w:asciiTheme="majorBidi" w:hAnsiTheme="majorBidi" w:cstheme="majorBidi"/>
        <w:sz w:val="24"/>
        <w:szCs w:val="24"/>
      </w:rPr>
    </w:pPr>
    <w:r>
      <w:rPr>
        <w:rFonts w:asciiTheme="majorBidi" w:hAnsiTheme="majorBidi" w:cstheme="majorBidi"/>
        <w:sz w:val="24"/>
        <w:szCs w:val="24"/>
      </w:rPr>
      <w:t>INNOVATION IN EMIRATI WOMEN OWNED SMEs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2"/>
    <w:lvl w:ilvl="0">
      <w:start w:val="1"/>
      <w:numFmt w:val="decimal"/>
      <w:lvlText w:val="%1."/>
      <w:lvlJc w:val="left"/>
      <w:pPr>
        <w:tabs>
          <w:tab w:val="num" w:pos="720"/>
        </w:tabs>
        <w:ind w:left="720" w:hanging="360"/>
      </w:pPr>
    </w:lvl>
  </w:abstractNum>
  <w:abstractNum w:abstractNumId="1" w15:restartNumberingAfterBreak="0">
    <w:nsid w:val="055541F5"/>
    <w:multiLevelType w:val="hybridMultilevel"/>
    <w:tmpl w:val="1194DD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583644"/>
    <w:multiLevelType w:val="hybridMultilevel"/>
    <w:tmpl w:val="FD4283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8B5A85"/>
    <w:multiLevelType w:val="multilevel"/>
    <w:tmpl w:val="EED04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94655B"/>
    <w:multiLevelType w:val="hybridMultilevel"/>
    <w:tmpl w:val="40FEB8C0"/>
    <w:lvl w:ilvl="0" w:tplc="663A432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A71922"/>
    <w:multiLevelType w:val="hybridMultilevel"/>
    <w:tmpl w:val="BEC411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3142C"/>
    <w:multiLevelType w:val="hybridMultilevel"/>
    <w:tmpl w:val="97563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30E04"/>
    <w:multiLevelType w:val="hybridMultilevel"/>
    <w:tmpl w:val="5840FBBE"/>
    <w:lvl w:ilvl="0" w:tplc="663A432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83FBA"/>
    <w:multiLevelType w:val="hybridMultilevel"/>
    <w:tmpl w:val="21B43BF6"/>
    <w:lvl w:ilvl="0" w:tplc="663A432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DD5275"/>
    <w:multiLevelType w:val="hybridMultilevel"/>
    <w:tmpl w:val="0EAE6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AD0C21"/>
    <w:multiLevelType w:val="hybridMultilevel"/>
    <w:tmpl w:val="4E7A0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422448"/>
    <w:multiLevelType w:val="hybridMultilevel"/>
    <w:tmpl w:val="7B68E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275A74"/>
    <w:multiLevelType w:val="hybridMultilevel"/>
    <w:tmpl w:val="A9383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AE1F78"/>
    <w:multiLevelType w:val="hybridMultilevel"/>
    <w:tmpl w:val="0090D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AD0E12"/>
    <w:multiLevelType w:val="hybridMultilevel"/>
    <w:tmpl w:val="13587D64"/>
    <w:lvl w:ilvl="0" w:tplc="663A432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02418A"/>
    <w:multiLevelType w:val="multilevel"/>
    <w:tmpl w:val="2698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193B67"/>
    <w:multiLevelType w:val="hybridMultilevel"/>
    <w:tmpl w:val="29B67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672622"/>
    <w:multiLevelType w:val="hybridMultilevel"/>
    <w:tmpl w:val="1BC80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E915D2"/>
    <w:multiLevelType w:val="hybridMultilevel"/>
    <w:tmpl w:val="B5C84058"/>
    <w:lvl w:ilvl="0" w:tplc="F8B4AFFE">
      <w:start w:val="1"/>
      <w:numFmt w:val="bullet"/>
      <w:lvlText w:val=""/>
      <w:lvlJc w:val="left"/>
      <w:pPr>
        <w:tabs>
          <w:tab w:val="num" w:pos="720"/>
        </w:tabs>
        <w:ind w:left="720" w:hanging="360"/>
      </w:pPr>
      <w:rPr>
        <w:rFonts w:ascii="Wingdings" w:hAnsi="Wingdings" w:hint="default"/>
      </w:rPr>
    </w:lvl>
    <w:lvl w:ilvl="1" w:tplc="3BEC27E2" w:tentative="1">
      <w:start w:val="1"/>
      <w:numFmt w:val="bullet"/>
      <w:lvlText w:val=""/>
      <w:lvlJc w:val="left"/>
      <w:pPr>
        <w:tabs>
          <w:tab w:val="num" w:pos="1440"/>
        </w:tabs>
        <w:ind w:left="1440" w:hanging="360"/>
      </w:pPr>
      <w:rPr>
        <w:rFonts w:ascii="Wingdings" w:hAnsi="Wingdings" w:hint="default"/>
      </w:rPr>
    </w:lvl>
    <w:lvl w:ilvl="2" w:tplc="6B46E51E" w:tentative="1">
      <w:start w:val="1"/>
      <w:numFmt w:val="bullet"/>
      <w:lvlText w:val=""/>
      <w:lvlJc w:val="left"/>
      <w:pPr>
        <w:tabs>
          <w:tab w:val="num" w:pos="2160"/>
        </w:tabs>
        <w:ind w:left="2160" w:hanging="360"/>
      </w:pPr>
      <w:rPr>
        <w:rFonts w:ascii="Wingdings" w:hAnsi="Wingdings" w:hint="default"/>
      </w:rPr>
    </w:lvl>
    <w:lvl w:ilvl="3" w:tplc="65C24F4C" w:tentative="1">
      <w:start w:val="1"/>
      <w:numFmt w:val="bullet"/>
      <w:lvlText w:val=""/>
      <w:lvlJc w:val="left"/>
      <w:pPr>
        <w:tabs>
          <w:tab w:val="num" w:pos="2880"/>
        </w:tabs>
        <w:ind w:left="2880" w:hanging="360"/>
      </w:pPr>
      <w:rPr>
        <w:rFonts w:ascii="Wingdings" w:hAnsi="Wingdings" w:hint="default"/>
      </w:rPr>
    </w:lvl>
    <w:lvl w:ilvl="4" w:tplc="71CC07B0" w:tentative="1">
      <w:start w:val="1"/>
      <w:numFmt w:val="bullet"/>
      <w:lvlText w:val=""/>
      <w:lvlJc w:val="left"/>
      <w:pPr>
        <w:tabs>
          <w:tab w:val="num" w:pos="3600"/>
        </w:tabs>
        <w:ind w:left="3600" w:hanging="360"/>
      </w:pPr>
      <w:rPr>
        <w:rFonts w:ascii="Wingdings" w:hAnsi="Wingdings" w:hint="default"/>
      </w:rPr>
    </w:lvl>
    <w:lvl w:ilvl="5" w:tplc="384059E6" w:tentative="1">
      <w:start w:val="1"/>
      <w:numFmt w:val="bullet"/>
      <w:lvlText w:val=""/>
      <w:lvlJc w:val="left"/>
      <w:pPr>
        <w:tabs>
          <w:tab w:val="num" w:pos="4320"/>
        </w:tabs>
        <w:ind w:left="4320" w:hanging="360"/>
      </w:pPr>
      <w:rPr>
        <w:rFonts w:ascii="Wingdings" w:hAnsi="Wingdings" w:hint="default"/>
      </w:rPr>
    </w:lvl>
    <w:lvl w:ilvl="6" w:tplc="1F5209BC" w:tentative="1">
      <w:start w:val="1"/>
      <w:numFmt w:val="bullet"/>
      <w:lvlText w:val=""/>
      <w:lvlJc w:val="left"/>
      <w:pPr>
        <w:tabs>
          <w:tab w:val="num" w:pos="5040"/>
        </w:tabs>
        <w:ind w:left="5040" w:hanging="360"/>
      </w:pPr>
      <w:rPr>
        <w:rFonts w:ascii="Wingdings" w:hAnsi="Wingdings" w:hint="default"/>
      </w:rPr>
    </w:lvl>
    <w:lvl w:ilvl="7" w:tplc="F19A3FFE" w:tentative="1">
      <w:start w:val="1"/>
      <w:numFmt w:val="bullet"/>
      <w:lvlText w:val=""/>
      <w:lvlJc w:val="left"/>
      <w:pPr>
        <w:tabs>
          <w:tab w:val="num" w:pos="5760"/>
        </w:tabs>
        <w:ind w:left="5760" w:hanging="360"/>
      </w:pPr>
      <w:rPr>
        <w:rFonts w:ascii="Wingdings" w:hAnsi="Wingdings" w:hint="default"/>
      </w:rPr>
    </w:lvl>
    <w:lvl w:ilvl="8" w:tplc="7F9030D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2F74CC"/>
    <w:multiLevelType w:val="hybridMultilevel"/>
    <w:tmpl w:val="08B41F80"/>
    <w:lvl w:ilvl="0" w:tplc="2654AE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043EFC"/>
    <w:multiLevelType w:val="multilevel"/>
    <w:tmpl w:val="0E6A7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D272A1"/>
    <w:multiLevelType w:val="hybridMultilevel"/>
    <w:tmpl w:val="137A7F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A10634"/>
    <w:multiLevelType w:val="hybridMultilevel"/>
    <w:tmpl w:val="D876B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C415A6"/>
    <w:multiLevelType w:val="hybridMultilevel"/>
    <w:tmpl w:val="7AFE0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D77F98"/>
    <w:multiLevelType w:val="multilevel"/>
    <w:tmpl w:val="A0B81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81702D8"/>
    <w:multiLevelType w:val="hybridMultilevel"/>
    <w:tmpl w:val="7A56C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2775E0"/>
    <w:multiLevelType w:val="hybridMultilevel"/>
    <w:tmpl w:val="C03C3DCC"/>
    <w:lvl w:ilvl="0" w:tplc="663A432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E850B3"/>
    <w:multiLevelType w:val="hybridMultilevel"/>
    <w:tmpl w:val="5748D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AE51585"/>
    <w:multiLevelType w:val="hybridMultilevel"/>
    <w:tmpl w:val="7A02305E"/>
    <w:lvl w:ilvl="0" w:tplc="663A432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596F65"/>
    <w:multiLevelType w:val="hybridMultilevel"/>
    <w:tmpl w:val="F4ECB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A8171D"/>
    <w:multiLevelType w:val="hybridMultilevel"/>
    <w:tmpl w:val="303E0B30"/>
    <w:lvl w:ilvl="0" w:tplc="0409000F">
      <w:start w:val="1"/>
      <w:numFmt w:val="decimal"/>
      <w:lvlText w:val="%1."/>
      <w:lvlJc w:val="left"/>
      <w:pPr>
        <w:tabs>
          <w:tab w:val="num" w:pos="720"/>
        </w:tabs>
        <w:ind w:left="720" w:hanging="360"/>
      </w:pPr>
    </w:lvl>
    <w:lvl w:ilvl="1" w:tplc="6700F7B2">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7275787"/>
    <w:multiLevelType w:val="hybridMultilevel"/>
    <w:tmpl w:val="1B6C88D8"/>
    <w:lvl w:ilvl="0" w:tplc="663A4320">
      <w:start w:val="1"/>
      <w:numFmt w:val="lowerRoman"/>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2" w15:restartNumberingAfterBreak="0">
    <w:nsid w:val="475F44DD"/>
    <w:multiLevelType w:val="hybridMultilevel"/>
    <w:tmpl w:val="2B1651B6"/>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C632597"/>
    <w:multiLevelType w:val="hybridMultilevel"/>
    <w:tmpl w:val="A51A4A8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37C0EFD"/>
    <w:multiLevelType w:val="hybridMultilevel"/>
    <w:tmpl w:val="8454EC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65376AD"/>
    <w:multiLevelType w:val="hybridMultilevel"/>
    <w:tmpl w:val="B84E3070"/>
    <w:lvl w:ilvl="0" w:tplc="E3D604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04001D"/>
    <w:multiLevelType w:val="hybridMultilevel"/>
    <w:tmpl w:val="65142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FD571A"/>
    <w:multiLevelType w:val="hybridMultilevel"/>
    <w:tmpl w:val="470E5346"/>
    <w:lvl w:ilvl="0" w:tplc="E3D604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6C77E1"/>
    <w:multiLevelType w:val="hybridMultilevel"/>
    <w:tmpl w:val="2D2A2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730354"/>
    <w:multiLevelType w:val="hybridMultilevel"/>
    <w:tmpl w:val="276CD3D2"/>
    <w:lvl w:ilvl="0" w:tplc="663A4320">
      <w:start w:val="1"/>
      <w:numFmt w:val="lowerRoman"/>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F26865"/>
    <w:multiLevelType w:val="hybridMultilevel"/>
    <w:tmpl w:val="4314A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B031C1"/>
    <w:multiLevelType w:val="hybridMultilevel"/>
    <w:tmpl w:val="D9563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E92267"/>
    <w:multiLevelType w:val="hybridMultilevel"/>
    <w:tmpl w:val="E16477FA"/>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43" w15:restartNumberingAfterBreak="0">
    <w:nsid w:val="66EE05CF"/>
    <w:multiLevelType w:val="hybridMultilevel"/>
    <w:tmpl w:val="FFEC996E"/>
    <w:lvl w:ilvl="0" w:tplc="A0EE75FA">
      <w:start w:val="1"/>
      <w:numFmt w:val="bullet"/>
      <w:lvlText w:val=""/>
      <w:lvlJc w:val="left"/>
      <w:pPr>
        <w:tabs>
          <w:tab w:val="num" w:pos="720"/>
        </w:tabs>
        <w:ind w:left="720" w:hanging="360"/>
      </w:pPr>
      <w:rPr>
        <w:rFonts w:ascii="Wingdings" w:hAnsi="Wingdings" w:hint="default"/>
      </w:rPr>
    </w:lvl>
    <w:lvl w:ilvl="1" w:tplc="95488EE2" w:tentative="1">
      <w:start w:val="1"/>
      <w:numFmt w:val="bullet"/>
      <w:lvlText w:val=""/>
      <w:lvlJc w:val="left"/>
      <w:pPr>
        <w:tabs>
          <w:tab w:val="num" w:pos="1440"/>
        </w:tabs>
        <w:ind w:left="1440" w:hanging="360"/>
      </w:pPr>
      <w:rPr>
        <w:rFonts w:ascii="Wingdings" w:hAnsi="Wingdings" w:hint="default"/>
      </w:rPr>
    </w:lvl>
    <w:lvl w:ilvl="2" w:tplc="1BA4D3BA" w:tentative="1">
      <w:start w:val="1"/>
      <w:numFmt w:val="bullet"/>
      <w:lvlText w:val=""/>
      <w:lvlJc w:val="left"/>
      <w:pPr>
        <w:tabs>
          <w:tab w:val="num" w:pos="2160"/>
        </w:tabs>
        <w:ind w:left="2160" w:hanging="360"/>
      </w:pPr>
      <w:rPr>
        <w:rFonts w:ascii="Wingdings" w:hAnsi="Wingdings" w:hint="default"/>
      </w:rPr>
    </w:lvl>
    <w:lvl w:ilvl="3" w:tplc="FC88A81E" w:tentative="1">
      <w:start w:val="1"/>
      <w:numFmt w:val="bullet"/>
      <w:lvlText w:val=""/>
      <w:lvlJc w:val="left"/>
      <w:pPr>
        <w:tabs>
          <w:tab w:val="num" w:pos="2880"/>
        </w:tabs>
        <w:ind w:left="2880" w:hanging="360"/>
      </w:pPr>
      <w:rPr>
        <w:rFonts w:ascii="Wingdings" w:hAnsi="Wingdings" w:hint="default"/>
      </w:rPr>
    </w:lvl>
    <w:lvl w:ilvl="4" w:tplc="10ECB4CC" w:tentative="1">
      <w:start w:val="1"/>
      <w:numFmt w:val="bullet"/>
      <w:lvlText w:val=""/>
      <w:lvlJc w:val="left"/>
      <w:pPr>
        <w:tabs>
          <w:tab w:val="num" w:pos="3600"/>
        </w:tabs>
        <w:ind w:left="3600" w:hanging="360"/>
      </w:pPr>
      <w:rPr>
        <w:rFonts w:ascii="Wingdings" w:hAnsi="Wingdings" w:hint="default"/>
      </w:rPr>
    </w:lvl>
    <w:lvl w:ilvl="5" w:tplc="AAC60F88" w:tentative="1">
      <w:start w:val="1"/>
      <w:numFmt w:val="bullet"/>
      <w:lvlText w:val=""/>
      <w:lvlJc w:val="left"/>
      <w:pPr>
        <w:tabs>
          <w:tab w:val="num" w:pos="4320"/>
        </w:tabs>
        <w:ind w:left="4320" w:hanging="360"/>
      </w:pPr>
      <w:rPr>
        <w:rFonts w:ascii="Wingdings" w:hAnsi="Wingdings" w:hint="default"/>
      </w:rPr>
    </w:lvl>
    <w:lvl w:ilvl="6" w:tplc="2318982A" w:tentative="1">
      <w:start w:val="1"/>
      <w:numFmt w:val="bullet"/>
      <w:lvlText w:val=""/>
      <w:lvlJc w:val="left"/>
      <w:pPr>
        <w:tabs>
          <w:tab w:val="num" w:pos="5040"/>
        </w:tabs>
        <w:ind w:left="5040" w:hanging="360"/>
      </w:pPr>
      <w:rPr>
        <w:rFonts w:ascii="Wingdings" w:hAnsi="Wingdings" w:hint="default"/>
      </w:rPr>
    </w:lvl>
    <w:lvl w:ilvl="7" w:tplc="2BE201CE" w:tentative="1">
      <w:start w:val="1"/>
      <w:numFmt w:val="bullet"/>
      <w:lvlText w:val=""/>
      <w:lvlJc w:val="left"/>
      <w:pPr>
        <w:tabs>
          <w:tab w:val="num" w:pos="5760"/>
        </w:tabs>
        <w:ind w:left="5760" w:hanging="360"/>
      </w:pPr>
      <w:rPr>
        <w:rFonts w:ascii="Wingdings" w:hAnsi="Wingdings" w:hint="default"/>
      </w:rPr>
    </w:lvl>
    <w:lvl w:ilvl="8" w:tplc="8386499A"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055159"/>
    <w:multiLevelType w:val="hybridMultilevel"/>
    <w:tmpl w:val="986CF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C544B7"/>
    <w:multiLevelType w:val="hybridMultilevel"/>
    <w:tmpl w:val="58529E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6ED76DF6"/>
    <w:multiLevelType w:val="hybridMultilevel"/>
    <w:tmpl w:val="70781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25035F5"/>
    <w:multiLevelType w:val="hybridMultilevel"/>
    <w:tmpl w:val="9466761C"/>
    <w:lvl w:ilvl="0" w:tplc="663A4320">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2AE4044"/>
    <w:multiLevelType w:val="hybridMultilevel"/>
    <w:tmpl w:val="F82EB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38"/>
  </w:num>
  <w:num w:numId="4">
    <w:abstractNumId w:val="43"/>
  </w:num>
  <w:num w:numId="5">
    <w:abstractNumId w:val="2"/>
  </w:num>
  <w:num w:numId="6">
    <w:abstractNumId w:val="17"/>
  </w:num>
  <w:num w:numId="7">
    <w:abstractNumId w:val="9"/>
  </w:num>
  <w:num w:numId="8">
    <w:abstractNumId w:val="27"/>
  </w:num>
  <w:num w:numId="9">
    <w:abstractNumId w:val="16"/>
  </w:num>
  <w:num w:numId="10">
    <w:abstractNumId w:val="32"/>
  </w:num>
  <w:num w:numId="11">
    <w:abstractNumId w:val="45"/>
  </w:num>
  <w:num w:numId="12">
    <w:abstractNumId w:val="0"/>
  </w:num>
  <w:num w:numId="13">
    <w:abstractNumId w:val="1"/>
  </w:num>
  <w:num w:numId="14">
    <w:abstractNumId w:val="30"/>
  </w:num>
  <w:num w:numId="15">
    <w:abstractNumId w:val="23"/>
  </w:num>
  <w:num w:numId="16">
    <w:abstractNumId w:val="41"/>
  </w:num>
  <w:num w:numId="17">
    <w:abstractNumId w:val="37"/>
  </w:num>
  <w:num w:numId="18">
    <w:abstractNumId w:val="35"/>
  </w:num>
  <w:num w:numId="19">
    <w:abstractNumId w:val="19"/>
  </w:num>
  <w:num w:numId="20">
    <w:abstractNumId w:val="47"/>
  </w:num>
  <w:num w:numId="21">
    <w:abstractNumId w:val="14"/>
  </w:num>
  <w:num w:numId="22">
    <w:abstractNumId w:val="4"/>
  </w:num>
  <w:num w:numId="23">
    <w:abstractNumId w:val="7"/>
  </w:num>
  <w:num w:numId="24">
    <w:abstractNumId w:val="26"/>
  </w:num>
  <w:num w:numId="25">
    <w:abstractNumId w:val="8"/>
  </w:num>
  <w:num w:numId="26">
    <w:abstractNumId w:val="28"/>
  </w:num>
  <w:num w:numId="27">
    <w:abstractNumId w:val="15"/>
  </w:num>
  <w:num w:numId="28">
    <w:abstractNumId w:val="5"/>
  </w:num>
  <w:num w:numId="29">
    <w:abstractNumId w:val="39"/>
  </w:num>
  <w:num w:numId="30">
    <w:abstractNumId w:val="31"/>
  </w:num>
  <w:num w:numId="31">
    <w:abstractNumId w:val="40"/>
  </w:num>
  <w:num w:numId="32">
    <w:abstractNumId w:val="10"/>
  </w:num>
  <w:num w:numId="33">
    <w:abstractNumId w:val="36"/>
  </w:num>
  <w:num w:numId="34">
    <w:abstractNumId w:val="12"/>
  </w:num>
  <w:num w:numId="35">
    <w:abstractNumId w:val="46"/>
  </w:num>
  <w:num w:numId="36">
    <w:abstractNumId w:val="13"/>
  </w:num>
  <w:num w:numId="37">
    <w:abstractNumId w:val="25"/>
  </w:num>
  <w:num w:numId="38">
    <w:abstractNumId w:val="44"/>
  </w:num>
  <w:num w:numId="39">
    <w:abstractNumId w:val="29"/>
  </w:num>
  <w:num w:numId="40">
    <w:abstractNumId w:val="11"/>
  </w:num>
  <w:num w:numId="41">
    <w:abstractNumId w:val="6"/>
  </w:num>
  <w:num w:numId="42">
    <w:abstractNumId w:val="42"/>
  </w:num>
  <w:num w:numId="43">
    <w:abstractNumId w:val="48"/>
  </w:num>
  <w:num w:numId="44">
    <w:abstractNumId w:val="33"/>
  </w:num>
  <w:num w:numId="45">
    <w:abstractNumId w:val="20"/>
  </w:num>
  <w:num w:numId="46">
    <w:abstractNumId w:val="24"/>
  </w:num>
  <w:num w:numId="47">
    <w:abstractNumId w:val="34"/>
  </w:num>
  <w:num w:numId="48">
    <w:abstractNumId w:val="22"/>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0B2"/>
    <w:rsid w:val="000007F7"/>
    <w:rsid w:val="00003DDE"/>
    <w:rsid w:val="0000574F"/>
    <w:rsid w:val="000102F9"/>
    <w:rsid w:val="0001503A"/>
    <w:rsid w:val="00016874"/>
    <w:rsid w:val="00021627"/>
    <w:rsid w:val="00022603"/>
    <w:rsid w:val="00023003"/>
    <w:rsid w:val="0004171C"/>
    <w:rsid w:val="00043663"/>
    <w:rsid w:val="000450F5"/>
    <w:rsid w:val="00045739"/>
    <w:rsid w:val="00047A34"/>
    <w:rsid w:val="00050185"/>
    <w:rsid w:val="00052D0C"/>
    <w:rsid w:val="00057EFD"/>
    <w:rsid w:val="0006312D"/>
    <w:rsid w:val="00063850"/>
    <w:rsid w:val="00065C10"/>
    <w:rsid w:val="0008240C"/>
    <w:rsid w:val="00082A88"/>
    <w:rsid w:val="00085886"/>
    <w:rsid w:val="000862B7"/>
    <w:rsid w:val="00090975"/>
    <w:rsid w:val="000918B7"/>
    <w:rsid w:val="00092235"/>
    <w:rsid w:val="00092D46"/>
    <w:rsid w:val="00093425"/>
    <w:rsid w:val="00097FDD"/>
    <w:rsid w:val="000A64E0"/>
    <w:rsid w:val="000B0B25"/>
    <w:rsid w:val="000B7B80"/>
    <w:rsid w:val="000C07A8"/>
    <w:rsid w:val="000C33B2"/>
    <w:rsid w:val="000C5195"/>
    <w:rsid w:val="000C5EC9"/>
    <w:rsid w:val="000D515F"/>
    <w:rsid w:val="000E0AF3"/>
    <w:rsid w:val="000E3F06"/>
    <w:rsid w:val="000F649B"/>
    <w:rsid w:val="000F6BFE"/>
    <w:rsid w:val="00103FE3"/>
    <w:rsid w:val="001044B9"/>
    <w:rsid w:val="0010497C"/>
    <w:rsid w:val="00107AD6"/>
    <w:rsid w:val="00111A72"/>
    <w:rsid w:val="00113D76"/>
    <w:rsid w:val="00120629"/>
    <w:rsid w:val="00124E8C"/>
    <w:rsid w:val="00126959"/>
    <w:rsid w:val="0013326D"/>
    <w:rsid w:val="00143553"/>
    <w:rsid w:val="001442FF"/>
    <w:rsid w:val="00150099"/>
    <w:rsid w:val="00150486"/>
    <w:rsid w:val="001515DB"/>
    <w:rsid w:val="00156D42"/>
    <w:rsid w:val="001600A0"/>
    <w:rsid w:val="00163D8C"/>
    <w:rsid w:val="0017383D"/>
    <w:rsid w:val="00173DF3"/>
    <w:rsid w:val="00186DB1"/>
    <w:rsid w:val="001949D6"/>
    <w:rsid w:val="00197D3C"/>
    <w:rsid w:val="001A3797"/>
    <w:rsid w:val="001A3F6B"/>
    <w:rsid w:val="001A5961"/>
    <w:rsid w:val="001A5C3B"/>
    <w:rsid w:val="001B0295"/>
    <w:rsid w:val="001B5C8E"/>
    <w:rsid w:val="001C0E2A"/>
    <w:rsid w:val="001C1475"/>
    <w:rsid w:val="001C35E2"/>
    <w:rsid w:val="001C4662"/>
    <w:rsid w:val="001C5062"/>
    <w:rsid w:val="001D2E03"/>
    <w:rsid w:val="001D7D98"/>
    <w:rsid w:val="001E0054"/>
    <w:rsid w:val="001E6AF8"/>
    <w:rsid w:val="001F2CEC"/>
    <w:rsid w:val="001F4105"/>
    <w:rsid w:val="001F437E"/>
    <w:rsid w:val="001F5804"/>
    <w:rsid w:val="00201714"/>
    <w:rsid w:val="00212804"/>
    <w:rsid w:val="00217DD5"/>
    <w:rsid w:val="00221853"/>
    <w:rsid w:val="002235AB"/>
    <w:rsid w:val="002309BE"/>
    <w:rsid w:val="00231DC3"/>
    <w:rsid w:val="00231F95"/>
    <w:rsid w:val="002342B1"/>
    <w:rsid w:val="00235E92"/>
    <w:rsid w:val="00237DA8"/>
    <w:rsid w:val="00241A0A"/>
    <w:rsid w:val="002442BD"/>
    <w:rsid w:val="00245AC1"/>
    <w:rsid w:val="002529C5"/>
    <w:rsid w:val="0025583B"/>
    <w:rsid w:val="002626AE"/>
    <w:rsid w:val="00264A9D"/>
    <w:rsid w:val="00264ECA"/>
    <w:rsid w:val="00272659"/>
    <w:rsid w:val="00273485"/>
    <w:rsid w:val="002755E4"/>
    <w:rsid w:val="00286296"/>
    <w:rsid w:val="00294AA9"/>
    <w:rsid w:val="00296569"/>
    <w:rsid w:val="002A5CF0"/>
    <w:rsid w:val="002C181E"/>
    <w:rsid w:val="002C5709"/>
    <w:rsid w:val="002D1460"/>
    <w:rsid w:val="002D32DF"/>
    <w:rsid w:val="002E60CD"/>
    <w:rsid w:val="002E6E3E"/>
    <w:rsid w:val="002F12CB"/>
    <w:rsid w:val="002F4371"/>
    <w:rsid w:val="002F4A4A"/>
    <w:rsid w:val="00307389"/>
    <w:rsid w:val="00312541"/>
    <w:rsid w:val="00312612"/>
    <w:rsid w:val="00314BB1"/>
    <w:rsid w:val="003150A4"/>
    <w:rsid w:val="00316D0B"/>
    <w:rsid w:val="00316E84"/>
    <w:rsid w:val="00317CA5"/>
    <w:rsid w:val="003229E6"/>
    <w:rsid w:val="0032445B"/>
    <w:rsid w:val="0033058F"/>
    <w:rsid w:val="00330B8F"/>
    <w:rsid w:val="00333B66"/>
    <w:rsid w:val="0033442F"/>
    <w:rsid w:val="003360A5"/>
    <w:rsid w:val="003367CE"/>
    <w:rsid w:val="00340DB4"/>
    <w:rsid w:val="0034497D"/>
    <w:rsid w:val="00346801"/>
    <w:rsid w:val="00350C1E"/>
    <w:rsid w:val="00350ED1"/>
    <w:rsid w:val="0036300B"/>
    <w:rsid w:val="00372DEC"/>
    <w:rsid w:val="003756AD"/>
    <w:rsid w:val="00376A69"/>
    <w:rsid w:val="003860CC"/>
    <w:rsid w:val="00390240"/>
    <w:rsid w:val="00390545"/>
    <w:rsid w:val="003912F4"/>
    <w:rsid w:val="00393B87"/>
    <w:rsid w:val="003974BF"/>
    <w:rsid w:val="003A1E5F"/>
    <w:rsid w:val="003A38CA"/>
    <w:rsid w:val="003A3CC0"/>
    <w:rsid w:val="003C022F"/>
    <w:rsid w:val="003C0705"/>
    <w:rsid w:val="003C0C04"/>
    <w:rsid w:val="003D1DD5"/>
    <w:rsid w:val="003D26BC"/>
    <w:rsid w:val="003D5D92"/>
    <w:rsid w:val="003E3516"/>
    <w:rsid w:val="003E6FB0"/>
    <w:rsid w:val="003E7E9B"/>
    <w:rsid w:val="00411343"/>
    <w:rsid w:val="00421473"/>
    <w:rsid w:val="00421C94"/>
    <w:rsid w:val="00424FFE"/>
    <w:rsid w:val="004251F8"/>
    <w:rsid w:val="00432EF8"/>
    <w:rsid w:val="00433C91"/>
    <w:rsid w:val="004444E6"/>
    <w:rsid w:val="00447A4F"/>
    <w:rsid w:val="004503FE"/>
    <w:rsid w:val="0045044E"/>
    <w:rsid w:val="00452628"/>
    <w:rsid w:val="0045605D"/>
    <w:rsid w:val="00456F16"/>
    <w:rsid w:val="00457669"/>
    <w:rsid w:val="004707DD"/>
    <w:rsid w:val="004765B8"/>
    <w:rsid w:val="00485F09"/>
    <w:rsid w:val="00487E27"/>
    <w:rsid w:val="0049110A"/>
    <w:rsid w:val="00492250"/>
    <w:rsid w:val="004A2EA9"/>
    <w:rsid w:val="004B3363"/>
    <w:rsid w:val="004B349D"/>
    <w:rsid w:val="004B577A"/>
    <w:rsid w:val="004B7590"/>
    <w:rsid w:val="004C177E"/>
    <w:rsid w:val="004C354A"/>
    <w:rsid w:val="004C6326"/>
    <w:rsid w:val="004D39A6"/>
    <w:rsid w:val="004E6761"/>
    <w:rsid w:val="004F4BB1"/>
    <w:rsid w:val="004F66FA"/>
    <w:rsid w:val="005032A4"/>
    <w:rsid w:val="00513DED"/>
    <w:rsid w:val="00516ECE"/>
    <w:rsid w:val="00521BD0"/>
    <w:rsid w:val="0052288D"/>
    <w:rsid w:val="00523264"/>
    <w:rsid w:val="005340B2"/>
    <w:rsid w:val="0054098F"/>
    <w:rsid w:val="005433CC"/>
    <w:rsid w:val="00551622"/>
    <w:rsid w:val="005516DA"/>
    <w:rsid w:val="0055766B"/>
    <w:rsid w:val="005614EB"/>
    <w:rsid w:val="005659CD"/>
    <w:rsid w:val="005719E8"/>
    <w:rsid w:val="0057346D"/>
    <w:rsid w:val="0057485A"/>
    <w:rsid w:val="00574FF8"/>
    <w:rsid w:val="00583636"/>
    <w:rsid w:val="0058719D"/>
    <w:rsid w:val="00593D6A"/>
    <w:rsid w:val="00593D93"/>
    <w:rsid w:val="00597746"/>
    <w:rsid w:val="005A0DCA"/>
    <w:rsid w:val="005A18BC"/>
    <w:rsid w:val="005A3E0A"/>
    <w:rsid w:val="005B550A"/>
    <w:rsid w:val="005C3099"/>
    <w:rsid w:val="005D1737"/>
    <w:rsid w:val="005D17E4"/>
    <w:rsid w:val="005D79E4"/>
    <w:rsid w:val="005E1353"/>
    <w:rsid w:val="005E23ED"/>
    <w:rsid w:val="005E2468"/>
    <w:rsid w:val="005E284B"/>
    <w:rsid w:val="005F0F8B"/>
    <w:rsid w:val="005F43C4"/>
    <w:rsid w:val="00601C72"/>
    <w:rsid w:val="006045BD"/>
    <w:rsid w:val="00607AAE"/>
    <w:rsid w:val="00630871"/>
    <w:rsid w:val="00633D95"/>
    <w:rsid w:val="00635C38"/>
    <w:rsid w:val="00641385"/>
    <w:rsid w:val="00646C39"/>
    <w:rsid w:val="00647DFD"/>
    <w:rsid w:val="00651703"/>
    <w:rsid w:val="0065390A"/>
    <w:rsid w:val="00660119"/>
    <w:rsid w:val="00665784"/>
    <w:rsid w:val="006660A8"/>
    <w:rsid w:val="00667F24"/>
    <w:rsid w:val="00672C87"/>
    <w:rsid w:val="006738DA"/>
    <w:rsid w:val="0067512E"/>
    <w:rsid w:val="006816F0"/>
    <w:rsid w:val="00681B61"/>
    <w:rsid w:val="0068509C"/>
    <w:rsid w:val="006866B9"/>
    <w:rsid w:val="00687C60"/>
    <w:rsid w:val="0069318D"/>
    <w:rsid w:val="006960BC"/>
    <w:rsid w:val="006A548F"/>
    <w:rsid w:val="006B017F"/>
    <w:rsid w:val="006B128E"/>
    <w:rsid w:val="006C5E9F"/>
    <w:rsid w:val="006D692A"/>
    <w:rsid w:val="006E1200"/>
    <w:rsid w:val="006E3971"/>
    <w:rsid w:val="006F1BB4"/>
    <w:rsid w:val="00700B6D"/>
    <w:rsid w:val="0071067B"/>
    <w:rsid w:val="0071092C"/>
    <w:rsid w:val="007172A1"/>
    <w:rsid w:val="00725992"/>
    <w:rsid w:val="0072758D"/>
    <w:rsid w:val="00732466"/>
    <w:rsid w:val="007374BD"/>
    <w:rsid w:val="00740563"/>
    <w:rsid w:val="00741304"/>
    <w:rsid w:val="0074611F"/>
    <w:rsid w:val="00746639"/>
    <w:rsid w:val="00747026"/>
    <w:rsid w:val="00747264"/>
    <w:rsid w:val="007513C4"/>
    <w:rsid w:val="00753B3A"/>
    <w:rsid w:val="00753E73"/>
    <w:rsid w:val="0075498B"/>
    <w:rsid w:val="00755212"/>
    <w:rsid w:val="007601A8"/>
    <w:rsid w:val="007670E7"/>
    <w:rsid w:val="00767D1F"/>
    <w:rsid w:val="007742F2"/>
    <w:rsid w:val="0077515F"/>
    <w:rsid w:val="00775A49"/>
    <w:rsid w:val="0078529D"/>
    <w:rsid w:val="00786235"/>
    <w:rsid w:val="00791149"/>
    <w:rsid w:val="007A1B97"/>
    <w:rsid w:val="007A2A8B"/>
    <w:rsid w:val="007A5A49"/>
    <w:rsid w:val="007C0B17"/>
    <w:rsid w:val="007C355D"/>
    <w:rsid w:val="007D1B61"/>
    <w:rsid w:val="007D55BE"/>
    <w:rsid w:val="007D657F"/>
    <w:rsid w:val="007E0A44"/>
    <w:rsid w:val="007E30F3"/>
    <w:rsid w:val="007E39AD"/>
    <w:rsid w:val="007F1555"/>
    <w:rsid w:val="007F2A06"/>
    <w:rsid w:val="008004A5"/>
    <w:rsid w:val="00804B93"/>
    <w:rsid w:val="00804C84"/>
    <w:rsid w:val="00806C0F"/>
    <w:rsid w:val="008215B9"/>
    <w:rsid w:val="0082618D"/>
    <w:rsid w:val="00833F1E"/>
    <w:rsid w:val="00843DF8"/>
    <w:rsid w:val="00845A56"/>
    <w:rsid w:val="0084710E"/>
    <w:rsid w:val="0085139A"/>
    <w:rsid w:val="00852F76"/>
    <w:rsid w:val="0085395D"/>
    <w:rsid w:val="00854FC9"/>
    <w:rsid w:val="00856C01"/>
    <w:rsid w:val="00861BE1"/>
    <w:rsid w:val="00864589"/>
    <w:rsid w:val="00866634"/>
    <w:rsid w:val="00872779"/>
    <w:rsid w:val="00872F06"/>
    <w:rsid w:val="00880FD4"/>
    <w:rsid w:val="00881625"/>
    <w:rsid w:val="00885D94"/>
    <w:rsid w:val="008A1F04"/>
    <w:rsid w:val="008A2B85"/>
    <w:rsid w:val="008A358B"/>
    <w:rsid w:val="008A48D7"/>
    <w:rsid w:val="008A61B6"/>
    <w:rsid w:val="008A7781"/>
    <w:rsid w:val="008B2407"/>
    <w:rsid w:val="008B4093"/>
    <w:rsid w:val="008C3334"/>
    <w:rsid w:val="008C4E76"/>
    <w:rsid w:val="008D0956"/>
    <w:rsid w:val="008D625D"/>
    <w:rsid w:val="008E5FB4"/>
    <w:rsid w:val="008E647B"/>
    <w:rsid w:val="008F252D"/>
    <w:rsid w:val="008F5F1B"/>
    <w:rsid w:val="008F6ACF"/>
    <w:rsid w:val="008F7260"/>
    <w:rsid w:val="009003DF"/>
    <w:rsid w:val="00901837"/>
    <w:rsid w:val="00903982"/>
    <w:rsid w:val="00905154"/>
    <w:rsid w:val="00905E18"/>
    <w:rsid w:val="00912742"/>
    <w:rsid w:val="009127B4"/>
    <w:rsid w:val="00920A94"/>
    <w:rsid w:val="00923C59"/>
    <w:rsid w:val="00924624"/>
    <w:rsid w:val="00926451"/>
    <w:rsid w:val="00942C5B"/>
    <w:rsid w:val="00945374"/>
    <w:rsid w:val="00956AB7"/>
    <w:rsid w:val="00963BBE"/>
    <w:rsid w:val="00970ACF"/>
    <w:rsid w:val="00971F83"/>
    <w:rsid w:val="00973195"/>
    <w:rsid w:val="009801F0"/>
    <w:rsid w:val="009822A3"/>
    <w:rsid w:val="009949E4"/>
    <w:rsid w:val="009A064B"/>
    <w:rsid w:val="009A2E5B"/>
    <w:rsid w:val="009B287B"/>
    <w:rsid w:val="009B3C52"/>
    <w:rsid w:val="009B773B"/>
    <w:rsid w:val="009D0FD2"/>
    <w:rsid w:val="009D16EA"/>
    <w:rsid w:val="009D2208"/>
    <w:rsid w:val="009D6F4A"/>
    <w:rsid w:val="009F222A"/>
    <w:rsid w:val="009F2FB6"/>
    <w:rsid w:val="00A14658"/>
    <w:rsid w:val="00A20105"/>
    <w:rsid w:val="00A25D9D"/>
    <w:rsid w:val="00A311CF"/>
    <w:rsid w:val="00A42764"/>
    <w:rsid w:val="00A53C4D"/>
    <w:rsid w:val="00A545A8"/>
    <w:rsid w:val="00A54AA6"/>
    <w:rsid w:val="00A62B5F"/>
    <w:rsid w:val="00A67192"/>
    <w:rsid w:val="00A709C7"/>
    <w:rsid w:val="00A7205B"/>
    <w:rsid w:val="00A74C91"/>
    <w:rsid w:val="00A750E5"/>
    <w:rsid w:val="00A82E60"/>
    <w:rsid w:val="00A8518A"/>
    <w:rsid w:val="00A932D3"/>
    <w:rsid w:val="00A9582F"/>
    <w:rsid w:val="00AA3C9A"/>
    <w:rsid w:val="00AA4310"/>
    <w:rsid w:val="00AA4782"/>
    <w:rsid w:val="00AA6866"/>
    <w:rsid w:val="00AB4B13"/>
    <w:rsid w:val="00AC06DA"/>
    <w:rsid w:val="00AC3170"/>
    <w:rsid w:val="00AC5DE6"/>
    <w:rsid w:val="00AD096F"/>
    <w:rsid w:val="00AD3993"/>
    <w:rsid w:val="00AD6552"/>
    <w:rsid w:val="00AF1F85"/>
    <w:rsid w:val="00AF2651"/>
    <w:rsid w:val="00AF286C"/>
    <w:rsid w:val="00B16F69"/>
    <w:rsid w:val="00B203EC"/>
    <w:rsid w:val="00B21603"/>
    <w:rsid w:val="00B23ECF"/>
    <w:rsid w:val="00B33105"/>
    <w:rsid w:val="00B37878"/>
    <w:rsid w:val="00B45E4C"/>
    <w:rsid w:val="00B51B2E"/>
    <w:rsid w:val="00B67FE7"/>
    <w:rsid w:val="00B708E4"/>
    <w:rsid w:val="00B726AB"/>
    <w:rsid w:val="00B730AA"/>
    <w:rsid w:val="00B74C50"/>
    <w:rsid w:val="00B75D76"/>
    <w:rsid w:val="00B7767A"/>
    <w:rsid w:val="00B77CC5"/>
    <w:rsid w:val="00B83892"/>
    <w:rsid w:val="00B9107E"/>
    <w:rsid w:val="00B97D8A"/>
    <w:rsid w:val="00BA2AAC"/>
    <w:rsid w:val="00BA3BE6"/>
    <w:rsid w:val="00BA55D4"/>
    <w:rsid w:val="00BA5A5D"/>
    <w:rsid w:val="00BA6C91"/>
    <w:rsid w:val="00BC5475"/>
    <w:rsid w:val="00BC71B1"/>
    <w:rsid w:val="00BD1A79"/>
    <w:rsid w:val="00BD2988"/>
    <w:rsid w:val="00BD7B90"/>
    <w:rsid w:val="00BE1BE3"/>
    <w:rsid w:val="00BE5738"/>
    <w:rsid w:val="00BF0BA7"/>
    <w:rsid w:val="00BF105E"/>
    <w:rsid w:val="00BF3140"/>
    <w:rsid w:val="00BF34C8"/>
    <w:rsid w:val="00BF600F"/>
    <w:rsid w:val="00BF785D"/>
    <w:rsid w:val="00C00791"/>
    <w:rsid w:val="00C02C86"/>
    <w:rsid w:val="00C10203"/>
    <w:rsid w:val="00C10F53"/>
    <w:rsid w:val="00C12DB0"/>
    <w:rsid w:val="00C141A0"/>
    <w:rsid w:val="00C14206"/>
    <w:rsid w:val="00C247DF"/>
    <w:rsid w:val="00C25E52"/>
    <w:rsid w:val="00C31EA7"/>
    <w:rsid w:val="00C401E9"/>
    <w:rsid w:val="00C4021E"/>
    <w:rsid w:val="00C51919"/>
    <w:rsid w:val="00C52C16"/>
    <w:rsid w:val="00C56C05"/>
    <w:rsid w:val="00C623D4"/>
    <w:rsid w:val="00C634E9"/>
    <w:rsid w:val="00C650A7"/>
    <w:rsid w:val="00C7724F"/>
    <w:rsid w:val="00C85FCD"/>
    <w:rsid w:val="00C92D71"/>
    <w:rsid w:val="00CA2F55"/>
    <w:rsid w:val="00CB05B1"/>
    <w:rsid w:val="00CB22B3"/>
    <w:rsid w:val="00CB62EF"/>
    <w:rsid w:val="00CD50A9"/>
    <w:rsid w:val="00CD5B2A"/>
    <w:rsid w:val="00CE39AA"/>
    <w:rsid w:val="00D00A50"/>
    <w:rsid w:val="00D02147"/>
    <w:rsid w:val="00D0289D"/>
    <w:rsid w:val="00D05A5F"/>
    <w:rsid w:val="00D140C0"/>
    <w:rsid w:val="00D17FF0"/>
    <w:rsid w:val="00D22BA1"/>
    <w:rsid w:val="00D24030"/>
    <w:rsid w:val="00D240B4"/>
    <w:rsid w:val="00D2639E"/>
    <w:rsid w:val="00D26F5B"/>
    <w:rsid w:val="00D3177A"/>
    <w:rsid w:val="00D3623A"/>
    <w:rsid w:val="00D366DC"/>
    <w:rsid w:val="00D460C2"/>
    <w:rsid w:val="00D527F5"/>
    <w:rsid w:val="00D54776"/>
    <w:rsid w:val="00D62765"/>
    <w:rsid w:val="00D63E0A"/>
    <w:rsid w:val="00D6665C"/>
    <w:rsid w:val="00D7451D"/>
    <w:rsid w:val="00D84AE0"/>
    <w:rsid w:val="00D865A5"/>
    <w:rsid w:val="00D97BDB"/>
    <w:rsid w:val="00DA09DF"/>
    <w:rsid w:val="00DA20ED"/>
    <w:rsid w:val="00DA2A99"/>
    <w:rsid w:val="00DA611B"/>
    <w:rsid w:val="00DA767B"/>
    <w:rsid w:val="00DB29D8"/>
    <w:rsid w:val="00DB3615"/>
    <w:rsid w:val="00DC1374"/>
    <w:rsid w:val="00DC1D36"/>
    <w:rsid w:val="00DC2D82"/>
    <w:rsid w:val="00DC32BB"/>
    <w:rsid w:val="00DC38E7"/>
    <w:rsid w:val="00DC5EDE"/>
    <w:rsid w:val="00DC66E1"/>
    <w:rsid w:val="00DC71B2"/>
    <w:rsid w:val="00DC77E1"/>
    <w:rsid w:val="00DD335B"/>
    <w:rsid w:val="00DD372A"/>
    <w:rsid w:val="00DD661E"/>
    <w:rsid w:val="00DE1973"/>
    <w:rsid w:val="00DE46D8"/>
    <w:rsid w:val="00DF5C46"/>
    <w:rsid w:val="00E006E5"/>
    <w:rsid w:val="00E01D68"/>
    <w:rsid w:val="00E023B0"/>
    <w:rsid w:val="00E02A37"/>
    <w:rsid w:val="00E02C07"/>
    <w:rsid w:val="00E07632"/>
    <w:rsid w:val="00E147AA"/>
    <w:rsid w:val="00E163A3"/>
    <w:rsid w:val="00E1679F"/>
    <w:rsid w:val="00E21BE5"/>
    <w:rsid w:val="00E224CE"/>
    <w:rsid w:val="00E23748"/>
    <w:rsid w:val="00E24A0D"/>
    <w:rsid w:val="00E2632C"/>
    <w:rsid w:val="00E269BA"/>
    <w:rsid w:val="00E273E2"/>
    <w:rsid w:val="00E33A25"/>
    <w:rsid w:val="00E34C3A"/>
    <w:rsid w:val="00E46FA6"/>
    <w:rsid w:val="00E51A2D"/>
    <w:rsid w:val="00E567A9"/>
    <w:rsid w:val="00E71FC3"/>
    <w:rsid w:val="00E72EFD"/>
    <w:rsid w:val="00E75AA9"/>
    <w:rsid w:val="00E837CE"/>
    <w:rsid w:val="00E85189"/>
    <w:rsid w:val="00E861E0"/>
    <w:rsid w:val="00E9154D"/>
    <w:rsid w:val="00E97BB7"/>
    <w:rsid w:val="00EA5A4A"/>
    <w:rsid w:val="00EA6255"/>
    <w:rsid w:val="00EB37E6"/>
    <w:rsid w:val="00EB574B"/>
    <w:rsid w:val="00EB5B36"/>
    <w:rsid w:val="00EB6527"/>
    <w:rsid w:val="00EC1660"/>
    <w:rsid w:val="00EC3FA7"/>
    <w:rsid w:val="00ED03D2"/>
    <w:rsid w:val="00EE5495"/>
    <w:rsid w:val="00EF1FEC"/>
    <w:rsid w:val="00EF44DD"/>
    <w:rsid w:val="00F03495"/>
    <w:rsid w:val="00F07002"/>
    <w:rsid w:val="00F13440"/>
    <w:rsid w:val="00F16523"/>
    <w:rsid w:val="00F22B59"/>
    <w:rsid w:val="00F2593F"/>
    <w:rsid w:val="00F266A2"/>
    <w:rsid w:val="00F273AE"/>
    <w:rsid w:val="00F50650"/>
    <w:rsid w:val="00F5065E"/>
    <w:rsid w:val="00F52660"/>
    <w:rsid w:val="00F6157A"/>
    <w:rsid w:val="00F63802"/>
    <w:rsid w:val="00F63EA9"/>
    <w:rsid w:val="00F64DB6"/>
    <w:rsid w:val="00F715EA"/>
    <w:rsid w:val="00F72BAB"/>
    <w:rsid w:val="00F73A84"/>
    <w:rsid w:val="00F73B20"/>
    <w:rsid w:val="00F81361"/>
    <w:rsid w:val="00F8147A"/>
    <w:rsid w:val="00F84047"/>
    <w:rsid w:val="00F873EF"/>
    <w:rsid w:val="00F913B6"/>
    <w:rsid w:val="00F93077"/>
    <w:rsid w:val="00FA277E"/>
    <w:rsid w:val="00FA2CE7"/>
    <w:rsid w:val="00FA3E58"/>
    <w:rsid w:val="00FA51F8"/>
    <w:rsid w:val="00FA71BA"/>
    <w:rsid w:val="00FB2B73"/>
    <w:rsid w:val="00FB33C4"/>
    <w:rsid w:val="00FC2387"/>
    <w:rsid w:val="00FC2BF8"/>
    <w:rsid w:val="00FC498B"/>
    <w:rsid w:val="00FC56FF"/>
    <w:rsid w:val="00FC5A15"/>
    <w:rsid w:val="00FD10B2"/>
    <w:rsid w:val="00FD1DD4"/>
    <w:rsid w:val="00FE1D9D"/>
    <w:rsid w:val="00FE5EB4"/>
    <w:rsid w:val="00FF3505"/>
    <w:rsid w:val="00FF7F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F31194-C917-455F-998A-B048B07AF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E73"/>
    <w:rPr>
      <w:lang w:val="en-GB"/>
    </w:rPr>
  </w:style>
  <w:style w:type="paragraph" w:styleId="Heading1">
    <w:name w:val="heading 1"/>
    <w:basedOn w:val="Normal"/>
    <w:next w:val="Normal"/>
    <w:link w:val="Heading1Char"/>
    <w:autoRedefine/>
    <w:uiPriority w:val="9"/>
    <w:qFormat/>
    <w:rsid w:val="003C0705"/>
    <w:pPr>
      <w:keepNext/>
      <w:keepLines/>
      <w:spacing w:after="0" w:line="480" w:lineRule="auto"/>
      <w:jc w:val="center"/>
      <w:outlineLvl w:val="0"/>
    </w:pPr>
    <w:rPr>
      <w:rFonts w:asciiTheme="majorBidi" w:eastAsia="PMingLiU" w:hAnsiTheme="majorBidi" w:cs="Cambria"/>
      <w:b/>
      <w:bCs/>
      <w:sz w:val="24"/>
      <w:szCs w:val="24"/>
      <w:lang w:val="en-US"/>
    </w:rPr>
  </w:style>
  <w:style w:type="paragraph" w:styleId="Heading4">
    <w:name w:val="heading 4"/>
    <w:basedOn w:val="Normal"/>
    <w:next w:val="Normal"/>
    <w:link w:val="Heading4Char"/>
    <w:uiPriority w:val="9"/>
    <w:semiHidden/>
    <w:unhideWhenUsed/>
    <w:qFormat/>
    <w:rsid w:val="003A38CA"/>
    <w:pPr>
      <w:keepNext/>
      <w:keepLines/>
      <w:spacing w:before="200" w:after="0"/>
      <w:outlineLvl w:val="3"/>
    </w:pPr>
    <w:rPr>
      <w:rFonts w:asciiTheme="majorHAnsi" w:eastAsiaTheme="majorEastAsia" w:hAnsiTheme="majorHAnsi" w:cstheme="majorBidi"/>
      <w:b/>
      <w:bCs/>
      <w:i/>
      <w:iCs/>
      <w:color w:val="4F81BD" w:themeColor="accent1"/>
      <w:lang w:val="en-US"/>
    </w:rPr>
  </w:style>
  <w:style w:type="paragraph" w:styleId="Heading5">
    <w:name w:val="heading 5"/>
    <w:basedOn w:val="Normal"/>
    <w:link w:val="Heading5Char"/>
    <w:uiPriority w:val="9"/>
    <w:qFormat/>
    <w:rsid w:val="003A38CA"/>
    <w:pPr>
      <w:spacing w:before="100" w:beforeAutospacing="1" w:after="100" w:afterAutospacing="1" w:line="240" w:lineRule="auto"/>
      <w:outlineLvl w:val="4"/>
    </w:pPr>
    <w:rPr>
      <w:rFonts w:ascii="Times New Roman" w:eastAsia="Times New Roman" w:hAnsi="Times New Roman" w:cs="Times New Roman"/>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705"/>
    <w:rPr>
      <w:rFonts w:asciiTheme="majorBidi" w:eastAsia="PMingLiU" w:hAnsiTheme="majorBidi" w:cs="Cambria"/>
      <w:b/>
      <w:bCs/>
      <w:sz w:val="24"/>
      <w:szCs w:val="24"/>
    </w:rPr>
  </w:style>
  <w:style w:type="character" w:customStyle="1" w:styleId="Heading5Char">
    <w:name w:val="Heading 5 Char"/>
    <w:basedOn w:val="DefaultParagraphFont"/>
    <w:link w:val="Heading5"/>
    <w:uiPriority w:val="9"/>
    <w:rsid w:val="003A38C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D1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10B2"/>
    <w:rPr>
      <w:rFonts w:ascii="Tahoma" w:hAnsi="Tahoma" w:cs="Tahoma"/>
      <w:sz w:val="16"/>
      <w:szCs w:val="16"/>
      <w:lang w:val="en-GB"/>
    </w:rPr>
  </w:style>
  <w:style w:type="paragraph" w:styleId="TOCHeading">
    <w:name w:val="TOC Heading"/>
    <w:basedOn w:val="Heading1"/>
    <w:next w:val="Normal"/>
    <w:uiPriority w:val="39"/>
    <w:unhideWhenUsed/>
    <w:qFormat/>
    <w:rsid w:val="00A53C4D"/>
    <w:pPr>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C2">
    <w:name w:val="toc 2"/>
    <w:basedOn w:val="Normal"/>
    <w:next w:val="Normal"/>
    <w:autoRedefine/>
    <w:uiPriority w:val="39"/>
    <w:unhideWhenUsed/>
    <w:qFormat/>
    <w:rsid w:val="00A53C4D"/>
    <w:pPr>
      <w:spacing w:after="100"/>
      <w:ind w:left="220"/>
    </w:pPr>
    <w:rPr>
      <w:rFonts w:eastAsiaTheme="minorEastAsia"/>
      <w:lang w:val="en-US"/>
    </w:rPr>
  </w:style>
  <w:style w:type="paragraph" w:styleId="TOC1">
    <w:name w:val="toc 1"/>
    <w:basedOn w:val="Normal"/>
    <w:next w:val="Normal"/>
    <w:autoRedefine/>
    <w:uiPriority w:val="39"/>
    <w:unhideWhenUsed/>
    <w:qFormat/>
    <w:rsid w:val="00A53C4D"/>
    <w:pPr>
      <w:spacing w:after="100"/>
    </w:pPr>
    <w:rPr>
      <w:rFonts w:eastAsiaTheme="minorEastAsia"/>
      <w:lang w:val="en-US"/>
    </w:rPr>
  </w:style>
  <w:style w:type="paragraph" w:styleId="TOC3">
    <w:name w:val="toc 3"/>
    <w:basedOn w:val="Normal"/>
    <w:next w:val="Normal"/>
    <w:autoRedefine/>
    <w:uiPriority w:val="39"/>
    <w:unhideWhenUsed/>
    <w:qFormat/>
    <w:rsid w:val="00A53C4D"/>
    <w:pPr>
      <w:spacing w:after="100"/>
      <w:ind w:left="440"/>
    </w:pPr>
    <w:rPr>
      <w:rFonts w:eastAsiaTheme="minorEastAsia"/>
      <w:lang w:val="en-US"/>
    </w:rPr>
  </w:style>
  <w:style w:type="table" w:styleId="TableGrid">
    <w:name w:val="Table Grid"/>
    <w:basedOn w:val="TableNormal"/>
    <w:uiPriority w:val="39"/>
    <w:rsid w:val="009D0FD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D0FD2"/>
  </w:style>
  <w:style w:type="paragraph" w:styleId="CommentText">
    <w:name w:val="annotation text"/>
    <w:basedOn w:val="Normal"/>
    <w:link w:val="CommentTextChar"/>
    <w:uiPriority w:val="99"/>
    <w:unhideWhenUsed/>
    <w:rsid w:val="009D0FD2"/>
    <w:pPr>
      <w:spacing w:line="240" w:lineRule="auto"/>
    </w:pPr>
    <w:rPr>
      <w:sz w:val="20"/>
      <w:szCs w:val="20"/>
    </w:rPr>
  </w:style>
  <w:style w:type="character" w:customStyle="1" w:styleId="CommentTextChar">
    <w:name w:val="Comment Text Char"/>
    <w:basedOn w:val="DefaultParagraphFont"/>
    <w:link w:val="CommentText"/>
    <w:uiPriority w:val="99"/>
    <w:rsid w:val="009D0FD2"/>
    <w:rPr>
      <w:sz w:val="20"/>
      <w:szCs w:val="20"/>
      <w:lang w:val="en-GB"/>
    </w:rPr>
  </w:style>
  <w:style w:type="paragraph" w:styleId="ListParagraph">
    <w:name w:val="List Paragraph"/>
    <w:basedOn w:val="Normal"/>
    <w:uiPriority w:val="34"/>
    <w:qFormat/>
    <w:rsid w:val="009D0FD2"/>
    <w:pPr>
      <w:spacing w:after="0" w:line="240" w:lineRule="auto"/>
      <w:ind w:left="720"/>
      <w:contextualSpacing/>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9D0FD2"/>
    <w:rPr>
      <w:i/>
      <w:iCs/>
    </w:rPr>
  </w:style>
  <w:style w:type="paragraph" w:styleId="Header">
    <w:name w:val="header"/>
    <w:basedOn w:val="Normal"/>
    <w:link w:val="HeaderChar"/>
    <w:uiPriority w:val="99"/>
    <w:unhideWhenUsed/>
    <w:rsid w:val="009D0F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FD2"/>
    <w:rPr>
      <w:lang w:val="en-GB"/>
    </w:rPr>
  </w:style>
  <w:style w:type="paragraph" w:styleId="Footer">
    <w:name w:val="footer"/>
    <w:basedOn w:val="Normal"/>
    <w:link w:val="FooterChar"/>
    <w:uiPriority w:val="99"/>
    <w:unhideWhenUsed/>
    <w:rsid w:val="009D0F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FD2"/>
    <w:rPr>
      <w:lang w:val="en-GB"/>
    </w:rPr>
  </w:style>
  <w:style w:type="paragraph" w:customStyle="1" w:styleId="Default">
    <w:name w:val="Default"/>
    <w:rsid w:val="009D0FD2"/>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9D0FD2"/>
    <w:rPr>
      <w:sz w:val="16"/>
      <w:szCs w:val="16"/>
    </w:rPr>
  </w:style>
  <w:style w:type="paragraph" w:styleId="CommentSubject">
    <w:name w:val="annotation subject"/>
    <w:basedOn w:val="CommentText"/>
    <w:next w:val="CommentText"/>
    <w:link w:val="CommentSubjectChar"/>
    <w:uiPriority w:val="99"/>
    <w:semiHidden/>
    <w:unhideWhenUsed/>
    <w:rsid w:val="009D0FD2"/>
    <w:rPr>
      <w:b/>
      <w:bCs/>
    </w:rPr>
  </w:style>
  <w:style w:type="character" w:customStyle="1" w:styleId="CommentSubjectChar">
    <w:name w:val="Comment Subject Char"/>
    <w:basedOn w:val="CommentTextChar"/>
    <w:link w:val="CommentSubject"/>
    <w:uiPriority w:val="99"/>
    <w:semiHidden/>
    <w:rsid w:val="009D0FD2"/>
    <w:rPr>
      <w:b/>
      <w:bCs/>
      <w:sz w:val="20"/>
      <w:szCs w:val="20"/>
      <w:lang w:val="en-GB"/>
    </w:rPr>
  </w:style>
  <w:style w:type="character" w:styleId="Hyperlink">
    <w:name w:val="Hyperlink"/>
    <w:basedOn w:val="DefaultParagraphFont"/>
    <w:uiPriority w:val="99"/>
    <w:unhideWhenUsed/>
    <w:rsid w:val="009D0FD2"/>
    <w:rPr>
      <w:color w:val="0000FF" w:themeColor="hyperlink"/>
      <w:u w:val="single"/>
    </w:rPr>
  </w:style>
  <w:style w:type="paragraph" w:styleId="NoSpacing">
    <w:name w:val="No Spacing"/>
    <w:link w:val="NoSpacingChar"/>
    <w:uiPriority w:val="1"/>
    <w:qFormat/>
    <w:rsid w:val="009D0FD2"/>
    <w:pPr>
      <w:spacing w:after="0" w:line="240" w:lineRule="auto"/>
    </w:pPr>
    <w:rPr>
      <w:rFonts w:ascii="Verdana" w:eastAsia="Calibri" w:hAnsi="Verdana" w:cs="Times New Roman"/>
    </w:rPr>
  </w:style>
  <w:style w:type="character" w:customStyle="1" w:styleId="NoSpacingChar">
    <w:name w:val="No Spacing Char"/>
    <w:link w:val="NoSpacing"/>
    <w:uiPriority w:val="1"/>
    <w:rsid w:val="009D0FD2"/>
    <w:rPr>
      <w:rFonts w:ascii="Verdana" w:eastAsia="Calibri" w:hAnsi="Verdana" w:cs="Times New Roman"/>
    </w:rPr>
  </w:style>
  <w:style w:type="paragraph" w:styleId="NormalWeb">
    <w:name w:val="Normal (Web)"/>
    <w:basedOn w:val="Normal"/>
    <w:uiPriority w:val="99"/>
    <w:unhideWhenUsed/>
    <w:rsid w:val="00687C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687C60"/>
    <w:pPr>
      <w:spacing w:after="120"/>
    </w:pPr>
  </w:style>
  <w:style w:type="character" w:customStyle="1" w:styleId="BodyTextChar">
    <w:name w:val="Body Text Char"/>
    <w:basedOn w:val="DefaultParagraphFont"/>
    <w:link w:val="BodyText"/>
    <w:uiPriority w:val="99"/>
    <w:semiHidden/>
    <w:rsid w:val="00687C60"/>
    <w:rPr>
      <w:lang w:val="en-GB"/>
    </w:rPr>
  </w:style>
  <w:style w:type="paragraph" w:customStyle="1" w:styleId="p1">
    <w:name w:val="p1"/>
    <w:basedOn w:val="Normal"/>
    <w:rsid w:val="00687C6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687C60"/>
    <w:pPr>
      <w:spacing w:after="0" w:line="240" w:lineRule="auto"/>
    </w:pPr>
    <w:rPr>
      <w:lang w:val="en-GB"/>
    </w:rPr>
  </w:style>
  <w:style w:type="character" w:customStyle="1" w:styleId="Heading4Char">
    <w:name w:val="Heading 4 Char"/>
    <w:basedOn w:val="DefaultParagraphFont"/>
    <w:link w:val="Heading4"/>
    <w:uiPriority w:val="9"/>
    <w:semiHidden/>
    <w:rsid w:val="003A38CA"/>
    <w:rPr>
      <w:rFonts w:asciiTheme="majorHAnsi" w:eastAsiaTheme="majorEastAsia" w:hAnsiTheme="majorHAnsi" w:cstheme="majorBidi"/>
      <w:b/>
      <w:bCs/>
      <w:i/>
      <w:iCs/>
      <w:color w:val="4F81BD" w:themeColor="accent1"/>
    </w:rPr>
  </w:style>
  <w:style w:type="character" w:customStyle="1" w:styleId="skimlinks-unlinked">
    <w:name w:val="skimlinks-unlinked"/>
    <w:basedOn w:val="DefaultParagraphFont"/>
    <w:rsid w:val="003A38CA"/>
  </w:style>
  <w:style w:type="character" w:styleId="Strong">
    <w:name w:val="Strong"/>
    <w:basedOn w:val="DefaultParagraphFont"/>
    <w:uiPriority w:val="22"/>
    <w:qFormat/>
    <w:rsid w:val="003A38CA"/>
    <w:rPr>
      <w:b/>
      <w:bCs/>
    </w:rPr>
  </w:style>
  <w:style w:type="character" w:styleId="HTMLCite">
    <w:name w:val="HTML Cite"/>
    <w:basedOn w:val="DefaultParagraphFont"/>
    <w:uiPriority w:val="99"/>
    <w:semiHidden/>
    <w:unhideWhenUsed/>
    <w:rsid w:val="005614EB"/>
    <w:rPr>
      <w:i/>
      <w:iCs/>
    </w:rPr>
  </w:style>
  <w:style w:type="paragraph" w:styleId="Bibliography">
    <w:name w:val="Bibliography"/>
    <w:basedOn w:val="Normal"/>
    <w:next w:val="Normal"/>
    <w:uiPriority w:val="99"/>
    <w:rsid w:val="005614EB"/>
    <w:rPr>
      <w:rFonts w:ascii="Calibri" w:eastAsia="PMingLiU" w:hAnsi="Calibri" w:cs="Calibri"/>
    </w:rPr>
  </w:style>
  <w:style w:type="character" w:customStyle="1" w:styleId="notranslate">
    <w:name w:val="notranslate"/>
    <w:basedOn w:val="DefaultParagraphFont"/>
    <w:rsid w:val="00376A69"/>
  </w:style>
  <w:style w:type="character" w:customStyle="1" w:styleId="fqscharitalic">
    <w:name w:val="fqscharitalic"/>
    <w:basedOn w:val="DefaultParagraphFont"/>
    <w:rsid w:val="00A14658"/>
  </w:style>
  <w:style w:type="character" w:customStyle="1" w:styleId="personname3">
    <w:name w:val="person_name3"/>
    <w:basedOn w:val="DefaultParagraphFont"/>
    <w:rsid w:val="0082618D"/>
  </w:style>
  <w:style w:type="character" w:styleId="FollowedHyperlink">
    <w:name w:val="FollowedHyperlink"/>
    <w:basedOn w:val="DefaultParagraphFont"/>
    <w:uiPriority w:val="99"/>
    <w:semiHidden/>
    <w:unhideWhenUsed/>
    <w:rsid w:val="003860CC"/>
    <w:rPr>
      <w:color w:val="800080" w:themeColor="followedHyperlink"/>
      <w:u w:val="single"/>
    </w:rPr>
  </w:style>
  <w:style w:type="character" w:customStyle="1" w:styleId="c3">
    <w:name w:val="c3"/>
    <w:basedOn w:val="DefaultParagraphFont"/>
    <w:rsid w:val="00241A0A"/>
  </w:style>
  <w:style w:type="character" w:customStyle="1" w:styleId="c2">
    <w:name w:val="c2"/>
    <w:basedOn w:val="DefaultParagraphFont"/>
    <w:rsid w:val="00241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540769">
      <w:bodyDiv w:val="1"/>
      <w:marLeft w:val="0"/>
      <w:marRight w:val="0"/>
      <w:marTop w:val="0"/>
      <w:marBottom w:val="0"/>
      <w:divBdr>
        <w:top w:val="none" w:sz="0" w:space="0" w:color="auto"/>
        <w:left w:val="none" w:sz="0" w:space="0" w:color="auto"/>
        <w:bottom w:val="none" w:sz="0" w:space="0" w:color="auto"/>
        <w:right w:val="none" w:sz="0" w:space="0" w:color="auto"/>
      </w:divBdr>
    </w:div>
    <w:div w:id="890578308">
      <w:bodyDiv w:val="1"/>
      <w:marLeft w:val="0"/>
      <w:marRight w:val="0"/>
      <w:marTop w:val="0"/>
      <w:marBottom w:val="0"/>
      <w:divBdr>
        <w:top w:val="none" w:sz="0" w:space="0" w:color="auto"/>
        <w:left w:val="none" w:sz="0" w:space="0" w:color="auto"/>
        <w:bottom w:val="none" w:sz="0" w:space="0" w:color="auto"/>
        <w:right w:val="none" w:sz="0" w:space="0" w:color="auto"/>
      </w:divBdr>
    </w:div>
    <w:div w:id="1244946268">
      <w:bodyDiv w:val="1"/>
      <w:marLeft w:val="0"/>
      <w:marRight w:val="0"/>
      <w:marTop w:val="0"/>
      <w:marBottom w:val="0"/>
      <w:divBdr>
        <w:top w:val="none" w:sz="0" w:space="0" w:color="auto"/>
        <w:left w:val="none" w:sz="0" w:space="0" w:color="auto"/>
        <w:bottom w:val="none" w:sz="0" w:space="0" w:color="auto"/>
        <w:right w:val="none" w:sz="0" w:space="0" w:color="auto"/>
      </w:divBdr>
    </w:div>
    <w:div w:id="136120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insme.wordpress.com/2013/05/16/insights-to-improve-product-innovation-practice-in-smes/" TargetMode="External"/><Relationship Id="rId10" Type="http://schemas.openxmlformats.org/officeDocument/2006/relationships/image" Target="media/image3.emf"/><Relationship Id="rId19" Type="http://schemas.openxmlformats.org/officeDocument/2006/relationships/hyperlink" Target="http://entm.ag/1yNOxC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D:\New%20file%20with%20final%20dissertation%20-july%20august2016\Final%20Dissertation\Dissertation%20Final_Chapters%20_methodology\Methodology\Case%20study%20method-1\Answered%20Questionnaie\Demographics%20of%2050%20entrepreneur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New%20file%20with%20final%20dissertation%20-july%20august2016\Final%20Dissertation\Dissertation%20Final_Chapters%20_methodology\Chapters\Chapter%204-Empirical%20study\Demographic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New%20file%20with%20final%20dissertation%20-july%20august2016\Final%20Dissertation\Dissertation%20Final_Chapters%20_methodology\Methodology\Case%20study%20method-1\Answered%20Questionnaie\Demographics%20of%2050%20entrepreneur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New%20file%20with%20final%20dissertation%20-july%20august2016\Final%20Dissertation\Dissertation%20Final_Chapters%20_methodology\Methodology\Case%20study%20method-1\Answered%20Questionnaie\Demographics%20of%2050%20entrepreneur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New%20file%20with%20final%20dissertation%20-july%20august2016\Final%20Dissertation\Dissertation%20Final_Chapters%20_methodology\Chapters\Chapter%206-AHP\Analysis\Innovation%20policy%20makers-%202%20respondent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New%20file%20with%20final%20dissertation%20-july%20august2016\Final%20Dissertation\Dissertation%20Final_Chapters%20_methodology\Chapters\Chapter%206-AHP\Analysis\Nascent-%202%20responde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latin typeface="Times New Roman" pitchFamily="18" charset="0"/>
                <a:cs typeface="Times New Roman" pitchFamily="18" charset="0"/>
              </a:rPr>
              <a:t>Targeted</a:t>
            </a:r>
            <a:r>
              <a:rPr lang="en-US" sz="1400" baseline="0">
                <a:latin typeface="Times New Roman" pitchFamily="18" charset="0"/>
                <a:cs typeface="Times New Roman" pitchFamily="18" charset="0"/>
              </a:rPr>
              <a:t> sectors</a:t>
            </a:r>
            <a:endParaRPr lang="en-US" sz="1400">
              <a:latin typeface="Times New Roman" pitchFamily="18" charset="0"/>
              <a:cs typeface="Times New Roman" pitchFamily="18" charset="0"/>
            </a:endParaRP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Sheet3!$D$24:$J$24</c:f>
              <c:strCache>
                <c:ptCount val="7"/>
                <c:pt idx="0">
                  <c:v>Retail</c:v>
                </c:pt>
                <c:pt idx="1">
                  <c:v>Wholesale</c:v>
                </c:pt>
                <c:pt idx="2">
                  <c:v>Service</c:v>
                </c:pt>
                <c:pt idx="3">
                  <c:v>Manufacturing</c:v>
                </c:pt>
                <c:pt idx="4">
                  <c:v>Construction</c:v>
                </c:pt>
                <c:pt idx="5">
                  <c:v>Technology</c:v>
                </c:pt>
                <c:pt idx="6">
                  <c:v>Agriculture</c:v>
                </c:pt>
              </c:strCache>
            </c:strRef>
          </c:cat>
          <c:val>
            <c:numRef>
              <c:f>Sheet3!$D$25:$J$25</c:f>
              <c:numCache>
                <c:formatCode>General</c:formatCode>
                <c:ptCount val="7"/>
                <c:pt idx="0">
                  <c:v>28</c:v>
                </c:pt>
                <c:pt idx="1">
                  <c:v>16</c:v>
                </c:pt>
                <c:pt idx="2">
                  <c:v>42</c:v>
                </c:pt>
                <c:pt idx="3">
                  <c:v>8</c:v>
                </c:pt>
                <c:pt idx="4">
                  <c:v>2</c:v>
                </c:pt>
                <c:pt idx="5">
                  <c:v>4</c:v>
                </c:pt>
                <c:pt idx="6">
                  <c:v>0</c:v>
                </c:pt>
              </c:numCache>
            </c:numRef>
          </c:val>
          <c:extLst>
            <c:ext xmlns:c16="http://schemas.microsoft.com/office/drawing/2014/chart" uri="{C3380CC4-5D6E-409C-BE32-E72D297353CC}">
              <c16:uniqueId val="{00000000-4796-4823-910F-09A3CDA8F9AA}"/>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Sheet1!$G$6:$H$6</c:f>
              <c:strCache>
                <c:ptCount val="2"/>
                <c:pt idx="0">
                  <c:v>Radical Innovators</c:v>
                </c:pt>
                <c:pt idx="1">
                  <c:v>Incremental innovators</c:v>
                </c:pt>
              </c:strCache>
            </c:strRef>
          </c:cat>
          <c:val>
            <c:numRef>
              <c:f>Sheet1!$G$7:$H$7</c:f>
              <c:numCache>
                <c:formatCode>General</c:formatCode>
                <c:ptCount val="2"/>
                <c:pt idx="0" formatCode="0">
                  <c:v>20</c:v>
                </c:pt>
                <c:pt idx="1">
                  <c:v>80</c:v>
                </c:pt>
              </c:numCache>
            </c:numRef>
          </c:val>
          <c:extLst>
            <c:ext xmlns:c16="http://schemas.microsoft.com/office/drawing/2014/chart" uri="{C3380CC4-5D6E-409C-BE32-E72D297353CC}">
              <c16:uniqueId val="{00000000-5F38-4F3C-8F42-4344DA04129C}"/>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Sheet3!$E$29:$G$29</c:f>
              <c:strCache>
                <c:ptCount val="3"/>
                <c:pt idx="0">
                  <c:v>Nascent </c:v>
                </c:pt>
                <c:pt idx="1">
                  <c:v>Start up</c:v>
                </c:pt>
                <c:pt idx="2">
                  <c:v>Established </c:v>
                </c:pt>
              </c:strCache>
            </c:strRef>
          </c:cat>
          <c:val>
            <c:numRef>
              <c:f>Sheet3!$E$30:$G$30</c:f>
              <c:numCache>
                <c:formatCode>General</c:formatCode>
                <c:ptCount val="3"/>
                <c:pt idx="0">
                  <c:v>6</c:v>
                </c:pt>
                <c:pt idx="1">
                  <c:v>42</c:v>
                </c:pt>
                <c:pt idx="2">
                  <c:v>52</c:v>
                </c:pt>
              </c:numCache>
            </c:numRef>
          </c:val>
          <c:extLst>
            <c:ext xmlns:c16="http://schemas.microsoft.com/office/drawing/2014/chart" uri="{C3380CC4-5D6E-409C-BE32-E72D297353CC}">
              <c16:uniqueId val="{00000000-338F-4E00-83D0-204BC663CDD0}"/>
            </c:ext>
          </c:extLst>
        </c:ser>
        <c:dLbls>
          <c:showLegendKey val="0"/>
          <c:showVal val="1"/>
          <c:showCatName val="0"/>
          <c:showSerName val="0"/>
          <c:showPercent val="0"/>
          <c:showBubbleSize val="0"/>
        </c:dLbls>
        <c:gapWidth val="75"/>
        <c:shape val="cylinder"/>
        <c:axId val="221943744"/>
        <c:axId val="221944288"/>
        <c:axId val="0"/>
      </c:bar3DChart>
      <c:catAx>
        <c:axId val="221943744"/>
        <c:scaling>
          <c:orientation val="minMax"/>
        </c:scaling>
        <c:delete val="0"/>
        <c:axPos val="b"/>
        <c:numFmt formatCode="General" sourceLinked="0"/>
        <c:majorTickMark val="none"/>
        <c:minorTickMark val="none"/>
        <c:tickLblPos val="nextTo"/>
        <c:crossAx val="221944288"/>
        <c:crosses val="autoZero"/>
        <c:auto val="1"/>
        <c:lblAlgn val="ctr"/>
        <c:lblOffset val="100"/>
        <c:noMultiLvlLbl val="0"/>
      </c:catAx>
      <c:valAx>
        <c:axId val="221944288"/>
        <c:scaling>
          <c:orientation val="minMax"/>
        </c:scaling>
        <c:delete val="0"/>
        <c:axPos val="l"/>
        <c:numFmt formatCode="General" sourceLinked="1"/>
        <c:majorTickMark val="none"/>
        <c:minorTickMark val="none"/>
        <c:tickLblPos val="nextTo"/>
        <c:crossAx val="22194374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Sheet2!$Q$4:$Y$4</c:f>
              <c:strCache>
                <c:ptCount val="9"/>
                <c:pt idx="0">
                  <c:v> vision &amp; education background</c:v>
                </c:pt>
                <c:pt idx="1">
                  <c:v>New or improved IT adoption</c:v>
                </c:pt>
                <c:pt idx="2">
                  <c:v>New or improved product or process</c:v>
                </c:pt>
                <c:pt idx="3">
                  <c:v>New or improved marketing strategy or organizational process</c:v>
                </c:pt>
                <c:pt idx="4">
                  <c:v>R&amp;D</c:v>
                </c:pt>
                <c:pt idx="5">
                  <c:v>Networking</c:v>
                </c:pt>
                <c:pt idx="6">
                  <c:v>Allocation of R &amp; D Fund</c:v>
                </c:pt>
                <c:pt idx="7">
                  <c:v>Invest in training employees</c:v>
                </c:pt>
                <c:pt idx="8">
                  <c:v>Risk taking</c:v>
                </c:pt>
              </c:strCache>
            </c:strRef>
          </c:cat>
          <c:val>
            <c:numRef>
              <c:f>Sheet2!$Q$5:$Y$5</c:f>
              <c:numCache>
                <c:formatCode>General</c:formatCode>
                <c:ptCount val="9"/>
                <c:pt idx="0">
                  <c:v>82</c:v>
                </c:pt>
                <c:pt idx="1">
                  <c:v>20</c:v>
                </c:pt>
                <c:pt idx="2">
                  <c:v>60</c:v>
                </c:pt>
                <c:pt idx="3">
                  <c:v>68</c:v>
                </c:pt>
                <c:pt idx="4">
                  <c:v>36</c:v>
                </c:pt>
                <c:pt idx="5">
                  <c:v>34</c:v>
                </c:pt>
                <c:pt idx="6">
                  <c:v>20</c:v>
                </c:pt>
                <c:pt idx="7">
                  <c:v>30</c:v>
                </c:pt>
                <c:pt idx="8">
                  <c:v>78</c:v>
                </c:pt>
              </c:numCache>
            </c:numRef>
          </c:val>
          <c:extLst>
            <c:ext xmlns:c16="http://schemas.microsoft.com/office/drawing/2014/chart" uri="{C3380CC4-5D6E-409C-BE32-E72D297353CC}">
              <c16:uniqueId val="{00000000-5E08-4665-8551-419BB12C2509}"/>
            </c:ext>
          </c:extLst>
        </c:ser>
        <c:dLbls>
          <c:showLegendKey val="0"/>
          <c:showVal val="0"/>
          <c:showCatName val="0"/>
          <c:showSerName val="0"/>
          <c:showPercent val="0"/>
          <c:showBubbleSize val="0"/>
        </c:dLbls>
        <c:gapWidth val="75"/>
        <c:overlap val="40"/>
        <c:axId val="137526192"/>
        <c:axId val="276388112"/>
      </c:barChart>
      <c:catAx>
        <c:axId val="137526192"/>
        <c:scaling>
          <c:orientation val="minMax"/>
        </c:scaling>
        <c:delete val="0"/>
        <c:axPos val="b"/>
        <c:numFmt formatCode="General" sourceLinked="0"/>
        <c:majorTickMark val="none"/>
        <c:minorTickMark val="none"/>
        <c:tickLblPos val="nextTo"/>
        <c:crossAx val="276388112"/>
        <c:crosses val="autoZero"/>
        <c:auto val="1"/>
        <c:lblAlgn val="ctr"/>
        <c:lblOffset val="100"/>
        <c:noMultiLvlLbl val="0"/>
      </c:catAx>
      <c:valAx>
        <c:axId val="276388112"/>
        <c:scaling>
          <c:orientation val="minMax"/>
        </c:scaling>
        <c:delete val="0"/>
        <c:axPos val="l"/>
        <c:majorGridlines/>
        <c:numFmt formatCode="General" sourceLinked="1"/>
        <c:majorTickMark val="none"/>
        <c:minorTickMark val="none"/>
        <c:tickLblPos val="nextTo"/>
        <c:crossAx val="137526192"/>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comparison!$F$22</c:f>
              <c:strCache>
                <c:ptCount val="1"/>
                <c:pt idx="0">
                  <c:v>Nascent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comparison!$E$23:$E$31</c:f>
              <c:strCache>
                <c:ptCount val="9"/>
                <c:pt idx="0">
                  <c:v>Culture</c:v>
                </c:pt>
                <c:pt idx="1">
                  <c:v>Motivation</c:v>
                </c:pt>
                <c:pt idx="2">
                  <c:v>Innovation</c:v>
                </c:pt>
                <c:pt idx="3">
                  <c:v>Oppurtunity Recognition</c:v>
                </c:pt>
                <c:pt idx="4">
                  <c:v>Finance</c:v>
                </c:pt>
                <c:pt idx="5">
                  <c:v>Technology</c:v>
                </c:pt>
                <c:pt idx="6">
                  <c:v>Skills Development</c:v>
                </c:pt>
                <c:pt idx="7">
                  <c:v>Govt. Policies</c:v>
                </c:pt>
                <c:pt idx="8">
                  <c:v>R&amp;D</c:v>
                </c:pt>
              </c:strCache>
            </c:strRef>
          </c:cat>
          <c:val>
            <c:numRef>
              <c:f>comparison!$F$23:$F$31</c:f>
              <c:numCache>
                <c:formatCode>General</c:formatCode>
                <c:ptCount val="9"/>
                <c:pt idx="0">
                  <c:v>2</c:v>
                </c:pt>
                <c:pt idx="1">
                  <c:v>15</c:v>
                </c:pt>
                <c:pt idx="2">
                  <c:v>2</c:v>
                </c:pt>
                <c:pt idx="3">
                  <c:v>8</c:v>
                </c:pt>
                <c:pt idx="4">
                  <c:v>8</c:v>
                </c:pt>
                <c:pt idx="5">
                  <c:v>6</c:v>
                </c:pt>
                <c:pt idx="6">
                  <c:v>26</c:v>
                </c:pt>
                <c:pt idx="7">
                  <c:v>27</c:v>
                </c:pt>
                <c:pt idx="8">
                  <c:v>7</c:v>
                </c:pt>
              </c:numCache>
            </c:numRef>
          </c:val>
          <c:extLst>
            <c:ext xmlns:c16="http://schemas.microsoft.com/office/drawing/2014/chart" uri="{C3380CC4-5D6E-409C-BE32-E72D297353CC}">
              <c16:uniqueId val="{00000000-ED55-451A-A632-7387722BA8CA}"/>
            </c:ext>
          </c:extLst>
        </c:ser>
        <c:ser>
          <c:idx val="1"/>
          <c:order val="1"/>
          <c:tx>
            <c:strRef>
              <c:f>comparison!$G$22</c:f>
              <c:strCache>
                <c:ptCount val="1"/>
                <c:pt idx="0">
                  <c:v>Start up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comparison!$E$23:$E$31</c:f>
              <c:strCache>
                <c:ptCount val="9"/>
                <c:pt idx="0">
                  <c:v>Culture</c:v>
                </c:pt>
                <c:pt idx="1">
                  <c:v>Motivation</c:v>
                </c:pt>
                <c:pt idx="2">
                  <c:v>Innovation</c:v>
                </c:pt>
                <c:pt idx="3">
                  <c:v>Oppurtunity Recognition</c:v>
                </c:pt>
                <c:pt idx="4">
                  <c:v>Finance</c:v>
                </c:pt>
                <c:pt idx="5">
                  <c:v>Technology</c:v>
                </c:pt>
                <c:pt idx="6">
                  <c:v>Skills Development</c:v>
                </c:pt>
                <c:pt idx="7">
                  <c:v>Govt. Policies</c:v>
                </c:pt>
                <c:pt idx="8">
                  <c:v>R&amp;D</c:v>
                </c:pt>
              </c:strCache>
            </c:strRef>
          </c:cat>
          <c:val>
            <c:numRef>
              <c:f>comparison!$G$23:$G$31</c:f>
              <c:numCache>
                <c:formatCode>General</c:formatCode>
                <c:ptCount val="9"/>
                <c:pt idx="0">
                  <c:v>2</c:v>
                </c:pt>
                <c:pt idx="1">
                  <c:v>1</c:v>
                </c:pt>
                <c:pt idx="2">
                  <c:v>2</c:v>
                </c:pt>
                <c:pt idx="3">
                  <c:v>7</c:v>
                </c:pt>
                <c:pt idx="4">
                  <c:v>7</c:v>
                </c:pt>
                <c:pt idx="5">
                  <c:v>9</c:v>
                </c:pt>
                <c:pt idx="6">
                  <c:v>11</c:v>
                </c:pt>
                <c:pt idx="7">
                  <c:v>37</c:v>
                </c:pt>
                <c:pt idx="8">
                  <c:v>24</c:v>
                </c:pt>
              </c:numCache>
            </c:numRef>
          </c:val>
          <c:extLst>
            <c:ext xmlns:c16="http://schemas.microsoft.com/office/drawing/2014/chart" uri="{C3380CC4-5D6E-409C-BE32-E72D297353CC}">
              <c16:uniqueId val="{00000001-ED55-451A-A632-7387722BA8CA}"/>
            </c:ext>
          </c:extLst>
        </c:ser>
        <c:ser>
          <c:idx val="2"/>
          <c:order val="2"/>
          <c:tx>
            <c:strRef>
              <c:f>comparison!$H$22</c:f>
              <c:strCache>
                <c:ptCount val="1"/>
                <c:pt idx="0">
                  <c:v>Established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comparison!$E$23:$E$31</c:f>
              <c:strCache>
                <c:ptCount val="9"/>
                <c:pt idx="0">
                  <c:v>Culture</c:v>
                </c:pt>
                <c:pt idx="1">
                  <c:v>Motivation</c:v>
                </c:pt>
                <c:pt idx="2">
                  <c:v>Innovation</c:v>
                </c:pt>
                <c:pt idx="3">
                  <c:v>Oppurtunity Recognition</c:v>
                </c:pt>
                <c:pt idx="4">
                  <c:v>Finance</c:v>
                </c:pt>
                <c:pt idx="5">
                  <c:v>Technology</c:v>
                </c:pt>
                <c:pt idx="6">
                  <c:v>Skills Development</c:v>
                </c:pt>
                <c:pt idx="7">
                  <c:v>Govt. Policies</c:v>
                </c:pt>
                <c:pt idx="8">
                  <c:v>R&amp;D</c:v>
                </c:pt>
              </c:strCache>
            </c:strRef>
          </c:cat>
          <c:val>
            <c:numRef>
              <c:f>comparison!$H$23:$H$31</c:f>
              <c:numCache>
                <c:formatCode>General</c:formatCode>
                <c:ptCount val="9"/>
                <c:pt idx="0">
                  <c:v>2</c:v>
                </c:pt>
                <c:pt idx="1">
                  <c:v>1</c:v>
                </c:pt>
                <c:pt idx="2">
                  <c:v>14</c:v>
                </c:pt>
                <c:pt idx="3">
                  <c:v>6</c:v>
                </c:pt>
                <c:pt idx="4">
                  <c:v>7</c:v>
                </c:pt>
                <c:pt idx="5">
                  <c:v>5</c:v>
                </c:pt>
                <c:pt idx="6">
                  <c:v>11</c:v>
                </c:pt>
                <c:pt idx="7">
                  <c:v>36</c:v>
                </c:pt>
                <c:pt idx="8">
                  <c:v>19</c:v>
                </c:pt>
              </c:numCache>
            </c:numRef>
          </c:val>
          <c:extLst>
            <c:ext xmlns:c16="http://schemas.microsoft.com/office/drawing/2014/chart" uri="{C3380CC4-5D6E-409C-BE32-E72D297353CC}">
              <c16:uniqueId val="{00000002-ED55-451A-A632-7387722BA8CA}"/>
            </c:ext>
          </c:extLst>
        </c:ser>
        <c:dLbls>
          <c:showLegendKey val="0"/>
          <c:showVal val="1"/>
          <c:showCatName val="0"/>
          <c:showSerName val="0"/>
          <c:showPercent val="0"/>
          <c:showBubbleSize val="0"/>
        </c:dLbls>
        <c:gapWidth val="75"/>
        <c:shape val="cylinder"/>
        <c:axId val="276394640"/>
        <c:axId val="276384304"/>
        <c:axId val="0"/>
      </c:bar3DChart>
      <c:catAx>
        <c:axId val="276394640"/>
        <c:scaling>
          <c:orientation val="minMax"/>
        </c:scaling>
        <c:delete val="0"/>
        <c:axPos val="b"/>
        <c:numFmt formatCode="General" sourceLinked="0"/>
        <c:majorTickMark val="none"/>
        <c:minorTickMark val="none"/>
        <c:tickLblPos val="nextTo"/>
        <c:crossAx val="276384304"/>
        <c:crosses val="autoZero"/>
        <c:auto val="1"/>
        <c:lblAlgn val="ctr"/>
        <c:lblOffset val="100"/>
        <c:noMultiLvlLbl val="0"/>
      </c:catAx>
      <c:valAx>
        <c:axId val="276384304"/>
        <c:scaling>
          <c:orientation val="minMax"/>
        </c:scaling>
        <c:delete val="0"/>
        <c:axPos val="l"/>
        <c:numFmt formatCode="General" sourceLinked="1"/>
        <c:majorTickMark val="none"/>
        <c:minorTickMark val="none"/>
        <c:tickLblPos val="nextTo"/>
        <c:crossAx val="276394640"/>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Sheet2!$E$6</c:f>
              <c:strCache>
                <c:ptCount val="1"/>
                <c:pt idx="0">
                  <c:v>Nascent</c:v>
                </c:pt>
              </c:strCache>
            </c:strRef>
          </c:tx>
          <c:invertIfNegative val="0"/>
          <c:cat>
            <c:strRef>
              <c:f>Sheet2!$D$7:$D$31</c:f>
              <c:strCache>
                <c:ptCount val="25"/>
                <c:pt idx="0">
                  <c:v>C1</c:v>
                </c:pt>
                <c:pt idx="1">
                  <c:v>C2</c:v>
                </c:pt>
                <c:pt idx="2">
                  <c:v>C3</c:v>
                </c:pt>
                <c:pt idx="3">
                  <c:v>M1</c:v>
                </c:pt>
                <c:pt idx="4">
                  <c:v>M2</c:v>
                </c:pt>
                <c:pt idx="5">
                  <c:v>IS1</c:v>
                </c:pt>
                <c:pt idx="6">
                  <c:v>IS2</c:v>
                </c:pt>
                <c:pt idx="7">
                  <c:v>IS3</c:v>
                </c:pt>
                <c:pt idx="8">
                  <c:v>IS4</c:v>
                </c:pt>
                <c:pt idx="9">
                  <c:v>OR1</c:v>
                </c:pt>
                <c:pt idx="10">
                  <c:v>OR2</c:v>
                </c:pt>
                <c:pt idx="11">
                  <c:v>OR3</c:v>
                </c:pt>
                <c:pt idx="12">
                  <c:v>F1</c:v>
                </c:pt>
                <c:pt idx="13">
                  <c:v>F2</c:v>
                </c:pt>
                <c:pt idx="14">
                  <c:v>T1</c:v>
                </c:pt>
                <c:pt idx="15">
                  <c:v>T2</c:v>
                </c:pt>
                <c:pt idx="16">
                  <c:v>T3</c:v>
                </c:pt>
                <c:pt idx="17">
                  <c:v>SD1</c:v>
                </c:pt>
                <c:pt idx="18">
                  <c:v>SD2</c:v>
                </c:pt>
                <c:pt idx="19">
                  <c:v>SD3</c:v>
                </c:pt>
                <c:pt idx="20">
                  <c:v>GP1</c:v>
                </c:pt>
                <c:pt idx="21">
                  <c:v>GP2</c:v>
                </c:pt>
                <c:pt idx="22">
                  <c:v>GP3</c:v>
                </c:pt>
                <c:pt idx="23">
                  <c:v>R&amp;D 1</c:v>
                </c:pt>
                <c:pt idx="24">
                  <c:v>R&amp;D2</c:v>
                </c:pt>
              </c:strCache>
            </c:strRef>
          </c:cat>
          <c:val>
            <c:numRef>
              <c:f>Sheet2!$E$7:$E$31</c:f>
              <c:numCache>
                <c:formatCode>0.00</c:formatCode>
                <c:ptCount val="25"/>
                <c:pt idx="0">
                  <c:v>9.0000000000000024E-2</c:v>
                </c:pt>
                <c:pt idx="1">
                  <c:v>2.0000000000000011E-2</c:v>
                </c:pt>
                <c:pt idx="2">
                  <c:v>1.0000000000000005E-2</c:v>
                </c:pt>
                <c:pt idx="3">
                  <c:v>0.1</c:v>
                </c:pt>
                <c:pt idx="4">
                  <c:v>1.0000000000000005E-2</c:v>
                </c:pt>
                <c:pt idx="5">
                  <c:v>7.0000000000000021E-2</c:v>
                </c:pt>
                <c:pt idx="6">
                  <c:v>3.0000000000000002E-2</c:v>
                </c:pt>
                <c:pt idx="7">
                  <c:v>1.0000000000000005E-2</c:v>
                </c:pt>
                <c:pt idx="8">
                  <c:v>1.0000000000000005E-2</c:v>
                </c:pt>
                <c:pt idx="9">
                  <c:v>3.0000000000000002E-2</c:v>
                </c:pt>
                <c:pt idx="10">
                  <c:v>1.0000000000000005E-2</c:v>
                </c:pt>
                <c:pt idx="11">
                  <c:v>7.0000000000000021E-2</c:v>
                </c:pt>
                <c:pt idx="12">
                  <c:v>0.1</c:v>
                </c:pt>
                <c:pt idx="13">
                  <c:v>1.0000000000000005E-2</c:v>
                </c:pt>
                <c:pt idx="14">
                  <c:v>4.0000000000000022E-2</c:v>
                </c:pt>
                <c:pt idx="15">
                  <c:v>1.0000000000000005E-2</c:v>
                </c:pt>
                <c:pt idx="16">
                  <c:v>7.0000000000000021E-2</c:v>
                </c:pt>
                <c:pt idx="17">
                  <c:v>3.0000000000000002E-2</c:v>
                </c:pt>
                <c:pt idx="18">
                  <c:v>7.0000000000000021E-2</c:v>
                </c:pt>
                <c:pt idx="19">
                  <c:v>1.0000000000000005E-2</c:v>
                </c:pt>
                <c:pt idx="20">
                  <c:v>3.0000000000000002E-2</c:v>
                </c:pt>
                <c:pt idx="21">
                  <c:v>1.0000000000000005E-2</c:v>
                </c:pt>
                <c:pt idx="22">
                  <c:v>7.0000000000000021E-2</c:v>
                </c:pt>
                <c:pt idx="23">
                  <c:v>1.0000000000000005E-2</c:v>
                </c:pt>
                <c:pt idx="24">
                  <c:v>7.0000000000000021E-2</c:v>
                </c:pt>
              </c:numCache>
            </c:numRef>
          </c:val>
          <c:extLst>
            <c:ext xmlns:c16="http://schemas.microsoft.com/office/drawing/2014/chart" uri="{C3380CC4-5D6E-409C-BE32-E72D297353CC}">
              <c16:uniqueId val="{00000000-9C5A-4C31-921C-39EE5A4F3CA1}"/>
            </c:ext>
          </c:extLst>
        </c:ser>
        <c:ser>
          <c:idx val="1"/>
          <c:order val="1"/>
          <c:tx>
            <c:strRef>
              <c:f>Sheet2!$F$6</c:f>
              <c:strCache>
                <c:ptCount val="1"/>
                <c:pt idx="0">
                  <c:v>Start up</c:v>
                </c:pt>
              </c:strCache>
            </c:strRef>
          </c:tx>
          <c:invertIfNegative val="0"/>
          <c:cat>
            <c:strRef>
              <c:f>Sheet2!$D$7:$D$31</c:f>
              <c:strCache>
                <c:ptCount val="25"/>
                <c:pt idx="0">
                  <c:v>C1</c:v>
                </c:pt>
                <c:pt idx="1">
                  <c:v>C2</c:v>
                </c:pt>
                <c:pt idx="2">
                  <c:v>C3</c:v>
                </c:pt>
                <c:pt idx="3">
                  <c:v>M1</c:v>
                </c:pt>
                <c:pt idx="4">
                  <c:v>M2</c:v>
                </c:pt>
                <c:pt idx="5">
                  <c:v>IS1</c:v>
                </c:pt>
                <c:pt idx="6">
                  <c:v>IS2</c:v>
                </c:pt>
                <c:pt idx="7">
                  <c:v>IS3</c:v>
                </c:pt>
                <c:pt idx="8">
                  <c:v>IS4</c:v>
                </c:pt>
                <c:pt idx="9">
                  <c:v>OR1</c:v>
                </c:pt>
                <c:pt idx="10">
                  <c:v>OR2</c:v>
                </c:pt>
                <c:pt idx="11">
                  <c:v>OR3</c:v>
                </c:pt>
                <c:pt idx="12">
                  <c:v>F1</c:v>
                </c:pt>
                <c:pt idx="13">
                  <c:v>F2</c:v>
                </c:pt>
                <c:pt idx="14">
                  <c:v>T1</c:v>
                </c:pt>
                <c:pt idx="15">
                  <c:v>T2</c:v>
                </c:pt>
                <c:pt idx="16">
                  <c:v>T3</c:v>
                </c:pt>
                <c:pt idx="17">
                  <c:v>SD1</c:v>
                </c:pt>
                <c:pt idx="18">
                  <c:v>SD2</c:v>
                </c:pt>
                <c:pt idx="19">
                  <c:v>SD3</c:v>
                </c:pt>
                <c:pt idx="20">
                  <c:v>GP1</c:v>
                </c:pt>
                <c:pt idx="21">
                  <c:v>GP2</c:v>
                </c:pt>
                <c:pt idx="22">
                  <c:v>GP3</c:v>
                </c:pt>
                <c:pt idx="23">
                  <c:v>R&amp;D 1</c:v>
                </c:pt>
                <c:pt idx="24">
                  <c:v>R&amp;D2</c:v>
                </c:pt>
              </c:strCache>
            </c:strRef>
          </c:cat>
          <c:val>
            <c:numRef>
              <c:f>Sheet2!$F$7:$F$31</c:f>
              <c:numCache>
                <c:formatCode>General</c:formatCode>
                <c:ptCount val="25"/>
                <c:pt idx="0">
                  <c:v>9.0000000000000024E-2</c:v>
                </c:pt>
                <c:pt idx="1">
                  <c:v>1.0000000000000005E-2</c:v>
                </c:pt>
                <c:pt idx="2">
                  <c:v>1.0000000000000005E-2</c:v>
                </c:pt>
                <c:pt idx="3">
                  <c:v>0.1</c:v>
                </c:pt>
                <c:pt idx="4">
                  <c:v>1.0000000000000005E-2</c:v>
                </c:pt>
                <c:pt idx="5">
                  <c:v>6.0000000000000032E-2</c:v>
                </c:pt>
                <c:pt idx="6">
                  <c:v>4.0000000000000022E-2</c:v>
                </c:pt>
                <c:pt idx="7">
                  <c:v>1.0000000000000005E-2</c:v>
                </c:pt>
                <c:pt idx="8">
                  <c:v>1.0000000000000005E-2</c:v>
                </c:pt>
                <c:pt idx="9">
                  <c:v>2.0000000000000011E-2</c:v>
                </c:pt>
                <c:pt idx="10">
                  <c:v>1.0000000000000005E-2</c:v>
                </c:pt>
                <c:pt idx="11">
                  <c:v>8.0000000000000043E-2</c:v>
                </c:pt>
                <c:pt idx="12">
                  <c:v>0.1</c:v>
                </c:pt>
                <c:pt idx="13">
                  <c:v>1.0000000000000005E-2</c:v>
                </c:pt>
                <c:pt idx="14">
                  <c:v>4.0000000000000022E-2</c:v>
                </c:pt>
                <c:pt idx="15">
                  <c:v>1.0000000000000005E-2</c:v>
                </c:pt>
                <c:pt idx="16">
                  <c:v>7.0000000000000021E-2</c:v>
                </c:pt>
                <c:pt idx="17">
                  <c:v>8.0000000000000043E-2</c:v>
                </c:pt>
                <c:pt idx="18">
                  <c:v>1.0000000000000005E-2</c:v>
                </c:pt>
                <c:pt idx="19">
                  <c:v>2.0000000000000011E-2</c:v>
                </c:pt>
                <c:pt idx="20">
                  <c:v>4.0000000000000022E-2</c:v>
                </c:pt>
                <c:pt idx="21">
                  <c:v>1.0000000000000005E-2</c:v>
                </c:pt>
                <c:pt idx="22">
                  <c:v>6.0000000000000032E-2</c:v>
                </c:pt>
                <c:pt idx="23">
                  <c:v>1.0000000000000005E-2</c:v>
                </c:pt>
                <c:pt idx="24">
                  <c:v>0.1</c:v>
                </c:pt>
              </c:numCache>
            </c:numRef>
          </c:val>
          <c:extLst>
            <c:ext xmlns:c16="http://schemas.microsoft.com/office/drawing/2014/chart" uri="{C3380CC4-5D6E-409C-BE32-E72D297353CC}">
              <c16:uniqueId val="{00000001-9C5A-4C31-921C-39EE5A4F3CA1}"/>
            </c:ext>
          </c:extLst>
        </c:ser>
        <c:ser>
          <c:idx val="2"/>
          <c:order val="2"/>
          <c:tx>
            <c:strRef>
              <c:f>Sheet2!$G$6</c:f>
              <c:strCache>
                <c:ptCount val="1"/>
                <c:pt idx="0">
                  <c:v>Established</c:v>
                </c:pt>
              </c:strCache>
            </c:strRef>
          </c:tx>
          <c:invertIfNegative val="0"/>
          <c:cat>
            <c:strRef>
              <c:f>Sheet2!$D$7:$D$31</c:f>
              <c:strCache>
                <c:ptCount val="25"/>
                <c:pt idx="0">
                  <c:v>C1</c:v>
                </c:pt>
                <c:pt idx="1">
                  <c:v>C2</c:v>
                </c:pt>
                <c:pt idx="2">
                  <c:v>C3</c:v>
                </c:pt>
                <c:pt idx="3">
                  <c:v>M1</c:v>
                </c:pt>
                <c:pt idx="4">
                  <c:v>M2</c:v>
                </c:pt>
                <c:pt idx="5">
                  <c:v>IS1</c:v>
                </c:pt>
                <c:pt idx="6">
                  <c:v>IS2</c:v>
                </c:pt>
                <c:pt idx="7">
                  <c:v>IS3</c:v>
                </c:pt>
                <c:pt idx="8">
                  <c:v>IS4</c:v>
                </c:pt>
                <c:pt idx="9">
                  <c:v>OR1</c:v>
                </c:pt>
                <c:pt idx="10">
                  <c:v>OR2</c:v>
                </c:pt>
                <c:pt idx="11">
                  <c:v>OR3</c:v>
                </c:pt>
                <c:pt idx="12">
                  <c:v>F1</c:v>
                </c:pt>
                <c:pt idx="13">
                  <c:v>F2</c:v>
                </c:pt>
                <c:pt idx="14">
                  <c:v>T1</c:v>
                </c:pt>
                <c:pt idx="15">
                  <c:v>T2</c:v>
                </c:pt>
                <c:pt idx="16">
                  <c:v>T3</c:v>
                </c:pt>
                <c:pt idx="17">
                  <c:v>SD1</c:v>
                </c:pt>
                <c:pt idx="18">
                  <c:v>SD2</c:v>
                </c:pt>
                <c:pt idx="19">
                  <c:v>SD3</c:v>
                </c:pt>
                <c:pt idx="20">
                  <c:v>GP1</c:v>
                </c:pt>
                <c:pt idx="21">
                  <c:v>GP2</c:v>
                </c:pt>
                <c:pt idx="22">
                  <c:v>GP3</c:v>
                </c:pt>
                <c:pt idx="23">
                  <c:v>R&amp;D 1</c:v>
                </c:pt>
                <c:pt idx="24">
                  <c:v>R&amp;D2</c:v>
                </c:pt>
              </c:strCache>
            </c:strRef>
          </c:cat>
          <c:val>
            <c:numRef>
              <c:f>Sheet2!$G$7:$G$31</c:f>
              <c:numCache>
                <c:formatCode>General</c:formatCode>
                <c:ptCount val="25"/>
                <c:pt idx="0">
                  <c:v>9.0000000000000024E-2</c:v>
                </c:pt>
                <c:pt idx="1">
                  <c:v>1.0000000000000005E-2</c:v>
                </c:pt>
                <c:pt idx="2">
                  <c:v>1.0000000000000005E-2</c:v>
                </c:pt>
                <c:pt idx="3">
                  <c:v>0.1</c:v>
                </c:pt>
                <c:pt idx="4">
                  <c:v>1.0000000000000005E-2</c:v>
                </c:pt>
                <c:pt idx="5">
                  <c:v>1.0000000000000005E-2</c:v>
                </c:pt>
                <c:pt idx="6">
                  <c:v>8.0000000000000043E-2</c:v>
                </c:pt>
                <c:pt idx="7">
                  <c:v>1.0000000000000005E-2</c:v>
                </c:pt>
                <c:pt idx="8">
                  <c:v>1.0000000000000005E-2</c:v>
                </c:pt>
                <c:pt idx="9">
                  <c:v>2.0000000000000011E-2</c:v>
                </c:pt>
                <c:pt idx="10">
                  <c:v>8.0000000000000043E-2</c:v>
                </c:pt>
                <c:pt idx="11">
                  <c:v>1.0000000000000005E-2</c:v>
                </c:pt>
                <c:pt idx="12">
                  <c:v>2.0000000000000011E-2</c:v>
                </c:pt>
                <c:pt idx="13">
                  <c:v>9.0000000000000024E-2</c:v>
                </c:pt>
                <c:pt idx="14">
                  <c:v>1.0000000000000005E-2</c:v>
                </c:pt>
                <c:pt idx="15">
                  <c:v>1.0000000000000005E-2</c:v>
                </c:pt>
                <c:pt idx="16">
                  <c:v>9.0000000000000024E-2</c:v>
                </c:pt>
                <c:pt idx="17">
                  <c:v>8.0000000000000043E-2</c:v>
                </c:pt>
                <c:pt idx="18">
                  <c:v>1.0000000000000005E-2</c:v>
                </c:pt>
                <c:pt idx="19">
                  <c:v>2.0000000000000011E-2</c:v>
                </c:pt>
                <c:pt idx="20">
                  <c:v>1.0000000000000005E-2</c:v>
                </c:pt>
                <c:pt idx="21">
                  <c:v>7.0000000000000021E-2</c:v>
                </c:pt>
                <c:pt idx="22">
                  <c:v>3.0000000000000002E-2</c:v>
                </c:pt>
                <c:pt idx="23">
                  <c:v>9.0000000000000024E-2</c:v>
                </c:pt>
                <c:pt idx="24">
                  <c:v>2.0000000000000011E-2</c:v>
                </c:pt>
              </c:numCache>
            </c:numRef>
          </c:val>
          <c:extLst>
            <c:ext xmlns:c16="http://schemas.microsoft.com/office/drawing/2014/chart" uri="{C3380CC4-5D6E-409C-BE32-E72D297353CC}">
              <c16:uniqueId val="{00000002-9C5A-4C31-921C-39EE5A4F3CA1}"/>
            </c:ext>
          </c:extLst>
        </c:ser>
        <c:dLbls>
          <c:showLegendKey val="0"/>
          <c:showVal val="0"/>
          <c:showCatName val="0"/>
          <c:showSerName val="0"/>
          <c:showPercent val="0"/>
          <c:showBubbleSize val="0"/>
        </c:dLbls>
        <c:gapWidth val="150"/>
        <c:shape val="cylinder"/>
        <c:axId val="276386480"/>
        <c:axId val="276390832"/>
        <c:axId val="0"/>
      </c:bar3DChart>
      <c:catAx>
        <c:axId val="276386480"/>
        <c:scaling>
          <c:orientation val="minMax"/>
        </c:scaling>
        <c:delete val="0"/>
        <c:axPos val="b"/>
        <c:numFmt formatCode="General" sourceLinked="0"/>
        <c:majorTickMark val="out"/>
        <c:minorTickMark val="none"/>
        <c:tickLblPos val="nextTo"/>
        <c:crossAx val="276390832"/>
        <c:crosses val="autoZero"/>
        <c:auto val="1"/>
        <c:lblAlgn val="ctr"/>
        <c:lblOffset val="100"/>
        <c:noMultiLvlLbl val="0"/>
      </c:catAx>
      <c:valAx>
        <c:axId val="276390832"/>
        <c:scaling>
          <c:orientation val="minMax"/>
        </c:scaling>
        <c:delete val="0"/>
        <c:axPos val="l"/>
        <c:majorGridlines/>
        <c:numFmt formatCode="0.00" sourceLinked="1"/>
        <c:majorTickMark val="out"/>
        <c:minorTickMark val="none"/>
        <c:tickLblPos val="nextTo"/>
        <c:crossAx val="27638648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BDEA58-E74C-4A2D-9C82-8C6FCB993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242</Pages>
  <Words>64429</Words>
  <Characters>367250</Characters>
  <Application>Microsoft Office Word</Application>
  <DocSecurity>0</DocSecurity>
  <Lines>3060</Lines>
  <Paragraphs>861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Huda</dc:creator>
  <cp:lastModifiedBy>Sana Sayeed</cp:lastModifiedBy>
  <cp:revision>2</cp:revision>
  <dcterms:created xsi:type="dcterms:W3CDTF">2020-09-08T11:56:00Z</dcterms:created>
  <dcterms:modified xsi:type="dcterms:W3CDTF">2020-09-08T11:56:00Z</dcterms:modified>
</cp:coreProperties>
</file>