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19AF23A" w14:textId="71BD660E" w:rsidR="003A1393" w:rsidRDefault="003A1393" w:rsidP="003A139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Samer Mahmoud Al-</w:t>
            </w:r>
            <w:proofErr w:type="spellStart"/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Zoubi</w:t>
            </w:r>
            <w:proofErr w:type="spellEnd"/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 </w:t>
            </w:r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 xml:space="preserve"> </w:t>
            </w:r>
          </w:p>
          <w:p w14:paraId="0031600C" w14:textId="013E5BA5" w:rsidR="003A1393" w:rsidRPr="003A1393" w:rsidRDefault="003A1393" w:rsidP="003A139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 xml:space="preserve">Mousa Khalil </w:t>
            </w:r>
            <w:proofErr w:type="spellStart"/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Abunawas</w:t>
            </w:r>
            <w:proofErr w:type="spellEnd"/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 </w:t>
            </w:r>
          </w:p>
          <w:p w14:paraId="1DBA0D57" w14:textId="341BD707" w:rsidR="00954F08" w:rsidRPr="003A1393" w:rsidRDefault="00954F08" w:rsidP="003A1393">
            <w:pPr>
              <w:rPr>
                <w:lang w:val="en-AE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775A8D6" w14:textId="77777777" w:rsidR="003A1393" w:rsidRPr="003A1393" w:rsidRDefault="003A1393" w:rsidP="003A139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3A13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AE"/>
              </w:rPr>
              <w:t>The Contemporary Trends in Phonological Awareness Studies: A Review of Selected Articles</w:t>
            </w:r>
          </w:p>
          <w:p w14:paraId="7F9D9287" w14:textId="0A011B01" w:rsidR="00464E59" w:rsidRPr="00954F08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1A45D8AF" w14:textId="77777777" w:rsidR="003A1393" w:rsidRPr="003A1393" w:rsidRDefault="003A1393" w:rsidP="003A1393">
            <w:pPr>
              <w:rPr>
                <w:rFonts w:ascii="Calibri" w:hAnsi="Calibri" w:cs="Calibri"/>
                <w:color w:val="000000"/>
                <w:sz w:val="22"/>
                <w:szCs w:val="22"/>
                <w:lang w:val="en-AE"/>
              </w:rPr>
            </w:pPr>
            <w:hyperlink r:id="rId6" w:tgtFrame="_blank" w:history="1">
              <w:r w:rsidRPr="003A1393">
                <w:rPr>
                  <w:rStyle w:val="Hyperlink"/>
                  <w:rFonts w:ascii="Calibri" w:hAnsi="Calibri" w:cs="Calibri"/>
                  <w:sz w:val="22"/>
                  <w:szCs w:val="22"/>
                  <w:lang w:val="en-AE"/>
                </w:rPr>
                <w:t>https://doi.org/10.30564/fls.v7i4.9058</w:t>
              </w:r>
            </w:hyperlink>
          </w:p>
          <w:p w14:paraId="3C312283" w14:textId="5FEB1F3E" w:rsidR="00217430" w:rsidRPr="003A1393" w:rsidRDefault="00217430" w:rsidP="002C24C7">
            <w:pPr>
              <w:rPr>
                <w:lang w:val="en-AE"/>
              </w:rPr>
            </w:pP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727163">
    <w:abstractNumId w:val="1"/>
  </w:num>
  <w:num w:numId="2" w16cid:durableId="39525206">
    <w:abstractNumId w:val="4"/>
  </w:num>
  <w:num w:numId="3" w16cid:durableId="1431926404">
    <w:abstractNumId w:val="2"/>
  </w:num>
  <w:num w:numId="4" w16cid:durableId="1956056724">
    <w:abstractNumId w:val="0"/>
  </w:num>
  <w:num w:numId="5" w16cid:durableId="58552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217430"/>
    <w:rsid w:val="002C24C7"/>
    <w:rsid w:val="003A1393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9E01B9"/>
    <w:rsid w:val="00B629AD"/>
    <w:rsid w:val="00CC77B0"/>
    <w:rsid w:val="00DD6CE6"/>
    <w:rsid w:val="00E8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0564/fls.v7i4.905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16</cp:revision>
  <dcterms:created xsi:type="dcterms:W3CDTF">2024-05-28T13:26:00Z</dcterms:created>
  <dcterms:modified xsi:type="dcterms:W3CDTF">2025-07-16T05:33:00Z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