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D953A0C" w14:textId="77777777" w:rsidR="007227B3" w:rsidRDefault="007227B3" w:rsidP="007227B3">
            <w:hyperlink r:id="rId5" w:history="1">
              <w:r>
                <w:rPr>
                  <w:rStyle w:val="Hyperlink"/>
                  <w:color w:val="006666"/>
                </w:rPr>
                <w:t>Hamill, Philip</w:t>
              </w:r>
            </w:hyperlink>
          </w:p>
          <w:p w14:paraId="40E0D6C5" w14:textId="77777777" w:rsidR="007227B3" w:rsidRDefault="007227B3" w:rsidP="007227B3">
            <w:hyperlink r:id="rId6" w:history="1">
              <w:r>
                <w:rPr>
                  <w:rStyle w:val="Hyperlink"/>
                  <w:color w:val="006666"/>
                </w:rPr>
                <w:t>Gregor, Pat Mc</w:t>
              </w:r>
            </w:hyperlink>
          </w:p>
          <w:p w14:paraId="0C9C1970" w14:textId="77777777" w:rsidR="007227B3" w:rsidRDefault="007227B3" w:rsidP="007227B3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Rasaratnam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Symaralah</w:t>
              </w:r>
              <w:proofErr w:type="spellEnd"/>
            </w:hyperlink>
          </w:p>
          <w:p w14:paraId="4E98B2D8" w14:textId="22F99D66" w:rsidR="000F30CE" w:rsidRDefault="000F30CE" w:rsidP="007227B3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FD479D7" w14:textId="77777777" w:rsidR="007227B3" w:rsidRDefault="007227B3" w:rsidP="007227B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Temporal Analysis of Non-Executive Director Appointments to FTSE 350 Firms: 1990-2000</w:t>
            </w:r>
          </w:p>
          <w:p w14:paraId="4F9DD913" w14:textId="1637C5C0" w:rsidR="002A1F43" w:rsidRDefault="002A1F43" w:rsidP="00007AA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38E6FCC9" w:rsidR="0026650E" w:rsidRDefault="007227B3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967668">
                <w:rPr>
                  <w:rStyle w:val="Hyperlink"/>
                  <w:bCs/>
                  <w:sz w:val="20"/>
                  <w:szCs w:val="20"/>
                </w:rPr>
                <w:t>https://dx.doi.org/10.2139/ssrn.301179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NKwFAJa3yG0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4530C"/>
    <w:rsid w:val="00E45C11"/>
    <w:rsid w:val="00E46109"/>
    <w:rsid w:val="00E928A9"/>
    <w:rsid w:val="00E96A20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2139/ssrn.3011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Rasaratnam,%20Symaral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Gregor,%20Pat%20Mc" TargetMode="External"/><Relationship Id="rId5" Type="http://schemas.openxmlformats.org/officeDocument/2006/relationships/hyperlink" Target="https://repository.adu.ac.ae/browse/author?startsWith=Hamill,%20Philip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78</Words>
  <Characters>519</Characters>
  <Application>Microsoft Office Word</Application>
  <DocSecurity>0</DocSecurity>
  <Lines>74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97</cp:revision>
  <dcterms:created xsi:type="dcterms:W3CDTF">2024-07-02T12:53:00Z</dcterms:created>
  <dcterms:modified xsi:type="dcterms:W3CDTF">2025-01-16T07:38:00Z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