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AEA5D13" w14:textId="77777777" w:rsidR="000E55E8" w:rsidRDefault="000E55E8" w:rsidP="000E55E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Mehmood, R.; Khan, N.; Ali, I.; Imran, T.; Zaman, B.;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Mpungu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>, K.; Qureshi, F.; Elwahab, M.E.A.</w:t>
            </w:r>
          </w:p>
          <w:p w14:paraId="1DBA0D57" w14:textId="64FF236F" w:rsidR="00954F08" w:rsidRPr="007E1ED9" w:rsidRDefault="00954F08" w:rsidP="007E1ED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F9D9287" w14:textId="184737A3" w:rsidR="00464E59" w:rsidRPr="007E1ED9" w:rsidRDefault="000E55E8" w:rsidP="007E1ED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E55E8">
              <w:rPr>
                <w:rFonts w:ascii="Aptos Narrow" w:hAnsi="Aptos Narrow"/>
                <w:color w:val="000000"/>
                <w:sz w:val="22"/>
                <w:szCs w:val="22"/>
              </w:rPr>
              <w:t>Efficient techniques for designing and evaluating multivariate Hotelling control chart with generalized sensitizing rules</w:t>
            </w: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3F37B792" w14:textId="307C91B5" w:rsidR="007E1ED9" w:rsidRDefault="00351CA9" w:rsidP="00351CA9">
            <w:pPr>
              <w:rPr>
                <w:lang w:val="en-AE"/>
              </w:rPr>
            </w:pPr>
            <w:hyperlink r:id="rId6" w:history="1">
              <w:r w:rsidRPr="0023566C">
                <w:rPr>
                  <w:rStyle w:val="Hyperlink"/>
                  <w:lang w:val="en-AE"/>
                </w:rPr>
                <w:t>https://doi.org/10.15672/hujms.1541132</w:t>
              </w:r>
            </w:hyperlink>
          </w:p>
          <w:p w14:paraId="3C312283" w14:textId="74887D53" w:rsidR="00351CA9" w:rsidRPr="003A1393" w:rsidRDefault="00351CA9" w:rsidP="00351CA9">
            <w:pPr>
              <w:rPr>
                <w:lang w:val="en-AE"/>
              </w:rPr>
            </w:pPr>
          </w:p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289500">
    <w:abstractNumId w:val="1"/>
  </w:num>
  <w:num w:numId="2" w16cid:durableId="854150808">
    <w:abstractNumId w:val="4"/>
  </w:num>
  <w:num w:numId="3" w16cid:durableId="306252427">
    <w:abstractNumId w:val="2"/>
  </w:num>
  <w:num w:numId="4" w16cid:durableId="1476793318">
    <w:abstractNumId w:val="0"/>
  </w:num>
  <w:num w:numId="5" w16cid:durableId="122817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6674E"/>
    <w:rsid w:val="000C583A"/>
    <w:rsid w:val="000E02C1"/>
    <w:rsid w:val="000E55E8"/>
    <w:rsid w:val="0012148B"/>
    <w:rsid w:val="00142841"/>
    <w:rsid w:val="001A06BC"/>
    <w:rsid w:val="001E65A7"/>
    <w:rsid w:val="00203A70"/>
    <w:rsid w:val="00213808"/>
    <w:rsid w:val="00217430"/>
    <w:rsid w:val="002C24C7"/>
    <w:rsid w:val="00351CA9"/>
    <w:rsid w:val="003A1393"/>
    <w:rsid w:val="003B3FF4"/>
    <w:rsid w:val="00432E48"/>
    <w:rsid w:val="00456F7D"/>
    <w:rsid w:val="00464E59"/>
    <w:rsid w:val="004D0E39"/>
    <w:rsid w:val="00524836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C13D5"/>
    <w:rsid w:val="007E1ED9"/>
    <w:rsid w:val="00840CC8"/>
    <w:rsid w:val="008B59EB"/>
    <w:rsid w:val="00954F08"/>
    <w:rsid w:val="009E01B9"/>
    <w:rsid w:val="009F73C2"/>
    <w:rsid w:val="00A20716"/>
    <w:rsid w:val="00AC4578"/>
    <w:rsid w:val="00AE3032"/>
    <w:rsid w:val="00B629AD"/>
    <w:rsid w:val="00CC77B0"/>
    <w:rsid w:val="00D469BA"/>
    <w:rsid w:val="00DD6CE6"/>
    <w:rsid w:val="00E849ED"/>
    <w:rsid w:val="00ED20DE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5672/hujms.154113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</Words>
  <Characters>362</Characters>
  <Application>Microsoft Office Word</Application>
  <DocSecurity>0</DocSecurity>
  <Lines>36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30</cp:revision>
  <dcterms:created xsi:type="dcterms:W3CDTF">2024-05-28T13:26:00Z</dcterms:created>
  <dcterms:modified xsi:type="dcterms:W3CDTF">2026-01-12T10:35:00Z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