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171B85" w:rsidRDefault="00171B85" w:rsidP="00171B85">
            <w:hyperlink r:id="rId5" w:history="1">
              <w:r>
                <w:rPr>
                  <w:rStyle w:val="Hyperlink"/>
                  <w:color w:val="006666"/>
                </w:rPr>
                <w:t>Karim, Sitara</w:t>
              </w:r>
            </w:hyperlink>
          </w:p>
          <w:p w:rsidR="00171B85" w:rsidRDefault="00171B85" w:rsidP="00171B85">
            <w:hyperlink r:id="rId6" w:history="1">
              <w:r>
                <w:rPr>
                  <w:rStyle w:val="Hyperlink"/>
                  <w:color w:val="006666"/>
                </w:rPr>
                <w:t>Lucey, Brian M.</w:t>
              </w:r>
            </w:hyperlink>
          </w:p>
          <w:p w:rsidR="00171B85" w:rsidRDefault="00171B85" w:rsidP="00171B85">
            <w:hyperlink r:id="rId7" w:history="1">
              <w:r>
                <w:rPr>
                  <w:rStyle w:val="Hyperlink"/>
                  <w:color w:val="006666"/>
                </w:rPr>
                <w:t>Naeem, Muhammad A.</w:t>
              </w:r>
            </w:hyperlink>
          </w:p>
          <w:p w:rsidR="00171B85" w:rsidRDefault="00171B85" w:rsidP="00171B85">
            <w:hyperlink r:id="rId8" w:history="1">
              <w:proofErr w:type="spellStart"/>
              <w:r>
                <w:rPr>
                  <w:rStyle w:val="Hyperlink"/>
                  <w:color w:val="006666"/>
                </w:rPr>
                <w:t>Yarovaya</w:t>
              </w:r>
              <w:proofErr w:type="spellEnd"/>
              <w:r>
                <w:rPr>
                  <w:rStyle w:val="Hyperlink"/>
                  <w:color w:val="006666"/>
                </w:rPr>
                <w:t>, Larisa</w:t>
              </w:r>
            </w:hyperlink>
          </w:p>
          <w:p w:rsidR="00B95142" w:rsidRDefault="00B95142" w:rsidP="00B95142"/>
          <w:p w:rsidR="00B95142" w:rsidRDefault="00B95142" w:rsidP="00B95142"/>
          <w:p w:rsidR="00464E59" w:rsidRDefault="00464E59" w:rsidP="00F22509">
            <w:pPr>
              <w:rPr>
                <w:b/>
              </w:rPr>
            </w:pPr>
          </w:p>
        </w:tc>
      </w:tr>
      <w:tr w:rsidR="00464E59" w:rsidRPr="00BE2ADF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464E59" w:rsidRPr="00B95142" w:rsidRDefault="00464E59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rPr>
                <w:rFonts w:asciiTheme="majorBidi" w:hAnsiTheme="majorBidi" w:cstheme="majorBidi"/>
              </w:rPr>
            </w:pPr>
          </w:p>
          <w:p w:rsidR="00B95142" w:rsidRPr="00171B85" w:rsidRDefault="00171B85" w:rsidP="00171B85">
            <w:pPr>
              <w:pStyle w:val="Heading2"/>
              <w:shd w:val="clear" w:color="auto" w:fill="FFFFFF"/>
              <w:spacing w:before="0"/>
              <w:outlineLvl w:val="1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Extreme risk dependence between green bonds and financial markets</w:t>
            </w:r>
          </w:p>
          <w:p w:rsidR="00A27775" w:rsidRPr="00B95142" w:rsidRDefault="00A27775" w:rsidP="00B95142">
            <w:pPr>
              <w:pStyle w:val="Heading1"/>
              <w:shd w:val="clear" w:color="auto" w:fill="FFFFFF"/>
              <w:spacing w:before="0" w:beforeAutospacing="0" w:after="0" w:afterAutospacing="0" w:line="450" w:lineRule="atLeast"/>
              <w:outlineLvl w:val="0"/>
              <w:rPr>
                <w:rFonts w:asciiTheme="majorBidi" w:hAnsiTheme="majorBidi" w:cstheme="majorBidi"/>
                <w:b w:val="0"/>
                <w:bCs w:val="0"/>
                <w:color w:val="212529"/>
                <w:sz w:val="24"/>
                <w:szCs w:val="24"/>
              </w:rPr>
            </w:pP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:rsidR="00F22509" w:rsidRDefault="0066122B" w:rsidP="00BE2AD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:rsidR="00171B85" w:rsidRDefault="00171B85" w:rsidP="00BE2AD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9" w:history="1">
              <w:r>
                <w:rPr>
                  <w:rStyle w:val="Hyperlink"/>
                  <w:rFonts w:ascii="noto_sansregular" w:hAnsi="noto_sansregular"/>
                  <w:color w:val="006666"/>
                  <w:shd w:val="clear" w:color="auto" w:fill="FFFFFF"/>
                </w:rPr>
                <w:t>https://doi.org/10.1111/eufm.12458</w:t>
              </w:r>
            </w:hyperlink>
          </w:p>
          <w:p w:rsidR="00BE2ADF" w:rsidRPr="00F22509" w:rsidRDefault="00BE2ADF" w:rsidP="00BE2AD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rwUAey3Q+ywAAAA="/>
  </w:docVars>
  <w:rsids>
    <w:rsidRoot w:val="00464E59"/>
    <w:rsid w:val="000C583A"/>
    <w:rsid w:val="00171B85"/>
    <w:rsid w:val="00194DE7"/>
    <w:rsid w:val="00276DBF"/>
    <w:rsid w:val="00392194"/>
    <w:rsid w:val="004538F6"/>
    <w:rsid w:val="00464E59"/>
    <w:rsid w:val="004D0E39"/>
    <w:rsid w:val="00613B04"/>
    <w:rsid w:val="0066122B"/>
    <w:rsid w:val="006950AC"/>
    <w:rsid w:val="006C08D0"/>
    <w:rsid w:val="0074122E"/>
    <w:rsid w:val="009B144E"/>
    <w:rsid w:val="00A27775"/>
    <w:rsid w:val="00B95142"/>
    <w:rsid w:val="00BE2ADF"/>
    <w:rsid w:val="00C11FB5"/>
    <w:rsid w:val="00DD6CE6"/>
    <w:rsid w:val="00F2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C312C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Yarovaya,%20Laris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Naeem,%20Muhammad%20A.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Lucey,%20Brian%20M.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pository.adu.ac.ae/browse/author?startsWith=Karim,%20Sitara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doi.org/10.1111/eufm.124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206</Characters>
  <Application>Microsoft Office Word</Application>
  <DocSecurity>0</DocSecurity>
  <Lines>31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2</cp:revision>
  <dcterms:created xsi:type="dcterms:W3CDTF">2024-07-25T06:59:00Z</dcterms:created>
  <dcterms:modified xsi:type="dcterms:W3CDTF">2024-07-25T06:59:00Z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