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464E59" w:rsidRPr="006474B1" w:rsidRDefault="005D4364" w:rsidP="006474B1">
            <w:pPr>
              <w:pStyle w:val="Heading2"/>
              <w:shd w:val="clear" w:color="auto" w:fill="FFFFFF"/>
              <w:spacing w:before="0" w:beforeAutospacing="0" w:after="0" w:afterAutospacing="0"/>
              <w:outlineLvl w:val="1"/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</w:pPr>
            <w:hyperlink r:id="rId5" w:history="1">
              <w:r w:rsidRPr="005D4364">
                <w:rPr>
                  <w:rStyle w:val="highlight-moduleako5d"/>
                  <w:rFonts w:asciiTheme="minorHAnsi" w:hAnsiTheme="minorHAnsi" w:cstheme="minorHAnsi"/>
                  <w:color w:val="323232"/>
                  <w:sz w:val="24"/>
                  <w:szCs w:val="24"/>
                </w:rPr>
                <w:t>Khalid Mehmood</w:t>
              </w:r>
            </w:hyperlink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, </w:t>
            </w:r>
            <w:hyperlink r:id="rId6" w:history="1">
              <w:r w:rsidRPr="005D4364">
                <w:rPr>
                  <w:rStyle w:val="highlight-moduleako5d"/>
                  <w:rFonts w:asciiTheme="minorHAnsi" w:hAnsiTheme="minorHAnsi" w:cstheme="minorHAnsi"/>
                  <w:color w:val="323232"/>
                  <w:sz w:val="24"/>
                  <w:szCs w:val="24"/>
                </w:rPr>
                <w:t xml:space="preserve">Fauzia </w:t>
              </w:r>
              <w:proofErr w:type="spellStart"/>
              <w:r w:rsidRPr="005D4364">
                <w:rPr>
                  <w:rStyle w:val="highlight-moduleako5d"/>
                  <w:rFonts w:asciiTheme="minorHAnsi" w:hAnsiTheme="minorHAnsi" w:cstheme="minorHAnsi"/>
                  <w:color w:val="323232"/>
                  <w:sz w:val="24"/>
                  <w:szCs w:val="24"/>
                </w:rPr>
                <w:t>Jabeen</w:t>
              </w:r>
              <w:proofErr w:type="spellEnd"/>
            </w:hyperlink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, </w:t>
            </w:r>
            <w:proofErr w:type="spellStart"/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fldChar w:fldCharType="begin"/>
            </w:r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instrText xml:space="preserve"> HYPERLINK "https://iaap-journals.onlinelibrary.wiley.com/authored-by/Iftikhar/Yaser" </w:instrText>
            </w:r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fldChar w:fldCharType="separate"/>
            </w:r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Yaser</w:t>
            </w:r>
            <w:proofErr w:type="spellEnd"/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 xml:space="preserve"> Iftikhar</w:t>
            </w:r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fldChar w:fldCharType="end"/>
            </w:r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, </w:t>
            </w:r>
            <w:proofErr w:type="spellStart"/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fldChar w:fldCharType="begin"/>
            </w:r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instrText xml:space="preserve"> HYPERLINK "https://iaap-journals.onlinelibrary.wiley.com/authored-by/Yan/Manli" </w:instrText>
            </w:r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fldChar w:fldCharType="separate"/>
            </w:r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Manli</w:t>
            </w:r>
            <w:proofErr w:type="spellEnd"/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 xml:space="preserve"> Yan</w:t>
            </w:r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fldChar w:fldCharType="end"/>
            </w:r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, </w:t>
            </w:r>
            <w:hyperlink r:id="rId7" w:history="1">
              <w:r w:rsidRPr="005D4364">
                <w:rPr>
                  <w:rStyle w:val="highlight-moduleako5d"/>
                  <w:rFonts w:asciiTheme="minorHAnsi" w:hAnsiTheme="minorHAnsi" w:cstheme="minorHAnsi"/>
                  <w:color w:val="323232"/>
                  <w:sz w:val="24"/>
                  <w:szCs w:val="24"/>
                </w:rPr>
                <w:t>Ali Nawaz Khan</w:t>
              </w:r>
            </w:hyperlink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, </w:t>
            </w:r>
            <w:proofErr w:type="spellStart"/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fldChar w:fldCharType="begin"/>
            </w:r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instrText xml:space="preserve"> HYPERLINK "https://iaap-journals.onlinelibrary.wiley.com/authored-by/AlNahyan/Moza+Tahnoon" </w:instrText>
            </w:r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fldChar w:fldCharType="separate"/>
            </w:r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Moza</w:t>
            </w:r>
            <w:proofErr w:type="spellEnd"/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 xml:space="preserve"> Tahnoon </w:t>
            </w:r>
            <w:proofErr w:type="spellStart"/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AlNahyan</w:t>
            </w:r>
            <w:proofErr w:type="spellEnd"/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fldChar w:fldCharType="end"/>
            </w:r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, </w:t>
            </w:r>
            <w:hyperlink r:id="rId8" w:history="1">
              <w:r w:rsidRPr="005D4364">
                <w:rPr>
                  <w:rStyle w:val="highlight-moduleako5d"/>
                  <w:rFonts w:asciiTheme="minorHAnsi" w:hAnsiTheme="minorHAnsi" w:cstheme="minorHAnsi"/>
                  <w:color w:val="323232"/>
                  <w:sz w:val="24"/>
                  <w:szCs w:val="24"/>
                </w:rPr>
                <w:t xml:space="preserve">Humaid Ali </w:t>
              </w:r>
              <w:proofErr w:type="spellStart"/>
              <w:r w:rsidRPr="005D4364">
                <w:rPr>
                  <w:rStyle w:val="highlight-moduleako5d"/>
                  <w:rFonts w:asciiTheme="minorHAnsi" w:hAnsiTheme="minorHAnsi" w:cstheme="minorHAnsi"/>
                  <w:color w:val="323232"/>
                  <w:sz w:val="24"/>
                  <w:szCs w:val="24"/>
                </w:rPr>
                <w:t>Alkindi</w:t>
              </w:r>
              <w:proofErr w:type="spellEnd"/>
            </w:hyperlink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, </w:t>
            </w:r>
            <w:hyperlink r:id="rId9" w:history="1">
              <w:r w:rsidRPr="005D4364">
                <w:rPr>
                  <w:rStyle w:val="highlight-moduleako5d"/>
                  <w:rFonts w:asciiTheme="minorHAnsi" w:hAnsiTheme="minorHAnsi" w:cstheme="minorHAnsi"/>
                  <w:color w:val="323232"/>
                  <w:sz w:val="24"/>
                  <w:szCs w:val="24"/>
                </w:rPr>
                <w:t>Bader Ahmed Alhammadi</w:t>
              </w:r>
            </w:hyperlink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5D4364" w:rsidRPr="005D4364" w:rsidRDefault="005D4364" w:rsidP="005D4364">
            <w:pPr>
              <w:pStyle w:val="Heading2"/>
              <w:shd w:val="clear" w:color="auto" w:fill="FFFFFF"/>
              <w:spacing w:before="0" w:beforeAutospacing="0" w:after="0" w:afterAutospacing="0"/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</w:pPr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 xml:space="preserve">Elucidating the effects of </w:t>
            </w:r>
            <w:proofErr w:type="spellStart"/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organisational</w:t>
            </w:r>
            <w:proofErr w:type="spellEnd"/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 xml:space="preserve"> practices on innovative work behavior in UAE public sector </w:t>
            </w:r>
            <w:proofErr w:type="spellStart"/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organisations</w:t>
            </w:r>
            <w:proofErr w:type="spellEnd"/>
            <w:r w:rsidRPr="005D4364">
              <w:rPr>
                <w:rStyle w:val="highlight-moduleako5d"/>
                <w:rFonts w:asciiTheme="minorHAnsi" w:hAnsiTheme="minorHAnsi" w:cstheme="minorHAnsi"/>
                <w:color w:val="323232"/>
                <w:sz w:val="24"/>
                <w:szCs w:val="24"/>
              </w:rPr>
              <w:t>: The mediating role of employees’ wellbeing</w:t>
            </w:r>
          </w:p>
          <w:p w:rsidR="00464E59" w:rsidRPr="006474B1" w:rsidRDefault="00464E5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b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:rsidR="00601D4C" w:rsidRPr="006C08D0" w:rsidRDefault="005D4364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0" w:history="1">
              <w:r>
                <w:rPr>
                  <w:rStyle w:val="Hyperlink"/>
                  <w:rFonts w:ascii="icomoon" w:hAnsi="icomoon"/>
                  <w:b/>
                  <w:bCs/>
                  <w:sz w:val="21"/>
                  <w:szCs w:val="21"/>
                  <w:shd w:val="clear" w:color="auto" w:fill="FFFFFF"/>
                </w:rPr>
                <w:t>https://doi.org/10.1111/aphw.12343</w:t>
              </w:r>
            </w:hyperlink>
            <w:bookmarkStart w:id="0" w:name="_GoBack"/>
            <w:bookmarkEnd w:id="0"/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comoon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464E59"/>
    <w:rsid w:val="004D0E39"/>
    <w:rsid w:val="005D4364"/>
    <w:rsid w:val="00601D4C"/>
    <w:rsid w:val="00613B04"/>
    <w:rsid w:val="006474B1"/>
    <w:rsid w:val="0066122B"/>
    <w:rsid w:val="006950AC"/>
    <w:rsid w:val="006C08D0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ap-journals.onlinelibrary.wiley.com/authored-by/Alkindi/Humaid+Al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aap-journals.onlinelibrary.wiley.com/authored-by/Khan/Ali+Nawa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aap-journals.onlinelibrary.wiley.com/authored-by/Jabeen/Fauzi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aap-journals.onlinelibrary.wiley.com/authored-by/Mehmood/Khalid" TargetMode="External"/><Relationship Id="rId10" Type="http://schemas.openxmlformats.org/officeDocument/2006/relationships/hyperlink" Target="https://doi.org/10.1111/aphw.12343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iaap-journals.onlinelibrary.wiley.com/authored-by/Alhammadi/Bader+Ahm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1046</Characters>
  <Application>Microsoft Office Word</Application>
  <DocSecurity>0</DocSecurity>
  <Lines>74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6</cp:revision>
  <dcterms:created xsi:type="dcterms:W3CDTF">2024-05-28T13:26:00Z</dcterms:created>
  <dcterms:modified xsi:type="dcterms:W3CDTF">2024-06-14T07:15:00Z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