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996BEE" w:rsidRDefault="0087329C" w:rsidP="0087329C">
            <w:pPr>
              <w:pStyle w:val="Heading1"/>
              <w:shd w:val="clear" w:color="auto" w:fill="FFFFFF"/>
              <w:spacing w:before="0" w:beforeAutospacing="0" w:after="0" w:afterAutospacing="0"/>
              <w:outlineLvl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7329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Al-Harbi, </w:t>
            </w:r>
            <w:proofErr w:type="spellStart"/>
            <w:r w:rsidRPr="0087329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Nuha</w:t>
            </w:r>
            <w:proofErr w:type="spellEnd"/>
          </w:p>
          <w:p w:rsidR="0087329C" w:rsidRDefault="0087329C" w:rsidP="0087329C">
            <w:pPr>
              <w:pStyle w:val="Heading1"/>
              <w:shd w:val="clear" w:color="auto" w:fill="FFFFFF"/>
              <w:spacing w:before="0" w:beforeAutospacing="0" w:after="0" w:afterAutospacing="0"/>
              <w:outlineLvl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7329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Abdel-</w:t>
            </w:r>
            <w:proofErr w:type="spellStart"/>
            <w:r w:rsidRPr="0087329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Aty</w:t>
            </w:r>
            <w:proofErr w:type="spellEnd"/>
            <w:r w:rsidRPr="0087329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, Abdel-Haleem</w:t>
            </w:r>
          </w:p>
          <w:p w:rsidR="0087329C" w:rsidRDefault="0087329C" w:rsidP="0087329C">
            <w:pPr>
              <w:pStyle w:val="Heading1"/>
              <w:shd w:val="clear" w:color="auto" w:fill="FFFFFF"/>
              <w:spacing w:before="0" w:beforeAutospacing="0" w:after="0" w:afterAutospacing="0"/>
              <w:outlineLvl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7329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Mohamed A.-B.A.</w:t>
            </w:r>
          </w:p>
          <w:p w:rsidR="0087329C" w:rsidRPr="0087329C" w:rsidRDefault="0087329C" w:rsidP="0087329C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proofErr w:type="gramStart"/>
            <w:r w:rsidRPr="0087329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ETAL..</w:t>
            </w:r>
            <w:proofErr w:type="gramEnd"/>
          </w:p>
          <w:p w:rsidR="007E5EF8" w:rsidRDefault="007E5EF8" w:rsidP="00996BEE"/>
          <w:p w:rsidR="00464E59" w:rsidRDefault="00464E59" w:rsidP="00F22509">
            <w:pPr>
              <w:rPr>
                <w:b/>
              </w:rPr>
            </w:pPr>
          </w:p>
        </w:tc>
      </w:tr>
      <w:tr w:rsidR="00464E59" w:rsidRPr="00BE2ADF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ED4C4E" w:rsidRPr="00ED4C4E" w:rsidRDefault="0087329C" w:rsidP="00ED4C4E">
            <w:pPr>
              <w:pStyle w:val="Heading2"/>
              <w:shd w:val="clear" w:color="auto" w:fill="FFFFFF"/>
              <w:spacing w:before="0"/>
              <w:outlineLvl w:val="1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87329C">
              <w:rPr>
                <w:rFonts w:asciiTheme="majorBidi" w:hAnsiTheme="majorBidi"/>
                <w:color w:val="212529"/>
                <w:sz w:val="24"/>
                <w:szCs w:val="24"/>
              </w:rPr>
              <w:t xml:space="preserve">Nonlocal correlations dynamics of two-qubit Heisenberg XYZ states with influence of intrinsic decoherence and y-component of </w:t>
            </w:r>
            <w:proofErr w:type="spellStart"/>
            <w:r w:rsidRPr="0087329C">
              <w:rPr>
                <w:rFonts w:asciiTheme="majorBidi" w:hAnsiTheme="majorBidi"/>
                <w:color w:val="212529"/>
                <w:sz w:val="24"/>
                <w:szCs w:val="24"/>
              </w:rPr>
              <w:t>Dzyaloshinskii</w:t>
            </w:r>
            <w:proofErr w:type="spellEnd"/>
            <w:r w:rsidRPr="0087329C">
              <w:rPr>
                <w:rFonts w:asciiTheme="majorBidi" w:hAnsiTheme="majorBidi"/>
                <w:color w:val="212529"/>
                <w:sz w:val="24"/>
                <w:szCs w:val="24"/>
              </w:rPr>
              <w:t>-Moriya interaction</w:t>
            </w:r>
          </w:p>
          <w:p w:rsidR="00A27775" w:rsidRPr="00ED4C4E" w:rsidRDefault="00A27775" w:rsidP="00B95142">
            <w:pPr>
              <w:pStyle w:val="Heading1"/>
              <w:shd w:val="clear" w:color="auto" w:fill="FFFFFF"/>
              <w:spacing w:before="0" w:beforeAutospacing="0" w:after="0" w:afterAutospacing="0" w:line="450" w:lineRule="atLeast"/>
              <w:outlineLvl w:val="0"/>
              <w:rPr>
                <w:rFonts w:ascii="Bookman Old Style" w:hAnsi="Bookman Old Style" w:cstheme="majorBidi"/>
                <w:b w:val="0"/>
                <w:bCs w:val="0"/>
                <w:color w:val="212529"/>
                <w:sz w:val="24"/>
                <w:szCs w:val="24"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C97EB8" w:rsidRDefault="0066122B" w:rsidP="0087329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:rsidR="0087329C" w:rsidRDefault="0087329C" w:rsidP="007E5EF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5" w:history="1">
              <w:r w:rsidRPr="001C665E">
                <w:rPr>
                  <w:rStyle w:val="Hyperlink"/>
                  <w:bCs/>
                  <w:sz w:val="20"/>
                  <w:szCs w:val="20"/>
                </w:rPr>
                <w:t>https://doi.org/10.1016/j.aej.2023.12.053</w:t>
              </w:r>
            </w:hyperlink>
          </w:p>
          <w:p w:rsidR="007E5EF8" w:rsidRPr="00F22509" w:rsidRDefault="007E5EF8" w:rsidP="00BE2A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tKgFAGddGbItAAAA"/>
  </w:docVars>
  <w:rsids>
    <w:rsidRoot w:val="00464E59"/>
    <w:rsid w:val="00030043"/>
    <w:rsid w:val="000C583A"/>
    <w:rsid w:val="00172B4C"/>
    <w:rsid w:val="00276DBF"/>
    <w:rsid w:val="00392194"/>
    <w:rsid w:val="004538F6"/>
    <w:rsid w:val="00464E59"/>
    <w:rsid w:val="004D0E39"/>
    <w:rsid w:val="00540290"/>
    <w:rsid w:val="005A54C8"/>
    <w:rsid w:val="00613B04"/>
    <w:rsid w:val="006161A3"/>
    <w:rsid w:val="00636DF8"/>
    <w:rsid w:val="006530BE"/>
    <w:rsid w:val="0066122B"/>
    <w:rsid w:val="006855CE"/>
    <w:rsid w:val="006950AC"/>
    <w:rsid w:val="006C08D0"/>
    <w:rsid w:val="0074122E"/>
    <w:rsid w:val="007E5EF8"/>
    <w:rsid w:val="0087329C"/>
    <w:rsid w:val="0098202E"/>
    <w:rsid w:val="00985616"/>
    <w:rsid w:val="00996BEE"/>
    <w:rsid w:val="009B144E"/>
    <w:rsid w:val="00A27775"/>
    <w:rsid w:val="00B95142"/>
    <w:rsid w:val="00BE2ADF"/>
    <w:rsid w:val="00C11FB5"/>
    <w:rsid w:val="00C97EB8"/>
    <w:rsid w:val="00D62DF1"/>
    <w:rsid w:val="00DD6CE6"/>
    <w:rsid w:val="00ED4C4E"/>
    <w:rsid w:val="00EF4F29"/>
    <w:rsid w:val="00F2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B7FCBA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016/j.aej.2023.12.05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48</Words>
  <Characters>371</Characters>
  <Application>Microsoft Office Word</Application>
  <DocSecurity>0</DocSecurity>
  <Lines>41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18</cp:revision>
  <dcterms:created xsi:type="dcterms:W3CDTF">2024-07-02T12:53:00Z</dcterms:created>
  <dcterms:modified xsi:type="dcterms:W3CDTF">2024-07-30T11:36:00Z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