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059E76D6" w14:textId="77777777" w:rsidTr="00613B04">
        <w:trPr>
          <w:trHeight w:val="1038"/>
        </w:trPr>
        <w:tc>
          <w:tcPr>
            <w:tcW w:w="1271" w:type="dxa"/>
          </w:tcPr>
          <w:p w14:paraId="479BCCD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F0ED1E3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3696D39F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67C13C73" w14:textId="3FA68FE6" w:rsidR="00FA7EAA" w:rsidRDefault="00FA7EAA" w:rsidP="00FA7E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Mateev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Miroslav </w:t>
            </w:r>
          </w:p>
          <w:p w14:paraId="51DDA8EE" w14:textId="20D46916" w:rsidR="00FA7EAA" w:rsidRDefault="00FA7EAA" w:rsidP="00FA7E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Nasr, Tarek </w:t>
            </w:r>
          </w:p>
          <w:p w14:paraId="13F2BF18" w14:textId="0FD02AEA" w:rsidR="00FA7EAA" w:rsidRDefault="00FA7EAA" w:rsidP="00FA7EA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Nair, Kiran </w:t>
            </w:r>
          </w:p>
          <w:p w14:paraId="1DBA0D57" w14:textId="657121E9" w:rsidR="00954F08" w:rsidRPr="00FA7EAA" w:rsidRDefault="00954F08" w:rsidP="003A1393"/>
        </w:tc>
      </w:tr>
      <w:tr w:rsidR="00464E59" w14:paraId="5B0B4F82" w14:textId="77777777" w:rsidTr="00464E59">
        <w:trPr>
          <w:trHeight w:val="1218"/>
        </w:trPr>
        <w:tc>
          <w:tcPr>
            <w:tcW w:w="1271" w:type="dxa"/>
          </w:tcPr>
          <w:p w14:paraId="2B419402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DD7E746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7F9D9287" w14:textId="62F1E47B" w:rsidR="00464E59" w:rsidRPr="00954F08" w:rsidRDefault="00FA7EAA" w:rsidP="00954F08">
            <w:pPr>
              <w:numPr>
                <w:ilvl w:val="0"/>
                <w:numId w:val="1"/>
              </w:numPr>
              <w:shd w:val="clear" w:color="auto" w:fill="FFFFFF"/>
              <w:spacing w:beforeAutospacing="1" w:afterAutospacing="1"/>
              <w:ind w:left="0"/>
              <w:rPr>
                <w:b/>
                <w:color w:val="2F5496" w:themeColor="accent1" w:themeShade="BF"/>
                <w:sz w:val="68"/>
                <w:szCs w:val="6"/>
              </w:rPr>
            </w:pPr>
            <w:r w:rsidRPr="00FA7EAA">
              <w:rPr>
                <w:rFonts w:ascii="Calibri" w:hAnsi="Calibri" w:cs="Calibri"/>
                <w:color w:val="000000"/>
                <w:sz w:val="22"/>
                <w:szCs w:val="22"/>
              </w:rPr>
              <w:t>Navigating crisis: marketing dynamics and resilience in the MENA’s dual-banking system amidst the SAR-COV-2 pandemic</w:t>
            </w:r>
          </w:p>
        </w:tc>
      </w:tr>
      <w:tr w:rsidR="00464E59" w14:paraId="4405D08F" w14:textId="77777777" w:rsidTr="00613B04">
        <w:trPr>
          <w:trHeight w:val="1774"/>
        </w:trPr>
        <w:tc>
          <w:tcPr>
            <w:tcW w:w="1271" w:type="dxa"/>
          </w:tcPr>
          <w:p w14:paraId="5BF621D7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C7D19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3642B99C" w14:textId="77777777" w:rsidR="0066122B" w:rsidRPr="006C08D0" w:rsidRDefault="0066122B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fulltext, please follow the link below: </w:t>
            </w:r>
          </w:p>
          <w:p w14:paraId="69083556" w14:textId="5D77428B" w:rsidR="00ED20DE" w:rsidRDefault="00FA7EAA" w:rsidP="003A1393">
            <w:hyperlink r:id="rId6" w:history="1">
              <w:r w:rsidRPr="008863A6">
                <w:rPr>
                  <w:rStyle w:val="Hyperlink"/>
                </w:rPr>
                <w:t>https://doi.org/10.1057/s41599-024-03675-1</w:t>
              </w:r>
            </w:hyperlink>
          </w:p>
          <w:p w14:paraId="4018A53F" w14:textId="77777777" w:rsidR="00FA7EAA" w:rsidRPr="003A1393" w:rsidRDefault="00FA7EAA" w:rsidP="003A1393">
            <w:pPr>
              <w:rPr>
                <w:rFonts w:ascii="Calibri" w:hAnsi="Calibri" w:cs="Calibri"/>
                <w:color w:val="000000"/>
                <w:sz w:val="22"/>
                <w:szCs w:val="22"/>
                <w:lang w:val="en-AE"/>
              </w:rPr>
            </w:pPr>
            <w:bookmarkStart w:id="0" w:name="_GoBack"/>
            <w:bookmarkEnd w:id="0"/>
          </w:p>
          <w:p w14:paraId="3C312283" w14:textId="5FEB1F3E" w:rsidR="00217430" w:rsidRPr="003A1393" w:rsidRDefault="00217430" w:rsidP="002C24C7">
            <w:pPr>
              <w:rPr>
                <w:lang w:val="en-AE"/>
              </w:rPr>
            </w:pPr>
          </w:p>
        </w:tc>
      </w:tr>
    </w:tbl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C583A"/>
    <w:rsid w:val="000E02C1"/>
    <w:rsid w:val="001E65A7"/>
    <w:rsid w:val="00213808"/>
    <w:rsid w:val="00217430"/>
    <w:rsid w:val="002C24C7"/>
    <w:rsid w:val="003A1393"/>
    <w:rsid w:val="00432E48"/>
    <w:rsid w:val="00464E59"/>
    <w:rsid w:val="004D0E39"/>
    <w:rsid w:val="005D4364"/>
    <w:rsid w:val="00601D4C"/>
    <w:rsid w:val="00613B04"/>
    <w:rsid w:val="006474B1"/>
    <w:rsid w:val="0066122B"/>
    <w:rsid w:val="006950AC"/>
    <w:rsid w:val="006B616D"/>
    <w:rsid w:val="006C08D0"/>
    <w:rsid w:val="007C13D5"/>
    <w:rsid w:val="00840CC8"/>
    <w:rsid w:val="00954F08"/>
    <w:rsid w:val="009E01B9"/>
    <w:rsid w:val="00B629AD"/>
    <w:rsid w:val="00CC77B0"/>
    <w:rsid w:val="00DD6CE6"/>
    <w:rsid w:val="00E849ED"/>
    <w:rsid w:val="00ED20DE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57/s41599-024-03675-1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18</cp:revision>
  <dcterms:created xsi:type="dcterms:W3CDTF">2024-05-28T13:26:00Z</dcterms:created>
  <dcterms:modified xsi:type="dcterms:W3CDTF">2025-09-08T09:20:00Z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