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6EB0FCA9" w14:textId="77777777" w:rsidR="0005327B" w:rsidRDefault="00F15305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F1530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Soltani</w:t>
            </w:r>
            <w:proofErr w:type="spellEnd"/>
            <w:r w:rsidRPr="00F1530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Ismael</w:t>
            </w:r>
          </w:p>
          <w:p w14:paraId="13046791" w14:textId="77777777" w:rsidR="00F15305" w:rsidRDefault="00F15305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F1530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Bahia, Wael</w:t>
            </w:r>
          </w:p>
          <w:p w14:paraId="264D917B" w14:textId="77777777" w:rsidR="00F15305" w:rsidRDefault="00F15305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F1530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Farrah, </w:t>
            </w:r>
            <w:proofErr w:type="spellStart"/>
            <w:r w:rsidRPr="00F1530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Ahlem</w:t>
            </w:r>
            <w:proofErr w:type="spellEnd"/>
          </w:p>
          <w:p w14:paraId="7F5C27BE" w14:textId="77777777" w:rsidR="00F15305" w:rsidRDefault="00F15305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F1530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Mahdhi</w:t>
            </w:r>
            <w:proofErr w:type="spellEnd"/>
            <w:r w:rsidRPr="00F1530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1530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Abdelkarim</w:t>
            </w:r>
            <w:proofErr w:type="spellEnd"/>
          </w:p>
          <w:p w14:paraId="151DEB19" w14:textId="77777777" w:rsidR="00F15305" w:rsidRDefault="00F15305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F1530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Ferchichi</w:t>
            </w:r>
            <w:proofErr w:type="spellEnd"/>
            <w:r w:rsidRPr="00F1530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1530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Salima</w:t>
            </w:r>
            <w:proofErr w:type="spellEnd"/>
          </w:p>
          <w:p w14:paraId="0A7E0BF9" w14:textId="2B193019" w:rsidR="00F15305" w:rsidRPr="00B53E45" w:rsidRDefault="00F15305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F1530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Almawi</w:t>
            </w:r>
            <w:proofErr w:type="spellEnd"/>
            <w:r w:rsidRPr="00F1530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Wassim Y.</w:t>
            </w:r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1D6BD5B2" w:rsidR="00464E59" w:rsidRPr="00B53E45" w:rsidRDefault="00F15305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F15305">
              <w:rPr>
                <w:rFonts w:ascii="Century Gothic" w:hAnsi="Century Gothic" w:cstheme="majorHAnsi"/>
                <w:bCs/>
                <w:color w:val="000000" w:themeColor="text1"/>
              </w:rPr>
              <w:t>Potential functions of hsa-miR-155-5p and core genes in chronic myeloid leukemia and emerging role in human cancer: A joint bioinformatics analysis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49A849D4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244F2EDA" w14:textId="0084EB66" w:rsidR="001E44C2" w:rsidRDefault="00F15305" w:rsidP="001E44C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1F5EB1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https://doi.org/10.1016/j.ygeno.2021.04.014</w:t>
              </w:r>
            </w:hyperlink>
          </w:p>
          <w:p w14:paraId="68710AB9" w14:textId="3E7BED8B" w:rsidR="003760A2" w:rsidRPr="00B53E45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5327B"/>
    <w:rsid w:val="000C583A"/>
    <w:rsid w:val="001124D6"/>
    <w:rsid w:val="001E44C2"/>
    <w:rsid w:val="00264399"/>
    <w:rsid w:val="002A485B"/>
    <w:rsid w:val="003760A2"/>
    <w:rsid w:val="00464E59"/>
    <w:rsid w:val="004C2ADE"/>
    <w:rsid w:val="004D0E39"/>
    <w:rsid w:val="005846C0"/>
    <w:rsid w:val="005A0C0D"/>
    <w:rsid w:val="00613B04"/>
    <w:rsid w:val="0066122B"/>
    <w:rsid w:val="006950AC"/>
    <w:rsid w:val="006C08D0"/>
    <w:rsid w:val="006C7290"/>
    <w:rsid w:val="006E248A"/>
    <w:rsid w:val="006E7781"/>
    <w:rsid w:val="007646C2"/>
    <w:rsid w:val="00862D7E"/>
    <w:rsid w:val="00946B9D"/>
    <w:rsid w:val="00AD549E"/>
    <w:rsid w:val="00B53E45"/>
    <w:rsid w:val="00BA50EF"/>
    <w:rsid w:val="00C470E5"/>
    <w:rsid w:val="00DD6CE6"/>
    <w:rsid w:val="00E5327E"/>
    <w:rsid w:val="00F1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ygeno.2021.04.01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23</cp:revision>
  <dcterms:created xsi:type="dcterms:W3CDTF">2024-05-28T13:26:00Z</dcterms:created>
  <dcterms:modified xsi:type="dcterms:W3CDTF">2024-06-27T05:41:00Z</dcterms:modified>
</cp:coreProperties>
</file>