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0C5CB70" w14:textId="77777777" w:rsidR="0024618F" w:rsidRDefault="0024618F" w:rsidP="0024618F">
            <w:hyperlink r:id="rId6" w:history="1">
              <w:r>
                <w:rPr>
                  <w:rStyle w:val="Hyperlink"/>
                  <w:color w:val="006666"/>
                </w:rPr>
                <w:t>Jabeen, Fauzia</w:t>
              </w:r>
            </w:hyperlink>
          </w:p>
          <w:p w14:paraId="0F1A44FB" w14:textId="77777777" w:rsidR="0024618F" w:rsidRDefault="0024618F" w:rsidP="0024618F">
            <w:hyperlink r:id="rId7" w:history="1">
              <w:r>
                <w:rPr>
                  <w:rStyle w:val="Hyperlink"/>
                  <w:color w:val="006666"/>
                </w:rPr>
                <w:t>Cherian, Jacob</w:t>
              </w:r>
            </w:hyperlink>
          </w:p>
          <w:p w14:paraId="7DD51AFC" w14:textId="77777777" w:rsidR="0024618F" w:rsidRDefault="0024618F" w:rsidP="0024618F">
            <w:hyperlink r:id="rId8" w:history="1">
              <w:r>
                <w:rPr>
                  <w:rStyle w:val="Hyperlink"/>
                  <w:color w:val="006666"/>
                </w:rPr>
                <w:t>Pech, Robert</w:t>
              </w:r>
            </w:hyperlink>
          </w:p>
          <w:p w14:paraId="5CDDFA37" w14:textId="3D7C7A8B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9D7C2C0" w14:textId="77777777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  <w:r w:rsidRPr="0024618F">
              <w:rPr>
                <w:rStyle w:val="dont-break-out"/>
                <w:rFonts w:asciiTheme="majorBidi" w:hAnsiTheme="majorBidi"/>
                <w:color w:val="212529"/>
              </w:rPr>
              <w:t>Industrial leadership within the United Arab Emirates: How does personality influence the leadership effectiveness of Indian expatriates?</w:t>
            </w: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04077039" w:rsidR="000E06B6" w:rsidRDefault="0024618F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7C6005">
                <w:rPr>
                  <w:rStyle w:val="Hyperlink"/>
                  <w:bCs/>
                  <w:sz w:val="20"/>
                  <w:szCs w:val="20"/>
                </w:rPr>
                <w:t>http://dx.doi.org/10.5539/ijbm.v7n18p37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qBQDvZ+JX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Pech,%20Robe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Cherian,%20Jaco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Jabeen,%20Fauzi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5539/ijbm.v7n18p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78</Words>
  <Characters>549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119</cp:revision>
  <dcterms:created xsi:type="dcterms:W3CDTF">2024-07-02T12:53:00Z</dcterms:created>
  <dcterms:modified xsi:type="dcterms:W3CDTF">2025-01-28T12:16:00Z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