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1600CE8B" w14:textId="77777777" w:rsidR="001A00F8" w:rsidRDefault="00BF16E3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F16E3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Tariq, Muhammad Usman</w:t>
            </w:r>
          </w:p>
          <w:p w14:paraId="0A7E0BF9" w14:textId="65C90CC2" w:rsidR="00BF16E3" w:rsidRPr="00B53E45" w:rsidRDefault="00BF16E3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F16E3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Ismail, </w:t>
            </w:r>
            <w:proofErr w:type="spellStart"/>
            <w:r w:rsidRPr="00BF16E3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Shuhaida</w:t>
            </w:r>
            <w:proofErr w:type="spellEnd"/>
            <w:r w:rsidRPr="00BF16E3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Binti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33C3CCCF" w:rsidR="00464E59" w:rsidRPr="00B53E45" w:rsidRDefault="00BF16E3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BF16E3">
              <w:rPr>
                <w:rFonts w:ascii="Century Gothic" w:hAnsi="Century Gothic" w:cstheme="majorHAnsi"/>
                <w:bCs/>
                <w:color w:val="000000" w:themeColor="text1"/>
              </w:rPr>
              <w:t>AI-powered COVID-19 forecasting: a comprehensive comparison of advanced deep learning methods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68710AB9" w14:textId="13815345" w:rsidR="003760A2" w:rsidRPr="00B53E45" w:rsidRDefault="00BF16E3" w:rsidP="00BF16E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EE5857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https://doi.org/10.24171/j.phrp.2023.0287</w:t>
              </w:r>
            </w:hyperlink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A00F8"/>
    <w:rsid w:val="001E44C2"/>
    <w:rsid w:val="00264399"/>
    <w:rsid w:val="0028596A"/>
    <w:rsid w:val="002A485B"/>
    <w:rsid w:val="00364F2F"/>
    <w:rsid w:val="003760A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2118F"/>
    <w:rsid w:val="00B53E45"/>
    <w:rsid w:val="00BA50EF"/>
    <w:rsid w:val="00BF16E3"/>
    <w:rsid w:val="00BF343F"/>
    <w:rsid w:val="00C470E5"/>
    <w:rsid w:val="00CD5DD2"/>
    <w:rsid w:val="00DC15C4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4171/j.phrp.2023.028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38</cp:revision>
  <dcterms:created xsi:type="dcterms:W3CDTF">2024-05-28T13:26:00Z</dcterms:created>
  <dcterms:modified xsi:type="dcterms:W3CDTF">2024-09-12T06:12:00Z</dcterms:modified>
</cp:coreProperties>
</file>