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429DFC" w14:textId="61BBEDA2" w:rsidR="006E0698" w:rsidRPr="00771321" w:rsidRDefault="006E0698" w:rsidP="00360286">
      <w:pPr>
        <w:tabs>
          <w:tab w:val="left" w:pos="988"/>
        </w:tabs>
        <w:jc w:val="center"/>
        <w:rPr>
          <w:rFonts w:ascii="Times New Roman" w:hAnsi="Times New Roman" w:cs="Times New Roman"/>
          <w:lang w:val="en-GB"/>
        </w:rPr>
      </w:pPr>
      <w:bookmarkStart w:id="0" w:name="_GoBack"/>
      <w:bookmarkEnd w:id="0"/>
      <w:r w:rsidRPr="00771321">
        <w:rPr>
          <w:rFonts w:ascii="Times New Roman" w:hAnsi="Times New Roman" w:cs="Times New Roman"/>
          <w:noProof/>
        </w:rPr>
        <w:drawing>
          <wp:anchor distT="0" distB="0" distL="114300" distR="114300" simplePos="0" relativeHeight="251660800" behindDoc="0" locked="1" layoutInCell="1" allowOverlap="1" wp14:anchorId="29044E1E" wp14:editId="217C55CC">
            <wp:simplePos x="0" y="0"/>
            <wp:positionH relativeFrom="character">
              <wp:posOffset>-577850</wp:posOffset>
            </wp:positionH>
            <wp:positionV relativeFrom="line">
              <wp:posOffset>-114300</wp:posOffset>
            </wp:positionV>
            <wp:extent cx="1257300" cy="847725"/>
            <wp:effectExtent l="0" t="0" r="12700" b="0"/>
            <wp:wrapNone/>
            <wp:docPr id="4" name="Pictur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srcRect/>
                    <a:stretch>
                      <a:fillRect/>
                    </a:stretch>
                  </pic:blipFill>
                  <pic:spPr bwMode="auto">
                    <a:xfrm>
                      <a:off x="0" y="0"/>
                      <a:ext cx="1257300" cy="847725"/>
                    </a:xfrm>
                    <a:prstGeom prst="rect">
                      <a:avLst/>
                    </a:prstGeom>
                    <a:noFill/>
                  </pic:spPr>
                </pic:pic>
              </a:graphicData>
            </a:graphic>
            <wp14:sizeRelH relativeFrom="margin">
              <wp14:pctWidth>0</wp14:pctWidth>
            </wp14:sizeRelH>
          </wp:anchor>
        </w:drawing>
      </w:r>
    </w:p>
    <w:p w14:paraId="728FC34D" w14:textId="77777777" w:rsidR="00360286" w:rsidRPr="00771321" w:rsidRDefault="00360286" w:rsidP="00360286">
      <w:pPr>
        <w:autoSpaceDE w:val="0"/>
        <w:autoSpaceDN w:val="0"/>
        <w:adjustRightInd w:val="0"/>
        <w:spacing w:line="240" w:lineRule="auto"/>
        <w:jc w:val="center"/>
        <w:rPr>
          <w:rFonts w:ascii="Times New Roman" w:eastAsia="Times New Roman" w:hAnsi="Times New Roman" w:cs="Times New Roman"/>
          <w:b/>
          <w:bCs/>
          <w:lang w:val="en-GB"/>
        </w:rPr>
      </w:pPr>
      <w:bookmarkStart w:id="1" w:name="_Toc448383107"/>
      <w:bookmarkStart w:id="2" w:name="_Hlk527362033"/>
    </w:p>
    <w:p w14:paraId="10444FDF" w14:textId="77777777" w:rsidR="00360286" w:rsidRPr="00771321" w:rsidRDefault="00360286" w:rsidP="00360286">
      <w:pPr>
        <w:autoSpaceDE w:val="0"/>
        <w:autoSpaceDN w:val="0"/>
        <w:adjustRightInd w:val="0"/>
        <w:spacing w:line="240" w:lineRule="auto"/>
        <w:jc w:val="center"/>
        <w:rPr>
          <w:rFonts w:ascii="Times New Roman" w:eastAsia="Times New Roman" w:hAnsi="Times New Roman" w:cs="Times New Roman"/>
          <w:b/>
          <w:bCs/>
          <w:lang w:val="en-GB"/>
        </w:rPr>
      </w:pPr>
    </w:p>
    <w:p w14:paraId="2C5A916E" w14:textId="39F440BC" w:rsidR="00360286" w:rsidRPr="00771321" w:rsidRDefault="00360286" w:rsidP="00360286">
      <w:pPr>
        <w:autoSpaceDE w:val="0"/>
        <w:autoSpaceDN w:val="0"/>
        <w:adjustRightInd w:val="0"/>
        <w:spacing w:line="240" w:lineRule="auto"/>
        <w:jc w:val="center"/>
        <w:rPr>
          <w:rFonts w:ascii="Times New Roman" w:hAnsi="Times New Roman" w:cs="Times New Roman"/>
          <w:color w:val="000000" w:themeColor="text1"/>
          <w:sz w:val="22"/>
        </w:rPr>
      </w:pPr>
      <w:r w:rsidRPr="00771321">
        <w:rPr>
          <w:rFonts w:ascii="Times New Roman" w:hAnsi="Times New Roman" w:cs="Times New Roman"/>
          <w:color w:val="000000" w:themeColor="text1"/>
          <w:sz w:val="22"/>
        </w:rPr>
        <w:t xml:space="preserve">  College of Business</w:t>
      </w:r>
    </w:p>
    <w:p w14:paraId="0D485E69" w14:textId="23634C3B" w:rsidR="00360286" w:rsidRPr="00771321" w:rsidRDefault="007D41E9" w:rsidP="007D41E9">
      <w:pPr>
        <w:rPr>
          <w:rFonts w:ascii="Times New Roman" w:hAnsi="Times New Roman" w:cs="Times New Roman"/>
        </w:rPr>
      </w:pPr>
      <w:r w:rsidRPr="00771321">
        <w:rPr>
          <w:rFonts w:ascii="Times New Roman" w:hAnsi="Times New Roman" w:cs="Times New Roman"/>
        </w:rPr>
        <w:tab/>
      </w:r>
    </w:p>
    <w:p w14:paraId="7A2C0D5F" w14:textId="77777777" w:rsidR="006E0698" w:rsidRPr="00771321" w:rsidRDefault="006E0698" w:rsidP="00125D03">
      <w:pPr>
        <w:pStyle w:val="Title"/>
        <w:rPr>
          <w:rFonts w:cs="Times New Roman"/>
          <w:sz w:val="32"/>
          <w:szCs w:val="32"/>
        </w:rPr>
      </w:pPr>
      <w:r w:rsidRPr="00771321">
        <w:rPr>
          <w:rFonts w:cs="Times New Roman"/>
          <w:sz w:val="32"/>
          <w:szCs w:val="32"/>
        </w:rPr>
        <w:t xml:space="preserve">Prioritization of Factors Influencing Teachers’ Job Satisfaction in </w:t>
      </w:r>
      <w:bookmarkEnd w:id="1"/>
      <w:r w:rsidRPr="00771321">
        <w:rPr>
          <w:rFonts w:cs="Times New Roman"/>
          <w:sz w:val="32"/>
          <w:szCs w:val="32"/>
        </w:rPr>
        <w:t>the Emirate of Abu Dhabi</w:t>
      </w:r>
    </w:p>
    <w:bookmarkEnd w:id="2"/>
    <w:p w14:paraId="1C89E1C4" w14:textId="6D6E7CE2" w:rsidR="006E0698" w:rsidRPr="00771321" w:rsidRDefault="006E0698" w:rsidP="00125D03">
      <w:pPr>
        <w:spacing w:after="160" w:line="360" w:lineRule="auto"/>
        <w:jc w:val="center"/>
        <w:rPr>
          <w:rFonts w:ascii="Times New Roman" w:eastAsia="Times New Roman" w:hAnsi="Times New Roman" w:cs="Times New Roman"/>
          <w:b/>
          <w:lang w:val="en-GB"/>
        </w:rPr>
      </w:pPr>
    </w:p>
    <w:p w14:paraId="32F8AAAC" w14:textId="77777777" w:rsidR="00BB1E39" w:rsidRPr="00771321" w:rsidRDefault="00BB1E39" w:rsidP="00BB1E39">
      <w:pPr>
        <w:spacing w:line="240" w:lineRule="auto"/>
        <w:contextualSpacing/>
        <w:jc w:val="center"/>
        <w:rPr>
          <w:rFonts w:ascii="Times New Roman" w:hAnsi="Times New Roman" w:cs="Times New Roman"/>
          <w:b/>
        </w:rPr>
      </w:pPr>
      <w:r w:rsidRPr="00771321">
        <w:rPr>
          <w:rFonts w:ascii="Times New Roman" w:hAnsi="Times New Roman" w:cs="Times New Roman"/>
          <w:b/>
        </w:rPr>
        <w:t xml:space="preserve">Presented to </w:t>
      </w:r>
    </w:p>
    <w:p w14:paraId="08B861E1" w14:textId="77777777" w:rsidR="00BB1E39" w:rsidRPr="00771321" w:rsidRDefault="00BB1E39" w:rsidP="00BB1E39">
      <w:pPr>
        <w:spacing w:line="240" w:lineRule="auto"/>
        <w:contextualSpacing/>
        <w:jc w:val="center"/>
        <w:rPr>
          <w:rFonts w:ascii="Times New Roman" w:hAnsi="Times New Roman" w:cs="Times New Roman"/>
          <w:b/>
        </w:rPr>
      </w:pPr>
      <w:r w:rsidRPr="00771321">
        <w:rPr>
          <w:rFonts w:ascii="Times New Roman" w:hAnsi="Times New Roman" w:cs="Times New Roman"/>
          <w:b/>
        </w:rPr>
        <w:t>The Academic Faculty</w:t>
      </w:r>
    </w:p>
    <w:p w14:paraId="3E8AEAA0" w14:textId="77777777" w:rsidR="006E0698" w:rsidRPr="00771321" w:rsidRDefault="006E0698" w:rsidP="00D04B18">
      <w:pPr>
        <w:autoSpaceDE w:val="0"/>
        <w:autoSpaceDN w:val="0"/>
        <w:adjustRightInd w:val="0"/>
        <w:spacing w:after="160" w:line="360" w:lineRule="auto"/>
        <w:rPr>
          <w:rFonts w:ascii="Times New Roman" w:eastAsia="Times New Roman" w:hAnsi="Times New Roman" w:cs="Times New Roman"/>
          <w:b/>
          <w:bCs/>
          <w:lang w:val="en-GB"/>
        </w:rPr>
      </w:pPr>
    </w:p>
    <w:p w14:paraId="7257DA02" w14:textId="77777777" w:rsidR="006E0698" w:rsidRPr="00771321" w:rsidRDefault="006E0698" w:rsidP="00D04B18">
      <w:pPr>
        <w:autoSpaceDE w:val="0"/>
        <w:autoSpaceDN w:val="0"/>
        <w:adjustRightInd w:val="0"/>
        <w:spacing w:after="160" w:line="360" w:lineRule="auto"/>
        <w:jc w:val="center"/>
        <w:rPr>
          <w:rFonts w:ascii="Times New Roman" w:eastAsia="Times New Roman" w:hAnsi="Times New Roman" w:cs="Times New Roman"/>
          <w:b/>
          <w:lang w:val="en-GB"/>
        </w:rPr>
      </w:pPr>
      <w:r w:rsidRPr="00771321">
        <w:rPr>
          <w:rFonts w:ascii="Times New Roman" w:eastAsia="Times New Roman" w:hAnsi="Times New Roman" w:cs="Times New Roman"/>
          <w:b/>
          <w:lang w:val="en-GB"/>
        </w:rPr>
        <w:t>By</w:t>
      </w:r>
    </w:p>
    <w:p w14:paraId="2F536F6C" w14:textId="4381BE7E" w:rsidR="006E0698" w:rsidRPr="00771321" w:rsidRDefault="006E0698" w:rsidP="00D04B18">
      <w:pPr>
        <w:autoSpaceDE w:val="0"/>
        <w:autoSpaceDN w:val="0"/>
        <w:adjustRightInd w:val="0"/>
        <w:spacing w:after="160" w:line="360" w:lineRule="auto"/>
        <w:jc w:val="center"/>
        <w:rPr>
          <w:rFonts w:ascii="Times New Roman" w:eastAsia="Times New Roman" w:hAnsi="Times New Roman" w:cs="Times New Roman"/>
          <w:b/>
          <w:lang w:val="en-GB"/>
        </w:rPr>
      </w:pPr>
      <w:r w:rsidRPr="00771321">
        <w:rPr>
          <w:rFonts w:ascii="Times New Roman" w:eastAsia="Times New Roman" w:hAnsi="Times New Roman" w:cs="Times New Roman"/>
          <w:b/>
          <w:lang w:val="en-GB"/>
        </w:rPr>
        <w:t xml:space="preserve">Hareb </w:t>
      </w:r>
      <w:r w:rsidR="005667EC" w:rsidRPr="00771321">
        <w:rPr>
          <w:rFonts w:ascii="Times New Roman" w:eastAsia="Times New Roman" w:hAnsi="Times New Roman" w:cs="Times New Roman"/>
          <w:b/>
          <w:lang w:val="en-GB"/>
        </w:rPr>
        <w:t xml:space="preserve">E. </w:t>
      </w:r>
      <w:r w:rsidRPr="00771321">
        <w:rPr>
          <w:rFonts w:ascii="Times New Roman" w:eastAsia="Times New Roman" w:hAnsi="Times New Roman" w:cs="Times New Roman"/>
          <w:b/>
          <w:lang w:val="en-GB"/>
        </w:rPr>
        <w:t>Alkhyeli</w:t>
      </w:r>
    </w:p>
    <w:p w14:paraId="51BB4C5F" w14:textId="3B7DC4B7" w:rsidR="006E0698" w:rsidRPr="00771321" w:rsidRDefault="006E0698" w:rsidP="00D04B18">
      <w:pPr>
        <w:tabs>
          <w:tab w:val="left" w:pos="2310"/>
          <w:tab w:val="center" w:pos="4680"/>
        </w:tabs>
        <w:autoSpaceDE w:val="0"/>
        <w:autoSpaceDN w:val="0"/>
        <w:adjustRightInd w:val="0"/>
        <w:spacing w:after="160" w:line="360" w:lineRule="auto"/>
        <w:rPr>
          <w:rFonts w:ascii="Times New Roman" w:eastAsia="Times New Roman" w:hAnsi="Times New Roman" w:cs="Times New Roman"/>
          <w:b/>
          <w:lang w:val="en-GB"/>
        </w:rPr>
      </w:pPr>
      <w:r w:rsidRPr="00771321">
        <w:rPr>
          <w:rFonts w:ascii="Times New Roman" w:eastAsia="Times New Roman" w:hAnsi="Times New Roman" w:cs="Times New Roman"/>
          <w:b/>
          <w:lang w:val="en-GB"/>
        </w:rPr>
        <w:tab/>
      </w:r>
    </w:p>
    <w:p w14:paraId="42E8D282" w14:textId="77777777" w:rsidR="005667EC" w:rsidRPr="00771321" w:rsidRDefault="005667EC" w:rsidP="005667EC">
      <w:pPr>
        <w:spacing w:line="240" w:lineRule="auto"/>
        <w:contextualSpacing/>
        <w:jc w:val="center"/>
        <w:rPr>
          <w:rFonts w:ascii="Times New Roman" w:hAnsi="Times New Roman" w:cs="Times New Roman"/>
          <w:b/>
        </w:rPr>
      </w:pPr>
      <w:bookmarkStart w:id="3" w:name="_Toc276311955"/>
      <w:bookmarkStart w:id="4" w:name="_Toc345601248"/>
      <w:r w:rsidRPr="00771321">
        <w:rPr>
          <w:rFonts w:ascii="Times New Roman" w:hAnsi="Times New Roman" w:cs="Times New Roman"/>
          <w:b/>
        </w:rPr>
        <w:t>In partial fulfillment</w:t>
      </w:r>
    </w:p>
    <w:p w14:paraId="78E095B2" w14:textId="77777777" w:rsidR="005667EC" w:rsidRPr="00771321" w:rsidRDefault="005667EC" w:rsidP="005667EC">
      <w:pPr>
        <w:spacing w:line="240" w:lineRule="auto"/>
        <w:contextualSpacing/>
        <w:jc w:val="center"/>
        <w:rPr>
          <w:rFonts w:ascii="Times New Roman" w:hAnsi="Times New Roman" w:cs="Times New Roman"/>
          <w:b/>
        </w:rPr>
      </w:pPr>
      <w:r w:rsidRPr="00771321">
        <w:rPr>
          <w:rFonts w:ascii="Times New Roman" w:hAnsi="Times New Roman" w:cs="Times New Roman"/>
          <w:b/>
        </w:rPr>
        <w:t>of the requirements for the degree of</w:t>
      </w:r>
    </w:p>
    <w:p w14:paraId="5ADBD103" w14:textId="77777777" w:rsidR="005667EC" w:rsidRPr="00771321" w:rsidRDefault="005667EC" w:rsidP="005667EC">
      <w:pPr>
        <w:spacing w:line="240" w:lineRule="auto"/>
        <w:contextualSpacing/>
        <w:jc w:val="center"/>
        <w:rPr>
          <w:rFonts w:ascii="Times New Roman" w:hAnsi="Times New Roman" w:cs="Times New Roman"/>
          <w:b/>
        </w:rPr>
      </w:pPr>
      <w:r w:rsidRPr="00771321">
        <w:rPr>
          <w:rFonts w:ascii="Times New Roman" w:hAnsi="Times New Roman" w:cs="Times New Roman"/>
          <w:b/>
        </w:rPr>
        <w:t>Doctor of Business Administration</w:t>
      </w:r>
    </w:p>
    <w:p w14:paraId="3DEE49F7" w14:textId="77777777" w:rsidR="005667EC" w:rsidRPr="00771321" w:rsidRDefault="005667EC" w:rsidP="005667EC">
      <w:pPr>
        <w:jc w:val="center"/>
        <w:rPr>
          <w:rFonts w:ascii="Times New Roman" w:hAnsi="Times New Roman" w:cs="Times New Roman"/>
          <w:b/>
        </w:rPr>
      </w:pPr>
    </w:p>
    <w:p w14:paraId="79985574" w14:textId="77777777" w:rsidR="005667EC" w:rsidRPr="00771321" w:rsidRDefault="005667EC" w:rsidP="005667EC">
      <w:pPr>
        <w:jc w:val="center"/>
        <w:rPr>
          <w:rFonts w:ascii="Times New Roman" w:hAnsi="Times New Roman" w:cs="Times New Roman"/>
          <w:b/>
        </w:rPr>
      </w:pPr>
    </w:p>
    <w:p w14:paraId="64134357" w14:textId="77777777" w:rsidR="005667EC" w:rsidRPr="00771321" w:rsidRDefault="005667EC" w:rsidP="005667EC">
      <w:pPr>
        <w:spacing w:line="240" w:lineRule="auto"/>
        <w:jc w:val="center"/>
        <w:rPr>
          <w:rFonts w:ascii="Times New Roman" w:hAnsi="Times New Roman" w:cs="Times New Roman"/>
          <w:b/>
        </w:rPr>
      </w:pPr>
      <w:r w:rsidRPr="00771321">
        <w:rPr>
          <w:rFonts w:ascii="Times New Roman" w:hAnsi="Times New Roman" w:cs="Times New Roman"/>
          <w:b/>
        </w:rPr>
        <w:t>Abu Dhabi University</w:t>
      </w:r>
    </w:p>
    <w:p w14:paraId="520B58B7" w14:textId="77777777" w:rsidR="005667EC" w:rsidRPr="00771321" w:rsidRDefault="005667EC" w:rsidP="005667EC">
      <w:pPr>
        <w:spacing w:line="240" w:lineRule="auto"/>
        <w:jc w:val="center"/>
        <w:rPr>
          <w:rFonts w:ascii="Times New Roman" w:hAnsi="Times New Roman" w:cs="Times New Roman"/>
          <w:b/>
        </w:rPr>
      </w:pPr>
      <w:r w:rsidRPr="00771321">
        <w:rPr>
          <w:rFonts w:ascii="Times New Roman" w:hAnsi="Times New Roman" w:cs="Times New Roman"/>
          <w:b/>
        </w:rPr>
        <w:t>College of Business</w:t>
      </w:r>
    </w:p>
    <w:p w14:paraId="706B442D" w14:textId="77777777" w:rsidR="00771321" w:rsidRDefault="00771321" w:rsidP="00771321">
      <w:r>
        <w:br w:type="page"/>
      </w:r>
    </w:p>
    <w:p w14:paraId="00EE9816" w14:textId="77777777" w:rsidR="00A55A82" w:rsidRPr="00771321" w:rsidRDefault="00A55A82" w:rsidP="00A55A82">
      <w:pPr>
        <w:pStyle w:val="Title"/>
        <w:rPr>
          <w:rFonts w:cs="Times New Roman"/>
        </w:rPr>
      </w:pPr>
      <w:r w:rsidRPr="00771321">
        <w:rPr>
          <w:rFonts w:cs="Times New Roman"/>
        </w:rPr>
        <w:lastRenderedPageBreak/>
        <w:t>Prioritization of Factors Influencing Teachers’ Job Satisfaction in the Emirate of Abu Dhabi</w:t>
      </w:r>
    </w:p>
    <w:p w14:paraId="5C4D46D4" w14:textId="77777777" w:rsidR="00A55A82" w:rsidRPr="00771321" w:rsidRDefault="00A55A82" w:rsidP="00A55A82">
      <w:pPr>
        <w:spacing w:line="240" w:lineRule="auto"/>
        <w:rPr>
          <w:rFonts w:ascii="Times New Roman" w:hAnsi="Times New Roman" w:cs="Times New Roman"/>
        </w:rPr>
      </w:pPr>
      <w:r>
        <w:rPr>
          <w:rFonts w:ascii="Times New Roman" w:hAnsi="Times New Roman" w:cs="Times New Roman"/>
        </w:rPr>
        <w:t xml:space="preserve">                                                                                                  </w:t>
      </w:r>
      <w:r>
        <w:rPr>
          <w:rFonts w:ascii="Times" w:hAnsi="Times" w:cs="Times"/>
          <w:noProof/>
        </w:rPr>
        <w:drawing>
          <wp:inline distT="0" distB="0" distL="0" distR="0" wp14:anchorId="497F5762" wp14:editId="35482F9B">
            <wp:extent cx="795573" cy="251942"/>
            <wp:effectExtent l="0" t="0" r="0" b="254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clrChange>
                        <a:clrFrom>
                          <a:srgbClr val="131313"/>
                        </a:clrFrom>
                        <a:clrTo>
                          <a:srgbClr val="131313">
                            <a:alpha val="0"/>
                          </a:srgbClr>
                        </a:clrTo>
                      </a:clrChange>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99025" cy="253035"/>
                    </a:xfrm>
                    <a:prstGeom prst="rect">
                      <a:avLst/>
                    </a:prstGeom>
                    <a:noFill/>
                    <a:ln>
                      <a:noFill/>
                    </a:ln>
                  </pic:spPr>
                </pic:pic>
              </a:graphicData>
            </a:graphic>
          </wp:inline>
        </w:drawing>
      </w:r>
    </w:p>
    <w:p w14:paraId="1BA30DC2" w14:textId="77777777" w:rsidR="00A55A82" w:rsidRPr="00771321" w:rsidRDefault="00A55A82" w:rsidP="00A55A82">
      <w:pPr>
        <w:spacing w:line="240" w:lineRule="auto"/>
        <w:ind w:right="49"/>
        <w:jc w:val="right"/>
        <w:rPr>
          <w:rFonts w:ascii="Times New Roman" w:hAnsi="Times New Roman" w:cs="Times New Roman"/>
        </w:rPr>
      </w:pPr>
      <w:r w:rsidRPr="00771321">
        <w:rPr>
          <w:rFonts w:ascii="Times New Roman" w:hAnsi="Times New Roman" w:cs="Times New Roman"/>
        </w:rPr>
        <w:t xml:space="preserve"> _________________________ </w:t>
      </w:r>
    </w:p>
    <w:p w14:paraId="59538924" w14:textId="77777777" w:rsidR="00A55A82" w:rsidRPr="00771321" w:rsidRDefault="00A55A82" w:rsidP="00A55A82">
      <w:pPr>
        <w:autoSpaceDE w:val="0"/>
        <w:autoSpaceDN w:val="0"/>
        <w:adjustRightInd w:val="0"/>
        <w:spacing w:after="160" w:line="360" w:lineRule="auto"/>
        <w:jc w:val="right"/>
        <w:rPr>
          <w:rFonts w:ascii="Times New Roman" w:eastAsia="Times New Roman" w:hAnsi="Times New Roman" w:cs="Times New Roman"/>
          <w:b/>
          <w:lang w:val="en-GB"/>
        </w:rPr>
      </w:pPr>
      <w:r w:rsidRPr="00771321">
        <w:rPr>
          <w:rFonts w:ascii="Times New Roman" w:eastAsia="Times New Roman" w:hAnsi="Times New Roman" w:cs="Times New Roman"/>
          <w:b/>
          <w:lang w:val="en-GB"/>
        </w:rPr>
        <w:t>Hareb E. Alkhyeli</w:t>
      </w:r>
    </w:p>
    <w:p w14:paraId="74C116B9" w14:textId="77777777" w:rsidR="00A55A82" w:rsidRDefault="00A55A82" w:rsidP="00A55A82">
      <w:pPr>
        <w:spacing w:line="240" w:lineRule="auto"/>
        <w:ind w:right="46"/>
        <w:jc w:val="right"/>
        <w:rPr>
          <w:rFonts w:ascii="Times New Roman" w:hAnsi="Times New Roman" w:cs="Times New Roman"/>
          <w:b/>
        </w:rPr>
      </w:pPr>
      <w:r w:rsidRPr="00771321">
        <w:rPr>
          <w:rFonts w:ascii="Times New Roman" w:hAnsi="Times New Roman" w:cs="Times New Roman"/>
          <w:b/>
        </w:rPr>
        <w:t xml:space="preserve">APPROVED:  </w:t>
      </w:r>
    </w:p>
    <w:p w14:paraId="2E919F95" w14:textId="77777777" w:rsidR="00A55A82" w:rsidRDefault="00A55A82" w:rsidP="00A55A82">
      <w:pPr>
        <w:spacing w:line="240" w:lineRule="auto"/>
        <w:ind w:right="46"/>
        <w:jc w:val="right"/>
        <w:rPr>
          <w:rFonts w:ascii="Times New Roman" w:hAnsi="Times New Roman" w:cs="Times New Roman"/>
          <w:b/>
        </w:rPr>
      </w:pPr>
      <w:r>
        <w:rPr>
          <w:noProof/>
        </w:rPr>
        <w:drawing>
          <wp:anchor distT="0" distB="0" distL="114300" distR="114300" simplePos="0" relativeHeight="251659264" behindDoc="0" locked="0" layoutInCell="1" allowOverlap="1" wp14:anchorId="2D572174" wp14:editId="02AB384F">
            <wp:simplePos x="0" y="0"/>
            <wp:positionH relativeFrom="column">
              <wp:posOffset>45720</wp:posOffset>
            </wp:positionH>
            <wp:positionV relativeFrom="paragraph">
              <wp:posOffset>4445</wp:posOffset>
            </wp:positionV>
            <wp:extent cx="1082040" cy="501650"/>
            <wp:effectExtent l="0" t="0" r="381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513" t="43533" r="68590" b="30940"/>
                    <a:stretch/>
                  </pic:blipFill>
                  <pic:spPr bwMode="auto">
                    <a:xfrm>
                      <a:off x="0" y="0"/>
                      <a:ext cx="1082040" cy="50165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23A3F205" w14:textId="77777777" w:rsidR="00A55A82" w:rsidRDefault="00A55A82" w:rsidP="00A55A82">
      <w:pPr>
        <w:spacing w:line="240" w:lineRule="auto"/>
        <w:ind w:right="46"/>
        <w:jc w:val="right"/>
        <w:rPr>
          <w:rFonts w:ascii="Times New Roman" w:hAnsi="Times New Roman" w:cs="Times New Roman"/>
        </w:rPr>
      </w:pPr>
      <w:r>
        <w:rPr>
          <w:noProof/>
        </w:rPr>
        <w:drawing>
          <wp:anchor distT="0" distB="0" distL="114300" distR="114300" simplePos="0" relativeHeight="251662336" behindDoc="0" locked="0" layoutInCell="1" allowOverlap="1" wp14:anchorId="7D9BE804" wp14:editId="6120DFEF">
            <wp:simplePos x="0" y="0"/>
            <wp:positionH relativeFrom="column">
              <wp:posOffset>1623804</wp:posOffset>
            </wp:positionH>
            <wp:positionV relativeFrom="paragraph">
              <wp:posOffset>142240</wp:posOffset>
            </wp:positionV>
            <wp:extent cx="1948804" cy="42100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15139" t="20285" r="13718" b="52391"/>
                    <a:stretch/>
                  </pic:blipFill>
                  <pic:spPr bwMode="auto">
                    <a:xfrm>
                      <a:off x="0" y="0"/>
                      <a:ext cx="1951425" cy="42157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638869F4" w14:textId="77777777" w:rsidR="00A55A82" w:rsidRPr="00771321" w:rsidRDefault="00A55A82" w:rsidP="00A55A82">
      <w:pPr>
        <w:spacing w:line="240" w:lineRule="auto"/>
        <w:ind w:right="46"/>
        <w:jc w:val="right"/>
        <w:rPr>
          <w:rFonts w:ascii="Times New Roman" w:hAnsi="Times New Roman" w:cs="Times New Roman"/>
        </w:rPr>
      </w:pPr>
    </w:p>
    <w:p w14:paraId="0355A211" w14:textId="77777777" w:rsidR="00A55A82" w:rsidRPr="00771321" w:rsidRDefault="00A55A82" w:rsidP="00A55A82">
      <w:pPr>
        <w:spacing w:line="240" w:lineRule="auto"/>
        <w:ind w:right="46"/>
        <w:rPr>
          <w:rFonts w:ascii="Times New Roman" w:hAnsi="Times New Roman" w:cs="Times New Roman"/>
        </w:rPr>
      </w:pPr>
      <w:r>
        <w:rPr>
          <w:rFonts w:ascii="Times New Roman" w:hAnsi="Times New Roman" w:cs="Times New Roman"/>
          <w:b/>
        </w:rPr>
        <w:t xml:space="preserve"> </w:t>
      </w:r>
      <w:r w:rsidRPr="00771321">
        <w:rPr>
          <w:rFonts w:ascii="Times New Roman" w:hAnsi="Times New Roman" w:cs="Times New Roman"/>
          <w:b/>
        </w:rPr>
        <w:t xml:space="preserve">________________________ </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b/>
        </w:rPr>
        <w:t xml:space="preserve"> </w:t>
      </w:r>
      <w:r w:rsidRPr="00771321">
        <w:rPr>
          <w:rFonts w:ascii="Times New Roman" w:hAnsi="Times New Roman" w:cs="Times New Roman"/>
          <w:b/>
        </w:rPr>
        <w:t xml:space="preserve">________________________ </w:t>
      </w:r>
    </w:p>
    <w:p w14:paraId="07371349" w14:textId="77777777" w:rsidR="00A55A82" w:rsidRDefault="00A55A82" w:rsidP="00A55A82">
      <w:pPr>
        <w:spacing w:line="240" w:lineRule="auto"/>
        <w:jc w:val="center"/>
        <w:rPr>
          <w:rFonts w:ascii="Times New Roman" w:hAnsi="Times New Roman" w:cs="Times New Roman"/>
          <w:b/>
        </w:rPr>
      </w:pPr>
      <w:r w:rsidRPr="002A030C">
        <w:rPr>
          <w:rFonts w:ascii="Times New Roman" w:hAnsi="Times New Roman" w:cs="Times New Roman"/>
          <w:b/>
        </w:rPr>
        <w:t xml:space="preserve">Dr.  Anne </w:t>
      </w:r>
      <w:r>
        <w:rPr>
          <w:rFonts w:ascii="Times New Roman" w:hAnsi="Times New Roman" w:cs="Times New Roman"/>
          <w:b/>
        </w:rPr>
        <w:t>R. van</w:t>
      </w:r>
      <w:r w:rsidRPr="002A030C">
        <w:rPr>
          <w:rFonts w:ascii="Times New Roman" w:hAnsi="Times New Roman" w:cs="Times New Roman"/>
          <w:b/>
        </w:rPr>
        <w:t xml:space="preserve"> Ewijk</w:t>
      </w:r>
      <w:r>
        <w:rPr>
          <w:rFonts w:ascii="Times New Roman" w:hAnsi="Times New Roman" w:cs="Times New Roman"/>
          <w:b/>
        </w:rPr>
        <w:tab/>
        <w:t xml:space="preserve">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Dr. Ali Abu-Rahma</w:t>
      </w:r>
    </w:p>
    <w:p w14:paraId="66EB9855" w14:textId="77777777" w:rsidR="00A55A82" w:rsidRPr="002A030C" w:rsidRDefault="00A55A82" w:rsidP="00A55A82">
      <w:pPr>
        <w:spacing w:line="240" w:lineRule="auto"/>
        <w:jc w:val="center"/>
        <w:rPr>
          <w:rFonts w:ascii="Times New Roman" w:hAnsi="Times New Roman" w:cs="Times New Roman"/>
          <w:b/>
        </w:rPr>
      </w:pPr>
      <w:r>
        <w:rPr>
          <w:rFonts w:ascii="Times New Roman" w:hAnsi="Times New Roman" w:cs="Times New Roman"/>
          <w:b/>
        </w:rPr>
        <w:t>Assistant Professor</w:t>
      </w:r>
      <w:r>
        <w:rPr>
          <w:rFonts w:ascii="Times New Roman" w:hAnsi="Times New Roman" w:cs="Times New Roman"/>
          <w:b/>
        </w:rPr>
        <w:tab/>
      </w:r>
      <w:r>
        <w:rPr>
          <w:rFonts w:ascii="Times New Roman" w:hAnsi="Times New Roman" w:cs="Times New Roman"/>
          <w:b/>
        </w:rPr>
        <w:tab/>
        <w:t xml:space="preserve">                Associate Dean / Assistant Professor</w:t>
      </w:r>
    </w:p>
    <w:p w14:paraId="773FD349" w14:textId="77777777" w:rsidR="00A55A82" w:rsidRPr="002A030C" w:rsidRDefault="00A55A82" w:rsidP="00A55A82">
      <w:pPr>
        <w:spacing w:line="240" w:lineRule="auto"/>
        <w:rPr>
          <w:rFonts w:ascii="Times New Roman" w:hAnsi="Times New Roman" w:cs="Times New Roman"/>
          <w:b/>
          <w:sz w:val="20"/>
          <w:szCs w:val="20"/>
        </w:rPr>
      </w:pPr>
      <w:r>
        <w:rPr>
          <w:rFonts w:ascii="Times New Roman" w:hAnsi="Times New Roman" w:cs="Times New Roman"/>
          <w:b/>
        </w:rPr>
        <w:t>College of Business</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sidRPr="002A030C">
        <w:rPr>
          <w:rFonts w:ascii="Times New Roman" w:hAnsi="Times New Roman" w:cs="Times New Roman"/>
          <w:b/>
        </w:rPr>
        <w:t>College of Business</w:t>
      </w:r>
    </w:p>
    <w:p w14:paraId="669992A0" w14:textId="77777777" w:rsidR="00A55A82" w:rsidRPr="002A030C" w:rsidRDefault="00A55A82" w:rsidP="00A55A82">
      <w:pPr>
        <w:spacing w:line="240" w:lineRule="auto"/>
        <w:rPr>
          <w:rFonts w:ascii="Times New Roman" w:hAnsi="Times New Roman" w:cs="Times New Roman"/>
          <w:b/>
        </w:rPr>
      </w:pPr>
      <w:r>
        <w:rPr>
          <w:rFonts w:ascii="Times New Roman" w:hAnsi="Times New Roman" w:cs="Times New Roman"/>
          <w:b/>
        </w:rPr>
        <w:t>Abu Dhabi University</w:t>
      </w:r>
      <w:r>
        <w:rPr>
          <w:rFonts w:ascii="Times New Roman" w:hAnsi="Times New Roman" w:cs="Times New Roman"/>
          <w:b/>
        </w:rPr>
        <w:tab/>
      </w:r>
      <w:r>
        <w:rPr>
          <w:rFonts w:ascii="Times New Roman" w:hAnsi="Times New Roman" w:cs="Times New Roman"/>
          <w:b/>
        </w:rPr>
        <w:tab/>
        <w:t xml:space="preserve">       </w:t>
      </w:r>
      <w:r>
        <w:rPr>
          <w:rFonts w:ascii="Times New Roman" w:hAnsi="Times New Roman" w:cs="Times New Roman"/>
          <w:b/>
        </w:rPr>
        <w:tab/>
      </w:r>
      <w:r>
        <w:rPr>
          <w:rFonts w:ascii="Times New Roman" w:hAnsi="Times New Roman" w:cs="Times New Roman"/>
          <w:b/>
        </w:rPr>
        <w:tab/>
        <w:t xml:space="preserve">    </w:t>
      </w:r>
      <w:r w:rsidRPr="002A030C">
        <w:rPr>
          <w:rFonts w:ascii="Times New Roman" w:hAnsi="Times New Roman" w:cs="Times New Roman"/>
          <w:b/>
        </w:rPr>
        <w:t>Abu Dhabi University</w:t>
      </w:r>
    </w:p>
    <w:p w14:paraId="2C9AEEC0" w14:textId="77777777" w:rsidR="00A55A82" w:rsidRDefault="00A55A82" w:rsidP="00A55A82">
      <w:pPr>
        <w:spacing w:line="240" w:lineRule="auto"/>
        <w:rPr>
          <w:rFonts w:ascii="Times New Roman" w:hAnsi="Times New Roman" w:cs="Times New Roman"/>
          <w:b/>
        </w:rPr>
      </w:pPr>
      <w:r>
        <w:rPr>
          <w:rFonts w:ascii="Times New Roman" w:hAnsi="Times New Roman" w:cs="Times New Roman"/>
          <w:b/>
        </w:rPr>
        <w:t xml:space="preserve">Committee Chair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Internal Committee Member</w:t>
      </w:r>
    </w:p>
    <w:p w14:paraId="4EC6016F" w14:textId="77777777" w:rsidR="00A55A82" w:rsidRDefault="00A55A82" w:rsidP="00A55A82">
      <w:pPr>
        <w:spacing w:line="240" w:lineRule="auto"/>
        <w:jc w:val="right"/>
        <w:rPr>
          <w:rFonts w:ascii="Times New Roman" w:hAnsi="Times New Roman" w:cs="Times New Roman"/>
          <w:b/>
        </w:rPr>
      </w:pPr>
    </w:p>
    <w:p w14:paraId="1D31D652" w14:textId="77777777" w:rsidR="00A55A82" w:rsidRDefault="00A55A82" w:rsidP="00A55A82">
      <w:pPr>
        <w:spacing w:line="240" w:lineRule="auto"/>
        <w:jc w:val="right"/>
        <w:rPr>
          <w:rFonts w:ascii="Times New Roman" w:hAnsi="Times New Roman" w:cs="Times New Roman"/>
          <w:b/>
        </w:rPr>
      </w:pPr>
      <w:r>
        <w:rPr>
          <w:noProof/>
        </w:rPr>
        <w:drawing>
          <wp:anchor distT="0" distB="0" distL="114300" distR="114300" simplePos="0" relativeHeight="251656192" behindDoc="1" locked="0" layoutInCell="1" allowOverlap="1" wp14:anchorId="453BB5C1" wp14:editId="1EB89677">
            <wp:simplePos x="0" y="0"/>
            <wp:positionH relativeFrom="margin">
              <wp:posOffset>3536950</wp:posOffset>
            </wp:positionH>
            <wp:positionV relativeFrom="margin">
              <wp:posOffset>3780155</wp:posOffset>
            </wp:positionV>
            <wp:extent cx="1261745" cy="681355"/>
            <wp:effectExtent l="0" t="0" r="0" b="444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61745" cy="681355"/>
                    </a:xfrm>
                    <a:prstGeom prst="rect">
                      <a:avLst/>
                    </a:prstGeom>
                    <a:noFill/>
                    <a:ln>
                      <a:noFill/>
                    </a:ln>
                  </pic:spPr>
                </pic:pic>
              </a:graphicData>
            </a:graphic>
          </wp:anchor>
        </w:drawing>
      </w:r>
    </w:p>
    <w:p w14:paraId="1BF7B6D9" w14:textId="77777777" w:rsidR="00A55A82" w:rsidRDefault="00A55A82" w:rsidP="00A55A82">
      <w:pPr>
        <w:tabs>
          <w:tab w:val="center" w:pos="386"/>
          <w:tab w:val="right" w:pos="9088"/>
        </w:tabs>
        <w:spacing w:after="10" w:line="240" w:lineRule="auto"/>
        <w:jc w:val="right"/>
        <w:rPr>
          <w:rFonts w:ascii="Times New Roman" w:hAnsi="Times New Roman" w:cs="Times New Roman"/>
          <w:b/>
        </w:rPr>
      </w:pPr>
    </w:p>
    <w:p w14:paraId="092E5902" w14:textId="77777777" w:rsidR="00A55A82" w:rsidRDefault="00A55A82" w:rsidP="00A55A82">
      <w:pPr>
        <w:tabs>
          <w:tab w:val="center" w:pos="386"/>
          <w:tab w:val="right" w:pos="9088"/>
        </w:tabs>
        <w:spacing w:after="10" w:line="240" w:lineRule="auto"/>
        <w:jc w:val="right"/>
        <w:rPr>
          <w:rFonts w:ascii="Times New Roman" w:hAnsi="Times New Roman" w:cs="Times New Roman"/>
          <w:b/>
        </w:rPr>
      </w:pPr>
    </w:p>
    <w:p w14:paraId="521961B7" w14:textId="77777777" w:rsidR="00A55A82" w:rsidRPr="00771321" w:rsidRDefault="00A55A82" w:rsidP="00A55A82">
      <w:pPr>
        <w:spacing w:line="240" w:lineRule="auto"/>
        <w:ind w:right="46"/>
        <w:jc w:val="right"/>
        <w:rPr>
          <w:rFonts w:ascii="Times New Roman" w:hAnsi="Times New Roman" w:cs="Times New Roman"/>
          <w:b/>
        </w:rPr>
      </w:pPr>
      <w:r w:rsidRPr="00771321">
        <w:rPr>
          <w:rFonts w:ascii="Times New Roman" w:hAnsi="Times New Roman" w:cs="Times New Roman"/>
          <w:b/>
        </w:rPr>
        <w:t xml:space="preserve">_______________________ </w:t>
      </w:r>
    </w:p>
    <w:p w14:paraId="32C687F7" w14:textId="77777777" w:rsidR="00A55A82" w:rsidRPr="00771321" w:rsidRDefault="00A55A82" w:rsidP="00A55A82">
      <w:pPr>
        <w:tabs>
          <w:tab w:val="center" w:pos="386"/>
          <w:tab w:val="right" w:pos="9088"/>
        </w:tabs>
        <w:spacing w:after="10" w:line="240" w:lineRule="auto"/>
        <w:jc w:val="right"/>
        <w:rPr>
          <w:rFonts w:ascii="Times New Roman" w:hAnsi="Times New Roman" w:cs="Times New Roman"/>
          <w:b/>
        </w:rPr>
      </w:pPr>
      <w:r w:rsidRPr="00771321">
        <w:rPr>
          <w:rFonts w:ascii="Times New Roman" w:hAnsi="Times New Roman" w:cs="Times New Roman"/>
          <w:b/>
        </w:rPr>
        <w:t xml:space="preserve">Dr. Masood Abdulla Badri </w:t>
      </w:r>
    </w:p>
    <w:p w14:paraId="055AEA72" w14:textId="77777777" w:rsidR="00A55A82" w:rsidRPr="00771321" w:rsidRDefault="00A55A82" w:rsidP="00A55A82">
      <w:pPr>
        <w:tabs>
          <w:tab w:val="center" w:pos="386"/>
          <w:tab w:val="right" w:pos="9088"/>
        </w:tabs>
        <w:spacing w:after="10" w:line="240" w:lineRule="auto"/>
        <w:jc w:val="right"/>
        <w:rPr>
          <w:rFonts w:ascii="Times New Roman" w:hAnsi="Times New Roman" w:cs="Times New Roman"/>
          <w:b/>
        </w:rPr>
      </w:pPr>
      <w:r w:rsidRPr="00771321">
        <w:rPr>
          <w:rFonts w:ascii="Times New Roman" w:hAnsi="Times New Roman" w:cs="Times New Roman"/>
          <w:b/>
        </w:rPr>
        <w:t>Professor, UAE University</w:t>
      </w:r>
    </w:p>
    <w:p w14:paraId="0BE0D77B" w14:textId="77777777" w:rsidR="00A55A82" w:rsidRPr="00771321" w:rsidRDefault="00A55A82" w:rsidP="00A55A82">
      <w:pPr>
        <w:tabs>
          <w:tab w:val="center" w:pos="386"/>
          <w:tab w:val="right" w:pos="9088"/>
        </w:tabs>
        <w:spacing w:after="10" w:line="240" w:lineRule="auto"/>
        <w:jc w:val="right"/>
        <w:rPr>
          <w:rFonts w:ascii="Times New Roman" w:hAnsi="Times New Roman" w:cs="Times New Roman"/>
          <w:b/>
        </w:rPr>
      </w:pPr>
      <w:r w:rsidRPr="00771321">
        <w:rPr>
          <w:rFonts w:ascii="Times New Roman" w:hAnsi="Times New Roman" w:cs="Times New Roman"/>
          <w:b/>
        </w:rPr>
        <w:t xml:space="preserve">Head of Researcher  </w:t>
      </w:r>
    </w:p>
    <w:p w14:paraId="4BB748C6" w14:textId="77777777" w:rsidR="00A55A82" w:rsidRPr="00771321" w:rsidRDefault="00A55A82" w:rsidP="00A55A82">
      <w:pPr>
        <w:tabs>
          <w:tab w:val="center" w:pos="386"/>
          <w:tab w:val="right" w:pos="9088"/>
        </w:tabs>
        <w:spacing w:after="10" w:line="240" w:lineRule="auto"/>
        <w:jc w:val="right"/>
        <w:rPr>
          <w:rFonts w:ascii="Times New Roman" w:hAnsi="Times New Roman" w:cs="Times New Roman"/>
          <w:b/>
        </w:rPr>
      </w:pPr>
      <w:r w:rsidRPr="00771321">
        <w:rPr>
          <w:rFonts w:ascii="Times New Roman" w:hAnsi="Times New Roman" w:cs="Times New Roman"/>
          <w:b/>
        </w:rPr>
        <w:t xml:space="preserve">Abu Dhabi Department of Education and Knowledge </w:t>
      </w:r>
    </w:p>
    <w:p w14:paraId="516FAB85" w14:textId="77777777" w:rsidR="00A55A82" w:rsidRPr="00771321" w:rsidRDefault="00A55A82" w:rsidP="00A55A82">
      <w:pPr>
        <w:tabs>
          <w:tab w:val="center" w:pos="386"/>
          <w:tab w:val="right" w:pos="9088"/>
        </w:tabs>
        <w:spacing w:after="10" w:line="240" w:lineRule="auto"/>
        <w:jc w:val="right"/>
        <w:rPr>
          <w:rFonts w:ascii="Times New Roman" w:hAnsi="Times New Roman" w:cs="Times New Roman"/>
          <w:b/>
        </w:rPr>
      </w:pPr>
      <w:r w:rsidRPr="00771321">
        <w:rPr>
          <w:rFonts w:ascii="Times New Roman" w:hAnsi="Times New Roman" w:cs="Times New Roman"/>
          <w:b/>
        </w:rPr>
        <w:t>External Committee Member</w:t>
      </w:r>
    </w:p>
    <w:p w14:paraId="4413F41E" w14:textId="77777777" w:rsidR="00A55A82" w:rsidRDefault="00A55A82" w:rsidP="00A55A82">
      <w:pPr>
        <w:spacing w:after="495" w:line="333" w:lineRule="auto"/>
        <w:ind w:right="2"/>
        <w:jc w:val="center"/>
        <w:rPr>
          <w:rFonts w:ascii="Times New Roman" w:hAnsi="Times New Roman" w:cs="Times New Roman"/>
          <w:b/>
        </w:rPr>
      </w:pPr>
    </w:p>
    <w:p w14:paraId="4C8904D4" w14:textId="77777777" w:rsidR="00A55A82" w:rsidRPr="00771321" w:rsidRDefault="00A55A82" w:rsidP="00A55A82">
      <w:pPr>
        <w:spacing w:after="495" w:line="333" w:lineRule="auto"/>
        <w:ind w:right="2"/>
        <w:jc w:val="center"/>
        <w:rPr>
          <w:rFonts w:ascii="Times New Roman" w:hAnsi="Times New Roman" w:cs="Times New Roman"/>
          <w:b/>
        </w:rPr>
      </w:pPr>
    </w:p>
    <w:p w14:paraId="3F8B225D" w14:textId="77777777" w:rsidR="00A55A82" w:rsidRPr="00771321" w:rsidRDefault="00A55A82" w:rsidP="00A55A82">
      <w:pPr>
        <w:spacing w:line="240" w:lineRule="auto"/>
        <w:ind w:right="43"/>
        <w:rPr>
          <w:rFonts w:ascii="Times New Roman" w:hAnsi="Times New Roman" w:cs="Times New Roman"/>
        </w:rPr>
      </w:pPr>
      <w:r w:rsidRPr="00771321">
        <w:rPr>
          <w:rFonts w:ascii="Times New Roman" w:hAnsi="Times New Roman" w:cs="Times New Roman"/>
          <w:b/>
        </w:rPr>
        <w:t xml:space="preserve">________________________ </w:t>
      </w:r>
    </w:p>
    <w:p w14:paraId="57B23275" w14:textId="77777777" w:rsidR="00A55A82" w:rsidRPr="00771321" w:rsidRDefault="00A55A82" w:rsidP="00A55A82">
      <w:pPr>
        <w:tabs>
          <w:tab w:val="center" w:pos="386"/>
          <w:tab w:val="right" w:pos="9088"/>
        </w:tabs>
        <w:spacing w:after="10" w:line="240" w:lineRule="auto"/>
        <w:rPr>
          <w:rFonts w:ascii="Times New Roman" w:hAnsi="Times New Roman" w:cs="Times New Roman"/>
          <w:b/>
        </w:rPr>
      </w:pPr>
      <w:r w:rsidRPr="00771321">
        <w:rPr>
          <w:rFonts w:ascii="Times New Roman" w:hAnsi="Times New Roman" w:cs="Times New Roman"/>
          <w:b/>
        </w:rPr>
        <w:t xml:space="preserve">Professor Christos Pitelis </w:t>
      </w:r>
    </w:p>
    <w:p w14:paraId="6A46A930" w14:textId="77777777" w:rsidR="00A55A82" w:rsidRPr="00771321" w:rsidRDefault="00A55A82" w:rsidP="00A55A82">
      <w:pPr>
        <w:tabs>
          <w:tab w:val="center" w:pos="386"/>
          <w:tab w:val="right" w:pos="9088"/>
        </w:tabs>
        <w:spacing w:after="10" w:line="240" w:lineRule="auto"/>
        <w:rPr>
          <w:rFonts w:ascii="Times New Roman" w:hAnsi="Times New Roman" w:cs="Times New Roman"/>
          <w:b/>
        </w:rPr>
      </w:pPr>
      <w:r>
        <w:rPr>
          <w:rFonts w:ascii="Times New Roman" w:hAnsi="Times New Roman" w:cs="Times New Roman"/>
          <w:b/>
        </w:rPr>
        <w:t>Dean of the</w:t>
      </w:r>
      <w:r w:rsidRPr="00771321">
        <w:rPr>
          <w:rFonts w:ascii="Times New Roman" w:hAnsi="Times New Roman" w:cs="Times New Roman"/>
          <w:b/>
        </w:rPr>
        <w:t xml:space="preserve"> College of Business</w:t>
      </w:r>
    </w:p>
    <w:p w14:paraId="33D58BDA" w14:textId="77777777" w:rsidR="00A55A82" w:rsidRPr="00771321" w:rsidRDefault="00A55A82" w:rsidP="00A55A82">
      <w:pPr>
        <w:tabs>
          <w:tab w:val="center" w:pos="386"/>
          <w:tab w:val="right" w:pos="9088"/>
        </w:tabs>
        <w:spacing w:after="10" w:line="240" w:lineRule="auto"/>
        <w:rPr>
          <w:rFonts w:ascii="Times New Roman" w:hAnsi="Times New Roman" w:cs="Times New Roman"/>
          <w:b/>
        </w:rPr>
      </w:pPr>
      <w:r w:rsidRPr="00771321">
        <w:rPr>
          <w:rFonts w:ascii="Times New Roman" w:hAnsi="Times New Roman" w:cs="Times New Roman"/>
          <w:b/>
        </w:rPr>
        <w:t xml:space="preserve">Abu Dhabi University </w:t>
      </w:r>
    </w:p>
    <w:p w14:paraId="795EEF31" w14:textId="1ACD8A01" w:rsidR="007E0412" w:rsidRPr="00A55A82" w:rsidRDefault="00A55A82" w:rsidP="00A55A82">
      <w:pPr>
        <w:spacing w:after="160" w:line="360" w:lineRule="auto"/>
        <w:ind w:firstLine="720"/>
        <w:rPr>
          <w:rFonts w:ascii="Times New Roman" w:hAnsi="Times New Roman" w:cs="Times New Roman"/>
          <w:lang w:val="en-GB"/>
        </w:rPr>
      </w:pPr>
      <w:r>
        <w:rPr>
          <w:rFonts w:ascii="Times New Roman" w:hAnsi="Times New Roman" w:cs="Times New Roman"/>
          <w:lang w:val="en-GB"/>
        </w:rPr>
        <w:br w:type="page"/>
      </w:r>
    </w:p>
    <w:p w14:paraId="4A0B12F3" w14:textId="77777777" w:rsidR="007E0412" w:rsidRDefault="007E0412" w:rsidP="00771321">
      <w:pPr>
        <w:jc w:val="center"/>
        <w:rPr>
          <w:rFonts w:ascii="Times New Roman" w:hAnsi="Times New Roman" w:cs="Times New Roman"/>
          <w:b/>
          <w:bCs/>
          <w:sz w:val="28"/>
          <w:szCs w:val="28"/>
        </w:rPr>
      </w:pPr>
    </w:p>
    <w:p w14:paraId="25E2E0B3" w14:textId="77777777" w:rsidR="007E0412" w:rsidRDefault="007E0412" w:rsidP="00771321">
      <w:pPr>
        <w:jc w:val="center"/>
        <w:rPr>
          <w:rFonts w:ascii="Times New Roman" w:hAnsi="Times New Roman" w:cs="Times New Roman"/>
          <w:b/>
          <w:bCs/>
          <w:sz w:val="28"/>
          <w:szCs w:val="28"/>
        </w:rPr>
      </w:pPr>
    </w:p>
    <w:p w14:paraId="0BD30680" w14:textId="77777777" w:rsidR="007E0412" w:rsidRDefault="007E0412" w:rsidP="00771321">
      <w:pPr>
        <w:jc w:val="center"/>
        <w:rPr>
          <w:rFonts w:ascii="Times New Roman" w:hAnsi="Times New Roman" w:cs="Times New Roman"/>
          <w:b/>
          <w:bCs/>
          <w:sz w:val="28"/>
          <w:szCs w:val="28"/>
        </w:rPr>
      </w:pPr>
    </w:p>
    <w:p w14:paraId="39AD1D50" w14:textId="77777777" w:rsidR="007E0412" w:rsidRDefault="007E0412" w:rsidP="00771321">
      <w:pPr>
        <w:jc w:val="center"/>
        <w:rPr>
          <w:rFonts w:ascii="Times New Roman" w:hAnsi="Times New Roman" w:cs="Times New Roman"/>
          <w:b/>
          <w:bCs/>
          <w:sz w:val="28"/>
          <w:szCs w:val="28"/>
        </w:rPr>
      </w:pPr>
    </w:p>
    <w:p w14:paraId="507AC7C7" w14:textId="6475E5D9" w:rsidR="000F4AA0" w:rsidRPr="00771321" w:rsidRDefault="0000604A" w:rsidP="00771321">
      <w:pPr>
        <w:jc w:val="center"/>
        <w:rPr>
          <w:rFonts w:ascii="Times New Roman" w:hAnsi="Times New Roman" w:cs="Times New Roman"/>
          <w:b/>
          <w:bCs/>
          <w:sz w:val="28"/>
          <w:szCs w:val="28"/>
        </w:rPr>
      </w:pPr>
      <w:r w:rsidRPr="00771321">
        <w:rPr>
          <w:rFonts w:ascii="Times New Roman" w:hAnsi="Times New Roman" w:cs="Times New Roman"/>
          <w:b/>
          <w:bCs/>
          <w:sz w:val="28"/>
          <w:szCs w:val="28"/>
        </w:rPr>
        <w:t>C</w:t>
      </w:r>
      <w:r w:rsidR="000F4AA0" w:rsidRPr="00771321">
        <w:rPr>
          <w:rFonts w:ascii="Times New Roman" w:hAnsi="Times New Roman" w:cs="Times New Roman"/>
          <w:b/>
          <w:bCs/>
          <w:sz w:val="28"/>
          <w:szCs w:val="28"/>
        </w:rPr>
        <w:t>opyright</w:t>
      </w:r>
      <w:r w:rsidRPr="00771321">
        <w:rPr>
          <w:rFonts w:ascii="Times New Roman" w:hAnsi="Times New Roman" w:cs="Times New Roman"/>
          <w:b/>
          <w:bCs/>
          <w:sz w:val="28"/>
          <w:szCs w:val="28"/>
        </w:rPr>
        <w:t xml:space="preserve"> </w:t>
      </w:r>
      <w:r w:rsidR="000F4AA0" w:rsidRPr="00771321">
        <w:rPr>
          <w:rFonts w:ascii="Times New Roman" w:hAnsi="Times New Roman" w:cs="Times New Roman"/>
          <w:b/>
          <w:bCs/>
          <w:sz w:val="28"/>
          <w:szCs w:val="28"/>
        </w:rPr>
        <w:t>By</w:t>
      </w:r>
    </w:p>
    <w:p w14:paraId="63A677DF" w14:textId="2C228492" w:rsidR="00A05B7E" w:rsidRPr="00771321" w:rsidRDefault="000F4AA0" w:rsidP="00771321">
      <w:pPr>
        <w:spacing w:after="160" w:line="360" w:lineRule="auto"/>
        <w:jc w:val="center"/>
        <w:rPr>
          <w:rFonts w:ascii="Times New Roman" w:hAnsi="Times New Roman" w:cs="Times New Roman"/>
          <w:b/>
          <w:sz w:val="28"/>
          <w:szCs w:val="28"/>
          <w:lang w:val="en-GB"/>
        </w:rPr>
      </w:pPr>
      <w:r w:rsidRPr="00771321">
        <w:rPr>
          <w:rFonts w:ascii="Times New Roman" w:hAnsi="Times New Roman" w:cs="Times New Roman"/>
          <w:b/>
          <w:sz w:val="28"/>
          <w:szCs w:val="28"/>
          <w:lang w:val="en-GB"/>
        </w:rPr>
        <w:t>Hareb Eisa Alkhyeli</w:t>
      </w:r>
    </w:p>
    <w:p w14:paraId="1319200E" w14:textId="0CFF43AB" w:rsidR="000F4AA0" w:rsidRPr="00771321" w:rsidRDefault="000F4AA0" w:rsidP="00771321">
      <w:pPr>
        <w:spacing w:after="160" w:line="360" w:lineRule="auto"/>
        <w:jc w:val="center"/>
        <w:rPr>
          <w:rFonts w:ascii="Times New Roman" w:hAnsi="Times New Roman" w:cs="Times New Roman"/>
          <w:b/>
          <w:sz w:val="28"/>
          <w:szCs w:val="28"/>
          <w:lang w:val="en-GB"/>
        </w:rPr>
      </w:pPr>
      <w:r w:rsidRPr="00771321">
        <w:rPr>
          <w:rFonts w:ascii="Times New Roman" w:hAnsi="Times New Roman" w:cs="Times New Roman"/>
          <w:b/>
          <w:sz w:val="28"/>
          <w:szCs w:val="28"/>
          <w:lang w:val="en-GB"/>
        </w:rPr>
        <w:t>2018</w:t>
      </w:r>
    </w:p>
    <w:p w14:paraId="5F4D887B" w14:textId="65E9F5BF" w:rsidR="00771321" w:rsidRDefault="00771321" w:rsidP="00D04B18">
      <w:pPr>
        <w:spacing w:after="160" w:line="360" w:lineRule="auto"/>
        <w:rPr>
          <w:rFonts w:ascii="Times New Roman" w:hAnsi="Times New Roman" w:cs="Times New Roman"/>
          <w:b/>
          <w:sz w:val="28"/>
          <w:szCs w:val="28"/>
          <w:lang w:val="en-GB"/>
        </w:rPr>
      </w:pPr>
      <w:r>
        <w:rPr>
          <w:rFonts w:ascii="Times New Roman" w:hAnsi="Times New Roman" w:cs="Times New Roman"/>
          <w:b/>
          <w:sz w:val="28"/>
          <w:szCs w:val="28"/>
          <w:lang w:val="en-GB"/>
        </w:rPr>
        <w:br w:type="page"/>
      </w:r>
    </w:p>
    <w:p w14:paraId="59279F93" w14:textId="77777777" w:rsidR="007E0412" w:rsidRDefault="007E0412" w:rsidP="007D41E9">
      <w:pPr>
        <w:pStyle w:val="Heading1"/>
        <w:ind w:left="0"/>
      </w:pPr>
    </w:p>
    <w:p w14:paraId="6021AF7B" w14:textId="77777777" w:rsidR="007E0412" w:rsidRDefault="007E0412" w:rsidP="007D41E9">
      <w:pPr>
        <w:pStyle w:val="Heading1"/>
        <w:ind w:left="0"/>
      </w:pPr>
    </w:p>
    <w:p w14:paraId="5E5015D8" w14:textId="77777777" w:rsidR="002331FB" w:rsidRDefault="002331FB" w:rsidP="009F2C73">
      <w:pPr>
        <w:pStyle w:val="Heading1"/>
        <w:jc w:val="center"/>
      </w:pPr>
      <w:bookmarkStart w:id="5" w:name="_Toc529656780"/>
      <w:r w:rsidRPr="00771321">
        <w:t>ABSTRACT</w:t>
      </w:r>
      <w:bookmarkEnd w:id="5"/>
    </w:p>
    <w:p w14:paraId="29A390D9" w14:textId="77777777" w:rsidR="009F2C73" w:rsidRPr="009F2C73" w:rsidRDefault="009F2C73" w:rsidP="009F2C73"/>
    <w:p w14:paraId="0D47E30C" w14:textId="4E561C02" w:rsidR="002331FB" w:rsidRPr="00771321" w:rsidRDefault="002331FB" w:rsidP="005667EC">
      <w:pPr>
        <w:jc w:val="both"/>
        <w:rPr>
          <w:rFonts w:ascii="Times New Roman" w:hAnsi="Times New Roman" w:cs="Times New Roman"/>
          <w:lang w:val="en-GB"/>
        </w:rPr>
      </w:pPr>
      <w:r w:rsidRPr="00771321">
        <w:rPr>
          <w:rFonts w:ascii="Times New Roman" w:hAnsi="Times New Roman" w:cs="Times New Roman"/>
          <w:lang w:val="en-GB"/>
        </w:rPr>
        <w:t xml:space="preserve">The main objective of this empirical study is to support school managers in reducing the high turnover rate among private school teachers in the United Arab Emirates (in particular, the Emirate of Abu Dhabi) by identifying which factors are most likely to increase teacher job satisfaction (TJS). First, a narrative literature review (NLR) of conceptual and empirical studies suggests which theoretical frameworks are likely to provide predictors of TJS. This results in a preliminary model of TJS that outlines predictors from four theoretical areas: motivation, leadership style, job characteristics and cultural intelligence. Second, in order to make this model more comprehensive, a systematic literature review (SLR) covering three main databases and 67 selected papers reveals all proven determinants of TJS, which results in various changes and additions to the preliminary model. Third, a focus group session with local educational experts identifies predictors that are especially likely to be perceived as important for TJS in the Emirate of Abu Dhabi. These predictors then constitute a customized model, including variables from the theoretical areas of motivation, school leadership style, school climate and organisational justice. Fourth, the customized model is subjected to a multi-criteria decision-making analysis (analytic hierarchy process - AHP) based on 24 face-to-face interviews with private school teachers with experience at the kindergarten, elementary, intermediate, and secondary levels. The predictors </w:t>
      </w:r>
      <w:r w:rsidRPr="00771321">
        <w:rPr>
          <w:rFonts w:ascii="Times New Roman" w:hAnsi="Times New Roman" w:cs="Times New Roman"/>
          <w:lang w:val="en-GB"/>
        </w:rPr>
        <w:lastRenderedPageBreak/>
        <w:t>of ‘pay’, ‘interactional justice’, ‘distributive justice’, ‘recognition’, ‘job security’, and ‘workload’ were perceived by teachers as most important for their job satisfaction. Based on these findings, private school managers and institutional actors, such as Abu Dhabi Educational Council, would do well to focus on these factors in order to decrease teacher turnover. </w:t>
      </w:r>
    </w:p>
    <w:p w14:paraId="19DE0B98" w14:textId="77777777" w:rsidR="002331FB" w:rsidRPr="00771321" w:rsidRDefault="002331FB" w:rsidP="005667EC">
      <w:pPr>
        <w:spacing w:before="100" w:beforeAutospacing="1" w:after="160" w:line="360" w:lineRule="auto"/>
        <w:jc w:val="both"/>
        <w:rPr>
          <w:rFonts w:ascii="Times New Roman" w:hAnsi="Times New Roman" w:cs="Times New Roman"/>
          <w:color w:val="000000"/>
          <w:lang w:val="en-GB"/>
        </w:rPr>
      </w:pPr>
      <w:r w:rsidRPr="00771321">
        <w:rPr>
          <w:rFonts w:ascii="Times New Roman" w:hAnsi="Times New Roman" w:cs="Times New Roman"/>
          <w:color w:val="000000"/>
          <w:lang w:val="en-GB"/>
        </w:rPr>
        <w:t>Keywords: teacher job satisfaction, turnover, predictors, narrative literature review, systematic literature review, focus group, AHP, United Arab Emirates, Abu Dhabi.</w:t>
      </w:r>
    </w:p>
    <w:p w14:paraId="674A6EBC" w14:textId="77777777" w:rsidR="00771321" w:rsidRDefault="00771321" w:rsidP="00771321">
      <w:r>
        <w:br w:type="page"/>
      </w:r>
    </w:p>
    <w:p w14:paraId="0755DCCD" w14:textId="77777777" w:rsidR="007E0412" w:rsidRDefault="007E0412" w:rsidP="007D41E9">
      <w:pPr>
        <w:pStyle w:val="Heading1"/>
        <w:ind w:left="0"/>
      </w:pPr>
    </w:p>
    <w:p w14:paraId="04045328" w14:textId="77777777" w:rsidR="007E0412" w:rsidRDefault="007E0412" w:rsidP="007D41E9">
      <w:pPr>
        <w:pStyle w:val="Heading1"/>
        <w:ind w:left="0"/>
      </w:pPr>
    </w:p>
    <w:p w14:paraId="213C8260" w14:textId="1C29C9B5" w:rsidR="00FB1481" w:rsidRDefault="0000604A" w:rsidP="009F2C73">
      <w:pPr>
        <w:pStyle w:val="Heading1"/>
        <w:jc w:val="center"/>
      </w:pPr>
      <w:bookmarkStart w:id="6" w:name="_Toc529656781"/>
      <w:r w:rsidRPr="00771321">
        <w:t>ACKNOWLEDGEMENTS</w:t>
      </w:r>
      <w:bookmarkEnd w:id="6"/>
    </w:p>
    <w:p w14:paraId="7A79B1B6" w14:textId="77777777" w:rsidR="009F2C73" w:rsidRPr="009F2C73" w:rsidRDefault="009F2C73" w:rsidP="009F2C73"/>
    <w:p w14:paraId="712632A2" w14:textId="5D48D441" w:rsidR="003264C4" w:rsidRPr="00771321" w:rsidRDefault="003264C4" w:rsidP="005667EC">
      <w:pPr>
        <w:spacing w:after="160"/>
        <w:jc w:val="center"/>
        <w:rPr>
          <w:rFonts w:ascii="Times New Roman" w:eastAsia="Times New Roman" w:hAnsi="Times New Roman" w:cs="Times New Roman"/>
          <w:lang w:val="en-GB"/>
        </w:rPr>
      </w:pPr>
      <w:r w:rsidRPr="00771321">
        <w:rPr>
          <w:rFonts w:ascii="Times New Roman" w:eastAsia="Times New Roman" w:hAnsi="Times New Roman" w:cs="Times New Roman"/>
          <w:shd w:val="clear" w:color="auto" w:fill="FFFFFF"/>
          <w:lang w:val="en-GB"/>
        </w:rPr>
        <w:t>In the name of Allah, the Most Gracious, the Most Merciful</w:t>
      </w:r>
    </w:p>
    <w:p w14:paraId="63D099E9" w14:textId="1982901F" w:rsidR="000A6B46" w:rsidRPr="00771321" w:rsidRDefault="003264C4" w:rsidP="005667EC">
      <w:pPr>
        <w:spacing w:after="160"/>
        <w:jc w:val="both"/>
        <w:rPr>
          <w:rFonts w:ascii="Times New Roman" w:eastAsia="Times New Roman" w:hAnsi="Times New Roman" w:cs="Times New Roman"/>
          <w:lang w:val="en-GB"/>
        </w:rPr>
      </w:pPr>
      <w:r w:rsidRPr="00771321">
        <w:rPr>
          <w:rFonts w:ascii="Times New Roman" w:hAnsi="Times New Roman" w:cs="Times New Roman"/>
          <w:lang w:val="en-GB"/>
        </w:rPr>
        <w:t xml:space="preserve">First and </w:t>
      </w:r>
      <w:r w:rsidR="006B6C33" w:rsidRPr="00771321">
        <w:rPr>
          <w:rFonts w:ascii="Times New Roman" w:hAnsi="Times New Roman" w:cs="Times New Roman"/>
          <w:lang w:val="en-GB"/>
        </w:rPr>
        <w:t>f</w:t>
      </w:r>
      <w:r w:rsidRPr="00771321">
        <w:rPr>
          <w:rFonts w:ascii="Times New Roman" w:hAnsi="Times New Roman" w:cs="Times New Roman"/>
          <w:lang w:val="en-GB"/>
        </w:rPr>
        <w:t>oremost</w:t>
      </w:r>
      <w:r w:rsidR="006B6C33" w:rsidRPr="00771321">
        <w:rPr>
          <w:rFonts w:ascii="Times New Roman" w:hAnsi="Times New Roman" w:cs="Times New Roman"/>
          <w:lang w:val="en-GB"/>
        </w:rPr>
        <w:t xml:space="preserve">, I would like to thank Allah, the Almighty, the Greatest of all, on whom we </w:t>
      </w:r>
      <w:r w:rsidR="00D242D6" w:rsidRPr="00771321">
        <w:rPr>
          <w:rFonts w:ascii="Times New Roman" w:hAnsi="Times New Roman" w:cs="Times New Roman"/>
          <w:lang w:val="en-GB"/>
        </w:rPr>
        <w:t xml:space="preserve">ultimately </w:t>
      </w:r>
      <w:r w:rsidR="006B6C33" w:rsidRPr="00771321">
        <w:rPr>
          <w:rFonts w:ascii="Times New Roman" w:hAnsi="Times New Roman" w:cs="Times New Roman"/>
          <w:lang w:val="en-GB"/>
        </w:rPr>
        <w:t xml:space="preserve">depend for sustenance and guidance for giving me the strength, knowledge and opportunity to </w:t>
      </w:r>
      <w:r w:rsidR="00EF3301" w:rsidRPr="00771321">
        <w:rPr>
          <w:rFonts w:ascii="Times New Roman" w:hAnsi="Times New Roman" w:cs="Times New Roman"/>
          <w:lang w:val="en-GB"/>
        </w:rPr>
        <w:t>start</w:t>
      </w:r>
      <w:r w:rsidR="006B6C33" w:rsidRPr="00771321">
        <w:rPr>
          <w:rFonts w:ascii="Times New Roman" w:hAnsi="Times New Roman" w:cs="Times New Roman"/>
          <w:lang w:val="en-GB"/>
        </w:rPr>
        <w:t xml:space="preserve"> this</w:t>
      </w:r>
      <w:r w:rsidR="00EF3301" w:rsidRPr="00771321">
        <w:rPr>
          <w:rFonts w:ascii="Times New Roman" w:hAnsi="Times New Roman" w:cs="Times New Roman"/>
          <w:lang w:val="en-GB"/>
        </w:rPr>
        <w:t xml:space="preserve"> research study, persist</w:t>
      </w:r>
      <w:r w:rsidR="006B6C33" w:rsidRPr="00771321">
        <w:rPr>
          <w:rFonts w:ascii="Times New Roman" w:hAnsi="Times New Roman" w:cs="Times New Roman"/>
          <w:lang w:val="en-GB"/>
        </w:rPr>
        <w:t xml:space="preserve"> and complete it satisfactorily. Without his help and blessings, this accomplishment would not have been possible. </w:t>
      </w:r>
      <w:r w:rsidR="00B36455" w:rsidRPr="00771321">
        <w:rPr>
          <w:rFonts w:ascii="Times New Roman" w:hAnsi="Times New Roman" w:cs="Times New Roman"/>
          <w:lang w:val="en-GB"/>
        </w:rPr>
        <w:t>Second, I would like to express deep appreciation to my supervisor</w:t>
      </w:r>
      <w:r w:rsidR="00D242D6" w:rsidRPr="00771321">
        <w:rPr>
          <w:rFonts w:ascii="Times New Roman" w:hAnsi="Times New Roman" w:cs="Times New Roman"/>
          <w:lang w:val="en-GB"/>
        </w:rPr>
        <w:t>,</w:t>
      </w:r>
      <w:r w:rsidR="00B36455" w:rsidRPr="00771321">
        <w:rPr>
          <w:rFonts w:ascii="Times New Roman" w:hAnsi="Times New Roman" w:cs="Times New Roman"/>
          <w:lang w:val="en-GB"/>
        </w:rPr>
        <w:t xml:space="preserve"> Dr. Anne </w:t>
      </w:r>
      <w:r w:rsidR="00B36455" w:rsidRPr="00771321">
        <w:rPr>
          <w:rFonts w:ascii="Times New Roman" w:eastAsia="Times New Roman" w:hAnsi="Times New Roman" w:cs="Times New Roman"/>
          <w:shd w:val="clear" w:color="auto" w:fill="FFFFFF"/>
          <w:lang w:val="en-GB"/>
        </w:rPr>
        <w:t>Ewijk</w:t>
      </w:r>
      <w:r w:rsidR="00D242D6" w:rsidRPr="00771321">
        <w:rPr>
          <w:rFonts w:ascii="Times New Roman" w:eastAsia="Times New Roman" w:hAnsi="Times New Roman" w:cs="Times New Roman"/>
          <w:shd w:val="clear" w:color="auto" w:fill="FFFFFF"/>
          <w:lang w:val="en-GB"/>
        </w:rPr>
        <w:t>,</w:t>
      </w:r>
      <w:r w:rsidR="00B36455" w:rsidRPr="00771321">
        <w:rPr>
          <w:rFonts w:ascii="Times New Roman" w:hAnsi="Times New Roman" w:cs="Times New Roman"/>
          <w:lang w:val="en-GB"/>
        </w:rPr>
        <w:t xml:space="preserve"> for her extensive knowledge, encouragement, mentorship and guidance throughout the entire journey of this thesis. </w:t>
      </w:r>
      <w:r w:rsidR="00D912A0" w:rsidRPr="00771321">
        <w:rPr>
          <w:rFonts w:ascii="Times New Roman" w:eastAsia="Times New Roman" w:hAnsi="Times New Roman" w:cs="Times New Roman"/>
          <w:color w:val="000000"/>
          <w:lang w:val="en-GB"/>
        </w:rPr>
        <w:t>I would also like to thank my dissertation committee members, Dr. Ali Abu-Rahma and Dr. Masood Badri, for the support they have graciously offered. Third, I would like to acknowledge all the professors at Abu Dhabi University (ADU) who have contributed to my knowledge of methods and techniques, with special thanks to Dr. Matloub Hussain for training me on how to use the AHP technique. Furthermore, I wish to express my gratitude to Ms. Huda Iqbal from the ADU library for guiding me on how to conduct a systematic literature search</w:t>
      </w:r>
      <w:r w:rsidR="00DC1F12" w:rsidRPr="00771321">
        <w:rPr>
          <w:rFonts w:ascii="Times New Roman" w:eastAsia="Times New Roman" w:hAnsi="Times New Roman" w:cs="Times New Roman"/>
          <w:lang w:val="en-GB"/>
        </w:rPr>
        <w:t xml:space="preserve">. </w:t>
      </w:r>
      <w:r w:rsidR="000A6B46" w:rsidRPr="00771321">
        <w:rPr>
          <w:rFonts w:ascii="Times New Roman" w:hAnsi="Times New Roman" w:cs="Times New Roman"/>
          <w:lang w:val="en-GB"/>
        </w:rPr>
        <w:t xml:space="preserve">Fourth, I </w:t>
      </w:r>
      <w:r w:rsidR="00D66502" w:rsidRPr="00771321">
        <w:rPr>
          <w:rFonts w:ascii="Times New Roman" w:hAnsi="Times New Roman" w:cs="Times New Roman"/>
          <w:lang w:val="en-GB"/>
        </w:rPr>
        <w:t>wish to express my sincere appreciations to my colleagues from the DBA fifth cohort</w:t>
      </w:r>
      <w:r w:rsidR="00D242D6" w:rsidRPr="00771321">
        <w:rPr>
          <w:rFonts w:ascii="Times New Roman" w:hAnsi="Times New Roman" w:cs="Times New Roman"/>
          <w:lang w:val="en-GB"/>
        </w:rPr>
        <w:t>,</w:t>
      </w:r>
      <w:r w:rsidR="00D66502" w:rsidRPr="00771321">
        <w:rPr>
          <w:rFonts w:ascii="Times New Roman" w:hAnsi="Times New Roman" w:cs="Times New Roman"/>
          <w:lang w:val="en-GB"/>
        </w:rPr>
        <w:t xml:space="preserve"> especially Dr.</w:t>
      </w:r>
      <w:r w:rsidR="00943394" w:rsidRPr="00771321">
        <w:rPr>
          <w:rFonts w:ascii="Times New Roman" w:hAnsi="Times New Roman" w:cs="Times New Roman"/>
          <w:lang w:val="en-GB"/>
        </w:rPr>
        <w:t xml:space="preserve"> Abdulla Almarzooqi</w:t>
      </w:r>
      <w:r w:rsidR="00D242D6" w:rsidRPr="00771321">
        <w:rPr>
          <w:rFonts w:ascii="Times New Roman" w:hAnsi="Times New Roman" w:cs="Times New Roman"/>
          <w:lang w:val="en-GB"/>
        </w:rPr>
        <w:t>,</w:t>
      </w:r>
      <w:r w:rsidR="00D66502" w:rsidRPr="00771321">
        <w:rPr>
          <w:rFonts w:ascii="Times New Roman" w:hAnsi="Times New Roman" w:cs="Times New Roman"/>
          <w:lang w:val="en-GB"/>
        </w:rPr>
        <w:t xml:space="preserve"> for their help, encouraging comments and constructive criticisms during our research seminars throughout the </w:t>
      </w:r>
      <w:r w:rsidR="005015A0" w:rsidRPr="00771321">
        <w:rPr>
          <w:rFonts w:ascii="Times New Roman" w:hAnsi="Times New Roman" w:cs="Times New Roman"/>
          <w:lang w:val="en-GB"/>
        </w:rPr>
        <w:t xml:space="preserve">thesis journey. </w:t>
      </w:r>
      <w:r w:rsidR="00D912A0" w:rsidRPr="00771321">
        <w:rPr>
          <w:rFonts w:ascii="Times New Roman" w:eastAsia="Times New Roman" w:hAnsi="Times New Roman" w:cs="Times New Roman"/>
          <w:color w:val="000000"/>
          <w:lang w:val="en-GB"/>
        </w:rPr>
        <w:t>Fifth, I would like to acknowledge all the educational experts and teachers who have voluntarily participated in the study; without them, there would have been no results</w:t>
      </w:r>
      <w:r w:rsidR="00D912A0" w:rsidRPr="00771321">
        <w:rPr>
          <w:rFonts w:ascii="Times New Roman" w:eastAsia="Times New Roman" w:hAnsi="Times New Roman" w:cs="Times New Roman"/>
          <w:lang w:val="en-GB"/>
        </w:rPr>
        <w:t>.</w:t>
      </w:r>
      <w:r w:rsidR="005015A0" w:rsidRPr="00771321">
        <w:rPr>
          <w:rFonts w:ascii="Times New Roman" w:hAnsi="Times New Roman" w:cs="Times New Roman"/>
          <w:lang w:val="en-GB"/>
        </w:rPr>
        <w:t xml:space="preserve"> </w:t>
      </w:r>
      <w:r w:rsidR="00D242D6" w:rsidRPr="00771321">
        <w:rPr>
          <w:rFonts w:ascii="Times New Roman" w:hAnsi="Times New Roman" w:cs="Times New Roman"/>
          <w:lang w:val="en-GB"/>
        </w:rPr>
        <w:t>S</w:t>
      </w:r>
      <w:r w:rsidR="005015A0" w:rsidRPr="00771321">
        <w:rPr>
          <w:rFonts w:ascii="Times New Roman" w:hAnsi="Times New Roman" w:cs="Times New Roman"/>
          <w:lang w:val="en-GB"/>
        </w:rPr>
        <w:t>pecial thank</w:t>
      </w:r>
      <w:r w:rsidR="00D242D6" w:rsidRPr="00771321">
        <w:rPr>
          <w:rFonts w:ascii="Times New Roman" w:hAnsi="Times New Roman" w:cs="Times New Roman"/>
          <w:lang w:val="en-GB"/>
        </w:rPr>
        <w:t>s</w:t>
      </w:r>
      <w:r w:rsidR="005015A0" w:rsidRPr="00771321">
        <w:rPr>
          <w:rFonts w:ascii="Times New Roman" w:hAnsi="Times New Roman" w:cs="Times New Roman"/>
          <w:lang w:val="en-GB"/>
        </w:rPr>
        <w:t xml:space="preserve"> to </w:t>
      </w:r>
      <w:r w:rsidR="00943394" w:rsidRPr="00771321">
        <w:rPr>
          <w:rFonts w:ascii="Times New Roman" w:hAnsi="Times New Roman" w:cs="Times New Roman"/>
          <w:lang w:val="en-GB"/>
        </w:rPr>
        <w:t>P</w:t>
      </w:r>
      <w:r w:rsidR="00EE0E32" w:rsidRPr="00771321">
        <w:rPr>
          <w:rFonts w:ascii="Times New Roman" w:hAnsi="Times New Roman" w:cs="Times New Roman"/>
          <w:lang w:val="en-GB"/>
        </w:rPr>
        <w:t>rofessor</w:t>
      </w:r>
      <w:r w:rsidR="00943394" w:rsidRPr="00771321">
        <w:rPr>
          <w:rFonts w:ascii="Times New Roman" w:hAnsi="Times New Roman" w:cs="Times New Roman"/>
          <w:lang w:val="en-GB"/>
        </w:rPr>
        <w:t xml:space="preserve"> Fahim I. Al Khumassi</w:t>
      </w:r>
      <w:r w:rsidR="005015A0" w:rsidRPr="00771321">
        <w:rPr>
          <w:rFonts w:ascii="Times New Roman" w:hAnsi="Times New Roman" w:cs="Times New Roman"/>
          <w:lang w:val="en-GB"/>
        </w:rPr>
        <w:t xml:space="preserve"> </w:t>
      </w:r>
      <w:r w:rsidR="008934BB" w:rsidRPr="00771321">
        <w:rPr>
          <w:rFonts w:ascii="Times New Roman" w:hAnsi="Times New Roman" w:cs="Times New Roman"/>
          <w:lang w:val="en-GB"/>
        </w:rPr>
        <w:t xml:space="preserve">for his </w:t>
      </w:r>
      <w:r w:rsidR="00943394" w:rsidRPr="00771321">
        <w:rPr>
          <w:rFonts w:ascii="Times New Roman" w:hAnsi="Times New Roman" w:cs="Times New Roman"/>
          <w:lang w:val="en-GB"/>
        </w:rPr>
        <w:t>academic</w:t>
      </w:r>
      <w:r w:rsidR="008934BB" w:rsidRPr="00771321">
        <w:rPr>
          <w:rFonts w:ascii="Times New Roman" w:hAnsi="Times New Roman" w:cs="Times New Roman"/>
          <w:lang w:val="en-GB"/>
        </w:rPr>
        <w:t xml:space="preserve"> and education</w:t>
      </w:r>
      <w:r w:rsidR="00943394" w:rsidRPr="00771321">
        <w:rPr>
          <w:rFonts w:ascii="Times New Roman" w:hAnsi="Times New Roman" w:cs="Times New Roman"/>
          <w:lang w:val="en-GB"/>
        </w:rPr>
        <w:t>al</w:t>
      </w:r>
      <w:r w:rsidR="00D912A0" w:rsidRPr="00771321">
        <w:rPr>
          <w:rFonts w:ascii="Times New Roman" w:hAnsi="Times New Roman" w:cs="Times New Roman"/>
          <w:lang w:val="en-GB"/>
        </w:rPr>
        <w:t xml:space="preserve"> advice. Lastly,</w:t>
      </w:r>
      <w:r w:rsidR="00D912A0" w:rsidRPr="00771321">
        <w:rPr>
          <w:rFonts w:ascii="Times New Roman" w:eastAsia="Times New Roman" w:hAnsi="Times New Roman" w:cs="Times New Roman"/>
          <w:color w:val="000000"/>
          <w:lang w:val="en-GB"/>
        </w:rPr>
        <w:t xml:space="preserve"> but not least, </w:t>
      </w:r>
      <w:r w:rsidR="008934BB" w:rsidRPr="00771321">
        <w:rPr>
          <w:rFonts w:ascii="Times New Roman" w:hAnsi="Times New Roman" w:cs="Times New Roman"/>
          <w:lang w:val="en-GB"/>
        </w:rPr>
        <w:t xml:space="preserve">I profoundly acknowledge the moral support </w:t>
      </w:r>
      <w:r w:rsidR="00D242D6" w:rsidRPr="00771321">
        <w:rPr>
          <w:rFonts w:ascii="Times New Roman" w:hAnsi="Times New Roman" w:cs="Times New Roman"/>
          <w:lang w:val="en-GB"/>
        </w:rPr>
        <w:t xml:space="preserve">of </w:t>
      </w:r>
      <w:r w:rsidR="008934BB" w:rsidRPr="00771321">
        <w:rPr>
          <w:rFonts w:ascii="Times New Roman" w:hAnsi="Times New Roman" w:cs="Times New Roman"/>
          <w:lang w:val="en-GB"/>
        </w:rPr>
        <w:t>my family, my kids, and my friends</w:t>
      </w:r>
      <w:r w:rsidR="00943394" w:rsidRPr="00771321">
        <w:rPr>
          <w:rFonts w:ascii="Times New Roman" w:hAnsi="Times New Roman" w:cs="Times New Roman"/>
          <w:lang w:val="en-GB"/>
        </w:rPr>
        <w:t>.</w:t>
      </w:r>
      <w:r w:rsidR="008934BB" w:rsidRPr="00771321">
        <w:rPr>
          <w:rFonts w:ascii="Times New Roman" w:hAnsi="Times New Roman" w:cs="Times New Roman"/>
          <w:lang w:val="en-GB"/>
        </w:rPr>
        <w:t xml:space="preserve"> </w:t>
      </w:r>
    </w:p>
    <w:p w14:paraId="26790187" w14:textId="3368E400" w:rsidR="00771321" w:rsidRDefault="00771321">
      <w:pP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br w:type="page"/>
      </w:r>
    </w:p>
    <w:sdt>
      <w:sdtPr>
        <w:rPr>
          <w:rFonts w:asciiTheme="minorHAnsi" w:hAnsiTheme="minorHAnsi" w:cstheme="minorBidi"/>
          <w:b w:val="0"/>
          <w:bCs w:val="0"/>
          <w:iCs w:val="0"/>
          <w:color w:val="auto"/>
          <w:lang w:val="en-US" w:bidi="ar-SA"/>
        </w:rPr>
        <w:id w:val="1754091510"/>
        <w:docPartObj>
          <w:docPartGallery w:val="Table of Contents"/>
          <w:docPartUnique/>
        </w:docPartObj>
      </w:sdtPr>
      <w:sdtEndPr>
        <w:rPr>
          <w:noProof/>
        </w:rPr>
      </w:sdtEndPr>
      <w:sdtContent>
        <w:p w14:paraId="34F6DF3A" w14:textId="77777777" w:rsidR="007E0412" w:rsidRDefault="007E0412" w:rsidP="00133962">
          <w:pPr>
            <w:pStyle w:val="Heading1"/>
            <w:ind w:left="0"/>
            <w:rPr>
              <w:rFonts w:asciiTheme="minorHAnsi" w:hAnsiTheme="minorHAnsi" w:cstheme="minorBidi"/>
              <w:b w:val="0"/>
              <w:bCs w:val="0"/>
              <w:iCs w:val="0"/>
              <w:color w:val="auto"/>
              <w:lang w:val="en-US" w:bidi="ar-SA"/>
            </w:rPr>
          </w:pPr>
        </w:p>
        <w:p w14:paraId="5D2DBE5E" w14:textId="77777777" w:rsidR="007E0412" w:rsidRDefault="007E0412" w:rsidP="00133962">
          <w:pPr>
            <w:pStyle w:val="Heading1"/>
            <w:ind w:left="0"/>
            <w:rPr>
              <w:rFonts w:asciiTheme="minorHAnsi" w:hAnsiTheme="minorHAnsi" w:cstheme="minorBidi"/>
              <w:b w:val="0"/>
              <w:bCs w:val="0"/>
              <w:iCs w:val="0"/>
              <w:color w:val="auto"/>
              <w:lang w:val="en-US" w:bidi="ar-SA"/>
            </w:rPr>
          </w:pPr>
        </w:p>
        <w:p w14:paraId="098A7A1D" w14:textId="7DDE88A9" w:rsidR="00E72802" w:rsidRPr="00771321" w:rsidRDefault="00133962" w:rsidP="00C35E41">
          <w:pPr>
            <w:jc w:val="center"/>
          </w:pPr>
          <w:r w:rsidRPr="00771321">
            <w:t>TABLE OF CONTENTS</w:t>
          </w:r>
        </w:p>
        <w:p w14:paraId="7DCAC5D4" w14:textId="77777777" w:rsidR="0084221D" w:rsidRDefault="00E72802">
          <w:pPr>
            <w:pStyle w:val="TOC1"/>
            <w:tabs>
              <w:tab w:val="right" w:leader="dot" w:pos="7570"/>
            </w:tabs>
            <w:rPr>
              <w:noProof/>
              <w:sz w:val="22"/>
              <w:szCs w:val="22"/>
            </w:rPr>
          </w:pPr>
          <w:r w:rsidRPr="00771321">
            <w:rPr>
              <w:rFonts w:ascii="Times New Roman" w:hAnsi="Times New Roman" w:cs="Times New Roman"/>
              <w:lang w:val="en-GB"/>
            </w:rPr>
            <w:fldChar w:fldCharType="begin"/>
          </w:r>
          <w:r w:rsidRPr="00771321">
            <w:rPr>
              <w:rFonts w:ascii="Times New Roman" w:hAnsi="Times New Roman" w:cs="Times New Roman"/>
              <w:lang w:val="en-GB"/>
            </w:rPr>
            <w:instrText xml:space="preserve"> TOC \o "1-3" \h \z \u </w:instrText>
          </w:r>
          <w:r w:rsidRPr="00771321">
            <w:rPr>
              <w:rFonts w:ascii="Times New Roman" w:hAnsi="Times New Roman" w:cs="Times New Roman"/>
              <w:lang w:val="en-GB"/>
            </w:rPr>
            <w:fldChar w:fldCharType="separate"/>
          </w:r>
          <w:hyperlink w:anchor="_Toc529656780" w:history="1">
            <w:r w:rsidR="0084221D" w:rsidRPr="00C74E26">
              <w:rPr>
                <w:rStyle w:val="Hyperlink"/>
                <w:noProof/>
                <w:lang w:bidi="en-US"/>
              </w:rPr>
              <w:t>ABSTRACT</w:t>
            </w:r>
            <w:r w:rsidR="0084221D">
              <w:rPr>
                <w:noProof/>
                <w:webHidden/>
              </w:rPr>
              <w:tab/>
            </w:r>
            <w:r w:rsidR="0084221D">
              <w:rPr>
                <w:noProof/>
                <w:webHidden/>
              </w:rPr>
              <w:fldChar w:fldCharType="begin"/>
            </w:r>
            <w:r w:rsidR="0084221D">
              <w:rPr>
                <w:noProof/>
                <w:webHidden/>
              </w:rPr>
              <w:instrText xml:space="preserve"> PAGEREF _Toc529656780 \h </w:instrText>
            </w:r>
            <w:r w:rsidR="0084221D">
              <w:rPr>
                <w:noProof/>
                <w:webHidden/>
              </w:rPr>
            </w:r>
            <w:r w:rsidR="0084221D">
              <w:rPr>
                <w:noProof/>
                <w:webHidden/>
              </w:rPr>
              <w:fldChar w:fldCharType="separate"/>
            </w:r>
            <w:r w:rsidR="0084221D">
              <w:rPr>
                <w:noProof/>
                <w:webHidden/>
              </w:rPr>
              <w:t>iv</w:t>
            </w:r>
            <w:r w:rsidR="0084221D">
              <w:rPr>
                <w:noProof/>
                <w:webHidden/>
              </w:rPr>
              <w:fldChar w:fldCharType="end"/>
            </w:r>
          </w:hyperlink>
        </w:p>
        <w:p w14:paraId="67144249" w14:textId="77777777" w:rsidR="0084221D" w:rsidRDefault="00AF5F4A">
          <w:pPr>
            <w:pStyle w:val="TOC1"/>
            <w:tabs>
              <w:tab w:val="right" w:leader="dot" w:pos="7570"/>
            </w:tabs>
            <w:rPr>
              <w:noProof/>
              <w:sz w:val="22"/>
              <w:szCs w:val="22"/>
            </w:rPr>
          </w:pPr>
          <w:hyperlink w:anchor="_Toc529656781" w:history="1">
            <w:r w:rsidR="0084221D" w:rsidRPr="00C74E26">
              <w:rPr>
                <w:rStyle w:val="Hyperlink"/>
                <w:noProof/>
                <w:lang w:bidi="en-US"/>
              </w:rPr>
              <w:t>ACKNOWLEDGEMENTS</w:t>
            </w:r>
            <w:r w:rsidR="0084221D">
              <w:rPr>
                <w:noProof/>
                <w:webHidden/>
              </w:rPr>
              <w:tab/>
            </w:r>
            <w:r w:rsidR="0084221D">
              <w:rPr>
                <w:noProof/>
                <w:webHidden/>
              </w:rPr>
              <w:fldChar w:fldCharType="begin"/>
            </w:r>
            <w:r w:rsidR="0084221D">
              <w:rPr>
                <w:noProof/>
                <w:webHidden/>
              </w:rPr>
              <w:instrText xml:space="preserve"> PAGEREF _Toc529656781 \h </w:instrText>
            </w:r>
            <w:r w:rsidR="0084221D">
              <w:rPr>
                <w:noProof/>
                <w:webHidden/>
              </w:rPr>
            </w:r>
            <w:r w:rsidR="0084221D">
              <w:rPr>
                <w:noProof/>
                <w:webHidden/>
              </w:rPr>
              <w:fldChar w:fldCharType="separate"/>
            </w:r>
            <w:r w:rsidR="0084221D">
              <w:rPr>
                <w:noProof/>
                <w:webHidden/>
              </w:rPr>
              <w:t>vi</w:t>
            </w:r>
            <w:r w:rsidR="0084221D">
              <w:rPr>
                <w:noProof/>
                <w:webHidden/>
              </w:rPr>
              <w:fldChar w:fldCharType="end"/>
            </w:r>
          </w:hyperlink>
        </w:p>
        <w:p w14:paraId="0F3FD67F" w14:textId="77777777" w:rsidR="0084221D" w:rsidRDefault="00AF5F4A">
          <w:pPr>
            <w:pStyle w:val="TOC1"/>
            <w:tabs>
              <w:tab w:val="right" w:leader="dot" w:pos="7570"/>
            </w:tabs>
            <w:rPr>
              <w:noProof/>
              <w:sz w:val="22"/>
              <w:szCs w:val="22"/>
            </w:rPr>
          </w:pPr>
          <w:hyperlink w:anchor="_Toc529656782" w:history="1">
            <w:r w:rsidR="0084221D" w:rsidRPr="00C74E26">
              <w:rPr>
                <w:rStyle w:val="Hyperlink"/>
                <w:noProof/>
                <w:lang w:bidi="en-US"/>
              </w:rPr>
              <w:t>LIST OF TABLES</w:t>
            </w:r>
            <w:r w:rsidR="0084221D">
              <w:rPr>
                <w:noProof/>
                <w:webHidden/>
              </w:rPr>
              <w:tab/>
            </w:r>
            <w:r w:rsidR="0084221D">
              <w:rPr>
                <w:noProof/>
                <w:webHidden/>
              </w:rPr>
              <w:fldChar w:fldCharType="begin"/>
            </w:r>
            <w:r w:rsidR="0084221D">
              <w:rPr>
                <w:noProof/>
                <w:webHidden/>
              </w:rPr>
              <w:instrText xml:space="preserve"> PAGEREF _Toc529656782 \h </w:instrText>
            </w:r>
            <w:r w:rsidR="0084221D">
              <w:rPr>
                <w:noProof/>
                <w:webHidden/>
              </w:rPr>
            </w:r>
            <w:r w:rsidR="0084221D">
              <w:rPr>
                <w:noProof/>
                <w:webHidden/>
              </w:rPr>
              <w:fldChar w:fldCharType="separate"/>
            </w:r>
            <w:r w:rsidR="0084221D">
              <w:rPr>
                <w:noProof/>
                <w:webHidden/>
              </w:rPr>
              <w:t>xi</w:t>
            </w:r>
            <w:r w:rsidR="0084221D">
              <w:rPr>
                <w:noProof/>
                <w:webHidden/>
              </w:rPr>
              <w:fldChar w:fldCharType="end"/>
            </w:r>
          </w:hyperlink>
        </w:p>
        <w:p w14:paraId="1F146FCD" w14:textId="77777777" w:rsidR="0084221D" w:rsidRDefault="00AF5F4A">
          <w:pPr>
            <w:pStyle w:val="TOC1"/>
            <w:tabs>
              <w:tab w:val="right" w:leader="dot" w:pos="7570"/>
            </w:tabs>
            <w:rPr>
              <w:noProof/>
              <w:sz w:val="22"/>
              <w:szCs w:val="22"/>
            </w:rPr>
          </w:pPr>
          <w:hyperlink w:anchor="_Toc529656783" w:history="1">
            <w:r w:rsidR="0084221D" w:rsidRPr="00C74E26">
              <w:rPr>
                <w:rStyle w:val="Hyperlink"/>
                <w:noProof/>
                <w:lang w:bidi="en-US"/>
              </w:rPr>
              <w:t>LIST OF FIGURES</w:t>
            </w:r>
            <w:r w:rsidR="0084221D">
              <w:rPr>
                <w:noProof/>
                <w:webHidden/>
              </w:rPr>
              <w:tab/>
            </w:r>
            <w:r w:rsidR="0084221D">
              <w:rPr>
                <w:noProof/>
                <w:webHidden/>
              </w:rPr>
              <w:fldChar w:fldCharType="begin"/>
            </w:r>
            <w:r w:rsidR="0084221D">
              <w:rPr>
                <w:noProof/>
                <w:webHidden/>
              </w:rPr>
              <w:instrText xml:space="preserve"> PAGEREF _Toc529656783 \h </w:instrText>
            </w:r>
            <w:r w:rsidR="0084221D">
              <w:rPr>
                <w:noProof/>
                <w:webHidden/>
              </w:rPr>
            </w:r>
            <w:r w:rsidR="0084221D">
              <w:rPr>
                <w:noProof/>
                <w:webHidden/>
              </w:rPr>
              <w:fldChar w:fldCharType="separate"/>
            </w:r>
            <w:r w:rsidR="0084221D">
              <w:rPr>
                <w:noProof/>
                <w:webHidden/>
              </w:rPr>
              <w:t>xii</w:t>
            </w:r>
            <w:r w:rsidR="0084221D">
              <w:rPr>
                <w:noProof/>
                <w:webHidden/>
              </w:rPr>
              <w:fldChar w:fldCharType="end"/>
            </w:r>
          </w:hyperlink>
        </w:p>
        <w:p w14:paraId="6E11BEA5" w14:textId="77777777" w:rsidR="0084221D" w:rsidRDefault="00AF5F4A">
          <w:pPr>
            <w:pStyle w:val="TOC1"/>
            <w:tabs>
              <w:tab w:val="right" w:leader="dot" w:pos="7570"/>
            </w:tabs>
            <w:rPr>
              <w:noProof/>
              <w:sz w:val="22"/>
              <w:szCs w:val="22"/>
            </w:rPr>
          </w:pPr>
          <w:hyperlink w:anchor="_Toc529656784" w:history="1">
            <w:r w:rsidR="0084221D" w:rsidRPr="00C74E26">
              <w:rPr>
                <w:rStyle w:val="Hyperlink"/>
                <w:noProof/>
                <w:lang w:bidi="en-US"/>
              </w:rPr>
              <w:t>ABBREVIATIONS</w:t>
            </w:r>
            <w:r w:rsidR="0084221D">
              <w:rPr>
                <w:noProof/>
                <w:webHidden/>
              </w:rPr>
              <w:tab/>
            </w:r>
            <w:r w:rsidR="0084221D">
              <w:rPr>
                <w:noProof/>
                <w:webHidden/>
              </w:rPr>
              <w:fldChar w:fldCharType="begin"/>
            </w:r>
            <w:r w:rsidR="0084221D">
              <w:rPr>
                <w:noProof/>
                <w:webHidden/>
              </w:rPr>
              <w:instrText xml:space="preserve"> PAGEREF _Toc529656784 \h </w:instrText>
            </w:r>
            <w:r w:rsidR="0084221D">
              <w:rPr>
                <w:noProof/>
                <w:webHidden/>
              </w:rPr>
            </w:r>
            <w:r w:rsidR="0084221D">
              <w:rPr>
                <w:noProof/>
                <w:webHidden/>
              </w:rPr>
              <w:fldChar w:fldCharType="separate"/>
            </w:r>
            <w:r w:rsidR="0084221D">
              <w:rPr>
                <w:noProof/>
                <w:webHidden/>
              </w:rPr>
              <w:t>xiii</w:t>
            </w:r>
            <w:r w:rsidR="0084221D">
              <w:rPr>
                <w:noProof/>
                <w:webHidden/>
              </w:rPr>
              <w:fldChar w:fldCharType="end"/>
            </w:r>
          </w:hyperlink>
        </w:p>
        <w:p w14:paraId="39CBC278" w14:textId="77777777" w:rsidR="0084221D" w:rsidRDefault="00AF5F4A">
          <w:pPr>
            <w:pStyle w:val="TOC1"/>
            <w:tabs>
              <w:tab w:val="right" w:leader="dot" w:pos="7570"/>
            </w:tabs>
            <w:rPr>
              <w:noProof/>
              <w:sz w:val="22"/>
              <w:szCs w:val="22"/>
            </w:rPr>
          </w:pPr>
          <w:hyperlink w:anchor="_Toc529656785" w:history="1">
            <w:r w:rsidR="0084221D" w:rsidRPr="00C74E26">
              <w:rPr>
                <w:rStyle w:val="Hyperlink"/>
                <w:noProof/>
                <w:lang w:bidi="en-US"/>
              </w:rPr>
              <w:t>CHAPTER 1 INTRODUCTION</w:t>
            </w:r>
            <w:r w:rsidR="0084221D">
              <w:rPr>
                <w:noProof/>
                <w:webHidden/>
              </w:rPr>
              <w:tab/>
            </w:r>
            <w:r w:rsidR="0084221D">
              <w:rPr>
                <w:noProof/>
                <w:webHidden/>
              </w:rPr>
              <w:fldChar w:fldCharType="begin"/>
            </w:r>
            <w:r w:rsidR="0084221D">
              <w:rPr>
                <w:noProof/>
                <w:webHidden/>
              </w:rPr>
              <w:instrText xml:space="preserve"> PAGEREF _Toc529656785 \h </w:instrText>
            </w:r>
            <w:r w:rsidR="0084221D">
              <w:rPr>
                <w:noProof/>
                <w:webHidden/>
              </w:rPr>
            </w:r>
            <w:r w:rsidR="0084221D">
              <w:rPr>
                <w:noProof/>
                <w:webHidden/>
              </w:rPr>
              <w:fldChar w:fldCharType="separate"/>
            </w:r>
            <w:r w:rsidR="0084221D">
              <w:rPr>
                <w:noProof/>
                <w:webHidden/>
              </w:rPr>
              <w:t>1</w:t>
            </w:r>
            <w:r w:rsidR="0084221D">
              <w:rPr>
                <w:noProof/>
                <w:webHidden/>
              </w:rPr>
              <w:fldChar w:fldCharType="end"/>
            </w:r>
          </w:hyperlink>
        </w:p>
        <w:p w14:paraId="58F03941" w14:textId="77777777" w:rsidR="0084221D" w:rsidRDefault="00AF5F4A">
          <w:pPr>
            <w:pStyle w:val="TOC2"/>
            <w:tabs>
              <w:tab w:val="left" w:pos="880"/>
              <w:tab w:val="right" w:leader="dot" w:pos="7570"/>
            </w:tabs>
            <w:rPr>
              <w:noProof/>
              <w:sz w:val="22"/>
              <w:szCs w:val="22"/>
            </w:rPr>
          </w:pPr>
          <w:hyperlink w:anchor="_Toc529656786" w:history="1">
            <w:r w:rsidR="0084221D" w:rsidRPr="00C74E26">
              <w:rPr>
                <w:rStyle w:val="Hyperlink"/>
                <w:noProof/>
                <w:lang w:bidi="en-US"/>
              </w:rPr>
              <w:t>1.1</w:t>
            </w:r>
            <w:r w:rsidR="0084221D">
              <w:rPr>
                <w:noProof/>
                <w:sz w:val="22"/>
                <w:szCs w:val="22"/>
              </w:rPr>
              <w:tab/>
            </w:r>
            <w:r w:rsidR="0084221D" w:rsidRPr="00C74E26">
              <w:rPr>
                <w:rStyle w:val="Hyperlink"/>
                <w:noProof/>
                <w:lang w:bidi="en-US"/>
              </w:rPr>
              <w:t>Problem</w:t>
            </w:r>
            <w:r w:rsidR="0084221D">
              <w:rPr>
                <w:noProof/>
                <w:webHidden/>
              </w:rPr>
              <w:tab/>
            </w:r>
            <w:r w:rsidR="0084221D">
              <w:rPr>
                <w:noProof/>
                <w:webHidden/>
              </w:rPr>
              <w:fldChar w:fldCharType="begin"/>
            </w:r>
            <w:r w:rsidR="0084221D">
              <w:rPr>
                <w:noProof/>
                <w:webHidden/>
              </w:rPr>
              <w:instrText xml:space="preserve"> PAGEREF _Toc529656786 \h </w:instrText>
            </w:r>
            <w:r w:rsidR="0084221D">
              <w:rPr>
                <w:noProof/>
                <w:webHidden/>
              </w:rPr>
            </w:r>
            <w:r w:rsidR="0084221D">
              <w:rPr>
                <w:noProof/>
                <w:webHidden/>
              </w:rPr>
              <w:fldChar w:fldCharType="separate"/>
            </w:r>
            <w:r w:rsidR="0084221D">
              <w:rPr>
                <w:noProof/>
                <w:webHidden/>
              </w:rPr>
              <w:t>1</w:t>
            </w:r>
            <w:r w:rsidR="0084221D">
              <w:rPr>
                <w:noProof/>
                <w:webHidden/>
              </w:rPr>
              <w:fldChar w:fldCharType="end"/>
            </w:r>
          </w:hyperlink>
        </w:p>
        <w:p w14:paraId="12D14D48" w14:textId="77777777" w:rsidR="0084221D" w:rsidRDefault="00AF5F4A">
          <w:pPr>
            <w:pStyle w:val="TOC2"/>
            <w:tabs>
              <w:tab w:val="left" w:pos="880"/>
              <w:tab w:val="right" w:leader="dot" w:pos="7570"/>
            </w:tabs>
            <w:rPr>
              <w:noProof/>
              <w:sz w:val="22"/>
              <w:szCs w:val="22"/>
            </w:rPr>
          </w:pPr>
          <w:hyperlink w:anchor="_Toc529656787" w:history="1">
            <w:r w:rsidR="0084221D" w:rsidRPr="00C74E26">
              <w:rPr>
                <w:rStyle w:val="Hyperlink"/>
                <w:noProof/>
                <w:lang w:bidi="en-US"/>
              </w:rPr>
              <w:t>1.2</w:t>
            </w:r>
            <w:r w:rsidR="0084221D">
              <w:rPr>
                <w:noProof/>
                <w:sz w:val="22"/>
                <w:szCs w:val="22"/>
              </w:rPr>
              <w:tab/>
            </w:r>
            <w:r w:rsidR="0084221D" w:rsidRPr="00C74E26">
              <w:rPr>
                <w:rStyle w:val="Hyperlink"/>
                <w:noProof/>
                <w:lang w:bidi="en-US"/>
              </w:rPr>
              <w:t>Why UAE?</w:t>
            </w:r>
            <w:r w:rsidR="0084221D">
              <w:rPr>
                <w:noProof/>
                <w:webHidden/>
              </w:rPr>
              <w:tab/>
            </w:r>
            <w:r w:rsidR="0084221D">
              <w:rPr>
                <w:noProof/>
                <w:webHidden/>
              </w:rPr>
              <w:fldChar w:fldCharType="begin"/>
            </w:r>
            <w:r w:rsidR="0084221D">
              <w:rPr>
                <w:noProof/>
                <w:webHidden/>
              </w:rPr>
              <w:instrText xml:space="preserve"> PAGEREF _Toc529656787 \h </w:instrText>
            </w:r>
            <w:r w:rsidR="0084221D">
              <w:rPr>
                <w:noProof/>
                <w:webHidden/>
              </w:rPr>
            </w:r>
            <w:r w:rsidR="0084221D">
              <w:rPr>
                <w:noProof/>
                <w:webHidden/>
              </w:rPr>
              <w:fldChar w:fldCharType="separate"/>
            </w:r>
            <w:r w:rsidR="0084221D">
              <w:rPr>
                <w:noProof/>
                <w:webHidden/>
              </w:rPr>
              <w:t>5</w:t>
            </w:r>
            <w:r w:rsidR="0084221D">
              <w:rPr>
                <w:noProof/>
                <w:webHidden/>
              </w:rPr>
              <w:fldChar w:fldCharType="end"/>
            </w:r>
          </w:hyperlink>
        </w:p>
        <w:p w14:paraId="028E6E65" w14:textId="77777777" w:rsidR="0084221D" w:rsidRDefault="00AF5F4A">
          <w:pPr>
            <w:pStyle w:val="TOC2"/>
            <w:tabs>
              <w:tab w:val="left" w:pos="880"/>
              <w:tab w:val="right" w:leader="dot" w:pos="7570"/>
            </w:tabs>
            <w:rPr>
              <w:noProof/>
              <w:sz w:val="22"/>
              <w:szCs w:val="22"/>
            </w:rPr>
          </w:pPr>
          <w:hyperlink w:anchor="_Toc529656788" w:history="1">
            <w:r w:rsidR="0084221D" w:rsidRPr="00C74E26">
              <w:rPr>
                <w:rStyle w:val="Hyperlink"/>
                <w:noProof/>
                <w:lang w:bidi="en-US"/>
              </w:rPr>
              <w:t>1.3</w:t>
            </w:r>
            <w:r w:rsidR="0084221D">
              <w:rPr>
                <w:noProof/>
                <w:sz w:val="22"/>
                <w:szCs w:val="22"/>
              </w:rPr>
              <w:tab/>
            </w:r>
            <w:r w:rsidR="0084221D" w:rsidRPr="00C74E26">
              <w:rPr>
                <w:rStyle w:val="Hyperlink"/>
                <w:noProof/>
                <w:lang w:bidi="en-US"/>
              </w:rPr>
              <w:t>Purpose</w:t>
            </w:r>
            <w:r w:rsidR="0084221D">
              <w:rPr>
                <w:noProof/>
                <w:webHidden/>
              </w:rPr>
              <w:tab/>
            </w:r>
            <w:r w:rsidR="0084221D">
              <w:rPr>
                <w:noProof/>
                <w:webHidden/>
              </w:rPr>
              <w:fldChar w:fldCharType="begin"/>
            </w:r>
            <w:r w:rsidR="0084221D">
              <w:rPr>
                <w:noProof/>
                <w:webHidden/>
              </w:rPr>
              <w:instrText xml:space="preserve"> PAGEREF _Toc529656788 \h </w:instrText>
            </w:r>
            <w:r w:rsidR="0084221D">
              <w:rPr>
                <w:noProof/>
                <w:webHidden/>
              </w:rPr>
            </w:r>
            <w:r w:rsidR="0084221D">
              <w:rPr>
                <w:noProof/>
                <w:webHidden/>
              </w:rPr>
              <w:fldChar w:fldCharType="separate"/>
            </w:r>
            <w:r w:rsidR="0084221D">
              <w:rPr>
                <w:noProof/>
                <w:webHidden/>
              </w:rPr>
              <w:t>7</w:t>
            </w:r>
            <w:r w:rsidR="0084221D">
              <w:rPr>
                <w:noProof/>
                <w:webHidden/>
              </w:rPr>
              <w:fldChar w:fldCharType="end"/>
            </w:r>
          </w:hyperlink>
        </w:p>
        <w:p w14:paraId="2D2DC4C0" w14:textId="77777777" w:rsidR="0084221D" w:rsidRDefault="00AF5F4A">
          <w:pPr>
            <w:pStyle w:val="TOC2"/>
            <w:tabs>
              <w:tab w:val="left" w:pos="880"/>
              <w:tab w:val="right" w:leader="dot" w:pos="7570"/>
            </w:tabs>
            <w:rPr>
              <w:noProof/>
              <w:sz w:val="22"/>
              <w:szCs w:val="22"/>
            </w:rPr>
          </w:pPr>
          <w:hyperlink w:anchor="_Toc529656789" w:history="1">
            <w:r w:rsidR="0084221D" w:rsidRPr="00C74E26">
              <w:rPr>
                <w:rStyle w:val="Hyperlink"/>
                <w:noProof/>
                <w:lang w:bidi="en-US"/>
              </w:rPr>
              <w:t>1.4</w:t>
            </w:r>
            <w:r w:rsidR="0084221D">
              <w:rPr>
                <w:noProof/>
                <w:sz w:val="22"/>
                <w:szCs w:val="22"/>
              </w:rPr>
              <w:tab/>
            </w:r>
            <w:r w:rsidR="0084221D" w:rsidRPr="00C74E26">
              <w:rPr>
                <w:rStyle w:val="Hyperlink"/>
                <w:noProof/>
                <w:lang w:bidi="en-US"/>
              </w:rPr>
              <w:t>Research Benefit</w:t>
            </w:r>
            <w:r w:rsidR="0084221D">
              <w:rPr>
                <w:noProof/>
                <w:webHidden/>
              </w:rPr>
              <w:tab/>
            </w:r>
            <w:r w:rsidR="0084221D">
              <w:rPr>
                <w:noProof/>
                <w:webHidden/>
              </w:rPr>
              <w:fldChar w:fldCharType="begin"/>
            </w:r>
            <w:r w:rsidR="0084221D">
              <w:rPr>
                <w:noProof/>
                <w:webHidden/>
              </w:rPr>
              <w:instrText xml:space="preserve"> PAGEREF _Toc529656789 \h </w:instrText>
            </w:r>
            <w:r w:rsidR="0084221D">
              <w:rPr>
                <w:noProof/>
                <w:webHidden/>
              </w:rPr>
            </w:r>
            <w:r w:rsidR="0084221D">
              <w:rPr>
                <w:noProof/>
                <w:webHidden/>
              </w:rPr>
              <w:fldChar w:fldCharType="separate"/>
            </w:r>
            <w:r w:rsidR="0084221D">
              <w:rPr>
                <w:noProof/>
                <w:webHidden/>
              </w:rPr>
              <w:t>8</w:t>
            </w:r>
            <w:r w:rsidR="0084221D">
              <w:rPr>
                <w:noProof/>
                <w:webHidden/>
              </w:rPr>
              <w:fldChar w:fldCharType="end"/>
            </w:r>
          </w:hyperlink>
        </w:p>
        <w:p w14:paraId="4FE1CC19" w14:textId="77777777" w:rsidR="0084221D" w:rsidRDefault="00AF5F4A">
          <w:pPr>
            <w:pStyle w:val="TOC1"/>
            <w:tabs>
              <w:tab w:val="right" w:leader="dot" w:pos="7570"/>
            </w:tabs>
            <w:rPr>
              <w:noProof/>
              <w:sz w:val="22"/>
              <w:szCs w:val="22"/>
            </w:rPr>
          </w:pPr>
          <w:hyperlink w:anchor="_Toc529656790" w:history="1">
            <w:r w:rsidR="0084221D" w:rsidRPr="00C74E26">
              <w:rPr>
                <w:rStyle w:val="Hyperlink"/>
                <w:noProof/>
                <w:lang w:bidi="en-US"/>
              </w:rPr>
              <w:t>CHAPTER 2</w:t>
            </w:r>
            <w:r w:rsidR="0084221D" w:rsidRPr="00C74E26">
              <w:rPr>
                <w:rStyle w:val="Hyperlink"/>
                <w:i/>
                <w:noProof/>
                <w:lang w:bidi="en-US"/>
              </w:rPr>
              <w:t xml:space="preserve"> </w:t>
            </w:r>
            <w:r w:rsidR="0084221D" w:rsidRPr="00C74E26">
              <w:rPr>
                <w:rStyle w:val="Hyperlink"/>
                <w:noProof/>
                <w:lang w:bidi="en-US"/>
              </w:rPr>
              <w:t>METHODOLOGY</w:t>
            </w:r>
            <w:r w:rsidR="0084221D">
              <w:rPr>
                <w:noProof/>
                <w:webHidden/>
              </w:rPr>
              <w:tab/>
            </w:r>
            <w:r w:rsidR="0084221D">
              <w:rPr>
                <w:noProof/>
                <w:webHidden/>
              </w:rPr>
              <w:fldChar w:fldCharType="begin"/>
            </w:r>
            <w:r w:rsidR="0084221D">
              <w:rPr>
                <w:noProof/>
                <w:webHidden/>
              </w:rPr>
              <w:instrText xml:space="preserve"> PAGEREF _Toc529656790 \h </w:instrText>
            </w:r>
            <w:r w:rsidR="0084221D">
              <w:rPr>
                <w:noProof/>
                <w:webHidden/>
              </w:rPr>
            </w:r>
            <w:r w:rsidR="0084221D">
              <w:rPr>
                <w:noProof/>
                <w:webHidden/>
              </w:rPr>
              <w:fldChar w:fldCharType="separate"/>
            </w:r>
            <w:r w:rsidR="0084221D">
              <w:rPr>
                <w:noProof/>
                <w:webHidden/>
              </w:rPr>
              <w:t>10</w:t>
            </w:r>
            <w:r w:rsidR="0084221D">
              <w:rPr>
                <w:noProof/>
                <w:webHidden/>
              </w:rPr>
              <w:fldChar w:fldCharType="end"/>
            </w:r>
          </w:hyperlink>
        </w:p>
        <w:p w14:paraId="245FBD77" w14:textId="77777777" w:rsidR="0084221D" w:rsidRDefault="00AF5F4A">
          <w:pPr>
            <w:pStyle w:val="TOC2"/>
            <w:tabs>
              <w:tab w:val="left" w:pos="880"/>
              <w:tab w:val="right" w:leader="dot" w:pos="7570"/>
            </w:tabs>
            <w:rPr>
              <w:noProof/>
              <w:sz w:val="22"/>
              <w:szCs w:val="22"/>
            </w:rPr>
          </w:pPr>
          <w:hyperlink w:anchor="_Toc529656791" w:history="1">
            <w:r w:rsidR="0084221D" w:rsidRPr="00C74E26">
              <w:rPr>
                <w:rStyle w:val="Hyperlink"/>
                <w:noProof/>
                <w:lang w:bidi="en-US"/>
              </w:rPr>
              <w:t>2.1</w:t>
            </w:r>
            <w:r w:rsidR="0084221D">
              <w:rPr>
                <w:noProof/>
                <w:sz w:val="22"/>
                <w:szCs w:val="22"/>
              </w:rPr>
              <w:tab/>
            </w:r>
            <w:r w:rsidR="0084221D" w:rsidRPr="00C74E26">
              <w:rPr>
                <w:rStyle w:val="Hyperlink"/>
                <w:noProof/>
                <w:lang w:bidi="en-US"/>
              </w:rPr>
              <w:t>Literature Review</w:t>
            </w:r>
            <w:r w:rsidR="0084221D">
              <w:rPr>
                <w:noProof/>
                <w:webHidden/>
              </w:rPr>
              <w:tab/>
            </w:r>
            <w:r w:rsidR="0084221D">
              <w:rPr>
                <w:noProof/>
                <w:webHidden/>
              </w:rPr>
              <w:fldChar w:fldCharType="begin"/>
            </w:r>
            <w:r w:rsidR="0084221D">
              <w:rPr>
                <w:noProof/>
                <w:webHidden/>
              </w:rPr>
              <w:instrText xml:space="preserve"> PAGEREF _Toc529656791 \h </w:instrText>
            </w:r>
            <w:r w:rsidR="0084221D">
              <w:rPr>
                <w:noProof/>
                <w:webHidden/>
              </w:rPr>
            </w:r>
            <w:r w:rsidR="0084221D">
              <w:rPr>
                <w:noProof/>
                <w:webHidden/>
              </w:rPr>
              <w:fldChar w:fldCharType="separate"/>
            </w:r>
            <w:r w:rsidR="0084221D">
              <w:rPr>
                <w:noProof/>
                <w:webHidden/>
              </w:rPr>
              <w:t>10</w:t>
            </w:r>
            <w:r w:rsidR="0084221D">
              <w:rPr>
                <w:noProof/>
                <w:webHidden/>
              </w:rPr>
              <w:fldChar w:fldCharType="end"/>
            </w:r>
          </w:hyperlink>
        </w:p>
        <w:p w14:paraId="07F444AB" w14:textId="77777777" w:rsidR="0084221D" w:rsidRDefault="00AF5F4A">
          <w:pPr>
            <w:pStyle w:val="TOC3"/>
            <w:tabs>
              <w:tab w:val="left" w:pos="1320"/>
              <w:tab w:val="right" w:leader="dot" w:pos="7570"/>
            </w:tabs>
            <w:rPr>
              <w:noProof/>
              <w:sz w:val="22"/>
              <w:szCs w:val="22"/>
            </w:rPr>
          </w:pPr>
          <w:hyperlink w:anchor="_Toc529656792" w:history="1">
            <w:r w:rsidR="0084221D" w:rsidRPr="00C74E26">
              <w:rPr>
                <w:rStyle w:val="Hyperlink"/>
                <w:rFonts w:ascii="Times New Roman" w:hAnsi="Times New Roman" w:cs="Times New Roman"/>
                <w:noProof/>
              </w:rPr>
              <w:t>2.1.1</w:t>
            </w:r>
            <w:r w:rsidR="0084221D">
              <w:rPr>
                <w:noProof/>
                <w:sz w:val="22"/>
                <w:szCs w:val="22"/>
              </w:rPr>
              <w:tab/>
            </w:r>
            <w:r w:rsidR="0084221D" w:rsidRPr="00C74E26">
              <w:rPr>
                <w:rStyle w:val="Hyperlink"/>
                <w:rFonts w:ascii="Times New Roman" w:hAnsi="Times New Roman" w:cs="Times New Roman"/>
                <w:noProof/>
              </w:rPr>
              <w:t>Narrative Literature Review (NLR)</w:t>
            </w:r>
            <w:r w:rsidR="0084221D">
              <w:rPr>
                <w:noProof/>
                <w:webHidden/>
              </w:rPr>
              <w:tab/>
            </w:r>
            <w:r w:rsidR="0084221D">
              <w:rPr>
                <w:noProof/>
                <w:webHidden/>
              </w:rPr>
              <w:fldChar w:fldCharType="begin"/>
            </w:r>
            <w:r w:rsidR="0084221D">
              <w:rPr>
                <w:noProof/>
                <w:webHidden/>
              </w:rPr>
              <w:instrText xml:space="preserve"> PAGEREF _Toc529656792 \h </w:instrText>
            </w:r>
            <w:r w:rsidR="0084221D">
              <w:rPr>
                <w:noProof/>
                <w:webHidden/>
              </w:rPr>
            </w:r>
            <w:r w:rsidR="0084221D">
              <w:rPr>
                <w:noProof/>
                <w:webHidden/>
              </w:rPr>
              <w:fldChar w:fldCharType="separate"/>
            </w:r>
            <w:r w:rsidR="0084221D">
              <w:rPr>
                <w:noProof/>
                <w:webHidden/>
              </w:rPr>
              <w:t>11</w:t>
            </w:r>
            <w:r w:rsidR="0084221D">
              <w:rPr>
                <w:noProof/>
                <w:webHidden/>
              </w:rPr>
              <w:fldChar w:fldCharType="end"/>
            </w:r>
          </w:hyperlink>
        </w:p>
        <w:p w14:paraId="40FAFDB5" w14:textId="77777777" w:rsidR="0084221D" w:rsidRDefault="00AF5F4A">
          <w:pPr>
            <w:pStyle w:val="TOC3"/>
            <w:tabs>
              <w:tab w:val="left" w:pos="1320"/>
              <w:tab w:val="right" w:leader="dot" w:pos="7570"/>
            </w:tabs>
            <w:rPr>
              <w:noProof/>
              <w:sz w:val="22"/>
              <w:szCs w:val="22"/>
            </w:rPr>
          </w:pPr>
          <w:hyperlink w:anchor="_Toc529656793" w:history="1">
            <w:r w:rsidR="0084221D" w:rsidRPr="00C74E26">
              <w:rPr>
                <w:rStyle w:val="Hyperlink"/>
                <w:rFonts w:ascii="Times New Roman" w:eastAsia="Times New Roman" w:hAnsi="Times New Roman" w:cs="Times New Roman"/>
                <w:noProof/>
              </w:rPr>
              <w:t>2.1.2</w:t>
            </w:r>
            <w:r w:rsidR="0084221D">
              <w:rPr>
                <w:noProof/>
                <w:sz w:val="22"/>
                <w:szCs w:val="22"/>
              </w:rPr>
              <w:tab/>
            </w:r>
            <w:r w:rsidR="0084221D" w:rsidRPr="00C74E26">
              <w:rPr>
                <w:rStyle w:val="Hyperlink"/>
                <w:rFonts w:ascii="Times New Roman" w:hAnsi="Times New Roman" w:cs="Times New Roman"/>
                <w:noProof/>
              </w:rPr>
              <w:t>Systematic Literature Review (</w:t>
            </w:r>
            <w:r w:rsidR="0084221D" w:rsidRPr="00C74E26">
              <w:rPr>
                <w:rStyle w:val="Hyperlink"/>
                <w:rFonts w:ascii="Times New Roman" w:eastAsia="Times New Roman" w:hAnsi="Times New Roman" w:cs="Times New Roman"/>
                <w:noProof/>
              </w:rPr>
              <w:t>SLR)</w:t>
            </w:r>
            <w:r w:rsidR="0084221D">
              <w:rPr>
                <w:noProof/>
                <w:webHidden/>
              </w:rPr>
              <w:tab/>
            </w:r>
            <w:r w:rsidR="0084221D">
              <w:rPr>
                <w:noProof/>
                <w:webHidden/>
              </w:rPr>
              <w:fldChar w:fldCharType="begin"/>
            </w:r>
            <w:r w:rsidR="0084221D">
              <w:rPr>
                <w:noProof/>
                <w:webHidden/>
              </w:rPr>
              <w:instrText xml:space="preserve"> PAGEREF _Toc529656793 \h </w:instrText>
            </w:r>
            <w:r w:rsidR="0084221D">
              <w:rPr>
                <w:noProof/>
                <w:webHidden/>
              </w:rPr>
            </w:r>
            <w:r w:rsidR="0084221D">
              <w:rPr>
                <w:noProof/>
                <w:webHidden/>
              </w:rPr>
              <w:fldChar w:fldCharType="separate"/>
            </w:r>
            <w:r w:rsidR="0084221D">
              <w:rPr>
                <w:noProof/>
                <w:webHidden/>
              </w:rPr>
              <w:t>12</w:t>
            </w:r>
            <w:r w:rsidR="0084221D">
              <w:rPr>
                <w:noProof/>
                <w:webHidden/>
              </w:rPr>
              <w:fldChar w:fldCharType="end"/>
            </w:r>
          </w:hyperlink>
        </w:p>
        <w:p w14:paraId="77E3DB52" w14:textId="77777777" w:rsidR="0084221D" w:rsidRDefault="00AF5F4A">
          <w:pPr>
            <w:pStyle w:val="TOC2"/>
            <w:tabs>
              <w:tab w:val="left" w:pos="880"/>
              <w:tab w:val="right" w:leader="dot" w:pos="7570"/>
            </w:tabs>
            <w:rPr>
              <w:noProof/>
              <w:sz w:val="22"/>
              <w:szCs w:val="22"/>
            </w:rPr>
          </w:pPr>
          <w:hyperlink w:anchor="_Toc529656794" w:history="1">
            <w:r w:rsidR="0084221D" w:rsidRPr="00C74E26">
              <w:rPr>
                <w:rStyle w:val="Hyperlink"/>
                <w:noProof/>
                <w:lang w:bidi="en-US"/>
              </w:rPr>
              <w:t>2.2</w:t>
            </w:r>
            <w:r w:rsidR="0084221D">
              <w:rPr>
                <w:noProof/>
                <w:sz w:val="22"/>
                <w:szCs w:val="22"/>
              </w:rPr>
              <w:tab/>
            </w:r>
            <w:r w:rsidR="0084221D" w:rsidRPr="00C74E26">
              <w:rPr>
                <w:rStyle w:val="Hyperlink"/>
                <w:noProof/>
                <w:lang w:bidi="en-US"/>
              </w:rPr>
              <w:t>Empirical Data Collection</w:t>
            </w:r>
            <w:r w:rsidR="0084221D">
              <w:rPr>
                <w:noProof/>
                <w:webHidden/>
              </w:rPr>
              <w:tab/>
            </w:r>
            <w:r w:rsidR="0084221D">
              <w:rPr>
                <w:noProof/>
                <w:webHidden/>
              </w:rPr>
              <w:fldChar w:fldCharType="begin"/>
            </w:r>
            <w:r w:rsidR="0084221D">
              <w:rPr>
                <w:noProof/>
                <w:webHidden/>
              </w:rPr>
              <w:instrText xml:space="preserve"> PAGEREF _Toc529656794 \h </w:instrText>
            </w:r>
            <w:r w:rsidR="0084221D">
              <w:rPr>
                <w:noProof/>
                <w:webHidden/>
              </w:rPr>
            </w:r>
            <w:r w:rsidR="0084221D">
              <w:rPr>
                <w:noProof/>
                <w:webHidden/>
              </w:rPr>
              <w:fldChar w:fldCharType="separate"/>
            </w:r>
            <w:r w:rsidR="0084221D">
              <w:rPr>
                <w:noProof/>
                <w:webHidden/>
              </w:rPr>
              <w:t>14</w:t>
            </w:r>
            <w:r w:rsidR="0084221D">
              <w:rPr>
                <w:noProof/>
                <w:webHidden/>
              </w:rPr>
              <w:fldChar w:fldCharType="end"/>
            </w:r>
          </w:hyperlink>
        </w:p>
        <w:p w14:paraId="7B61DF6F" w14:textId="77777777" w:rsidR="0084221D" w:rsidRDefault="00AF5F4A">
          <w:pPr>
            <w:pStyle w:val="TOC3"/>
            <w:tabs>
              <w:tab w:val="left" w:pos="1320"/>
              <w:tab w:val="right" w:leader="dot" w:pos="7570"/>
            </w:tabs>
            <w:rPr>
              <w:noProof/>
              <w:sz w:val="22"/>
              <w:szCs w:val="22"/>
            </w:rPr>
          </w:pPr>
          <w:hyperlink w:anchor="_Toc529656795" w:history="1">
            <w:r w:rsidR="0084221D" w:rsidRPr="00C74E26">
              <w:rPr>
                <w:rStyle w:val="Hyperlink"/>
                <w:rFonts w:ascii="Times New Roman" w:hAnsi="Times New Roman" w:cs="Times New Roman"/>
                <w:noProof/>
              </w:rPr>
              <w:t>2.2.1</w:t>
            </w:r>
            <w:r w:rsidR="0084221D">
              <w:rPr>
                <w:noProof/>
                <w:sz w:val="22"/>
                <w:szCs w:val="22"/>
              </w:rPr>
              <w:tab/>
            </w:r>
            <w:r w:rsidR="0084221D" w:rsidRPr="00C74E26">
              <w:rPr>
                <w:rStyle w:val="Hyperlink"/>
                <w:rFonts w:ascii="Times New Roman" w:hAnsi="Times New Roman" w:cs="Times New Roman"/>
                <w:noProof/>
              </w:rPr>
              <w:t>Focus Group</w:t>
            </w:r>
            <w:r w:rsidR="0084221D">
              <w:rPr>
                <w:noProof/>
                <w:webHidden/>
              </w:rPr>
              <w:tab/>
            </w:r>
            <w:r w:rsidR="0084221D">
              <w:rPr>
                <w:noProof/>
                <w:webHidden/>
              </w:rPr>
              <w:fldChar w:fldCharType="begin"/>
            </w:r>
            <w:r w:rsidR="0084221D">
              <w:rPr>
                <w:noProof/>
                <w:webHidden/>
              </w:rPr>
              <w:instrText xml:space="preserve"> PAGEREF _Toc529656795 \h </w:instrText>
            </w:r>
            <w:r w:rsidR="0084221D">
              <w:rPr>
                <w:noProof/>
                <w:webHidden/>
              </w:rPr>
            </w:r>
            <w:r w:rsidR="0084221D">
              <w:rPr>
                <w:noProof/>
                <w:webHidden/>
              </w:rPr>
              <w:fldChar w:fldCharType="separate"/>
            </w:r>
            <w:r w:rsidR="0084221D">
              <w:rPr>
                <w:noProof/>
                <w:webHidden/>
              </w:rPr>
              <w:t>16</w:t>
            </w:r>
            <w:r w:rsidR="0084221D">
              <w:rPr>
                <w:noProof/>
                <w:webHidden/>
              </w:rPr>
              <w:fldChar w:fldCharType="end"/>
            </w:r>
          </w:hyperlink>
        </w:p>
        <w:p w14:paraId="74C58EE5" w14:textId="77777777" w:rsidR="0084221D" w:rsidRDefault="00AF5F4A">
          <w:pPr>
            <w:pStyle w:val="TOC3"/>
            <w:tabs>
              <w:tab w:val="left" w:pos="1320"/>
              <w:tab w:val="right" w:leader="dot" w:pos="7570"/>
            </w:tabs>
            <w:rPr>
              <w:noProof/>
              <w:sz w:val="22"/>
              <w:szCs w:val="22"/>
            </w:rPr>
          </w:pPr>
          <w:hyperlink w:anchor="_Toc529656796" w:history="1">
            <w:r w:rsidR="0084221D" w:rsidRPr="00C74E26">
              <w:rPr>
                <w:rStyle w:val="Hyperlink"/>
                <w:rFonts w:ascii="Times New Roman" w:hAnsi="Times New Roman" w:cs="Times New Roman"/>
                <w:noProof/>
              </w:rPr>
              <w:t>2.2.2</w:t>
            </w:r>
            <w:r w:rsidR="0084221D">
              <w:rPr>
                <w:noProof/>
                <w:sz w:val="22"/>
                <w:szCs w:val="22"/>
              </w:rPr>
              <w:tab/>
            </w:r>
            <w:r w:rsidR="0084221D" w:rsidRPr="00C74E26">
              <w:rPr>
                <w:rStyle w:val="Hyperlink"/>
                <w:rFonts w:ascii="Times New Roman" w:hAnsi="Times New Roman" w:cs="Times New Roman"/>
                <w:noProof/>
              </w:rPr>
              <w:t>Analytic Hierarchy Process (AHP)</w:t>
            </w:r>
            <w:r w:rsidR="0084221D">
              <w:rPr>
                <w:noProof/>
                <w:webHidden/>
              </w:rPr>
              <w:tab/>
            </w:r>
            <w:r w:rsidR="0084221D">
              <w:rPr>
                <w:noProof/>
                <w:webHidden/>
              </w:rPr>
              <w:fldChar w:fldCharType="begin"/>
            </w:r>
            <w:r w:rsidR="0084221D">
              <w:rPr>
                <w:noProof/>
                <w:webHidden/>
              </w:rPr>
              <w:instrText xml:space="preserve"> PAGEREF _Toc529656796 \h </w:instrText>
            </w:r>
            <w:r w:rsidR="0084221D">
              <w:rPr>
                <w:noProof/>
                <w:webHidden/>
              </w:rPr>
            </w:r>
            <w:r w:rsidR="0084221D">
              <w:rPr>
                <w:noProof/>
                <w:webHidden/>
              </w:rPr>
              <w:fldChar w:fldCharType="separate"/>
            </w:r>
            <w:r w:rsidR="0084221D">
              <w:rPr>
                <w:noProof/>
                <w:webHidden/>
              </w:rPr>
              <w:t>19</w:t>
            </w:r>
            <w:r w:rsidR="0084221D">
              <w:rPr>
                <w:noProof/>
                <w:webHidden/>
              </w:rPr>
              <w:fldChar w:fldCharType="end"/>
            </w:r>
          </w:hyperlink>
        </w:p>
        <w:p w14:paraId="5A07E4D8" w14:textId="77777777" w:rsidR="0084221D" w:rsidRDefault="00AF5F4A">
          <w:pPr>
            <w:pStyle w:val="TOC2"/>
            <w:tabs>
              <w:tab w:val="left" w:pos="880"/>
              <w:tab w:val="right" w:leader="dot" w:pos="7570"/>
            </w:tabs>
            <w:rPr>
              <w:noProof/>
              <w:sz w:val="22"/>
              <w:szCs w:val="22"/>
            </w:rPr>
          </w:pPr>
          <w:hyperlink w:anchor="_Toc529656797" w:history="1">
            <w:r w:rsidR="0084221D" w:rsidRPr="00C74E26">
              <w:rPr>
                <w:rStyle w:val="Hyperlink"/>
                <w:noProof/>
                <w:lang w:bidi="en-US"/>
              </w:rPr>
              <w:t>2.3</w:t>
            </w:r>
            <w:r w:rsidR="0084221D">
              <w:rPr>
                <w:noProof/>
                <w:sz w:val="22"/>
                <w:szCs w:val="22"/>
              </w:rPr>
              <w:tab/>
            </w:r>
            <w:r w:rsidR="0084221D" w:rsidRPr="00C74E26">
              <w:rPr>
                <w:rStyle w:val="Hyperlink"/>
                <w:noProof/>
                <w:lang w:bidi="en-US"/>
              </w:rPr>
              <w:t>Case description: UAE and Abu Dhabi Education System Overview</w:t>
            </w:r>
            <w:r w:rsidR="0084221D">
              <w:rPr>
                <w:noProof/>
                <w:webHidden/>
              </w:rPr>
              <w:tab/>
            </w:r>
            <w:r w:rsidR="0084221D">
              <w:rPr>
                <w:noProof/>
                <w:webHidden/>
              </w:rPr>
              <w:fldChar w:fldCharType="begin"/>
            </w:r>
            <w:r w:rsidR="0084221D">
              <w:rPr>
                <w:noProof/>
                <w:webHidden/>
              </w:rPr>
              <w:instrText xml:space="preserve"> PAGEREF _Toc529656797 \h </w:instrText>
            </w:r>
            <w:r w:rsidR="0084221D">
              <w:rPr>
                <w:noProof/>
                <w:webHidden/>
              </w:rPr>
            </w:r>
            <w:r w:rsidR="0084221D">
              <w:rPr>
                <w:noProof/>
                <w:webHidden/>
              </w:rPr>
              <w:fldChar w:fldCharType="separate"/>
            </w:r>
            <w:r w:rsidR="0084221D">
              <w:rPr>
                <w:noProof/>
                <w:webHidden/>
              </w:rPr>
              <w:t>21</w:t>
            </w:r>
            <w:r w:rsidR="0084221D">
              <w:rPr>
                <w:noProof/>
                <w:webHidden/>
              </w:rPr>
              <w:fldChar w:fldCharType="end"/>
            </w:r>
          </w:hyperlink>
        </w:p>
        <w:p w14:paraId="7BE323D5" w14:textId="77777777" w:rsidR="0084221D" w:rsidRDefault="00AF5F4A">
          <w:pPr>
            <w:pStyle w:val="TOC1"/>
            <w:tabs>
              <w:tab w:val="right" w:leader="dot" w:pos="7570"/>
            </w:tabs>
            <w:rPr>
              <w:noProof/>
              <w:sz w:val="22"/>
              <w:szCs w:val="22"/>
            </w:rPr>
          </w:pPr>
          <w:hyperlink w:anchor="_Toc529656798" w:history="1">
            <w:r w:rsidR="0084221D" w:rsidRPr="00C74E26">
              <w:rPr>
                <w:rStyle w:val="Hyperlink"/>
                <w:noProof/>
                <w:lang w:bidi="en-US"/>
              </w:rPr>
              <w:t>CHAPTER 3 NARRATIVE LITERATURE REVIEW (NLR)</w:t>
            </w:r>
            <w:r w:rsidR="0084221D">
              <w:rPr>
                <w:noProof/>
                <w:webHidden/>
              </w:rPr>
              <w:tab/>
            </w:r>
            <w:r w:rsidR="0084221D">
              <w:rPr>
                <w:noProof/>
                <w:webHidden/>
              </w:rPr>
              <w:fldChar w:fldCharType="begin"/>
            </w:r>
            <w:r w:rsidR="0084221D">
              <w:rPr>
                <w:noProof/>
                <w:webHidden/>
              </w:rPr>
              <w:instrText xml:space="preserve"> PAGEREF _Toc529656798 \h </w:instrText>
            </w:r>
            <w:r w:rsidR="0084221D">
              <w:rPr>
                <w:noProof/>
                <w:webHidden/>
              </w:rPr>
            </w:r>
            <w:r w:rsidR="0084221D">
              <w:rPr>
                <w:noProof/>
                <w:webHidden/>
              </w:rPr>
              <w:fldChar w:fldCharType="separate"/>
            </w:r>
            <w:r w:rsidR="0084221D">
              <w:rPr>
                <w:noProof/>
                <w:webHidden/>
              </w:rPr>
              <w:t>26</w:t>
            </w:r>
            <w:r w:rsidR="0084221D">
              <w:rPr>
                <w:noProof/>
                <w:webHidden/>
              </w:rPr>
              <w:fldChar w:fldCharType="end"/>
            </w:r>
          </w:hyperlink>
        </w:p>
        <w:p w14:paraId="53E29BC3" w14:textId="77777777" w:rsidR="0084221D" w:rsidRDefault="00AF5F4A">
          <w:pPr>
            <w:pStyle w:val="TOC2"/>
            <w:tabs>
              <w:tab w:val="left" w:pos="880"/>
              <w:tab w:val="right" w:leader="dot" w:pos="7570"/>
            </w:tabs>
            <w:rPr>
              <w:noProof/>
              <w:sz w:val="22"/>
              <w:szCs w:val="22"/>
            </w:rPr>
          </w:pPr>
          <w:hyperlink w:anchor="_Toc529656799" w:history="1">
            <w:r w:rsidR="0084221D" w:rsidRPr="00C74E26">
              <w:rPr>
                <w:rStyle w:val="Hyperlink"/>
                <w:noProof/>
                <w:lang w:bidi="en-US"/>
              </w:rPr>
              <w:t>3.1</w:t>
            </w:r>
            <w:r w:rsidR="0084221D">
              <w:rPr>
                <w:noProof/>
                <w:sz w:val="22"/>
                <w:szCs w:val="22"/>
              </w:rPr>
              <w:tab/>
            </w:r>
            <w:r w:rsidR="0084221D" w:rsidRPr="00C74E26">
              <w:rPr>
                <w:rStyle w:val="Hyperlink"/>
                <w:noProof/>
                <w:lang w:bidi="en-US"/>
              </w:rPr>
              <w:t>Teachers’ Job Satisfaction</w:t>
            </w:r>
            <w:r w:rsidR="0084221D">
              <w:rPr>
                <w:noProof/>
                <w:webHidden/>
              </w:rPr>
              <w:tab/>
            </w:r>
            <w:r w:rsidR="0084221D">
              <w:rPr>
                <w:noProof/>
                <w:webHidden/>
              </w:rPr>
              <w:fldChar w:fldCharType="begin"/>
            </w:r>
            <w:r w:rsidR="0084221D">
              <w:rPr>
                <w:noProof/>
                <w:webHidden/>
              </w:rPr>
              <w:instrText xml:space="preserve"> PAGEREF _Toc529656799 \h </w:instrText>
            </w:r>
            <w:r w:rsidR="0084221D">
              <w:rPr>
                <w:noProof/>
                <w:webHidden/>
              </w:rPr>
            </w:r>
            <w:r w:rsidR="0084221D">
              <w:rPr>
                <w:noProof/>
                <w:webHidden/>
              </w:rPr>
              <w:fldChar w:fldCharType="separate"/>
            </w:r>
            <w:r w:rsidR="0084221D">
              <w:rPr>
                <w:noProof/>
                <w:webHidden/>
              </w:rPr>
              <w:t>27</w:t>
            </w:r>
            <w:r w:rsidR="0084221D">
              <w:rPr>
                <w:noProof/>
                <w:webHidden/>
              </w:rPr>
              <w:fldChar w:fldCharType="end"/>
            </w:r>
          </w:hyperlink>
        </w:p>
        <w:p w14:paraId="377E6B92" w14:textId="77777777" w:rsidR="0084221D" w:rsidRDefault="00AF5F4A">
          <w:pPr>
            <w:pStyle w:val="TOC2"/>
            <w:tabs>
              <w:tab w:val="left" w:pos="880"/>
              <w:tab w:val="right" w:leader="dot" w:pos="7570"/>
            </w:tabs>
            <w:rPr>
              <w:noProof/>
              <w:sz w:val="22"/>
              <w:szCs w:val="22"/>
            </w:rPr>
          </w:pPr>
          <w:hyperlink w:anchor="_Toc529656800" w:history="1">
            <w:r w:rsidR="0084221D" w:rsidRPr="00C74E26">
              <w:rPr>
                <w:rStyle w:val="Hyperlink"/>
                <w:noProof/>
                <w:lang w:bidi="en-US"/>
              </w:rPr>
              <w:t>3.2</w:t>
            </w:r>
            <w:r w:rsidR="0084221D">
              <w:rPr>
                <w:noProof/>
                <w:sz w:val="22"/>
                <w:szCs w:val="22"/>
              </w:rPr>
              <w:tab/>
            </w:r>
            <w:r w:rsidR="0084221D" w:rsidRPr="00C74E26">
              <w:rPr>
                <w:rStyle w:val="Hyperlink"/>
                <w:noProof/>
                <w:lang w:bidi="en-US"/>
              </w:rPr>
              <w:t>Motivation</w:t>
            </w:r>
            <w:r w:rsidR="0084221D">
              <w:rPr>
                <w:noProof/>
                <w:webHidden/>
              </w:rPr>
              <w:tab/>
            </w:r>
            <w:r w:rsidR="0084221D">
              <w:rPr>
                <w:noProof/>
                <w:webHidden/>
              </w:rPr>
              <w:fldChar w:fldCharType="begin"/>
            </w:r>
            <w:r w:rsidR="0084221D">
              <w:rPr>
                <w:noProof/>
                <w:webHidden/>
              </w:rPr>
              <w:instrText xml:space="preserve"> PAGEREF _Toc529656800 \h </w:instrText>
            </w:r>
            <w:r w:rsidR="0084221D">
              <w:rPr>
                <w:noProof/>
                <w:webHidden/>
              </w:rPr>
            </w:r>
            <w:r w:rsidR="0084221D">
              <w:rPr>
                <w:noProof/>
                <w:webHidden/>
              </w:rPr>
              <w:fldChar w:fldCharType="separate"/>
            </w:r>
            <w:r w:rsidR="0084221D">
              <w:rPr>
                <w:noProof/>
                <w:webHidden/>
              </w:rPr>
              <w:t>28</w:t>
            </w:r>
            <w:r w:rsidR="0084221D">
              <w:rPr>
                <w:noProof/>
                <w:webHidden/>
              </w:rPr>
              <w:fldChar w:fldCharType="end"/>
            </w:r>
          </w:hyperlink>
        </w:p>
        <w:p w14:paraId="07F190D1" w14:textId="77777777" w:rsidR="0084221D" w:rsidRDefault="00AF5F4A">
          <w:pPr>
            <w:pStyle w:val="TOC2"/>
            <w:tabs>
              <w:tab w:val="left" w:pos="880"/>
              <w:tab w:val="right" w:leader="dot" w:pos="7570"/>
            </w:tabs>
            <w:rPr>
              <w:noProof/>
              <w:sz w:val="22"/>
              <w:szCs w:val="22"/>
            </w:rPr>
          </w:pPr>
          <w:hyperlink w:anchor="_Toc529656801" w:history="1">
            <w:r w:rsidR="0084221D" w:rsidRPr="00C74E26">
              <w:rPr>
                <w:rStyle w:val="Hyperlink"/>
                <w:noProof/>
                <w:lang w:bidi="en-US"/>
              </w:rPr>
              <w:t>3.3</w:t>
            </w:r>
            <w:r w:rsidR="0084221D">
              <w:rPr>
                <w:noProof/>
                <w:sz w:val="22"/>
                <w:szCs w:val="22"/>
              </w:rPr>
              <w:tab/>
            </w:r>
            <w:r w:rsidR="0084221D" w:rsidRPr="00C74E26">
              <w:rPr>
                <w:rStyle w:val="Hyperlink"/>
                <w:noProof/>
                <w:lang w:bidi="en-US"/>
              </w:rPr>
              <w:t>School Leadership Style</w:t>
            </w:r>
            <w:r w:rsidR="0084221D">
              <w:rPr>
                <w:noProof/>
                <w:webHidden/>
              </w:rPr>
              <w:tab/>
            </w:r>
            <w:r w:rsidR="0084221D">
              <w:rPr>
                <w:noProof/>
                <w:webHidden/>
              </w:rPr>
              <w:fldChar w:fldCharType="begin"/>
            </w:r>
            <w:r w:rsidR="0084221D">
              <w:rPr>
                <w:noProof/>
                <w:webHidden/>
              </w:rPr>
              <w:instrText xml:space="preserve"> PAGEREF _Toc529656801 \h </w:instrText>
            </w:r>
            <w:r w:rsidR="0084221D">
              <w:rPr>
                <w:noProof/>
                <w:webHidden/>
              </w:rPr>
            </w:r>
            <w:r w:rsidR="0084221D">
              <w:rPr>
                <w:noProof/>
                <w:webHidden/>
              </w:rPr>
              <w:fldChar w:fldCharType="separate"/>
            </w:r>
            <w:r w:rsidR="0084221D">
              <w:rPr>
                <w:noProof/>
                <w:webHidden/>
              </w:rPr>
              <w:t>32</w:t>
            </w:r>
            <w:r w:rsidR="0084221D">
              <w:rPr>
                <w:noProof/>
                <w:webHidden/>
              </w:rPr>
              <w:fldChar w:fldCharType="end"/>
            </w:r>
          </w:hyperlink>
        </w:p>
        <w:p w14:paraId="594D4E0F" w14:textId="77777777" w:rsidR="0084221D" w:rsidRDefault="00AF5F4A">
          <w:pPr>
            <w:pStyle w:val="TOC2"/>
            <w:tabs>
              <w:tab w:val="left" w:pos="880"/>
              <w:tab w:val="right" w:leader="dot" w:pos="7570"/>
            </w:tabs>
            <w:rPr>
              <w:noProof/>
              <w:sz w:val="22"/>
              <w:szCs w:val="22"/>
            </w:rPr>
          </w:pPr>
          <w:hyperlink w:anchor="_Toc529656802" w:history="1">
            <w:r w:rsidR="0084221D" w:rsidRPr="00C74E26">
              <w:rPr>
                <w:rStyle w:val="Hyperlink"/>
                <w:noProof/>
                <w:lang w:bidi="en-US"/>
              </w:rPr>
              <w:t>3.4</w:t>
            </w:r>
            <w:r w:rsidR="0084221D">
              <w:rPr>
                <w:noProof/>
                <w:sz w:val="22"/>
                <w:szCs w:val="22"/>
              </w:rPr>
              <w:tab/>
            </w:r>
            <w:r w:rsidR="0084221D" w:rsidRPr="00C74E26">
              <w:rPr>
                <w:rStyle w:val="Hyperlink"/>
                <w:noProof/>
                <w:lang w:bidi="en-US"/>
              </w:rPr>
              <w:t>Job Characteristics</w:t>
            </w:r>
            <w:r w:rsidR="0084221D">
              <w:rPr>
                <w:noProof/>
                <w:webHidden/>
              </w:rPr>
              <w:tab/>
            </w:r>
            <w:r w:rsidR="0084221D">
              <w:rPr>
                <w:noProof/>
                <w:webHidden/>
              </w:rPr>
              <w:fldChar w:fldCharType="begin"/>
            </w:r>
            <w:r w:rsidR="0084221D">
              <w:rPr>
                <w:noProof/>
                <w:webHidden/>
              </w:rPr>
              <w:instrText xml:space="preserve"> PAGEREF _Toc529656802 \h </w:instrText>
            </w:r>
            <w:r w:rsidR="0084221D">
              <w:rPr>
                <w:noProof/>
                <w:webHidden/>
              </w:rPr>
            </w:r>
            <w:r w:rsidR="0084221D">
              <w:rPr>
                <w:noProof/>
                <w:webHidden/>
              </w:rPr>
              <w:fldChar w:fldCharType="separate"/>
            </w:r>
            <w:r w:rsidR="0084221D">
              <w:rPr>
                <w:noProof/>
                <w:webHidden/>
              </w:rPr>
              <w:t>37</w:t>
            </w:r>
            <w:r w:rsidR="0084221D">
              <w:rPr>
                <w:noProof/>
                <w:webHidden/>
              </w:rPr>
              <w:fldChar w:fldCharType="end"/>
            </w:r>
          </w:hyperlink>
        </w:p>
        <w:p w14:paraId="05B86EC5" w14:textId="77777777" w:rsidR="0084221D" w:rsidRDefault="00AF5F4A">
          <w:pPr>
            <w:pStyle w:val="TOC2"/>
            <w:tabs>
              <w:tab w:val="left" w:pos="880"/>
              <w:tab w:val="right" w:leader="dot" w:pos="7570"/>
            </w:tabs>
            <w:rPr>
              <w:noProof/>
              <w:sz w:val="22"/>
              <w:szCs w:val="22"/>
            </w:rPr>
          </w:pPr>
          <w:hyperlink w:anchor="_Toc529656803" w:history="1">
            <w:r w:rsidR="0084221D" w:rsidRPr="00C74E26">
              <w:rPr>
                <w:rStyle w:val="Hyperlink"/>
                <w:noProof/>
                <w:lang w:bidi="en-US"/>
              </w:rPr>
              <w:t>3.5</w:t>
            </w:r>
            <w:r w:rsidR="0084221D">
              <w:rPr>
                <w:noProof/>
                <w:sz w:val="22"/>
                <w:szCs w:val="22"/>
              </w:rPr>
              <w:tab/>
            </w:r>
            <w:r w:rsidR="0084221D" w:rsidRPr="00C74E26">
              <w:rPr>
                <w:rStyle w:val="Hyperlink"/>
                <w:noProof/>
                <w:lang w:bidi="en-US"/>
              </w:rPr>
              <w:t>Cultural Intelligence</w:t>
            </w:r>
            <w:r w:rsidR="0084221D">
              <w:rPr>
                <w:noProof/>
                <w:webHidden/>
              </w:rPr>
              <w:tab/>
            </w:r>
            <w:r w:rsidR="0084221D">
              <w:rPr>
                <w:noProof/>
                <w:webHidden/>
              </w:rPr>
              <w:fldChar w:fldCharType="begin"/>
            </w:r>
            <w:r w:rsidR="0084221D">
              <w:rPr>
                <w:noProof/>
                <w:webHidden/>
              </w:rPr>
              <w:instrText xml:space="preserve"> PAGEREF _Toc529656803 \h </w:instrText>
            </w:r>
            <w:r w:rsidR="0084221D">
              <w:rPr>
                <w:noProof/>
                <w:webHidden/>
              </w:rPr>
            </w:r>
            <w:r w:rsidR="0084221D">
              <w:rPr>
                <w:noProof/>
                <w:webHidden/>
              </w:rPr>
              <w:fldChar w:fldCharType="separate"/>
            </w:r>
            <w:r w:rsidR="0084221D">
              <w:rPr>
                <w:noProof/>
                <w:webHidden/>
              </w:rPr>
              <w:t>39</w:t>
            </w:r>
            <w:r w:rsidR="0084221D">
              <w:rPr>
                <w:noProof/>
                <w:webHidden/>
              </w:rPr>
              <w:fldChar w:fldCharType="end"/>
            </w:r>
          </w:hyperlink>
        </w:p>
        <w:p w14:paraId="0F7E1C77" w14:textId="77777777" w:rsidR="0084221D" w:rsidRDefault="00AF5F4A">
          <w:pPr>
            <w:pStyle w:val="TOC2"/>
            <w:tabs>
              <w:tab w:val="left" w:pos="880"/>
              <w:tab w:val="right" w:leader="dot" w:pos="7570"/>
            </w:tabs>
            <w:rPr>
              <w:noProof/>
              <w:sz w:val="22"/>
              <w:szCs w:val="22"/>
            </w:rPr>
          </w:pPr>
          <w:hyperlink w:anchor="_Toc529656804" w:history="1">
            <w:r w:rsidR="0084221D" w:rsidRPr="00C74E26">
              <w:rPr>
                <w:rStyle w:val="Hyperlink"/>
                <w:noProof/>
                <w:lang w:bidi="en-US"/>
              </w:rPr>
              <w:t>3.6</w:t>
            </w:r>
            <w:r w:rsidR="0084221D">
              <w:rPr>
                <w:noProof/>
                <w:sz w:val="22"/>
                <w:szCs w:val="22"/>
              </w:rPr>
              <w:tab/>
            </w:r>
            <w:r w:rsidR="0084221D" w:rsidRPr="00C74E26">
              <w:rPr>
                <w:rStyle w:val="Hyperlink"/>
                <w:noProof/>
                <w:lang w:bidi="en-US"/>
              </w:rPr>
              <w:t>A Preliminary Model of Determinants of TJS</w:t>
            </w:r>
            <w:r w:rsidR="0084221D">
              <w:rPr>
                <w:noProof/>
                <w:webHidden/>
              </w:rPr>
              <w:tab/>
            </w:r>
            <w:r w:rsidR="0084221D">
              <w:rPr>
                <w:noProof/>
                <w:webHidden/>
              </w:rPr>
              <w:fldChar w:fldCharType="begin"/>
            </w:r>
            <w:r w:rsidR="0084221D">
              <w:rPr>
                <w:noProof/>
                <w:webHidden/>
              </w:rPr>
              <w:instrText xml:space="preserve"> PAGEREF _Toc529656804 \h </w:instrText>
            </w:r>
            <w:r w:rsidR="0084221D">
              <w:rPr>
                <w:noProof/>
                <w:webHidden/>
              </w:rPr>
            </w:r>
            <w:r w:rsidR="0084221D">
              <w:rPr>
                <w:noProof/>
                <w:webHidden/>
              </w:rPr>
              <w:fldChar w:fldCharType="separate"/>
            </w:r>
            <w:r w:rsidR="0084221D">
              <w:rPr>
                <w:noProof/>
                <w:webHidden/>
              </w:rPr>
              <w:t>41</w:t>
            </w:r>
            <w:r w:rsidR="0084221D">
              <w:rPr>
                <w:noProof/>
                <w:webHidden/>
              </w:rPr>
              <w:fldChar w:fldCharType="end"/>
            </w:r>
          </w:hyperlink>
        </w:p>
        <w:p w14:paraId="7416AABD" w14:textId="77777777" w:rsidR="0084221D" w:rsidRDefault="00AF5F4A">
          <w:pPr>
            <w:pStyle w:val="TOC1"/>
            <w:tabs>
              <w:tab w:val="right" w:leader="dot" w:pos="7570"/>
            </w:tabs>
            <w:rPr>
              <w:noProof/>
              <w:sz w:val="22"/>
              <w:szCs w:val="22"/>
            </w:rPr>
          </w:pPr>
          <w:hyperlink w:anchor="_Toc529656805" w:history="1">
            <w:r w:rsidR="0084221D" w:rsidRPr="00C74E26">
              <w:rPr>
                <w:rStyle w:val="Hyperlink"/>
                <w:noProof/>
                <w:lang w:bidi="en-US"/>
              </w:rPr>
              <w:t>CHAPTER 4 SYSTEMATIC LITERATURE REVIEW (SLR)</w:t>
            </w:r>
            <w:r w:rsidR="0084221D">
              <w:rPr>
                <w:noProof/>
                <w:webHidden/>
              </w:rPr>
              <w:tab/>
            </w:r>
            <w:r w:rsidR="0084221D">
              <w:rPr>
                <w:noProof/>
                <w:webHidden/>
              </w:rPr>
              <w:fldChar w:fldCharType="begin"/>
            </w:r>
            <w:r w:rsidR="0084221D">
              <w:rPr>
                <w:noProof/>
                <w:webHidden/>
              </w:rPr>
              <w:instrText xml:space="preserve"> PAGEREF _Toc529656805 \h </w:instrText>
            </w:r>
            <w:r w:rsidR="0084221D">
              <w:rPr>
                <w:noProof/>
                <w:webHidden/>
              </w:rPr>
            </w:r>
            <w:r w:rsidR="0084221D">
              <w:rPr>
                <w:noProof/>
                <w:webHidden/>
              </w:rPr>
              <w:fldChar w:fldCharType="separate"/>
            </w:r>
            <w:r w:rsidR="0084221D">
              <w:rPr>
                <w:noProof/>
                <w:webHidden/>
              </w:rPr>
              <w:t>43</w:t>
            </w:r>
            <w:r w:rsidR="0084221D">
              <w:rPr>
                <w:noProof/>
                <w:webHidden/>
              </w:rPr>
              <w:fldChar w:fldCharType="end"/>
            </w:r>
          </w:hyperlink>
        </w:p>
        <w:p w14:paraId="24A106A1" w14:textId="77777777" w:rsidR="0084221D" w:rsidRDefault="00AF5F4A">
          <w:pPr>
            <w:pStyle w:val="TOC2"/>
            <w:tabs>
              <w:tab w:val="left" w:pos="880"/>
              <w:tab w:val="right" w:leader="dot" w:pos="7570"/>
            </w:tabs>
            <w:rPr>
              <w:noProof/>
              <w:sz w:val="22"/>
              <w:szCs w:val="22"/>
            </w:rPr>
          </w:pPr>
          <w:hyperlink w:anchor="_Toc529656806" w:history="1">
            <w:r w:rsidR="0084221D" w:rsidRPr="00C74E26">
              <w:rPr>
                <w:rStyle w:val="Hyperlink"/>
                <w:noProof/>
                <w:lang w:bidi="en-US"/>
              </w:rPr>
              <w:t>4.1</w:t>
            </w:r>
            <w:r w:rsidR="0084221D">
              <w:rPr>
                <w:noProof/>
                <w:sz w:val="22"/>
                <w:szCs w:val="22"/>
              </w:rPr>
              <w:tab/>
            </w:r>
            <w:r w:rsidR="0084221D" w:rsidRPr="00C74E26">
              <w:rPr>
                <w:rStyle w:val="Hyperlink"/>
                <w:noProof/>
                <w:lang w:bidi="en-US"/>
              </w:rPr>
              <w:t>SLR Steps</w:t>
            </w:r>
            <w:r w:rsidR="0084221D">
              <w:rPr>
                <w:noProof/>
                <w:webHidden/>
              </w:rPr>
              <w:tab/>
            </w:r>
            <w:r w:rsidR="0084221D">
              <w:rPr>
                <w:noProof/>
                <w:webHidden/>
              </w:rPr>
              <w:fldChar w:fldCharType="begin"/>
            </w:r>
            <w:r w:rsidR="0084221D">
              <w:rPr>
                <w:noProof/>
                <w:webHidden/>
              </w:rPr>
              <w:instrText xml:space="preserve"> PAGEREF _Toc529656806 \h </w:instrText>
            </w:r>
            <w:r w:rsidR="0084221D">
              <w:rPr>
                <w:noProof/>
                <w:webHidden/>
              </w:rPr>
            </w:r>
            <w:r w:rsidR="0084221D">
              <w:rPr>
                <w:noProof/>
                <w:webHidden/>
              </w:rPr>
              <w:fldChar w:fldCharType="separate"/>
            </w:r>
            <w:r w:rsidR="0084221D">
              <w:rPr>
                <w:noProof/>
                <w:webHidden/>
              </w:rPr>
              <w:t>44</w:t>
            </w:r>
            <w:r w:rsidR="0084221D">
              <w:rPr>
                <w:noProof/>
                <w:webHidden/>
              </w:rPr>
              <w:fldChar w:fldCharType="end"/>
            </w:r>
          </w:hyperlink>
        </w:p>
        <w:p w14:paraId="50880C9A" w14:textId="77777777" w:rsidR="0084221D" w:rsidRDefault="00AF5F4A">
          <w:pPr>
            <w:pStyle w:val="TOC3"/>
            <w:tabs>
              <w:tab w:val="left" w:pos="1320"/>
              <w:tab w:val="right" w:leader="dot" w:pos="7570"/>
            </w:tabs>
            <w:rPr>
              <w:noProof/>
              <w:sz w:val="22"/>
              <w:szCs w:val="22"/>
            </w:rPr>
          </w:pPr>
          <w:hyperlink w:anchor="_Toc529656807" w:history="1">
            <w:r w:rsidR="0084221D" w:rsidRPr="00C74E26">
              <w:rPr>
                <w:rStyle w:val="Hyperlink"/>
                <w:rFonts w:ascii="Times New Roman" w:hAnsi="Times New Roman" w:cs="Times New Roman"/>
                <w:noProof/>
              </w:rPr>
              <w:t>4.1.1</w:t>
            </w:r>
            <w:r w:rsidR="0084221D">
              <w:rPr>
                <w:noProof/>
                <w:sz w:val="22"/>
                <w:szCs w:val="22"/>
              </w:rPr>
              <w:tab/>
            </w:r>
            <w:r w:rsidR="0084221D" w:rsidRPr="00C74E26">
              <w:rPr>
                <w:rStyle w:val="Hyperlink"/>
                <w:rFonts w:ascii="Times New Roman" w:hAnsi="Times New Roman" w:cs="Times New Roman"/>
                <w:noProof/>
              </w:rPr>
              <w:t>Review Question</w:t>
            </w:r>
            <w:r w:rsidR="0084221D">
              <w:rPr>
                <w:noProof/>
                <w:webHidden/>
              </w:rPr>
              <w:tab/>
            </w:r>
            <w:r w:rsidR="0084221D">
              <w:rPr>
                <w:noProof/>
                <w:webHidden/>
              </w:rPr>
              <w:fldChar w:fldCharType="begin"/>
            </w:r>
            <w:r w:rsidR="0084221D">
              <w:rPr>
                <w:noProof/>
                <w:webHidden/>
              </w:rPr>
              <w:instrText xml:space="preserve"> PAGEREF _Toc529656807 \h </w:instrText>
            </w:r>
            <w:r w:rsidR="0084221D">
              <w:rPr>
                <w:noProof/>
                <w:webHidden/>
              </w:rPr>
            </w:r>
            <w:r w:rsidR="0084221D">
              <w:rPr>
                <w:noProof/>
                <w:webHidden/>
              </w:rPr>
              <w:fldChar w:fldCharType="separate"/>
            </w:r>
            <w:r w:rsidR="0084221D">
              <w:rPr>
                <w:noProof/>
                <w:webHidden/>
              </w:rPr>
              <w:t>44</w:t>
            </w:r>
            <w:r w:rsidR="0084221D">
              <w:rPr>
                <w:noProof/>
                <w:webHidden/>
              </w:rPr>
              <w:fldChar w:fldCharType="end"/>
            </w:r>
          </w:hyperlink>
        </w:p>
        <w:p w14:paraId="0E58600B" w14:textId="77777777" w:rsidR="0084221D" w:rsidRDefault="00AF5F4A">
          <w:pPr>
            <w:pStyle w:val="TOC3"/>
            <w:tabs>
              <w:tab w:val="left" w:pos="1320"/>
              <w:tab w:val="right" w:leader="dot" w:pos="7570"/>
            </w:tabs>
            <w:rPr>
              <w:noProof/>
              <w:sz w:val="22"/>
              <w:szCs w:val="22"/>
            </w:rPr>
          </w:pPr>
          <w:hyperlink w:anchor="_Toc529656808" w:history="1">
            <w:r w:rsidR="0084221D" w:rsidRPr="00C74E26">
              <w:rPr>
                <w:rStyle w:val="Hyperlink"/>
                <w:rFonts w:ascii="Times New Roman" w:hAnsi="Times New Roman" w:cs="Times New Roman"/>
                <w:noProof/>
              </w:rPr>
              <w:t>4.1.2</w:t>
            </w:r>
            <w:r w:rsidR="0084221D">
              <w:rPr>
                <w:noProof/>
                <w:sz w:val="22"/>
                <w:szCs w:val="22"/>
              </w:rPr>
              <w:tab/>
            </w:r>
            <w:r w:rsidR="0084221D" w:rsidRPr="00C74E26">
              <w:rPr>
                <w:rStyle w:val="Hyperlink"/>
                <w:rFonts w:ascii="Times New Roman" w:hAnsi="Times New Roman" w:cs="Times New Roman"/>
                <w:noProof/>
              </w:rPr>
              <w:t>Searching the Literature</w:t>
            </w:r>
            <w:r w:rsidR="0084221D">
              <w:rPr>
                <w:noProof/>
                <w:webHidden/>
              </w:rPr>
              <w:tab/>
            </w:r>
            <w:r w:rsidR="0084221D">
              <w:rPr>
                <w:noProof/>
                <w:webHidden/>
              </w:rPr>
              <w:fldChar w:fldCharType="begin"/>
            </w:r>
            <w:r w:rsidR="0084221D">
              <w:rPr>
                <w:noProof/>
                <w:webHidden/>
              </w:rPr>
              <w:instrText xml:space="preserve"> PAGEREF _Toc529656808 \h </w:instrText>
            </w:r>
            <w:r w:rsidR="0084221D">
              <w:rPr>
                <w:noProof/>
                <w:webHidden/>
              </w:rPr>
            </w:r>
            <w:r w:rsidR="0084221D">
              <w:rPr>
                <w:noProof/>
                <w:webHidden/>
              </w:rPr>
              <w:fldChar w:fldCharType="separate"/>
            </w:r>
            <w:r w:rsidR="0084221D">
              <w:rPr>
                <w:noProof/>
                <w:webHidden/>
              </w:rPr>
              <w:t>45</w:t>
            </w:r>
            <w:r w:rsidR="0084221D">
              <w:rPr>
                <w:noProof/>
                <w:webHidden/>
              </w:rPr>
              <w:fldChar w:fldCharType="end"/>
            </w:r>
          </w:hyperlink>
        </w:p>
        <w:p w14:paraId="6F692F47" w14:textId="77777777" w:rsidR="0084221D" w:rsidRDefault="00AF5F4A">
          <w:pPr>
            <w:pStyle w:val="TOC3"/>
            <w:tabs>
              <w:tab w:val="left" w:pos="1320"/>
              <w:tab w:val="right" w:leader="dot" w:pos="7570"/>
            </w:tabs>
            <w:rPr>
              <w:noProof/>
              <w:sz w:val="22"/>
              <w:szCs w:val="22"/>
            </w:rPr>
          </w:pPr>
          <w:hyperlink w:anchor="_Toc529656809" w:history="1">
            <w:r w:rsidR="0084221D" w:rsidRPr="00C74E26">
              <w:rPr>
                <w:rStyle w:val="Hyperlink"/>
                <w:rFonts w:ascii="Times New Roman" w:hAnsi="Times New Roman" w:cs="Times New Roman"/>
                <w:noProof/>
              </w:rPr>
              <w:t>4.1.3</w:t>
            </w:r>
            <w:r w:rsidR="0084221D">
              <w:rPr>
                <w:noProof/>
                <w:sz w:val="22"/>
                <w:szCs w:val="22"/>
              </w:rPr>
              <w:tab/>
            </w:r>
            <w:r w:rsidR="0084221D" w:rsidRPr="00C74E26">
              <w:rPr>
                <w:rStyle w:val="Hyperlink"/>
                <w:rFonts w:ascii="Times New Roman" w:hAnsi="Times New Roman" w:cs="Times New Roman"/>
                <w:noProof/>
              </w:rPr>
              <w:t>Critical Assessment</w:t>
            </w:r>
            <w:r w:rsidR="0084221D">
              <w:rPr>
                <w:noProof/>
                <w:webHidden/>
              </w:rPr>
              <w:tab/>
            </w:r>
            <w:r w:rsidR="0084221D">
              <w:rPr>
                <w:noProof/>
                <w:webHidden/>
              </w:rPr>
              <w:fldChar w:fldCharType="begin"/>
            </w:r>
            <w:r w:rsidR="0084221D">
              <w:rPr>
                <w:noProof/>
                <w:webHidden/>
              </w:rPr>
              <w:instrText xml:space="preserve"> PAGEREF _Toc529656809 \h </w:instrText>
            </w:r>
            <w:r w:rsidR="0084221D">
              <w:rPr>
                <w:noProof/>
                <w:webHidden/>
              </w:rPr>
            </w:r>
            <w:r w:rsidR="0084221D">
              <w:rPr>
                <w:noProof/>
                <w:webHidden/>
              </w:rPr>
              <w:fldChar w:fldCharType="separate"/>
            </w:r>
            <w:r w:rsidR="0084221D">
              <w:rPr>
                <w:noProof/>
                <w:webHidden/>
              </w:rPr>
              <w:t>45</w:t>
            </w:r>
            <w:r w:rsidR="0084221D">
              <w:rPr>
                <w:noProof/>
                <w:webHidden/>
              </w:rPr>
              <w:fldChar w:fldCharType="end"/>
            </w:r>
          </w:hyperlink>
        </w:p>
        <w:p w14:paraId="3147BA38" w14:textId="77777777" w:rsidR="0084221D" w:rsidRDefault="00AF5F4A">
          <w:pPr>
            <w:pStyle w:val="TOC3"/>
            <w:tabs>
              <w:tab w:val="left" w:pos="1320"/>
              <w:tab w:val="right" w:leader="dot" w:pos="7570"/>
            </w:tabs>
            <w:rPr>
              <w:noProof/>
              <w:sz w:val="22"/>
              <w:szCs w:val="22"/>
            </w:rPr>
          </w:pPr>
          <w:hyperlink w:anchor="_Toc529656810" w:history="1">
            <w:r w:rsidR="0084221D" w:rsidRPr="00C74E26">
              <w:rPr>
                <w:rStyle w:val="Hyperlink"/>
                <w:rFonts w:ascii="Times New Roman" w:hAnsi="Times New Roman" w:cs="Times New Roman"/>
                <w:noProof/>
              </w:rPr>
              <w:t>4.1.4</w:t>
            </w:r>
            <w:r w:rsidR="0084221D">
              <w:rPr>
                <w:noProof/>
                <w:sz w:val="22"/>
                <w:szCs w:val="22"/>
              </w:rPr>
              <w:tab/>
            </w:r>
            <w:r w:rsidR="0084221D" w:rsidRPr="00C74E26">
              <w:rPr>
                <w:rStyle w:val="Hyperlink"/>
                <w:rFonts w:ascii="Times New Roman" w:hAnsi="Times New Roman" w:cs="Times New Roman"/>
                <w:noProof/>
              </w:rPr>
              <w:t>Data Extraction</w:t>
            </w:r>
            <w:r w:rsidR="0084221D">
              <w:rPr>
                <w:noProof/>
                <w:webHidden/>
              </w:rPr>
              <w:tab/>
            </w:r>
            <w:r w:rsidR="0084221D">
              <w:rPr>
                <w:noProof/>
                <w:webHidden/>
              </w:rPr>
              <w:fldChar w:fldCharType="begin"/>
            </w:r>
            <w:r w:rsidR="0084221D">
              <w:rPr>
                <w:noProof/>
                <w:webHidden/>
              </w:rPr>
              <w:instrText xml:space="preserve"> PAGEREF _Toc529656810 \h </w:instrText>
            </w:r>
            <w:r w:rsidR="0084221D">
              <w:rPr>
                <w:noProof/>
                <w:webHidden/>
              </w:rPr>
            </w:r>
            <w:r w:rsidR="0084221D">
              <w:rPr>
                <w:noProof/>
                <w:webHidden/>
              </w:rPr>
              <w:fldChar w:fldCharType="separate"/>
            </w:r>
            <w:r w:rsidR="0084221D">
              <w:rPr>
                <w:noProof/>
                <w:webHidden/>
              </w:rPr>
              <w:t>46</w:t>
            </w:r>
            <w:r w:rsidR="0084221D">
              <w:rPr>
                <w:noProof/>
                <w:webHidden/>
              </w:rPr>
              <w:fldChar w:fldCharType="end"/>
            </w:r>
          </w:hyperlink>
        </w:p>
        <w:p w14:paraId="27BFC0E6" w14:textId="77777777" w:rsidR="0084221D" w:rsidRDefault="00AF5F4A">
          <w:pPr>
            <w:pStyle w:val="TOC3"/>
            <w:tabs>
              <w:tab w:val="left" w:pos="1320"/>
              <w:tab w:val="right" w:leader="dot" w:pos="7570"/>
            </w:tabs>
            <w:rPr>
              <w:noProof/>
              <w:sz w:val="22"/>
              <w:szCs w:val="22"/>
            </w:rPr>
          </w:pPr>
          <w:hyperlink w:anchor="_Toc529656811" w:history="1">
            <w:r w:rsidR="0084221D" w:rsidRPr="00C74E26">
              <w:rPr>
                <w:rStyle w:val="Hyperlink"/>
                <w:rFonts w:ascii="Times New Roman" w:hAnsi="Times New Roman" w:cs="Times New Roman"/>
                <w:noProof/>
              </w:rPr>
              <w:t>4.1.5</w:t>
            </w:r>
            <w:r w:rsidR="0084221D">
              <w:rPr>
                <w:noProof/>
                <w:sz w:val="22"/>
                <w:szCs w:val="22"/>
              </w:rPr>
              <w:tab/>
            </w:r>
            <w:r w:rsidR="0084221D" w:rsidRPr="00C74E26">
              <w:rPr>
                <w:rStyle w:val="Hyperlink"/>
                <w:rFonts w:ascii="Times New Roman" w:hAnsi="Times New Roman" w:cs="Times New Roman"/>
                <w:noProof/>
              </w:rPr>
              <w:t>Data Synthesis</w:t>
            </w:r>
            <w:r w:rsidR="0084221D">
              <w:rPr>
                <w:noProof/>
                <w:webHidden/>
              </w:rPr>
              <w:tab/>
            </w:r>
            <w:r w:rsidR="0084221D">
              <w:rPr>
                <w:noProof/>
                <w:webHidden/>
              </w:rPr>
              <w:fldChar w:fldCharType="begin"/>
            </w:r>
            <w:r w:rsidR="0084221D">
              <w:rPr>
                <w:noProof/>
                <w:webHidden/>
              </w:rPr>
              <w:instrText xml:space="preserve"> PAGEREF _Toc529656811 \h </w:instrText>
            </w:r>
            <w:r w:rsidR="0084221D">
              <w:rPr>
                <w:noProof/>
                <w:webHidden/>
              </w:rPr>
            </w:r>
            <w:r w:rsidR="0084221D">
              <w:rPr>
                <w:noProof/>
                <w:webHidden/>
              </w:rPr>
              <w:fldChar w:fldCharType="separate"/>
            </w:r>
            <w:r w:rsidR="0084221D">
              <w:rPr>
                <w:noProof/>
                <w:webHidden/>
              </w:rPr>
              <w:t>48</w:t>
            </w:r>
            <w:r w:rsidR="0084221D">
              <w:rPr>
                <w:noProof/>
                <w:webHidden/>
              </w:rPr>
              <w:fldChar w:fldCharType="end"/>
            </w:r>
          </w:hyperlink>
        </w:p>
        <w:p w14:paraId="02580722" w14:textId="77777777" w:rsidR="0084221D" w:rsidRDefault="00AF5F4A">
          <w:pPr>
            <w:pStyle w:val="TOC2"/>
            <w:tabs>
              <w:tab w:val="left" w:pos="880"/>
              <w:tab w:val="right" w:leader="dot" w:pos="7570"/>
            </w:tabs>
            <w:rPr>
              <w:noProof/>
              <w:sz w:val="22"/>
              <w:szCs w:val="22"/>
            </w:rPr>
          </w:pPr>
          <w:hyperlink w:anchor="_Toc529656812" w:history="1">
            <w:r w:rsidR="0084221D" w:rsidRPr="00C74E26">
              <w:rPr>
                <w:rStyle w:val="Hyperlink"/>
                <w:rFonts w:eastAsiaTheme="minorHAnsi"/>
                <w:noProof/>
                <w:lang w:bidi="en-US"/>
              </w:rPr>
              <w:t>4.2</w:t>
            </w:r>
            <w:r w:rsidR="0084221D">
              <w:rPr>
                <w:noProof/>
                <w:sz w:val="22"/>
                <w:szCs w:val="22"/>
              </w:rPr>
              <w:tab/>
            </w:r>
            <w:r w:rsidR="0084221D" w:rsidRPr="00C74E26">
              <w:rPr>
                <w:rStyle w:val="Hyperlink"/>
                <w:rFonts w:eastAsiaTheme="minorHAnsi"/>
                <w:noProof/>
                <w:lang w:bidi="en-US"/>
              </w:rPr>
              <w:t>Data Analysis and Discussion</w:t>
            </w:r>
            <w:r w:rsidR="0084221D">
              <w:rPr>
                <w:noProof/>
                <w:webHidden/>
              </w:rPr>
              <w:tab/>
            </w:r>
            <w:r w:rsidR="0084221D">
              <w:rPr>
                <w:noProof/>
                <w:webHidden/>
              </w:rPr>
              <w:fldChar w:fldCharType="begin"/>
            </w:r>
            <w:r w:rsidR="0084221D">
              <w:rPr>
                <w:noProof/>
                <w:webHidden/>
              </w:rPr>
              <w:instrText xml:space="preserve"> PAGEREF _Toc529656812 \h </w:instrText>
            </w:r>
            <w:r w:rsidR="0084221D">
              <w:rPr>
                <w:noProof/>
                <w:webHidden/>
              </w:rPr>
            </w:r>
            <w:r w:rsidR="0084221D">
              <w:rPr>
                <w:noProof/>
                <w:webHidden/>
              </w:rPr>
              <w:fldChar w:fldCharType="separate"/>
            </w:r>
            <w:r w:rsidR="0084221D">
              <w:rPr>
                <w:noProof/>
                <w:webHidden/>
              </w:rPr>
              <w:t>52</w:t>
            </w:r>
            <w:r w:rsidR="0084221D">
              <w:rPr>
                <w:noProof/>
                <w:webHidden/>
              </w:rPr>
              <w:fldChar w:fldCharType="end"/>
            </w:r>
          </w:hyperlink>
        </w:p>
        <w:p w14:paraId="06165316" w14:textId="77777777" w:rsidR="0084221D" w:rsidRDefault="00AF5F4A">
          <w:pPr>
            <w:pStyle w:val="TOC2"/>
            <w:tabs>
              <w:tab w:val="left" w:pos="880"/>
              <w:tab w:val="right" w:leader="dot" w:pos="7570"/>
            </w:tabs>
            <w:rPr>
              <w:noProof/>
              <w:sz w:val="22"/>
              <w:szCs w:val="22"/>
            </w:rPr>
          </w:pPr>
          <w:hyperlink w:anchor="_Toc529656813" w:history="1">
            <w:r w:rsidR="0084221D" w:rsidRPr="00C74E26">
              <w:rPr>
                <w:rStyle w:val="Hyperlink"/>
                <w:noProof/>
                <w:lang w:bidi="en-US"/>
              </w:rPr>
              <w:t>4.3</w:t>
            </w:r>
            <w:r w:rsidR="0084221D">
              <w:rPr>
                <w:noProof/>
                <w:sz w:val="22"/>
                <w:szCs w:val="22"/>
              </w:rPr>
              <w:tab/>
            </w:r>
            <w:r w:rsidR="0084221D" w:rsidRPr="00C74E26">
              <w:rPr>
                <w:rStyle w:val="Hyperlink"/>
                <w:noProof/>
                <w:lang w:bidi="en-US"/>
              </w:rPr>
              <w:t>Form Preparation</w:t>
            </w:r>
            <w:r w:rsidR="0084221D">
              <w:rPr>
                <w:noProof/>
                <w:webHidden/>
              </w:rPr>
              <w:tab/>
            </w:r>
            <w:r w:rsidR="0084221D">
              <w:rPr>
                <w:noProof/>
                <w:webHidden/>
              </w:rPr>
              <w:fldChar w:fldCharType="begin"/>
            </w:r>
            <w:r w:rsidR="0084221D">
              <w:rPr>
                <w:noProof/>
                <w:webHidden/>
              </w:rPr>
              <w:instrText xml:space="preserve"> PAGEREF _Toc529656813 \h </w:instrText>
            </w:r>
            <w:r w:rsidR="0084221D">
              <w:rPr>
                <w:noProof/>
                <w:webHidden/>
              </w:rPr>
            </w:r>
            <w:r w:rsidR="0084221D">
              <w:rPr>
                <w:noProof/>
                <w:webHidden/>
              </w:rPr>
              <w:fldChar w:fldCharType="separate"/>
            </w:r>
            <w:r w:rsidR="0084221D">
              <w:rPr>
                <w:noProof/>
                <w:webHidden/>
              </w:rPr>
              <w:t>58</w:t>
            </w:r>
            <w:r w:rsidR="0084221D">
              <w:rPr>
                <w:noProof/>
                <w:webHidden/>
              </w:rPr>
              <w:fldChar w:fldCharType="end"/>
            </w:r>
          </w:hyperlink>
        </w:p>
        <w:p w14:paraId="217E1B29" w14:textId="77777777" w:rsidR="0084221D" w:rsidRDefault="00AF5F4A">
          <w:pPr>
            <w:pStyle w:val="TOC1"/>
            <w:tabs>
              <w:tab w:val="right" w:leader="dot" w:pos="7570"/>
            </w:tabs>
            <w:rPr>
              <w:noProof/>
              <w:sz w:val="22"/>
              <w:szCs w:val="22"/>
            </w:rPr>
          </w:pPr>
          <w:hyperlink w:anchor="_Toc529656814" w:history="1">
            <w:r w:rsidR="0084221D" w:rsidRPr="00C74E26">
              <w:rPr>
                <w:rStyle w:val="Hyperlink"/>
                <w:noProof/>
                <w:lang w:bidi="en-US"/>
              </w:rPr>
              <w:t>CHAPTER 5 FOCUS GROUP INTERVIEW (FGI)</w:t>
            </w:r>
            <w:r w:rsidR="0084221D">
              <w:rPr>
                <w:noProof/>
                <w:webHidden/>
              </w:rPr>
              <w:tab/>
            </w:r>
            <w:r w:rsidR="0084221D">
              <w:rPr>
                <w:noProof/>
                <w:webHidden/>
              </w:rPr>
              <w:fldChar w:fldCharType="begin"/>
            </w:r>
            <w:r w:rsidR="0084221D">
              <w:rPr>
                <w:noProof/>
                <w:webHidden/>
              </w:rPr>
              <w:instrText xml:space="preserve"> PAGEREF _Toc529656814 \h </w:instrText>
            </w:r>
            <w:r w:rsidR="0084221D">
              <w:rPr>
                <w:noProof/>
                <w:webHidden/>
              </w:rPr>
            </w:r>
            <w:r w:rsidR="0084221D">
              <w:rPr>
                <w:noProof/>
                <w:webHidden/>
              </w:rPr>
              <w:fldChar w:fldCharType="separate"/>
            </w:r>
            <w:r w:rsidR="0084221D">
              <w:rPr>
                <w:noProof/>
                <w:webHidden/>
              </w:rPr>
              <w:t>65</w:t>
            </w:r>
            <w:r w:rsidR="0084221D">
              <w:rPr>
                <w:noProof/>
                <w:webHidden/>
              </w:rPr>
              <w:fldChar w:fldCharType="end"/>
            </w:r>
          </w:hyperlink>
        </w:p>
        <w:p w14:paraId="7DE4A5C9" w14:textId="77777777" w:rsidR="0084221D" w:rsidRDefault="00AF5F4A">
          <w:pPr>
            <w:pStyle w:val="TOC2"/>
            <w:tabs>
              <w:tab w:val="left" w:pos="880"/>
              <w:tab w:val="right" w:leader="dot" w:pos="7570"/>
            </w:tabs>
            <w:rPr>
              <w:noProof/>
              <w:sz w:val="22"/>
              <w:szCs w:val="22"/>
            </w:rPr>
          </w:pPr>
          <w:hyperlink w:anchor="_Toc529656815" w:history="1">
            <w:r w:rsidR="0084221D" w:rsidRPr="00C74E26">
              <w:rPr>
                <w:rStyle w:val="Hyperlink"/>
                <w:noProof/>
                <w:lang w:bidi="en-US"/>
              </w:rPr>
              <w:t>5.1</w:t>
            </w:r>
            <w:r w:rsidR="0084221D">
              <w:rPr>
                <w:noProof/>
                <w:sz w:val="22"/>
                <w:szCs w:val="22"/>
              </w:rPr>
              <w:tab/>
            </w:r>
            <w:r w:rsidR="0084221D" w:rsidRPr="00C74E26">
              <w:rPr>
                <w:rStyle w:val="Hyperlink"/>
                <w:noProof/>
                <w:lang w:bidi="en-US"/>
              </w:rPr>
              <w:t>Meeting Preparation</w:t>
            </w:r>
            <w:r w:rsidR="0084221D">
              <w:rPr>
                <w:noProof/>
                <w:webHidden/>
              </w:rPr>
              <w:tab/>
            </w:r>
            <w:r w:rsidR="0084221D">
              <w:rPr>
                <w:noProof/>
                <w:webHidden/>
              </w:rPr>
              <w:fldChar w:fldCharType="begin"/>
            </w:r>
            <w:r w:rsidR="0084221D">
              <w:rPr>
                <w:noProof/>
                <w:webHidden/>
              </w:rPr>
              <w:instrText xml:space="preserve"> PAGEREF _Toc529656815 \h </w:instrText>
            </w:r>
            <w:r w:rsidR="0084221D">
              <w:rPr>
                <w:noProof/>
                <w:webHidden/>
              </w:rPr>
            </w:r>
            <w:r w:rsidR="0084221D">
              <w:rPr>
                <w:noProof/>
                <w:webHidden/>
              </w:rPr>
              <w:fldChar w:fldCharType="separate"/>
            </w:r>
            <w:r w:rsidR="0084221D">
              <w:rPr>
                <w:noProof/>
                <w:webHidden/>
              </w:rPr>
              <w:t>65</w:t>
            </w:r>
            <w:r w:rsidR="0084221D">
              <w:rPr>
                <w:noProof/>
                <w:webHidden/>
              </w:rPr>
              <w:fldChar w:fldCharType="end"/>
            </w:r>
          </w:hyperlink>
        </w:p>
        <w:p w14:paraId="47B8FFED" w14:textId="77777777" w:rsidR="0084221D" w:rsidRDefault="00AF5F4A">
          <w:pPr>
            <w:pStyle w:val="TOC2"/>
            <w:tabs>
              <w:tab w:val="left" w:pos="880"/>
              <w:tab w:val="right" w:leader="dot" w:pos="7570"/>
            </w:tabs>
            <w:rPr>
              <w:noProof/>
              <w:sz w:val="22"/>
              <w:szCs w:val="22"/>
            </w:rPr>
          </w:pPr>
          <w:hyperlink w:anchor="_Toc529656816" w:history="1">
            <w:r w:rsidR="0084221D" w:rsidRPr="00C74E26">
              <w:rPr>
                <w:rStyle w:val="Hyperlink"/>
                <w:noProof/>
                <w:lang w:bidi="en-US"/>
              </w:rPr>
              <w:t>5.2</w:t>
            </w:r>
            <w:r w:rsidR="0084221D">
              <w:rPr>
                <w:noProof/>
                <w:sz w:val="22"/>
                <w:szCs w:val="22"/>
              </w:rPr>
              <w:tab/>
            </w:r>
            <w:r w:rsidR="0084221D" w:rsidRPr="00C74E26">
              <w:rPr>
                <w:rStyle w:val="Hyperlink"/>
                <w:noProof/>
                <w:lang w:bidi="en-US"/>
              </w:rPr>
              <w:t>The Meeting</w:t>
            </w:r>
            <w:r w:rsidR="0084221D">
              <w:rPr>
                <w:noProof/>
                <w:webHidden/>
              </w:rPr>
              <w:tab/>
            </w:r>
            <w:r w:rsidR="0084221D">
              <w:rPr>
                <w:noProof/>
                <w:webHidden/>
              </w:rPr>
              <w:fldChar w:fldCharType="begin"/>
            </w:r>
            <w:r w:rsidR="0084221D">
              <w:rPr>
                <w:noProof/>
                <w:webHidden/>
              </w:rPr>
              <w:instrText xml:space="preserve"> PAGEREF _Toc529656816 \h </w:instrText>
            </w:r>
            <w:r w:rsidR="0084221D">
              <w:rPr>
                <w:noProof/>
                <w:webHidden/>
              </w:rPr>
            </w:r>
            <w:r w:rsidR="0084221D">
              <w:rPr>
                <w:noProof/>
                <w:webHidden/>
              </w:rPr>
              <w:fldChar w:fldCharType="separate"/>
            </w:r>
            <w:r w:rsidR="0084221D">
              <w:rPr>
                <w:noProof/>
                <w:webHidden/>
              </w:rPr>
              <w:t>68</w:t>
            </w:r>
            <w:r w:rsidR="0084221D">
              <w:rPr>
                <w:noProof/>
                <w:webHidden/>
              </w:rPr>
              <w:fldChar w:fldCharType="end"/>
            </w:r>
          </w:hyperlink>
        </w:p>
        <w:p w14:paraId="1F3EF88C" w14:textId="77777777" w:rsidR="0084221D" w:rsidRDefault="00AF5F4A">
          <w:pPr>
            <w:pStyle w:val="TOC2"/>
            <w:tabs>
              <w:tab w:val="left" w:pos="880"/>
              <w:tab w:val="right" w:leader="dot" w:pos="7570"/>
            </w:tabs>
            <w:rPr>
              <w:noProof/>
              <w:sz w:val="22"/>
              <w:szCs w:val="22"/>
            </w:rPr>
          </w:pPr>
          <w:hyperlink w:anchor="_Toc529656817" w:history="1">
            <w:r w:rsidR="0084221D" w:rsidRPr="00C74E26">
              <w:rPr>
                <w:rStyle w:val="Hyperlink"/>
                <w:noProof/>
                <w:lang w:bidi="en-US"/>
              </w:rPr>
              <w:t>5.3</w:t>
            </w:r>
            <w:r w:rsidR="0084221D">
              <w:rPr>
                <w:noProof/>
                <w:sz w:val="22"/>
                <w:szCs w:val="22"/>
              </w:rPr>
              <w:tab/>
            </w:r>
            <w:r w:rsidR="0084221D" w:rsidRPr="00C74E26">
              <w:rPr>
                <w:rStyle w:val="Hyperlink"/>
                <w:noProof/>
                <w:lang w:bidi="en-US"/>
              </w:rPr>
              <w:t>Summarized Results</w:t>
            </w:r>
            <w:r w:rsidR="0084221D">
              <w:rPr>
                <w:noProof/>
                <w:webHidden/>
              </w:rPr>
              <w:tab/>
            </w:r>
            <w:r w:rsidR="0084221D">
              <w:rPr>
                <w:noProof/>
                <w:webHidden/>
              </w:rPr>
              <w:fldChar w:fldCharType="begin"/>
            </w:r>
            <w:r w:rsidR="0084221D">
              <w:rPr>
                <w:noProof/>
                <w:webHidden/>
              </w:rPr>
              <w:instrText xml:space="preserve"> PAGEREF _Toc529656817 \h </w:instrText>
            </w:r>
            <w:r w:rsidR="0084221D">
              <w:rPr>
                <w:noProof/>
                <w:webHidden/>
              </w:rPr>
            </w:r>
            <w:r w:rsidR="0084221D">
              <w:rPr>
                <w:noProof/>
                <w:webHidden/>
              </w:rPr>
              <w:fldChar w:fldCharType="separate"/>
            </w:r>
            <w:r w:rsidR="0084221D">
              <w:rPr>
                <w:noProof/>
                <w:webHidden/>
              </w:rPr>
              <w:t>73</w:t>
            </w:r>
            <w:r w:rsidR="0084221D">
              <w:rPr>
                <w:noProof/>
                <w:webHidden/>
              </w:rPr>
              <w:fldChar w:fldCharType="end"/>
            </w:r>
          </w:hyperlink>
        </w:p>
        <w:p w14:paraId="4DD1D758" w14:textId="77777777" w:rsidR="0084221D" w:rsidRDefault="00AF5F4A">
          <w:pPr>
            <w:pStyle w:val="TOC2"/>
            <w:tabs>
              <w:tab w:val="left" w:pos="880"/>
              <w:tab w:val="right" w:leader="dot" w:pos="7570"/>
            </w:tabs>
            <w:rPr>
              <w:noProof/>
              <w:sz w:val="22"/>
              <w:szCs w:val="22"/>
            </w:rPr>
          </w:pPr>
          <w:hyperlink w:anchor="_Toc529656818" w:history="1">
            <w:r w:rsidR="0084221D" w:rsidRPr="00C74E26">
              <w:rPr>
                <w:rStyle w:val="Hyperlink"/>
                <w:noProof/>
                <w:lang w:bidi="en-US"/>
              </w:rPr>
              <w:t>5.4</w:t>
            </w:r>
            <w:r w:rsidR="0084221D">
              <w:rPr>
                <w:noProof/>
                <w:sz w:val="22"/>
                <w:szCs w:val="22"/>
              </w:rPr>
              <w:tab/>
            </w:r>
            <w:r w:rsidR="0084221D" w:rsidRPr="00C74E26">
              <w:rPr>
                <w:rStyle w:val="Hyperlink"/>
                <w:noProof/>
                <w:lang w:bidi="en-US"/>
              </w:rPr>
              <w:t>Final AHP Model</w:t>
            </w:r>
            <w:r w:rsidR="0084221D">
              <w:rPr>
                <w:noProof/>
                <w:webHidden/>
              </w:rPr>
              <w:tab/>
            </w:r>
            <w:r w:rsidR="0084221D">
              <w:rPr>
                <w:noProof/>
                <w:webHidden/>
              </w:rPr>
              <w:fldChar w:fldCharType="begin"/>
            </w:r>
            <w:r w:rsidR="0084221D">
              <w:rPr>
                <w:noProof/>
                <w:webHidden/>
              </w:rPr>
              <w:instrText xml:space="preserve"> PAGEREF _Toc529656818 \h </w:instrText>
            </w:r>
            <w:r w:rsidR="0084221D">
              <w:rPr>
                <w:noProof/>
                <w:webHidden/>
              </w:rPr>
            </w:r>
            <w:r w:rsidR="0084221D">
              <w:rPr>
                <w:noProof/>
                <w:webHidden/>
              </w:rPr>
              <w:fldChar w:fldCharType="separate"/>
            </w:r>
            <w:r w:rsidR="0084221D">
              <w:rPr>
                <w:noProof/>
                <w:webHidden/>
              </w:rPr>
              <w:t>74</w:t>
            </w:r>
            <w:r w:rsidR="0084221D">
              <w:rPr>
                <w:noProof/>
                <w:webHidden/>
              </w:rPr>
              <w:fldChar w:fldCharType="end"/>
            </w:r>
          </w:hyperlink>
        </w:p>
        <w:p w14:paraId="063F2590" w14:textId="77777777" w:rsidR="0084221D" w:rsidRDefault="00AF5F4A">
          <w:pPr>
            <w:pStyle w:val="TOC1"/>
            <w:tabs>
              <w:tab w:val="right" w:leader="dot" w:pos="7570"/>
            </w:tabs>
            <w:rPr>
              <w:noProof/>
              <w:sz w:val="22"/>
              <w:szCs w:val="22"/>
            </w:rPr>
          </w:pPr>
          <w:hyperlink w:anchor="_Toc529656819" w:history="1">
            <w:r w:rsidR="0084221D" w:rsidRPr="00C74E26">
              <w:rPr>
                <w:rStyle w:val="Hyperlink"/>
                <w:noProof/>
                <w:lang w:bidi="en-US"/>
              </w:rPr>
              <w:t>CHAPTER 6 AHP STEPS AND RESULTS</w:t>
            </w:r>
            <w:r w:rsidR="0084221D">
              <w:rPr>
                <w:noProof/>
                <w:webHidden/>
              </w:rPr>
              <w:tab/>
            </w:r>
            <w:r w:rsidR="0084221D">
              <w:rPr>
                <w:noProof/>
                <w:webHidden/>
              </w:rPr>
              <w:fldChar w:fldCharType="begin"/>
            </w:r>
            <w:r w:rsidR="0084221D">
              <w:rPr>
                <w:noProof/>
                <w:webHidden/>
              </w:rPr>
              <w:instrText xml:space="preserve"> PAGEREF _Toc529656819 \h </w:instrText>
            </w:r>
            <w:r w:rsidR="0084221D">
              <w:rPr>
                <w:noProof/>
                <w:webHidden/>
              </w:rPr>
            </w:r>
            <w:r w:rsidR="0084221D">
              <w:rPr>
                <w:noProof/>
                <w:webHidden/>
              </w:rPr>
              <w:fldChar w:fldCharType="separate"/>
            </w:r>
            <w:r w:rsidR="0084221D">
              <w:rPr>
                <w:noProof/>
                <w:webHidden/>
              </w:rPr>
              <w:t>76</w:t>
            </w:r>
            <w:r w:rsidR="0084221D">
              <w:rPr>
                <w:noProof/>
                <w:webHidden/>
              </w:rPr>
              <w:fldChar w:fldCharType="end"/>
            </w:r>
          </w:hyperlink>
        </w:p>
        <w:p w14:paraId="3F90A994" w14:textId="77777777" w:rsidR="0084221D" w:rsidRDefault="00AF5F4A">
          <w:pPr>
            <w:pStyle w:val="TOC2"/>
            <w:tabs>
              <w:tab w:val="right" w:leader="dot" w:pos="7570"/>
            </w:tabs>
            <w:rPr>
              <w:noProof/>
              <w:sz w:val="22"/>
              <w:szCs w:val="22"/>
            </w:rPr>
          </w:pPr>
          <w:hyperlink w:anchor="_Toc529656820" w:history="1">
            <w:r w:rsidR="0084221D" w:rsidRPr="00C74E26">
              <w:rPr>
                <w:rStyle w:val="Hyperlink"/>
                <w:noProof/>
                <w:lang w:bidi="en-US"/>
              </w:rPr>
              <w:t>6.1 AHP Steps</w:t>
            </w:r>
            <w:r w:rsidR="0084221D">
              <w:rPr>
                <w:noProof/>
                <w:webHidden/>
              </w:rPr>
              <w:tab/>
            </w:r>
            <w:r w:rsidR="0084221D">
              <w:rPr>
                <w:noProof/>
                <w:webHidden/>
              </w:rPr>
              <w:fldChar w:fldCharType="begin"/>
            </w:r>
            <w:r w:rsidR="0084221D">
              <w:rPr>
                <w:noProof/>
                <w:webHidden/>
              </w:rPr>
              <w:instrText xml:space="preserve"> PAGEREF _Toc529656820 \h </w:instrText>
            </w:r>
            <w:r w:rsidR="0084221D">
              <w:rPr>
                <w:noProof/>
                <w:webHidden/>
              </w:rPr>
            </w:r>
            <w:r w:rsidR="0084221D">
              <w:rPr>
                <w:noProof/>
                <w:webHidden/>
              </w:rPr>
              <w:fldChar w:fldCharType="separate"/>
            </w:r>
            <w:r w:rsidR="0084221D">
              <w:rPr>
                <w:noProof/>
                <w:webHidden/>
              </w:rPr>
              <w:t>76</w:t>
            </w:r>
            <w:r w:rsidR="0084221D">
              <w:rPr>
                <w:noProof/>
                <w:webHidden/>
              </w:rPr>
              <w:fldChar w:fldCharType="end"/>
            </w:r>
          </w:hyperlink>
        </w:p>
        <w:p w14:paraId="2BC6694F" w14:textId="77777777" w:rsidR="0084221D" w:rsidRDefault="00AF5F4A">
          <w:pPr>
            <w:pStyle w:val="TOC2"/>
            <w:tabs>
              <w:tab w:val="left" w:pos="880"/>
              <w:tab w:val="right" w:leader="dot" w:pos="7570"/>
            </w:tabs>
            <w:rPr>
              <w:noProof/>
              <w:sz w:val="22"/>
              <w:szCs w:val="22"/>
            </w:rPr>
          </w:pPr>
          <w:hyperlink w:anchor="_Toc529656821" w:history="1">
            <w:r w:rsidR="0084221D" w:rsidRPr="00C74E26">
              <w:rPr>
                <w:rStyle w:val="Hyperlink"/>
                <w:noProof/>
                <w:lang w:bidi="en-US"/>
              </w:rPr>
              <w:t>6.2</w:t>
            </w:r>
            <w:r w:rsidR="0084221D">
              <w:rPr>
                <w:noProof/>
                <w:sz w:val="22"/>
                <w:szCs w:val="22"/>
              </w:rPr>
              <w:tab/>
            </w:r>
            <w:r w:rsidR="0084221D" w:rsidRPr="00C74E26">
              <w:rPr>
                <w:rStyle w:val="Hyperlink"/>
                <w:noProof/>
                <w:lang w:bidi="en-US"/>
              </w:rPr>
              <w:t>Results</w:t>
            </w:r>
            <w:r w:rsidR="0084221D">
              <w:rPr>
                <w:noProof/>
                <w:webHidden/>
              </w:rPr>
              <w:tab/>
            </w:r>
            <w:r w:rsidR="0084221D">
              <w:rPr>
                <w:noProof/>
                <w:webHidden/>
              </w:rPr>
              <w:fldChar w:fldCharType="begin"/>
            </w:r>
            <w:r w:rsidR="0084221D">
              <w:rPr>
                <w:noProof/>
                <w:webHidden/>
              </w:rPr>
              <w:instrText xml:space="preserve"> PAGEREF _Toc529656821 \h </w:instrText>
            </w:r>
            <w:r w:rsidR="0084221D">
              <w:rPr>
                <w:noProof/>
                <w:webHidden/>
              </w:rPr>
            </w:r>
            <w:r w:rsidR="0084221D">
              <w:rPr>
                <w:noProof/>
                <w:webHidden/>
              </w:rPr>
              <w:fldChar w:fldCharType="separate"/>
            </w:r>
            <w:r w:rsidR="0084221D">
              <w:rPr>
                <w:noProof/>
                <w:webHidden/>
              </w:rPr>
              <w:t>84</w:t>
            </w:r>
            <w:r w:rsidR="0084221D">
              <w:rPr>
                <w:noProof/>
                <w:webHidden/>
              </w:rPr>
              <w:fldChar w:fldCharType="end"/>
            </w:r>
          </w:hyperlink>
        </w:p>
        <w:p w14:paraId="75C2CDAB" w14:textId="77777777" w:rsidR="0084221D" w:rsidRDefault="00AF5F4A">
          <w:pPr>
            <w:pStyle w:val="TOC1"/>
            <w:tabs>
              <w:tab w:val="right" w:leader="dot" w:pos="7570"/>
            </w:tabs>
            <w:rPr>
              <w:noProof/>
              <w:sz w:val="22"/>
              <w:szCs w:val="22"/>
            </w:rPr>
          </w:pPr>
          <w:hyperlink w:anchor="_Toc529656822" w:history="1">
            <w:r w:rsidR="0084221D" w:rsidRPr="00C74E26">
              <w:rPr>
                <w:rStyle w:val="Hyperlink"/>
                <w:noProof/>
                <w:lang w:bidi="en-US"/>
              </w:rPr>
              <w:t>CHAPTER 7 DISCUSSION AND CONCLUSION</w:t>
            </w:r>
            <w:r w:rsidR="0084221D">
              <w:rPr>
                <w:noProof/>
                <w:webHidden/>
              </w:rPr>
              <w:tab/>
            </w:r>
            <w:r w:rsidR="0084221D">
              <w:rPr>
                <w:noProof/>
                <w:webHidden/>
              </w:rPr>
              <w:fldChar w:fldCharType="begin"/>
            </w:r>
            <w:r w:rsidR="0084221D">
              <w:rPr>
                <w:noProof/>
                <w:webHidden/>
              </w:rPr>
              <w:instrText xml:space="preserve"> PAGEREF _Toc529656822 \h </w:instrText>
            </w:r>
            <w:r w:rsidR="0084221D">
              <w:rPr>
                <w:noProof/>
                <w:webHidden/>
              </w:rPr>
            </w:r>
            <w:r w:rsidR="0084221D">
              <w:rPr>
                <w:noProof/>
                <w:webHidden/>
              </w:rPr>
              <w:fldChar w:fldCharType="separate"/>
            </w:r>
            <w:r w:rsidR="0084221D">
              <w:rPr>
                <w:noProof/>
                <w:webHidden/>
              </w:rPr>
              <w:t>91</w:t>
            </w:r>
            <w:r w:rsidR="0084221D">
              <w:rPr>
                <w:noProof/>
                <w:webHidden/>
              </w:rPr>
              <w:fldChar w:fldCharType="end"/>
            </w:r>
          </w:hyperlink>
        </w:p>
        <w:p w14:paraId="4D590E62" w14:textId="77777777" w:rsidR="0084221D" w:rsidRDefault="00AF5F4A">
          <w:pPr>
            <w:pStyle w:val="TOC2"/>
            <w:tabs>
              <w:tab w:val="left" w:pos="880"/>
              <w:tab w:val="right" w:leader="dot" w:pos="7570"/>
            </w:tabs>
            <w:rPr>
              <w:noProof/>
              <w:sz w:val="22"/>
              <w:szCs w:val="22"/>
            </w:rPr>
          </w:pPr>
          <w:hyperlink w:anchor="_Toc529656823" w:history="1">
            <w:r w:rsidR="0084221D" w:rsidRPr="00C74E26">
              <w:rPr>
                <w:rStyle w:val="Hyperlink"/>
                <w:noProof/>
                <w:lang w:bidi="en-US"/>
              </w:rPr>
              <w:t>7.1</w:t>
            </w:r>
            <w:r w:rsidR="0084221D">
              <w:rPr>
                <w:noProof/>
                <w:sz w:val="22"/>
                <w:szCs w:val="22"/>
              </w:rPr>
              <w:tab/>
            </w:r>
            <w:r w:rsidR="0084221D" w:rsidRPr="00C74E26">
              <w:rPr>
                <w:rStyle w:val="Hyperlink"/>
                <w:noProof/>
                <w:lang w:bidi="en-US"/>
              </w:rPr>
              <w:t>The Purpose</w:t>
            </w:r>
            <w:r w:rsidR="0084221D">
              <w:rPr>
                <w:noProof/>
                <w:webHidden/>
              </w:rPr>
              <w:tab/>
            </w:r>
            <w:r w:rsidR="0084221D">
              <w:rPr>
                <w:noProof/>
                <w:webHidden/>
              </w:rPr>
              <w:fldChar w:fldCharType="begin"/>
            </w:r>
            <w:r w:rsidR="0084221D">
              <w:rPr>
                <w:noProof/>
                <w:webHidden/>
              </w:rPr>
              <w:instrText xml:space="preserve"> PAGEREF _Toc529656823 \h </w:instrText>
            </w:r>
            <w:r w:rsidR="0084221D">
              <w:rPr>
                <w:noProof/>
                <w:webHidden/>
              </w:rPr>
            </w:r>
            <w:r w:rsidR="0084221D">
              <w:rPr>
                <w:noProof/>
                <w:webHidden/>
              </w:rPr>
              <w:fldChar w:fldCharType="separate"/>
            </w:r>
            <w:r w:rsidR="0084221D">
              <w:rPr>
                <w:noProof/>
                <w:webHidden/>
              </w:rPr>
              <w:t>91</w:t>
            </w:r>
            <w:r w:rsidR="0084221D">
              <w:rPr>
                <w:noProof/>
                <w:webHidden/>
              </w:rPr>
              <w:fldChar w:fldCharType="end"/>
            </w:r>
          </w:hyperlink>
        </w:p>
        <w:p w14:paraId="6C89A9C7" w14:textId="77777777" w:rsidR="0084221D" w:rsidRDefault="00AF5F4A">
          <w:pPr>
            <w:pStyle w:val="TOC2"/>
            <w:tabs>
              <w:tab w:val="left" w:pos="880"/>
              <w:tab w:val="right" w:leader="dot" w:pos="7570"/>
            </w:tabs>
            <w:rPr>
              <w:noProof/>
              <w:sz w:val="22"/>
              <w:szCs w:val="22"/>
            </w:rPr>
          </w:pPr>
          <w:hyperlink w:anchor="_Toc529656824" w:history="1">
            <w:r w:rsidR="0084221D" w:rsidRPr="00C74E26">
              <w:rPr>
                <w:rStyle w:val="Hyperlink"/>
                <w:noProof/>
                <w:lang w:bidi="en-US"/>
              </w:rPr>
              <w:t>7.2</w:t>
            </w:r>
            <w:r w:rsidR="0084221D">
              <w:rPr>
                <w:noProof/>
                <w:sz w:val="22"/>
                <w:szCs w:val="22"/>
              </w:rPr>
              <w:tab/>
            </w:r>
            <w:r w:rsidR="0084221D" w:rsidRPr="00C74E26">
              <w:rPr>
                <w:rStyle w:val="Hyperlink"/>
                <w:noProof/>
                <w:lang w:bidi="en-US"/>
              </w:rPr>
              <w:t>Summary of chapters</w:t>
            </w:r>
            <w:r w:rsidR="0084221D">
              <w:rPr>
                <w:noProof/>
                <w:webHidden/>
              </w:rPr>
              <w:tab/>
            </w:r>
            <w:r w:rsidR="0084221D">
              <w:rPr>
                <w:noProof/>
                <w:webHidden/>
              </w:rPr>
              <w:fldChar w:fldCharType="begin"/>
            </w:r>
            <w:r w:rsidR="0084221D">
              <w:rPr>
                <w:noProof/>
                <w:webHidden/>
              </w:rPr>
              <w:instrText xml:space="preserve"> PAGEREF _Toc529656824 \h </w:instrText>
            </w:r>
            <w:r w:rsidR="0084221D">
              <w:rPr>
                <w:noProof/>
                <w:webHidden/>
              </w:rPr>
            </w:r>
            <w:r w:rsidR="0084221D">
              <w:rPr>
                <w:noProof/>
                <w:webHidden/>
              </w:rPr>
              <w:fldChar w:fldCharType="separate"/>
            </w:r>
            <w:r w:rsidR="0084221D">
              <w:rPr>
                <w:noProof/>
                <w:webHidden/>
              </w:rPr>
              <w:t>92</w:t>
            </w:r>
            <w:r w:rsidR="0084221D">
              <w:rPr>
                <w:noProof/>
                <w:webHidden/>
              </w:rPr>
              <w:fldChar w:fldCharType="end"/>
            </w:r>
          </w:hyperlink>
        </w:p>
        <w:p w14:paraId="784331DF" w14:textId="77777777" w:rsidR="0084221D" w:rsidRDefault="00AF5F4A">
          <w:pPr>
            <w:pStyle w:val="TOC2"/>
            <w:tabs>
              <w:tab w:val="left" w:pos="880"/>
              <w:tab w:val="right" w:leader="dot" w:pos="7570"/>
            </w:tabs>
            <w:rPr>
              <w:noProof/>
              <w:sz w:val="22"/>
              <w:szCs w:val="22"/>
            </w:rPr>
          </w:pPr>
          <w:hyperlink w:anchor="_Toc529656825" w:history="1">
            <w:r w:rsidR="0084221D" w:rsidRPr="00C74E26">
              <w:rPr>
                <w:rStyle w:val="Hyperlink"/>
                <w:noProof/>
                <w:lang w:bidi="en-US"/>
              </w:rPr>
              <w:t>7.3</w:t>
            </w:r>
            <w:r w:rsidR="0084221D">
              <w:rPr>
                <w:noProof/>
                <w:sz w:val="22"/>
                <w:szCs w:val="22"/>
              </w:rPr>
              <w:tab/>
            </w:r>
            <w:r w:rsidR="0084221D" w:rsidRPr="00C74E26">
              <w:rPr>
                <w:rStyle w:val="Hyperlink"/>
                <w:noProof/>
                <w:lang w:bidi="en-US"/>
              </w:rPr>
              <w:t>Summary of Findings</w:t>
            </w:r>
            <w:r w:rsidR="0084221D">
              <w:rPr>
                <w:noProof/>
                <w:webHidden/>
              </w:rPr>
              <w:tab/>
            </w:r>
            <w:r w:rsidR="0084221D">
              <w:rPr>
                <w:noProof/>
                <w:webHidden/>
              </w:rPr>
              <w:fldChar w:fldCharType="begin"/>
            </w:r>
            <w:r w:rsidR="0084221D">
              <w:rPr>
                <w:noProof/>
                <w:webHidden/>
              </w:rPr>
              <w:instrText xml:space="preserve"> PAGEREF _Toc529656825 \h </w:instrText>
            </w:r>
            <w:r w:rsidR="0084221D">
              <w:rPr>
                <w:noProof/>
                <w:webHidden/>
              </w:rPr>
            </w:r>
            <w:r w:rsidR="0084221D">
              <w:rPr>
                <w:noProof/>
                <w:webHidden/>
              </w:rPr>
              <w:fldChar w:fldCharType="separate"/>
            </w:r>
            <w:r w:rsidR="0084221D">
              <w:rPr>
                <w:noProof/>
                <w:webHidden/>
              </w:rPr>
              <w:t>95</w:t>
            </w:r>
            <w:r w:rsidR="0084221D">
              <w:rPr>
                <w:noProof/>
                <w:webHidden/>
              </w:rPr>
              <w:fldChar w:fldCharType="end"/>
            </w:r>
          </w:hyperlink>
        </w:p>
        <w:p w14:paraId="44DD3E82" w14:textId="77777777" w:rsidR="0084221D" w:rsidRDefault="00AF5F4A">
          <w:pPr>
            <w:pStyle w:val="TOC2"/>
            <w:tabs>
              <w:tab w:val="left" w:pos="880"/>
              <w:tab w:val="right" w:leader="dot" w:pos="7570"/>
            </w:tabs>
            <w:rPr>
              <w:noProof/>
              <w:sz w:val="22"/>
              <w:szCs w:val="22"/>
            </w:rPr>
          </w:pPr>
          <w:hyperlink w:anchor="_Toc529656826" w:history="1">
            <w:r w:rsidR="0084221D" w:rsidRPr="00C74E26">
              <w:rPr>
                <w:rStyle w:val="Hyperlink"/>
                <w:noProof/>
                <w:lang w:bidi="en-US"/>
              </w:rPr>
              <w:t>7.4</w:t>
            </w:r>
            <w:r w:rsidR="0084221D">
              <w:rPr>
                <w:noProof/>
                <w:sz w:val="22"/>
                <w:szCs w:val="22"/>
              </w:rPr>
              <w:tab/>
            </w:r>
            <w:r w:rsidR="0084221D" w:rsidRPr="00C74E26">
              <w:rPr>
                <w:rStyle w:val="Hyperlink"/>
                <w:noProof/>
                <w:lang w:bidi="en-US"/>
              </w:rPr>
              <w:t>Discussion</w:t>
            </w:r>
            <w:r w:rsidR="0084221D">
              <w:rPr>
                <w:noProof/>
                <w:webHidden/>
              </w:rPr>
              <w:tab/>
            </w:r>
            <w:r w:rsidR="0084221D">
              <w:rPr>
                <w:noProof/>
                <w:webHidden/>
              </w:rPr>
              <w:fldChar w:fldCharType="begin"/>
            </w:r>
            <w:r w:rsidR="0084221D">
              <w:rPr>
                <w:noProof/>
                <w:webHidden/>
              </w:rPr>
              <w:instrText xml:space="preserve"> PAGEREF _Toc529656826 \h </w:instrText>
            </w:r>
            <w:r w:rsidR="0084221D">
              <w:rPr>
                <w:noProof/>
                <w:webHidden/>
              </w:rPr>
            </w:r>
            <w:r w:rsidR="0084221D">
              <w:rPr>
                <w:noProof/>
                <w:webHidden/>
              </w:rPr>
              <w:fldChar w:fldCharType="separate"/>
            </w:r>
            <w:r w:rsidR="0084221D">
              <w:rPr>
                <w:noProof/>
                <w:webHidden/>
              </w:rPr>
              <w:t>97</w:t>
            </w:r>
            <w:r w:rsidR="0084221D">
              <w:rPr>
                <w:noProof/>
                <w:webHidden/>
              </w:rPr>
              <w:fldChar w:fldCharType="end"/>
            </w:r>
          </w:hyperlink>
        </w:p>
        <w:p w14:paraId="76B3DCDC" w14:textId="77777777" w:rsidR="0084221D" w:rsidRDefault="00AF5F4A">
          <w:pPr>
            <w:pStyle w:val="TOC2"/>
            <w:tabs>
              <w:tab w:val="left" w:pos="880"/>
              <w:tab w:val="right" w:leader="dot" w:pos="7570"/>
            </w:tabs>
            <w:rPr>
              <w:noProof/>
              <w:sz w:val="22"/>
              <w:szCs w:val="22"/>
            </w:rPr>
          </w:pPr>
          <w:hyperlink w:anchor="_Toc529656827" w:history="1">
            <w:r w:rsidR="0084221D" w:rsidRPr="00C74E26">
              <w:rPr>
                <w:rStyle w:val="Hyperlink"/>
                <w:noProof/>
                <w:lang w:bidi="en-US"/>
              </w:rPr>
              <w:t>7.4</w:t>
            </w:r>
            <w:r w:rsidR="0084221D">
              <w:rPr>
                <w:noProof/>
                <w:sz w:val="22"/>
                <w:szCs w:val="22"/>
              </w:rPr>
              <w:tab/>
            </w:r>
            <w:r w:rsidR="0084221D" w:rsidRPr="00C74E26">
              <w:rPr>
                <w:rStyle w:val="Hyperlink"/>
                <w:noProof/>
                <w:lang w:bidi="en-US"/>
              </w:rPr>
              <w:t>Recommendations for Future Research</w:t>
            </w:r>
            <w:r w:rsidR="0084221D">
              <w:rPr>
                <w:noProof/>
                <w:webHidden/>
              </w:rPr>
              <w:tab/>
            </w:r>
            <w:r w:rsidR="0084221D">
              <w:rPr>
                <w:noProof/>
                <w:webHidden/>
              </w:rPr>
              <w:fldChar w:fldCharType="begin"/>
            </w:r>
            <w:r w:rsidR="0084221D">
              <w:rPr>
                <w:noProof/>
                <w:webHidden/>
              </w:rPr>
              <w:instrText xml:space="preserve"> PAGEREF _Toc529656827 \h </w:instrText>
            </w:r>
            <w:r w:rsidR="0084221D">
              <w:rPr>
                <w:noProof/>
                <w:webHidden/>
              </w:rPr>
            </w:r>
            <w:r w:rsidR="0084221D">
              <w:rPr>
                <w:noProof/>
                <w:webHidden/>
              </w:rPr>
              <w:fldChar w:fldCharType="separate"/>
            </w:r>
            <w:r w:rsidR="0084221D">
              <w:rPr>
                <w:noProof/>
                <w:webHidden/>
              </w:rPr>
              <w:t>104</w:t>
            </w:r>
            <w:r w:rsidR="0084221D">
              <w:rPr>
                <w:noProof/>
                <w:webHidden/>
              </w:rPr>
              <w:fldChar w:fldCharType="end"/>
            </w:r>
          </w:hyperlink>
        </w:p>
        <w:p w14:paraId="6D2CE9BE" w14:textId="77777777" w:rsidR="0084221D" w:rsidRDefault="00AF5F4A">
          <w:pPr>
            <w:pStyle w:val="TOC2"/>
            <w:tabs>
              <w:tab w:val="left" w:pos="880"/>
              <w:tab w:val="right" w:leader="dot" w:pos="7570"/>
            </w:tabs>
            <w:rPr>
              <w:noProof/>
              <w:sz w:val="22"/>
              <w:szCs w:val="22"/>
            </w:rPr>
          </w:pPr>
          <w:hyperlink w:anchor="_Toc529656828" w:history="1">
            <w:r w:rsidR="0084221D" w:rsidRPr="00C74E26">
              <w:rPr>
                <w:rStyle w:val="Hyperlink"/>
                <w:noProof/>
                <w:lang w:bidi="en-US"/>
              </w:rPr>
              <w:t>7.5</w:t>
            </w:r>
            <w:r w:rsidR="0084221D">
              <w:rPr>
                <w:noProof/>
                <w:sz w:val="22"/>
                <w:szCs w:val="22"/>
              </w:rPr>
              <w:tab/>
            </w:r>
            <w:r w:rsidR="0084221D" w:rsidRPr="00C74E26">
              <w:rPr>
                <w:rStyle w:val="Hyperlink"/>
                <w:noProof/>
                <w:lang w:bidi="en-US"/>
              </w:rPr>
              <w:t>Recommendations for Future Practice</w:t>
            </w:r>
            <w:r w:rsidR="0084221D">
              <w:rPr>
                <w:noProof/>
                <w:webHidden/>
              </w:rPr>
              <w:tab/>
            </w:r>
            <w:r w:rsidR="0084221D">
              <w:rPr>
                <w:noProof/>
                <w:webHidden/>
              </w:rPr>
              <w:fldChar w:fldCharType="begin"/>
            </w:r>
            <w:r w:rsidR="0084221D">
              <w:rPr>
                <w:noProof/>
                <w:webHidden/>
              </w:rPr>
              <w:instrText xml:space="preserve"> PAGEREF _Toc529656828 \h </w:instrText>
            </w:r>
            <w:r w:rsidR="0084221D">
              <w:rPr>
                <w:noProof/>
                <w:webHidden/>
              </w:rPr>
            </w:r>
            <w:r w:rsidR="0084221D">
              <w:rPr>
                <w:noProof/>
                <w:webHidden/>
              </w:rPr>
              <w:fldChar w:fldCharType="separate"/>
            </w:r>
            <w:r w:rsidR="0084221D">
              <w:rPr>
                <w:noProof/>
                <w:webHidden/>
              </w:rPr>
              <w:t>104</w:t>
            </w:r>
            <w:r w:rsidR="0084221D">
              <w:rPr>
                <w:noProof/>
                <w:webHidden/>
              </w:rPr>
              <w:fldChar w:fldCharType="end"/>
            </w:r>
          </w:hyperlink>
        </w:p>
        <w:p w14:paraId="6F1007BF" w14:textId="77777777" w:rsidR="0084221D" w:rsidRDefault="00AF5F4A">
          <w:pPr>
            <w:pStyle w:val="TOC2"/>
            <w:tabs>
              <w:tab w:val="left" w:pos="880"/>
              <w:tab w:val="right" w:leader="dot" w:pos="7570"/>
            </w:tabs>
            <w:rPr>
              <w:noProof/>
              <w:sz w:val="22"/>
              <w:szCs w:val="22"/>
            </w:rPr>
          </w:pPr>
          <w:hyperlink w:anchor="_Toc529656829" w:history="1">
            <w:r w:rsidR="0084221D" w:rsidRPr="00C74E26">
              <w:rPr>
                <w:rStyle w:val="Hyperlink"/>
                <w:noProof/>
                <w:lang w:bidi="en-US"/>
              </w:rPr>
              <w:t>7.6</w:t>
            </w:r>
            <w:r w:rsidR="0084221D">
              <w:rPr>
                <w:noProof/>
                <w:sz w:val="22"/>
                <w:szCs w:val="22"/>
              </w:rPr>
              <w:tab/>
            </w:r>
            <w:r w:rsidR="0084221D" w:rsidRPr="00C74E26">
              <w:rPr>
                <w:rStyle w:val="Hyperlink"/>
                <w:noProof/>
                <w:lang w:bidi="en-US"/>
              </w:rPr>
              <w:t>Study Limitations</w:t>
            </w:r>
            <w:r w:rsidR="0084221D">
              <w:rPr>
                <w:noProof/>
                <w:webHidden/>
              </w:rPr>
              <w:tab/>
            </w:r>
            <w:r w:rsidR="0084221D">
              <w:rPr>
                <w:noProof/>
                <w:webHidden/>
              </w:rPr>
              <w:fldChar w:fldCharType="begin"/>
            </w:r>
            <w:r w:rsidR="0084221D">
              <w:rPr>
                <w:noProof/>
                <w:webHidden/>
              </w:rPr>
              <w:instrText xml:space="preserve"> PAGEREF _Toc529656829 \h </w:instrText>
            </w:r>
            <w:r w:rsidR="0084221D">
              <w:rPr>
                <w:noProof/>
                <w:webHidden/>
              </w:rPr>
            </w:r>
            <w:r w:rsidR="0084221D">
              <w:rPr>
                <w:noProof/>
                <w:webHidden/>
              </w:rPr>
              <w:fldChar w:fldCharType="separate"/>
            </w:r>
            <w:r w:rsidR="0084221D">
              <w:rPr>
                <w:noProof/>
                <w:webHidden/>
              </w:rPr>
              <w:t>105</w:t>
            </w:r>
            <w:r w:rsidR="0084221D">
              <w:rPr>
                <w:noProof/>
                <w:webHidden/>
              </w:rPr>
              <w:fldChar w:fldCharType="end"/>
            </w:r>
          </w:hyperlink>
        </w:p>
        <w:p w14:paraId="55060F9D" w14:textId="77777777" w:rsidR="0084221D" w:rsidRDefault="00AF5F4A">
          <w:pPr>
            <w:pStyle w:val="TOC2"/>
            <w:tabs>
              <w:tab w:val="left" w:pos="880"/>
              <w:tab w:val="right" w:leader="dot" w:pos="7570"/>
            </w:tabs>
            <w:rPr>
              <w:noProof/>
              <w:sz w:val="22"/>
              <w:szCs w:val="22"/>
            </w:rPr>
          </w:pPr>
          <w:hyperlink w:anchor="_Toc529656830" w:history="1">
            <w:r w:rsidR="0084221D" w:rsidRPr="00C74E26">
              <w:rPr>
                <w:rStyle w:val="Hyperlink"/>
                <w:noProof/>
                <w:lang w:bidi="en-US"/>
              </w:rPr>
              <w:t>7.7</w:t>
            </w:r>
            <w:r w:rsidR="0084221D">
              <w:rPr>
                <w:noProof/>
                <w:sz w:val="22"/>
                <w:szCs w:val="22"/>
              </w:rPr>
              <w:tab/>
            </w:r>
            <w:r w:rsidR="0084221D" w:rsidRPr="00C74E26">
              <w:rPr>
                <w:rStyle w:val="Hyperlink"/>
                <w:noProof/>
                <w:lang w:bidi="en-US"/>
              </w:rPr>
              <w:t>Conclusion</w:t>
            </w:r>
            <w:r w:rsidR="0084221D">
              <w:rPr>
                <w:noProof/>
                <w:webHidden/>
              </w:rPr>
              <w:tab/>
            </w:r>
            <w:r w:rsidR="0084221D">
              <w:rPr>
                <w:noProof/>
                <w:webHidden/>
              </w:rPr>
              <w:fldChar w:fldCharType="begin"/>
            </w:r>
            <w:r w:rsidR="0084221D">
              <w:rPr>
                <w:noProof/>
                <w:webHidden/>
              </w:rPr>
              <w:instrText xml:space="preserve"> PAGEREF _Toc529656830 \h </w:instrText>
            </w:r>
            <w:r w:rsidR="0084221D">
              <w:rPr>
                <w:noProof/>
                <w:webHidden/>
              </w:rPr>
            </w:r>
            <w:r w:rsidR="0084221D">
              <w:rPr>
                <w:noProof/>
                <w:webHidden/>
              </w:rPr>
              <w:fldChar w:fldCharType="separate"/>
            </w:r>
            <w:r w:rsidR="0084221D">
              <w:rPr>
                <w:noProof/>
                <w:webHidden/>
              </w:rPr>
              <w:t>106</w:t>
            </w:r>
            <w:r w:rsidR="0084221D">
              <w:rPr>
                <w:noProof/>
                <w:webHidden/>
              </w:rPr>
              <w:fldChar w:fldCharType="end"/>
            </w:r>
          </w:hyperlink>
        </w:p>
        <w:p w14:paraId="6491E328" w14:textId="77777777" w:rsidR="0084221D" w:rsidRDefault="00AF5F4A">
          <w:pPr>
            <w:pStyle w:val="TOC1"/>
            <w:tabs>
              <w:tab w:val="right" w:leader="dot" w:pos="7570"/>
            </w:tabs>
            <w:rPr>
              <w:noProof/>
              <w:sz w:val="22"/>
              <w:szCs w:val="22"/>
            </w:rPr>
          </w:pPr>
          <w:hyperlink w:anchor="_Toc529656831" w:history="1">
            <w:r w:rsidR="0084221D" w:rsidRPr="00C74E26">
              <w:rPr>
                <w:rStyle w:val="Hyperlink"/>
                <w:noProof/>
                <w:lang w:bidi="en-US"/>
              </w:rPr>
              <w:t>REFERENCES</w:t>
            </w:r>
            <w:r w:rsidR="0084221D">
              <w:rPr>
                <w:noProof/>
                <w:webHidden/>
              </w:rPr>
              <w:tab/>
            </w:r>
            <w:r w:rsidR="0084221D">
              <w:rPr>
                <w:noProof/>
                <w:webHidden/>
              </w:rPr>
              <w:fldChar w:fldCharType="begin"/>
            </w:r>
            <w:r w:rsidR="0084221D">
              <w:rPr>
                <w:noProof/>
                <w:webHidden/>
              </w:rPr>
              <w:instrText xml:space="preserve"> PAGEREF _Toc529656831 \h </w:instrText>
            </w:r>
            <w:r w:rsidR="0084221D">
              <w:rPr>
                <w:noProof/>
                <w:webHidden/>
              </w:rPr>
            </w:r>
            <w:r w:rsidR="0084221D">
              <w:rPr>
                <w:noProof/>
                <w:webHidden/>
              </w:rPr>
              <w:fldChar w:fldCharType="separate"/>
            </w:r>
            <w:r w:rsidR="0084221D">
              <w:rPr>
                <w:noProof/>
                <w:webHidden/>
              </w:rPr>
              <w:t>108</w:t>
            </w:r>
            <w:r w:rsidR="0084221D">
              <w:rPr>
                <w:noProof/>
                <w:webHidden/>
              </w:rPr>
              <w:fldChar w:fldCharType="end"/>
            </w:r>
          </w:hyperlink>
        </w:p>
        <w:p w14:paraId="4BC46FAA" w14:textId="77777777" w:rsidR="0084221D" w:rsidRDefault="00AF5F4A">
          <w:pPr>
            <w:pStyle w:val="TOC1"/>
            <w:tabs>
              <w:tab w:val="right" w:leader="dot" w:pos="7570"/>
            </w:tabs>
            <w:rPr>
              <w:noProof/>
              <w:sz w:val="22"/>
              <w:szCs w:val="22"/>
            </w:rPr>
          </w:pPr>
          <w:hyperlink w:anchor="_Toc529656832" w:history="1">
            <w:r w:rsidR="0084221D" w:rsidRPr="00C74E26">
              <w:rPr>
                <w:rStyle w:val="Hyperlink"/>
                <w:noProof/>
                <w:lang w:bidi="en-US"/>
              </w:rPr>
              <w:t>APPENDIX 1: FOCUS GROUP FORM AND MESSAGE TO PARTICIPANTS</w:t>
            </w:r>
            <w:r w:rsidR="0084221D">
              <w:rPr>
                <w:noProof/>
                <w:webHidden/>
              </w:rPr>
              <w:tab/>
            </w:r>
            <w:r w:rsidR="0084221D">
              <w:rPr>
                <w:noProof/>
                <w:webHidden/>
              </w:rPr>
              <w:fldChar w:fldCharType="begin"/>
            </w:r>
            <w:r w:rsidR="0084221D">
              <w:rPr>
                <w:noProof/>
                <w:webHidden/>
              </w:rPr>
              <w:instrText xml:space="preserve"> PAGEREF _Toc529656832 \h </w:instrText>
            </w:r>
            <w:r w:rsidR="0084221D">
              <w:rPr>
                <w:noProof/>
                <w:webHidden/>
              </w:rPr>
            </w:r>
            <w:r w:rsidR="0084221D">
              <w:rPr>
                <w:noProof/>
                <w:webHidden/>
              </w:rPr>
              <w:fldChar w:fldCharType="separate"/>
            </w:r>
            <w:r w:rsidR="0084221D">
              <w:rPr>
                <w:noProof/>
                <w:webHidden/>
              </w:rPr>
              <w:t>138</w:t>
            </w:r>
            <w:r w:rsidR="0084221D">
              <w:rPr>
                <w:noProof/>
                <w:webHidden/>
              </w:rPr>
              <w:fldChar w:fldCharType="end"/>
            </w:r>
          </w:hyperlink>
        </w:p>
        <w:p w14:paraId="49FCA972" w14:textId="77777777" w:rsidR="0084221D" w:rsidRDefault="00AF5F4A">
          <w:pPr>
            <w:pStyle w:val="TOC1"/>
            <w:tabs>
              <w:tab w:val="right" w:leader="dot" w:pos="7570"/>
            </w:tabs>
            <w:rPr>
              <w:noProof/>
              <w:sz w:val="22"/>
              <w:szCs w:val="22"/>
            </w:rPr>
          </w:pPr>
          <w:hyperlink w:anchor="_Toc529656833" w:history="1">
            <w:r w:rsidR="0084221D" w:rsidRPr="00C74E26">
              <w:rPr>
                <w:rStyle w:val="Hyperlink"/>
                <w:noProof/>
                <w:lang w:bidi="en-US"/>
              </w:rPr>
              <w:t>APPENDIX 2: TEACHERS’ QUESTIONNAIRE</w:t>
            </w:r>
            <w:r w:rsidR="0084221D">
              <w:rPr>
                <w:noProof/>
                <w:webHidden/>
              </w:rPr>
              <w:tab/>
            </w:r>
            <w:r w:rsidR="0084221D">
              <w:rPr>
                <w:noProof/>
                <w:webHidden/>
              </w:rPr>
              <w:fldChar w:fldCharType="begin"/>
            </w:r>
            <w:r w:rsidR="0084221D">
              <w:rPr>
                <w:noProof/>
                <w:webHidden/>
              </w:rPr>
              <w:instrText xml:space="preserve"> PAGEREF _Toc529656833 \h </w:instrText>
            </w:r>
            <w:r w:rsidR="0084221D">
              <w:rPr>
                <w:noProof/>
                <w:webHidden/>
              </w:rPr>
            </w:r>
            <w:r w:rsidR="0084221D">
              <w:rPr>
                <w:noProof/>
                <w:webHidden/>
              </w:rPr>
              <w:fldChar w:fldCharType="separate"/>
            </w:r>
            <w:r w:rsidR="0084221D">
              <w:rPr>
                <w:noProof/>
                <w:webHidden/>
              </w:rPr>
              <w:t>149</w:t>
            </w:r>
            <w:r w:rsidR="0084221D">
              <w:rPr>
                <w:noProof/>
                <w:webHidden/>
              </w:rPr>
              <w:fldChar w:fldCharType="end"/>
            </w:r>
          </w:hyperlink>
        </w:p>
        <w:p w14:paraId="4B4BBB09" w14:textId="3311ADD9" w:rsidR="000F4AA0" w:rsidRPr="00771321" w:rsidRDefault="00E72802" w:rsidP="00E72802">
          <w:pPr>
            <w:rPr>
              <w:rFonts w:ascii="Times New Roman" w:hAnsi="Times New Roman" w:cs="Times New Roman"/>
              <w:lang w:val="en-GB"/>
            </w:rPr>
          </w:pPr>
          <w:r w:rsidRPr="00771321">
            <w:rPr>
              <w:rFonts w:ascii="Times New Roman" w:hAnsi="Times New Roman" w:cs="Times New Roman"/>
              <w:b/>
              <w:bCs/>
              <w:noProof/>
              <w:lang w:val="en-GB"/>
            </w:rPr>
            <w:fldChar w:fldCharType="end"/>
          </w:r>
        </w:p>
      </w:sdtContent>
    </w:sdt>
    <w:p w14:paraId="083CA931" w14:textId="77777777" w:rsidR="007E0412" w:rsidRDefault="004E0DAB" w:rsidP="00133962">
      <w:pPr>
        <w:pStyle w:val="Heading1"/>
        <w:ind w:left="0"/>
      </w:pPr>
      <w:bookmarkStart w:id="7" w:name="_Toc401831578"/>
      <w:r>
        <w:br w:type="page"/>
      </w:r>
    </w:p>
    <w:p w14:paraId="4258C61D" w14:textId="77777777" w:rsidR="007E0412" w:rsidRDefault="007E0412" w:rsidP="00133962">
      <w:pPr>
        <w:pStyle w:val="Heading1"/>
        <w:ind w:left="0"/>
      </w:pPr>
    </w:p>
    <w:p w14:paraId="62B50E2A" w14:textId="77777777" w:rsidR="007E0412" w:rsidRDefault="007E0412" w:rsidP="00133962">
      <w:pPr>
        <w:pStyle w:val="Heading1"/>
        <w:ind w:left="0"/>
      </w:pPr>
    </w:p>
    <w:p w14:paraId="65D68D22" w14:textId="1A336FE8" w:rsidR="00DB76FA" w:rsidRDefault="0000604A" w:rsidP="002A030C">
      <w:pPr>
        <w:pStyle w:val="Heading1"/>
        <w:ind w:left="0"/>
        <w:jc w:val="center"/>
      </w:pPr>
      <w:bookmarkStart w:id="8" w:name="_Toc529656782"/>
      <w:r w:rsidRPr="00771321">
        <w:t>LIST OF TABLES</w:t>
      </w:r>
      <w:bookmarkEnd w:id="7"/>
      <w:bookmarkEnd w:id="8"/>
    </w:p>
    <w:p w14:paraId="41E30DBB" w14:textId="77777777" w:rsidR="002A030C" w:rsidRPr="002A030C" w:rsidRDefault="002A030C" w:rsidP="002A030C"/>
    <w:p w14:paraId="129F635A" w14:textId="1D4F4D73" w:rsidR="00BC32E5" w:rsidRPr="00771321" w:rsidRDefault="0089359D">
      <w:pPr>
        <w:pStyle w:val="TableofFigures"/>
        <w:tabs>
          <w:tab w:val="right" w:leader="dot" w:pos="7570"/>
        </w:tabs>
        <w:rPr>
          <w:rFonts w:ascii="Times New Roman" w:hAnsi="Times New Roman" w:cs="Times New Roman"/>
          <w:noProof/>
          <w:sz w:val="22"/>
          <w:szCs w:val="22"/>
          <w:lang w:val="en-GB" w:eastAsia="en-GB"/>
        </w:rPr>
      </w:pPr>
      <w:r w:rsidRPr="00771321">
        <w:rPr>
          <w:rFonts w:ascii="Times New Roman" w:hAnsi="Times New Roman" w:cs="Times New Roman"/>
          <w:lang w:val="en-GB"/>
        </w:rPr>
        <w:fldChar w:fldCharType="begin"/>
      </w:r>
      <w:r w:rsidRPr="00771321">
        <w:rPr>
          <w:rFonts w:ascii="Times New Roman" w:hAnsi="Times New Roman" w:cs="Times New Roman"/>
          <w:lang w:val="en-GB"/>
        </w:rPr>
        <w:instrText xml:space="preserve"> TOC \h \z \c "Table" </w:instrText>
      </w:r>
      <w:r w:rsidRPr="00771321">
        <w:rPr>
          <w:rFonts w:ascii="Times New Roman" w:hAnsi="Times New Roman" w:cs="Times New Roman"/>
          <w:lang w:val="en-GB"/>
        </w:rPr>
        <w:fldChar w:fldCharType="separate"/>
      </w:r>
      <w:hyperlink w:anchor="_Toc527831128" w:history="1">
        <w:r w:rsidR="00BC32E5" w:rsidRPr="00771321">
          <w:rPr>
            <w:rStyle w:val="Hyperlink"/>
            <w:rFonts w:ascii="Times New Roman" w:hAnsi="Times New Roman" w:cs="Times New Roman"/>
            <w:noProof/>
            <w:lang w:val="en-GB"/>
          </w:rPr>
          <w:t xml:space="preserve">Table </w:t>
        </w:r>
        <w:r w:rsidR="00BC32E5" w:rsidRPr="00771321">
          <w:rPr>
            <w:rStyle w:val="Hyperlink"/>
            <w:rFonts w:ascii="Times New Roman" w:hAnsi="Times New Roman" w:cs="Times New Roman"/>
            <w:noProof/>
            <w:cs/>
            <w:lang w:val="en-GB"/>
          </w:rPr>
          <w:t>‎</w:t>
        </w:r>
        <w:r w:rsidR="00BC32E5" w:rsidRPr="00771321">
          <w:rPr>
            <w:rStyle w:val="Hyperlink"/>
            <w:rFonts w:ascii="Times New Roman" w:hAnsi="Times New Roman" w:cs="Times New Roman"/>
            <w:noProof/>
            <w:lang w:val="en-GB"/>
          </w:rPr>
          <w:t>2.1:  Kysh (2013): Differences between  NLR and SLR</w:t>
        </w:r>
        <w:r w:rsidR="00BC32E5" w:rsidRPr="00771321">
          <w:rPr>
            <w:rFonts w:ascii="Times New Roman" w:hAnsi="Times New Roman" w:cs="Times New Roman"/>
            <w:noProof/>
            <w:webHidden/>
          </w:rPr>
          <w:tab/>
        </w:r>
        <w:r w:rsidR="009B12B1">
          <w:rPr>
            <w:rFonts w:ascii="Times New Roman" w:hAnsi="Times New Roman" w:cs="Times New Roman"/>
            <w:noProof/>
            <w:webHidden/>
          </w:rPr>
          <w:t>12</w:t>
        </w:r>
      </w:hyperlink>
    </w:p>
    <w:p w14:paraId="07B31BDC" w14:textId="6CC5A6A8" w:rsidR="00BC32E5" w:rsidRPr="00771321" w:rsidRDefault="00AF5F4A">
      <w:pPr>
        <w:pStyle w:val="TableofFigures"/>
        <w:tabs>
          <w:tab w:val="right" w:leader="dot" w:pos="7570"/>
        </w:tabs>
        <w:rPr>
          <w:rFonts w:ascii="Times New Roman" w:hAnsi="Times New Roman" w:cs="Times New Roman"/>
          <w:noProof/>
          <w:sz w:val="22"/>
          <w:szCs w:val="22"/>
          <w:lang w:val="en-GB" w:eastAsia="en-GB"/>
        </w:rPr>
      </w:pPr>
      <w:hyperlink w:anchor="_Toc527831129" w:history="1">
        <w:r w:rsidR="00BC32E5" w:rsidRPr="00771321">
          <w:rPr>
            <w:rStyle w:val="Hyperlink"/>
            <w:rFonts w:ascii="Times New Roman" w:hAnsi="Times New Roman" w:cs="Times New Roman"/>
            <w:noProof/>
            <w:lang w:val="en-GB"/>
          </w:rPr>
          <w:t xml:space="preserve">Table </w:t>
        </w:r>
        <w:r w:rsidR="00BC32E5" w:rsidRPr="00771321">
          <w:rPr>
            <w:rStyle w:val="Hyperlink"/>
            <w:rFonts w:ascii="Times New Roman" w:hAnsi="Times New Roman" w:cs="Times New Roman"/>
            <w:noProof/>
            <w:cs/>
            <w:lang w:val="en-GB"/>
          </w:rPr>
          <w:t>‎</w:t>
        </w:r>
        <w:r w:rsidR="00BC32E5" w:rsidRPr="00771321">
          <w:rPr>
            <w:rStyle w:val="Hyperlink"/>
            <w:rFonts w:ascii="Times New Roman" w:hAnsi="Times New Roman" w:cs="Times New Roman"/>
            <w:noProof/>
            <w:lang w:val="en-GB"/>
          </w:rPr>
          <w:t>4.1: Predictors of  teachers’ job satisfaction</w:t>
        </w:r>
        <w:r w:rsidR="00BC32E5" w:rsidRPr="00771321">
          <w:rPr>
            <w:rFonts w:ascii="Times New Roman" w:hAnsi="Times New Roman" w:cs="Times New Roman"/>
            <w:noProof/>
            <w:webHidden/>
          </w:rPr>
          <w:tab/>
        </w:r>
        <w:r w:rsidR="009B12B1">
          <w:rPr>
            <w:rFonts w:ascii="Times New Roman" w:hAnsi="Times New Roman" w:cs="Times New Roman"/>
            <w:noProof/>
            <w:webHidden/>
          </w:rPr>
          <w:t>48</w:t>
        </w:r>
      </w:hyperlink>
    </w:p>
    <w:p w14:paraId="7D40882E" w14:textId="4D0F592F" w:rsidR="00BC32E5" w:rsidRPr="00771321" w:rsidRDefault="00AF5F4A">
      <w:pPr>
        <w:pStyle w:val="TableofFigures"/>
        <w:tabs>
          <w:tab w:val="right" w:leader="dot" w:pos="7570"/>
        </w:tabs>
        <w:rPr>
          <w:rFonts w:ascii="Times New Roman" w:hAnsi="Times New Roman" w:cs="Times New Roman"/>
          <w:noProof/>
          <w:sz w:val="22"/>
          <w:szCs w:val="22"/>
          <w:lang w:val="en-GB" w:eastAsia="en-GB"/>
        </w:rPr>
      </w:pPr>
      <w:hyperlink w:anchor="_Toc527831130" w:history="1">
        <w:r w:rsidR="00BC32E5" w:rsidRPr="00771321">
          <w:rPr>
            <w:rStyle w:val="Hyperlink"/>
            <w:rFonts w:ascii="Times New Roman" w:hAnsi="Times New Roman" w:cs="Times New Roman"/>
            <w:noProof/>
            <w:lang w:val="en-GB"/>
          </w:rPr>
          <w:t xml:space="preserve">Table </w:t>
        </w:r>
        <w:r w:rsidR="00BC32E5" w:rsidRPr="00771321">
          <w:rPr>
            <w:rStyle w:val="Hyperlink"/>
            <w:rFonts w:ascii="Times New Roman" w:hAnsi="Times New Roman" w:cs="Times New Roman"/>
            <w:noProof/>
            <w:cs/>
            <w:lang w:val="en-GB"/>
          </w:rPr>
          <w:t>‎</w:t>
        </w:r>
        <w:r w:rsidR="00BC32E5" w:rsidRPr="00771321">
          <w:rPr>
            <w:rStyle w:val="Hyperlink"/>
            <w:rFonts w:ascii="Times New Roman" w:hAnsi="Times New Roman" w:cs="Times New Roman"/>
            <w:noProof/>
            <w:lang w:val="en-GB"/>
          </w:rPr>
          <w:t>4.2: The newly mapped predictors of TJS added into the preliminary model categories</w:t>
        </w:r>
        <w:r w:rsidR="00BC32E5" w:rsidRPr="00771321">
          <w:rPr>
            <w:rFonts w:ascii="Times New Roman" w:hAnsi="Times New Roman" w:cs="Times New Roman"/>
            <w:noProof/>
            <w:webHidden/>
          </w:rPr>
          <w:tab/>
        </w:r>
        <w:r w:rsidR="009B12B1">
          <w:rPr>
            <w:rFonts w:ascii="Times New Roman" w:hAnsi="Times New Roman" w:cs="Times New Roman"/>
            <w:noProof/>
            <w:webHidden/>
          </w:rPr>
          <w:t>52</w:t>
        </w:r>
      </w:hyperlink>
    </w:p>
    <w:p w14:paraId="2FB554EF" w14:textId="6808CBE3" w:rsidR="00BC32E5" w:rsidRPr="00771321" w:rsidRDefault="00AF5F4A">
      <w:pPr>
        <w:pStyle w:val="TableofFigures"/>
        <w:tabs>
          <w:tab w:val="right" w:leader="dot" w:pos="7570"/>
        </w:tabs>
        <w:rPr>
          <w:rFonts w:ascii="Times New Roman" w:hAnsi="Times New Roman" w:cs="Times New Roman"/>
          <w:noProof/>
          <w:sz w:val="22"/>
          <w:szCs w:val="22"/>
          <w:lang w:val="en-GB" w:eastAsia="en-GB"/>
        </w:rPr>
      </w:pPr>
      <w:hyperlink w:anchor="_Toc527831131" w:history="1">
        <w:r w:rsidR="00BC32E5" w:rsidRPr="00771321">
          <w:rPr>
            <w:rStyle w:val="Hyperlink"/>
            <w:rFonts w:ascii="Times New Roman" w:hAnsi="Times New Roman" w:cs="Times New Roman"/>
            <w:noProof/>
            <w:lang w:val="en-GB"/>
          </w:rPr>
          <w:t xml:space="preserve">Table </w:t>
        </w:r>
        <w:r w:rsidR="00BC32E5" w:rsidRPr="00771321">
          <w:rPr>
            <w:rStyle w:val="Hyperlink"/>
            <w:rFonts w:ascii="Times New Roman" w:hAnsi="Times New Roman" w:cs="Times New Roman"/>
            <w:noProof/>
            <w:cs/>
            <w:lang w:val="en-GB"/>
          </w:rPr>
          <w:t>‎</w:t>
        </w:r>
        <w:r w:rsidR="00BC32E5" w:rsidRPr="00771321">
          <w:rPr>
            <w:rStyle w:val="Hyperlink"/>
            <w:rFonts w:ascii="Times New Roman" w:hAnsi="Times New Roman" w:cs="Times New Roman"/>
            <w:noProof/>
            <w:lang w:val="en-GB"/>
          </w:rPr>
          <w:t>4.3: Factors identified in both ALR and SLR, or ALR only</w:t>
        </w:r>
        <w:r w:rsidR="00BC32E5" w:rsidRPr="00771321">
          <w:rPr>
            <w:rFonts w:ascii="Times New Roman" w:hAnsi="Times New Roman" w:cs="Times New Roman"/>
            <w:noProof/>
            <w:webHidden/>
          </w:rPr>
          <w:tab/>
        </w:r>
        <w:r w:rsidR="009B12B1">
          <w:rPr>
            <w:rFonts w:ascii="Times New Roman" w:hAnsi="Times New Roman" w:cs="Times New Roman"/>
            <w:noProof/>
            <w:webHidden/>
          </w:rPr>
          <w:t>58</w:t>
        </w:r>
      </w:hyperlink>
    </w:p>
    <w:p w14:paraId="5A8810FE" w14:textId="1423F0A1" w:rsidR="00BC32E5" w:rsidRPr="00771321" w:rsidRDefault="00AF5F4A">
      <w:pPr>
        <w:pStyle w:val="TableofFigures"/>
        <w:tabs>
          <w:tab w:val="right" w:leader="dot" w:pos="7570"/>
        </w:tabs>
        <w:rPr>
          <w:rFonts w:ascii="Times New Roman" w:hAnsi="Times New Roman" w:cs="Times New Roman"/>
          <w:noProof/>
          <w:sz w:val="22"/>
          <w:szCs w:val="22"/>
          <w:lang w:val="en-GB" w:eastAsia="en-GB"/>
        </w:rPr>
      </w:pPr>
      <w:hyperlink w:anchor="_Toc527831132" w:history="1">
        <w:r w:rsidR="00BC32E5" w:rsidRPr="00771321">
          <w:rPr>
            <w:rStyle w:val="Hyperlink"/>
            <w:rFonts w:ascii="Times New Roman" w:hAnsi="Times New Roman" w:cs="Times New Roman"/>
            <w:noProof/>
            <w:lang w:val="en-GB"/>
          </w:rPr>
          <w:t xml:space="preserve">Table </w:t>
        </w:r>
        <w:r w:rsidR="00BC32E5" w:rsidRPr="00771321">
          <w:rPr>
            <w:rStyle w:val="Hyperlink"/>
            <w:rFonts w:ascii="Times New Roman" w:hAnsi="Times New Roman" w:cs="Times New Roman"/>
            <w:noProof/>
            <w:cs/>
            <w:lang w:val="en-GB"/>
          </w:rPr>
          <w:t>‎</w:t>
        </w:r>
        <w:r w:rsidR="00BC32E5" w:rsidRPr="00771321">
          <w:rPr>
            <w:rStyle w:val="Hyperlink"/>
            <w:rFonts w:ascii="Times New Roman" w:hAnsi="Times New Roman" w:cs="Times New Roman"/>
            <w:noProof/>
            <w:lang w:val="en-GB"/>
          </w:rPr>
          <w:t>5.1: Educational experts' detailed background</w:t>
        </w:r>
        <w:r w:rsidR="00BC32E5" w:rsidRPr="00771321">
          <w:rPr>
            <w:rFonts w:ascii="Times New Roman" w:hAnsi="Times New Roman" w:cs="Times New Roman"/>
            <w:noProof/>
            <w:webHidden/>
          </w:rPr>
          <w:tab/>
        </w:r>
        <w:r w:rsidR="009B12B1">
          <w:rPr>
            <w:rFonts w:ascii="Times New Roman" w:hAnsi="Times New Roman" w:cs="Times New Roman"/>
            <w:noProof/>
            <w:webHidden/>
          </w:rPr>
          <w:t>66</w:t>
        </w:r>
      </w:hyperlink>
    </w:p>
    <w:p w14:paraId="3100B4A5" w14:textId="57B9277D" w:rsidR="00BC32E5" w:rsidRPr="00771321" w:rsidRDefault="00AF5F4A">
      <w:pPr>
        <w:pStyle w:val="TableofFigures"/>
        <w:tabs>
          <w:tab w:val="right" w:leader="dot" w:pos="7570"/>
        </w:tabs>
        <w:rPr>
          <w:rFonts w:ascii="Times New Roman" w:hAnsi="Times New Roman" w:cs="Times New Roman"/>
          <w:noProof/>
          <w:sz w:val="22"/>
          <w:szCs w:val="22"/>
          <w:lang w:val="en-GB" w:eastAsia="en-GB"/>
        </w:rPr>
      </w:pPr>
      <w:hyperlink w:anchor="_Toc527831133" w:history="1">
        <w:r w:rsidR="00BC32E5" w:rsidRPr="00771321">
          <w:rPr>
            <w:rStyle w:val="Hyperlink"/>
            <w:rFonts w:ascii="Times New Roman" w:hAnsi="Times New Roman" w:cs="Times New Roman"/>
            <w:noProof/>
            <w:lang w:val="en-GB"/>
          </w:rPr>
          <w:t xml:space="preserve">Table </w:t>
        </w:r>
        <w:r w:rsidR="00BC32E5" w:rsidRPr="00771321">
          <w:rPr>
            <w:rStyle w:val="Hyperlink"/>
            <w:rFonts w:ascii="Times New Roman" w:hAnsi="Times New Roman" w:cs="Times New Roman"/>
            <w:noProof/>
            <w:cs/>
            <w:lang w:val="en-GB"/>
          </w:rPr>
          <w:t>‎</w:t>
        </w:r>
        <w:r w:rsidR="00BC32E5" w:rsidRPr="00771321">
          <w:rPr>
            <w:rStyle w:val="Hyperlink"/>
            <w:rFonts w:ascii="Times New Roman" w:hAnsi="Times New Roman" w:cs="Times New Roman"/>
            <w:noProof/>
            <w:lang w:val="en-GB"/>
          </w:rPr>
          <w:t>5.2: Summary of focus group results</w:t>
        </w:r>
        <w:r w:rsidR="00BC32E5" w:rsidRPr="00771321">
          <w:rPr>
            <w:rFonts w:ascii="Times New Roman" w:hAnsi="Times New Roman" w:cs="Times New Roman"/>
            <w:noProof/>
            <w:webHidden/>
          </w:rPr>
          <w:tab/>
        </w:r>
        <w:r w:rsidR="009B12B1">
          <w:rPr>
            <w:rFonts w:ascii="Times New Roman" w:hAnsi="Times New Roman" w:cs="Times New Roman"/>
            <w:noProof/>
            <w:webHidden/>
          </w:rPr>
          <w:t>73</w:t>
        </w:r>
      </w:hyperlink>
    </w:p>
    <w:p w14:paraId="031EE5A7" w14:textId="504E2F21" w:rsidR="00BC32E5" w:rsidRPr="00771321" w:rsidRDefault="00AF5F4A">
      <w:pPr>
        <w:pStyle w:val="TableofFigures"/>
        <w:tabs>
          <w:tab w:val="right" w:leader="dot" w:pos="7570"/>
        </w:tabs>
        <w:rPr>
          <w:rFonts w:ascii="Times New Roman" w:hAnsi="Times New Roman" w:cs="Times New Roman"/>
          <w:noProof/>
          <w:sz w:val="22"/>
          <w:szCs w:val="22"/>
          <w:lang w:val="en-GB" w:eastAsia="en-GB"/>
        </w:rPr>
      </w:pPr>
      <w:hyperlink w:anchor="_Toc527831134" w:history="1">
        <w:r w:rsidR="00BC32E5" w:rsidRPr="00771321">
          <w:rPr>
            <w:rStyle w:val="Hyperlink"/>
            <w:rFonts w:ascii="Times New Roman" w:hAnsi="Times New Roman" w:cs="Times New Roman"/>
            <w:noProof/>
            <w:lang w:val="en-GB"/>
          </w:rPr>
          <w:t xml:space="preserve">Table </w:t>
        </w:r>
        <w:r w:rsidR="00BC32E5" w:rsidRPr="00771321">
          <w:rPr>
            <w:rStyle w:val="Hyperlink"/>
            <w:rFonts w:ascii="Times New Roman" w:hAnsi="Times New Roman" w:cs="Times New Roman"/>
            <w:noProof/>
            <w:cs/>
            <w:lang w:val="en-GB"/>
          </w:rPr>
          <w:t>‎</w:t>
        </w:r>
        <w:r w:rsidR="00BC32E5" w:rsidRPr="00771321">
          <w:rPr>
            <w:rStyle w:val="Hyperlink"/>
            <w:rFonts w:ascii="Times New Roman" w:hAnsi="Times New Roman" w:cs="Times New Roman"/>
            <w:noProof/>
            <w:lang w:val="en-GB"/>
          </w:rPr>
          <w:t>6.1: 1 to 9 scale for AHP preferences</w:t>
        </w:r>
        <w:r w:rsidR="00BC32E5" w:rsidRPr="00771321">
          <w:rPr>
            <w:rFonts w:ascii="Times New Roman" w:hAnsi="Times New Roman" w:cs="Times New Roman"/>
            <w:noProof/>
            <w:webHidden/>
          </w:rPr>
          <w:tab/>
        </w:r>
        <w:r w:rsidR="009B12B1">
          <w:rPr>
            <w:rFonts w:ascii="Times New Roman" w:hAnsi="Times New Roman" w:cs="Times New Roman"/>
            <w:noProof/>
            <w:webHidden/>
          </w:rPr>
          <w:t>80</w:t>
        </w:r>
      </w:hyperlink>
    </w:p>
    <w:p w14:paraId="535CE4A0" w14:textId="6CB5B2DB" w:rsidR="00BC32E5" w:rsidRPr="00771321" w:rsidRDefault="00AF5F4A">
      <w:pPr>
        <w:pStyle w:val="TableofFigures"/>
        <w:tabs>
          <w:tab w:val="right" w:leader="dot" w:pos="7570"/>
        </w:tabs>
        <w:rPr>
          <w:rFonts w:ascii="Times New Roman" w:hAnsi="Times New Roman" w:cs="Times New Roman"/>
          <w:noProof/>
          <w:sz w:val="22"/>
          <w:szCs w:val="22"/>
          <w:lang w:val="en-GB" w:eastAsia="en-GB"/>
        </w:rPr>
      </w:pPr>
      <w:hyperlink w:anchor="_Toc527831135" w:history="1">
        <w:r w:rsidR="00BC32E5" w:rsidRPr="00771321">
          <w:rPr>
            <w:rStyle w:val="Hyperlink"/>
            <w:rFonts w:ascii="Times New Roman" w:hAnsi="Times New Roman" w:cs="Times New Roman"/>
            <w:noProof/>
            <w:lang w:val="en-GB"/>
          </w:rPr>
          <w:t xml:space="preserve">Table </w:t>
        </w:r>
        <w:r w:rsidR="00BC32E5" w:rsidRPr="00771321">
          <w:rPr>
            <w:rStyle w:val="Hyperlink"/>
            <w:rFonts w:ascii="Times New Roman" w:hAnsi="Times New Roman" w:cs="Times New Roman"/>
            <w:noProof/>
            <w:cs/>
            <w:lang w:val="en-GB"/>
          </w:rPr>
          <w:t>‎</w:t>
        </w:r>
        <w:r w:rsidR="00BC32E5" w:rsidRPr="00771321">
          <w:rPr>
            <w:rStyle w:val="Hyperlink"/>
            <w:rFonts w:ascii="Times New Roman" w:hAnsi="Times New Roman" w:cs="Times New Roman"/>
            <w:noProof/>
            <w:lang w:val="en-GB"/>
          </w:rPr>
          <w:t>6.2: Experienced Teachers’ Background information</w:t>
        </w:r>
        <w:r w:rsidR="00BC32E5" w:rsidRPr="00771321">
          <w:rPr>
            <w:rFonts w:ascii="Times New Roman" w:hAnsi="Times New Roman" w:cs="Times New Roman"/>
            <w:noProof/>
            <w:webHidden/>
          </w:rPr>
          <w:tab/>
        </w:r>
        <w:r w:rsidR="009B12B1">
          <w:rPr>
            <w:rFonts w:ascii="Times New Roman" w:hAnsi="Times New Roman" w:cs="Times New Roman"/>
            <w:noProof/>
            <w:webHidden/>
          </w:rPr>
          <w:t>81</w:t>
        </w:r>
      </w:hyperlink>
    </w:p>
    <w:p w14:paraId="2DBBA75E" w14:textId="13E5053B" w:rsidR="00BC32E5" w:rsidRPr="00771321" w:rsidRDefault="00AF5F4A">
      <w:pPr>
        <w:pStyle w:val="TableofFigures"/>
        <w:tabs>
          <w:tab w:val="right" w:leader="dot" w:pos="7570"/>
        </w:tabs>
        <w:rPr>
          <w:rFonts w:ascii="Times New Roman" w:hAnsi="Times New Roman" w:cs="Times New Roman"/>
          <w:noProof/>
          <w:sz w:val="22"/>
          <w:szCs w:val="22"/>
          <w:lang w:val="en-GB" w:eastAsia="en-GB"/>
        </w:rPr>
      </w:pPr>
      <w:hyperlink w:anchor="_Toc527831136" w:history="1">
        <w:r w:rsidR="00BC32E5" w:rsidRPr="00771321">
          <w:rPr>
            <w:rStyle w:val="Hyperlink"/>
            <w:rFonts w:ascii="Times New Roman" w:hAnsi="Times New Roman" w:cs="Times New Roman"/>
            <w:noProof/>
            <w:lang w:val="en-GB"/>
          </w:rPr>
          <w:t xml:space="preserve">Table </w:t>
        </w:r>
        <w:r w:rsidR="00BC32E5" w:rsidRPr="00771321">
          <w:rPr>
            <w:rStyle w:val="Hyperlink"/>
            <w:rFonts w:ascii="Times New Roman" w:hAnsi="Times New Roman" w:cs="Times New Roman"/>
            <w:noProof/>
            <w:cs/>
            <w:lang w:val="en-GB"/>
          </w:rPr>
          <w:t>‎</w:t>
        </w:r>
        <w:r w:rsidR="00BC32E5" w:rsidRPr="00771321">
          <w:rPr>
            <w:rStyle w:val="Hyperlink"/>
            <w:rFonts w:ascii="Times New Roman" w:hAnsi="Times New Roman" w:cs="Times New Roman"/>
            <w:noProof/>
            <w:lang w:val="en-GB"/>
          </w:rPr>
          <w:t>6.3: Random index</w:t>
        </w:r>
        <w:r w:rsidR="00BC32E5" w:rsidRPr="00771321">
          <w:rPr>
            <w:rFonts w:ascii="Times New Roman" w:hAnsi="Times New Roman" w:cs="Times New Roman"/>
            <w:noProof/>
            <w:webHidden/>
          </w:rPr>
          <w:tab/>
        </w:r>
        <w:r w:rsidR="009B12B1">
          <w:rPr>
            <w:rFonts w:ascii="Times New Roman" w:hAnsi="Times New Roman" w:cs="Times New Roman"/>
            <w:noProof/>
            <w:webHidden/>
          </w:rPr>
          <w:t>84</w:t>
        </w:r>
      </w:hyperlink>
    </w:p>
    <w:p w14:paraId="13109871" w14:textId="1212360E" w:rsidR="00BC32E5" w:rsidRPr="00771321" w:rsidRDefault="00AF5F4A">
      <w:pPr>
        <w:pStyle w:val="TableofFigures"/>
        <w:tabs>
          <w:tab w:val="right" w:leader="dot" w:pos="7570"/>
        </w:tabs>
        <w:rPr>
          <w:rFonts w:ascii="Times New Roman" w:hAnsi="Times New Roman" w:cs="Times New Roman"/>
          <w:noProof/>
          <w:sz w:val="22"/>
          <w:szCs w:val="22"/>
          <w:lang w:val="en-GB" w:eastAsia="en-GB"/>
        </w:rPr>
      </w:pPr>
      <w:hyperlink w:anchor="_Toc527831137" w:history="1">
        <w:r w:rsidR="00BC32E5" w:rsidRPr="00771321">
          <w:rPr>
            <w:rStyle w:val="Hyperlink"/>
            <w:rFonts w:ascii="Times New Roman" w:hAnsi="Times New Roman" w:cs="Times New Roman"/>
            <w:noProof/>
            <w:lang w:val="en-GB"/>
          </w:rPr>
          <w:t xml:space="preserve">Table </w:t>
        </w:r>
        <w:r w:rsidR="00BC32E5" w:rsidRPr="00771321">
          <w:rPr>
            <w:rStyle w:val="Hyperlink"/>
            <w:rFonts w:ascii="Times New Roman" w:hAnsi="Times New Roman" w:cs="Times New Roman"/>
            <w:noProof/>
            <w:cs/>
            <w:lang w:val="en-GB"/>
          </w:rPr>
          <w:t>‎</w:t>
        </w:r>
        <w:r w:rsidR="00BC32E5" w:rsidRPr="00771321">
          <w:rPr>
            <w:rStyle w:val="Hyperlink"/>
            <w:rFonts w:ascii="Times New Roman" w:hAnsi="Times New Roman" w:cs="Times New Roman"/>
            <w:noProof/>
            <w:lang w:val="en-GB"/>
          </w:rPr>
          <w:t>6.4: Pairwise comparison of goal criteria</w:t>
        </w:r>
        <w:r w:rsidR="00BC32E5" w:rsidRPr="00771321">
          <w:rPr>
            <w:rFonts w:ascii="Times New Roman" w:hAnsi="Times New Roman" w:cs="Times New Roman"/>
            <w:noProof/>
            <w:webHidden/>
          </w:rPr>
          <w:tab/>
        </w:r>
        <w:r w:rsidR="009B12B1">
          <w:rPr>
            <w:rFonts w:ascii="Times New Roman" w:hAnsi="Times New Roman" w:cs="Times New Roman"/>
            <w:noProof/>
            <w:webHidden/>
          </w:rPr>
          <w:t>85</w:t>
        </w:r>
      </w:hyperlink>
    </w:p>
    <w:p w14:paraId="7EB4F1FA" w14:textId="0D680E53" w:rsidR="00BC32E5" w:rsidRPr="00771321" w:rsidRDefault="00AF5F4A">
      <w:pPr>
        <w:pStyle w:val="TableofFigures"/>
        <w:tabs>
          <w:tab w:val="right" w:leader="dot" w:pos="7570"/>
        </w:tabs>
        <w:rPr>
          <w:rFonts w:ascii="Times New Roman" w:hAnsi="Times New Roman" w:cs="Times New Roman"/>
          <w:noProof/>
          <w:sz w:val="22"/>
          <w:szCs w:val="22"/>
          <w:lang w:val="en-GB" w:eastAsia="en-GB"/>
        </w:rPr>
      </w:pPr>
      <w:hyperlink w:anchor="_Toc527831138" w:history="1">
        <w:r w:rsidR="00BC32E5" w:rsidRPr="00771321">
          <w:rPr>
            <w:rStyle w:val="Hyperlink"/>
            <w:rFonts w:ascii="Times New Roman" w:hAnsi="Times New Roman" w:cs="Times New Roman"/>
            <w:noProof/>
            <w:lang w:val="en-GB"/>
          </w:rPr>
          <w:t xml:space="preserve">Table </w:t>
        </w:r>
        <w:r w:rsidR="00BC32E5" w:rsidRPr="00771321">
          <w:rPr>
            <w:rStyle w:val="Hyperlink"/>
            <w:rFonts w:ascii="Times New Roman" w:hAnsi="Times New Roman" w:cs="Times New Roman"/>
            <w:noProof/>
            <w:cs/>
            <w:lang w:val="en-GB"/>
          </w:rPr>
          <w:t>‎</w:t>
        </w:r>
        <w:r w:rsidR="00BC32E5" w:rsidRPr="00771321">
          <w:rPr>
            <w:rStyle w:val="Hyperlink"/>
            <w:rFonts w:ascii="Times New Roman" w:hAnsi="Times New Roman" w:cs="Times New Roman"/>
            <w:noProof/>
            <w:lang w:val="en-GB"/>
          </w:rPr>
          <w:t>6.5: Pairwise comparison of motivation sub-criteria</w:t>
        </w:r>
        <w:r w:rsidR="00BC32E5" w:rsidRPr="00771321">
          <w:rPr>
            <w:rFonts w:ascii="Times New Roman" w:hAnsi="Times New Roman" w:cs="Times New Roman"/>
            <w:noProof/>
            <w:webHidden/>
          </w:rPr>
          <w:tab/>
        </w:r>
        <w:r w:rsidR="009B12B1">
          <w:rPr>
            <w:rFonts w:ascii="Times New Roman" w:hAnsi="Times New Roman" w:cs="Times New Roman"/>
            <w:noProof/>
            <w:webHidden/>
          </w:rPr>
          <w:t>86</w:t>
        </w:r>
      </w:hyperlink>
    </w:p>
    <w:p w14:paraId="7EB3F63B" w14:textId="7AF47679" w:rsidR="00BC32E5" w:rsidRPr="00771321" w:rsidRDefault="00AF5F4A">
      <w:pPr>
        <w:pStyle w:val="TableofFigures"/>
        <w:tabs>
          <w:tab w:val="right" w:leader="dot" w:pos="7570"/>
        </w:tabs>
        <w:rPr>
          <w:rFonts w:ascii="Times New Roman" w:hAnsi="Times New Roman" w:cs="Times New Roman"/>
          <w:noProof/>
          <w:sz w:val="22"/>
          <w:szCs w:val="22"/>
          <w:lang w:val="en-GB" w:eastAsia="en-GB"/>
        </w:rPr>
      </w:pPr>
      <w:hyperlink w:anchor="_Toc527831139" w:history="1">
        <w:r w:rsidR="00BC32E5" w:rsidRPr="00771321">
          <w:rPr>
            <w:rStyle w:val="Hyperlink"/>
            <w:rFonts w:ascii="Times New Roman" w:hAnsi="Times New Roman" w:cs="Times New Roman"/>
            <w:noProof/>
            <w:lang w:val="en-GB"/>
          </w:rPr>
          <w:t xml:space="preserve">Table </w:t>
        </w:r>
        <w:r w:rsidR="00BC32E5" w:rsidRPr="00771321">
          <w:rPr>
            <w:rStyle w:val="Hyperlink"/>
            <w:rFonts w:ascii="Times New Roman" w:hAnsi="Times New Roman" w:cs="Times New Roman"/>
            <w:noProof/>
            <w:cs/>
            <w:lang w:val="en-GB"/>
          </w:rPr>
          <w:t>‎</w:t>
        </w:r>
        <w:r w:rsidR="00BC32E5" w:rsidRPr="00771321">
          <w:rPr>
            <w:rStyle w:val="Hyperlink"/>
            <w:rFonts w:ascii="Times New Roman" w:hAnsi="Times New Roman" w:cs="Times New Roman"/>
            <w:noProof/>
            <w:lang w:val="en-GB"/>
          </w:rPr>
          <w:t>6.6: Pairwise comparison of School Climate sub-criteria</w:t>
        </w:r>
        <w:r w:rsidR="00BC32E5" w:rsidRPr="00771321">
          <w:rPr>
            <w:rFonts w:ascii="Times New Roman" w:hAnsi="Times New Roman" w:cs="Times New Roman"/>
            <w:noProof/>
            <w:webHidden/>
          </w:rPr>
          <w:tab/>
        </w:r>
        <w:r w:rsidR="009B12B1">
          <w:rPr>
            <w:rFonts w:ascii="Times New Roman" w:hAnsi="Times New Roman" w:cs="Times New Roman"/>
            <w:noProof/>
            <w:webHidden/>
          </w:rPr>
          <w:t>86</w:t>
        </w:r>
      </w:hyperlink>
    </w:p>
    <w:p w14:paraId="58FA43B9" w14:textId="24406DD9" w:rsidR="00BC32E5" w:rsidRPr="00771321" w:rsidRDefault="00AF5F4A">
      <w:pPr>
        <w:pStyle w:val="TableofFigures"/>
        <w:tabs>
          <w:tab w:val="right" w:leader="dot" w:pos="7570"/>
        </w:tabs>
        <w:rPr>
          <w:rFonts w:ascii="Times New Roman" w:hAnsi="Times New Roman" w:cs="Times New Roman"/>
          <w:noProof/>
          <w:sz w:val="22"/>
          <w:szCs w:val="22"/>
          <w:lang w:val="en-GB" w:eastAsia="en-GB"/>
        </w:rPr>
      </w:pPr>
      <w:hyperlink w:anchor="_Toc527831140" w:history="1">
        <w:r w:rsidR="00BC32E5" w:rsidRPr="00771321">
          <w:rPr>
            <w:rStyle w:val="Hyperlink"/>
            <w:rFonts w:ascii="Times New Roman" w:hAnsi="Times New Roman" w:cs="Times New Roman"/>
            <w:noProof/>
            <w:lang w:val="en-GB"/>
          </w:rPr>
          <w:t xml:space="preserve">Table </w:t>
        </w:r>
        <w:r w:rsidR="00BC32E5" w:rsidRPr="00771321">
          <w:rPr>
            <w:rStyle w:val="Hyperlink"/>
            <w:rFonts w:ascii="Times New Roman" w:hAnsi="Times New Roman" w:cs="Times New Roman"/>
            <w:noProof/>
            <w:cs/>
            <w:lang w:val="en-GB"/>
          </w:rPr>
          <w:t>‎</w:t>
        </w:r>
        <w:r w:rsidR="00BC32E5" w:rsidRPr="00771321">
          <w:rPr>
            <w:rStyle w:val="Hyperlink"/>
            <w:rFonts w:ascii="Times New Roman" w:hAnsi="Times New Roman" w:cs="Times New Roman"/>
            <w:noProof/>
            <w:lang w:val="en-GB"/>
          </w:rPr>
          <w:t>6.7: Pairwise comparison of Organizational Justice sub-criteria</w:t>
        </w:r>
        <w:r w:rsidR="00BC32E5" w:rsidRPr="00771321">
          <w:rPr>
            <w:rFonts w:ascii="Times New Roman" w:hAnsi="Times New Roman" w:cs="Times New Roman"/>
            <w:noProof/>
            <w:webHidden/>
          </w:rPr>
          <w:tab/>
        </w:r>
        <w:r w:rsidR="009B12B1">
          <w:rPr>
            <w:rFonts w:ascii="Times New Roman" w:hAnsi="Times New Roman" w:cs="Times New Roman"/>
            <w:noProof/>
            <w:webHidden/>
          </w:rPr>
          <w:t>87</w:t>
        </w:r>
      </w:hyperlink>
    </w:p>
    <w:p w14:paraId="1404E7A7" w14:textId="0FDDFC15" w:rsidR="00BC32E5" w:rsidRPr="00771321" w:rsidRDefault="00AF5F4A">
      <w:pPr>
        <w:pStyle w:val="TableofFigures"/>
        <w:tabs>
          <w:tab w:val="right" w:leader="dot" w:pos="7570"/>
        </w:tabs>
        <w:rPr>
          <w:rFonts w:ascii="Times New Roman" w:hAnsi="Times New Roman" w:cs="Times New Roman"/>
          <w:noProof/>
          <w:sz w:val="22"/>
          <w:szCs w:val="22"/>
          <w:lang w:val="en-GB" w:eastAsia="en-GB"/>
        </w:rPr>
      </w:pPr>
      <w:hyperlink w:anchor="_Toc527831141" w:history="1">
        <w:r w:rsidR="00BC32E5" w:rsidRPr="00771321">
          <w:rPr>
            <w:rStyle w:val="Hyperlink"/>
            <w:rFonts w:ascii="Times New Roman" w:hAnsi="Times New Roman" w:cs="Times New Roman"/>
            <w:noProof/>
            <w:lang w:val="en-GB"/>
          </w:rPr>
          <w:t xml:space="preserve">Table </w:t>
        </w:r>
        <w:r w:rsidR="00BC32E5" w:rsidRPr="00771321">
          <w:rPr>
            <w:rStyle w:val="Hyperlink"/>
            <w:rFonts w:ascii="Times New Roman" w:hAnsi="Times New Roman" w:cs="Times New Roman"/>
            <w:noProof/>
            <w:cs/>
            <w:lang w:val="en-GB"/>
          </w:rPr>
          <w:t>‎</w:t>
        </w:r>
        <w:r w:rsidR="00BC32E5" w:rsidRPr="00771321">
          <w:rPr>
            <w:rStyle w:val="Hyperlink"/>
            <w:rFonts w:ascii="Times New Roman" w:hAnsi="Times New Roman" w:cs="Times New Roman"/>
            <w:noProof/>
            <w:lang w:val="en-GB"/>
          </w:rPr>
          <w:t>6.8: Pairwise comparison of school leadership styles sub-criteria</w:t>
        </w:r>
        <w:r w:rsidR="00BC32E5" w:rsidRPr="00771321">
          <w:rPr>
            <w:rFonts w:ascii="Times New Roman" w:hAnsi="Times New Roman" w:cs="Times New Roman"/>
            <w:noProof/>
            <w:webHidden/>
          </w:rPr>
          <w:tab/>
        </w:r>
        <w:r w:rsidR="009B12B1">
          <w:rPr>
            <w:rFonts w:ascii="Times New Roman" w:hAnsi="Times New Roman" w:cs="Times New Roman"/>
            <w:noProof/>
            <w:webHidden/>
          </w:rPr>
          <w:t>88</w:t>
        </w:r>
      </w:hyperlink>
    </w:p>
    <w:p w14:paraId="1B37A42C" w14:textId="28ACD3F8" w:rsidR="00BC32E5" w:rsidRPr="00771321" w:rsidRDefault="00AF5F4A">
      <w:pPr>
        <w:pStyle w:val="TableofFigures"/>
        <w:tabs>
          <w:tab w:val="right" w:leader="dot" w:pos="7570"/>
        </w:tabs>
        <w:rPr>
          <w:rFonts w:ascii="Times New Roman" w:hAnsi="Times New Roman" w:cs="Times New Roman"/>
          <w:noProof/>
          <w:sz w:val="22"/>
          <w:szCs w:val="22"/>
          <w:lang w:val="en-GB" w:eastAsia="en-GB"/>
        </w:rPr>
      </w:pPr>
      <w:hyperlink w:anchor="_Toc527831142" w:history="1">
        <w:r w:rsidR="00BC32E5" w:rsidRPr="00771321">
          <w:rPr>
            <w:rStyle w:val="Hyperlink"/>
            <w:rFonts w:ascii="Times New Roman" w:hAnsi="Times New Roman" w:cs="Times New Roman"/>
            <w:noProof/>
            <w:lang w:val="en-GB"/>
          </w:rPr>
          <w:t xml:space="preserve">Table </w:t>
        </w:r>
        <w:r w:rsidR="00BC32E5" w:rsidRPr="00771321">
          <w:rPr>
            <w:rStyle w:val="Hyperlink"/>
            <w:rFonts w:ascii="Times New Roman" w:hAnsi="Times New Roman" w:cs="Times New Roman"/>
            <w:noProof/>
            <w:cs/>
            <w:lang w:val="en-GB"/>
          </w:rPr>
          <w:t>‎</w:t>
        </w:r>
        <w:r w:rsidR="00BC32E5" w:rsidRPr="00771321">
          <w:rPr>
            <w:rStyle w:val="Hyperlink"/>
            <w:rFonts w:ascii="Times New Roman" w:hAnsi="Times New Roman" w:cs="Times New Roman"/>
            <w:noProof/>
            <w:lang w:val="en-GB"/>
          </w:rPr>
          <w:t>6.9: Priorities ranking for the criteria and the sub criteria</w:t>
        </w:r>
        <w:r w:rsidR="00BC32E5" w:rsidRPr="00771321">
          <w:rPr>
            <w:rFonts w:ascii="Times New Roman" w:hAnsi="Times New Roman" w:cs="Times New Roman"/>
            <w:noProof/>
            <w:webHidden/>
          </w:rPr>
          <w:tab/>
        </w:r>
        <w:r w:rsidR="009B12B1">
          <w:rPr>
            <w:rFonts w:ascii="Times New Roman" w:hAnsi="Times New Roman" w:cs="Times New Roman"/>
            <w:noProof/>
            <w:webHidden/>
          </w:rPr>
          <w:t>88</w:t>
        </w:r>
      </w:hyperlink>
    </w:p>
    <w:p w14:paraId="760802D5" w14:textId="2C534C35" w:rsidR="004478B9" w:rsidRPr="00771321" w:rsidRDefault="0089359D" w:rsidP="00876125">
      <w:pPr>
        <w:rPr>
          <w:rFonts w:ascii="Times New Roman" w:hAnsi="Times New Roman" w:cs="Times New Roman"/>
          <w:b/>
          <w:bCs/>
          <w:iCs/>
          <w:sz w:val="28"/>
          <w:szCs w:val="28"/>
        </w:rPr>
      </w:pPr>
      <w:r w:rsidRPr="00771321">
        <w:rPr>
          <w:rFonts w:ascii="Times New Roman" w:hAnsi="Times New Roman" w:cs="Times New Roman"/>
        </w:rPr>
        <w:fldChar w:fldCharType="end"/>
      </w:r>
      <w:r w:rsidR="004478B9" w:rsidRPr="00771321">
        <w:rPr>
          <w:rFonts w:ascii="Times New Roman" w:hAnsi="Times New Roman" w:cs="Times New Roman"/>
          <w:i/>
        </w:rPr>
        <w:br w:type="page"/>
      </w:r>
    </w:p>
    <w:p w14:paraId="56ED53F9" w14:textId="77777777" w:rsidR="007E0412" w:rsidRDefault="007E0412" w:rsidP="00133962">
      <w:pPr>
        <w:pStyle w:val="Heading1"/>
        <w:ind w:left="0"/>
      </w:pPr>
      <w:bookmarkStart w:id="9" w:name="_Toc401831579"/>
    </w:p>
    <w:p w14:paraId="69BB54D1" w14:textId="77777777" w:rsidR="007E0412" w:rsidRDefault="007E0412" w:rsidP="00133962">
      <w:pPr>
        <w:pStyle w:val="Heading1"/>
        <w:ind w:left="0"/>
      </w:pPr>
    </w:p>
    <w:p w14:paraId="64510202" w14:textId="12E104A9" w:rsidR="00DB76FA" w:rsidRDefault="0000604A" w:rsidP="002A030C">
      <w:pPr>
        <w:pStyle w:val="Heading1"/>
        <w:ind w:left="0"/>
        <w:jc w:val="center"/>
      </w:pPr>
      <w:bookmarkStart w:id="10" w:name="_Toc529656783"/>
      <w:r w:rsidRPr="00771321">
        <w:t>LIST OF FIGURES</w:t>
      </w:r>
      <w:bookmarkEnd w:id="9"/>
      <w:bookmarkEnd w:id="10"/>
    </w:p>
    <w:p w14:paraId="581F3FE5" w14:textId="77777777" w:rsidR="002A030C" w:rsidRPr="002A030C" w:rsidRDefault="002A030C" w:rsidP="002A030C"/>
    <w:p w14:paraId="4157F1F8" w14:textId="558546DB" w:rsidR="00BC32E5" w:rsidRPr="00771321" w:rsidRDefault="0096537D">
      <w:pPr>
        <w:pStyle w:val="TableofFigures"/>
        <w:tabs>
          <w:tab w:val="right" w:leader="dot" w:pos="7570"/>
        </w:tabs>
        <w:rPr>
          <w:rFonts w:ascii="Times New Roman" w:hAnsi="Times New Roman" w:cs="Times New Roman"/>
          <w:noProof/>
          <w:sz w:val="22"/>
          <w:szCs w:val="22"/>
          <w:lang w:val="en-GB" w:eastAsia="en-GB"/>
        </w:rPr>
      </w:pPr>
      <w:r w:rsidRPr="00771321">
        <w:rPr>
          <w:rFonts w:ascii="Times New Roman" w:hAnsi="Times New Roman" w:cs="Times New Roman"/>
          <w:lang w:val="en-GB"/>
        </w:rPr>
        <w:fldChar w:fldCharType="begin"/>
      </w:r>
      <w:r w:rsidRPr="00771321">
        <w:rPr>
          <w:rFonts w:ascii="Times New Roman" w:hAnsi="Times New Roman" w:cs="Times New Roman"/>
          <w:lang w:val="en-GB"/>
        </w:rPr>
        <w:instrText xml:space="preserve"> TOC \h \z \c "Figure" </w:instrText>
      </w:r>
      <w:r w:rsidRPr="00771321">
        <w:rPr>
          <w:rFonts w:ascii="Times New Roman" w:hAnsi="Times New Roman" w:cs="Times New Roman"/>
          <w:lang w:val="en-GB"/>
        </w:rPr>
        <w:fldChar w:fldCharType="separate"/>
      </w:r>
      <w:hyperlink w:anchor="_Toc527831165" w:history="1">
        <w:r w:rsidR="00BC32E5" w:rsidRPr="00771321">
          <w:rPr>
            <w:rStyle w:val="Hyperlink"/>
            <w:rFonts w:ascii="Times New Roman" w:hAnsi="Times New Roman" w:cs="Times New Roman"/>
            <w:noProof/>
            <w:lang w:val="en-GB"/>
          </w:rPr>
          <w:t xml:space="preserve">Figure </w:t>
        </w:r>
        <w:r w:rsidR="00BC32E5" w:rsidRPr="00771321">
          <w:rPr>
            <w:rStyle w:val="Hyperlink"/>
            <w:rFonts w:ascii="Times New Roman" w:hAnsi="Times New Roman" w:cs="Times New Roman"/>
            <w:noProof/>
            <w:cs/>
            <w:lang w:val="en-GB"/>
          </w:rPr>
          <w:t>‎</w:t>
        </w:r>
        <w:r w:rsidR="00BC32E5" w:rsidRPr="00771321">
          <w:rPr>
            <w:rStyle w:val="Hyperlink"/>
            <w:rFonts w:ascii="Times New Roman" w:hAnsi="Times New Roman" w:cs="Times New Roman"/>
            <w:noProof/>
            <w:lang w:val="en-GB"/>
          </w:rPr>
          <w:t>2.1: Research technique and methodology flow chart</w:t>
        </w:r>
        <w:r w:rsidR="00BC32E5" w:rsidRPr="00771321">
          <w:rPr>
            <w:rFonts w:ascii="Times New Roman" w:hAnsi="Times New Roman" w:cs="Times New Roman"/>
            <w:noProof/>
            <w:webHidden/>
          </w:rPr>
          <w:tab/>
        </w:r>
        <w:r w:rsidR="004C5D14">
          <w:rPr>
            <w:rFonts w:ascii="Times New Roman" w:hAnsi="Times New Roman" w:cs="Times New Roman"/>
            <w:noProof/>
            <w:webHidden/>
          </w:rPr>
          <w:t>25</w:t>
        </w:r>
      </w:hyperlink>
    </w:p>
    <w:p w14:paraId="65EA8252" w14:textId="086F7853" w:rsidR="00BC32E5" w:rsidRPr="00771321" w:rsidRDefault="00AF5F4A">
      <w:pPr>
        <w:pStyle w:val="TableofFigures"/>
        <w:tabs>
          <w:tab w:val="right" w:leader="dot" w:pos="7570"/>
        </w:tabs>
        <w:rPr>
          <w:rFonts w:ascii="Times New Roman" w:hAnsi="Times New Roman" w:cs="Times New Roman"/>
          <w:noProof/>
          <w:sz w:val="22"/>
          <w:szCs w:val="22"/>
          <w:lang w:val="en-GB" w:eastAsia="en-GB"/>
        </w:rPr>
      </w:pPr>
      <w:hyperlink w:anchor="_Toc527831166" w:history="1">
        <w:r w:rsidR="00BC32E5" w:rsidRPr="00771321">
          <w:rPr>
            <w:rStyle w:val="Hyperlink"/>
            <w:rFonts w:ascii="Times New Roman" w:hAnsi="Times New Roman" w:cs="Times New Roman"/>
            <w:noProof/>
            <w:lang w:val="en-GB"/>
          </w:rPr>
          <w:t xml:space="preserve">Figure </w:t>
        </w:r>
        <w:r w:rsidR="00BC32E5" w:rsidRPr="00771321">
          <w:rPr>
            <w:rStyle w:val="Hyperlink"/>
            <w:rFonts w:ascii="Times New Roman" w:hAnsi="Times New Roman" w:cs="Times New Roman"/>
            <w:noProof/>
            <w:cs/>
            <w:lang w:val="en-GB"/>
          </w:rPr>
          <w:t>‎</w:t>
        </w:r>
        <w:r w:rsidR="00BC32E5" w:rsidRPr="00771321">
          <w:rPr>
            <w:rStyle w:val="Hyperlink"/>
            <w:rFonts w:ascii="Times New Roman" w:hAnsi="Times New Roman" w:cs="Times New Roman"/>
            <w:noProof/>
            <w:lang w:val="en-GB"/>
          </w:rPr>
          <w:t>3.1: A Preliminary Model of Determinants of TJS</w:t>
        </w:r>
        <w:r w:rsidR="00BC32E5" w:rsidRPr="00771321">
          <w:rPr>
            <w:rFonts w:ascii="Times New Roman" w:hAnsi="Times New Roman" w:cs="Times New Roman"/>
            <w:noProof/>
            <w:webHidden/>
          </w:rPr>
          <w:tab/>
        </w:r>
        <w:r w:rsidR="004C5D14">
          <w:rPr>
            <w:rFonts w:ascii="Times New Roman" w:hAnsi="Times New Roman" w:cs="Times New Roman"/>
            <w:noProof/>
            <w:webHidden/>
          </w:rPr>
          <w:t>42</w:t>
        </w:r>
      </w:hyperlink>
    </w:p>
    <w:p w14:paraId="70966BB6" w14:textId="1EFAFF2B" w:rsidR="00BC32E5" w:rsidRPr="00771321" w:rsidRDefault="00AF5F4A">
      <w:pPr>
        <w:pStyle w:val="TableofFigures"/>
        <w:tabs>
          <w:tab w:val="right" w:leader="dot" w:pos="7570"/>
        </w:tabs>
        <w:rPr>
          <w:rFonts w:ascii="Times New Roman" w:hAnsi="Times New Roman" w:cs="Times New Roman"/>
          <w:noProof/>
          <w:sz w:val="22"/>
          <w:szCs w:val="22"/>
          <w:lang w:val="en-GB" w:eastAsia="en-GB"/>
        </w:rPr>
      </w:pPr>
      <w:hyperlink w:anchor="_Toc527831167" w:history="1">
        <w:r w:rsidR="00BC32E5" w:rsidRPr="00771321">
          <w:rPr>
            <w:rStyle w:val="Hyperlink"/>
            <w:rFonts w:ascii="Times New Roman" w:hAnsi="Times New Roman" w:cs="Times New Roman"/>
            <w:noProof/>
            <w:lang w:val="en-GB"/>
          </w:rPr>
          <w:t xml:space="preserve">Figure </w:t>
        </w:r>
        <w:r w:rsidR="00BC32E5" w:rsidRPr="00771321">
          <w:rPr>
            <w:rStyle w:val="Hyperlink"/>
            <w:rFonts w:ascii="Times New Roman" w:hAnsi="Times New Roman" w:cs="Times New Roman"/>
            <w:noProof/>
            <w:cs/>
            <w:lang w:val="en-GB"/>
          </w:rPr>
          <w:t>‎</w:t>
        </w:r>
        <w:r w:rsidR="00BC32E5" w:rsidRPr="00771321">
          <w:rPr>
            <w:rStyle w:val="Hyperlink"/>
            <w:rFonts w:ascii="Times New Roman" w:hAnsi="Times New Roman" w:cs="Times New Roman"/>
            <w:noProof/>
            <w:lang w:val="en-GB"/>
          </w:rPr>
          <w:t>4.1: Flow chart of research article selection process</w:t>
        </w:r>
        <w:r w:rsidR="00BC32E5" w:rsidRPr="00771321">
          <w:rPr>
            <w:rFonts w:ascii="Times New Roman" w:hAnsi="Times New Roman" w:cs="Times New Roman"/>
            <w:noProof/>
            <w:webHidden/>
          </w:rPr>
          <w:tab/>
        </w:r>
        <w:r w:rsidR="004C5D14">
          <w:rPr>
            <w:rFonts w:ascii="Times New Roman" w:hAnsi="Times New Roman" w:cs="Times New Roman"/>
            <w:noProof/>
            <w:webHidden/>
          </w:rPr>
          <w:t>48</w:t>
        </w:r>
      </w:hyperlink>
    </w:p>
    <w:p w14:paraId="55AF22D9" w14:textId="2A53FEB4" w:rsidR="00BC32E5" w:rsidRPr="00771321" w:rsidRDefault="00AF5F4A">
      <w:pPr>
        <w:pStyle w:val="TableofFigures"/>
        <w:tabs>
          <w:tab w:val="right" w:leader="dot" w:pos="7570"/>
        </w:tabs>
        <w:rPr>
          <w:rFonts w:ascii="Times New Roman" w:hAnsi="Times New Roman" w:cs="Times New Roman"/>
          <w:noProof/>
          <w:sz w:val="22"/>
          <w:szCs w:val="22"/>
          <w:lang w:val="en-GB" w:eastAsia="en-GB"/>
        </w:rPr>
      </w:pPr>
      <w:hyperlink w:anchor="_Toc527831168" w:history="1">
        <w:r w:rsidR="00BC32E5" w:rsidRPr="00771321">
          <w:rPr>
            <w:rStyle w:val="Hyperlink"/>
            <w:rFonts w:ascii="Times New Roman" w:hAnsi="Times New Roman" w:cs="Times New Roman"/>
            <w:noProof/>
            <w:lang w:val="en-GB"/>
          </w:rPr>
          <w:t xml:space="preserve">Figure </w:t>
        </w:r>
        <w:r w:rsidR="00BC32E5" w:rsidRPr="00771321">
          <w:rPr>
            <w:rStyle w:val="Hyperlink"/>
            <w:rFonts w:ascii="Times New Roman" w:hAnsi="Times New Roman" w:cs="Times New Roman"/>
            <w:noProof/>
            <w:cs/>
            <w:lang w:val="en-GB"/>
          </w:rPr>
          <w:t>‎</w:t>
        </w:r>
        <w:r w:rsidR="00BC32E5" w:rsidRPr="00771321">
          <w:rPr>
            <w:rStyle w:val="Hyperlink"/>
            <w:rFonts w:ascii="Times New Roman" w:hAnsi="Times New Roman" w:cs="Times New Roman"/>
            <w:noProof/>
            <w:lang w:val="en-GB"/>
          </w:rPr>
          <w:t>5.1: The final AHP model</w:t>
        </w:r>
        <w:r w:rsidR="00BC32E5" w:rsidRPr="00771321">
          <w:rPr>
            <w:rFonts w:ascii="Times New Roman" w:hAnsi="Times New Roman" w:cs="Times New Roman"/>
            <w:noProof/>
            <w:webHidden/>
          </w:rPr>
          <w:tab/>
        </w:r>
        <w:r w:rsidR="004C5D14">
          <w:rPr>
            <w:rFonts w:ascii="Times New Roman" w:hAnsi="Times New Roman" w:cs="Times New Roman"/>
            <w:noProof/>
            <w:webHidden/>
          </w:rPr>
          <w:t>75</w:t>
        </w:r>
      </w:hyperlink>
    </w:p>
    <w:p w14:paraId="3AD8B0E1" w14:textId="21F042C3" w:rsidR="00BC32E5" w:rsidRPr="00771321" w:rsidRDefault="00AF5F4A">
      <w:pPr>
        <w:pStyle w:val="TableofFigures"/>
        <w:tabs>
          <w:tab w:val="right" w:leader="dot" w:pos="7570"/>
        </w:tabs>
        <w:rPr>
          <w:rFonts w:ascii="Times New Roman" w:hAnsi="Times New Roman" w:cs="Times New Roman"/>
          <w:noProof/>
          <w:sz w:val="22"/>
          <w:szCs w:val="22"/>
          <w:lang w:val="en-GB" w:eastAsia="en-GB"/>
        </w:rPr>
      </w:pPr>
      <w:hyperlink w:anchor="_Toc527831169" w:history="1">
        <w:r w:rsidR="00BC32E5" w:rsidRPr="00771321">
          <w:rPr>
            <w:rStyle w:val="Hyperlink"/>
            <w:rFonts w:ascii="Times New Roman" w:hAnsi="Times New Roman" w:cs="Times New Roman"/>
            <w:noProof/>
            <w:lang w:val="en-GB"/>
          </w:rPr>
          <w:t xml:space="preserve">Figure </w:t>
        </w:r>
        <w:r w:rsidR="00BC32E5" w:rsidRPr="00771321">
          <w:rPr>
            <w:rStyle w:val="Hyperlink"/>
            <w:rFonts w:ascii="Times New Roman" w:hAnsi="Times New Roman" w:cs="Times New Roman"/>
            <w:noProof/>
            <w:cs/>
            <w:lang w:val="en-GB"/>
          </w:rPr>
          <w:t>‎</w:t>
        </w:r>
        <w:r w:rsidR="00BC32E5" w:rsidRPr="00771321">
          <w:rPr>
            <w:rStyle w:val="Hyperlink"/>
            <w:rFonts w:ascii="Times New Roman" w:hAnsi="Times New Roman" w:cs="Times New Roman"/>
            <w:noProof/>
            <w:lang w:val="en-GB"/>
          </w:rPr>
          <w:t>6.1: AHP methodology steps</w:t>
        </w:r>
        <w:r w:rsidR="00BC32E5" w:rsidRPr="00771321">
          <w:rPr>
            <w:rFonts w:ascii="Times New Roman" w:hAnsi="Times New Roman" w:cs="Times New Roman"/>
            <w:noProof/>
            <w:webHidden/>
          </w:rPr>
          <w:tab/>
        </w:r>
        <w:r w:rsidR="004C5D14">
          <w:rPr>
            <w:rFonts w:ascii="Times New Roman" w:hAnsi="Times New Roman" w:cs="Times New Roman"/>
            <w:noProof/>
            <w:webHidden/>
          </w:rPr>
          <w:t>77</w:t>
        </w:r>
      </w:hyperlink>
    </w:p>
    <w:p w14:paraId="26067D9C" w14:textId="7BAA4A31" w:rsidR="00BC32E5" w:rsidRPr="00771321" w:rsidRDefault="00AF5F4A">
      <w:pPr>
        <w:pStyle w:val="TableofFigures"/>
        <w:tabs>
          <w:tab w:val="right" w:leader="dot" w:pos="7570"/>
        </w:tabs>
        <w:rPr>
          <w:rFonts w:ascii="Times New Roman" w:hAnsi="Times New Roman" w:cs="Times New Roman"/>
          <w:noProof/>
          <w:sz w:val="22"/>
          <w:szCs w:val="22"/>
          <w:lang w:val="en-GB" w:eastAsia="en-GB"/>
        </w:rPr>
      </w:pPr>
      <w:hyperlink w:anchor="_Toc527831170" w:history="1">
        <w:r w:rsidR="00BC32E5" w:rsidRPr="00771321">
          <w:rPr>
            <w:rStyle w:val="Hyperlink"/>
            <w:rFonts w:ascii="Times New Roman" w:hAnsi="Times New Roman" w:cs="Times New Roman"/>
            <w:noProof/>
            <w:lang w:val="en-GB"/>
          </w:rPr>
          <w:t xml:space="preserve">Figure </w:t>
        </w:r>
        <w:r w:rsidR="00BC32E5" w:rsidRPr="00771321">
          <w:rPr>
            <w:rStyle w:val="Hyperlink"/>
            <w:rFonts w:ascii="Times New Roman" w:hAnsi="Times New Roman" w:cs="Times New Roman"/>
            <w:noProof/>
            <w:cs/>
            <w:lang w:val="en-GB"/>
          </w:rPr>
          <w:t>‎</w:t>
        </w:r>
        <w:r w:rsidR="00BC32E5" w:rsidRPr="00771321">
          <w:rPr>
            <w:rStyle w:val="Hyperlink"/>
            <w:rFonts w:ascii="Times New Roman" w:hAnsi="Times New Roman" w:cs="Times New Roman"/>
            <w:noProof/>
            <w:lang w:val="en-GB"/>
          </w:rPr>
          <w:t>6.2: The final AHP model (repeated from Fig. 5.1)</w:t>
        </w:r>
        <w:r w:rsidR="00BC32E5" w:rsidRPr="00771321">
          <w:rPr>
            <w:rFonts w:ascii="Times New Roman" w:hAnsi="Times New Roman" w:cs="Times New Roman"/>
            <w:noProof/>
            <w:webHidden/>
          </w:rPr>
          <w:tab/>
        </w:r>
        <w:r w:rsidR="004C5D14">
          <w:rPr>
            <w:rFonts w:ascii="Times New Roman" w:hAnsi="Times New Roman" w:cs="Times New Roman"/>
            <w:noProof/>
            <w:webHidden/>
          </w:rPr>
          <w:t>79</w:t>
        </w:r>
      </w:hyperlink>
    </w:p>
    <w:p w14:paraId="620D834A" w14:textId="7C3EDC79" w:rsidR="00BC32E5" w:rsidRPr="00771321" w:rsidRDefault="00AF5F4A">
      <w:pPr>
        <w:pStyle w:val="TableofFigures"/>
        <w:tabs>
          <w:tab w:val="right" w:leader="dot" w:pos="7570"/>
        </w:tabs>
        <w:rPr>
          <w:rFonts w:ascii="Times New Roman" w:hAnsi="Times New Roman" w:cs="Times New Roman"/>
          <w:noProof/>
          <w:sz w:val="22"/>
          <w:szCs w:val="22"/>
          <w:lang w:val="en-GB" w:eastAsia="en-GB"/>
        </w:rPr>
      </w:pPr>
      <w:hyperlink w:anchor="_Toc527831171" w:history="1">
        <w:r w:rsidR="00BC32E5" w:rsidRPr="00771321">
          <w:rPr>
            <w:rStyle w:val="Hyperlink"/>
            <w:rFonts w:ascii="Times New Roman" w:hAnsi="Times New Roman" w:cs="Times New Roman"/>
            <w:noProof/>
            <w:lang w:val="en-GB"/>
          </w:rPr>
          <w:t xml:space="preserve">Figure </w:t>
        </w:r>
        <w:r w:rsidR="00BC32E5" w:rsidRPr="00771321">
          <w:rPr>
            <w:rStyle w:val="Hyperlink"/>
            <w:rFonts w:ascii="Times New Roman" w:hAnsi="Times New Roman" w:cs="Times New Roman"/>
            <w:noProof/>
            <w:cs/>
            <w:lang w:val="en-GB"/>
          </w:rPr>
          <w:t>‎</w:t>
        </w:r>
        <w:r w:rsidR="00BC32E5" w:rsidRPr="00771321">
          <w:rPr>
            <w:rStyle w:val="Hyperlink"/>
            <w:rFonts w:ascii="Times New Roman" w:hAnsi="Times New Roman" w:cs="Times New Roman"/>
            <w:noProof/>
            <w:lang w:val="en-GB"/>
          </w:rPr>
          <w:t>6.3: The ranking and percentages of  20 sub-factors</w:t>
        </w:r>
        <w:r w:rsidR="00BC32E5" w:rsidRPr="00771321">
          <w:rPr>
            <w:rFonts w:ascii="Times New Roman" w:hAnsi="Times New Roman" w:cs="Times New Roman"/>
            <w:noProof/>
            <w:webHidden/>
          </w:rPr>
          <w:tab/>
        </w:r>
        <w:r w:rsidR="004C5D14">
          <w:rPr>
            <w:rFonts w:ascii="Times New Roman" w:hAnsi="Times New Roman" w:cs="Times New Roman"/>
            <w:noProof/>
            <w:webHidden/>
          </w:rPr>
          <w:t>90</w:t>
        </w:r>
      </w:hyperlink>
    </w:p>
    <w:p w14:paraId="3B72A1DF" w14:textId="2AE512B8" w:rsidR="00BC32E5" w:rsidRPr="00771321" w:rsidRDefault="00AF5F4A">
      <w:pPr>
        <w:pStyle w:val="TableofFigures"/>
        <w:tabs>
          <w:tab w:val="right" w:leader="dot" w:pos="7570"/>
        </w:tabs>
        <w:rPr>
          <w:rFonts w:ascii="Times New Roman" w:hAnsi="Times New Roman" w:cs="Times New Roman"/>
          <w:noProof/>
          <w:sz w:val="22"/>
          <w:szCs w:val="22"/>
          <w:lang w:val="en-GB" w:eastAsia="en-GB"/>
        </w:rPr>
      </w:pPr>
      <w:hyperlink w:anchor="_Toc527831172" w:history="1">
        <w:r w:rsidR="00BC32E5" w:rsidRPr="00771321">
          <w:rPr>
            <w:rStyle w:val="Hyperlink"/>
            <w:rFonts w:ascii="Times New Roman" w:hAnsi="Times New Roman" w:cs="Times New Roman"/>
            <w:noProof/>
            <w:lang w:val="en-GB"/>
          </w:rPr>
          <w:t xml:space="preserve">Figure </w:t>
        </w:r>
        <w:r w:rsidR="00BC32E5" w:rsidRPr="00771321">
          <w:rPr>
            <w:rStyle w:val="Hyperlink"/>
            <w:rFonts w:ascii="Times New Roman" w:hAnsi="Times New Roman" w:cs="Times New Roman"/>
            <w:noProof/>
            <w:cs/>
            <w:lang w:val="en-GB"/>
          </w:rPr>
          <w:t>‎</w:t>
        </w:r>
        <w:r w:rsidR="00BC32E5" w:rsidRPr="00771321">
          <w:rPr>
            <w:rStyle w:val="Hyperlink"/>
            <w:rFonts w:ascii="Times New Roman" w:hAnsi="Times New Roman" w:cs="Times New Roman"/>
            <w:noProof/>
            <w:lang w:val="en-GB"/>
          </w:rPr>
          <w:t>7.1: The 20 sub-factors ranking and percentage (repeated from fig. 6.3)</w:t>
        </w:r>
        <w:r w:rsidR="00BC32E5" w:rsidRPr="00771321">
          <w:rPr>
            <w:rFonts w:ascii="Times New Roman" w:hAnsi="Times New Roman" w:cs="Times New Roman"/>
            <w:noProof/>
            <w:webHidden/>
          </w:rPr>
          <w:tab/>
        </w:r>
        <w:r w:rsidR="004C5D14">
          <w:rPr>
            <w:rFonts w:ascii="Times New Roman" w:hAnsi="Times New Roman" w:cs="Times New Roman"/>
            <w:noProof/>
            <w:webHidden/>
          </w:rPr>
          <w:t>97</w:t>
        </w:r>
      </w:hyperlink>
    </w:p>
    <w:p w14:paraId="37B8C8BF" w14:textId="31291E96" w:rsidR="00BC32E5" w:rsidRPr="00771321" w:rsidRDefault="00AF5F4A">
      <w:pPr>
        <w:pStyle w:val="TableofFigures"/>
        <w:tabs>
          <w:tab w:val="right" w:leader="dot" w:pos="7570"/>
        </w:tabs>
        <w:rPr>
          <w:rFonts w:ascii="Times New Roman" w:hAnsi="Times New Roman" w:cs="Times New Roman"/>
          <w:noProof/>
          <w:sz w:val="22"/>
          <w:szCs w:val="22"/>
          <w:lang w:val="en-GB" w:eastAsia="en-GB"/>
        </w:rPr>
      </w:pPr>
      <w:hyperlink w:anchor="_Toc527831173" w:history="1">
        <w:r w:rsidR="00BC32E5" w:rsidRPr="00771321">
          <w:rPr>
            <w:rStyle w:val="Hyperlink"/>
            <w:rFonts w:ascii="Times New Roman" w:hAnsi="Times New Roman" w:cs="Times New Roman"/>
            <w:noProof/>
            <w:lang w:val="en-GB"/>
          </w:rPr>
          <w:t xml:space="preserve">Figure </w:t>
        </w:r>
        <w:r w:rsidR="00BC32E5" w:rsidRPr="00771321">
          <w:rPr>
            <w:rStyle w:val="Hyperlink"/>
            <w:rFonts w:ascii="Times New Roman" w:hAnsi="Times New Roman" w:cs="Times New Roman"/>
            <w:noProof/>
            <w:cs/>
            <w:lang w:val="en-GB"/>
          </w:rPr>
          <w:t>‎</w:t>
        </w:r>
        <w:r w:rsidR="00BC32E5" w:rsidRPr="00771321">
          <w:rPr>
            <w:rStyle w:val="Hyperlink"/>
            <w:rFonts w:ascii="Times New Roman" w:hAnsi="Times New Roman" w:cs="Times New Roman"/>
            <w:noProof/>
            <w:lang w:val="en-GB"/>
          </w:rPr>
          <w:t>7.2: Priority ranking of all factors from highest to lowest from the study by Alkhyeli and Ewijk (2018)</w:t>
        </w:r>
        <w:r w:rsidR="00BC32E5" w:rsidRPr="00771321">
          <w:rPr>
            <w:rFonts w:ascii="Times New Roman" w:hAnsi="Times New Roman" w:cs="Times New Roman"/>
            <w:noProof/>
            <w:webHidden/>
          </w:rPr>
          <w:tab/>
        </w:r>
        <w:r w:rsidR="004C5D14">
          <w:rPr>
            <w:rFonts w:ascii="Times New Roman" w:hAnsi="Times New Roman" w:cs="Times New Roman"/>
            <w:noProof/>
            <w:webHidden/>
          </w:rPr>
          <w:t>99</w:t>
        </w:r>
      </w:hyperlink>
    </w:p>
    <w:p w14:paraId="580F3E4A" w14:textId="77777777" w:rsidR="00771321" w:rsidRDefault="0096537D" w:rsidP="00771321">
      <w:pPr>
        <w:spacing w:after="160" w:line="360" w:lineRule="auto"/>
        <w:rPr>
          <w:rFonts w:ascii="Times New Roman" w:hAnsi="Times New Roman" w:cs="Times New Roman"/>
          <w:lang w:val="en-GB"/>
        </w:rPr>
      </w:pPr>
      <w:r w:rsidRPr="00771321">
        <w:rPr>
          <w:rFonts w:ascii="Times New Roman" w:hAnsi="Times New Roman" w:cs="Times New Roman"/>
          <w:lang w:val="en-GB"/>
        </w:rPr>
        <w:fldChar w:fldCharType="end"/>
      </w:r>
      <w:r w:rsidR="00771321">
        <w:rPr>
          <w:rFonts w:ascii="Times New Roman" w:hAnsi="Times New Roman" w:cs="Times New Roman"/>
          <w:lang w:val="en-GB"/>
        </w:rPr>
        <w:br w:type="page"/>
      </w:r>
    </w:p>
    <w:p w14:paraId="52B1BC34" w14:textId="77777777" w:rsidR="007E0412" w:rsidRDefault="007E0412" w:rsidP="00133962">
      <w:pPr>
        <w:pStyle w:val="Heading1"/>
        <w:ind w:left="0"/>
      </w:pPr>
      <w:bookmarkStart w:id="11" w:name="_Toc401831580"/>
    </w:p>
    <w:p w14:paraId="078DEE69" w14:textId="77777777" w:rsidR="007E0412" w:rsidRDefault="007E0412" w:rsidP="00133962">
      <w:pPr>
        <w:pStyle w:val="Heading1"/>
        <w:ind w:left="0"/>
      </w:pPr>
    </w:p>
    <w:p w14:paraId="0CC8B1C5" w14:textId="04EBF302" w:rsidR="002331FB" w:rsidRDefault="002331FB" w:rsidP="000477EA">
      <w:pPr>
        <w:pStyle w:val="Heading1"/>
        <w:jc w:val="center"/>
      </w:pPr>
      <w:bookmarkStart w:id="12" w:name="_Toc529656784"/>
      <w:r w:rsidRPr="00771321">
        <w:t>ABBREVIATIONS</w:t>
      </w:r>
      <w:bookmarkEnd w:id="11"/>
      <w:bookmarkEnd w:id="12"/>
    </w:p>
    <w:p w14:paraId="5A19D5C5" w14:textId="77777777" w:rsidR="000477EA" w:rsidRPr="000477EA" w:rsidRDefault="000477EA" w:rsidP="000477EA"/>
    <w:p w14:paraId="0237B8DE" w14:textId="79929729" w:rsidR="002331FB" w:rsidRPr="00771321" w:rsidRDefault="002331FB" w:rsidP="002331FB">
      <w:pPr>
        <w:spacing w:after="160" w:line="360" w:lineRule="auto"/>
        <w:rPr>
          <w:rFonts w:ascii="Times New Roman" w:hAnsi="Times New Roman" w:cs="Times New Roman"/>
          <w:lang w:val="en-GB"/>
        </w:rPr>
      </w:pPr>
      <w:r w:rsidRPr="00771321">
        <w:rPr>
          <w:rFonts w:ascii="Times New Roman" w:hAnsi="Times New Roman" w:cs="Times New Roman"/>
          <w:lang w:val="en-GB"/>
        </w:rPr>
        <w:t>The following abbreviations are</w:t>
      </w:r>
      <w:r w:rsidR="00E701D0" w:rsidRPr="00771321">
        <w:rPr>
          <w:rFonts w:ascii="Times New Roman" w:hAnsi="Times New Roman" w:cs="Times New Roman"/>
          <w:lang w:val="en-GB"/>
        </w:rPr>
        <w:t xml:space="preserve"> used in this dissertation.</w:t>
      </w:r>
    </w:p>
    <w:tbl>
      <w:tblPr>
        <w:tblStyle w:val="TableGrid"/>
        <w:tblW w:w="0" w:type="auto"/>
        <w:tblLook w:val="04A0" w:firstRow="1" w:lastRow="0" w:firstColumn="1" w:lastColumn="0" w:noHBand="0" w:noVBand="1"/>
      </w:tblPr>
      <w:tblGrid>
        <w:gridCol w:w="1325"/>
        <w:gridCol w:w="6471"/>
      </w:tblGrid>
      <w:tr w:rsidR="002331FB" w:rsidRPr="00771321" w14:paraId="0F9B8B37" w14:textId="77777777" w:rsidTr="002331FB">
        <w:tc>
          <w:tcPr>
            <w:tcW w:w="1384" w:type="dxa"/>
            <w:tcBorders>
              <w:top w:val="single" w:sz="24" w:space="0" w:color="auto"/>
              <w:left w:val="single" w:sz="4" w:space="0" w:color="FFFFFF" w:themeColor="background1"/>
              <w:right w:val="single" w:sz="4" w:space="0" w:color="FFFFFF" w:themeColor="background1"/>
            </w:tcBorders>
          </w:tcPr>
          <w:p w14:paraId="2EBBDDB0" w14:textId="77777777" w:rsidR="002331FB" w:rsidRPr="00771321" w:rsidRDefault="002331FB" w:rsidP="002331FB">
            <w:pPr>
              <w:spacing w:after="160" w:line="360" w:lineRule="auto"/>
              <w:jc w:val="both"/>
              <w:rPr>
                <w:rFonts w:ascii="Times New Roman" w:hAnsi="Times New Roman" w:cs="Times New Roman"/>
                <w:lang w:val="en-GB"/>
              </w:rPr>
            </w:pPr>
            <w:r w:rsidRPr="00771321">
              <w:rPr>
                <w:rFonts w:ascii="Times New Roman" w:hAnsi="Times New Roman" w:cs="Times New Roman"/>
                <w:lang w:val="en-GB"/>
              </w:rPr>
              <w:t xml:space="preserve">ADEC </w:t>
            </w:r>
          </w:p>
        </w:tc>
        <w:tc>
          <w:tcPr>
            <w:tcW w:w="7132" w:type="dxa"/>
            <w:tcBorders>
              <w:top w:val="single" w:sz="24" w:space="0" w:color="auto"/>
              <w:left w:val="single" w:sz="4" w:space="0" w:color="FFFFFF" w:themeColor="background1"/>
              <w:right w:val="single" w:sz="4" w:space="0" w:color="FFFFFF" w:themeColor="background1"/>
            </w:tcBorders>
          </w:tcPr>
          <w:p w14:paraId="783475E3" w14:textId="77777777" w:rsidR="002331FB" w:rsidRPr="00771321" w:rsidRDefault="002331FB" w:rsidP="002331FB">
            <w:pPr>
              <w:spacing w:after="160" w:line="360" w:lineRule="auto"/>
              <w:rPr>
                <w:rFonts w:ascii="Times New Roman" w:hAnsi="Times New Roman" w:cs="Times New Roman"/>
                <w:lang w:val="en-GB"/>
              </w:rPr>
            </w:pPr>
            <w:r w:rsidRPr="00771321">
              <w:rPr>
                <w:rFonts w:ascii="Times New Roman" w:hAnsi="Times New Roman" w:cs="Times New Roman"/>
                <w:lang w:val="en-GB"/>
              </w:rPr>
              <w:t>Abu Dhabi Education Council</w:t>
            </w:r>
          </w:p>
        </w:tc>
      </w:tr>
      <w:tr w:rsidR="002331FB" w:rsidRPr="00771321" w14:paraId="36EB08D6" w14:textId="77777777" w:rsidTr="002331FB">
        <w:tc>
          <w:tcPr>
            <w:tcW w:w="1384" w:type="dxa"/>
            <w:tcBorders>
              <w:left w:val="single" w:sz="4" w:space="0" w:color="FFFFFF" w:themeColor="background1"/>
              <w:right w:val="single" w:sz="4" w:space="0" w:color="FFFFFF" w:themeColor="background1"/>
            </w:tcBorders>
          </w:tcPr>
          <w:p w14:paraId="5D38794C" w14:textId="77777777" w:rsidR="002331FB" w:rsidRPr="00771321" w:rsidRDefault="002331FB" w:rsidP="002331FB">
            <w:pPr>
              <w:spacing w:after="160" w:line="360" w:lineRule="auto"/>
              <w:jc w:val="both"/>
              <w:rPr>
                <w:rFonts w:ascii="Times New Roman" w:hAnsi="Times New Roman" w:cs="Times New Roman"/>
                <w:lang w:val="en-GB"/>
              </w:rPr>
            </w:pPr>
            <w:r w:rsidRPr="00771321">
              <w:rPr>
                <w:rFonts w:ascii="Times New Roman" w:hAnsi="Times New Roman" w:cs="Times New Roman"/>
                <w:lang w:val="en-GB"/>
              </w:rPr>
              <w:t xml:space="preserve">AHP </w:t>
            </w:r>
          </w:p>
        </w:tc>
        <w:tc>
          <w:tcPr>
            <w:tcW w:w="7132" w:type="dxa"/>
            <w:tcBorders>
              <w:left w:val="single" w:sz="4" w:space="0" w:color="FFFFFF" w:themeColor="background1"/>
              <w:right w:val="single" w:sz="4" w:space="0" w:color="FFFFFF" w:themeColor="background1"/>
            </w:tcBorders>
          </w:tcPr>
          <w:p w14:paraId="5A923AEA" w14:textId="77777777" w:rsidR="002331FB" w:rsidRPr="00771321" w:rsidRDefault="002331FB" w:rsidP="002331FB">
            <w:pPr>
              <w:spacing w:after="160" w:line="360" w:lineRule="auto"/>
              <w:rPr>
                <w:rFonts w:ascii="Times New Roman" w:hAnsi="Times New Roman" w:cs="Times New Roman"/>
                <w:lang w:val="en-GB"/>
              </w:rPr>
            </w:pPr>
            <w:r w:rsidRPr="00771321">
              <w:rPr>
                <w:rFonts w:ascii="Times New Roman" w:hAnsi="Times New Roman" w:cs="Times New Roman"/>
                <w:lang w:val="en-GB"/>
              </w:rPr>
              <w:t xml:space="preserve">Analytic Hierarchy Process </w:t>
            </w:r>
          </w:p>
        </w:tc>
      </w:tr>
      <w:tr w:rsidR="002331FB" w:rsidRPr="00771321" w14:paraId="20DAD45C" w14:textId="77777777" w:rsidTr="002331FB">
        <w:tc>
          <w:tcPr>
            <w:tcW w:w="1384" w:type="dxa"/>
            <w:tcBorders>
              <w:left w:val="single" w:sz="4" w:space="0" w:color="FFFFFF" w:themeColor="background1"/>
              <w:right w:val="single" w:sz="4" w:space="0" w:color="FFFFFF" w:themeColor="background1"/>
            </w:tcBorders>
          </w:tcPr>
          <w:p w14:paraId="71BECDCF" w14:textId="77777777" w:rsidR="002331FB" w:rsidRPr="00771321" w:rsidRDefault="002331FB" w:rsidP="002331FB">
            <w:pPr>
              <w:spacing w:after="160" w:line="360" w:lineRule="auto"/>
              <w:jc w:val="both"/>
              <w:rPr>
                <w:rFonts w:ascii="Times New Roman" w:hAnsi="Times New Roman" w:cs="Times New Roman"/>
                <w:lang w:val="en-GB"/>
              </w:rPr>
            </w:pPr>
            <w:r w:rsidRPr="00771321">
              <w:rPr>
                <w:rFonts w:ascii="Times New Roman" w:hAnsi="Times New Roman" w:cs="Times New Roman"/>
                <w:lang w:val="en-GB"/>
              </w:rPr>
              <w:t xml:space="preserve">CQ      </w:t>
            </w:r>
          </w:p>
        </w:tc>
        <w:tc>
          <w:tcPr>
            <w:tcW w:w="7132" w:type="dxa"/>
            <w:tcBorders>
              <w:left w:val="single" w:sz="4" w:space="0" w:color="FFFFFF" w:themeColor="background1"/>
              <w:right w:val="single" w:sz="4" w:space="0" w:color="FFFFFF" w:themeColor="background1"/>
            </w:tcBorders>
          </w:tcPr>
          <w:p w14:paraId="3FEA76C2" w14:textId="77777777" w:rsidR="002331FB" w:rsidRPr="00771321" w:rsidRDefault="002331FB" w:rsidP="002331FB">
            <w:pPr>
              <w:spacing w:after="160" w:line="360" w:lineRule="auto"/>
              <w:rPr>
                <w:rFonts w:ascii="Times New Roman" w:hAnsi="Times New Roman" w:cs="Times New Roman"/>
                <w:lang w:val="en-GB"/>
              </w:rPr>
            </w:pPr>
            <w:r w:rsidRPr="00771321">
              <w:rPr>
                <w:rFonts w:ascii="Times New Roman" w:hAnsi="Times New Roman" w:cs="Times New Roman"/>
                <w:lang w:val="en-GB"/>
              </w:rPr>
              <w:t>Cultural Intelligence</w:t>
            </w:r>
          </w:p>
        </w:tc>
      </w:tr>
      <w:tr w:rsidR="002331FB" w:rsidRPr="00771321" w14:paraId="2F37725B" w14:textId="77777777" w:rsidTr="002331FB">
        <w:tc>
          <w:tcPr>
            <w:tcW w:w="1384" w:type="dxa"/>
            <w:tcBorders>
              <w:left w:val="single" w:sz="4" w:space="0" w:color="FFFFFF" w:themeColor="background1"/>
              <w:right w:val="single" w:sz="4" w:space="0" w:color="FFFFFF" w:themeColor="background1"/>
            </w:tcBorders>
          </w:tcPr>
          <w:p w14:paraId="061185C6" w14:textId="77777777" w:rsidR="002331FB" w:rsidRPr="00771321" w:rsidRDefault="002331FB" w:rsidP="002331FB">
            <w:pPr>
              <w:spacing w:after="160" w:line="360" w:lineRule="auto"/>
              <w:jc w:val="both"/>
              <w:rPr>
                <w:rFonts w:ascii="Times New Roman" w:hAnsi="Times New Roman" w:cs="Times New Roman"/>
                <w:lang w:val="en-GB"/>
              </w:rPr>
            </w:pPr>
            <w:r w:rsidRPr="00771321">
              <w:rPr>
                <w:rFonts w:ascii="Times New Roman" w:hAnsi="Times New Roman" w:cs="Times New Roman"/>
                <w:lang w:val="en-GB"/>
              </w:rPr>
              <w:t xml:space="preserve">DSIB </w:t>
            </w:r>
          </w:p>
        </w:tc>
        <w:tc>
          <w:tcPr>
            <w:tcW w:w="7132" w:type="dxa"/>
            <w:tcBorders>
              <w:left w:val="single" w:sz="4" w:space="0" w:color="FFFFFF" w:themeColor="background1"/>
              <w:right w:val="single" w:sz="4" w:space="0" w:color="FFFFFF" w:themeColor="background1"/>
            </w:tcBorders>
          </w:tcPr>
          <w:p w14:paraId="6945A0D1" w14:textId="77777777" w:rsidR="002331FB" w:rsidRPr="00771321" w:rsidRDefault="002331FB" w:rsidP="002331FB">
            <w:pPr>
              <w:spacing w:after="160" w:line="360" w:lineRule="auto"/>
              <w:rPr>
                <w:rFonts w:ascii="Times New Roman" w:hAnsi="Times New Roman" w:cs="Times New Roman"/>
                <w:lang w:val="en-GB"/>
              </w:rPr>
            </w:pPr>
            <w:r w:rsidRPr="00771321">
              <w:rPr>
                <w:rFonts w:ascii="Times New Roman" w:hAnsi="Times New Roman" w:cs="Times New Roman"/>
                <w:lang w:val="en-GB"/>
              </w:rPr>
              <w:t>Dubai School Inspection Bureau</w:t>
            </w:r>
          </w:p>
        </w:tc>
      </w:tr>
      <w:tr w:rsidR="002331FB" w:rsidRPr="00771321" w14:paraId="3A842EDB" w14:textId="77777777" w:rsidTr="002331FB">
        <w:tc>
          <w:tcPr>
            <w:tcW w:w="1384" w:type="dxa"/>
            <w:tcBorders>
              <w:left w:val="single" w:sz="4" w:space="0" w:color="FFFFFF" w:themeColor="background1"/>
              <w:right w:val="single" w:sz="4" w:space="0" w:color="FFFFFF" w:themeColor="background1"/>
            </w:tcBorders>
          </w:tcPr>
          <w:p w14:paraId="7D2ACD45" w14:textId="77777777" w:rsidR="002331FB" w:rsidRPr="00771321" w:rsidRDefault="002331FB" w:rsidP="002331FB">
            <w:pPr>
              <w:spacing w:after="160" w:line="360" w:lineRule="auto"/>
              <w:jc w:val="both"/>
              <w:rPr>
                <w:rFonts w:ascii="Times New Roman" w:hAnsi="Times New Roman" w:cs="Times New Roman"/>
                <w:lang w:val="en-GB"/>
              </w:rPr>
            </w:pPr>
            <w:r w:rsidRPr="00771321">
              <w:rPr>
                <w:rFonts w:ascii="Times New Roman" w:hAnsi="Times New Roman" w:cs="Times New Roman"/>
                <w:lang w:val="en-GB"/>
              </w:rPr>
              <w:t xml:space="preserve">FGI     </w:t>
            </w:r>
          </w:p>
        </w:tc>
        <w:tc>
          <w:tcPr>
            <w:tcW w:w="7132" w:type="dxa"/>
            <w:tcBorders>
              <w:left w:val="single" w:sz="4" w:space="0" w:color="FFFFFF" w:themeColor="background1"/>
              <w:right w:val="single" w:sz="4" w:space="0" w:color="FFFFFF" w:themeColor="background1"/>
            </w:tcBorders>
          </w:tcPr>
          <w:p w14:paraId="6E11C374" w14:textId="77777777" w:rsidR="002331FB" w:rsidRPr="00771321" w:rsidRDefault="002331FB" w:rsidP="002331FB">
            <w:pPr>
              <w:spacing w:after="160" w:line="360" w:lineRule="auto"/>
              <w:rPr>
                <w:rFonts w:ascii="Times New Roman" w:hAnsi="Times New Roman" w:cs="Times New Roman"/>
                <w:lang w:val="en-GB"/>
              </w:rPr>
            </w:pPr>
            <w:r w:rsidRPr="00771321">
              <w:rPr>
                <w:rFonts w:ascii="Times New Roman" w:hAnsi="Times New Roman" w:cs="Times New Roman"/>
                <w:lang w:val="en-GB"/>
              </w:rPr>
              <w:t>Focused Group Interview</w:t>
            </w:r>
          </w:p>
        </w:tc>
      </w:tr>
      <w:tr w:rsidR="002331FB" w:rsidRPr="00771321" w14:paraId="4BA1A7F9" w14:textId="77777777" w:rsidTr="002331FB">
        <w:tc>
          <w:tcPr>
            <w:tcW w:w="1384" w:type="dxa"/>
            <w:tcBorders>
              <w:left w:val="single" w:sz="4" w:space="0" w:color="FFFFFF" w:themeColor="background1"/>
              <w:right w:val="single" w:sz="4" w:space="0" w:color="FFFFFF" w:themeColor="background1"/>
            </w:tcBorders>
          </w:tcPr>
          <w:p w14:paraId="7C0648D1" w14:textId="77777777" w:rsidR="002331FB" w:rsidRPr="00771321" w:rsidRDefault="002331FB" w:rsidP="002331FB">
            <w:pPr>
              <w:spacing w:after="160" w:line="360" w:lineRule="auto"/>
              <w:jc w:val="both"/>
              <w:rPr>
                <w:rFonts w:ascii="Times New Roman" w:hAnsi="Times New Roman" w:cs="Times New Roman"/>
                <w:lang w:val="en-GB"/>
              </w:rPr>
            </w:pPr>
            <w:r w:rsidRPr="00771321">
              <w:rPr>
                <w:rFonts w:ascii="Times New Roman" w:hAnsi="Times New Roman" w:cs="Times New Roman"/>
                <w:lang w:val="en-GB"/>
              </w:rPr>
              <w:t>NLR</w:t>
            </w:r>
            <w:r w:rsidRPr="00771321">
              <w:rPr>
                <w:rFonts w:ascii="Times New Roman" w:hAnsi="Times New Roman" w:cs="Times New Roman"/>
                <w:bCs/>
                <w:lang w:val="en-GB"/>
              </w:rPr>
              <w:t xml:space="preserve"> </w:t>
            </w:r>
          </w:p>
        </w:tc>
        <w:tc>
          <w:tcPr>
            <w:tcW w:w="7132" w:type="dxa"/>
            <w:tcBorders>
              <w:left w:val="single" w:sz="4" w:space="0" w:color="FFFFFF" w:themeColor="background1"/>
              <w:right w:val="single" w:sz="4" w:space="0" w:color="FFFFFF" w:themeColor="background1"/>
            </w:tcBorders>
          </w:tcPr>
          <w:p w14:paraId="18248226" w14:textId="77777777" w:rsidR="002331FB" w:rsidRPr="00771321" w:rsidRDefault="002331FB" w:rsidP="002331FB">
            <w:pPr>
              <w:spacing w:after="160" w:line="360" w:lineRule="auto"/>
              <w:rPr>
                <w:rFonts w:ascii="Times New Roman" w:hAnsi="Times New Roman" w:cs="Times New Roman"/>
                <w:lang w:val="en-GB"/>
              </w:rPr>
            </w:pPr>
            <w:r w:rsidRPr="00771321">
              <w:rPr>
                <w:rFonts w:ascii="Times New Roman" w:hAnsi="Times New Roman" w:cs="Times New Roman"/>
                <w:lang w:val="en-GB"/>
              </w:rPr>
              <w:t xml:space="preserve">Narrative Literature Review </w:t>
            </w:r>
          </w:p>
        </w:tc>
      </w:tr>
      <w:tr w:rsidR="002331FB" w:rsidRPr="00771321" w14:paraId="3BB1EF87" w14:textId="77777777" w:rsidTr="002331FB">
        <w:tc>
          <w:tcPr>
            <w:tcW w:w="1384" w:type="dxa"/>
            <w:tcBorders>
              <w:left w:val="single" w:sz="4" w:space="0" w:color="FFFFFF" w:themeColor="background1"/>
              <w:right w:val="single" w:sz="4" w:space="0" w:color="FFFFFF" w:themeColor="background1"/>
            </w:tcBorders>
          </w:tcPr>
          <w:p w14:paraId="13B5CFD4" w14:textId="77777777" w:rsidR="002331FB" w:rsidRPr="00771321" w:rsidRDefault="002331FB" w:rsidP="002331FB">
            <w:pPr>
              <w:spacing w:after="160" w:line="360" w:lineRule="auto"/>
              <w:jc w:val="both"/>
              <w:rPr>
                <w:rFonts w:ascii="Times New Roman" w:hAnsi="Times New Roman" w:cs="Times New Roman"/>
                <w:lang w:val="en-GB"/>
              </w:rPr>
            </w:pPr>
            <w:r w:rsidRPr="00771321">
              <w:rPr>
                <w:rFonts w:ascii="Times New Roman" w:hAnsi="Times New Roman" w:cs="Times New Roman"/>
                <w:lang w:val="en-GB"/>
              </w:rPr>
              <w:t xml:space="preserve">SCAD </w:t>
            </w:r>
          </w:p>
        </w:tc>
        <w:tc>
          <w:tcPr>
            <w:tcW w:w="7132" w:type="dxa"/>
            <w:tcBorders>
              <w:left w:val="single" w:sz="4" w:space="0" w:color="FFFFFF" w:themeColor="background1"/>
              <w:right w:val="single" w:sz="4" w:space="0" w:color="FFFFFF" w:themeColor="background1"/>
            </w:tcBorders>
          </w:tcPr>
          <w:p w14:paraId="40F2BFB9" w14:textId="77777777" w:rsidR="002331FB" w:rsidRPr="00771321" w:rsidRDefault="002331FB" w:rsidP="002331FB">
            <w:pPr>
              <w:spacing w:after="160" w:line="360" w:lineRule="auto"/>
              <w:rPr>
                <w:rFonts w:ascii="Times New Roman" w:hAnsi="Times New Roman" w:cs="Times New Roman"/>
                <w:lang w:val="en-GB"/>
              </w:rPr>
            </w:pPr>
            <w:r w:rsidRPr="00771321">
              <w:rPr>
                <w:rFonts w:ascii="Times New Roman" w:hAnsi="Times New Roman" w:cs="Times New Roman"/>
                <w:lang w:val="en-GB"/>
              </w:rPr>
              <w:t>Statistics Centre - Abu Dhabi</w:t>
            </w:r>
          </w:p>
        </w:tc>
      </w:tr>
      <w:tr w:rsidR="002331FB" w:rsidRPr="00771321" w14:paraId="45D52832" w14:textId="77777777" w:rsidTr="002331F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Ex>
        <w:trPr>
          <w:trHeight w:val="210"/>
        </w:trPr>
        <w:tc>
          <w:tcPr>
            <w:tcW w:w="1384" w:type="dxa"/>
            <w:tcBorders>
              <w:left w:val="single" w:sz="2" w:space="0" w:color="FFFFFF" w:themeColor="background1"/>
              <w:right w:val="single" w:sz="2" w:space="0" w:color="FFFFFF" w:themeColor="background1"/>
            </w:tcBorders>
          </w:tcPr>
          <w:p w14:paraId="343EE749" w14:textId="77777777" w:rsidR="002331FB" w:rsidRPr="00771321" w:rsidRDefault="002331FB" w:rsidP="002331FB">
            <w:pPr>
              <w:spacing w:after="160" w:line="360" w:lineRule="auto"/>
              <w:jc w:val="both"/>
              <w:rPr>
                <w:rFonts w:ascii="Times New Roman" w:hAnsi="Times New Roman" w:cs="Times New Roman"/>
                <w:lang w:val="en-GB"/>
              </w:rPr>
            </w:pPr>
            <w:r w:rsidRPr="00771321">
              <w:rPr>
                <w:rFonts w:ascii="Times New Roman" w:hAnsi="Times New Roman" w:cs="Times New Roman"/>
                <w:bCs/>
                <w:lang w:val="en-GB"/>
              </w:rPr>
              <w:t>SLR</w:t>
            </w:r>
          </w:p>
        </w:tc>
        <w:tc>
          <w:tcPr>
            <w:tcW w:w="7132" w:type="dxa"/>
            <w:tcBorders>
              <w:left w:val="single" w:sz="2" w:space="0" w:color="FFFFFF" w:themeColor="background1"/>
              <w:right w:val="single" w:sz="2" w:space="0" w:color="FFFFFF" w:themeColor="background1"/>
            </w:tcBorders>
          </w:tcPr>
          <w:p w14:paraId="6C3B9BCE" w14:textId="77777777" w:rsidR="002331FB" w:rsidRPr="00771321" w:rsidRDefault="002331FB" w:rsidP="002331FB">
            <w:pPr>
              <w:spacing w:after="160" w:line="360" w:lineRule="auto"/>
              <w:rPr>
                <w:rFonts w:ascii="Times New Roman" w:hAnsi="Times New Roman" w:cs="Times New Roman"/>
                <w:lang w:val="en-GB"/>
              </w:rPr>
            </w:pPr>
            <w:r w:rsidRPr="00771321">
              <w:rPr>
                <w:rFonts w:ascii="Times New Roman" w:hAnsi="Times New Roman" w:cs="Times New Roman"/>
                <w:lang w:val="en-GB"/>
              </w:rPr>
              <w:t xml:space="preserve">Systematic Literature Review </w:t>
            </w:r>
          </w:p>
        </w:tc>
      </w:tr>
      <w:tr w:rsidR="002331FB" w:rsidRPr="00771321" w14:paraId="1692EBE0" w14:textId="77777777" w:rsidTr="002331F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Ex>
        <w:trPr>
          <w:trHeight w:val="280"/>
        </w:trPr>
        <w:tc>
          <w:tcPr>
            <w:tcW w:w="1384" w:type="dxa"/>
            <w:tcBorders>
              <w:left w:val="single" w:sz="2" w:space="0" w:color="FFFFFF" w:themeColor="background1"/>
              <w:right w:val="single" w:sz="2" w:space="0" w:color="FFFFFF" w:themeColor="background1"/>
            </w:tcBorders>
          </w:tcPr>
          <w:p w14:paraId="1D73D178" w14:textId="77777777" w:rsidR="002331FB" w:rsidRPr="00771321" w:rsidRDefault="002331FB" w:rsidP="002331FB">
            <w:pPr>
              <w:spacing w:after="160" w:line="360" w:lineRule="auto"/>
              <w:jc w:val="both"/>
              <w:rPr>
                <w:rFonts w:ascii="Times New Roman" w:hAnsi="Times New Roman" w:cs="Times New Roman"/>
                <w:lang w:val="en-GB"/>
              </w:rPr>
            </w:pPr>
            <w:r w:rsidRPr="00771321">
              <w:rPr>
                <w:rFonts w:ascii="Times New Roman" w:hAnsi="Times New Roman" w:cs="Times New Roman"/>
                <w:lang w:val="en-GB"/>
              </w:rPr>
              <w:t>TJS</w:t>
            </w:r>
          </w:p>
        </w:tc>
        <w:tc>
          <w:tcPr>
            <w:tcW w:w="7132" w:type="dxa"/>
            <w:tcBorders>
              <w:left w:val="single" w:sz="2" w:space="0" w:color="FFFFFF" w:themeColor="background1"/>
              <w:right w:val="single" w:sz="2" w:space="0" w:color="FFFFFF" w:themeColor="background1"/>
            </w:tcBorders>
          </w:tcPr>
          <w:p w14:paraId="7F37B11F" w14:textId="77777777" w:rsidR="002331FB" w:rsidRPr="00771321" w:rsidRDefault="002331FB" w:rsidP="002331FB">
            <w:pPr>
              <w:spacing w:after="160" w:line="360" w:lineRule="auto"/>
              <w:rPr>
                <w:rFonts w:ascii="Times New Roman" w:hAnsi="Times New Roman" w:cs="Times New Roman"/>
                <w:lang w:val="en-GB"/>
              </w:rPr>
            </w:pPr>
            <w:r w:rsidRPr="00771321">
              <w:rPr>
                <w:rFonts w:ascii="Times New Roman" w:hAnsi="Times New Roman" w:cs="Times New Roman"/>
                <w:lang w:val="en-GB"/>
              </w:rPr>
              <w:t xml:space="preserve">Teacher’s Job Satisfaction </w:t>
            </w:r>
          </w:p>
        </w:tc>
      </w:tr>
      <w:tr w:rsidR="002331FB" w:rsidRPr="00771321" w14:paraId="4C98C7F9" w14:textId="77777777" w:rsidTr="002331F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Ex>
        <w:trPr>
          <w:trHeight w:val="370"/>
        </w:trPr>
        <w:tc>
          <w:tcPr>
            <w:tcW w:w="1384" w:type="dxa"/>
            <w:tcBorders>
              <w:left w:val="single" w:sz="2" w:space="0" w:color="FFFFFF" w:themeColor="background1"/>
              <w:right w:val="single" w:sz="2" w:space="0" w:color="FFFFFF" w:themeColor="background1"/>
            </w:tcBorders>
          </w:tcPr>
          <w:p w14:paraId="1D6F9C5C" w14:textId="77777777" w:rsidR="002331FB" w:rsidRPr="00771321" w:rsidRDefault="002331FB" w:rsidP="002331FB">
            <w:pPr>
              <w:spacing w:after="160" w:line="360" w:lineRule="auto"/>
              <w:jc w:val="both"/>
              <w:rPr>
                <w:rFonts w:ascii="Times New Roman" w:hAnsi="Times New Roman" w:cs="Times New Roman"/>
                <w:lang w:val="en-GB"/>
              </w:rPr>
            </w:pPr>
            <w:r w:rsidRPr="00771321">
              <w:rPr>
                <w:rFonts w:ascii="Times New Roman" w:hAnsi="Times New Roman" w:cs="Times New Roman"/>
                <w:lang w:val="en-GB"/>
              </w:rPr>
              <w:t>UAE</w:t>
            </w:r>
          </w:p>
        </w:tc>
        <w:tc>
          <w:tcPr>
            <w:tcW w:w="7132" w:type="dxa"/>
            <w:tcBorders>
              <w:left w:val="single" w:sz="2" w:space="0" w:color="FFFFFF" w:themeColor="background1"/>
              <w:right w:val="single" w:sz="2" w:space="0" w:color="FFFFFF" w:themeColor="background1"/>
            </w:tcBorders>
          </w:tcPr>
          <w:p w14:paraId="5DCE40CC" w14:textId="77777777" w:rsidR="002331FB" w:rsidRPr="00771321" w:rsidRDefault="002331FB" w:rsidP="002331FB">
            <w:pPr>
              <w:spacing w:after="160" w:line="360" w:lineRule="auto"/>
              <w:rPr>
                <w:rFonts w:ascii="Times New Roman" w:hAnsi="Times New Roman" w:cs="Times New Roman"/>
                <w:lang w:val="en-GB"/>
              </w:rPr>
            </w:pPr>
            <w:r w:rsidRPr="00771321">
              <w:rPr>
                <w:rFonts w:ascii="Times New Roman" w:hAnsi="Times New Roman" w:cs="Times New Roman"/>
                <w:lang w:val="en-GB"/>
              </w:rPr>
              <w:t xml:space="preserve">United Arab Emirates </w:t>
            </w:r>
          </w:p>
        </w:tc>
      </w:tr>
    </w:tbl>
    <w:p w14:paraId="143E7973" w14:textId="77777777" w:rsidR="001E3F74" w:rsidRDefault="001E3F74" w:rsidP="001E3F74">
      <w:pPr>
        <w:rPr>
          <w:rFonts w:ascii="Times New Roman" w:hAnsi="Times New Roman" w:cs="Times New Roman"/>
          <w:b/>
          <w:bCs/>
          <w:i/>
          <w:iCs/>
          <w:lang w:val="en-GB"/>
        </w:rPr>
      </w:pPr>
    </w:p>
    <w:p w14:paraId="2F758484" w14:textId="77777777" w:rsidR="001E3F74" w:rsidRDefault="004E0DAB" w:rsidP="001E3F74">
      <w:pPr>
        <w:rPr>
          <w:rFonts w:ascii="Times New Roman" w:hAnsi="Times New Roman" w:cs="Times New Roman"/>
          <w:b/>
          <w:bCs/>
          <w:i/>
          <w:iCs/>
          <w:lang w:val="en-GB"/>
        </w:rPr>
        <w:sectPr w:rsidR="001E3F74" w:rsidSect="001E3F74">
          <w:headerReference w:type="even" r:id="rId13"/>
          <w:headerReference w:type="default" r:id="rId14"/>
          <w:footerReference w:type="even" r:id="rId15"/>
          <w:footerReference w:type="default" r:id="rId16"/>
          <w:headerReference w:type="first" r:id="rId17"/>
          <w:footerReference w:type="first" r:id="rId18"/>
          <w:pgSz w:w="11900" w:h="16840"/>
          <w:pgMar w:top="1797" w:right="2160" w:bottom="1797" w:left="2160" w:header="1418" w:footer="1418" w:gutter="0"/>
          <w:pgNumType w:fmt="lowerRoman"/>
          <w:cols w:space="708"/>
          <w:docGrid w:linePitch="360"/>
        </w:sectPr>
      </w:pPr>
      <w:r>
        <w:rPr>
          <w:rFonts w:ascii="Times New Roman" w:hAnsi="Times New Roman" w:cs="Times New Roman"/>
          <w:b/>
          <w:bCs/>
          <w:i/>
          <w:iCs/>
          <w:lang w:val="en-GB"/>
        </w:rPr>
        <w:br w:type="page"/>
      </w:r>
    </w:p>
    <w:p w14:paraId="253EE00A" w14:textId="450CE035" w:rsidR="007E0412" w:rsidRDefault="007E0412" w:rsidP="004E0DAB">
      <w:pPr>
        <w:rPr>
          <w:rFonts w:ascii="Times New Roman" w:hAnsi="Times New Roman" w:cs="Times New Roman"/>
          <w:b/>
          <w:bCs/>
          <w:i/>
          <w:iCs/>
          <w:lang w:val="en-GB"/>
        </w:rPr>
      </w:pPr>
    </w:p>
    <w:p w14:paraId="78259414" w14:textId="77777777" w:rsidR="007E0412" w:rsidRPr="00771321" w:rsidRDefault="007E0412" w:rsidP="004E0DAB">
      <w:pPr>
        <w:rPr>
          <w:rFonts w:ascii="Times New Roman" w:hAnsi="Times New Roman" w:cs="Times New Roman"/>
          <w:b/>
          <w:bCs/>
          <w:i/>
          <w:iCs/>
          <w:lang w:val="en-GB"/>
        </w:rPr>
      </w:pPr>
    </w:p>
    <w:p w14:paraId="2C43864A" w14:textId="0209E852" w:rsidR="0026799A" w:rsidRDefault="006E1216" w:rsidP="00673AFF">
      <w:pPr>
        <w:pStyle w:val="Heading1"/>
        <w:jc w:val="center"/>
      </w:pPr>
      <w:bookmarkStart w:id="13" w:name="_Toc529656785"/>
      <w:r>
        <w:t>CHAPTER 1</w:t>
      </w:r>
      <w:r w:rsidR="00476B4C" w:rsidRPr="00771321">
        <w:br/>
      </w:r>
      <w:bookmarkStart w:id="14" w:name="_Toc401831581"/>
      <w:r w:rsidR="000F4AA0" w:rsidRPr="00771321">
        <w:t>INTRODUCTION</w:t>
      </w:r>
      <w:bookmarkEnd w:id="3"/>
      <w:bookmarkEnd w:id="4"/>
      <w:bookmarkEnd w:id="13"/>
      <w:bookmarkEnd w:id="14"/>
    </w:p>
    <w:p w14:paraId="732471B2" w14:textId="77777777" w:rsidR="00673AFF" w:rsidRPr="00673AFF" w:rsidRDefault="00673AFF" w:rsidP="00673AFF"/>
    <w:p w14:paraId="35837DC1" w14:textId="633FD3D2" w:rsidR="0026799A" w:rsidRPr="00771321" w:rsidRDefault="0026799A"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The </w:t>
      </w:r>
      <w:r w:rsidR="00B93667" w:rsidRPr="00771321">
        <w:rPr>
          <w:rFonts w:ascii="Times New Roman" w:hAnsi="Times New Roman" w:cs="Times New Roman"/>
          <w:lang w:val="en-GB"/>
        </w:rPr>
        <w:t>United Arab Emirates (</w:t>
      </w:r>
      <w:r w:rsidRPr="00771321">
        <w:rPr>
          <w:rFonts w:ascii="Times New Roman" w:hAnsi="Times New Roman" w:cs="Times New Roman"/>
          <w:lang w:val="en-GB"/>
        </w:rPr>
        <w:t>UAE</w:t>
      </w:r>
      <w:r w:rsidR="00B93667" w:rsidRPr="00771321">
        <w:rPr>
          <w:rFonts w:ascii="Times New Roman" w:hAnsi="Times New Roman" w:cs="Times New Roman"/>
          <w:lang w:val="en-GB"/>
        </w:rPr>
        <w:t>)</w:t>
      </w:r>
      <w:r w:rsidR="00657222" w:rsidRPr="00771321">
        <w:rPr>
          <w:rFonts w:ascii="Times New Roman" w:hAnsi="Times New Roman" w:cs="Times New Roman"/>
          <w:lang w:val="en-GB"/>
        </w:rPr>
        <w:t>, and Abu Dhabi in particular,</w:t>
      </w:r>
      <w:r w:rsidRPr="00771321">
        <w:rPr>
          <w:rFonts w:ascii="Times New Roman" w:hAnsi="Times New Roman" w:cs="Times New Roman"/>
          <w:lang w:val="en-GB"/>
        </w:rPr>
        <w:t xml:space="preserve"> ha</w:t>
      </w:r>
      <w:r w:rsidR="00657222" w:rsidRPr="00771321">
        <w:rPr>
          <w:rFonts w:ascii="Times New Roman" w:hAnsi="Times New Roman" w:cs="Times New Roman"/>
          <w:lang w:val="en-GB"/>
        </w:rPr>
        <w:t>ve</w:t>
      </w:r>
      <w:r w:rsidRPr="00771321">
        <w:rPr>
          <w:rFonts w:ascii="Times New Roman" w:hAnsi="Times New Roman" w:cs="Times New Roman"/>
          <w:lang w:val="en-GB"/>
        </w:rPr>
        <w:t xml:space="preserve"> expanded rapidly in vari</w:t>
      </w:r>
      <w:r w:rsidR="00657222" w:rsidRPr="00771321">
        <w:rPr>
          <w:rFonts w:ascii="Times New Roman" w:hAnsi="Times New Roman" w:cs="Times New Roman"/>
          <w:lang w:val="en-GB"/>
        </w:rPr>
        <w:t>ou</w:t>
      </w:r>
      <w:r w:rsidRPr="00771321">
        <w:rPr>
          <w:rFonts w:ascii="Times New Roman" w:hAnsi="Times New Roman" w:cs="Times New Roman"/>
          <w:lang w:val="en-GB"/>
        </w:rPr>
        <w:t>s sectors</w:t>
      </w:r>
      <w:r w:rsidR="00657222" w:rsidRPr="00771321">
        <w:rPr>
          <w:rFonts w:ascii="Times New Roman" w:hAnsi="Times New Roman" w:cs="Times New Roman"/>
          <w:lang w:val="en-GB"/>
        </w:rPr>
        <w:t>,</w:t>
      </w:r>
      <w:r w:rsidRPr="00771321">
        <w:rPr>
          <w:rFonts w:ascii="Times New Roman" w:hAnsi="Times New Roman" w:cs="Times New Roman"/>
          <w:lang w:val="en-GB"/>
        </w:rPr>
        <w:t xml:space="preserve"> including education</w:t>
      </w:r>
      <w:r w:rsidR="00657222" w:rsidRPr="00771321">
        <w:rPr>
          <w:rFonts w:ascii="Times New Roman" w:hAnsi="Times New Roman" w:cs="Times New Roman"/>
          <w:lang w:val="en-GB"/>
        </w:rPr>
        <w:t>,</w:t>
      </w:r>
      <w:r w:rsidRPr="00771321">
        <w:rPr>
          <w:rFonts w:ascii="Times New Roman" w:hAnsi="Times New Roman" w:cs="Times New Roman"/>
          <w:lang w:val="en-GB"/>
        </w:rPr>
        <w:t xml:space="preserve"> during the last 40 years</w:t>
      </w:r>
      <w:r w:rsidR="00657222" w:rsidRPr="00771321">
        <w:rPr>
          <w:rFonts w:ascii="Times New Roman" w:hAnsi="Times New Roman" w:cs="Times New Roman"/>
          <w:lang w:val="en-GB"/>
        </w:rPr>
        <w:t>,</w:t>
      </w:r>
      <w:r w:rsidRPr="00771321">
        <w:rPr>
          <w:rFonts w:ascii="Times New Roman" w:hAnsi="Times New Roman" w:cs="Times New Roman"/>
          <w:lang w:val="en-GB"/>
        </w:rPr>
        <w:t xml:space="preserve"> due </w:t>
      </w:r>
      <w:r w:rsidR="00657222" w:rsidRPr="00771321">
        <w:rPr>
          <w:rFonts w:ascii="Times New Roman" w:hAnsi="Times New Roman" w:cs="Times New Roman"/>
          <w:lang w:val="en-GB"/>
        </w:rPr>
        <w:t xml:space="preserve">to </w:t>
      </w:r>
      <w:r w:rsidRPr="00771321">
        <w:rPr>
          <w:rFonts w:ascii="Times New Roman" w:hAnsi="Times New Roman" w:cs="Times New Roman"/>
          <w:lang w:val="en-GB"/>
        </w:rPr>
        <w:t>the</w:t>
      </w:r>
      <w:r w:rsidR="00657222" w:rsidRPr="00771321">
        <w:rPr>
          <w:rFonts w:ascii="Times New Roman" w:hAnsi="Times New Roman" w:cs="Times New Roman"/>
          <w:lang w:val="en-GB"/>
        </w:rPr>
        <w:t>ir</w:t>
      </w:r>
      <w:r w:rsidRPr="00771321">
        <w:rPr>
          <w:rFonts w:ascii="Times New Roman" w:hAnsi="Times New Roman" w:cs="Times New Roman"/>
          <w:lang w:val="en-GB"/>
        </w:rPr>
        <w:t xml:space="preserve"> vast oil income. The Abu Dhabi government has gone through an extensive reorganization and restructuring of its educational system </w:t>
      </w:r>
      <w:r w:rsidR="00657222" w:rsidRPr="00771321">
        <w:rPr>
          <w:rFonts w:ascii="Times New Roman" w:hAnsi="Times New Roman" w:cs="Times New Roman"/>
          <w:lang w:val="en-GB"/>
        </w:rPr>
        <w:t xml:space="preserve">in response </w:t>
      </w:r>
      <w:r w:rsidRPr="00771321">
        <w:rPr>
          <w:rFonts w:ascii="Times New Roman" w:hAnsi="Times New Roman" w:cs="Times New Roman"/>
          <w:lang w:val="en-GB"/>
        </w:rPr>
        <w:t xml:space="preserve">to recent development, radical social change, and economic reform in the Middle East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RW.CITE{{378 Litz,D. 2016}}</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(Litz, Juma, &amp; Carroll, 2016)</w:t>
      </w:r>
      <w:r w:rsidRPr="00771321">
        <w:rPr>
          <w:rFonts w:ascii="Times New Roman" w:hAnsi="Times New Roman" w:cs="Times New Roman"/>
          <w:lang w:val="en-GB"/>
        </w:rPr>
        <w:fldChar w:fldCharType="end"/>
      </w:r>
      <w:r w:rsidRPr="00771321">
        <w:rPr>
          <w:rFonts w:ascii="Times New Roman" w:hAnsi="Times New Roman" w:cs="Times New Roman"/>
          <w:lang w:val="en-GB"/>
        </w:rPr>
        <w:t>. One of the pillars of Abu Dhabi</w:t>
      </w:r>
      <w:r w:rsidR="00657222" w:rsidRPr="00771321">
        <w:rPr>
          <w:rFonts w:ascii="Times New Roman" w:hAnsi="Times New Roman" w:cs="Times New Roman"/>
          <w:lang w:val="en-GB"/>
        </w:rPr>
        <w:t>’s</w:t>
      </w:r>
      <w:r w:rsidRPr="00771321">
        <w:rPr>
          <w:rFonts w:ascii="Times New Roman" w:hAnsi="Times New Roman" w:cs="Times New Roman"/>
          <w:lang w:val="en-GB"/>
        </w:rPr>
        <w:t xml:space="preserve"> </w:t>
      </w:r>
      <w:r w:rsidR="00657222" w:rsidRPr="00771321">
        <w:rPr>
          <w:rFonts w:ascii="Times New Roman" w:hAnsi="Times New Roman" w:cs="Times New Roman"/>
          <w:lang w:val="en-GB"/>
        </w:rPr>
        <w:t>E</w:t>
      </w:r>
      <w:r w:rsidRPr="00771321">
        <w:rPr>
          <w:rFonts w:ascii="Times New Roman" w:hAnsi="Times New Roman" w:cs="Times New Roman"/>
          <w:lang w:val="en-GB"/>
        </w:rPr>
        <w:t xml:space="preserve">conomic </w:t>
      </w:r>
      <w:r w:rsidR="00657222" w:rsidRPr="00771321">
        <w:rPr>
          <w:rFonts w:ascii="Times New Roman" w:hAnsi="Times New Roman" w:cs="Times New Roman"/>
          <w:lang w:val="en-GB"/>
        </w:rPr>
        <w:t>V</w:t>
      </w:r>
      <w:r w:rsidRPr="00771321">
        <w:rPr>
          <w:rFonts w:ascii="Times New Roman" w:hAnsi="Times New Roman" w:cs="Times New Roman"/>
          <w:lang w:val="en-GB"/>
        </w:rPr>
        <w:t xml:space="preserve">ision 2030 is “developing a highly skilled and highly productive workforce”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RW.CITE{{379 AbuDhabiGovernment 2008}}</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(Abu Dhabi Government, 2008)</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p>
    <w:p w14:paraId="107C29C9" w14:textId="1D98B7D5" w:rsidR="0026799A" w:rsidRPr="00771321" w:rsidRDefault="0026799A"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Sheikh Zayed, founder of </w:t>
      </w:r>
      <w:r w:rsidR="003C071E" w:rsidRPr="00771321">
        <w:rPr>
          <w:rFonts w:ascii="Times New Roman" w:hAnsi="Times New Roman" w:cs="Times New Roman"/>
          <w:lang w:val="en-GB"/>
        </w:rPr>
        <w:t xml:space="preserve">the </w:t>
      </w:r>
      <w:r w:rsidRPr="00771321">
        <w:rPr>
          <w:rFonts w:ascii="Times New Roman" w:hAnsi="Times New Roman" w:cs="Times New Roman"/>
          <w:lang w:val="en-GB"/>
        </w:rPr>
        <w:t xml:space="preserve">UAE, </w:t>
      </w:r>
      <w:r w:rsidR="003C071E" w:rsidRPr="00771321">
        <w:rPr>
          <w:rFonts w:ascii="Times New Roman" w:hAnsi="Times New Roman" w:cs="Times New Roman"/>
          <w:lang w:val="en-GB"/>
        </w:rPr>
        <w:t xml:space="preserve">expressed his vision of education in the </w:t>
      </w:r>
      <w:r w:rsidR="003037E8" w:rsidRPr="00771321">
        <w:rPr>
          <w:rFonts w:ascii="Times New Roman" w:hAnsi="Times New Roman" w:cs="Times New Roman"/>
          <w:lang w:val="en-GB"/>
        </w:rPr>
        <w:t>words,</w:t>
      </w:r>
      <w:r w:rsidRPr="00771321">
        <w:rPr>
          <w:rFonts w:ascii="Times New Roman" w:hAnsi="Times New Roman" w:cs="Times New Roman"/>
          <w:lang w:val="en-GB"/>
        </w:rPr>
        <w:t xml:space="preserve"> “the real asset of any advanced nation is its people, especially the educated ones, and the prosperity and success of the people are measured by the standard of their education”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RW.CITE{{380 Maitra,J. 2007}}</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(Maitra, 2007)</w:t>
      </w:r>
      <w:r w:rsidRPr="00771321">
        <w:rPr>
          <w:rFonts w:ascii="Times New Roman" w:hAnsi="Times New Roman" w:cs="Times New Roman"/>
          <w:lang w:val="en-GB"/>
        </w:rPr>
        <w:fldChar w:fldCharType="end"/>
      </w:r>
      <w:r w:rsidR="00B93667" w:rsidRPr="00771321">
        <w:rPr>
          <w:rFonts w:ascii="Times New Roman" w:hAnsi="Times New Roman" w:cs="Times New Roman"/>
          <w:lang w:val="en-GB"/>
        </w:rPr>
        <w:t xml:space="preserve">. </w:t>
      </w:r>
      <w:r w:rsidR="00C049BC" w:rsidRPr="00771321">
        <w:rPr>
          <w:rFonts w:ascii="Times New Roman" w:hAnsi="Times New Roman" w:cs="Times New Roman"/>
          <w:lang w:val="en-GB"/>
        </w:rPr>
        <w:t>In line with this vision, t</w:t>
      </w:r>
      <w:r w:rsidR="00B93667" w:rsidRPr="00771321">
        <w:rPr>
          <w:rFonts w:ascii="Times New Roman" w:hAnsi="Times New Roman" w:cs="Times New Roman"/>
          <w:lang w:val="en-GB"/>
        </w:rPr>
        <w:t>he mission of t</w:t>
      </w:r>
      <w:r w:rsidRPr="00771321">
        <w:rPr>
          <w:rFonts w:ascii="Times New Roman" w:hAnsi="Times New Roman" w:cs="Times New Roman"/>
          <w:lang w:val="en-GB"/>
        </w:rPr>
        <w:t xml:space="preserve">he </w:t>
      </w:r>
      <w:r w:rsidR="00B93667" w:rsidRPr="00771321">
        <w:rPr>
          <w:rFonts w:ascii="Times New Roman" w:hAnsi="Times New Roman" w:cs="Times New Roman"/>
          <w:lang w:val="en-GB"/>
        </w:rPr>
        <w:t>Abu Dhabi Education Council (</w:t>
      </w:r>
      <w:r w:rsidR="00BA2062" w:rsidRPr="00771321">
        <w:rPr>
          <w:rFonts w:ascii="Times New Roman" w:hAnsi="Times New Roman" w:cs="Times New Roman"/>
          <w:lang w:val="en-GB"/>
        </w:rPr>
        <w:t>ADEC</w:t>
      </w:r>
      <w:r w:rsidR="00B93667" w:rsidRPr="00771321">
        <w:rPr>
          <w:rFonts w:ascii="Times New Roman" w:hAnsi="Times New Roman" w:cs="Times New Roman"/>
          <w:lang w:val="en-GB"/>
        </w:rPr>
        <w:t>)</w:t>
      </w:r>
      <w:r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RW.CITE{{381 ADEC 2016}}</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(ADEC, 2016)</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the educational authority in Abu Dhabi, is “to produce world-class learners who embody a strong sense of culture and heritage and are prepared to meet global challenges”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RW.CITE{{381 ADEC [No Information]}}</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(ADEC, 2016)</w:t>
      </w:r>
      <w:r w:rsidRPr="00771321">
        <w:rPr>
          <w:rFonts w:ascii="Times New Roman" w:hAnsi="Times New Roman" w:cs="Times New Roman"/>
          <w:lang w:val="en-GB"/>
        </w:rPr>
        <w:fldChar w:fldCharType="end"/>
      </w:r>
      <w:r w:rsidR="00C049BC" w:rsidRPr="00771321">
        <w:rPr>
          <w:rFonts w:ascii="Times New Roman" w:hAnsi="Times New Roman" w:cs="Times New Roman"/>
          <w:lang w:val="en-GB"/>
        </w:rPr>
        <w:t>.</w:t>
      </w:r>
      <w:r w:rsidRPr="00771321">
        <w:rPr>
          <w:rFonts w:ascii="Times New Roman" w:hAnsi="Times New Roman" w:cs="Times New Roman"/>
          <w:lang w:val="en-GB"/>
        </w:rPr>
        <w:t xml:space="preserve"> </w:t>
      </w:r>
    </w:p>
    <w:p w14:paraId="78183778" w14:textId="40DCDBC7" w:rsidR="003338C6" w:rsidRPr="00771321" w:rsidRDefault="003338C6" w:rsidP="00673AFF">
      <w:pPr>
        <w:pStyle w:val="Heading2"/>
        <w:numPr>
          <w:ilvl w:val="1"/>
          <w:numId w:val="34"/>
        </w:numPr>
      </w:pPr>
      <w:bookmarkStart w:id="15" w:name="_Toc401831582"/>
      <w:bookmarkStart w:id="16" w:name="_Toc529656786"/>
      <w:r w:rsidRPr="00771321">
        <w:t>Problem</w:t>
      </w:r>
      <w:bookmarkEnd w:id="15"/>
      <w:bookmarkEnd w:id="16"/>
      <w:r w:rsidRPr="00771321">
        <w:t xml:space="preserve"> </w:t>
      </w:r>
    </w:p>
    <w:p w14:paraId="065BC13D" w14:textId="5F5A95D1" w:rsidR="0026799A" w:rsidRPr="00771321" w:rsidRDefault="0026799A"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Even with this great attention and care from the Abu Dhabi Government to </w:t>
      </w:r>
      <w:r w:rsidR="009A3128" w:rsidRPr="00771321">
        <w:rPr>
          <w:rFonts w:ascii="Times New Roman" w:hAnsi="Times New Roman" w:cs="Times New Roman"/>
          <w:lang w:val="en-GB"/>
        </w:rPr>
        <w:t xml:space="preserve">make its </w:t>
      </w:r>
      <w:r w:rsidRPr="00771321">
        <w:rPr>
          <w:rFonts w:ascii="Times New Roman" w:hAnsi="Times New Roman" w:cs="Times New Roman"/>
          <w:lang w:val="en-GB"/>
        </w:rPr>
        <w:t xml:space="preserve">education system world class, the </w:t>
      </w:r>
      <w:r w:rsidRPr="00771321">
        <w:rPr>
          <w:rFonts w:ascii="Times New Roman" w:hAnsi="Times New Roman" w:cs="Times New Roman"/>
          <w:iCs/>
          <w:lang w:val="en-GB"/>
        </w:rPr>
        <w:t>turnover rate among teacher</w:t>
      </w:r>
      <w:r w:rsidR="009A3128" w:rsidRPr="00771321">
        <w:rPr>
          <w:rFonts w:ascii="Times New Roman" w:hAnsi="Times New Roman" w:cs="Times New Roman"/>
          <w:iCs/>
          <w:lang w:val="en-GB"/>
        </w:rPr>
        <w:t>s</w:t>
      </w:r>
      <w:r w:rsidRPr="00771321">
        <w:rPr>
          <w:rFonts w:ascii="Times New Roman" w:hAnsi="Times New Roman" w:cs="Times New Roman"/>
          <w:iCs/>
          <w:lang w:val="en-GB"/>
        </w:rPr>
        <w:t xml:space="preserve"> is very high. </w:t>
      </w:r>
      <w:r w:rsidRPr="00771321">
        <w:rPr>
          <w:rFonts w:ascii="Times New Roman" w:hAnsi="Times New Roman" w:cs="Times New Roman"/>
          <w:lang w:val="en-GB"/>
        </w:rPr>
        <w:t xml:space="preserve">Edward Murtagh, the inspection and monitoring division manager at </w:t>
      </w:r>
      <w:r w:rsidR="00BA2062" w:rsidRPr="00771321">
        <w:rPr>
          <w:rFonts w:ascii="Times New Roman" w:hAnsi="Times New Roman" w:cs="Times New Roman"/>
          <w:lang w:val="en-GB"/>
        </w:rPr>
        <w:t>ADEC</w:t>
      </w:r>
      <w:r w:rsidRPr="00771321">
        <w:rPr>
          <w:rFonts w:ascii="Times New Roman" w:hAnsi="Times New Roman" w:cs="Times New Roman"/>
          <w:lang w:val="en-GB"/>
        </w:rPr>
        <w:t>, mentioned that the “annual turnover of teachers at most schools (</w:t>
      </w:r>
      <w:r w:rsidR="009A3128" w:rsidRPr="00771321">
        <w:rPr>
          <w:rFonts w:ascii="Times New Roman" w:hAnsi="Times New Roman" w:cs="Times New Roman"/>
          <w:lang w:val="en-GB"/>
        </w:rPr>
        <w:t>is</w:t>
      </w:r>
      <w:r w:rsidRPr="00771321">
        <w:rPr>
          <w:rFonts w:ascii="Times New Roman" w:hAnsi="Times New Roman" w:cs="Times New Roman"/>
          <w:lang w:val="en-GB"/>
        </w:rPr>
        <w:t xml:space="preserve">) in excess of 20 percent”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RW.CITE{{373 Olarte-ulherr,Olivia 2014}}</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(Olarte-</w:t>
      </w:r>
      <w:r w:rsidR="00261514" w:rsidRPr="00771321">
        <w:rPr>
          <w:rFonts w:ascii="Times New Roman" w:hAnsi="Times New Roman" w:cs="Times New Roman"/>
          <w:lang w:val="en-GB"/>
        </w:rPr>
        <w:t>U</w:t>
      </w:r>
      <w:r w:rsidRPr="00771321">
        <w:rPr>
          <w:rFonts w:ascii="Times New Roman" w:hAnsi="Times New Roman" w:cs="Times New Roman"/>
          <w:lang w:val="en-GB"/>
        </w:rPr>
        <w:t>lherr, 2014)</w:t>
      </w:r>
      <w:r w:rsidRPr="00771321">
        <w:rPr>
          <w:rFonts w:ascii="Times New Roman" w:hAnsi="Times New Roman" w:cs="Times New Roman"/>
          <w:lang w:val="en-GB"/>
        </w:rPr>
        <w:fldChar w:fldCharType="end"/>
      </w:r>
      <w:r w:rsidRPr="00771321">
        <w:rPr>
          <w:rFonts w:ascii="Times New Roman" w:hAnsi="Times New Roman" w:cs="Times New Roman"/>
          <w:lang w:val="en-GB"/>
        </w:rPr>
        <w:t>. Dubai, the neighbo</w:t>
      </w:r>
      <w:r w:rsidR="00261514" w:rsidRPr="00771321">
        <w:rPr>
          <w:rFonts w:ascii="Times New Roman" w:hAnsi="Times New Roman" w:cs="Times New Roman"/>
          <w:lang w:val="en-GB"/>
        </w:rPr>
        <w:t>u</w:t>
      </w:r>
      <w:r w:rsidRPr="00771321">
        <w:rPr>
          <w:rFonts w:ascii="Times New Roman" w:hAnsi="Times New Roman" w:cs="Times New Roman"/>
          <w:lang w:val="en-GB"/>
        </w:rPr>
        <w:t>ring emirate, is also suffering from the same phenomen</w:t>
      </w:r>
      <w:r w:rsidR="00261514" w:rsidRPr="00771321">
        <w:rPr>
          <w:rFonts w:ascii="Times New Roman" w:hAnsi="Times New Roman" w:cs="Times New Roman"/>
          <w:lang w:val="en-GB"/>
        </w:rPr>
        <w:t>on</w:t>
      </w:r>
      <w:r w:rsidRPr="00771321">
        <w:rPr>
          <w:rFonts w:ascii="Times New Roman" w:hAnsi="Times New Roman" w:cs="Times New Roman"/>
          <w:lang w:val="en-GB"/>
        </w:rPr>
        <w:t xml:space="preserve">. The </w:t>
      </w:r>
      <w:r w:rsidR="00261514" w:rsidRPr="00771321">
        <w:rPr>
          <w:rFonts w:ascii="Times New Roman" w:hAnsi="Times New Roman" w:cs="Times New Roman"/>
          <w:lang w:val="en-GB"/>
        </w:rPr>
        <w:t xml:space="preserve">headline of </w:t>
      </w:r>
      <w:r w:rsidRPr="00771321">
        <w:rPr>
          <w:rFonts w:ascii="Times New Roman" w:hAnsi="Times New Roman" w:cs="Times New Roman"/>
          <w:i/>
          <w:iCs/>
          <w:lang w:val="en-GB"/>
        </w:rPr>
        <w:t>‘</w:t>
      </w:r>
      <w:r w:rsidR="00261514" w:rsidRPr="00771321">
        <w:rPr>
          <w:rFonts w:ascii="Times New Roman" w:hAnsi="Times New Roman" w:cs="Times New Roman"/>
          <w:i/>
          <w:iCs/>
          <w:lang w:val="en-GB"/>
        </w:rPr>
        <w:t>T</w:t>
      </w:r>
      <w:r w:rsidRPr="00771321">
        <w:rPr>
          <w:rFonts w:ascii="Times New Roman" w:hAnsi="Times New Roman" w:cs="Times New Roman"/>
          <w:i/>
          <w:iCs/>
          <w:lang w:val="en-GB"/>
        </w:rPr>
        <w:t xml:space="preserve">eacher turnover rate up to 60% a year at some schools in Dubai’ </w:t>
      </w:r>
      <w:r w:rsidRPr="00771321">
        <w:rPr>
          <w:rFonts w:ascii="Times New Roman" w:hAnsi="Times New Roman" w:cs="Times New Roman"/>
          <w:lang w:val="en-GB"/>
        </w:rPr>
        <w:t>was terrifying</w:t>
      </w:r>
      <w:r w:rsidR="00320EEF" w:rsidRPr="00771321">
        <w:rPr>
          <w:rFonts w:ascii="Times New Roman" w:hAnsi="Times New Roman" w:cs="Times New Roman"/>
          <w:lang w:val="en-GB"/>
        </w:rPr>
        <w:t xml:space="preserve"> </w:t>
      </w:r>
      <w:r w:rsidR="00127607" w:rsidRPr="00771321">
        <w:rPr>
          <w:rFonts w:ascii="Times New Roman" w:hAnsi="Times New Roman" w:cs="Times New Roman"/>
          <w:lang w:val="en-GB"/>
        </w:rPr>
        <w:t xml:space="preserve">(Alkhyeli &amp; </w:t>
      </w:r>
      <w:r w:rsidR="00127607" w:rsidRPr="00771321">
        <w:rPr>
          <w:rFonts w:ascii="Times New Roman" w:eastAsia="Times New Roman" w:hAnsi="Times New Roman" w:cs="Times New Roman"/>
          <w:color w:val="222222"/>
          <w:shd w:val="clear" w:color="auto" w:fill="FFFFFF"/>
          <w:lang w:val="en-GB"/>
        </w:rPr>
        <w:t>Ewijk,</w:t>
      </w:r>
      <w:r w:rsidR="00127607" w:rsidRPr="00771321">
        <w:rPr>
          <w:rFonts w:ascii="Times New Roman" w:hAnsi="Times New Roman" w:cs="Times New Roman"/>
          <w:lang w:val="en-GB"/>
        </w:rPr>
        <w:t xml:space="preserve"> </w:t>
      </w:r>
      <w:r w:rsidR="00127607" w:rsidRPr="00771321">
        <w:rPr>
          <w:rFonts w:ascii="Times New Roman" w:hAnsi="Times New Roman" w:cs="Times New Roman"/>
          <w:lang w:val="en-GB"/>
        </w:rPr>
        <w:fldChar w:fldCharType="begin"/>
      </w:r>
      <w:r w:rsidR="00127607" w:rsidRPr="00771321">
        <w:rPr>
          <w:rFonts w:ascii="Times New Roman" w:hAnsi="Times New Roman" w:cs="Times New Roman"/>
          <w:lang w:val="en-GB"/>
        </w:rPr>
        <w:instrText>ADDIN RW.CITE{{528 Alkhyeli,HarebEisa 2018 /a}}</w:instrText>
      </w:r>
      <w:r w:rsidR="00127607" w:rsidRPr="00771321">
        <w:rPr>
          <w:rFonts w:ascii="Times New Roman" w:hAnsi="Times New Roman" w:cs="Times New Roman"/>
          <w:lang w:val="en-GB"/>
        </w:rPr>
        <w:fldChar w:fldCharType="separate"/>
      </w:r>
      <w:r w:rsidR="00127607" w:rsidRPr="00771321">
        <w:rPr>
          <w:rFonts w:ascii="Times New Roman" w:hAnsi="Times New Roman" w:cs="Times New Roman"/>
          <w:lang w:val="en-GB"/>
        </w:rPr>
        <w:t>2018)</w:t>
      </w:r>
      <w:r w:rsidR="00127607" w:rsidRPr="00771321">
        <w:rPr>
          <w:rFonts w:ascii="Times New Roman" w:hAnsi="Times New Roman" w:cs="Times New Roman"/>
          <w:lang w:val="en-GB"/>
        </w:rPr>
        <w:fldChar w:fldCharType="end"/>
      </w:r>
      <w:r w:rsidR="00127607" w:rsidRPr="00771321">
        <w:rPr>
          <w:rFonts w:ascii="Times New Roman" w:hAnsi="Times New Roman" w:cs="Times New Roman"/>
          <w:lang w:val="en-GB"/>
        </w:rPr>
        <w:t xml:space="preserve">. </w:t>
      </w:r>
      <w:r w:rsidRPr="00771321">
        <w:rPr>
          <w:rFonts w:ascii="Times New Roman" w:hAnsi="Times New Roman" w:cs="Times New Roman"/>
          <w:lang w:val="en-GB"/>
        </w:rPr>
        <w:t xml:space="preserve">The writer of The National newspaper article, Afsha Ahmed, highlighted this fact from the </w:t>
      </w:r>
      <w:r w:rsidR="00B93667" w:rsidRPr="00771321">
        <w:rPr>
          <w:rFonts w:ascii="Times New Roman" w:hAnsi="Times New Roman" w:cs="Times New Roman"/>
          <w:lang w:val="en-GB"/>
        </w:rPr>
        <w:t>Dubai School Inspection Bureau (</w:t>
      </w:r>
      <w:r w:rsidR="004D6FA6" w:rsidRPr="00771321">
        <w:rPr>
          <w:rFonts w:ascii="Times New Roman" w:hAnsi="Times New Roman" w:cs="Times New Roman"/>
          <w:lang w:val="en-GB"/>
        </w:rPr>
        <w:t>DSIB</w:t>
      </w:r>
      <w:r w:rsidR="00B93667" w:rsidRPr="00771321">
        <w:rPr>
          <w:rFonts w:ascii="Times New Roman" w:hAnsi="Times New Roman" w:cs="Times New Roman"/>
          <w:lang w:val="en-GB"/>
        </w:rPr>
        <w:t>)</w:t>
      </w:r>
      <w:r w:rsidR="004D6FA6" w:rsidRPr="00771321">
        <w:rPr>
          <w:rFonts w:ascii="Times New Roman" w:hAnsi="Times New Roman" w:cs="Times New Roman"/>
          <w:lang w:val="en-GB"/>
        </w:rPr>
        <w:t xml:space="preserve"> </w:t>
      </w:r>
      <w:r w:rsidRPr="00771321">
        <w:rPr>
          <w:rFonts w:ascii="Times New Roman" w:hAnsi="Times New Roman" w:cs="Times New Roman"/>
          <w:lang w:val="en-GB"/>
        </w:rPr>
        <w:t xml:space="preserve">assessment </w:t>
      </w:r>
      <w:r w:rsidR="00261514" w:rsidRPr="00771321">
        <w:rPr>
          <w:rFonts w:ascii="Times New Roman" w:hAnsi="Times New Roman" w:cs="Times New Roman"/>
          <w:lang w:val="en-GB"/>
        </w:rPr>
        <w:t xml:space="preserve">of </w:t>
      </w:r>
      <w:r w:rsidRPr="00771321">
        <w:rPr>
          <w:rFonts w:ascii="Times New Roman" w:hAnsi="Times New Roman" w:cs="Times New Roman"/>
          <w:lang w:val="en-GB"/>
        </w:rPr>
        <w:t xml:space="preserve">136 schools from </w:t>
      </w:r>
      <w:r w:rsidR="00261514" w:rsidRPr="00771321">
        <w:rPr>
          <w:rFonts w:ascii="Times New Roman" w:hAnsi="Times New Roman" w:cs="Times New Roman"/>
          <w:lang w:val="en-GB"/>
        </w:rPr>
        <w:t xml:space="preserve">October </w:t>
      </w:r>
      <w:r w:rsidRPr="00771321">
        <w:rPr>
          <w:rFonts w:ascii="Times New Roman" w:hAnsi="Times New Roman" w:cs="Times New Roman"/>
          <w:lang w:val="en-GB"/>
        </w:rPr>
        <w:t xml:space="preserve">2010 till </w:t>
      </w:r>
      <w:r w:rsidR="00261514" w:rsidRPr="00771321">
        <w:rPr>
          <w:rFonts w:ascii="Times New Roman" w:hAnsi="Times New Roman" w:cs="Times New Roman"/>
          <w:lang w:val="en-GB"/>
        </w:rPr>
        <w:t xml:space="preserve">April </w:t>
      </w:r>
      <w:r w:rsidRPr="00771321">
        <w:rPr>
          <w:rFonts w:ascii="Times New Roman" w:hAnsi="Times New Roman" w:cs="Times New Roman"/>
          <w:lang w:val="en-GB"/>
        </w:rPr>
        <w:t xml:space="preserve">2011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 Ahmed,A. 2011}}</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(Ahmed, 2011)</w:t>
      </w:r>
      <w:r w:rsidRPr="00771321">
        <w:rPr>
          <w:rFonts w:ascii="Times New Roman" w:hAnsi="Times New Roman" w:cs="Times New Roman"/>
          <w:lang w:val="en-GB"/>
        </w:rPr>
        <w:fldChar w:fldCharType="end"/>
      </w:r>
      <w:r w:rsidRPr="00771321">
        <w:rPr>
          <w:rFonts w:ascii="Times New Roman" w:hAnsi="Times New Roman" w:cs="Times New Roman"/>
          <w:lang w:val="en-GB"/>
        </w:rPr>
        <w:t>. According to Dr. Abdulla Al Karam, Director General of the Knowledge and Human Development Authority, private school</w:t>
      </w:r>
      <w:r w:rsidR="00261514" w:rsidRPr="00771321">
        <w:rPr>
          <w:rFonts w:ascii="Times New Roman" w:hAnsi="Times New Roman" w:cs="Times New Roman"/>
          <w:lang w:val="en-GB"/>
        </w:rPr>
        <w:t>s</w:t>
      </w:r>
      <w:r w:rsidRPr="00771321">
        <w:rPr>
          <w:rFonts w:ascii="Times New Roman" w:hAnsi="Times New Roman" w:cs="Times New Roman"/>
          <w:lang w:val="en-GB"/>
        </w:rPr>
        <w:t xml:space="preserve"> in Dubai had an extremely high teacher turnover</w:t>
      </w:r>
      <w:r w:rsidR="00261514" w:rsidRPr="00771321">
        <w:rPr>
          <w:rFonts w:ascii="Times New Roman" w:hAnsi="Times New Roman" w:cs="Times New Roman"/>
          <w:lang w:val="en-GB"/>
        </w:rPr>
        <w:t>,</w:t>
      </w:r>
      <w:r w:rsidRPr="00771321">
        <w:rPr>
          <w:rFonts w:ascii="Times New Roman" w:hAnsi="Times New Roman" w:cs="Times New Roman"/>
          <w:lang w:val="en-GB"/>
        </w:rPr>
        <w:t xml:space="preserve"> </w:t>
      </w:r>
      <w:r w:rsidR="00261514" w:rsidRPr="00771321">
        <w:rPr>
          <w:rFonts w:ascii="Times New Roman" w:hAnsi="Times New Roman" w:cs="Times New Roman"/>
          <w:lang w:val="en-GB"/>
        </w:rPr>
        <w:t xml:space="preserve">commenting that </w:t>
      </w:r>
      <w:r w:rsidRPr="00771321">
        <w:rPr>
          <w:rFonts w:ascii="Times New Roman" w:hAnsi="Times New Roman" w:cs="Times New Roman"/>
          <w:lang w:val="en-GB"/>
        </w:rPr>
        <w:t xml:space="preserve">the average teacher turnover of 15%, when compared to the 5% rates in other counties, is alarmingly high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 Ahmed,A. 2011}}</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(Ahmed, 2011)</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r w:rsidR="00261514" w:rsidRPr="00771321">
        <w:rPr>
          <w:rFonts w:ascii="Times New Roman" w:hAnsi="Times New Roman" w:cs="Times New Roman"/>
          <w:lang w:val="en-GB"/>
        </w:rPr>
        <w:t xml:space="preserve">The </w:t>
      </w:r>
      <w:r w:rsidRPr="00771321">
        <w:rPr>
          <w:rFonts w:ascii="Times New Roman" w:hAnsi="Times New Roman" w:cs="Times New Roman"/>
          <w:lang w:val="en-GB"/>
        </w:rPr>
        <w:t>latest report by Dubai School Inspection Bureau</w:t>
      </w:r>
      <w:r w:rsidR="00261514" w:rsidRPr="00771321">
        <w:rPr>
          <w:rFonts w:ascii="Times New Roman" w:hAnsi="Times New Roman" w:cs="Times New Roman"/>
          <w:lang w:val="en-GB"/>
        </w:rPr>
        <w:t xml:space="preserve"> indicates that</w:t>
      </w:r>
      <w:r w:rsidRPr="00771321">
        <w:rPr>
          <w:rFonts w:ascii="Times New Roman" w:hAnsi="Times New Roman" w:cs="Times New Roman"/>
          <w:lang w:val="en-GB"/>
        </w:rPr>
        <w:t xml:space="preserve"> the average teacher turnover rate remain</w:t>
      </w:r>
      <w:r w:rsidR="00261514" w:rsidRPr="00771321">
        <w:rPr>
          <w:rFonts w:ascii="Times New Roman" w:hAnsi="Times New Roman" w:cs="Times New Roman"/>
          <w:lang w:val="en-GB"/>
        </w:rPr>
        <w:t>s</w:t>
      </w:r>
      <w:r w:rsidRPr="00771321">
        <w:rPr>
          <w:rFonts w:ascii="Times New Roman" w:hAnsi="Times New Roman" w:cs="Times New Roman"/>
          <w:lang w:val="en-GB"/>
        </w:rPr>
        <w:t xml:space="preserve"> very high</w:t>
      </w:r>
      <w:r w:rsidR="00261514" w:rsidRPr="00771321">
        <w:rPr>
          <w:rFonts w:ascii="Times New Roman" w:hAnsi="Times New Roman" w:cs="Times New Roman"/>
          <w:lang w:val="en-GB"/>
        </w:rPr>
        <w:t>,</w:t>
      </w:r>
      <w:r w:rsidRPr="00771321">
        <w:rPr>
          <w:rFonts w:ascii="Times New Roman" w:hAnsi="Times New Roman" w:cs="Times New Roman"/>
          <w:lang w:val="en-GB"/>
        </w:rPr>
        <w:t xml:space="preserve"> at approximately 16%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RW.CITE{{95 DSIB 2013}}</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(DSIB, 20</w:t>
      </w:r>
      <w:r w:rsidR="002066E1" w:rsidRPr="00771321">
        <w:rPr>
          <w:rFonts w:ascii="Times New Roman" w:hAnsi="Times New Roman" w:cs="Times New Roman"/>
          <w:lang w:val="en-GB"/>
        </w:rPr>
        <w:t>16</w:t>
      </w:r>
      <w:r w:rsidRPr="00771321">
        <w:rPr>
          <w:rFonts w:ascii="Times New Roman" w:hAnsi="Times New Roman" w:cs="Times New Roman"/>
          <w:lang w:val="en-GB"/>
        </w:rPr>
        <w:t>)</w:t>
      </w:r>
      <w:r w:rsidRPr="00771321">
        <w:rPr>
          <w:rFonts w:ascii="Times New Roman" w:hAnsi="Times New Roman" w:cs="Times New Roman"/>
          <w:lang w:val="en-GB"/>
        </w:rPr>
        <w:fldChar w:fldCharType="end"/>
      </w:r>
      <w:r w:rsidRPr="00771321">
        <w:rPr>
          <w:rFonts w:ascii="Times New Roman" w:hAnsi="Times New Roman" w:cs="Times New Roman"/>
          <w:lang w:val="en-GB"/>
        </w:rPr>
        <w:t>.</w:t>
      </w:r>
      <w:r w:rsidR="002066E1" w:rsidRPr="00771321">
        <w:rPr>
          <w:rFonts w:ascii="Times New Roman" w:hAnsi="Times New Roman" w:cs="Times New Roman"/>
          <w:lang w:val="en-GB"/>
        </w:rPr>
        <w:t xml:space="preserve"> </w:t>
      </w:r>
    </w:p>
    <w:p w14:paraId="09110400" w14:textId="444622DE" w:rsidR="0026799A" w:rsidRPr="00771321" w:rsidRDefault="00442B36"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Many school managements, teachers, and students have been impacted by the high </w:t>
      </w:r>
      <w:r w:rsidR="0007298F" w:rsidRPr="00771321">
        <w:rPr>
          <w:rFonts w:ascii="Times New Roman" w:hAnsi="Times New Roman" w:cs="Times New Roman"/>
          <w:lang w:val="en-GB"/>
        </w:rPr>
        <w:t xml:space="preserve">turnover </w:t>
      </w:r>
      <w:r w:rsidRPr="00771321">
        <w:rPr>
          <w:rFonts w:ascii="Times New Roman" w:hAnsi="Times New Roman" w:cs="Times New Roman"/>
          <w:lang w:val="en-GB"/>
        </w:rPr>
        <w:t xml:space="preserve">rate in </w:t>
      </w:r>
      <w:r w:rsidR="0007298F" w:rsidRPr="00771321">
        <w:rPr>
          <w:rFonts w:ascii="Times New Roman" w:hAnsi="Times New Roman" w:cs="Times New Roman"/>
          <w:lang w:val="en-GB"/>
        </w:rPr>
        <w:t xml:space="preserve">the </w:t>
      </w:r>
      <w:r w:rsidRPr="00771321">
        <w:rPr>
          <w:rFonts w:ascii="Times New Roman" w:hAnsi="Times New Roman" w:cs="Times New Roman"/>
          <w:lang w:val="en-GB"/>
        </w:rPr>
        <w:t xml:space="preserve">UAE. </w:t>
      </w:r>
      <w:r w:rsidR="003A1904" w:rsidRPr="00771321">
        <w:rPr>
          <w:rFonts w:ascii="Times New Roman" w:hAnsi="Times New Roman" w:cs="Times New Roman"/>
          <w:lang w:val="en-GB"/>
        </w:rPr>
        <w:t>A</w:t>
      </w:r>
      <w:r w:rsidR="004D6FA6" w:rsidRPr="00771321">
        <w:rPr>
          <w:rFonts w:ascii="Times New Roman" w:hAnsi="Times New Roman" w:cs="Times New Roman"/>
          <w:lang w:val="en-GB"/>
        </w:rPr>
        <w:t xml:space="preserve">ccording to the </w:t>
      </w:r>
      <w:r w:rsidR="00B93667" w:rsidRPr="00771321">
        <w:rPr>
          <w:rFonts w:ascii="Times New Roman" w:hAnsi="Times New Roman" w:cs="Times New Roman"/>
          <w:lang w:val="en-GB"/>
        </w:rPr>
        <w:t xml:space="preserve">Statistics </w:t>
      </w:r>
      <w:r w:rsidR="0007298F" w:rsidRPr="00771321">
        <w:rPr>
          <w:rFonts w:ascii="Times New Roman" w:hAnsi="Times New Roman" w:cs="Times New Roman"/>
          <w:lang w:val="en-GB"/>
        </w:rPr>
        <w:t>Centre</w:t>
      </w:r>
      <w:r w:rsidR="00B93667" w:rsidRPr="00771321">
        <w:rPr>
          <w:rFonts w:ascii="Times New Roman" w:hAnsi="Times New Roman" w:cs="Times New Roman"/>
          <w:lang w:val="en-GB"/>
        </w:rPr>
        <w:t xml:space="preserve"> - Abu Dhabi (</w:t>
      </w:r>
      <w:r w:rsidR="004D6FA6" w:rsidRPr="00771321">
        <w:rPr>
          <w:rFonts w:ascii="Times New Roman" w:hAnsi="Times New Roman" w:cs="Times New Roman"/>
          <w:lang w:val="en-GB"/>
        </w:rPr>
        <w:t>SCAD</w:t>
      </w:r>
      <w:r w:rsidR="00B93667" w:rsidRPr="00771321">
        <w:rPr>
          <w:rFonts w:ascii="Times New Roman" w:hAnsi="Times New Roman" w:cs="Times New Roman"/>
          <w:lang w:val="en-GB"/>
        </w:rPr>
        <w:t>)</w:t>
      </w:r>
      <w:r w:rsidR="004D6FA6" w:rsidRPr="00771321">
        <w:rPr>
          <w:rFonts w:ascii="Times New Roman" w:hAnsi="Times New Roman" w:cs="Times New Roman"/>
          <w:lang w:val="en-GB"/>
        </w:rPr>
        <w:t xml:space="preserve"> </w:t>
      </w:r>
      <w:r w:rsidR="0026799A" w:rsidRPr="00771321">
        <w:rPr>
          <w:rFonts w:ascii="Times New Roman" w:hAnsi="Times New Roman" w:cs="Times New Roman"/>
          <w:lang w:val="en-GB"/>
        </w:rPr>
        <w:t xml:space="preserve">report in 2016, there are 444 schools (256 Public and 188 Private) in Abu Dhabi, with 351,501 students and 23,571 teachers in total </w:t>
      </w:r>
      <w:r w:rsidR="0026799A" w:rsidRPr="00771321">
        <w:rPr>
          <w:rFonts w:ascii="Times New Roman" w:hAnsi="Times New Roman" w:cs="Times New Roman"/>
          <w:lang w:val="en-GB"/>
        </w:rPr>
        <w:fldChar w:fldCharType="begin"/>
      </w:r>
      <w:r w:rsidR="0026799A" w:rsidRPr="00771321">
        <w:rPr>
          <w:rFonts w:ascii="Times New Roman" w:hAnsi="Times New Roman" w:cs="Times New Roman"/>
          <w:lang w:val="en-GB"/>
        </w:rPr>
        <w:instrText>ADDIN RW.CITE{{375 SCAD 2016}}</w:instrText>
      </w:r>
      <w:r w:rsidR="0026799A" w:rsidRPr="00771321">
        <w:rPr>
          <w:rFonts w:ascii="Times New Roman" w:hAnsi="Times New Roman" w:cs="Times New Roman"/>
          <w:lang w:val="en-GB"/>
        </w:rPr>
        <w:fldChar w:fldCharType="separate"/>
      </w:r>
      <w:r w:rsidR="0026799A" w:rsidRPr="00771321">
        <w:rPr>
          <w:rFonts w:ascii="Times New Roman" w:hAnsi="Times New Roman" w:cs="Times New Roman"/>
          <w:lang w:val="en-GB"/>
        </w:rPr>
        <w:t>(SCAD, 2016)</w:t>
      </w:r>
      <w:r w:rsidR="0026799A" w:rsidRPr="00771321">
        <w:rPr>
          <w:rFonts w:ascii="Times New Roman" w:hAnsi="Times New Roman" w:cs="Times New Roman"/>
          <w:lang w:val="en-GB"/>
        </w:rPr>
        <w:fldChar w:fldCharType="end"/>
      </w:r>
      <w:r w:rsidR="0007298F" w:rsidRPr="00771321">
        <w:rPr>
          <w:rFonts w:ascii="Times New Roman" w:hAnsi="Times New Roman" w:cs="Times New Roman"/>
          <w:lang w:val="en-GB"/>
        </w:rPr>
        <w:t>, which</w:t>
      </w:r>
      <w:r w:rsidR="0026799A" w:rsidRPr="00771321">
        <w:rPr>
          <w:rFonts w:ascii="Times New Roman" w:hAnsi="Times New Roman" w:cs="Times New Roman"/>
          <w:lang w:val="en-GB"/>
        </w:rPr>
        <w:t xml:space="preserve"> are affected directly by the high teacher turnover rate (above 20%) mentioned by Edward Murtagh. </w:t>
      </w:r>
      <w:r w:rsidR="0007298F" w:rsidRPr="00771321">
        <w:rPr>
          <w:rFonts w:ascii="Times New Roman" w:hAnsi="Times New Roman" w:cs="Times New Roman"/>
          <w:lang w:val="en-GB"/>
        </w:rPr>
        <w:t>A</w:t>
      </w:r>
      <w:r w:rsidR="0026799A" w:rsidRPr="00771321">
        <w:rPr>
          <w:rFonts w:ascii="Times New Roman" w:hAnsi="Times New Roman" w:cs="Times New Roman"/>
          <w:lang w:val="en-GB"/>
        </w:rPr>
        <w:t>ccording to the Private Schools Educational Landscape 2013-2014 report, there are 158 private schools in Dubai, with 243,715 students and 14,333 teachers in total</w:t>
      </w:r>
      <w:r w:rsidR="0007298F" w:rsidRPr="00771321">
        <w:rPr>
          <w:rFonts w:ascii="Times New Roman" w:hAnsi="Times New Roman" w:cs="Times New Roman"/>
          <w:lang w:val="en-GB"/>
        </w:rPr>
        <w:t>,</w:t>
      </w:r>
      <w:r w:rsidR="0026799A" w:rsidRPr="00771321">
        <w:rPr>
          <w:rFonts w:ascii="Times New Roman" w:hAnsi="Times New Roman" w:cs="Times New Roman"/>
          <w:lang w:val="en-GB"/>
        </w:rPr>
        <w:t xml:space="preserve"> also affected by the this turnover phenomen</w:t>
      </w:r>
      <w:r w:rsidR="0007298F" w:rsidRPr="00771321">
        <w:rPr>
          <w:rFonts w:ascii="Times New Roman" w:hAnsi="Times New Roman" w:cs="Times New Roman"/>
          <w:lang w:val="en-GB"/>
        </w:rPr>
        <w:t>on</w:t>
      </w:r>
      <w:r w:rsidR="0026799A" w:rsidRPr="00771321">
        <w:rPr>
          <w:rFonts w:ascii="Times New Roman" w:hAnsi="Times New Roman" w:cs="Times New Roman"/>
          <w:lang w:val="en-GB"/>
        </w:rPr>
        <w:t xml:space="preserve"> </w:t>
      </w:r>
      <w:r w:rsidR="0026799A" w:rsidRPr="00771321">
        <w:rPr>
          <w:rFonts w:ascii="Times New Roman" w:hAnsi="Times New Roman" w:cs="Times New Roman"/>
          <w:lang w:val="en-GB"/>
        </w:rPr>
        <w:fldChar w:fldCharType="begin"/>
      </w:r>
      <w:r w:rsidR="0026799A" w:rsidRPr="00771321">
        <w:rPr>
          <w:rFonts w:ascii="Times New Roman" w:hAnsi="Times New Roman" w:cs="Times New Roman"/>
          <w:lang w:val="en-GB"/>
        </w:rPr>
        <w:instrText xml:space="preserve"> ADDIN EN.CITE &lt;EndNote&gt;&lt;Cite&gt;&lt;Author&gt;DSIB&lt;/Author&gt;&lt;Year&gt;2014&lt;/Year&gt;&lt;RecNum&gt;107&lt;/RecNum&gt;&lt;DisplayText&gt;(DSIB, 2014)&lt;/DisplayText&gt;&lt;record&gt;&lt;rec-number&gt;107&lt;/rec-number&gt;&lt;foreign-keys&gt;&lt;key app="EN" db-id="padasszf6xpfvkefdv1xe2fjrsetdssd0est" timestamp="1427394169"&gt;107&lt;/key&gt;&lt;/foreign-keys&gt;&lt;ref-type name="Journal Article"&gt;17&lt;/ref-type&gt;&lt;contributors&gt;&lt;authors&gt;&lt;author&gt;DSIB&lt;/author&gt;&lt;/authors&gt;&lt;/contributors&gt;&lt;titles&gt;&lt;title&gt;Private Schools Educational Landscape 2013-2014&lt;/title&gt;&lt;secondary-title&gt;Knowledge and Human Development Authority, Dubai, UAE&lt;/secondary-title&gt;&lt;/titles&gt;&lt;periodical&gt;&lt;full-title&gt;Knowledge and Human Development Authority, Dubai, UAE&lt;/full-title&gt;&lt;/periodical&gt;&lt;dates&gt;&lt;year&gt;2014&lt;/year&gt;&lt;/dates&gt;&lt;urls&gt;&lt;/urls&gt;&lt;/record&gt;&lt;/Cite&gt;&lt;/EndNote&gt;</w:instrText>
      </w:r>
      <w:r w:rsidR="0026799A" w:rsidRPr="00771321">
        <w:rPr>
          <w:rFonts w:ascii="Times New Roman" w:hAnsi="Times New Roman" w:cs="Times New Roman"/>
          <w:lang w:val="en-GB"/>
        </w:rPr>
        <w:fldChar w:fldCharType="separate"/>
      </w:r>
      <w:r w:rsidR="0026799A" w:rsidRPr="00771321">
        <w:rPr>
          <w:rFonts w:ascii="Times New Roman" w:hAnsi="Times New Roman" w:cs="Times New Roman"/>
          <w:noProof/>
          <w:lang w:val="en-GB"/>
        </w:rPr>
        <w:t>(DSIB, 201</w:t>
      </w:r>
      <w:r w:rsidR="00177BFC" w:rsidRPr="00771321">
        <w:rPr>
          <w:rFonts w:ascii="Times New Roman" w:hAnsi="Times New Roman" w:cs="Times New Roman"/>
          <w:noProof/>
          <w:lang w:val="en-GB"/>
        </w:rPr>
        <w:t>3</w:t>
      </w:r>
      <w:r w:rsidR="0026799A" w:rsidRPr="00771321">
        <w:rPr>
          <w:rFonts w:ascii="Times New Roman" w:hAnsi="Times New Roman" w:cs="Times New Roman"/>
          <w:noProof/>
          <w:lang w:val="en-GB"/>
        </w:rPr>
        <w:t>)</w:t>
      </w:r>
      <w:r w:rsidR="0026799A" w:rsidRPr="00771321">
        <w:rPr>
          <w:rFonts w:ascii="Times New Roman" w:hAnsi="Times New Roman" w:cs="Times New Roman"/>
          <w:lang w:val="en-GB"/>
        </w:rPr>
        <w:fldChar w:fldCharType="end"/>
      </w:r>
      <w:r w:rsidR="0026799A" w:rsidRPr="00771321">
        <w:rPr>
          <w:rFonts w:ascii="Times New Roman" w:hAnsi="Times New Roman" w:cs="Times New Roman"/>
          <w:lang w:val="en-GB"/>
        </w:rPr>
        <w:t xml:space="preserve">. </w:t>
      </w:r>
    </w:p>
    <w:p w14:paraId="6CD3285F" w14:textId="55B1A49C" w:rsidR="0026799A" w:rsidRPr="00771321" w:rsidRDefault="0026799A"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In 1957, McQuinn reported that</w:t>
      </w:r>
      <w:r w:rsidR="009C4DD5" w:rsidRPr="00771321">
        <w:rPr>
          <w:rFonts w:ascii="Times New Roman" w:hAnsi="Times New Roman" w:cs="Times New Roman"/>
          <w:lang w:val="en-GB"/>
        </w:rPr>
        <w:t>,</w:t>
      </w:r>
      <w:r w:rsidRPr="00771321">
        <w:rPr>
          <w:rFonts w:ascii="Times New Roman" w:hAnsi="Times New Roman" w:cs="Times New Roman"/>
          <w:lang w:val="en-GB"/>
        </w:rPr>
        <w:t xml:space="preserve"> more than forty years ago, around forty percent of the school board heads </w:t>
      </w:r>
      <w:r w:rsidR="009C4DD5" w:rsidRPr="00771321">
        <w:rPr>
          <w:rFonts w:ascii="Times New Roman" w:hAnsi="Times New Roman" w:cs="Times New Roman"/>
          <w:lang w:val="en-GB"/>
        </w:rPr>
        <w:t xml:space="preserve">in a study </w:t>
      </w:r>
      <w:r w:rsidRPr="00771321">
        <w:rPr>
          <w:rFonts w:ascii="Times New Roman" w:hAnsi="Times New Roman" w:cs="Times New Roman"/>
          <w:lang w:val="en-GB"/>
        </w:rPr>
        <w:t xml:space="preserve">listed teacher turnover as the biggest issue facing </w:t>
      </w:r>
      <w:r w:rsidR="009C4DD5" w:rsidRPr="00771321">
        <w:rPr>
          <w:rFonts w:ascii="Times New Roman" w:hAnsi="Times New Roman" w:cs="Times New Roman"/>
          <w:lang w:val="en-GB"/>
        </w:rPr>
        <w:t xml:space="preserve">their </w:t>
      </w:r>
      <w:r w:rsidRPr="00771321">
        <w:rPr>
          <w:rFonts w:ascii="Times New Roman" w:hAnsi="Times New Roman" w:cs="Times New Roman"/>
          <w:lang w:val="en-GB"/>
        </w:rPr>
        <w:t xml:space="preserve">school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RW.CITE{{111 Norton,MScott 1999}}</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(Norton, 1999)</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The departure of teachers causes </w:t>
      </w:r>
      <w:r w:rsidR="009C4DD5" w:rsidRPr="00771321">
        <w:rPr>
          <w:rFonts w:ascii="Times New Roman" w:hAnsi="Times New Roman" w:cs="Times New Roman"/>
          <w:lang w:val="en-GB"/>
        </w:rPr>
        <w:t xml:space="preserve">the </w:t>
      </w:r>
      <w:r w:rsidRPr="00771321">
        <w:rPr>
          <w:rFonts w:ascii="Times New Roman" w:hAnsi="Times New Roman" w:cs="Times New Roman"/>
          <w:lang w:val="en-GB"/>
        </w:rPr>
        <w:t xml:space="preserve">loss </w:t>
      </w:r>
      <w:r w:rsidR="009C4DD5" w:rsidRPr="00771321">
        <w:rPr>
          <w:rFonts w:ascii="Times New Roman" w:hAnsi="Times New Roman" w:cs="Times New Roman"/>
          <w:lang w:val="en-GB"/>
        </w:rPr>
        <w:t xml:space="preserve">of </w:t>
      </w:r>
      <w:r w:rsidRPr="00771321">
        <w:rPr>
          <w:rFonts w:ascii="Times New Roman" w:hAnsi="Times New Roman" w:cs="Times New Roman"/>
          <w:lang w:val="en-GB"/>
        </w:rPr>
        <w:t>their knowledge of teaching methods</w:t>
      </w:r>
      <w:r w:rsidR="009C4DD5" w:rsidRPr="00771321">
        <w:rPr>
          <w:rFonts w:ascii="Times New Roman" w:hAnsi="Times New Roman" w:cs="Times New Roman"/>
          <w:lang w:val="en-GB"/>
        </w:rPr>
        <w:t xml:space="preserve"> and affects</w:t>
      </w:r>
      <w:r w:rsidRPr="00771321">
        <w:rPr>
          <w:rFonts w:ascii="Times New Roman" w:hAnsi="Times New Roman" w:cs="Times New Roman"/>
          <w:lang w:val="en-GB"/>
        </w:rPr>
        <w:t xml:space="preserve"> the learning style of students, </w:t>
      </w:r>
      <w:r w:rsidR="009C4DD5" w:rsidRPr="00771321">
        <w:rPr>
          <w:rFonts w:ascii="Times New Roman" w:hAnsi="Times New Roman" w:cs="Times New Roman"/>
          <w:lang w:val="en-GB"/>
        </w:rPr>
        <w:t xml:space="preserve">and the </w:t>
      </w:r>
      <w:r w:rsidRPr="00771321">
        <w:rPr>
          <w:rFonts w:ascii="Times New Roman" w:hAnsi="Times New Roman" w:cs="Times New Roman"/>
          <w:lang w:val="en-GB"/>
        </w:rPr>
        <w:t>training</w:t>
      </w:r>
      <w:r w:rsidR="009C4DD5" w:rsidRPr="00771321">
        <w:rPr>
          <w:rFonts w:ascii="Times New Roman" w:hAnsi="Times New Roman" w:cs="Times New Roman"/>
          <w:lang w:val="en-GB"/>
        </w:rPr>
        <w:t>,</w:t>
      </w:r>
      <w:r w:rsidRPr="00771321">
        <w:rPr>
          <w:rFonts w:ascii="Times New Roman" w:hAnsi="Times New Roman" w:cs="Times New Roman"/>
          <w:lang w:val="en-GB"/>
        </w:rPr>
        <w:t xml:space="preserve"> development </w:t>
      </w:r>
      <w:r w:rsidR="009C4DD5" w:rsidRPr="00771321">
        <w:rPr>
          <w:rFonts w:ascii="Times New Roman" w:hAnsi="Times New Roman" w:cs="Times New Roman"/>
          <w:lang w:val="en-GB"/>
        </w:rPr>
        <w:t xml:space="preserve">and </w:t>
      </w:r>
      <w:r w:rsidRPr="00771321">
        <w:rPr>
          <w:rFonts w:ascii="Times New Roman" w:hAnsi="Times New Roman" w:cs="Times New Roman"/>
          <w:lang w:val="en-GB"/>
        </w:rPr>
        <w:t>professionalism</w:t>
      </w:r>
      <w:r w:rsidR="009C4DD5" w:rsidRPr="00771321">
        <w:rPr>
          <w:rFonts w:ascii="Times New Roman" w:hAnsi="Times New Roman" w:cs="Times New Roman"/>
          <w:lang w:val="en-GB"/>
        </w:rPr>
        <w:t xml:space="preserve"> of school staff</w:t>
      </w:r>
      <w:r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RW.CITE{{105 Synar,EdwynaAnne 2010}}</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(Synar, 2010)</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r w:rsidR="009C4DD5" w:rsidRPr="00771321">
        <w:rPr>
          <w:rFonts w:ascii="Times New Roman" w:hAnsi="Times New Roman" w:cs="Times New Roman"/>
          <w:lang w:val="en-GB"/>
        </w:rPr>
        <w:t xml:space="preserve">In addition, </w:t>
      </w:r>
      <w:r w:rsidRPr="00771321">
        <w:rPr>
          <w:rFonts w:ascii="Times New Roman" w:hAnsi="Times New Roman" w:cs="Times New Roman"/>
          <w:lang w:val="en-GB"/>
        </w:rPr>
        <w:t>some education expert</w:t>
      </w:r>
      <w:r w:rsidR="009C4DD5" w:rsidRPr="00771321">
        <w:rPr>
          <w:rFonts w:ascii="Times New Roman" w:hAnsi="Times New Roman" w:cs="Times New Roman"/>
          <w:lang w:val="en-GB"/>
        </w:rPr>
        <w:t>s</w:t>
      </w:r>
      <w:r w:rsidRPr="00771321">
        <w:rPr>
          <w:rFonts w:ascii="Times New Roman" w:hAnsi="Times New Roman" w:cs="Times New Roman"/>
          <w:lang w:val="en-GB"/>
        </w:rPr>
        <w:t xml:space="preserve"> say that teacher turnover harm</w:t>
      </w:r>
      <w:r w:rsidR="009C4DD5" w:rsidRPr="00771321">
        <w:rPr>
          <w:rFonts w:ascii="Times New Roman" w:hAnsi="Times New Roman" w:cs="Times New Roman"/>
          <w:lang w:val="en-GB"/>
        </w:rPr>
        <w:t>s</w:t>
      </w:r>
      <w:r w:rsidRPr="00771321">
        <w:rPr>
          <w:rFonts w:ascii="Times New Roman" w:hAnsi="Times New Roman" w:cs="Times New Roman"/>
          <w:lang w:val="en-GB"/>
        </w:rPr>
        <w:t xml:space="preserve"> school</w:t>
      </w:r>
      <w:r w:rsidR="009C4DD5" w:rsidRPr="00771321">
        <w:rPr>
          <w:rFonts w:ascii="Times New Roman" w:hAnsi="Times New Roman" w:cs="Times New Roman"/>
          <w:lang w:val="en-GB"/>
        </w:rPr>
        <w:t>s</w:t>
      </w:r>
      <w:r w:rsidRPr="00771321">
        <w:rPr>
          <w:rFonts w:ascii="Times New Roman" w:hAnsi="Times New Roman" w:cs="Times New Roman"/>
          <w:lang w:val="en-GB"/>
        </w:rPr>
        <w:t xml:space="preserve"> by:</w:t>
      </w:r>
    </w:p>
    <w:p w14:paraId="7BC0C370" w14:textId="1B04E42B" w:rsidR="0026799A" w:rsidRPr="00771321" w:rsidRDefault="0026799A" w:rsidP="00885358">
      <w:pPr>
        <w:pStyle w:val="ListParagraph"/>
        <w:widowControl w:val="0"/>
        <w:numPr>
          <w:ilvl w:val="0"/>
          <w:numId w:val="1"/>
        </w:numPr>
        <w:autoSpaceDE w:val="0"/>
        <w:autoSpaceDN w:val="0"/>
        <w:adjustRightInd w:val="0"/>
        <w:spacing w:line="480" w:lineRule="auto"/>
        <w:jc w:val="both"/>
        <w:rPr>
          <w:rFonts w:ascii="Times New Roman" w:hAnsi="Times New Roman" w:cs="Times New Roman"/>
          <w:sz w:val="24"/>
          <w:szCs w:val="24"/>
          <w:lang w:val="en-GB"/>
        </w:rPr>
      </w:pPr>
      <w:r w:rsidRPr="00771321">
        <w:rPr>
          <w:rFonts w:ascii="Times New Roman" w:hAnsi="Times New Roman" w:cs="Times New Roman"/>
          <w:sz w:val="24"/>
          <w:szCs w:val="24"/>
          <w:lang w:val="en-GB"/>
        </w:rPr>
        <w:t>Reducing the organization</w:t>
      </w:r>
      <w:r w:rsidR="009C4DD5" w:rsidRPr="00771321">
        <w:rPr>
          <w:rFonts w:ascii="Times New Roman" w:hAnsi="Times New Roman" w:cs="Times New Roman"/>
          <w:sz w:val="24"/>
          <w:szCs w:val="24"/>
          <w:lang w:val="en-GB"/>
        </w:rPr>
        <w:t>’s</w:t>
      </w:r>
      <w:r w:rsidRPr="00771321">
        <w:rPr>
          <w:rFonts w:ascii="Times New Roman" w:hAnsi="Times New Roman" w:cs="Times New Roman"/>
          <w:sz w:val="24"/>
          <w:szCs w:val="24"/>
          <w:lang w:val="en-GB"/>
        </w:rPr>
        <w:t xml:space="preserve"> productivit</w:t>
      </w:r>
      <w:r w:rsidR="009C4DD5" w:rsidRPr="00771321">
        <w:rPr>
          <w:rFonts w:ascii="Times New Roman" w:hAnsi="Times New Roman" w:cs="Times New Roman"/>
          <w:sz w:val="24"/>
          <w:szCs w:val="24"/>
          <w:lang w:val="en-GB"/>
        </w:rPr>
        <w:t>y</w:t>
      </w:r>
      <w:r w:rsidRPr="00771321">
        <w:rPr>
          <w:rFonts w:ascii="Times New Roman" w:hAnsi="Times New Roman" w:cs="Times New Roman"/>
          <w:bCs/>
          <w:sz w:val="24"/>
          <w:szCs w:val="24"/>
          <w:lang w:val="en-GB"/>
        </w:rPr>
        <w:t xml:space="preserve"> </w:t>
      </w:r>
      <w:r w:rsidRPr="00771321">
        <w:rPr>
          <w:rFonts w:ascii="Times New Roman" w:hAnsi="Times New Roman" w:cs="Times New Roman"/>
          <w:bCs/>
          <w:sz w:val="24"/>
          <w:szCs w:val="24"/>
          <w:lang w:val="en-GB"/>
        </w:rPr>
        <w:fldChar w:fldCharType="begin"/>
      </w:r>
      <w:r w:rsidRPr="00771321">
        <w:rPr>
          <w:rFonts w:ascii="Times New Roman" w:hAnsi="Times New Roman" w:cs="Times New Roman"/>
          <w:bCs/>
          <w:sz w:val="24"/>
          <w:szCs w:val="24"/>
          <w:lang w:val="en-GB"/>
        </w:rPr>
        <w:instrText>ADDIN RW.CITE{{122 LaHuffman-Jackson,Renee' 2009}}</w:instrText>
      </w:r>
      <w:r w:rsidRPr="00771321">
        <w:rPr>
          <w:rFonts w:ascii="Times New Roman" w:hAnsi="Times New Roman" w:cs="Times New Roman"/>
          <w:bCs/>
          <w:sz w:val="24"/>
          <w:szCs w:val="24"/>
          <w:lang w:val="en-GB"/>
        </w:rPr>
        <w:fldChar w:fldCharType="separate"/>
      </w:r>
      <w:r w:rsidRPr="00771321">
        <w:rPr>
          <w:rFonts w:ascii="Times New Roman" w:hAnsi="Times New Roman" w:cs="Times New Roman"/>
          <w:bCs/>
          <w:sz w:val="24"/>
          <w:szCs w:val="24"/>
          <w:lang w:val="en-GB"/>
        </w:rPr>
        <w:t>(LaHuffman-Jackson, 2009)</w:t>
      </w:r>
      <w:r w:rsidRPr="00771321">
        <w:rPr>
          <w:rFonts w:ascii="Times New Roman" w:hAnsi="Times New Roman" w:cs="Times New Roman"/>
          <w:bCs/>
          <w:sz w:val="24"/>
          <w:szCs w:val="24"/>
          <w:lang w:val="en-GB"/>
        </w:rPr>
        <w:fldChar w:fldCharType="end"/>
      </w:r>
      <w:r w:rsidRPr="00771321">
        <w:rPr>
          <w:rFonts w:ascii="Times New Roman" w:hAnsi="Times New Roman" w:cs="Times New Roman"/>
          <w:sz w:val="24"/>
          <w:szCs w:val="24"/>
          <w:lang w:val="en-GB"/>
        </w:rPr>
        <w:t>;</w:t>
      </w:r>
    </w:p>
    <w:p w14:paraId="2D169481" w14:textId="77777777" w:rsidR="0026799A" w:rsidRPr="00771321" w:rsidRDefault="0026799A" w:rsidP="00885358">
      <w:pPr>
        <w:pStyle w:val="ListParagraph"/>
        <w:widowControl w:val="0"/>
        <w:numPr>
          <w:ilvl w:val="0"/>
          <w:numId w:val="1"/>
        </w:numPr>
        <w:autoSpaceDE w:val="0"/>
        <w:autoSpaceDN w:val="0"/>
        <w:adjustRightInd w:val="0"/>
        <w:spacing w:line="480" w:lineRule="auto"/>
        <w:jc w:val="both"/>
        <w:rPr>
          <w:rFonts w:ascii="Times New Roman" w:hAnsi="Times New Roman" w:cs="Times New Roman"/>
          <w:sz w:val="24"/>
          <w:szCs w:val="24"/>
          <w:lang w:val="en-GB"/>
        </w:rPr>
      </w:pPr>
      <w:r w:rsidRPr="00771321">
        <w:rPr>
          <w:rFonts w:ascii="Times New Roman" w:hAnsi="Times New Roman" w:cs="Times New Roman"/>
          <w:sz w:val="24"/>
          <w:szCs w:val="24"/>
          <w:lang w:val="en-GB"/>
        </w:rPr>
        <w:t xml:space="preserve">Disrupting the cohesion and relationships of school faculty </w:t>
      </w:r>
      <w:r w:rsidRPr="00771321">
        <w:rPr>
          <w:rFonts w:ascii="Times New Roman" w:hAnsi="Times New Roman" w:cs="Times New Roman"/>
          <w:sz w:val="24"/>
          <w:szCs w:val="24"/>
          <w:lang w:val="en-GB"/>
        </w:rPr>
        <w:fldChar w:fldCharType="begin"/>
      </w:r>
      <w:r w:rsidRPr="00771321">
        <w:rPr>
          <w:rFonts w:ascii="Times New Roman" w:hAnsi="Times New Roman" w:cs="Times New Roman"/>
          <w:sz w:val="24"/>
          <w:szCs w:val="24"/>
          <w:lang w:val="en-GB"/>
        </w:rPr>
        <w:instrText>ADDIN RW.CITE{{117 Merrill,Elizabeth 2013}}</w:instrText>
      </w:r>
      <w:r w:rsidRPr="00771321">
        <w:rPr>
          <w:rFonts w:ascii="Times New Roman" w:hAnsi="Times New Roman" w:cs="Times New Roman"/>
          <w:sz w:val="24"/>
          <w:szCs w:val="24"/>
          <w:lang w:val="en-GB"/>
        </w:rPr>
        <w:fldChar w:fldCharType="separate"/>
      </w:r>
      <w:r w:rsidRPr="00771321">
        <w:rPr>
          <w:rFonts w:ascii="Times New Roman" w:hAnsi="Times New Roman" w:cs="Times New Roman"/>
          <w:sz w:val="24"/>
          <w:szCs w:val="24"/>
          <w:lang w:val="en-GB"/>
        </w:rPr>
        <w:t>(Merrill, 2013)</w:t>
      </w:r>
      <w:r w:rsidRPr="00771321">
        <w:rPr>
          <w:rFonts w:ascii="Times New Roman" w:hAnsi="Times New Roman" w:cs="Times New Roman"/>
          <w:sz w:val="24"/>
          <w:szCs w:val="24"/>
          <w:lang w:val="en-GB"/>
        </w:rPr>
        <w:fldChar w:fldCharType="end"/>
      </w:r>
      <w:r w:rsidRPr="00771321">
        <w:rPr>
          <w:rFonts w:ascii="Times New Roman" w:hAnsi="Times New Roman" w:cs="Times New Roman"/>
          <w:sz w:val="24"/>
          <w:szCs w:val="24"/>
          <w:lang w:val="en-GB"/>
        </w:rPr>
        <w:t>;</w:t>
      </w:r>
    </w:p>
    <w:p w14:paraId="564BD33B" w14:textId="77777777" w:rsidR="0026799A" w:rsidRPr="00771321" w:rsidRDefault="0026799A" w:rsidP="00885358">
      <w:pPr>
        <w:pStyle w:val="ListParagraph"/>
        <w:widowControl w:val="0"/>
        <w:numPr>
          <w:ilvl w:val="0"/>
          <w:numId w:val="1"/>
        </w:numPr>
        <w:autoSpaceDE w:val="0"/>
        <w:autoSpaceDN w:val="0"/>
        <w:adjustRightInd w:val="0"/>
        <w:spacing w:line="480" w:lineRule="auto"/>
        <w:jc w:val="both"/>
        <w:rPr>
          <w:rFonts w:ascii="Times New Roman" w:hAnsi="Times New Roman" w:cs="Times New Roman"/>
          <w:sz w:val="24"/>
          <w:szCs w:val="24"/>
          <w:lang w:val="en-GB"/>
        </w:rPr>
      </w:pPr>
      <w:r w:rsidRPr="00771321">
        <w:rPr>
          <w:rFonts w:ascii="Times New Roman" w:hAnsi="Times New Roman" w:cs="Times New Roman"/>
          <w:sz w:val="24"/>
          <w:szCs w:val="24"/>
          <w:lang w:val="en-GB"/>
        </w:rPr>
        <w:t>Stymieing the change of an organization</w:t>
      </w:r>
      <w:r w:rsidRPr="00771321">
        <w:rPr>
          <w:rFonts w:ascii="Times New Roman" w:hAnsi="Times New Roman" w:cs="Times New Roman"/>
          <w:sz w:val="24"/>
          <w:szCs w:val="24"/>
          <w:lang w:val="en-GB"/>
        </w:rPr>
        <w:fldChar w:fldCharType="begin"/>
      </w:r>
      <w:r w:rsidRPr="00771321">
        <w:rPr>
          <w:rFonts w:ascii="Times New Roman" w:hAnsi="Times New Roman" w:cs="Times New Roman"/>
          <w:sz w:val="24"/>
          <w:szCs w:val="24"/>
          <w:lang w:val="en-GB"/>
        </w:rPr>
        <w:instrText>ADDIN RW.CITE{{117 Merrill,Elizabeth 2013}}</w:instrText>
      </w:r>
      <w:r w:rsidRPr="00771321">
        <w:rPr>
          <w:rFonts w:ascii="Times New Roman" w:hAnsi="Times New Roman" w:cs="Times New Roman"/>
          <w:sz w:val="24"/>
          <w:szCs w:val="24"/>
          <w:lang w:val="en-GB"/>
        </w:rPr>
        <w:fldChar w:fldCharType="separate"/>
      </w:r>
      <w:r w:rsidRPr="00771321">
        <w:rPr>
          <w:rFonts w:ascii="Times New Roman" w:hAnsi="Times New Roman" w:cs="Times New Roman"/>
          <w:sz w:val="24"/>
          <w:szCs w:val="24"/>
          <w:lang w:val="en-GB"/>
        </w:rPr>
        <w:t>(Merrill, 2013)</w:t>
      </w:r>
      <w:r w:rsidRPr="00771321">
        <w:rPr>
          <w:rFonts w:ascii="Times New Roman" w:hAnsi="Times New Roman" w:cs="Times New Roman"/>
          <w:sz w:val="24"/>
          <w:szCs w:val="24"/>
          <w:lang w:val="en-GB"/>
        </w:rPr>
        <w:fldChar w:fldCharType="end"/>
      </w:r>
      <w:r w:rsidRPr="00771321">
        <w:rPr>
          <w:rFonts w:ascii="Times New Roman" w:hAnsi="Times New Roman" w:cs="Times New Roman"/>
          <w:sz w:val="24"/>
          <w:szCs w:val="24"/>
          <w:lang w:val="en-GB"/>
        </w:rPr>
        <w:t xml:space="preserve">; </w:t>
      </w:r>
    </w:p>
    <w:p w14:paraId="35F36B61" w14:textId="77777777" w:rsidR="0026799A" w:rsidRPr="00771321" w:rsidRDefault="0026799A" w:rsidP="00885358">
      <w:pPr>
        <w:pStyle w:val="ListParagraph"/>
        <w:widowControl w:val="0"/>
        <w:numPr>
          <w:ilvl w:val="0"/>
          <w:numId w:val="1"/>
        </w:numPr>
        <w:autoSpaceDE w:val="0"/>
        <w:autoSpaceDN w:val="0"/>
        <w:adjustRightInd w:val="0"/>
        <w:spacing w:line="480" w:lineRule="auto"/>
        <w:jc w:val="both"/>
        <w:rPr>
          <w:rFonts w:ascii="Times New Roman" w:hAnsi="Times New Roman" w:cs="Times New Roman"/>
          <w:sz w:val="24"/>
          <w:szCs w:val="24"/>
          <w:lang w:val="en-GB"/>
        </w:rPr>
      </w:pPr>
      <w:r w:rsidRPr="00771321">
        <w:rPr>
          <w:rFonts w:ascii="Times New Roman" w:hAnsi="Times New Roman" w:cs="Times New Roman"/>
          <w:sz w:val="24"/>
          <w:szCs w:val="24"/>
          <w:lang w:val="en-GB"/>
        </w:rPr>
        <w:t xml:space="preserve">Burdening the school faculty who stays behind </w:t>
      </w:r>
      <w:r w:rsidRPr="00771321">
        <w:rPr>
          <w:rFonts w:ascii="Times New Roman" w:hAnsi="Times New Roman" w:cs="Times New Roman"/>
          <w:sz w:val="24"/>
          <w:szCs w:val="24"/>
          <w:lang w:val="en-GB"/>
        </w:rPr>
        <w:fldChar w:fldCharType="begin"/>
      </w:r>
      <w:r w:rsidRPr="00771321">
        <w:rPr>
          <w:rFonts w:ascii="Times New Roman" w:hAnsi="Times New Roman" w:cs="Times New Roman"/>
          <w:sz w:val="24"/>
          <w:szCs w:val="24"/>
          <w:lang w:val="en-GB"/>
        </w:rPr>
        <w:instrText>ADDIN RW.CITE{{117 Merrill,Elizabeth 2013}}</w:instrText>
      </w:r>
      <w:r w:rsidRPr="00771321">
        <w:rPr>
          <w:rFonts w:ascii="Times New Roman" w:hAnsi="Times New Roman" w:cs="Times New Roman"/>
          <w:sz w:val="24"/>
          <w:szCs w:val="24"/>
          <w:lang w:val="en-GB"/>
        </w:rPr>
        <w:fldChar w:fldCharType="separate"/>
      </w:r>
      <w:r w:rsidRPr="00771321">
        <w:rPr>
          <w:rFonts w:ascii="Times New Roman" w:hAnsi="Times New Roman" w:cs="Times New Roman"/>
          <w:sz w:val="24"/>
          <w:szCs w:val="24"/>
          <w:lang w:val="en-GB"/>
        </w:rPr>
        <w:t>(Merrill, 2013)</w:t>
      </w:r>
      <w:r w:rsidRPr="00771321">
        <w:rPr>
          <w:rFonts w:ascii="Times New Roman" w:hAnsi="Times New Roman" w:cs="Times New Roman"/>
          <w:sz w:val="24"/>
          <w:szCs w:val="24"/>
          <w:lang w:val="en-GB"/>
        </w:rPr>
        <w:fldChar w:fldCharType="end"/>
      </w:r>
      <w:r w:rsidRPr="00771321">
        <w:rPr>
          <w:rFonts w:ascii="Times New Roman" w:hAnsi="Times New Roman" w:cs="Times New Roman"/>
          <w:sz w:val="24"/>
          <w:szCs w:val="24"/>
          <w:lang w:val="en-GB"/>
        </w:rPr>
        <w:t>;</w:t>
      </w:r>
    </w:p>
    <w:p w14:paraId="566B461F" w14:textId="25B203E3" w:rsidR="0026799A" w:rsidRPr="00771321" w:rsidRDefault="0026799A" w:rsidP="00885358">
      <w:pPr>
        <w:pStyle w:val="ListParagraph"/>
        <w:widowControl w:val="0"/>
        <w:numPr>
          <w:ilvl w:val="0"/>
          <w:numId w:val="1"/>
        </w:numPr>
        <w:autoSpaceDE w:val="0"/>
        <w:autoSpaceDN w:val="0"/>
        <w:adjustRightInd w:val="0"/>
        <w:spacing w:line="480" w:lineRule="auto"/>
        <w:jc w:val="both"/>
        <w:rPr>
          <w:rFonts w:ascii="Times New Roman" w:hAnsi="Times New Roman" w:cs="Times New Roman"/>
          <w:sz w:val="24"/>
          <w:szCs w:val="24"/>
          <w:lang w:val="en-GB"/>
        </w:rPr>
      </w:pPr>
      <w:r w:rsidRPr="00771321">
        <w:rPr>
          <w:rFonts w:ascii="Times New Roman" w:hAnsi="Times New Roman" w:cs="Times New Roman"/>
          <w:sz w:val="24"/>
          <w:szCs w:val="24"/>
          <w:lang w:val="en-GB"/>
        </w:rPr>
        <w:t>Having difficulties in hiring new teacher</w:t>
      </w:r>
      <w:r w:rsidR="009C6B09" w:rsidRPr="00771321">
        <w:rPr>
          <w:rFonts w:ascii="Times New Roman" w:hAnsi="Times New Roman" w:cs="Times New Roman"/>
          <w:sz w:val="24"/>
          <w:szCs w:val="24"/>
          <w:lang w:val="en-GB"/>
        </w:rPr>
        <w:t>s</w:t>
      </w:r>
      <w:r w:rsidRPr="00771321">
        <w:rPr>
          <w:rFonts w:ascii="Times New Roman" w:hAnsi="Times New Roman" w:cs="Times New Roman"/>
          <w:sz w:val="24"/>
          <w:szCs w:val="24"/>
          <w:lang w:val="en-GB"/>
        </w:rPr>
        <w:t xml:space="preserve"> to cover the shortage of staff</w:t>
      </w:r>
      <w:r w:rsidR="009C6B09" w:rsidRPr="00771321">
        <w:rPr>
          <w:rFonts w:ascii="Times New Roman" w:hAnsi="Times New Roman" w:cs="Times New Roman"/>
          <w:sz w:val="24"/>
          <w:szCs w:val="24"/>
          <w:lang w:val="en-GB"/>
        </w:rPr>
        <w:t xml:space="preserve"> </w:t>
      </w:r>
      <w:r w:rsidRPr="00771321">
        <w:rPr>
          <w:rFonts w:ascii="Times New Roman" w:hAnsi="Times New Roman" w:cs="Times New Roman"/>
          <w:sz w:val="24"/>
          <w:szCs w:val="24"/>
          <w:lang w:val="en-GB"/>
        </w:rPr>
        <w:fldChar w:fldCharType="begin"/>
      </w:r>
      <w:r w:rsidRPr="00771321">
        <w:rPr>
          <w:rFonts w:ascii="Times New Roman" w:hAnsi="Times New Roman" w:cs="Times New Roman"/>
          <w:sz w:val="24"/>
          <w:szCs w:val="24"/>
          <w:lang w:val="en-GB"/>
        </w:rPr>
        <w:instrText>ADDIN RW.CITE{{117 Merrill,Elizabeth 2013}}</w:instrText>
      </w:r>
      <w:r w:rsidRPr="00771321">
        <w:rPr>
          <w:rFonts w:ascii="Times New Roman" w:hAnsi="Times New Roman" w:cs="Times New Roman"/>
          <w:sz w:val="24"/>
          <w:szCs w:val="24"/>
          <w:lang w:val="en-GB"/>
        </w:rPr>
        <w:fldChar w:fldCharType="separate"/>
      </w:r>
      <w:r w:rsidRPr="00771321">
        <w:rPr>
          <w:rFonts w:ascii="Times New Roman" w:hAnsi="Times New Roman" w:cs="Times New Roman"/>
          <w:sz w:val="24"/>
          <w:szCs w:val="24"/>
          <w:lang w:val="en-GB"/>
        </w:rPr>
        <w:t>(Merrill, 2013)</w:t>
      </w:r>
      <w:r w:rsidRPr="00771321">
        <w:rPr>
          <w:rFonts w:ascii="Times New Roman" w:hAnsi="Times New Roman" w:cs="Times New Roman"/>
          <w:sz w:val="24"/>
          <w:szCs w:val="24"/>
          <w:lang w:val="en-GB"/>
        </w:rPr>
        <w:fldChar w:fldCharType="end"/>
      </w:r>
      <w:r w:rsidRPr="00771321">
        <w:rPr>
          <w:rFonts w:ascii="Times New Roman" w:hAnsi="Times New Roman" w:cs="Times New Roman"/>
          <w:sz w:val="24"/>
          <w:szCs w:val="24"/>
          <w:lang w:val="en-GB"/>
        </w:rPr>
        <w:t>;</w:t>
      </w:r>
    </w:p>
    <w:p w14:paraId="6C6E03F4" w14:textId="31BB26C2" w:rsidR="0026799A" w:rsidRPr="00771321" w:rsidRDefault="0026799A" w:rsidP="00885358">
      <w:pPr>
        <w:pStyle w:val="ListParagraph"/>
        <w:widowControl w:val="0"/>
        <w:numPr>
          <w:ilvl w:val="0"/>
          <w:numId w:val="1"/>
        </w:numPr>
        <w:autoSpaceDE w:val="0"/>
        <w:autoSpaceDN w:val="0"/>
        <w:adjustRightInd w:val="0"/>
        <w:spacing w:line="480" w:lineRule="auto"/>
        <w:jc w:val="both"/>
        <w:rPr>
          <w:rFonts w:ascii="Times New Roman" w:hAnsi="Times New Roman" w:cs="Times New Roman"/>
          <w:sz w:val="24"/>
          <w:szCs w:val="24"/>
          <w:lang w:val="en-GB"/>
        </w:rPr>
      </w:pPr>
      <w:r w:rsidRPr="00771321">
        <w:rPr>
          <w:rFonts w:ascii="Times New Roman" w:hAnsi="Times New Roman" w:cs="Times New Roman"/>
          <w:sz w:val="24"/>
          <w:szCs w:val="24"/>
          <w:lang w:val="en-GB"/>
        </w:rPr>
        <w:t xml:space="preserve">Requesting extra budget to cover the shortage of staff </w:t>
      </w:r>
      <w:r w:rsidRPr="00771321">
        <w:rPr>
          <w:rFonts w:ascii="Times New Roman" w:hAnsi="Times New Roman" w:cs="Times New Roman"/>
          <w:sz w:val="24"/>
          <w:szCs w:val="24"/>
          <w:lang w:val="en-GB"/>
        </w:rPr>
        <w:fldChar w:fldCharType="begin"/>
      </w:r>
      <w:r w:rsidRPr="00771321">
        <w:rPr>
          <w:rFonts w:ascii="Times New Roman" w:hAnsi="Times New Roman" w:cs="Times New Roman"/>
          <w:sz w:val="24"/>
          <w:szCs w:val="24"/>
          <w:lang w:val="en-GB"/>
        </w:rPr>
        <w:instrText>ADDIN RW.CITE{{117 Merrill,Elizabeth 2013}}</w:instrText>
      </w:r>
      <w:r w:rsidRPr="00771321">
        <w:rPr>
          <w:rFonts w:ascii="Times New Roman" w:hAnsi="Times New Roman" w:cs="Times New Roman"/>
          <w:sz w:val="24"/>
          <w:szCs w:val="24"/>
          <w:lang w:val="en-GB"/>
        </w:rPr>
        <w:fldChar w:fldCharType="separate"/>
      </w:r>
      <w:r w:rsidRPr="00771321">
        <w:rPr>
          <w:rFonts w:ascii="Times New Roman" w:hAnsi="Times New Roman" w:cs="Times New Roman"/>
          <w:sz w:val="24"/>
          <w:szCs w:val="24"/>
          <w:lang w:val="en-GB"/>
        </w:rPr>
        <w:t>(Merrill, 2013)</w:t>
      </w:r>
      <w:r w:rsidRPr="00771321">
        <w:rPr>
          <w:rFonts w:ascii="Times New Roman" w:hAnsi="Times New Roman" w:cs="Times New Roman"/>
          <w:sz w:val="24"/>
          <w:szCs w:val="24"/>
          <w:lang w:val="en-GB"/>
        </w:rPr>
        <w:fldChar w:fldCharType="end"/>
      </w:r>
      <w:r w:rsidR="009C6B09" w:rsidRPr="00771321">
        <w:rPr>
          <w:rFonts w:ascii="Times New Roman" w:hAnsi="Times New Roman" w:cs="Times New Roman"/>
          <w:sz w:val="24"/>
          <w:szCs w:val="24"/>
          <w:lang w:val="en-GB"/>
        </w:rPr>
        <w:t>.</w:t>
      </w:r>
    </w:p>
    <w:p w14:paraId="6DC56CF6" w14:textId="151192FB" w:rsidR="00524197" w:rsidRPr="00771321" w:rsidRDefault="0026799A"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Expert</w:t>
      </w:r>
      <w:r w:rsidR="009C6B09" w:rsidRPr="00771321">
        <w:rPr>
          <w:rFonts w:ascii="Times New Roman" w:hAnsi="Times New Roman" w:cs="Times New Roman"/>
          <w:lang w:val="en-GB"/>
        </w:rPr>
        <w:t>s</w:t>
      </w:r>
      <w:r w:rsidRPr="00771321">
        <w:rPr>
          <w:rFonts w:ascii="Times New Roman" w:hAnsi="Times New Roman" w:cs="Times New Roman"/>
          <w:lang w:val="en-GB"/>
        </w:rPr>
        <w:t xml:space="preserve"> believe that the cost of teacher turnover is not quantifiable. The price tag is very high for many reasons. Hiring price</w:t>
      </w:r>
      <w:r w:rsidR="009C6B09" w:rsidRPr="00771321">
        <w:rPr>
          <w:rFonts w:ascii="Times New Roman" w:hAnsi="Times New Roman" w:cs="Times New Roman"/>
          <w:lang w:val="en-GB"/>
        </w:rPr>
        <w:t>s</w:t>
      </w:r>
      <w:r w:rsidRPr="00771321">
        <w:rPr>
          <w:rFonts w:ascii="Times New Roman" w:hAnsi="Times New Roman" w:cs="Times New Roman"/>
          <w:lang w:val="en-GB"/>
        </w:rPr>
        <w:t xml:space="preserve"> differ from place to place and there are hidden cost</w:t>
      </w:r>
      <w:r w:rsidR="009C6B09" w:rsidRPr="00771321">
        <w:rPr>
          <w:rFonts w:ascii="Times New Roman" w:hAnsi="Times New Roman" w:cs="Times New Roman"/>
          <w:lang w:val="en-GB"/>
        </w:rPr>
        <w:t>s</w:t>
      </w:r>
      <w:r w:rsidRPr="00771321">
        <w:rPr>
          <w:rFonts w:ascii="Times New Roman" w:hAnsi="Times New Roman" w:cs="Times New Roman"/>
          <w:lang w:val="en-GB"/>
        </w:rPr>
        <w:t xml:space="preserve"> due to the difficulties of finding teachers</w:t>
      </w:r>
      <w:r w:rsidR="009C6B09" w:rsidRPr="00771321">
        <w:rPr>
          <w:rFonts w:ascii="Times New Roman" w:hAnsi="Times New Roman" w:cs="Times New Roman"/>
          <w:lang w:val="en-GB"/>
        </w:rPr>
        <w:t>,</w:t>
      </w:r>
      <w:r w:rsidRPr="00771321">
        <w:rPr>
          <w:rFonts w:ascii="Times New Roman" w:hAnsi="Times New Roman" w:cs="Times New Roman"/>
          <w:lang w:val="en-GB"/>
        </w:rPr>
        <w:t xml:space="preserve"> including signing bonuses and subject matter stipends.  According to Benner</w:t>
      </w:r>
      <w:r w:rsidRPr="00771321">
        <w:rPr>
          <w:rFonts w:ascii="Times New Roman" w:hAnsi="Times New Roman" w:cs="Times New Roman"/>
          <w:b/>
          <w:bCs/>
          <w:i/>
          <w:iCs/>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RW.CITE{{295 Benner,AD 2000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(2000)</w:t>
      </w:r>
      <w:r w:rsidRPr="00771321">
        <w:rPr>
          <w:rFonts w:ascii="Times New Roman" w:hAnsi="Times New Roman" w:cs="Times New Roman"/>
          <w:lang w:val="en-GB"/>
        </w:rPr>
        <w:fldChar w:fldCharType="end"/>
      </w:r>
      <w:r w:rsidRPr="00771321">
        <w:rPr>
          <w:rFonts w:ascii="Times New Roman" w:hAnsi="Times New Roman" w:cs="Times New Roman"/>
          <w:lang w:val="en-GB"/>
        </w:rPr>
        <w:t>, there could be additional cost</w:t>
      </w:r>
      <w:r w:rsidR="009C6B09" w:rsidRPr="00771321">
        <w:rPr>
          <w:rFonts w:ascii="Times New Roman" w:hAnsi="Times New Roman" w:cs="Times New Roman"/>
          <w:lang w:val="en-GB"/>
        </w:rPr>
        <w:t>s</w:t>
      </w:r>
      <w:r w:rsidRPr="00771321">
        <w:rPr>
          <w:rFonts w:ascii="Times New Roman" w:hAnsi="Times New Roman" w:cs="Times New Roman"/>
          <w:lang w:val="en-GB"/>
        </w:rPr>
        <w:t xml:space="preserve"> added to the bill</w:t>
      </w:r>
      <w:r w:rsidR="009C6B09" w:rsidRPr="00771321">
        <w:rPr>
          <w:rFonts w:ascii="Times New Roman" w:hAnsi="Times New Roman" w:cs="Times New Roman"/>
          <w:lang w:val="en-GB"/>
        </w:rPr>
        <w:t>,</w:t>
      </w:r>
      <w:r w:rsidRPr="00771321">
        <w:rPr>
          <w:rFonts w:ascii="Times New Roman" w:hAnsi="Times New Roman" w:cs="Times New Roman"/>
          <w:lang w:val="en-GB"/>
        </w:rPr>
        <w:t xml:space="preserve"> such as loss </w:t>
      </w:r>
      <w:r w:rsidR="009C6B09" w:rsidRPr="00771321">
        <w:rPr>
          <w:rFonts w:ascii="Times New Roman" w:hAnsi="Times New Roman" w:cs="Times New Roman"/>
          <w:lang w:val="en-GB"/>
        </w:rPr>
        <w:t xml:space="preserve">of </w:t>
      </w:r>
      <w:r w:rsidRPr="00771321">
        <w:rPr>
          <w:rFonts w:ascii="Times New Roman" w:hAnsi="Times New Roman" w:cs="Times New Roman"/>
          <w:lang w:val="en-GB"/>
        </w:rPr>
        <w:t xml:space="preserve">teaching quality and </w:t>
      </w:r>
      <w:r w:rsidR="009C6B09" w:rsidRPr="00771321">
        <w:rPr>
          <w:rFonts w:ascii="Times New Roman" w:hAnsi="Times New Roman" w:cs="Times New Roman"/>
          <w:lang w:val="en-GB"/>
        </w:rPr>
        <w:t xml:space="preserve">declines in </w:t>
      </w:r>
      <w:r w:rsidRPr="00771321">
        <w:rPr>
          <w:rFonts w:ascii="Times New Roman" w:hAnsi="Times New Roman" w:cs="Times New Roman"/>
          <w:lang w:val="en-GB"/>
        </w:rPr>
        <w:t>the achievement of student</w:t>
      </w:r>
      <w:r w:rsidR="009C6B09" w:rsidRPr="00771321">
        <w:rPr>
          <w:rFonts w:ascii="Times New Roman" w:hAnsi="Times New Roman" w:cs="Times New Roman"/>
          <w:lang w:val="en-GB"/>
        </w:rPr>
        <w:t>s</w:t>
      </w:r>
      <w:r w:rsidRPr="00771321">
        <w:rPr>
          <w:rFonts w:ascii="Times New Roman" w:hAnsi="Times New Roman" w:cs="Times New Roman"/>
          <w:lang w:val="en-GB"/>
        </w:rPr>
        <w:t xml:space="preserve">.  In fact, the real cost of replacing teachers is not obvious because it is not highlighted in any line item of </w:t>
      </w:r>
      <w:r w:rsidR="009C6B09" w:rsidRPr="00771321">
        <w:rPr>
          <w:rFonts w:ascii="Times New Roman" w:hAnsi="Times New Roman" w:cs="Times New Roman"/>
          <w:lang w:val="en-GB"/>
        </w:rPr>
        <w:t xml:space="preserve">the </w:t>
      </w:r>
      <w:r w:rsidRPr="00771321">
        <w:rPr>
          <w:rFonts w:ascii="Times New Roman" w:hAnsi="Times New Roman" w:cs="Times New Roman"/>
          <w:lang w:val="en-GB"/>
        </w:rPr>
        <w:t xml:space="preserve">administrator’s annual budget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RW.CITE{{105 Synar,EdwynaAnne 2010}}</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(Synar, 2010)</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p>
    <w:p w14:paraId="5167FF91" w14:textId="219591E9" w:rsidR="00871AA4" w:rsidRPr="00771321" w:rsidRDefault="00840872"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T</w:t>
      </w:r>
      <w:r w:rsidR="00C4293B" w:rsidRPr="00771321">
        <w:rPr>
          <w:rFonts w:ascii="Times New Roman" w:hAnsi="Times New Roman" w:cs="Times New Roman"/>
          <w:lang w:val="en-GB"/>
        </w:rPr>
        <w:t>eachers</w:t>
      </w:r>
      <w:r w:rsidR="009C6B09" w:rsidRPr="00771321">
        <w:rPr>
          <w:rFonts w:ascii="Times New Roman" w:hAnsi="Times New Roman" w:cs="Times New Roman"/>
          <w:lang w:val="en-GB"/>
        </w:rPr>
        <w:t>’</w:t>
      </w:r>
      <w:r w:rsidR="00C4293B" w:rsidRPr="00771321">
        <w:rPr>
          <w:rFonts w:ascii="Times New Roman" w:hAnsi="Times New Roman" w:cs="Times New Roman"/>
          <w:lang w:val="en-GB"/>
        </w:rPr>
        <w:t xml:space="preserve"> high turnover rates </w:t>
      </w:r>
      <w:r w:rsidRPr="00771321">
        <w:rPr>
          <w:rFonts w:ascii="Times New Roman" w:hAnsi="Times New Roman" w:cs="Times New Roman"/>
          <w:lang w:val="en-GB"/>
        </w:rPr>
        <w:t>may</w:t>
      </w:r>
      <w:r w:rsidR="00C4293B" w:rsidRPr="00771321">
        <w:rPr>
          <w:rFonts w:ascii="Times New Roman" w:hAnsi="Times New Roman" w:cs="Times New Roman"/>
          <w:lang w:val="en-GB"/>
        </w:rPr>
        <w:t xml:space="preserve"> negatively </w:t>
      </w:r>
      <w:r w:rsidR="009C6B09" w:rsidRPr="00771321">
        <w:rPr>
          <w:rFonts w:ascii="Times New Roman" w:hAnsi="Times New Roman" w:cs="Times New Roman"/>
          <w:lang w:val="en-GB"/>
        </w:rPr>
        <w:t xml:space="preserve">affect </w:t>
      </w:r>
      <w:r w:rsidR="00C4293B" w:rsidRPr="00771321">
        <w:rPr>
          <w:rFonts w:ascii="Times New Roman" w:hAnsi="Times New Roman" w:cs="Times New Roman"/>
          <w:lang w:val="en-GB"/>
        </w:rPr>
        <w:t xml:space="preserve">student learning because </w:t>
      </w:r>
      <w:r w:rsidR="009C6B09" w:rsidRPr="00771321">
        <w:rPr>
          <w:rFonts w:ascii="Times New Roman" w:hAnsi="Times New Roman" w:cs="Times New Roman"/>
          <w:lang w:val="en-GB"/>
        </w:rPr>
        <w:t>they</w:t>
      </w:r>
      <w:r w:rsidR="00C4293B" w:rsidRPr="00771321">
        <w:rPr>
          <w:rFonts w:ascii="Times New Roman" w:hAnsi="Times New Roman" w:cs="Times New Roman"/>
          <w:lang w:val="en-GB"/>
        </w:rPr>
        <w:t xml:space="preserve"> </w:t>
      </w:r>
      <w:r w:rsidR="005C13AF" w:rsidRPr="00771321">
        <w:rPr>
          <w:rFonts w:ascii="Times New Roman" w:hAnsi="Times New Roman" w:cs="Times New Roman"/>
          <w:lang w:val="en-GB"/>
        </w:rPr>
        <w:t xml:space="preserve">will lead to a </w:t>
      </w:r>
      <w:r w:rsidR="005C13AF" w:rsidRPr="00771321">
        <w:rPr>
          <w:rFonts w:ascii="Times New Roman" w:hAnsi="Times New Roman" w:cs="Times New Roman"/>
          <w:color w:val="000000"/>
          <w:lang w:val="en-GB"/>
        </w:rPr>
        <w:t xml:space="preserve">shortage </w:t>
      </w:r>
      <w:r w:rsidR="009C6B09" w:rsidRPr="00771321">
        <w:rPr>
          <w:rFonts w:ascii="Times New Roman" w:hAnsi="Times New Roman" w:cs="Times New Roman"/>
          <w:color w:val="000000"/>
          <w:lang w:val="en-GB"/>
        </w:rPr>
        <w:t xml:space="preserve">of </w:t>
      </w:r>
      <w:r w:rsidR="005C13AF" w:rsidRPr="00771321">
        <w:rPr>
          <w:rFonts w:ascii="Times New Roman" w:hAnsi="Times New Roman" w:cs="Times New Roman"/>
          <w:lang w:val="en-GB"/>
        </w:rPr>
        <w:t xml:space="preserve">qualified teachers and loss of commitment and continuity.  Decreasing the high </w:t>
      </w:r>
      <w:r w:rsidR="009C6B09" w:rsidRPr="00771321">
        <w:rPr>
          <w:rFonts w:ascii="Times New Roman" w:hAnsi="Times New Roman" w:cs="Times New Roman"/>
          <w:lang w:val="en-GB"/>
        </w:rPr>
        <w:t xml:space="preserve">teacher </w:t>
      </w:r>
      <w:r w:rsidR="005C13AF" w:rsidRPr="00771321">
        <w:rPr>
          <w:rFonts w:ascii="Times New Roman" w:hAnsi="Times New Roman" w:cs="Times New Roman"/>
          <w:lang w:val="en-GB"/>
        </w:rPr>
        <w:t xml:space="preserve">turnover rates and </w:t>
      </w:r>
      <w:r w:rsidR="009C6B09" w:rsidRPr="00771321">
        <w:rPr>
          <w:rFonts w:ascii="Times New Roman" w:hAnsi="Times New Roman" w:cs="Times New Roman"/>
          <w:lang w:val="en-GB"/>
        </w:rPr>
        <w:t xml:space="preserve">their </w:t>
      </w:r>
      <w:r w:rsidR="005C13AF" w:rsidRPr="00771321">
        <w:rPr>
          <w:rFonts w:ascii="Times New Roman" w:hAnsi="Times New Roman" w:cs="Times New Roman"/>
          <w:lang w:val="en-GB"/>
        </w:rPr>
        <w:t>negative impact on student achievement is critical</w:t>
      </w:r>
      <w:r w:rsidR="009C6B09" w:rsidRPr="00771321">
        <w:rPr>
          <w:rFonts w:ascii="Times New Roman" w:hAnsi="Times New Roman" w:cs="Times New Roman"/>
          <w:lang w:val="en-GB"/>
        </w:rPr>
        <w:t>,</w:t>
      </w:r>
      <w:r w:rsidR="005C13AF" w:rsidRPr="00771321">
        <w:rPr>
          <w:rFonts w:ascii="Times New Roman" w:hAnsi="Times New Roman" w:cs="Times New Roman"/>
          <w:lang w:val="en-GB"/>
        </w:rPr>
        <w:t xml:space="preserve"> not only </w:t>
      </w:r>
      <w:r w:rsidRPr="00771321">
        <w:rPr>
          <w:rFonts w:ascii="Times New Roman" w:hAnsi="Times New Roman" w:cs="Times New Roman"/>
          <w:lang w:val="en-GB"/>
        </w:rPr>
        <w:t>to</w:t>
      </w:r>
      <w:r w:rsidR="005C13AF" w:rsidRPr="00771321">
        <w:rPr>
          <w:rFonts w:ascii="Times New Roman" w:hAnsi="Times New Roman" w:cs="Times New Roman"/>
          <w:lang w:val="en-GB"/>
        </w:rPr>
        <w:t xml:space="preserve"> the UAE but worldwide</w:t>
      </w:r>
      <w:r w:rsidRPr="00771321">
        <w:rPr>
          <w:rFonts w:ascii="Times New Roman" w:hAnsi="Times New Roman" w:cs="Times New Roman"/>
          <w:lang w:val="en-GB"/>
        </w:rPr>
        <w:t xml:space="preserve"> </w:t>
      </w:r>
      <w:r w:rsidR="00871AA4" w:rsidRPr="00771321">
        <w:rPr>
          <w:rFonts w:ascii="Times New Roman" w:hAnsi="Times New Roman" w:cs="Times New Roman"/>
          <w:lang w:val="en-GB"/>
        </w:rPr>
        <w:t>(</w:t>
      </w:r>
      <w:r w:rsidR="009C6B09" w:rsidRPr="00771321">
        <w:rPr>
          <w:rFonts w:ascii="Times New Roman" w:hAnsi="Times New Roman" w:cs="Times New Roman"/>
          <w:lang w:val="en-GB"/>
        </w:rPr>
        <w:t>Dajani, 2014</w:t>
      </w:r>
      <w:r w:rsidR="00871AA4" w:rsidRPr="00771321">
        <w:rPr>
          <w:rFonts w:ascii="Times New Roman" w:hAnsi="Times New Roman" w:cs="Times New Roman"/>
          <w:lang w:val="en-GB"/>
        </w:rPr>
        <w:t>)</w:t>
      </w:r>
      <w:r w:rsidR="005C13AF" w:rsidRPr="00771321">
        <w:rPr>
          <w:rFonts w:ascii="Times New Roman" w:hAnsi="Times New Roman" w:cs="Times New Roman"/>
          <w:lang w:val="en-GB"/>
        </w:rPr>
        <w:t xml:space="preserve">. </w:t>
      </w:r>
      <w:r w:rsidR="00115D6F" w:rsidRPr="00771321">
        <w:rPr>
          <w:rFonts w:ascii="Times New Roman" w:hAnsi="Times New Roman" w:cs="Times New Roman"/>
          <w:lang w:val="en-GB"/>
        </w:rPr>
        <w:t xml:space="preserve">Teacher turnover </w:t>
      </w:r>
      <w:r w:rsidR="00A14016" w:rsidRPr="00771321">
        <w:rPr>
          <w:rFonts w:ascii="Times New Roman" w:hAnsi="Times New Roman" w:cs="Times New Roman"/>
          <w:lang w:val="en-GB"/>
        </w:rPr>
        <w:t>affects teaching quality directly</w:t>
      </w:r>
      <w:r w:rsidR="009C6B09" w:rsidRPr="00771321">
        <w:rPr>
          <w:rFonts w:ascii="Times New Roman" w:hAnsi="Times New Roman" w:cs="Times New Roman"/>
          <w:lang w:val="en-GB"/>
        </w:rPr>
        <w:t>,</w:t>
      </w:r>
      <w:r w:rsidR="00A14016" w:rsidRPr="00771321">
        <w:rPr>
          <w:rFonts w:ascii="Times New Roman" w:hAnsi="Times New Roman" w:cs="Times New Roman"/>
          <w:lang w:val="en-GB"/>
        </w:rPr>
        <w:t xml:space="preserve"> because replacing a teacher contributes to</w:t>
      </w:r>
      <w:r w:rsidR="009C6B09" w:rsidRPr="00771321">
        <w:rPr>
          <w:rFonts w:ascii="Times New Roman" w:hAnsi="Times New Roman" w:cs="Times New Roman"/>
          <w:lang w:val="en-GB"/>
        </w:rPr>
        <w:t xml:space="preserve"> instability and</w:t>
      </w:r>
      <w:r w:rsidR="00A14016" w:rsidRPr="00771321">
        <w:rPr>
          <w:rFonts w:ascii="Times New Roman" w:hAnsi="Times New Roman" w:cs="Times New Roman"/>
          <w:lang w:val="en-GB"/>
        </w:rPr>
        <w:t xml:space="preserve"> </w:t>
      </w:r>
      <w:r w:rsidRPr="00771321">
        <w:rPr>
          <w:rFonts w:ascii="Times New Roman" w:hAnsi="Times New Roman" w:cs="Times New Roman"/>
          <w:lang w:val="en-GB"/>
        </w:rPr>
        <w:t xml:space="preserve">a </w:t>
      </w:r>
      <w:r w:rsidR="006A159B" w:rsidRPr="00771321">
        <w:rPr>
          <w:rFonts w:ascii="Times New Roman" w:hAnsi="Times New Roman" w:cs="Times New Roman"/>
          <w:lang w:val="en-GB"/>
        </w:rPr>
        <w:t xml:space="preserve">low quality of instruction. </w:t>
      </w:r>
      <w:r w:rsidR="00524197" w:rsidRPr="00771321">
        <w:rPr>
          <w:rFonts w:ascii="Times New Roman" w:hAnsi="Times New Roman" w:cs="Times New Roman"/>
          <w:lang w:val="en-GB"/>
        </w:rPr>
        <w:t>The teacher commitment rate</w:t>
      </w:r>
      <w:r w:rsidR="00837EC3" w:rsidRPr="00771321">
        <w:rPr>
          <w:rFonts w:ascii="Times New Roman" w:hAnsi="Times New Roman" w:cs="Times New Roman"/>
          <w:lang w:val="en-GB"/>
        </w:rPr>
        <w:t xml:space="preserve"> decreases when the teacher turnover rate increases</w:t>
      </w:r>
      <w:r w:rsidR="009C6B09" w:rsidRPr="00771321">
        <w:rPr>
          <w:rFonts w:ascii="Times New Roman" w:hAnsi="Times New Roman" w:cs="Times New Roman"/>
          <w:lang w:val="en-GB"/>
        </w:rPr>
        <w:t>,</w:t>
      </w:r>
      <w:r w:rsidR="00837EC3" w:rsidRPr="00771321">
        <w:rPr>
          <w:rFonts w:ascii="Times New Roman" w:hAnsi="Times New Roman" w:cs="Times New Roman"/>
          <w:lang w:val="en-GB"/>
        </w:rPr>
        <w:t xml:space="preserve"> which </w:t>
      </w:r>
      <w:r w:rsidR="009C6B09" w:rsidRPr="00771321">
        <w:rPr>
          <w:rFonts w:ascii="Times New Roman" w:hAnsi="Times New Roman" w:cs="Times New Roman"/>
          <w:lang w:val="en-GB"/>
        </w:rPr>
        <w:t xml:space="preserve">discourages </w:t>
      </w:r>
      <w:r w:rsidR="00837EC3" w:rsidRPr="00771321">
        <w:rPr>
          <w:rFonts w:ascii="Times New Roman" w:hAnsi="Times New Roman" w:cs="Times New Roman"/>
          <w:lang w:val="en-GB"/>
        </w:rPr>
        <w:t xml:space="preserve">the teacher </w:t>
      </w:r>
      <w:r w:rsidR="009C6B09" w:rsidRPr="00771321">
        <w:rPr>
          <w:rFonts w:ascii="Times New Roman" w:hAnsi="Times New Roman" w:cs="Times New Roman"/>
          <w:lang w:val="en-GB"/>
        </w:rPr>
        <w:t xml:space="preserve">from </w:t>
      </w:r>
      <w:r w:rsidR="00837EC3" w:rsidRPr="00771321">
        <w:rPr>
          <w:rFonts w:ascii="Times New Roman" w:hAnsi="Times New Roman" w:cs="Times New Roman"/>
          <w:lang w:val="en-GB"/>
        </w:rPr>
        <w:t>engag</w:t>
      </w:r>
      <w:r w:rsidR="009C6B09" w:rsidRPr="00771321">
        <w:rPr>
          <w:rFonts w:ascii="Times New Roman" w:hAnsi="Times New Roman" w:cs="Times New Roman"/>
          <w:lang w:val="en-GB"/>
        </w:rPr>
        <w:t>ing</w:t>
      </w:r>
      <w:r w:rsidR="00837EC3" w:rsidRPr="00771321">
        <w:rPr>
          <w:rFonts w:ascii="Times New Roman" w:hAnsi="Times New Roman" w:cs="Times New Roman"/>
          <w:lang w:val="en-GB"/>
        </w:rPr>
        <w:t xml:space="preserve"> with students</w:t>
      </w:r>
      <w:r w:rsidR="009C6B09" w:rsidRPr="00771321">
        <w:rPr>
          <w:rFonts w:ascii="Times New Roman" w:hAnsi="Times New Roman" w:cs="Times New Roman"/>
          <w:lang w:val="en-GB"/>
        </w:rPr>
        <w:t>.</w:t>
      </w:r>
      <w:r w:rsidR="00837EC3" w:rsidRPr="00771321">
        <w:rPr>
          <w:rFonts w:ascii="Times New Roman" w:hAnsi="Times New Roman" w:cs="Times New Roman"/>
          <w:lang w:val="en-GB"/>
        </w:rPr>
        <w:t xml:space="preserve"> </w:t>
      </w:r>
      <w:r w:rsidR="009C6B09" w:rsidRPr="00771321">
        <w:rPr>
          <w:rFonts w:ascii="Times New Roman" w:hAnsi="Times New Roman" w:cs="Times New Roman"/>
          <w:lang w:val="en-GB"/>
        </w:rPr>
        <w:t xml:space="preserve">Substitution of one </w:t>
      </w:r>
      <w:r w:rsidR="00837EC3" w:rsidRPr="00771321">
        <w:rPr>
          <w:rFonts w:ascii="Times New Roman" w:hAnsi="Times New Roman" w:cs="Times New Roman"/>
          <w:lang w:val="en-GB"/>
        </w:rPr>
        <w:t xml:space="preserve">teacher with </w:t>
      </w:r>
      <w:r w:rsidR="009C6B09" w:rsidRPr="00771321">
        <w:rPr>
          <w:rFonts w:ascii="Times New Roman" w:hAnsi="Times New Roman" w:cs="Times New Roman"/>
          <w:lang w:val="en-GB"/>
        </w:rPr>
        <w:t>an</w:t>
      </w:r>
      <w:r w:rsidR="00837EC3" w:rsidRPr="00771321">
        <w:rPr>
          <w:rFonts w:ascii="Times New Roman" w:hAnsi="Times New Roman" w:cs="Times New Roman"/>
          <w:lang w:val="en-GB"/>
        </w:rPr>
        <w:t>other cause</w:t>
      </w:r>
      <w:r w:rsidR="009C6B09" w:rsidRPr="00771321">
        <w:rPr>
          <w:rFonts w:ascii="Times New Roman" w:hAnsi="Times New Roman" w:cs="Times New Roman"/>
          <w:lang w:val="en-GB"/>
        </w:rPr>
        <w:t>s</w:t>
      </w:r>
      <w:r w:rsidR="00837EC3" w:rsidRPr="00771321">
        <w:rPr>
          <w:rFonts w:ascii="Times New Roman" w:hAnsi="Times New Roman" w:cs="Times New Roman"/>
          <w:lang w:val="en-GB"/>
        </w:rPr>
        <w:t xml:space="preserve"> </w:t>
      </w:r>
      <w:r w:rsidR="00285707" w:rsidRPr="00771321">
        <w:rPr>
          <w:rFonts w:ascii="Times New Roman" w:hAnsi="Times New Roman" w:cs="Times New Roman"/>
          <w:color w:val="000000"/>
          <w:lang w:val="en-GB"/>
        </w:rPr>
        <w:t>inadequate</w:t>
      </w:r>
      <w:r w:rsidR="00285707" w:rsidRPr="00771321">
        <w:rPr>
          <w:rFonts w:ascii="Times New Roman" w:hAnsi="Times New Roman" w:cs="Times New Roman"/>
          <w:lang w:val="en-GB"/>
        </w:rPr>
        <w:t xml:space="preserve"> preparation and curricular consistency</w:t>
      </w:r>
      <w:r w:rsidR="009C6B09" w:rsidRPr="00771321">
        <w:rPr>
          <w:rFonts w:ascii="Times New Roman" w:hAnsi="Times New Roman" w:cs="Times New Roman"/>
          <w:lang w:val="en-GB"/>
        </w:rPr>
        <w:t>,</w:t>
      </w:r>
      <w:r w:rsidR="00285707" w:rsidRPr="00771321">
        <w:rPr>
          <w:rFonts w:ascii="Times New Roman" w:hAnsi="Times New Roman" w:cs="Times New Roman"/>
          <w:lang w:val="en-GB"/>
        </w:rPr>
        <w:t xml:space="preserve"> which directly </w:t>
      </w:r>
      <w:r w:rsidR="00297ED3" w:rsidRPr="00771321">
        <w:rPr>
          <w:rFonts w:ascii="Times New Roman" w:hAnsi="Times New Roman" w:cs="Times New Roman"/>
          <w:lang w:val="en-GB"/>
        </w:rPr>
        <w:t>affect</w:t>
      </w:r>
      <w:r w:rsidR="009C6B09" w:rsidRPr="00771321">
        <w:rPr>
          <w:rFonts w:ascii="Times New Roman" w:hAnsi="Times New Roman" w:cs="Times New Roman"/>
          <w:lang w:val="en-GB"/>
        </w:rPr>
        <w:t>s</w:t>
      </w:r>
      <w:r w:rsidR="00285707" w:rsidRPr="00771321">
        <w:rPr>
          <w:rFonts w:ascii="Times New Roman" w:hAnsi="Times New Roman" w:cs="Times New Roman"/>
          <w:lang w:val="en-GB"/>
        </w:rPr>
        <w:t xml:space="preserve"> the academic performance of students (</w:t>
      </w:r>
      <w:r w:rsidR="009C6B09" w:rsidRPr="00771321">
        <w:rPr>
          <w:rFonts w:ascii="Times New Roman" w:hAnsi="Times New Roman" w:cs="Times New Roman"/>
          <w:bCs/>
          <w:lang w:val="en-GB"/>
        </w:rPr>
        <w:t>Terry and Kritsonis, 2008).</w:t>
      </w:r>
    </w:p>
    <w:p w14:paraId="6A7A1103" w14:textId="296E86F3" w:rsidR="0026799A" w:rsidRPr="00771321" w:rsidRDefault="003A1904"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There have been multiple studies regarding the cause of turnover. In general, s</w:t>
      </w:r>
      <w:r w:rsidR="0026799A" w:rsidRPr="00771321">
        <w:rPr>
          <w:rFonts w:ascii="Times New Roman" w:hAnsi="Times New Roman" w:cs="Times New Roman"/>
          <w:lang w:val="en-GB"/>
        </w:rPr>
        <w:t xml:space="preserve">chool teachers are usually </w:t>
      </w:r>
      <w:r w:rsidR="002152CD" w:rsidRPr="00771321">
        <w:rPr>
          <w:rFonts w:ascii="Times New Roman" w:hAnsi="Times New Roman" w:cs="Times New Roman"/>
          <w:lang w:val="en-GB"/>
        </w:rPr>
        <w:t xml:space="preserve">under pressure from </w:t>
      </w:r>
      <w:r w:rsidR="0026799A" w:rsidRPr="00771321">
        <w:rPr>
          <w:rFonts w:ascii="Times New Roman" w:hAnsi="Times New Roman" w:cs="Times New Roman"/>
          <w:lang w:val="en-GB"/>
        </w:rPr>
        <w:t xml:space="preserve">parties involved with </w:t>
      </w:r>
      <w:r w:rsidR="002152CD" w:rsidRPr="00771321">
        <w:rPr>
          <w:rFonts w:ascii="Times New Roman" w:hAnsi="Times New Roman" w:cs="Times New Roman"/>
          <w:lang w:val="en-GB"/>
        </w:rPr>
        <w:t xml:space="preserve">the </w:t>
      </w:r>
      <w:r w:rsidR="0026799A" w:rsidRPr="00771321">
        <w:rPr>
          <w:rFonts w:ascii="Times New Roman" w:hAnsi="Times New Roman" w:cs="Times New Roman"/>
          <w:lang w:val="en-GB"/>
        </w:rPr>
        <w:t>education system</w:t>
      </w:r>
      <w:r w:rsidR="002152CD" w:rsidRPr="00771321">
        <w:rPr>
          <w:rFonts w:ascii="Times New Roman" w:hAnsi="Times New Roman" w:cs="Times New Roman"/>
          <w:lang w:val="en-GB"/>
        </w:rPr>
        <w:t xml:space="preserve">, including </w:t>
      </w:r>
      <w:r w:rsidR="0026799A" w:rsidRPr="00771321">
        <w:rPr>
          <w:rFonts w:ascii="Times New Roman" w:hAnsi="Times New Roman" w:cs="Times New Roman"/>
          <w:lang w:val="en-GB"/>
        </w:rPr>
        <w:t>students, their parents,</w:t>
      </w:r>
      <w:r w:rsidR="002152CD" w:rsidRPr="00771321">
        <w:rPr>
          <w:rFonts w:ascii="Times New Roman" w:hAnsi="Times New Roman" w:cs="Times New Roman"/>
          <w:lang w:val="en-GB"/>
        </w:rPr>
        <w:t xml:space="preserve"> the</w:t>
      </w:r>
      <w:r w:rsidR="0026799A" w:rsidRPr="00771321">
        <w:rPr>
          <w:rFonts w:ascii="Times New Roman" w:hAnsi="Times New Roman" w:cs="Times New Roman"/>
          <w:lang w:val="en-GB"/>
        </w:rPr>
        <w:t xml:space="preserve"> school and society as a whole. </w:t>
      </w:r>
      <w:r w:rsidR="001421B1" w:rsidRPr="00771321">
        <w:rPr>
          <w:rFonts w:ascii="Times New Roman" w:hAnsi="Times New Roman" w:cs="Times New Roman"/>
          <w:lang w:val="en-GB"/>
        </w:rPr>
        <w:t xml:space="preserve">In addition, school </w:t>
      </w:r>
      <w:r w:rsidR="0026799A" w:rsidRPr="00771321">
        <w:rPr>
          <w:rFonts w:ascii="Times New Roman" w:hAnsi="Times New Roman" w:cs="Times New Roman"/>
          <w:lang w:val="en-GB"/>
        </w:rPr>
        <w:t>t</w:t>
      </w:r>
      <w:r w:rsidR="001421B1" w:rsidRPr="00771321">
        <w:rPr>
          <w:rFonts w:ascii="Times New Roman" w:hAnsi="Times New Roman" w:cs="Times New Roman"/>
          <w:lang w:val="en-GB"/>
        </w:rPr>
        <w:t xml:space="preserve">eachers face several challenges, </w:t>
      </w:r>
      <w:r w:rsidR="0026799A" w:rsidRPr="00771321">
        <w:rPr>
          <w:rFonts w:ascii="Times New Roman" w:hAnsi="Times New Roman" w:cs="Times New Roman"/>
          <w:lang w:val="en-GB"/>
        </w:rPr>
        <w:t xml:space="preserve">which </w:t>
      </w:r>
      <w:r w:rsidR="001421B1" w:rsidRPr="00771321">
        <w:rPr>
          <w:rFonts w:ascii="Times New Roman" w:hAnsi="Times New Roman" w:cs="Times New Roman"/>
          <w:lang w:val="en-GB"/>
        </w:rPr>
        <w:t>cause</w:t>
      </w:r>
      <w:r w:rsidR="0026799A" w:rsidRPr="00771321">
        <w:rPr>
          <w:rFonts w:ascii="Times New Roman" w:hAnsi="Times New Roman" w:cs="Times New Roman"/>
          <w:lang w:val="en-GB"/>
        </w:rPr>
        <w:t xml:space="preserve"> frustration, depression, dissatisfaction, and lack of motivation. There are other </w:t>
      </w:r>
      <w:r w:rsidR="005B529F" w:rsidRPr="00771321">
        <w:rPr>
          <w:rFonts w:ascii="Times New Roman" w:hAnsi="Times New Roman" w:cs="Times New Roman"/>
          <w:lang w:val="en-GB"/>
        </w:rPr>
        <w:t>factors, which</w:t>
      </w:r>
      <w:r w:rsidR="0026799A" w:rsidRPr="00771321">
        <w:rPr>
          <w:rFonts w:ascii="Times New Roman" w:hAnsi="Times New Roman" w:cs="Times New Roman"/>
          <w:lang w:val="en-GB"/>
        </w:rPr>
        <w:t xml:space="preserve"> demotivate school teachers and make them dissatisfied with their job</w:t>
      </w:r>
      <w:r w:rsidR="002152CD" w:rsidRPr="00771321">
        <w:rPr>
          <w:rFonts w:ascii="Times New Roman" w:hAnsi="Times New Roman" w:cs="Times New Roman"/>
          <w:lang w:val="en-GB"/>
        </w:rPr>
        <w:t>,</w:t>
      </w:r>
      <w:r w:rsidR="0026799A" w:rsidRPr="00771321">
        <w:rPr>
          <w:rFonts w:ascii="Times New Roman" w:hAnsi="Times New Roman" w:cs="Times New Roman"/>
          <w:lang w:val="en-GB"/>
        </w:rPr>
        <w:t xml:space="preserve"> such as low salary, </w:t>
      </w:r>
      <w:r w:rsidR="002152CD" w:rsidRPr="00771321">
        <w:rPr>
          <w:rFonts w:ascii="Times New Roman" w:hAnsi="Times New Roman" w:cs="Times New Roman"/>
          <w:lang w:val="en-GB"/>
        </w:rPr>
        <w:t xml:space="preserve">lack of </w:t>
      </w:r>
      <w:r w:rsidR="0026799A" w:rsidRPr="00771321">
        <w:rPr>
          <w:rFonts w:ascii="Times New Roman" w:hAnsi="Times New Roman" w:cs="Times New Roman"/>
          <w:lang w:val="en-GB"/>
        </w:rPr>
        <w:t>promotion, lack of communication, poor working environments and many more. In comparison to other professional group</w:t>
      </w:r>
      <w:r w:rsidR="002152CD" w:rsidRPr="00771321">
        <w:rPr>
          <w:rFonts w:ascii="Times New Roman" w:hAnsi="Times New Roman" w:cs="Times New Roman"/>
          <w:lang w:val="en-GB"/>
        </w:rPr>
        <w:t>s</w:t>
      </w:r>
      <w:r w:rsidR="0026799A" w:rsidRPr="00771321">
        <w:rPr>
          <w:rFonts w:ascii="Times New Roman" w:hAnsi="Times New Roman" w:cs="Times New Roman"/>
          <w:lang w:val="en-GB"/>
        </w:rPr>
        <w:t>, school teachers generally experience high work pressure</w:t>
      </w:r>
      <w:r w:rsidR="002152CD" w:rsidRPr="00771321">
        <w:rPr>
          <w:rFonts w:ascii="Times New Roman" w:hAnsi="Times New Roman" w:cs="Times New Roman"/>
          <w:lang w:val="en-GB"/>
        </w:rPr>
        <w:t>,</w:t>
      </w:r>
      <w:r w:rsidR="0026799A" w:rsidRPr="00771321">
        <w:rPr>
          <w:rFonts w:ascii="Times New Roman" w:hAnsi="Times New Roman" w:cs="Times New Roman"/>
          <w:lang w:val="en-GB"/>
        </w:rPr>
        <w:t xml:space="preserve"> with low levels of motivation </w:t>
      </w:r>
      <w:r w:rsidR="0026799A" w:rsidRPr="00771321">
        <w:rPr>
          <w:rFonts w:ascii="Times New Roman" w:hAnsi="Times New Roman" w:cs="Times New Roman"/>
          <w:lang w:val="en-GB"/>
        </w:rPr>
        <w:fldChar w:fldCharType="begin"/>
      </w:r>
      <w:r w:rsidR="0026799A" w:rsidRPr="00771321">
        <w:rPr>
          <w:rFonts w:ascii="Times New Roman" w:hAnsi="Times New Roman" w:cs="Times New Roman"/>
          <w:lang w:val="en-GB"/>
        </w:rPr>
        <w:instrText>ADDIN RW.CITE{{110 Seebaluck,A.K. 2013}}</w:instrText>
      </w:r>
      <w:r w:rsidR="0026799A"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(Seebaluck &amp; Seegum, 2013)</w:t>
      </w:r>
      <w:r w:rsidR="0026799A" w:rsidRPr="00771321">
        <w:rPr>
          <w:rFonts w:ascii="Times New Roman" w:hAnsi="Times New Roman" w:cs="Times New Roman"/>
          <w:lang w:val="en-GB"/>
        </w:rPr>
        <w:fldChar w:fldCharType="end"/>
      </w:r>
      <w:r w:rsidR="0026799A" w:rsidRPr="00771321">
        <w:rPr>
          <w:rFonts w:ascii="Times New Roman" w:hAnsi="Times New Roman" w:cs="Times New Roman"/>
          <w:lang w:val="en-GB"/>
        </w:rPr>
        <w:t xml:space="preserve">. </w:t>
      </w:r>
    </w:p>
    <w:p w14:paraId="67EB9AD2" w14:textId="23695E72" w:rsidR="0026799A" w:rsidRPr="00771321" w:rsidRDefault="0026799A" w:rsidP="00885358">
      <w:pPr>
        <w:spacing w:before="100" w:beforeAutospacing="1" w:after="160"/>
        <w:jc w:val="both"/>
        <w:rPr>
          <w:rFonts w:ascii="Times New Roman" w:hAnsi="Times New Roman" w:cs="Times New Roman"/>
          <w:lang w:val="en-GB"/>
        </w:rPr>
      </w:pPr>
      <w:r w:rsidRPr="00771321">
        <w:rPr>
          <w:rFonts w:ascii="Times New Roman" w:hAnsi="Times New Roman" w:cs="Times New Roman"/>
          <w:lang w:val="en-GB"/>
        </w:rPr>
        <w:t xml:space="preserve">Judge and Hullin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RW.CITE{{383 Judge,TimothyA 1993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(1993)</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claimed that job satisfaction is connected to eight rudiments, which include turnover rate and absenteeism.  Also, Borda and Norman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RW.CITE{{384 Borda,RobertaGauci 1997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(1997)</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identified job satisfaction as determining </w:t>
      </w:r>
      <w:r w:rsidR="005E390A" w:rsidRPr="00771321">
        <w:rPr>
          <w:rFonts w:ascii="Times New Roman" w:hAnsi="Times New Roman" w:cs="Times New Roman"/>
          <w:lang w:val="en-GB"/>
        </w:rPr>
        <w:t xml:space="preserve">the </w:t>
      </w:r>
      <w:r w:rsidRPr="00771321">
        <w:rPr>
          <w:rFonts w:ascii="Times New Roman" w:hAnsi="Times New Roman" w:cs="Times New Roman"/>
          <w:lang w:val="en-GB"/>
        </w:rPr>
        <w:t>variable of turnover</w:t>
      </w:r>
      <w:r w:rsidR="005E390A" w:rsidRPr="00771321">
        <w:rPr>
          <w:rFonts w:ascii="Times New Roman" w:hAnsi="Times New Roman" w:cs="Times New Roman"/>
          <w:lang w:val="en-GB"/>
        </w:rPr>
        <w:t>;</w:t>
      </w:r>
      <w:r w:rsidRPr="00771321">
        <w:rPr>
          <w:rFonts w:ascii="Times New Roman" w:hAnsi="Times New Roman" w:cs="Times New Roman"/>
          <w:lang w:val="en-GB"/>
        </w:rPr>
        <w:t xml:space="preserve"> </w:t>
      </w:r>
      <w:r w:rsidR="005E390A" w:rsidRPr="00771321">
        <w:rPr>
          <w:rFonts w:ascii="Times New Roman" w:hAnsi="Times New Roman" w:cs="Times New Roman"/>
          <w:lang w:val="en-GB"/>
        </w:rPr>
        <w:t>t</w:t>
      </w:r>
      <w:r w:rsidRPr="00771321">
        <w:rPr>
          <w:rFonts w:ascii="Times New Roman" w:hAnsi="Times New Roman" w:cs="Times New Roman"/>
          <w:lang w:val="en-GB"/>
        </w:rPr>
        <w:t xml:space="preserve">hey are negatively related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RW.CITE{{385 O’Reilly,RC 2005; 382 Kessler,LadelskyLimor 2014}}</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(Kessler, 2014; O’Reilly, Frank, Hazy, &amp; Watz, 2005)</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which means </w:t>
      </w:r>
      <w:r w:rsidR="005E390A" w:rsidRPr="00771321">
        <w:rPr>
          <w:rFonts w:ascii="Times New Roman" w:hAnsi="Times New Roman" w:cs="Times New Roman"/>
          <w:lang w:val="en-GB"/>
        </w:rPr>
        <w:t xml:space="preserve">an </w:t>
      </w:r>
      <w:r w:rsidRPr="00771321">
        <w:rPr>
          <w:rFonts w:ascii="Times New Roman" w:hAnsi="Times New Roman" w:cs="Times New Roman"/>
          <w:lang w:val="en-GB"/>
        </w:rPr>
        <w:t xml:space="preserve">increase in job satisfaction </w:t>
      </w:r>
      <w:r w:rsidR="005E390A" w:rsidRPr="00771321">
        <w:rPr>
          <w:rFonts w:ascii="Times New Roman" w:hAnsi="Times New Roman" w:cs="Times New Roman"/>
          <w:lang w:val="en-GB"/>
        </w:rPr>
        <w:t xml:space="preserve">is associated with a </w:t>
      </w:r>
      <w:r w:rsidRPr="00771321">
        <w:rPr>
          <w:rFonts w:ascii="Times New Roman" w:hAnsi="Times New Roman" w:cs="Times New Roman"/>
          <w:lang w:val="en-GB"/>
        </w:rPr>
        <w:t>de</w:t>
      </w:r>
      <w:r w:rsidR="00203A2C" w:rsidRPr="00771321">
        <w:rPr>
          <w:rFonts w:ascii="Times New Roman" w:hAnsi="Times New Roman" w:cs="Times New Roman"/>
          <w:lang w:val="en-GB"/>
        </w:rPr>
        <w:t xml:space="preserve">crease in </w:t>
      </w:r>
      <w:r w:rsidR="005E390A" w:rsidRPr="00771321">
        <w:rPr>
          <w:rFonts w:ascii="Times New Roman" w:hAnsi="Times New Roman" w:cs="Times New Roman"/>
          <w:lang w:val="en-GB"/>
        </w:rPr>
        <w:t xml:space="preserve">the </w:t>
      </w:r>
      <w:r w:rsidR="00203A2C" w:rsidRPr="00771321">
        <w:rPr>
          <w:rFonts w:ascii="Times New Roman" w:hAnsi="Times New Roman" w:cs="Times New Roman"/>
          <w:lang w:val="en-GB"/>
        </w:rPr>
        <w:t>turnover rate. L</w:t>
      </w:r>
      <w:r w:rsidRPr="00771321">
        <w:rPr>
          <w:rFonts w:ascii="Times New Roman" w:hAnsi="Times New Roman" w:cs="Times New Roman"/>
          <w:lang w:val="en-GB"/>
        </w:rPr>
        <w:t xml:space="preserve">ate </w:t>
      </w:r>
      <w:r w:rsidR="00203A2C" w:rsidRPr="00771321">
        <w:rPr>
          <w:rFonts w:ascii="Times New Roman" w:hAnsi="Times New Roman" w:cs="Times New Roman"/>
          <w:lang w:val="en-GB"/>
        </w:rPr>
        <w:t xml:space="preserve">in the </w:t>
      </w:r>
      <w:r w:rsidR="005E390A" w:rsidRPr="00771321">
        <w:rPr>
          <w:rFonts w:ascii="Times New Roman" w:hAnsi="Times New Roman" w:cs="Times New Roman"/>
          <w:lang w:val="en-GB"/>
        </w:rPr>
        <w:t>20</w:t>
      </w:r>
      <w:r w:rsidR="005E390A" w:rsidRPr="00771321">
        <w:rPr>
          <w:rFonts w:ascii="Times New Roman" w:hAnsi="Times New Roman" w:cs="Times New Roman"/>
          <w:vertAlign w:val="superscript"/>
          <w:lang w:val="en-GB"/>
        </w:rPr>
        <w:t>th</w:t>
      </w:r>
      <w:r w:rsidR="005E390A" w:rsidRPr="00771321">
        <w:rPr>
          <w:rFonts w:ascii="Times New Roman" w:hAnsi="Times New Roman" w:cs="Times New Roman"/>
          <w:lang w:val="en-GB"/>
        </w:rPr>
        <w:t xml:space="preserve"> </w:t>
      </w:r>
      <w:r w:rsidR="00203A2C" w:rsidRPr="00771321">
        <w:rPr>
          <w:rFonts w:ascii="Times New Roman" w:hAnsi="Times New Roman" w:cs="Times New Roman"/>
          <w:lang w:val="en-GB"/>
        </w:rPr>
        <w:t>century</w:t>
      </w:r>
      <w:r w:rsidRPr="00771321">
        <w:rPr>
          <w:rFonts w:ascii="Times New Roman" w:hAnsi="Times New Roman" w:cs="Times New Roman"/>
          <w:lang w:val="en-GB"/>
        </w:rPr>
        <w:t xml:space="preserve">, attention </w:t>
      </w:r>
      <w:r w:rsidR="005E390A" w:rsidRPr="00771321">
        <w:rPr>
          <w:rFonts w:ascii="Times New Roman" w:hAnsi="Times New Roman" w:cs="Times New Roman"/>
          <w:lang w:val="en-GB"/>
        </w:rPr>
        <w:t>paid to teachers’ job satisfaction</w:t>
      </w:r>
      <w:r w:rsidR="00566CD8" w:rsidRPr="00771321">
        <w:rPr>
          <w:rFonts w:ascii="Times New Roman" w:hAnsi="Times New Roman" w:cs="Times New Roman"/>
          <w:lang w:val="en-GB"/>
        </w:rPr>
        <w:t xml:space="preserve"> (TJS)</w:t>
      </w:r>
      <w:r w:rsidR="005E390A" w:rsidRPr="00771321">
        <w:rPr>
          <w:rFonts w:ascii="Times New Roman" w:hAnsi="Times New Roman" w:cs="Times New Roman"/>
          <w:lang w:val="en-GB"/>
        </w:rPr>
        <w:t xml:space="preserve"> </w:t>
      </w:r>
      <w:r w:rsidRPr="00771321">
        <w:rPr>
          <w:rFonts w:ascii="Times New Roman" w:hAnsi="Times New Roman" w:cs="Times New Roman"/>
          <w:lang w:val="en-GB"/>
        </w:rPr>
        <w:t xml:space="preserve">increased because of </w:t>
      </w:r>
      <w:r w:rsidR="00DE7312" w:rsidRPr="00771321">
        <w:rPr>
          <w:rFonts w:ascii="Times New Roman" w:hAnsi="Times New Roman" w:cs="Times New Roman"/>
          <w:lang w:val="en-GB"/>
        </w:rPr>
        <w:t xml:space="preserve">an </w:t>
      </w:r>
      <w:r w:rsidRPr="00771321">
        <w:rPr>
          <w:rFonts w:ascii="Times New Roman" w:hAnsi="Times New Roman" w:cs="Times New Roman"/>
          <w:lang w:val="en-GB"/>
        </w:rPr>
        <w:t xml:space="preserve">increase </w:t>
      </w:r>
      <w:r w:rsidR="005E390A" w:rsidRPr="00771321">
        <w:rPr>
          <w:rFonts w:ascii="Times New Roman" w:hAnsi="Times New Roman" w:cs="Times New Roman"/>
          <w:lang w:val="en-GB"/>
        </w:rPr>
        <w:t>in</w:t>
      </w:r>
      <w:r w:rsidRPr="00771321">
        <w:rPr>
          <w:rFonts w:ascii="Times New Roman" w:hAnsi="Times New Roman" w:cs="Times New Roman"/>
          <w:lang w:val="en-GB"/>
        </w:rPr>
        <w:t xml:space="preserve"> teacher attrition </w:t>
      </w:r>
      <w:r w:rsidRPr="00771321">
        <w:rPr>
          <w:rFonts w:ascii="Times New Roman" w:hAnsi="Times New Roman" w:cs="Times New Roman"/>
          <w:lang w:val="en-GB"/>
        </w:rPr>
        <w:fldChar w:fldCharType="begin"/>
      </w:r>
      <w:r w:rsidRPr="00771321">
        <w:rPr>
          <w:rFonts w:ascii="Times New Roman" w:hAnsi="Times New Roman" w:cs="Times New Roman"/>
          <w:lang w:val="en-GB"/>
        </w:rPr>
        <w:instrText xml:space="preserve"> ADDIN EN.CITE &lt;EndNote&gt;&lt;Cite&gt;&lt;Author&gt;Macdonald&lt;/Author&gt;&lt;Year&gt;1999&lt;/Year&gt;&lt;RecNum&gt;171&lt;/RecNum&gt;&lt;DisplayText&gt;(Macdonald, 1999)&lt;/DisplayText&gt;&lt;record&gt;&lt;rec-number&gt;171&lt;/rec-number&gt;&lt;foreign-keys&gt;&lt;key app="EN" db-id="d55svr2zy5avvqerxxix9f5qw2w9s005299a" timestamp="0"&gt;171&lt;/key&gt;&lt;/foreign-keys&gt;&lt;ref-type name="Journal Article"&gt;17&lt;/ref-type&gt;&lt;contributors&gt;&lt;authors&gt;&lt;author&gt;Macdonald, D. &lt;/author&gt;&lt;/authors&gt;&lt;/contributors&gt;&lt;titles&gt;&lt;title&gt;Teacher attrition: a review of literature &lt;/title&gt;&lt;secondary-title&gt;Teaching and Teacher Education&lt;/secondary-title&gt;&lt;/titles&gt;&lt;pages&gt;835-848&lt;/pages&gt;&lt;volume&gt;15&lt;/volume&gt;&lt;number&gt;8&lt;/number&gt;&lt;dates&gt;&lt;year&gt;1999&lt;/year&gt;&lt;/dates&gt;&lt;urls&gt;&lt;/urls&gt;&lt;/record&gt;&lt;/Cite&gt;&lt;/EndNote&gt;</w:instrText>
      </w:r>
      <w:r w:rsidRPr="00771321">
        <w:rPr>
          <w:rFonts w:ascii="Times New Roman" w:hAnsi="Times New Roman" w:cs="Times New Roman"/>
          <w:lang w:val="en-GB"/>
        </w:rPr>
        <w:fldChar w:fldCharType="separate"/>
      </w:r>
      <w:r w:rsidRPr="00771321">
        <w:rPr>
          <w:rFonts w:ascii="Times New Roman" w:hAnsi="Times New Roman" w:cs="Times New Roman"/>
          <w:noProof/>
          <w:lang w:val="en-GB"/>
        </w:rPr>
        <w:t>(Macdonald, 1999)</w:t>
      </w:r>
      <w:r w:rsidRPr="00771321">
        <w:rPr>
          <w:rFonts w:ascii="Times New Roman" w:hAnsi="Times New Roman" w:cs="Times New Roman"/>
          <w:lang w:val="en-GB"/>
        </w:rPr>
        <w:fldChar w:fldCharType="end"/>
      </w:r>
      <w:r w:rsidR="00455884" w:rsidRPr="00771321">
        <w:rPr>
          <w:rFonts w:ascii="Times New Roman" w:hAnsi="Times New Roman" w:cs="Times New Roman"/>
          <w:lang w:val="en-GB"/>
        </w:rPr>
        <w:t xml:space="preserve"> and </w:t>
      </w:r>
      <w:r w:rsidRPr="00771321">
        <w:rPr>
          <w:rFonts w:ascii="Times New Roman" w:hAnsi="Times New Roman" w:cs="Times New Roman"/>
          <w:lang w:val="en-GB"/>
        </w:rPr>
        <w:t>high teacher turnover rates</w:t>
      </w:r>
      <w:r w:rsidR="00455884"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 xml:space="preserve"> ADDIN EN.CITE &lt;EndNote&gt;&lt;Cite&gt;&lt;Author&gt;Chambers&lt;/Author&gt;&lt;Year&gt;2o1o&lt;/Year&gt;&lt;RecNum&gt;174&lt;/RecNum&gt;&lt;DisplayText&gt;(Chambers, 2o1o)&lt;/DisplayText&gt;&lt;record&gt;&lt;rec-number&gt;174&lt;/rec-number&gt;&lt;foreign-keys&gt;&lt;key app="EN" db-id="d55svr2zy5avvqerxxix9f5qw2w9s005299a" timestamp="0"&gt;174&lt;/key&gt;&lt;/foreign-keys&gt;&lt;ref-type name="Journal Article"&gt;17&lt;/ref-type&gt;&lt;contributors&gt;&lt;authors&gt;&lt;author&gt;Chambers, S. K. B. &lt;/author&gt;&lt;/authors&gt;&lt;/contributors&gt;&lt;titles&gt;&lt;title&gt;Job Satisfaction among Elementary School Teachers&lt;/title&gt;&lt;secondary-title&gt;University of North Carolina at Chapel Hill&lt;/secondary-title&gt;&lt;/titles&gt;&lt;volume&gt;(Ph.D)&lt;/volume&gt;&lt;dates&gt;&lt;year&gt;2o1o&lt;/year&gt;&lt;/dates&gt;&lt;urls&gt;&lt;/urls&gt;&lt;/record&gt;&lt;/Cite&gt;&lt;/EndNote&gt;</w:instrText>
      </w:r>
      <w:r w:rsidRPr="00771321">
        <w:rPr>
          <w:rFonts w:ascii="Times New Roman" w:hAnsi="Times New Roman" w:cs="Times New Roman"/>
          <w:lang w:val="en-GB"/>
        </w:rPr>
        <w:fldChar w:fldCharType="separate"/>
      </w:r>
      <w:r w:rsidRPr="00771321">
        <w:rPr>
          <w:rFonts w:ascii="Times New Roman" w:hAnsi="Times New Roman" w:cs="Times New Roman"/>
          <w:noProof/>
          <w:lang w:val="en-GB"/>
        </w:rPr>
        <w:t>(Chambers, 2</w:t>
      </w:r>
      <w:r w:rsidR="005E390A" w:rsidRPr="00771321">
        <w:rPr>
          <w:rFonts w:ascii="Times New Roman" w:hAnsi="Times New Roman" w:cs="Times New Roman"/>
          <w:noProof/>
          <w:lang w:val="en-GB"/>
        </w:rPr>
        <w:t>0</w:t>
      </w:r>
      <w:r w:rsidRPr="00771321">
        <w:rPr>
          <w:rFonts w:ascii="Times New Roman" w:hAnsi="Times New Roman" w:cs="Times New Roman"/>
          <w:noProof/>
          <w:lang w:val="en-GB"/>
        </w:rPr>
        <w:t>1</w:t>
      </w:r>
      <w:r w:rsidR="005E390A" w:rsidRPr="00771321">
        <w:rPr>
          <w:rFonts w:ascii="Times New Roman" w:hAnsi="Times New Roman" w:cs="Times New Roman"/>
          <w:noProof/>
          <w:lang w:val="en-GB"/>
        </w:rPr>
        <w:t>0</w:t>
      </w:r>
      <w:r w:rsidRPr="00771321">
        <w:rPr>
          <w:rFonts w:ascii="Times New Roman" w:hAnsi="Times New Roman" w:cs="Times New Roman"/>
          <w:noProof/>
          <w:lang w:val="en-GB"/>
        </w:rPr>
        <w:t>)</w:t>
      </w:r>
      <w:r w:rsidRPr="00771321">
        <w:rPr>
          <w:rFonts w:ascii="Times New Roman" w:hAnsi="Times New Roman" w:cs="Times New Roman"/>
          <w:lang w:val="en-GB"/>
        </w:rPr>
        <w:fldChar w:fldCharType="end"/>
      </w:r>
      <w:r w:rsidRPr="00771321">
        <w:rPr>
          <w:rFonts w:ascii="Times New Roman" w:hAnsi="Times New Roman" w:cs="Times New Roman"/>
          <w:lang w:val="en-GB"/>
        </w:rPr>
        <w:t>.</w:t>
      </w:r>
    </w:p>
    <w:p w14:paraId="3DD2716C" w14:textId="799C2140" w:rsidR="0026799A" w:rsidRPr="00771321" w:rsidRDefault="00B93667"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In turn</w:t>
      </w:r>
      <w:r w:rsidR="0026799A" w:rsidRPr="00771321">
        <w:rPr>
          <w:rFonts w:ascii="Times New Roman" w:hAnsi="Times New Roman" w:cs="Times New Roman"/>
          <w:lang w:val="en-GB"/>
        </w:rPr>
        <w:t xml:space="preserve">, </w:t>
      </w:r>
      <w:r w:rsidRPr="00771321">
        <w:rPr>
          <w:rFonts w:ascii="Times New Roman" w:hAnsi="Times New Roman" w:cs="Times New Roman"/>
          <w:color w:val="000000"/>
          <w:lang w:val="en-GB"/>
        </w:rPr>
        <w:t>numerous</w:t>
      </w:r>
      <w:r w:rsidR="0026799A" w:rsidRPr="00771321">
        <w:rPr>
          <w:rFonts w:ascii="Times New Roman" w:hAnsi="Times New Roman" w:cs="Times New Roman"/>
          <w:lang w:val="en-GB"/>
        </w:rPr>
        <w:t xml:space="preserve"> researchers have tried to highlight the sources of teacher satisfaction and dissatisfaction </w:t>
      </w:r>
      <w:r w:rsidR="0026799A" w:rsidRPr="00771321">
        <w:rPr>
          <w:rFonts w:ascii="Times New Roman" w:hAnsi="Times New Roman" w:cs="Times New Roman"/>
          <w:lang w:val="en-GB"/>
        </w:rPr>
        <w:fldChar w:fldCharType="begin"/>
      </w:r>
      <w:r w:rsidR="0026799A" w:rsidRPr="00771321">
        <w:rPr>
          <w:rFonts w:ascii="Times New Roman" w:hAnsi="Times New Roman" w:cs="Times New Roman"/>
          <w:lang w:val="en-GB"/>
        </w:rPr>
        <w:instrText>ADDIN RW.CITE{{96 Zembylas,Michalinos 2004}}</w:instrText>
      </w:r>
      <w:r w:rsidR="0026799A"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(Zembylas &amp; Papanastasiou, 2004)</w:t>
      </w:r>
      <w:r w:rsidR="0026799A" w:rsidRPr="00771321">
        <w:rPr>
          <w:rFonts w:ascii="Times New Roman" w:hAnsi="Times New Roman" w:cs="Times New Roman"/>
          <w:lang w:val="en-GB"/>
        </w:rPr>
        <w:fldChar w:fldCharType="end"/>
      </w:r>
      <w:r w:rsidR="0026799A" w:rsidRPr="00771321">
        <w:rPr>
          <w:rFonts w:ascii="Times New Roman" w:hAnsi="Times New Roman" w:cs="Times New Roman"/>
          <w:lang w:val="en-GB"/>
        </w:rPr>
        <w:t xml:space="preserve">. Several of them have indicated that motivation </w:t>
      </w:r>
      <w:r w:rsidR="0026799A" w:rsidRPr="00771321">
        <w:rPr>
          <w:rFonts w:ascii="Times New Roman" w:hAnsi="Times New Roman" w:cs="Times New Roman"/>
          <w:lang w:val="en-GB"/>
        </w:rPr>
        <w:fldChar w:fldCharType="begin"/>
      </w:r>
      <w:r w:rsidR="0026799A" w:rsidRPr="00771321">
        <w:rPr>
          <w:rFonts w:ascii="Times New Roman" w:hAnsi="Times New Roman" w:cs="Times New Roman"/>
          <w:lang w:val="en-GB"/>
        </w:rPr>
        <w:instrText>ADDIN RW.CITE{{235 Nadim,Muhammad 2012; 222 Shabbir,Muhammad 2015}}</w:instrText>
      </w:r>
      <w:r w:rsidR="0026799A"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(Nadim, Muhammad, Masood, &amp; Riaz, 2012; Shabbir &amp; Wei, 2015)</w:t>
      </w:r>
      <w:r w:rsidR="0026799A" w:rsidRPr="00771321">
        <w:rPr>
          <w:rFonts w:ascii="Times New Roman" w:hAnsi="Times New Roman" w:cs="Times New Roman"/>
          <w:lang w:val="en-GB"/>
        </w:rPr>
        <w:fldChar w:fldCharType="end"/>
      </w:r>
      <w:r w:rsidR="0026799A" w:rsidRPr="00771321">
        <w:rPr>
          <w:rFonts w:ascii="Times New Roman" w:hAnsi="Times New Roman" w:cs="Times New Roman"/>
          <w:lang w:val="en-GB"/>
        </w:rPr>
        <w:t xml:space="preserve">, school leadership style </w:t>
      </w:r>
      <w:r w:rsidR="0026799A" w:rsidRPr="00771321">
        <w:rPr>
          <w:rFonts w:ascii="Times New Roman" w:hAnsi="Times New Roman" w:cs="Times New Roman"/>
          <w:lang w:val="en-GB"/>
        </w:rPr>
        <w:fldChar w:fldCharType="begin"/>
      </w:r>
      <w:r w:rsidR="0026799A" w:rsidRPr="00771321">
        <w:rPr>
          <w:rFonts w:ascii="Times New Roman" w:hAnsi="Times New Roman" w:cs="Times New Roman"/>
          <w:lang w:val="en-GB"/>
        </w:rPr>
        <w:instrText>ADDIN RW.CITE{{224 Josanov-Vrgovic,Ivana 2014}}</w:instrText>
      </w:r>
      <w:r w:rsidR="0026799A"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(Josanov-Vrgovic &amp; Pavlovic, 2014)</w:t>
      </w:r>
      <w:r w:rsidR="0026799A" w:rsidRPr="00771321">
        <w:rPr>
          <w:rFonts w:ascii="Times New Roman" w:hAnsi="Times New Roman" w:cs="Times New Roman"/>
          <w:lang w:val="en-GB"/>
        </w:rPr>
        <w:fldChar w:fldCharType="end"/>
      </w:r>
      <w:r w:rsidR="0026799A" w:rsidRPr="00771321">
        <w:rPr>
          <w:rFonts w:ascii="Times New Roman" w:hAnsi="Times New Roman" w:cs="Times New Roman"/>
          <w:lang w:val="en-GB"/>
        </w:rPr>
        <w:t xml:space="preserve">, job characteristics </w:t>
      </w:r>
      <w:r w:rsidR="0026799A" w:rsidRPr="00771321">
        <w:rPr>
          <w:rFonts w:ascii="Times New Roman" w:hAnsi="Times New Roman" w:cs="Times New Roman"/>
          <w:lang w:val="en-GB"/>
        </w:rPr>
        <w:fldChar w:fldCharType="begin"/>
      </w:r>
      <w:r w:rsidR="0026799A" w:rsidRPr="00771321">
        <w:rPr>
          <w:rFonts w:ascii="Times New Roman" w:hAnsi="Times New Roman" w:cs="Times New Roman"/>
          <w:lang w:val="en-GB"/>
        </w:rPr>
        <w:instrText>ADDIN RW.CITE{{223 Na-Nan,Khahan 2013}}</w:instrText>
      </w:r>
      <w:r w:rsidR="0026799A"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(Na-Nan &amp; Pukkeeree, 2013)</w:t>
      </w:r>
      <w:r w:rsidR="0026799A" w:rsidRPr="00771321">
        <w:rPr>
          <w:rFonts w:ascii="Times New Roman" w:hAnsi="Times New Roman" w:cs="Times New Roman"/>
          <w:lang w:val="en-GB"/>
        </w:rPr>
        <w:fldChar w:fldCharType="end"/>
      </w:r>
      <w:r w:rsidR="00B16E68" w:rsidRPr="00771321">
        <w:rPr>
          <w:rFonts w:ascii="Times New Roman" w:hAnsi="Times New Roman" w:cs="Times New Roman"/>
          <w:lang w:val="en-GB"/>
        </w:rPr>
        <w:t xml:space="preserve">, and </w:t>
      </w:r>
      <w:r w:rsidR="00C21A93" w:rsidRPr="00771321">
        <w:rPr>
          <w:rFonts w:ascii="Times New Roman" w:hAnsi="Times New Roman" w:cs="Times New Roman"/>
          <w:lang w:val="en-GB"/>
        </w:rPr>
        <w:t>cultural intelligence (</w:t>
      </w:r>
      <w:r w:rsidR="00B16E68" w:rsidRPr="00771321">
        <w:rPr>
          <w:rFonts w:ascii="Times New Roman" w:hAnsi="Times New Roman" w:cs="Times New Roman"/>
          <w:lang w:val="en-GB"/>
        </w:rPr>
        <w:t>CQ</w:t>
      </w:r>
      <w:r w:rsidR="00C21A93" w:rsidRPr="00771321">
        <w:rPr>
          <w:rFonts w:ascii="Times New Roman" w:hAnsi="Times New Roman" w:cs="Times New Roman"/>
          <w:lang w:val="en-GB"/>
        </w:rPr>
        <w:t>)</w:t>
      </w:r>
      <w:r w:rsidR="0026799A" w:rsidRPr="00771321">
        <w:rPr>
          <w:rFonts w:ascii="Times New Roman" w:hAnsi="Times New Roman" w:cs="Times New Roman"/>
          <w:lang w:val="en-GB"/>
        </w:rPr>
        <w:t xml:space="preserve"> </w:t>
      </w:r>
      <w:r w:rsidR="0026799A" w:rsidRPr="00771321">
        <w:rPr>
          <w:rFonts w:ascii="Times New Roman" w:hAnsi="Times New Roman" w:cs="Times New Roman"/>
          <w:lang w:val="en-GB"/>
        </w:rPr>
        <w:fldChar w:fldCharType="begin"/>
      </w:r>
      <w:r w:rsidR="0026799A" w:rsidRPr="00771321">
        <w:rPr>
          <w:rFonts w:ascii="Times New Roman" w:hAnsi="Times New Roman" w:cs="Times New Roman"/>
          <w:lang w:val="en-GB"/>
        </w:rPr>
        <w:instrText>ADDIN RW.CITE{{226 Bücker,JoostJLE 2014}}</w:instrText>
      </w:r>
      <w:r w:rsidR="0026799A"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(Bücker, Furrer, Poutsma, &amp; Buyens, 2014)</w:t>
      </w:r>
      <w:r w:rsidR="0026799A" w:rsidRPr="00771321">
        <w:rPr>
          <w:rFonts w:ascii="Times New Roman" w:hAnsi="Times New Roman" w:cs="Times New Roman"/>
          <w:lang w:val="en-GB"/>
        </w:rPr>
        <w:fldChar w:fldCharType="end"/>
      </w:r>
      <w:r w:rsidR="0026799A" w:rsidRPr="00771321">
        <w:rPr>
          <w:rFonts w:ascii="Times New Roman" w:hAnsi="Times New Roman" w:cs="Times New Roman"/>
          <w:lang w:val="en-GB"/>
        </w:rPr>
        <w:t xml:space="preserve"> play an important role in teacher satisfaction</w:t>
      </w:r>
      <w:r w:rsidR="00842805" w:rsidRPr="00771321">
        <w:rPr>
          <w:rFonts w:ascii="Times New Roman" w:hAnsi="Times New Roman" w:cs="Times New Roman"/>
          <w:lang w:val="en-GB"/>
        </w:rPr>
        <w:t xml:space="preserve"> (Alkhyeli &amp; </w:t>
      </w:r>
      <w:r w:rsidR="00842805" w:rsidRPr="00771321">
        <w:rPr>
          <w:rFonts w:ascii="Times New Roman" w:eastAsia="Times New Roman" w:hAnsi="Times New Roman" w:cs="Times New Roman"/>
          <w:color w:val="222222"/>
          <w:shd w:val="clear" w:color="auto" w:fill="FFFFFF"/>
          <w:lang w:val="en-GB"/>
        </w:rPr>
        <w:t>Ewijk;</w:t>
      </w:r>
      <w:r w:rsidR="00842805" w:rsidRPr="00771321">
        <w:rPr>
          <w:rFonts w:ascii="Times New Roman" w:hAnsi="Times New Roman" w:cs="Times New Roman"/>
          <w:lang w:val="en-GB"/>
        </w:rPr>
        <w:t xml:space="preserve"> </w:t>
      </w:r>
      <w:r w:rsidR="00842805" w:rsidRPr="00771321">
        <w:rPr>
          <w:rFonts w:ascii="Times New Roman" w:hAnsi="Times New Roman" w:cs="Times New Roman"/>
          <w:lang w:val="en-GB"/>
        </w:rPr>
        <w:fldChar w:fldCharType="begin"/>
      </w:r>
      <w:r w:rsidR="00842805" w:rsidRPr="00771321">
        <w:rPr>
          <w:rFonts w:ascii="Times New Roman" w:hAnsi="Times New Roman" w:cs="Times New Roman"/>
          <w:lang w:val="en-GB"/>
        </w:rPr>
        <w:instrText>ADDIN RW.CITE{{528 Alkhyeli,HarebEisa 2018 /a}}</w:instrText>
      </w:r>
      <w:r w:rsidR="00842805" w:rsidRPr="00771321">
        <w:rPr>
          <w:rFonts w:ascii="Times New Roman" w:hAnsi="Times New Roman" w:cs="Times New Roman"/>
          <w:lang w:val="en-GB"/>
        </w:rPr>
        <w:fldChar w:fldCharType="separate"/>
      </w:r>
      <w:r w:rsidR="00842805" w:rsidRPr="00771321">
        <w:rPr>
          <w:rFonts w:ascii="Times New Roman" w:hAnsi="Times New Roman" w:cs="Times New Roman"/>
          <w:lang w:val="en-GB"/>
        </w:rPr>
        <w:t>2018)</w:t>
      </w:r>
      <w:r w:rsidR="00842805" w:rsidRPr="00771321">
        <w:rPr>
          <w:rFonts w:ascii="Times New Roman" w:hAnsi="Times New Roman" w:cs="Times New Roman"/>
          <w:lang w:val="en-GB"/>
        </w:rPr>
        <w:fldChar w:fldCharType="end"/>
      </w:r>
      <w:r w:rsidR="0026799A" w:rsidRPr="00771321">
        <w:rPr>
          <w:rFonts w:ascii="Times New Roman" w:hAnsi="Times New Roman" w:cs="Times New Roman"/>
          <w:lang w:val="en-GB"/>
        </w:rPr>
        <w:t>.</w:t>
      </w:r>
    </w:p>
    <w:p w14:paraId="7F4592C4" w14:textId="00B520BF" w:rsidR="006A5BFD" w:rsidRPr="00771321" w:rsidRDefault="006A5BFD" w:rsidP="00673AFF">
      <w:pPr>
        <w:pStyle w:val="Heading2"/>
        <w:numPr>
          <w:ilvl w:val="1"/>
          <w:numId w:val="34"/>
        </w:numPr>
      </w:pPr>
      <w:bookmarkStart w:id="17" w:name="_Toc401831583"/>
      <w:bookmarkStart w:id="18" w:name="_Toc529656787"/>
      <w:r w:rsidRPr="00771321">
        <w:t>Why UAE?</w:t>
      </w:r>
      <w:bookmarkEnd w:id="17"/>
      <w:bookmarkEnd w:id="18"/>
    </w:p>
    <w:p w14:paraId="4D5618FF" w14:textId="45FFB9C4" w:rsidR="0026799A" w:rsidRPr="00771321" w:rsidRDefault="00AB6835" w:rsidP="00885358">
      <w:pPr>
        <w:spacing w:after="160"/>
        <w:jc w:val="both"/>
        <w:rPr>
          <w:rFonts w:ascii="Times New Roman" w:hAnsi="Times New Roman" w:cs="Times New Roman"/>
          <w:lang w:val="en-GB"/>
        </w:rPr>
      </w:pPr>
      <w:r w:rsidRPr="00771321">
        <w:rPr>
          <w:rFonts w:ascii="Times New Roman" w:hAnsi="Times New Roman" w:cs="Times New Roman"/>
          <w:lang w:val="en-GB"/>
        </w:rPr>
        <w:t xml:space="preserve">The research </w:t>
      </w:r>
      <w:r w:rsidR="00EF69BE" w:rsidRPr="00771321">
        <w:rPr>
          <w:rFonts w:ascii="Times New Roman" w:hAnsi="Times New Roman" w:cs="Times New Roman"/>
          <w:lang w:val="en-GB"/>
        </w:rPr>
        <w:t>will</w:t>
      </w:r>
      <w:r w:rsidRPr="00771321">
        <w:rPr>
          <w:rFonts w:ascii="Times New Roman" w:hAnsi="Times New Roman" w:cs="Times New Roman"/>
          <w:lang w:val="en-GB"/>
        </w:rPr>
        <w:t xml:space="preserve"> be cond</w:t>
      </w:r>
      <w:r w:rsidR="00EF69BE" w:rsidRPr="00771321">
        <w:rPr>
          <w:rFonts w:ascii="Times New Roman" w:hAnsi="Times New Roman" w:cs="Times New Roman"/>
          <w:lang w:val="en-GB"/>
        </w:rPr>
        <w:t>u</w:t>
      </w:r>
      <w:r w:rsidRPr="00771321">
        <w:rPr>
          <w:rFonts w:ascii="Times New Roman" w:hAnsi="Times New Roman" w:cs="Times New Roman"/>
          <w:lang w:val="en-GB"/>
        </w:rPr>
        <w:t>cted in t</w:t>
      </w:r>
      <w:r w:rsidR="0026799A" w:rsidRPr="00771321">
        <w:rPr>
          <w:rFonts w:ascii="Times New Roman" w:hAnsi="Times New Roman" w:cs="Times New Roman"/>
          <w:lang w:val="en-GB"/>
        </w:rPr>
        <w:t xml:space="preserve">he UAE </w:t>
      </w:r>
      <w:r w:rsidR="00EF69BE" w:rsidRPr="00771321">
        <w:rPr>
          <w:rFonts w:ascii="Times New Roman" w:hAnsi="Times New Roman" w:cs="Times New Roman"/>
          <w:lang w:val="en-GB"/>
        </w:rPr>
        <w:t xml:space="preserve">for </w:t>
      </w:r>
      <w:r w:rsidR="0026799A" w:rsidRPr="00771321">
        <w:rPr>
          <w:rFonts w:ascii="Times New Roman" w:hAnsi="Times New Roman" w:cs="Times New Roman"/>
          <w:lang w:val="en-GB"/>
        </w:rPr>
        <w:t xml:space="preserve">various reasons. First of all, </w:t>
      </w:r>
      <w:r w:rsidR="00EF69BE" w:rsidRPr="00771321">
        <w:rPr>
          <w:rFonts w:ascii="Times New Roman" w:hAnsi="Times New Roman" w:cs="Times New Roman"/>
          <w:lang w:val="en-GB"/>
        </w:rPr>
        <w:t>most of the studies of the determ</w:t>
      </w:r>
      <w:r w:rsidR="00566CD8" w:rsidRPr="00771321">
        <w:rPr>
          <w:rFonts w:ascii="Times New Roman" w:hAnsi="Times New Roman" w:cs="Times New Roman"/>
          <w:lang w:val="en-GB"/>
        </w:rPr>
        <w:t>ina</w:t>
      </w:r>
      <w:r w:rsidR="00EF69BE" w:rsidRPr="00771321">
        <w:rPr>
          <w:rFonts w:ascii="Times New Roman" w:hAnsi="Times New Roman" w:cs="Times New Roman"/>
          <w:lang w:val="en-GB"/>
        </w:rPr>
        <w:t xml:space="preserve">nts of teacher satisfaction have been investigated </w:t>
      </w:r>
      <w:r w:rsidR="00833501" w:rsidRPr="00771321">
        <w:rPr>
          <w:rFonts w:ascii="Times New Roman" w:hAnsi="Times New Roman" w:cs="Times New Roman"/>
          <w:lang w:val="en-GB"/>
        </w:rPr>
        <w:t>in</w:t>
      </w:r>
      <w:r w:rsidR="00EF69BE" w:rsidRPr="00771321">
        <w:rPr>
          <w:rFonts w:ascii="Times New Roman" w:hAnsi="Times New Roman" w:cs="Times New Roman"/>
          <w:lang w:val="en-GB"/>
        </w:rPr>
        <w:t xml:space="preserve"> western</w:t>
      </w:r>
      <w:r w:rsidR="00833501" w:rsidRPr="00771321">
        <w:rPr>
          <w:rFonts w:ascii="Times New Roman" w:hAnsi="Times New Roman" w:cs="Times New Roman"/>
          <w:lang w:val="en-GB"/>
        </w:rPr>
        <w:t>,</w:t>
      </w:r>
      <w:r w:rsidR="00EF69BE" w:rsidRPr="00771321">
        <w:rPr>
          <w:rFonts w:ascii="Times New Roman" w:hAnsi="Times New Roman" w:cs="Times New Roman"/>
          <w:lang w:val="en-GB"/>
        </w:rPr>
        <w:t xml:space="preserve"> developed countries </w:t>
      </w:r>
      <w:r w:rsidR="00443005" w:rsidRPr="00771321">
        <w:rPr>
          <w:rFonts w:ascii="Times New Roman" w:hAnsi="Times New Roman" w:cs="Times New Roman"/>
          <w:lang w:val="en-GB"/>
        </w:rPr>
        <w:t xml:space="preserve">and little </w:t>
      </w:r>
      <w:r w:rsidR="007A2D0F" w:rsidRPr="00771321">
        <w:rPr>
          <w:rFonts w:ascii="Times New Roman" w:hAnsi="Times New Roman" w:cs="Times New Roman"/>
          <w:lang w:val="en-GB"/>
        </w:rPr>
        <w:t xml:space="preserve">research </w:t>
      </w:r>
      <w:r w:rsidR="00443005" w:rsidRPr="00771321">
        <w:rPr>
          <w:rFonts w:ascii="Times New Roman" w:hAnsi="Times New Roman" w:cs="Times New Roman"/>
          <w:lang w:val="en-GB"/>
        </w:rPr>
        <w:t xml:space="preserve">has been </w:t>
      </w:r>
      <w:r w:rsidR="007A2D0F" w:rsidRPr="00771321">
        <w:rPr>
          <w:rFonts w:ascii="Times New Roman" w:hAnsi="Times New Roman" w:cs="Times New Roman"/>
          <w:lang w:val="en-GB"/>
        </w:rPr>
        <w:t xml:space="preserve">done </w:t>
      </w:r>
      <w:r w:rsidR="00443005" w:rsidRPr="00771321">
        <w:rPr>
          <w:rFonts w:ascii="Times New Roman" w:hAnsi="Times New Roman" w:cs="Times New Roman"/>
          <w:lang w:val="en-GB"/>
        </w:rPr>
        <w:t>in</w:t>
      </w:r>
      <w:r w:rsidR="003C6657" w:rsidRPr="00771321">
        <w:rPr>
          <w:rFonts w:ascii="Times New Roman" w:hAnsi="Times New Roman" w:cs="Times New Roman"/>
          <w:lang w:val="en-GB"/>
        </w:rPr>
        <w:t xml:space="preserve"> the</w:t>
      </w:r>
      <w:r w:rsidR="00443005" w:rsidRPr="00771321">
        <w:rPr>
          <w:rFonts w:ascii="Times New Roman" w:hAnsi="Times New Roman" w:cs="Times New Roman"/>
          <w:lang w:val="en-GB"/>
        </w:rPr>
        <w:t xml:space="preserve"> UAE</w:t>
      </w:r>
      <w:r w:rsidR="007A2D0F" w:rsidRPr="00771321">
        <w:rPr>
          <w:rFonts w:ascii="Times New Roman" w:hAnsi="Times New Roman" w:cs="Times New Roman"/>
          <w:lang w:val="en-GB"/>
        </w:rPr>
        <w:t xml:space="preserve">. </w:t>
      </w:r>
      <w:r w:rsidR="00C26FC0" w:rsidRPr="00771321">
        <w:rPr>
          <w:rFonts w:ascii="Times New Roman" w:hAnsi="Times New Roman" w:cs="Times New Roman"/>
          <w:lang w:val="en-GB"/>
        </w:rPr>
        <w:t xml:space="preserve">Second, the UAE and </w:t>
      </w:r>
      <w:r w:rsidR="003C6657" w:rsidRPr="00771321">
        <w:rPr>
          <w:rFonts w:ascii="Times New Roman" w:hAnsi="Times New Roman" w:cs="Times New Roman"/>
          <w:lang w:val="en-GB"/>
        </w:rPr>
        <w:t xml:space="preserve">its </w:t>
      </w:r>
      <w:r w:rsidR="00C26FC0" w:rsidRPr="00771321">
        <w:rPr>
          <w:rFonts w:ascii="Times New Roman" w:hAnsi="Times New Roman" w:cs="Times New Roman"/>
          <w:lang w:val="en-GB"/>
        </w:rPr>
        <w:t xml:space="preserve">education system </w:t>
      </w:r>
      <w:r w:rsidR="003C6657" w:rsidRPr="00771321">
        <w:rPr>
          <w:rFonts w:ascii="Times New Roman" w:hAnsi="Times New Roman" w:cs="Times New Roman"/>
          <w:lang w:val="en-GB"/>
        </w:rPr>
        <w:t xml:space="preserve">are </w:t>
      </w:r>
      <w:r w:rsidR="00C26FC0" w:rsidRPr="00771321">
        <w:rPr>
          <w:rFonts w:ascii="Times New Roman" w:hAnsi="Times New Roman" w:cs="Times New Roman"/>
          <w:lang w:val="en-GB"/>
        </w:rPr>
        <w:t xml:space="preserve">relatively new in comparison to other countries </w:t>
      </w:r>
      <w:r w:rsidR="00C26FC0" w:rsidRPr="00771321">
        <w:rPr>
          <w:rFonts w:ascii="Times New Roman" w:hAnsi="Times New Roman" w:cs="Times New Roman"/>
          <w:lang w:val="en-GB"/>
        </w:rPr>
        <w:fldChar w:fldCharType="begin"/>
      </w:r>
      <w:r w:rsidR="00C26FC0" w:rsidRPr="00771321">
        <w:rPr>
          <w:rFonts w:ascii="Times New Roman" w:hAnsi="Times New Roman" w:cs="Times New Roman"/>
          <w:lang w:val="en-GB"/>
        </w:rPr>
        <w:instrText>ADDIN RW.CITE{{377 Gaad,E. 2006}}</w:instrText>
      </w:r>
      <w:r w:rsidR="00C26FC0" w:rsidRPr="00771321">
        <w:rPr>
          <w:rFonts w:ascii="Times New Roman" w:hAnsi="Times New Roman" w:cs="Times New Roman"/>
          <w:lang w:val="en-GB"/>
        </w:rPr>
        <w:fldChar w:fldCharType="separate"/>
      </w:r>
      <w:r w:rsidR="00297ED3" w:rsidRPr="00771321">
        <w:rPr>
          <w:rFonts w:ascii="Times New Roman" w:hAnsi="Times New Roman" w:cs="Times New Roman"/>
          <w:lang w:val="en-GB"/>
        </w:rPr>
        <w:t>(Gaad, Arif, &amp; Scott, 2006)</w:t>
      </w:r>
      <w:r w:rsidR="00C26FC0" w:rsidRPr="00771321">
        <w:rPr>
          <w:rFonts w:ascii="Times New Roman" w:hAnsi="Times New Roman" w:cs="Times New Roman"/>
          <w:lang w:val="en-GB"/>
        </w:rPr>
        <w:fldChar w:fldCharType="end"/>
      </w:r>
      <w:r w:rsidR="00C26FC0" w:rsidRPr="00771321">
        <w:rPr>
          <w:rFonts w:ascii="Times New Roman" w:hAnsi="Times New Roman" w:cs="Times New Roman"/>
          <w:lang w:val="en-GB"/>
        </w:rPr>
        <w:t xml:space="preserve"> and need many </w:t>
      </w:r>
      <w:r w:rsidR="003C6657" w:rsidRPr="00771321">
        <w:rPr>
          <w:rFonts w:ascii="Times New Roman" w:hAnsi="Times New Roman" w:cs="Times New Roman"/>
          <w:lang w:val="en-GB"/>
        </w:rPr>
        <w:t xml:space="preserve">studies as a basis for </w:t>
      </w:r>
      <w:r w:rsidR="00C26FC0" w:rsidRPr="00771321">
        <w:rPr>
          <w:rFonts w:ascii="Times New Roman" w:hAnsi="Times New Roman" w:cs="Times New Roman"/>
          <w:lang w:val="en-GB"/>
        </w:rPr>
        <w:t>improve</w:t>
      </w:r>
      <w:r w:rsidR="003C6657" w:rsidRPr="00771321">
        <w:rPr>
          <w:rFonts w:ascii="Times New Roman" w:hAnsi="Times New Roman" w:cs="Times New Roman"/>
          <w:lang w:val="en-GB"/>
        </w:rPr>
        <w:t>ment</w:t>
      </w:r>
      <w:r w:rsidR="00C26FC0" w:rsidRPr="00771321">
        <w:rPr>
          <w:rFonts w:ascii="Times New Roman" w:hAnsi="Times New Roman" w:cs="Times New Roman"/>
          <w:lang w:val="en-GB"/>
        </w:rPr>
        <w:t xml:space="preserve">.  </w:t>
      </w:r>
      <w:r w:rsidR="0036380B" w:rsidRPr="00771321">
        <w:rPr>
          <w:rFonts w:ascii="Times New Roman" w:hAnsi="Times New Roman" w:cs="Times New Roman"/>
          <w:lang w:val="en-GB"/>
        </w:rPr>
        <w:t>Third, complain</w:t>
      </w:r>
      <w:r w:rsidR="00A44681" w:rsidRPr="00771321">
        <w:rPr>
          <w:rFonts w:ascii="Times New Roman" w:hAnsi="Times New Roman" w:cs="Times New Roman"/>
          <w:lang w:val="en-GB"/>
        </w:rPr>
        <w:t>ts</w:t>
      </w:r>
      <w:r w:rsidR="0036380B" w:rsidRPr="00771321">
        <w:rPr>
          <w:rFonts w:ascii="Times New Roman" w:hAnsi="Times New Roman" w:cs="Times New Roman"/>
          <w:lang w:val="en-GB"/>
        </w:rPr>
        <w:t xml:space="preserve"> of suffering ha</w:t>
      </w:r>
      <w:r w:rsidR="00A44681" w:rsidRPr="00771321">
        <w:rPr>
          <w:rFonts w:ascii="Times New Roman" w:hAnsi="Times New Roman" w:cs="Times New Roman"/>
          <w:lang w:val="en-GB"/>
        </w:rPr>
        <w:t>ve</w:t>
      </w:r>
      <w:r w:rsidR="0036380B" w:rsidRPr="00771321">
        <w:rPr>
          <w:rFonts w:ascii="Times New Roman" w:hAnsi="Times New Roman" w:cs="Times New Roman"/>
          <w:lang w:val="en-GB"/>
        </w:rPr>
        <w:t xml:space="preserve"> been reported </w:t>
      </w:r>
      <w:r w:rsidR="00A44681" w:rsidRPr="00771321">
        <w:rPr>
          <w:rFonts w:ascii="Times New Roman" w:hAnsi="Times New Roman" w:cs="Times New Roman"/>
          <w:lang w:val="en-GB"/>
        </w:rPr>
        <w:t xml:space="preserve">by </w:t>
      </w:r>
      <w:r w:rsidR="0036380B" w:rsidRPr="00771321">
        <w:rPr>
          <w:rFonts w:ascii="Times New Roman" w:hAnsi="Times New Roman" w:cs="Times New Roman"/>
          <w:lang w:val="en-GB"/>
        </w:rPr>
        <w:t>private school</w:t>
      </w:r>
      <w:r w:rsidR="00A44681" w:rsidRPr="00771321">
        <w:rPr>
          <w:rFonts w:ascii="Times New Roman" w:hAnsi="Times New Roman" w:cs="Times New Roman"/>
          <w:lang w:val="en-GB"/>
        </w:rPr>
        <w:t>s</w:t>
      </w:r>
      <w:r w:rsidR="0036380B" w:rsidRPr="00771321">
        <w:rPr>
          <w:rFonts w:ascii="Times New Roman" w:hAnsi="Times New Roman" w:cs="Times New Roman"/>
          <w:lang w:val="en-GB"/>
        </w:rPr>
        <w:t xml:space="preserve"> in </w:t>
      </w:r>
      <w:r w:rsidR="00A44681" w:rsidRPr="00771321">
        <w:rPr>
          <w:rFonts w:ascii="Times New Roman" w:hAnsi="Times New Roman" w:cs="Times New Roman"/>
          <w:lang w:val="en-GB"/>
        </w:rPr>
        <w:t xml:space="preserve">the </w:t>
      </w:r>
      <w:r w:rsidR="0036380B" w:rsidRPr="00771321">
        <w:rPr>
          <w:rFonts w:ascii="Times New Roman" w:hAnsi="Times New Roman" w:cs="Times New Roman"/>
          <w:lang w:val="en-GB"/>
        </w:rPr>
        <w:t>UAE</w:t>
      </w:r>
      <w:r w:rsidR="00E16257" w:rsidRPr="00771321">
        <w:rPr>
          <w:rFonts w:ascii="Times New Roman" w:hAnsi="Times New Roman" w:cs="Times New Roman"/>
          <w:lang w:val="en-GB"/>
        </w:rPr>
        <w:t>.  Fourth, the turnover rate is very high compar</w:t>
      </w:r>
      <w:r w:rsidR="00A44681" w:rsidRPr="00771321">
        <w:rPr>
          <w:rFonts w:ascii="Times New Roman" w:hAnsi="Times New Roman" w:cs="Times New Roman"/>
          <w:lang w:val="en-GB"/>
        </w:rPr>
        <w:t>ed</w:t>
      </w:r>
      <w:r w:rsidR="00E16257" w:rsidRPr="00771321">
        <w:rPr>
          <w:rFonts w:ascii="Times New Roman" w:hAnsi="Times New Roman" w:cs="Times New Roman"/>
          <w:lang w:val="en-GB"/>
        </w:rPr>
        <w:t xml:space="preserve"> to other countr</w:t>
      </w:r>
      <w:r w:rsidR="00A44681" w:rsidRPr="00771321">
        <w:rPr>
          <w:rFonts w:ascii="Times New Roman" w:hAnsi="Times New Roman" w:cs="Times New Roman"/>
          <w:lang w:val="en-GB"/>
        </w:rPr>
        <w:t>ies,</w:t>
      </w:r>
      <w:r w:rsidR="00E16257" w:rsidRPr="00771321">
        <w:rPr>
          <w:rFonts w:ascii="Times New Roman" w:hAnsi="Times New Roman" w:cs="Times New Roman"/>
          <w:lang w:val="en-GB"/>
        </w:rPr>
        <w:t xml:space="preserve"> reach</w:t>
      </w:r>
      <w:r w:rsidR="00A44681" w:rsidRPr="00771321">
        <w:rPr>
          <w:rFonts w:ascii="Times New Roman" w:hAnsi="Times New Roman" w:cs="Times New Roman"/>
          <w:lang w:val="en-GB"/>
        </w:rPr>
        <w:t>ing</w:t>
      </w:r>
      <w:r w:rsidR="00E16257" w:rsidRPr="00771321">
        <w:rPr>
          <w:rFonts w:ascii="Times New Roman" w:hAnsi="Times New Roman" w:cs="Times New Roman"/>
          <w:lang w:val="en-GB"/>
        </w:rPr>
        <w:t xml:space="preserve"> 60 % at some school</w:t>
      </w:r>
      <w:r w:rsidR="00A44681" w:rsidRPr="00771321">
        <w:rPr>
          <w:rFonts w:ascii="Times New Roman" w:hAnsi="Times New Roman" w:cs="Times New Roman"/>
          <w:lang w:val="en-GB"/>
        </w:rPr>
        <w:t>s</w:t>
      </w:r>
      <w:r w:rsidR="00E16257" w:rsidRPr="00771321">
        <w:rPr>
          <w:rFonts w:ascii="Times New Roman" w:hAnsi="Times New Roman" w:cs="Times New Roman"/>
          <w:lang w:val="en-GB"/>
        </w:rPr>
        <w:t xml:space="preserve"> in Dubai. </w:t>
      </w:r>
      <w:r w:rsidR="0028512D" w:rsidRPr="00771321">
        <w:rPr>
          <w:rFonts w:ascii="Times New Roman" w:hAnsi="Times New Roman" w:cs="Times New Roman"/>
          <w:lang w:val="en-GB"/>
        </w:rPr>
        <w:t xml:space="preserve">Fifth, </w:t>
      </w:r>
      <w:r w:rsidR="0026799A" w:rsidRPr="00771321">
        <w:rPr>
          <w:rFonts w:ascii="Times New Roman" w:hAnsi="Times New Roman" w:cs="Times New Roman"/>
          <w:lang w:val="en-GB"/>
        </w:rPr>
        <w:t>the UAE is an interesting context to study</w:t>
      </w:r>
      <w:r w:rsidR="00A44681" w:rsidRPr="00771321">
        <w:rPr>
          <w:rFonts w:ascii="Times New Roman" w:hAnsi="Times New Roman" w:cs="Times New Roman"/>
          <w:lang w:val="en-GB"/>
        </w:rPr>
        <w:t>,</w:t>
      </w:r>
      <w:r w:rsidR="0026799A" w:rsidRPr="00771321">
        <w:rPr>
          <w:rFonts w:ascii="Times New Roman" w:hAnsi="Times New Roman" w:cs="Times New Roman"/>
          <w:lang w:val="en-GB"/>
        </w:rPr>
        <w:t xml:space="preserve"> due to its relatively high expatriate population, which might affect how teachers determine their job satisfaction</w:t>
      </w:r>
      <w:r w:rsidR="00A44681" w:rsidRPr="00771321">
        <w:rPr>
          <w:rFonts w:ascii="Times New Roman" w:hAnsi="Times New Roman" w:cs="Times New Roman"/>
          <w:lang w:val="en-GB"/>
        </w:rPr>
        <w:t>,</w:t>
      </w:r>
      <w:r w:rsidR="00E16257" w:rsidRPr="00771321">
        <w:rPr>
          <w:rFonts w:ascii="Times New Roman" w:hAnsi="Times New Roman" w:cs="Times New Roman"/>
          <w:lang w:val="en-GB"/>
        </w:rPr>
        <w:t xml:space="preserve"> </w:t>
      </w:r>
      <w:r w:rsidR="00A44681" w:rsidRPr="00771321">
        <w:rPr>
          <w:rFonts w:ascii="Times New Roman" w:hAnsi="Times New Roman" w:cs="Times New Roman"/>
          <w:lang w:val="en-GB"/>
        </w:rPr>
        <w:t>e</w:t>
      </w:r>
      <w:r w:rsidR="00E16257" w:rsidRPr="00771321">
        <w:rPr>
          <w:rFonts w:ascii="Times New Roman" w:hAnsi="Times New Roman" w:cs="Times New Roman"/>
          <w:lang w:val="en-GB"/>
        </w:rPr>
        <w:t xml:space="preserve">specially </w:t>
      </w:r>
      <w:r w:rsidR="00A44681" w:rsidRPr="00771321">
        <w:rPr>
          <w:rFonts w:ascii="Times New Roman" w:hAnsi="Times New Roman" w:cs="Times New Roman"/>
          <w:lang w:val="en-GB"/>
        </w:rPr>
        <w:t xml:space="preserve">in </w:t>
      </w:r>
      <w:r w:rsidR="00E16257" w:rsidRPr="00771321">
        <w:rPr>
          <w:rFonts w:ascii="Times New Roman" w:hAnsi="Times New Roman" w:cs="Times New Roman"/>
          <w:lang w:val="en-GB"/>
        </w:rPr>
        <w:t>relat</w:t>
      </w:r>
      <w:r w:rsidR="00A44681" w:rsidRPr="00771321">
        <w:rPr>
          <w:rFonts w:ascii="Times New Roman" w:hAnsi="Times New Roman" w:cs="Times New Roman"/>
          <w:lang w:val="en-GB"/>
        </w:rPr>
        <w:t>ion</w:t>
      </w:r>
      <w:r w:rsidR="00E16257" w:rsidRPr="00771321">
        <w:rPr>
          <w:rFonts w:ascii="Times New Roman" w:hAnsi="Times New Roman" w:cs="Times New Roman"/>
          <w:lang w:val="en-GB"/>
        </w:rPr>
        <w:t xml:space="preserve"> to culture</w:t>
      </w:r>
      <w:r w:rsidR="0026799A" w:rsidRPr="00771321">
        <w:rPr>
          <w:rFonts w:ascii="Times New Roman" w:hAnsi="Times New Roman" w:cs="Times New Roman"/>
          <w:lang w:val="en-GB"/>
        </w:rPr>
        <w:t xml:space="preserve">. It has one of the world's greatest net migration rates and expatriates make up roughly 70 % of the UAE population. The UAE is also particularly interesting to study because it has a diverse culture. It has workers from the USA, Philippines, India, Australia, Indonesia, and others.  </w:t>
      </w:r>
      <w:r w:rsidR="00A44681" w:rsidRPr="00771321">
        <w:rPr>
          <w:rFonts w:ascii="Times New Roman" w:hAnsi="Times New Roman" w:cs="Times New Roman"/>
          <w:lang w:val="en-GB"/>
        </w:rPr>
        <w:t>C</w:t>
      </w:r>
      <w:r w:rsidR="0026799A" w:rsidRPr="00771321">
        <w:rPr>
          <w:rFonts w:ascii="Times New Roman" w:hAnsi="Times New Roman" w:cs="Times New Roman"/>
          <w:lang w:val="en-GB"/>
        </w:rPr>
        <w:t>ross-border mobility in the UAE cause</w:t>
      </w:r>
      <w:r w:rsidR="00A44681" w:rsidRPr="00771321">
        <w:rPr>
          <w:rFonts w:ascii="Times New Roman" w:hAnsi="Times New Roman" w:cs="Times New Roman"/>
          <w:lang w:val="en-GB"/>
        </w:rPr>
        <w:t>s</w:t>
      </w:r>
      <w:r w:rsidR="0026799A" w:rsidRPr="00771321">
        <w:rPr>
          <w:rFonts w:ascii="Times New Roman" w:hAnsi="Times New Roman" w:cs="Times New Roman"/>
          <w:lang w:val="en-GB"/>
        </w:rPr>
        <w:t xml:space="preserve"> interaction </w:t>
      </w:r>
      <w:r w:rsidR="00A44681" w:rsidRPr="00771321">
        <w:rPr>
          <w:rFonts w:ascii="Times New Roman" w:hAnsi="Times New Roman" w:cs="Times New Roman"/>
          <w:lang w:val="en-GB"/>
        </w:rPr>
        <w:t xml:space="preserve">among </w:t>
      </w:r>
      <w:r w:rsidR="0026799A" w:rsidRPr="00771321">
        <w:rPr>
          <w:rFonts w:ascii="Times New Roman" w:hAnsi="Times New Roman" w:cs="Times New Roman"/>
          <w:lang w:val="en-GB"/>
        </w:rPr>
        <w:t>people with diverse customs, language</w:t>
      </w:r>
      <w:r w:rsidR="00A44681" w:rsidRPr="00771321">
        <w:rPr>
          <w:rFonts w:ascii="Times New Roman" w:hAnsi="Times New Roman" w:cs="Times New Roman"/>
          <w:lang w:val="en-GB"/>
        </w:rPr>
        <w:t>s</w:t>
      </w:r>
      <w:r w:rsidR="0026799A" w:rsidRPr="00771321">
        <w:rPr>
          <w:rFonts w:ascii="Times New Roman" w:hAnsi="Times New Roman" w:cs="Times New Roman"/>
          <w:lang w:val="en-GB"/>
        </w:rPr>
        <w:t xml:space="preserve"> and ethnic backgrounds </w:t>
      </w:r>
      <w:r w:rsidR="0026799A" w:rsidRPr="00771321">
        <w:rPr>
          <w:rFonts w:ascii="Times New Roman" w:hAnsi="Times New Roman" w:cs="Times New Roman"/>
          <w:lang w:val="en-GB"/>
        </w:rPr>
        <w:fldChar w:fldCharType="begin"/>
      </w:r>
      <w:r w:rsidR="0026799A" w:rsidRPr="00771321">
        <w:rPr>
          <w:rFonts w:ascii="Times New Roman" w:hAnsi="Times New Roman" w:cs="Times New Roman"/>
          <w:lang w:val="en-GB"/>
        </w:rPr>
        <w:instrText>ADDIN RW.CITE{{61 Al-Jenaibi,Badreya 2012; 377 Gaad,E. 2006}}</w:instrText>
      </w:r>
      <w:r w:rsidR="0026799A" w:rsidRPr="00771321">
        <w:rPr>
          <w:rFonts w:ascii="Times New Roman" w:hAnsi="Times New Roman" w:cs="Times New Roman"/>
          <w:lang w:val="en-GB"/>
        </w:rPr>
        <w:fldChar w:fldCharType="separate"/>
      </w:r>
      <w:r w:rsidR="00FC0E39" w:rsidRPr="00771321">
        <w:rPr>
          <w:rFonts w:ascii="Times New Roman" w:eastAsia="Times New Roman" w:hAnsi="Times New Roman" w:cs="Times New Roman"/>
          <w:lang w:val="en-GB"/>
        </w:rPr>
        <w:t>(Al-Jenaibi, 2012; Gaad et al., 2006)</w:t>
      </w:r>
      <w:r w:rsidR="0026799A" w:rsidRPr="00771321">
        <w:rPr>
          <w:rFonts w:ascii="Times New Roman" w:hAnsi="Times New Roman" w:cs="Times New Roman"/>
          <w:lang w:val="en-GB"/>
        </w:rPr>
        <w:fldChar w:fldCharType="end"/>
      </w:r>
      <w:r w:rsidR="00424F3F" w:rsidRPr="00771321">
        <w:rPr>
          <w:rFonts w:ascii="Times New Roman" w:hAnsi="Times New Roman" w:cs="Times New Roman"/>
          <w:lang w:val="en-GB"/>
        </w:rPr>
        <w:t xml:space="preserve">. </w:t>
      </w:r>
    </w:p>
    <w:p w14:paraId="03CC5BBB" w14:textId="6ED489A0" w:rsidR="0028512D" w:rsidRPr="00771321" w:rsidRDefault="0028512D"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The study will focus on private school</w:t>
      </w:r>
      <w:r w:rsidR="00A44681" w:rsidRPr="00771321">
        <w:rPr>
          <w:rFonts w:ascii="Times New Roman" w:hAnsi="Times New Roman" w:cs="Times New Roman"/>
          <w:lang w:val="en-GB"/>
        </w:rPr>
        <w:t>s</w:t>
      </w:r>
      <w:r w:rsidRPr="00771321">
        <w:rPr>
          <w:rFonts w:ascii="Times New Roman" w:hAnsi="Times New Roman" w:cs="Times New Roman"/>
          <w:lang w:val="en-GB"/>
        </w:rPr>
        <w:t xml:space="preserve"> in the Emirate of Abu Dhabi, which is the capital of the UAE and account</w:t>
      </w:r>
      <w:r w:rsidR="00A44681" w:rsidRPr="00771321">
        <w:rPr>
          <w:rFonts w:ascii="Times New Roman" w:hAnsi="Times New Roman" w:cs="Times New Roman"/>
          <w:lang w:val="en-GB"/>
        </w:rPr>
        <w:t>s</w:t>
      </w:r>
      <w:r w:rsidRPr="00771321">
        <w:rPr>
          <w:rFonts w:ascii="Times New Roman" w:hAnsi="Times New Roman" w:cs="Times New Roman"/>
          <w:lang w:val="en-GB"/>
        </w:rPr>
        <w:t xml:space="preserve"> for 87% of the UAE surface area, </w:t>
      </w:r>
      <w:r w:rsidRPr="00771321">
        <w:rPr>
          <w:rFonts w:ascii="Times New Roman" w:hAnsi="Times New Roman" w:cs="Times New Roman"/>
          <w:bCs/>
          <w:lang w:val="en-GB"/>
        </w:rPr>
        <w:t>83,600Km</w:t>
      </w:r>
      <w:r w:rsidRPr="00771321">
        <w:rPr>
          <w:rFonts w:ascii="Times New Roman" w:hAnsi="Times New Roman" w:cs="Times New Roman"/>
          <w:bCs/>
          <w:vertAlign w:val="superscript"/>
          <w:lang w:val="en-GB"/>
        </w:rPr>
        <w:t>2</w:t>
      </w:r>
      <w:r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RW.CITE{{376 WSIS 2014}}</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(WSIS, 2014)</w:t>
      </w:r>
      <w:r w:rsidRPr="00771321">
        <w:rPr>
          <w:rFonts w:ascii="Times New Roman" w:hAnsi="Times New Roman" w:cs="Times New Roman"/>
          <w:lang w:val="en-GB"/>
        </w:rPr>
        <w:fldChar w:fldCharType="end"/>
      </w:r>
      <w:r w:rsidRPr="00771321">
        <w:rPr>
          <w:rFonts w:ascii="Times New Roman" w:hAnsi="Times New Roman" w:cs="Times New Roman"/>
          <w:lang w:val="en-GB"/>
        </w:rPr>
        <w:t>.</w:t>
      </w:r>
      <w:r w:rsidR="0026799A" w:rsidRPr="00771321">
        <w:rPr>
          <w:rFonts w:ascii="Times New Roman" w:hAnsi="Times New Roman" w:cs="Times New Roman"/>
          <w:lang w:val="en-GB"/>
        </w:rPr>
        <w:t xml:space="preserve"> </w:t>
      </w:r>
      <w:r w:rsidRPr="00771321">
        <w:rPr>
          <w:rFonts w:ascii="Times New Roman" w:hAnsi="Times New Roman" w:cs="Times New Roman"/>
          <w:lang w:val="en-GB"/>
        </w:rPr>
        <w:t xml:space="preserve">Private schools have high variation in </w:t>
      </w:r>
      <w:r w:rsidR="007A2D0F" w:rsidRPr="00771321">
        <w:rPr>
          <w:rFonts w:ascii="Times New Roman" w:hAnsi="Times New Roman" w:cs="Times New Roman"/>
          <w:lang w:val="en-GB"/>
        </w:rPr>
        <w:t xml:space="preserve">teachers’ </w:t>
      </w:r>
      <w:r w:rsidRPr="00771321">
        <w:rPr>
          <w:rFonts w:ascii="Times New Roman" w:hAnsi="Times New Roman" w:cs="Times New Roman"/>
          <w:lang w:val="en-GB"/>
        </w:rPr>
        <w:t xml:space="preserve">salaries, quality of education, </w:t>
      </w:r>
      <w:r w:rsidR="007A2D0F" w:rsidRPr="00771321">
        <w:rPr>
          <w:rFonts w:ascii="Times New Roman" w:hAnsi="Times New Roman" w:cs="Times New Roman"/>
          <w:lang w:val="en-GB"/>
        </w:rPr>
        <w:t xml:space="preserve">the </w:t>
      </w:r>
      <w:r w:rsidRPr="00771321">
        <w:rPr>
          <w:rFonts w:ascii="Times New Roman" w:hAnsi="Times New Roman" w:cs="Times New Roman"/>
          <w:lang w:val="en-GB"/>
        </w:rPr>
        <w:t>education system</w:t>
      </w:r>
      <w:r w:rsidR="007A2D0F" w:rsidRPr="00771321">
        <w:rPr>
          <w:rFonts w:ascii="Times New Roman" w:hAnsi="Times New Roman" w:cs="Times New Roman"/>
          <w:lang w:val="en-GB"/>
        </w:rPr>
        <w:t xml:space="preserve"> they follow</w:t>
      </w:r>
      <w:r w:rsidRPr="00771321">
        <w:rPr>
          <w:rFonts w:ascii="Times New Roman" w:hAnsi="Times New Roman" w:cs="Times New Roman"/>
          <w:lang w:val="en-GB"/>
        </w:rPr>
        <w:t xml:space="preserve">, and </w:t>
      </w:r>
      <w:r w:rsidR="007A2D0F" w:rsidRPr="00771321">
        <w:rPr>
          <w:rFonts w:ascii="Times New Roman" w:hAnsi="Times New Roman" w:cs="Times New Roman"/>
          <w:lang w:val="en-GB"/>
        </w:rPr>
        <w:t xml:space="preserve">the </w:t>
      </w:r>
      <w:r w:rsidRPr="00771321">
        <w:rPr>
          <w:rFonts w:ascii="Times New Roman" w:hAnsi="Times New Roman" w:cs="Times New Roman"/>
          <w:lang w:val="en-GB"/>
        </w:rPr>
        <w:t xml:space="preserve">nationality of </w:t>
      </w:r>
      <w:r w:rsidR="007A2D0F" w:rsidRPr="00771321">
        <w:rPr>
          <w:rFonts w:ascii="Times New Roman" w:hAnsi="Times New Roman" w:cs="Times New Roman"/>
          <w:lang w:val="en-GB"/>
        </w:rPr>
        <w:t xml:space="preserve">their </w:t>
      </w:r>
      <w:r w:rsidRPr="00771321">
        <w:rPr>
          <w:rFonts w:ascii="Times New Roman" w:hAnsi="Times New Roman" w:cs="Times New Roman"/>
          <w:lang w:val="en-GB"/>
        </w:rPr>
        <w:t>teachers</w:t>
      </w:r>
      <w:r w:rsidR="007A2D0F" w:rsidRPr="00771321">
        <w:rPr>
          <w:rFonts w:ascii="Times New Roman" w:hAnsi="Times New Roman" w:cs="Times New Roman"/>
          <w:lang w:val="en-GB"/>
        </w:rPr>
        <w:t>,</w:t>
      </w:r>
      <w:r w:rsidRPr="00771321">
        <w:rPr>
          <w:rFonts w:ascii="Times New Roman" w:hAnsi="Times New Roman" w:cs="Times New Roman"/>
          <w:lang w:val="en-GB"/>
        </w:rPr>
        <w:t xml:space="preserve"> compared to public school</w:t>
      </w:r>
      <w:r w:rsidR="00A44681" w:rsidRPr="00771321">
        <w:rPr>
          <w:rFonts w:ascii="Times New Roman" w:hAnsi="Times New Roman" w:cs="Times New Roman"/>
          <w:lang w:val="en-GB"/>
        </w:rPr>
        <w:t>s</w:t>
      </w:r>
      <w:r w:rsidRPr="00771321">
        <w:rPr>
          <w:rFonts w:ascii="Times New Roman" w:hAnsi="Times New Roman" w:cs="Times New Roman"/>
          <w:lang w:val="en-GB"/>
        </w:rPr>
        <w:t xml:space="preserve">, which are managed and controlled directly by ADEC. Most of the private schools are </w:t>
      </w:r>
      <w:r w:rsidRPr="00771321">
        <w:rPr>
          <w:rFonts w:ascii="Times New Roman" w:hAnsi="Times New Roman" w:cs="Times New Roman"/>
          <w:color w:val="000000"/>
          <w:lang w:val="en-GB"/>
        </w:rPr>
        <w:t xml:space="preserve">considered to be </w:t>
      </w:r>
      <w:r w:rsidRPr="00771321">
        <w:rPr>
          <w:rFonts w:ascii="Times New Roman" w:hAnsi="Times New Roman" w:cs="Times New Roman"/>
          <w:lang w:val="en-GB"/>
        </w:rPr>
        <w:t>intercultural school</w:t>
      </w:r>
      <w:r w:rsidR="00A44681" w:rsidRPr="00771321">
        <w:rPr>
          <w:rFonts w:ascii="Times New Roman" w:hAnsi="Times New Roman" w:cs="Times New Roman"/>
          <w:lang w:val="en-GB"/>
        </w:rPr>
        <w:t>s</w:t>
      </w:r>
      <w:r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RW.CITE{{60 Keung,EmersonK 2013}}</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(Keung &amp; Rockinson-Szapkiw, 2013)</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which </w:t>
      </w:r>
      <w:r w:rsidR="007A2D0F" w:rsidRPr="00771321">
        <w:rPr>
          <w:rFonts w:ascii="Times New Roman" w:hAnsi="Times New Roman" w:cs="Times New Roman"/>
          <w:lang w:val="en-GB"/>
        </w:rPr>
        <w:t xml:space="preserve">makes them a </w:t>
      </w:r>
      <w:r w:rsidRPr="00771321">
        <w:rPr>
          <w:rFonts w:ascii="Times New Roman" w:hAnsi="Times New Roman" w:cs="Times New Roman"/>
          <w:lang w:val="en-GB"/>
        </w:rPr>
        <w:t>good choice to measure cultur</w:t>
      </w:r>
      <w:r w:rsidR="00A44681" w:rsidRPr="00771321">
        <w:rPr>
          <w:rFonts w:ascii="Times New Roman" w:hAnsi="Times New Roman" w:cs="Times New Roman"/>
          <w:lang w:val="en-GB"/>
        </w:rPr>
        <w:t>e-</w:t>
      </w:r>
      <w:r w:rsidR="007B5C22" w:rsidRPr="00771321">
        <w:rPr>
          <w:rFonts w:ascii="Times New Roman" w:hAnsi="Times New Roman" w:cs="Times New Roman"/>
          <w:lang w:val="en-GB"/>
        </w:rPr>
        <w:t>related factor</w:t>
      </w:r>
      <w:r w:rsidR="00A44681" w:rsidRPr="00771321">
        <w:rPr>
          <w:rFonts w:ascii="Times New Roman" w:hAnsi="Times New Roman" w:cs="Times New Roman"/>
          <w:lang w:val="en-GB"/>
        </w:rPr>
        <w:t>s,</w:t>
      </w:r>
      <w:r w:rsidR="007B5C22" w:rsidRPr="00771321">
        <w:rPr>
          <w:rFonts w:ascii="Times New Roman" w:hAnsi="Times New Roman" w:cs="Times New Roman"/>
          <w:lang w:val="en-GB"/>
        </w:rPr>
        <w:t xml:space="preserve"> such as CQ. T</w:t>
      </w:r>
      <w:r w:rsidRPr="00771321">
        <w:rPr>
          <w:rFonts w:ascii="Times New Roman" w:hAnsi="Times New Roman" w:cs="Times New Roman"/>
          <w:lang w:val="en-GB"/>
        </w:rPr>
        <w:t xml:space="preserve">he public schools have </w:t>
      </w:r>
      <w:r w:rsidR="00A44681" w:rsidRPr="00771321">
        <w:rPr>
          <w:rFonts w:ascii="Times New Roman" w:hAnsi="Times New Roman" w:cs="Times New Roman"/>
          <w:lang w:val="en-GB"/>
        </w:rPr>
        <w:t xml:space="preserve">stricter </w:t>
      </w:r>
      <w:r w:rsidRPr="00771321">
        <w:rPr>
          <w:rFonts w:ascii="Times New Roman" w:hAnsi="Times New Roman" w:cs="Times New Roman"/>
          <w:lang w:val="en-GB"/>
        </w:rPr>
        <w:t>control and monitoring by ADEC if compared to private schools</w:t>
      </w:r>
      <w:r w:rsidR="00A44681" w:rsidRPr="00771321">
        <w:rPr>
          <w:rFonts w:ascii="Times New Roman" w:hAnsi="Times New Roman" w:cs="Times New Roman"/>
          <w:lang w:val="en-GB"/>
        </w:rPr>
        <w:t>,</w:t>
      </w:r>
      <w:r w:rsidRPr="00771321">
        <w:rPr>
          <w:rFonts w:ascii="Times New Roman" w:hAnsi="Times New Roman" w:cs="Times New Roman"/>
          <w:lang w:val="en-GB"/>
        </w:rPr>
        <w:t xml:space="preserve"> in spite of quality assurance by ADEC</w:t>
      </w:r>
      <w:r w:rsidR="00A44681"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RW.CITE{{381 ADEC 2016}}</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(ADEC, 2016)</w:t>
      </w:r>
      <w:r w:rsidRPr="00771321">
        <w:rPr>
          <w:rFonts w:ascii="Times New Roman" w:hAnsi="Times New Roman" w:cs="Times New Roman"/>
          <w:lang w:val="en-GB"/>
        </w:rPr>
        <w:fldChar w:fldCharType="end"/>
      </w:r>
      <w:r w:rsidRPr="00771321">
        <w:rPr>
          <w:rFonts w:ascii="Times New Roman" w:hAnsi="Times New Roman" w:cs="Times New Roman"/>
          <w:lang w:val="en-GB"/>
        </w:rPr>
        <w:t>.</w:t>
      </w:r>
      <w:r w:rsidR="007B5C22" w:rsidRPr="00771321">
        <w:rPr>
          <w:rFonts w:ascii="Times New Roman" w:hAnsi="Times New Roman" w:cs="Times New Roman"/>
          <w:lang w:val="en-GB"/>
        </w:rPr>
        <w:t xml:space="preserve"> </w:t>
      </w:r>
      <w:r w:rsidR="0026799A" w:rsidRPr="00771321">
        <w:rPr>
          <w:rFonts w:ascii="Times New Roman" w:hAnsi="Times New Roman" w:cs="Times New Roman"/>
          <w:lang w:val="en-GB"/>
        </w:rPr>
        <w:t>Furthermore</w:t>
      </w:r>
      <w:r w:rsidR="00E45B80" w:rsidRPr="00771321">
        <w:rPr>
          <w:rFonts w:ascii="Times New Roman" w:hAnsi="Times New Roman" w:cs="Times New Roman"/>
          <w:lang w:val="en-GB"/>
        </w:rPr>
        <w:t>, the Abu Dhabi government</w:t>
      </w:r>
      <w:r w:rsidR="007A2D0F" w:rsidRPr="00771321">
        <w:rPr>
          <w:rFonts w:ascii="Times New Roman" w:hAnsi="Times New Roman" w:cs="Times New Roman"/>
          <w:lang w:val="en-GB"/>
        </w:rPr>
        <w:t>,</w:t>
      </w:r>
      <w:r w:rsidR="00E45B80" w:rsidRPr="00771321">
        <w:rPr>
          <w:rFonts w:ascii="Times New Roman" w:hAnsi="Times New Roman" w:cs="Times New Roman"/>
          <w:lang w:val="en-GB"/>
        </w:rPr>
        <w:t xml:space="preserve"> and </w:t>
      </w:r>
      <w:r w:rsidR="0026799A" w:rsidRPr="00771321">
        <w:rPr>
          <w:rFonts w:ascii="Times New Roman" w:hAnsi="Times New Roman" w:cs="Times New Roman"/>
          <w:lang w:val="en-GB"/>
        </w:rPr>
        <w:t>AD</w:t>
      </w:r>
      <w:r w:rsidR="00E45B80" w:rsidRPr="00771321">
        <w:rPr>
          <w:rFonts w:ascii="Times New Roman" w:hAnsi="Times New Roman" w:cs="Times New Roman"/>
          <w:lang w:val="en-GB"/>
        </w:rPr>
        <w:t>EC</w:t>
      </w:r>
      <w:r w:rsidR="0026799A" w:rsidRPr="00771321">
        <w:rPr>
          <w:rFonts w:ascii="Times New Roman" w:hAnsi="Times New Roman" w:cs="Times New Roman"/>
          <w:lang w:val="en-GB"/>
        </w:rPr>
        <w:t xml:space="preserve"> in particular</w:t>
      </w:r>
      <w:r w:rsidR="007A2D0F" w:rsidRPr="00771321">
        <w:rPr>
          <w:rFonts w:ascii="Times New Roman" w:hAnsi="Times New Roman" w:cs="Times New Roman"/>
          <w:lang w:val="en-GB"/>
        </w:rPr>
        <w:t>,</w:t>
      </w:r>
      <w:r w:rsidR="0026799A" w:rsidRPr="00771321">
        <w:rPr>
          <w:rFonts w:ascii="Times New Roman" w:hAnsi="Times New Roman" w:cs="Times New Roman"/>
          <w:lang w:val="en-GB"/>
        </w:rPr>
        <w:t xml:space="preserve"> have invested a lot </w:t>
      </w:r>
      <w:r w:rsidR="00A44681" w:rsidRPr="00771321">
        <w:rPr>
          <w:rFonts w:ascii="Times New Roman" w:hAnsi="Times New Roman" w:cs="Times New Roman"/>
          <w:lang w:val="en-GB"/>
        </w:rPr>
        <w:t xml:space="preserve">of </w:t>
      </w:r>
      <w:r w:rsidR="0026799A" w:rsidRPr="00771321">
        <w:rPr>
          <w:rFonts w:ascii="Times New Roman" w:hAnsi="Times New Roman" w:cs="Times New Roman"/>
          <w:lang w:val="en-GB"/>
        </w:rPr>
        <w:t xml:space="preserve">money to improve the education system to make it </w:t>
      </w:r>
      <w:r w:rsidR="0026799A" w:rsidRPr="00771321">
        <w:rPr>
          <w:rFonts w:ascii="Times New Roman" w:hAnsi="Times New Roman" w:cs="Times New Roman"/>
          <w:color w:val="222222"/>
          <w:lang w:val="en-GB"/>
        </w:rPr>
        <w:t>world class, push</w:t>
      </w:r>
      <w:r w:rsidR="00A44681" w:rsidRPr="00771321">
        <w:rPr>
          <w:rFonts w:ascii="Times New Roman" w:hAnsi="Times New Roman" w:cs="Times New Roman"/>
          <w:color w:val="222222"/>
          <w:lang w:val="en-GB"/>
        </w:rPr>
        <w:t>ing</w:t>
      </w:r>
      <w:r w:rsidR="0026799A" w:rsidRPr="00771321">
        <w:rPr>
          <w:rFonts w:ascii="Times New Roman" w:hAnsi="Times New Roman" w:cs="Times New Roman"/>
          <w:color w:val="222222"/>
          <w:lang w:val="en-GB"/>
        </w:rPr>
        <w:t xml:space="preserve"> all students to reach their full future potential and participate in building tomorrow’s sustainable competitive market environment </w:t>
      </w:r>
      <w:r w:rsidR="0026799A" w:rsidRPr="00771321">
        <w:rPr>
          <w:rFonts w:ascii="Times New Roman" w:hAnsi="Times New Roman" w:cs="Times New Roman"/>
          <w:color w:val="222222"/>
          <w:lang w:val="en-GB"/>
        </w:rPr>
        <w:fldChar w:fldCharType="begin"/>
      </w:r>
      <w:r w:rsidR="0026799A" w:rsidRPr="00771321">
        <w:rPr>
          <w:rFonts w:ascii="Times New Roman" w:hAnsi="Times New Roman" w:cs="Times New Roman"/>
          <w:color w:val="222222"/>
          <w:lang w:val="en-GB"/>
        </w:rPr>
        <w:instrText>ADDIN RW.CITE{{381 ADEC 2016}}</w:instrText>
      </w:r>
      <w:r w:rsidR="0026799A" w:rsidRPr="00771321">
        <w:rPr>
          <w:rFonts w:ascii="Times New Roman" w:hAnsi="Times New Roman" w:cs="Times New Roman"/>
          <w:color w:val="222222"/>
          <w:lang w:val="en-GB"/>
        </w:rPr>
        <w:fldChar w:fldCharType="separate"/>
      </w:r>
      <w:r w:rsidR="0026799A" w:rsidRPr="00771321">
        <w:rPr>
          <w:rFonts w:ascii="Times New Roman" w:hAnsi="Times New Roman" w:cs="Times New Roman"/>
          <w:color w:val="222222"/>
          <w:lang w:val="en-GB"/>
        </w:rPr>
        <w:t>(ADEC, 2016)</w:t>
      </w:r>
      <w:r w:rsidR="0026799A" w:rsidRPr="00771321">
        <w:rPr>
          <w:rFonts w:ascii="Times New Roman" w:hAnsi="Times New Roman" w:cs="Times New Roman"/>
          <w:color w:val="222222"/>
          <w:lang w:val="en-GB"/>
        </w:rPr>
        <w:fldChar w:fldCharType="end"/>
      </w:r>
      <w:r w:rsidR="0026799A" w:rsidRPr="00771321">
        <w:rPr>
          <w:rFonts w:ascii="Times New Roman" w:hAnsi="Times New Roman" w:cs="Times New Roman"/>
          <w:lang w:val="en-GB"/>
        </w:rPr>
        <w:t xml:space="preserve">. Lastly, ADEC </w:t>
      </w:r>
      <w:r w:rsidR="00CF0809" w:rsidRPr="00771321">
        <w:rPr>
          <w:rFonts w:ascii="Times New Roman" w:hAnsi="Times New Roman" w:cs="Times New Roman"/>
          <w:lang w:val="en-GB"/>
        </w:rPr>
        <w:t>has formally acknowledged its</w:t>
      </w:r>
      <w:r w:rsidR="0026799A" w:rsidRPr="00771321">
        <w:rPr>
          <w:rFonts w:ascii="Times New Roman" w:hAnsi="Times New Roman" w:cs="Times New Roman"/>
          <w:lang w:val="en-GB"/>
        </w:rPr>
        <w:t xml:space="preserve"> support </w:t>
      </w:r>
      <w:r w:rsidR="00CF0809" w:rsidRPr="00771321">
        <w:rPr>
          <w:rFonts w:ascii="Times New Roman" w:hAnsi="Times New Roman" w:cs="Times New Roman"/>
          <w:lang w:val="en-GB"/>
        </w:rPr>
        <w:t xml:space="preserve">of </w:t>
      </w:r>
      <w:r w:rsidR="0026799A" w:rsidRPr="00771321">
        <w:rPr>
          <w:rFonts w:ascii="Times New Roman" w:hAnsi="Times New Roman" w:cs="Times New Roman"/>
          <w:lang w:val="en-GB"/>
        </w:rPr>
        <w:t xml:space="preserve">this research and </w:t>
      </w:r>
      <w:r w:rsidR="00CF0809" w:rsidRPr="00771321">
        <w:rPr>
          <w:rFonts w:ascii="Times New Roman" w:hAnsi="Times New Roman" w:cs="Times New Roman"/>
          <w:lang w:val="en-GB"/>
        </w:rPr>
        <w:t>will contribute to</w:t>
      </w:r>
      <w:r w:rsidR="0026799A" w:rsidRPr="00771321">
        <w:rPr>
          <w:rFonts w:ascii="Times New Roman" w:hAnsi="Times New Roman" w:cs="Times New Roman"/>
          <w:lang w:val="en-GB"/>
        </w:rPr>
        <w:t xml:space="preserve"> the study by </w:t>
      </w:r>
      <w:r w:rsidR="00A44681" w:rsidRPr="00771321">
        <w:rPr>
          <w:rFonts w:ascii="Times New Roman" w:hAnsi="Times New Roman" w:cs="Times New Roman"/>
          <w:lang w:val="en-GB"/>
        </w:rPr>
        <w:t xml:space="preserve">its </w:t>
      </w:r>
      <w:r w:rsidR="0026799A" w:rsidRPr="00771321">
        <w:rPr>
          <w:rFonts w:ascii="Times New Roman" w:hAnsi="Times New Roman" w:cs="Times New Roman"/>
          <w:lang w:val="en-GB"/>
        </w:rPr>
        <w:t>resources if needed during the data collection.</w:t>
      </w:r>
    </w:p>
    <w:p w14:paraId="30475E97" w14:textId="28B93766" w:rsidR="00547DBE" w:rsidRPr="00771321" w:rsidRDefault="00547DBE" w:rsidP="00673AFF">
      <w:pPr>
        <w:pStyle w:val="Heading2"/>
        <w:numPr>
          <w:ilvl w:val="1"/>
          <w:numId w:val="34"/>
        </w:numPr>
      </w:pPr>
      <w:bookmarkStart w:id="19" w:name="_Toc401831584"/>
      <w:bookmarkStart w:id="20" w:name="_Toc529656788"/>
      <w:r w:rsidRPr="00771321">
        <w:t>Purpose</w:t>
      </w:r>
      <w:bookmarkEnd w:id="19"/>
      <w:bookmarkEnd w:id="20"/>
    </w:p>
    <w:p w14:paraId="3D0480DA" w14:textId="079D2E95" w:rsidR="00547DBE" w:rsidRPr="00771321" w:rsidRDefault="00424F3F"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T</w:t>
      </w:r>
      <w:r w:rsidR="00547DBE" w:rsidRPr="00771321">
        <w:rPr>
          <w:rFonts w:ascii="Times New Roman" w:hAnsi="Times New Roman" w:cs="Times New Roman"/>
          <w:lang w:val="en-GB"/>
        </w:rPr>
        <w:t>he main objective of the current empirical study is to find out which are the most important factors that increase teacher</w:t>
      </w:r>
      <w:r w:rsidR="007A2D0F" w:rsidRPr="00771321">
        <w:rPr>
          <w:rFonts w:ascii="Times New Roman" w:hAnsi="Times New Roman" w:cs="Times New Roman"/>
          <w:lang w:val="en-GB"/>
        </w:rPr>
        <w:t>s’</w:t>
      </w:r>
      <w:r w:rsidR="00547DBE" w:rsidRPr="00771321">
        <w:rPr>
          <w:rFonts w:ascii="Times New Roman" w:hAnsi="Times New Roman" w:cs="Times New Roman"/>
          <w:lang w:val="en-GB"/>
        </w:rPr>
        <w:t xml:space="preserve"> job satisfaction </w:t>
      </w:r>
      <w:r w:rsidR="00C40846" w:rsidRPr="00771321">
        <w:rPr>
          <w:rFonts w:ascii="Times New Roman" w:hAnsi="Times New Roman" w:cs="Times New Roman"/>
          <w:lang w:val="en-GB"/>
        </w:rPr>
        <w:t xml:space="preserve">in the UAE, </w:t>
      </w:r>
      <w:r w:rsidR="00547DBE" w:rsidRPr="00771321">
        <w:rPr>
          <w:rFonts w:ascii="Times New Roman" w:hAnsi="Times New Roman" w:cs="Times New Roman"/>
          <w:lang w:val="en-GB"/>
        </w:rPr>
        <w:t xml:space="preserve">especially </w:t>
      </w:r>
      <w:r w:rsidR="00C40846" w:rsidRPr="00771321">
        <w:rPr>
          <w:rFonts w:ascii="Times New Roman" w:hAnsi="Times New Roman" w:cs="Times New Roman"/>
          <w:lang w:val="en-GB"/>
        </w:rPr>
        <w:t xml:space="preserve">in </w:t>
      </w:r>
      <w:r w:rsidR="00547DBE" w:rsidRPr="00771321">
        <w:rPr>
          <w:rFonts w:ascii="Times New Roman" w:hAnsi="Times New Roman" w:cs="Times New Roman"/>
          <w:lang w:val="en-GB"/>
        </w:rPr>
        <w:t>Abu Dhabi</w:t>
      </w:r>
      <w:r w:rsidR="00C40846" w:rsidRPr="00771321">
        <w:rPr>
          <w:rFonts w:ascii="Times New Roman" w:hAnsi="Times New Roman" w:cs="Times New Roman"/>
          <w:lang w:val="en-GB"/>
        </w:rPr>
        <w:t>,</w:t>
      </w:r>
      <w:r w:rsidR="00547DBE" w:rsidRPr="00771321">
        <w:rPr>
          <w:rFonts w:ascii="Times New Roman" w:hAnsi="Times New Roman" w:cs="Times New Roman"/>
          <w:lang w:val="en-GB"/>
        </w:rPr>
        <w:t xml:space="preserve"> so that we can reduce the turnover rate among private school teachers</w:t>
      </w:r>
      <w:r w:rsidR="00C40846" w:rsidRPr="00771321">
        <w:rPr>
          <w:rFonts w:ascii="Times New Roman" w:hAnsi="Times New Roman" w:cs="Times New Roman"/>
          <w:lang w:val="en-GB"/>
        </w:rPr>
        <w:t>.</w:t>
      </w:r>
      <w:r w:rsidR="00547DBE" w:rsidRPr="00771321">
        <w:rPr>
          <w:rFonts w:ascii="Times New Roman" w:hAnsi="Times New Roman" w:cs="Times New Roman"/>
          <w:lang w:val="en-GB"/>
        </w:rPr>
        <w:t xml:space="preserve"> </w:t>
      </w:r>
      <w:r w:rsidR="00C40846" w:rsidRPr="00771321">
        <w:rPr>
          <w:rFonts w:ascii="Times New Roman" w:hAnsi="Times New Roman" w:cs="Times New Roman"/>
          <w:lang w:val="en-GB"/>
        </w:rPr>
        <w:t xml:space="preserve">This </w:t>
      </w:r>
      <w:r w:rsidR="00547DBE" w:rsidRPr="00771321">
        <w:rPr>
          <w:rFonts w:ascii="Times New Roman" w:hAnsi="Times New Roman" w:cs="Times New Roman"/>
          <w:lang w:val="en-GB"/>
        </w:rPr>
        <w:t xml:space="preserve">can be achieved by </w:t>
      </w:r>
      <w:r w:rsidR="00C40846" w:rsidRPr="00771321">
        <w:rPr>
          <w:rFonts w:ascii="Times New Roman" w:hAnsi="Times New Roman" w:cs="Times New Roman"/>
          <w:lang w:val="en-GB"/>
        </w:rPr>
        <w:t xml:space="preserve">pursuing </w:t>
      </w:r>
      <w:r w:rsidR="00547DBE" w:rsidRPr="00771321">
        <w:rPr>
          <w:rFonts w:ascii="Times New Roman" w:hAnsi="Times New Roman" w:cs="Times New Roman"/>
          <w:lang w:val="en-GB"/>
        </w:rPr>
        <w:t>five detailed objectives:</w:t>
      </w:r>
    </w:p>
    <w:p w14:paraId="70CFF54C" w14:textId="3410BB5C" w:rsidR="00547DBE" w:rsidRPr="00771321" w:rsidRDefault="00547DBE" w:rsidP="00885358">
      <w:pPr>
        <w:pStyle w:val="ListParagraph"/>
        <w:widowControl w:val="0"/>
        <w:numPr>
          <w:ilvl w:val="0"/>
          <w:numId w:val="2"/>
        </w:numPr>
        <w:autoSpaceDE w:val="0"/>
        <w:autoSpaceDN w:val="0"/>
        <w:adjustRightInd w:val="0"/>
        <w:spacing w:line="480" w:lineRule="auto"/>
        <w:jc w:val="both"/>
        <w:rPr>
          <w:rFonts w:ascii="Times New Roman" w:hAnsi="Times New Roman" w:cs="Times New Roman"/>
          <w:sz w:val="24"/>
          <w:szCs w:val="24"/>
          <w:lang w:val="en-GB"/>
        </w:rPr>
      </w:pPr>
      <w:r w:rsidRPr="00771321">
        <w:rPr>
          <w:rFonts w:ascii="Times New Roman" w:hAnsi="Times New Roman" w:cs="Times New Roman"/>
          <w:sz w:val="24"/>
          <w:szCs w:val="24"/>
          <w:lang w:val="en-GB"/>
        </w:rPr>
        <w:t>To conduct</w:t>
      </w:r>
      <w:r w:rsidRPr="00771321">
        <w:rPr>
          <w:rFonts w:ascii="Times New Roman" w:hAnsi="Times New Roman" w:cs="Times New Roman"/>
          <w:bCs/>
          <w:sz w:val="24"/>
          <w:szCs w:val="24"/>
          <w:lang w:val="en-GB"/>
        </w:rPr>
        <w:t xml:space="preserve"> a </w:t>
      </w:r>
      <w:r w:rsidRPr="00771321">
        <w:rPr>
          <w:rFonts w:ascii="Times New Roman" w:hAnsi="Times New Roman" w:cs="Times New Roman"/>
          <w:lang w:val="en-GB"/>
        </w:rPr>
        <w:t>narrative literature review (</w:t>
      </w:r>
      <w:r w:rsidRPr="00771321">
        <w:rPr>
          <w:rFonts w:ascii="Times New Roman" w:hAnsi="Times New Roman" w:cs="Times New Roman"/>
          <w:sz w:val="24"/>
          <w:szCs w:val="24"/>
          <w:lang w:val="en-GB"/>
        </w:rPr>
        <w:t xml:space="preserve">NLR) </w:t>
      </w:r>
      <w:r w:rsidR="009616B0" w:rsidRPr="00771321">
        <w:rPr>
          <w:rFonts w:ascii="Times New Roman" w:hAnsi="Times New Roman" w:cs="Times New Roman"/>
          <w:sz w:val="24"/>
          <w:szCs w:val="24"/>
          <w:lang w:val="en-GB"/>
        </w:rPr>
        <w:t xml:space="preserve">of previous papers on </w:t>
      </w:r>
      <w:r w:rsidR="009616B0" w:rsidRPr="00771321">
        <w:rPr>
          <w:rFonts w:ascii="Times New Roman" w:hAnsi="Times New Roman" w:cs="Times New Roman"/>
          <w:lang w:val="en-GB"/>
        </w:rPr>
        <w:t>teachers</w:t>
      </w:r>
      <w:r w:rsidR="004E5669" w:rsidRPr="00771321">
        <w:rPr>
          <w:rFonts w:ascii="Times New Roman" w:hAnsi="Times New Roman" w:cs="Times New Roman"/>
          <w:lang w:val="en-GB"/>
        </w:rPr>
        <w:t>’</w:t>
      </w:r>
      <w:r w:rsidR="009616B0" w:rsidRPr="00771321">
        <w:rPr>
          <w:rFonts w:ascii="Times New Roman" w:hAnsi="Times New Roman" w:cs="Times New Roman"/>
          <w:lang w:val="en-GB"/>
        </w:rPr>
        <w:t xml:space="preserve"> job satisfaction (</w:t>
      </w:r>
      <w:r w:rsidR="009616B0" w:rsidRPr="00771321">
        <w:rPr>
          <w:rFonts w:ascii="Times New Roman" w:hAnsi="Times New Roman" w:cs="Times New Roman"/>
          <w:sz w:val="24"/>
          <w:szCs w:val="24"/>
          <w:lang w:val="en-GB"/>
        </w:rPr>
        <w:t xml:space="preserve">TJS) </w:t>
      </w:r>
      <w:r w:rsidRPr="00771321">
        <w:rPr>
          <w:rFonts w:ascii="Times New Roman" w:hAnsi="Times New Roman" w:cs="Times New Roman"/>
          <w:sz w:val="24"/>
          <w:szCs w:val="24"/>
          <w:lang w:val="en-GB"/>
        </w:rPr>
        <w:t xml:space="preserve">to </w:t>
      </w:r>
      <w:r w:rsidRPr="00771321">
        <w:rPr>
          <w:rFonts w:ascii="Times New Roman" w:hAnsi="Times New Roman" w:cs="Times New Roman"/>
          <w:bCs/>
          <w:sz w:val="24"/>
          <w:szCs w:val="24"/>
          <w:lang w:val="en-GB"/>
        </w:rPr>
        <w:t xml:space="preserve">identify the initial factors and sub-factors that could be included in </w:t>
      </w:r>
      <w:r w:rsidRPr="00771321">
        <w:rPr>
          <w:rFonts w:ascii="Times New Roman" w:hAnsi="Times New Roman" w:cs="Times New Roman"/>
          <w:sz w:val="24"/>
          <w:szCs w:val="24"/>
          <w:lang w:val="en-GB"/>
        </w:rPr>
        <w:t>a preliminary model of determinants of TJS</w:t>
      </w:r>
      <w:r w:rsidR="009616B0" w:rsidRPr="00771321">
        <w:rPr>
          <w:rFonts w:ascii="Times New Roman" w:hAnsi="Times New Roman" w:cs="Times New Roman"/>
          <w:sz w:val="24"/>
          <w:szCs w:val="24"/>
          <w:lang w:val="en-GB"/>
        </w:rPr>
        <w:t>.</w:t>
      </w:r>
      <w:r w:rsidRPr="00771321">
        <w:rPr>
          <w:rFonts w:ascii="Times New Roman" w:hAnsi="Times New Roman" w:cs="Times New Roman"/>
          <w:sz w:val="24"/>
          <w:szCs w:val="24"/>
          <w:lang w:val="en-GB"/>
        </w:rPr>
        <w:t xml:space="preserve"> </w:t>
      </w:r>
    </w:p>
    <w:p w14:paraId="75025719" w14:textId="245971DB" w:rsidR="00547DBE" w:rsidRPr="00771321" w:rsidRDefault="00547DBE" w:rsidP="00885358">
      <w:pPr>
        <w:pStyle w:val="ListParagraph"/>
        <w:widowControl w:val="0"/>
        <w:numPr>
          <w:ilvl w:val="0"/>
          <w:numId w:val="2"/>
        </w:numPr>
        <w:autoSpaceDE w:val="0"/>
        <w:autoSpaceDN w:val="0"/>
        <w:adjustRightInd w:val="0"/>
        <w:spacing w:line="480" w:lineRule="auto"/>
        <w:jc w:val="both"/>
        <w:rPr>
          <w:rFonts w:ascii="Times New Roman" w:hAnsi="Times New Roman" w:cs="Times New Roman"/>
          <w:sz w:val="24"/>
          <w:szCs w:val="24"/>
          <w:lang w:val="en-GB"/>
        </w:rPr>
      </w:pPr>
      <w:r w:rsidRPr="00771321">
        <w:rPr>
          <w:rFonts w:ascii="Times New Roman" w:hAnsi="Times New Roman" w:cs="Times New Roman"/>
          <w:sz w:val="24"/>
          <w:szCs w:val="24"/>
          <w:lang w:val="en-GB"/>
        </w:rPr>
        <w:t xml:space="preserve">To conduct a systematic </w:t>
      </w:r>
      <w:r w:rsidRPr="00771321">
        <w:rPr>
          <w:rFonts w:ascii="Times New Roman" w:hAnsi="Times New Roman" w:cs="Times New Roman"/>
          <w:lang w:val="en-GB"/>
        </w:rPr>
        <w:t>literature review (</w:t>
      </w:r>
      <w:r w:rsidRPr="00771321">
        <w:rPr>
          <w:rFonts w:ascii="Times New Roman" w:hAnsi="Times New Roman" w:cs="Times New Roman"/>
          <w:bCs/>
          <w:sz w:val="24"/>
          <w:szCs w:val="24"/>
          <w:lang w:val="en-GB"/>
        </w:rPr>
        <w:t xml:space="preserve">SLR) of </w:t>
      </w:r>
      <w:r w:rsidRPr="00771321">
        <w:rPr>
          <w:rFonts w:ascii="Times New Roman" w:hAnsi="Times New Roman" w:cs="Times New Roman"/>
          <w:sz w:val="24"/>
          <w:szCs w:val="24"/>
          <w:lang w:val="en-GB"/>
        </w:rPr>
        <w:t>previous empirical studies</w:t>
      </w:r>
      <w:r w:rsidRPr="00771321">
        <w:rPr>
          <w:rFonts w:ascii="Times New Roman" w:hAnsi="Times New Roman" w:cs="Times New Roman"/>
          <w:bCs/>
          <w:sz w:val="24"/>
          <w:szCs w:val="24"/>
          <w:lang w:val="en-GB"/>
        </w:rPr>
        <w:t xml:space="preserve"> to </w:t>
      </w:r>
      <w:r w:rsidR="009616B0" w:rsidRPr="00771321">
        <w:rPr>
          <w:rFonts w:ascii="Times New Roman" w:hAnsi="Times New Roman" w:cs="Times New Roman"/>
          <w:bCs/>
          <w:sz w:val="24"/>
          <w:szCs w:val="24"/>
          <w:lang w:val="en-GB"/>
        </w:rPr>
        <w:t xml:space="preserve">develop </w:t>
      </w:r>
      <w:r w:rsidR="000C345A" w:rsidRPr="00771321">
        <w:rPr>
          <w:rFonts w:ascii="Times New Roman" w:hAnsi="Times New Roman" w:cs="Times New Roman"/>
          <w:bCs/>
          <w:sz w:val="24"/>
          <w:szCs w:val="24"/>
          <w:lang w:val="en-GB"/>
        </w:rPr>
        <w:t>a</w:t>
      </w:r>
      <w:r w:rsidR="009616B0" w:rsidRPr="00771321">
        <w:rPr>
          <w:rFonts w:ascii="Times New Roman" w:hAnsi="Times New Roman" w:cs="Times New Roman"/>
          <w:bCs/>
          <w:sz w:val="24"/>
          <w:szCs w:val="24"/>
          <w:lang w:val="en-GB"/>
        </w:rPr>
        <w:t xml:space="preserve"> model into an overview of </w:t>
      </w:r>
      <w:r w:rsidRPr="00771321">
        <w:rPr>
          <w:rFonts w:ascii="Times New Roman" w:hAnsi="Times New Roman" w:cs="Times New Roman"/>
          <w:bCs/>
          <w:sz w:val="24"/>
          <w:szCs w:val="24"/>
          <w:lang w:val="en-GB"/>
        </w:rPr>
        <w:t xml:space="preserve">factors and sub-factors, which influence </w:t>
      </w:r>
      <w:r w:rsidRPr="00771321">
        <w:rPr>
          <w:rFonts w:ascii="Times New Roman" w:hAnsi="Times New Roman" w:cs="Times New Roman"/>
          <w:sz w:val="24"/>
          <w:szCs w:val="24"/>
          <w:lang w:val="en-GB"/>
        </w:rPr>
        <w:t>TJS.</w:t>
      </w:r>
    </w:p>
    <w:p w14:paraId="75D448E6" w14:textId="0960714F" w:rsidR="00547DBE" w:rsidRPr="00771321" w:rsidRDefault="00547DBE" w:rsidP="00885358">
      <w:pPr>
        <w:pStyle w:val="ListParagraph"/>
        <w:widowControl w:val="0"/>
        <w:numPr>
          <w:ilvl w:val="0"/>
          <w:numId w:val="2"/>
        </w:numPr>
        <w:autoSpaceDE w:val="0"/>
        <w:autoSpaceDN w:val="0"/>
        <w:adjustRightInd w:val="0"/>
        <w:spacing w:line="480" w:lineRule="auto"/>
        <w:jc w:val="both"/>
        <w:rPr>
          <w:rFonts w:ascii="Times New Roman" w:hAnsi="Times New Roman" w:cs="Times New Roman"/>
          <w:sz w:val="24"/>
          <w:szCs w:val="24"/>
          <w:lang w:val="en-GB"/>
        </w:rPr>
      </w:pPr>
      <w:r w:rsidRPr="00771321">
        <w:rPr>
          <w:rFonts w:ascii="Times New Roman" w:hAnsi="Times New Roman" w:cs="Times New Roman"/>
          <w:sz w:val="24"/>
          <w:szCs w:val="24"/>
          <w:lang w:val="en-GB"/>
        </w:rPr>
        <w:t xml:space="preserve">To </w:t>
      </w:r>
      <w:r w:rsidR="00403789" w:rsidRPr="00771321">
        <w:rPr>
          <w:rFonts w:ascii="Times New Roman" w:hAnsi="Times New Roman" w:cs="Times New Roman"/>
          <w:color w:val="000000"/>
          <w:lang w:val="en-GB"/>
        </w:rPr>
        <w:t>customize</w:t>
      </w:r>
      <w:r w:rsidR="009616B0" w:rsidRPr="00771321">
        <w:rPr>
          <w:rFonts w:ascii="Times New Roman" w:hAnsi="Times New Roman" w:cs="Times New Roman"/>
          <w:color w:val="000000"/>
          <w:lang w:val="en-GB"/>
        </w:rPr>
        <w:t xml:space="preserve"> </w:t>
      </w:r>
      <w:r w:rsidR="00403789" w:rsidRPr="00771321">
        <w:rPr>
          <w:rFonts w:ascii="Times New Roman" w:hAnsi="Times New Roman" w:cs="Times New Roman"/>
          <w:sz w:val="24"/>
          <w:szCs w:val="24"/>
          <w:lang w:val="en-GB"/>
        </w:rPr>
        <w:t xml:space="preserve">this model to </w:t>
      </w:r>
      <w:r w:rsidRPr="00771321">
        <w:rPr>
          <w:rFonts w:ascii="Times New Roman" w:hAnsi="Times New Roman" w:cs="Times New Roman"/>
          <w:sz w:val="24"/>
          <w:szCs w:val="24"/>
          <w:lang w:val="en-GB"/>
        </w:rPr>
        <w:t xml:space="preserve">the context of the UAE through consultation with experts from ADEC and the education field. </w:t>
      </w:r>
    </w:p>
    <w:p w14:paraId="6BFD9244" w14:textId="58BE638D" w:rsidR="00547DBE" w:rsidRPr="00771321" w:rsidRDefault="00547DBE" w:rsidP="00885358">
      <w:pPr>
        <w:pStyle w:val="ListParagraph"/>
        <w:widowControl w:val="0"/>
        <w:numPr>
          <w:ilvl w:val="0"/>
          <w:numId w:val="2"/>
        </w:numPr>
        <w:autoSpaceDE w:val="0"/>
        <w:autoSpaceDN w:val="0"/>
        <w:adjustRightInd w:val="0"/>
        <w:spacing w:line="480" w:lineRule="auto"/>
        <w:jc w:val="both"/>
        <w:rPr>
          <w:rFonts w:ascii="Times New Roman" w:hAnsi="Times New Roman" w:cs="Times New Roman"/>
          <w:sz w:val="24"/>
          <w:szCs w:val="24"/>
          <w:lang w:val="en-GB"/>
        </w:rPr>
      </w:pPr>
      <w:r w:rsidRPr="00771321">
        <w:rPr>
          <w:rFonts w:ascii="Times New Roman" w:hAnsi="Times New Roman" w:cs="Times New Roman"/>
          <w:sz w:val="24"/>
          <w:szCs w:val="24"/>
          <w:lang w:val="en-GB"/>
        </w:rPr>
        <w:t>To determine Abu Dhabi private school teachers’ preference</w:t>
      </w:r>
      <w:r w:rsidR="004E5669" w:rsidRPr="00771321">
        <w:rPr>
          <w:rFonts w:ascii="Times New Roman" w:hAnsi="Times New Roman" w:cs="Times New Roman"/>
          <w:sz w:val="24"/>
          <w:szCs w:val="24"/>
          <w:lang w:val="en-GB"/>
        </w:rPr>
        <w:t>s</w:t>
      </w:r>
      <w:r w:rsidRPr="00771321">
        <w:rPr>
          <w:rFonts w:ascii="Times New Roman" w:hAnsi="Times New Roman" w:cs="Times New Roman"/>
          <w:sz w:val="24"/>
          <w:szCs w:val="24"/>
          <w:lang w:val="en-GB"/>
        </w:rPr>
        <w:t xml:space="preserve"> and priorit</w:t>
      </w:r>
      <w:r w:rsidR="004E5669" w:rsidRPr="00771321">
        <w:rPr>
          <w:rFonts w:ascii="Times New Roman" w:hAnsi="Times New Roman" w:cs="Times New Roman"/>
          <w:sz w:val="24"/>
          <w:szCs w:val="24"/>
          <w:lang w:val="en-GB"/>
        </w:rPr>
        <w:t>ies</w:t>
      </w:r>
      <w:r w:rsidRPr="00771321">
        <w:rPr>
          <w:rFonts w:ascii="Times New Roman" w:hAnsi="Times New Roman" w:cs="Times New Roman"/>
          <w:sz w:val="24"/>
          <w:szCs w:val="24"/>
          <w:lang w:val="en-GB"/>
        </w:rPr>
        <w:t xml:space="preserve"> of the main factors </w:t>
      </w:r>
      <w:r w:rsidR="00F80974" w:rsidRPr="00771321">
        <w:rPr>
          <w:rFonts w:ascii="Times New Roman" w:hAnsi="Times New Roman" w:cs="Times New Roman"/>
          <w:sz w:val="24"/>
          <w:szCs w:val="24"/>
          <w:lang w:val="en-GB"/>
        </w:rPr>
        <w:t xml:space="preserve">and </w:t>
      </w:r>
      <w:r w:rsidRPr="00771321">
        <w:rPr>
          <w:rFonts w:ascii="Times New Roman" w:hAnsi="Times New Roman" w:cs="Times New Roman"/>
          <w:sz w:val="24"/>
          <w:szCs w:val="24"/>
          <w:lang w:val="en-GB"/>
        </w:rPr>
        <w:t xml:space="preserve">sub-factors which influence TJS in the </w:t>
      </w:r>
      <w:r w:rsidR="004E5669" w:rsidRPr="00771321">
        <w:rPr>
          <w:rFonts w:ascii="Times New Roman" w:hAnsi="Times New Roman" w:cs="Times New Roman"/>
          <w:sz w:val="24"/>
          <w:szCs w:val="24"/>
          <w:lang w:val="en-GB"/>
        </w:rPr>
        <w:t xml:space="preserve">teachers’ </w:t>
      </w:r>
      <w:r w:rsidRPr="00771321">
        <w:rPr>
          <w:rFonts w:ascii="Times New Roman" w:hAnsi="Times New Roman" w:cs="Times New Roman"/>
          <w:sz w:val="24"/>
          <w:szCs w:val="24"/>
          <w:lang w:val="en-GB"/>
        </w:rPr>
        <w:t>eye</w:t>
      </w:r>
      <w:r w:rsidR="004E5669" w:rsidRPr="00771321">
        <w:rPr>
          <w:rFonts w:ascii="Times New Roman" w:hAnsi="Times New Roman" w:cs="Times New Roman"/>
          <w:sz w:val="24"/>
          <w:szCs w:val="24"/>
          <w:lang w:val="en-GB"/>
        </w:rPr>
        <w:t>s.</w:t>
      </w:r>
      <w:r w:rsidRPr="00771321">
        <w:rPr>
          <w:rFonts w:ascii="Times New Roman" w:hAnsi="Times New Roman" w:cs="Times New Roman"/>
          <w:sz w:val="24"/>
          <w:szCs w:val="24"/>
          <w:lang w:val="en-GB"/>
        </w:rPr>
        <w:t xml:space="preserve"> </w:t>
      </w:r>
    </w:p>
    <w:p w14:paraId="2E321BC0" w14:textId="1D571947" w:rsidR="00547DBE" w:rsidRPr="00771321" w:rsidRDefault="00547DBE" w:rsidP="00885358">
      <w:pPr>
        <w:pStyle w:val="ListParagraph"/>
        <w:widowControl w:val="0"/>
        <w:numPr>
          <w:ilvl w:val="0"/>
          <w:numId w:val="2"/>
        </w:numPr>
        <w:autoSpaceDE w:val="0"/>
        <w:autoSpaceDN w:val="0"/>
        <w:adjustRightInd w:val="0"/>
        <w:spacing w:line="480" w:lineRule="auto"/>
        <w:jc w:val="both"/>
        <w:rPr>
          <w:rFonts w:ascii="Times New Roman" w:hAnsi="Times New Roman" w:cs="Times New Roman"/>
          <w:lang w:val="en-GB"/>
        </w:rPr>
      </w:pPr>
      <w:r w:rsidRPr="00771321">
        <w:rPr>
          <w:rFonts w:ascii="Times New Roman" w:hAnsi="Times New Roman" w:cs="Times New Roman"/>
          <w:lang w:val="en-GB"/>
        </w:rPr>
        <w:t xml:space="preserve">To test and validate the final proposed model on a wider scale of the Emirate of Abu Dhabi by surveying and interviewing private school expert teachers </w:t>
      </w:r>
      <w:r w:rsidR="00C3297D" w:rsidRPr="00771321">
        <w:rPr>
          <w:rFonts w:ascii="Times New Roman" w:hAnsi="Times New Roman" w:cs="Times New Roman"/>
          <w:lang w:val="en-GB"/>
        </w:rPr>
        <w:t xml:space="preserve">from </w:t>
      </w:r>
      <w:r w:rsidRPr="00771321">
        <w:rPr>
          <w:rFonts w:ascii="Times New Roman" w:hAnsi="Times New Roman" w:cs="Times New Roman"/>
          <w:lang w:val="en-GB"/>
        </w:rPr>
        <w:t xml:space="preserve">kindergarten, elementary, intermediate, and secondary </w:t>
      </w:r>
      <w:r w:rsidR="00C3297D" w:rsidRPr="00771321">
        <w:rPr>
          <w:rFonts w:ascii="Times New Roman" w:hAnsi="Times New Roman" w:cs="Times New Roman"/>
          <w:lang w:val="en-GB"/>
        </w:rPr>
        <w:t>levels</w:t>
      </w:r>
      <w:r w:rsidRPr="00771321">
        <w:rPr>
          <w:rFonts w:ascii="Times New Roman" w:hAnsi="Times New Roman" w:cs="Times New Roman"/>
          <w:lang w:val="en-GB"/>
        </w:rPr>
        <w:t>.</w:t>
      </w:r>
    </w:p>
    <w:p w14:paraId="38CE98C7" w14:textId="5D86D962" w:rsidR="006A5BFD" w:rsidRPr="00771321" w:rsidRDefault="006A5BFD" w:rsidP="00673AFF">
      <w:pPr>
        <w:pStyle w:val="Heading2"/>
        <w:numPr>
          <w:ilvl w:val="1"/>
          <w:numId w:val="34"/>
        </w:numPr>
      </w:pPr>
      <w:bookmarkStart w:id="21" w:name="_Toc401831585"/>
      <w:bookmarkStart w:id="22" w:name="_Toc529656789"/>
      <w:r w:rsidRPr="00771321">
        <w:t>Research Benefit</w:t>
      </w:r>
      <w:bookmarkEnd w:id="21"/>
      <w:bookmarkEnd w:id="22"/>
      <w:r w:rsidRPr="00771321">
        <w:t xml:space="preserve"> </w:t>
      </w:r>
    </w:p>
    <w:p w14:paraId="29226831" w14:textId="5F3A381E" w:rsidR="00547DBE" w:rsidRPr="00771321" w:rsidRDefault="00547DBE"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This research will be the first to investigate </w:t>
      </w:r>
      <w:r w:rsidR="00C3297D" w:rsidRPr="00771321">
        <w:rPr>
          <w:rFonts w:ascii="Times New Roman" w:hAnsi="Times New Roman" w:cs="Times New Roman"/>
          <w:lang w:val="en-GB"/>
        </w:rPr>
        <w:t xml:space="preserve">a </w:t>
      </w:r>
      <w:r w:rsidR="00AC0D3F" w:rsidRPr="00771321">
        <w:rPr>
          <w:rFonts w:ascii="Times New Roman" w:hAnsi="Times New Roman" w:cs="Times New Roman"/>
          <w:lang w:val="en-GB"/>
        </w:rPr>
        <w:t xml:space="preserve">comprehensive model of </w:t>
      </w:r>
      <w:r w:rsidR="00C3297D" w:rsidRPr="00771321">
        <w:rPr>
          <w:rFonts w:ascii="Times New Roman" w:hAnsi="Times New Roman" w:cs="Times New Roman"/>
          <w:lang w:val="en-GB"/>
        </w:rPr>
        <w:t xml:space="preserve">teachers’ job satisfaction </w:t>
      </w:r>
      <w:r w:rsidRPr="00771321">
        <w:rPr>
          <w:rFonts w:ascii="Times New Roman" w:hAnsi="Times New Roman" w:cs="Times New Roman"/>
          <w:lang w:val="en-GB"/>
        </w:rPr>
        <w:t xml:space="preserve">in </w:t>
      </w:r>
      <w:r w:rsidR="00C3297D" w:rsidRPr="00771321">
        <w:rPr>
          <w:rFonts w:ascii="Times New Roman" w:hAnsi="Times New Roman" w:cs="Times New Roman"/>
          <w:lang w:val="en-GB"/>
        </w:rPr>
        <w:t xml:space="preserve">the </w:t>
      </w:r>
      <w:r w:rsidR="00AC0D3F" w:rsidRPr="00771321">
        <w:rPr>
          <w:rFonts w:ascii="Times New Roman" w:hAnsi="Times New Roman" w:cs="Times New Roman"/>
          <w:lang w:val="en-GB"/>
        </w:rPr>
        <w:t>context of</w:t>
      </w:r>
      <w:r w:rsidRPr="00771321">
        <w:rPr>
          <w:rFonts w:ascii="Times New Roman" w:hAnsi="Times New Roman" w:cs="Times New Roman"/>
          <w:lang w:val="en-GB"/>
        </w:rPr>
        <w:t xml:space="preserve"> private school teachers in the UAE. It will also be the first study to investigate </w:t>
      </w:r>
      <w:r w:rsidR="00C3297D" w:rsidRPr="00771321">
        <w:rPr>
          <w:rFonts w:ascii="Times New Roman" w:hAnsi="Times New Roman" w:cs="Times New Roman"/>
          <w:lang w:val="en-GB"/>
        </w:rPr>
        <w:t xml:space="preserve">teachers’ job satisfaction </w:t>
      </w:r>
      <w:r w:rsidRPr="00771321">
        <w:rPr>
          <w:rFonts w:ascii="Times New Roman" w:hAnsi="Times New Roman" w:cs="Times New Roman"/>
          <w:lang w:val="en-GB"/>
        </w:rPr>
        <w:t xml:space="preserve">using an </w:t>
      </w:r>
      <w:r w:rsidR="00427119" w:rsidRPr="00771321">
        <w:rPr>
          <w:rFonts w:ascii="Times New Roman" w:hAnsi="Times New Roman" w:cs="Times New Roman"/>
          <w:lang w:val="en-GB"/>
        </w:rPr>
        <w:t>analytic hierarchy process (</w:t>
      </w:r>
      <w:r w:rsidRPr="00771321">
        <w:rPr>
          <w:rFonts w:ascii="Times New Roman" w:hAnsi="Times New Roman" w:cs="Times New Roman"/>
          <w:lang w:val="en-GB"/>
        </w:rPr>
        <w:t>AHP</w:t>
      </w:r>
      <w:r w:rsidR="00427119" w:rsidRPr="00771321">
        <w:rPr>
          <w:rFonts w:ascii="Times New Roman" w:hAnsi="Times New Roman" w:cs="Times New Roman"/>
          <w:lang w:val="en-GB"/>
        </w:rPr>
        <w:t>)</w:t>
      </w:r>
      <w:r w:rsidRPr="00771321">
        <w:rPr>
          <w:rFonts w:ascii="Times New Roman" w:hAnsi="Times New Roman" w:cs="Times New Roman"/>
          <w:lang w:val="en-GB"/>
        </w:rPr>
        <w:t xml:space="preserve"> methodology. </w:t>
      </w:r>
      <w:r w:rsidR="00C3297D" w:rsidRPr="00771321">
        <w:rPr>
          <w:rFonts w:ascii="Times New Roman" w:hAnsi="Times New Roman" w:cs="Times New Roman"/>
          <w:lang w:val="en-GB"/>
        </w:rPr>
        <w:t xml:space="preserve">This </w:t>
      </w:r>
      <w:r w:rsidRPr="00771321">
        <w:rPr>
          <w:rFonts w:ascii="Times New Roman" w:hAnsi="Times New Roman" w:cs="Times New Roman"/>
          <w:lang w:val="en-GB"/>
        </w:rPr>
        <w:t xml:space="preserve">is a structured decision-making instrument for arranging and examining complex decisions that involve many criteria and alternatives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RW.CITE{{265 UNUTMAZ,SEDA 2014}}</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(Unutmaz, 2014)</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Also, </w:t>
      </w:r>
      <w:r w:rsidR="00CF0809" w:rsidRPr="00771321">
        <w:rPr>
          <w:rFonts w:ascii="Times New Roman" w:hAnsi="Times New Roman" w:cs="Times New Roman"/>
          <w:lang w:val="en-GB"/>
        </w:rPr>
        <w:t>the</w:t>
      </w:r>
      <w:r w:rsidRPr="00771321">
        <w:rPr>
          <w:rFonts w:ascii="Times New Roman" w:hAnsi="Times New Roman" w:cs="Times New Roman"/>
          <w:lang w:val="en-GB"/>
        </w:rPr>
        <w:t xml:space="preserve"> </w:t>
      </w:r>
      <w:r w:rsidR="00CF0809" w:rsidRPr="00771321">
        <w:rPr>
          <w:rFonts w:ascii="Times New Roman" w:hAnsi="Times New Roman" w:cs="Times New Roman"/>
          <w:lang w:val="en-GB"/>
        </w:rPr>
        <w:t>S</w:t>
      </w:r>
      <w:r w:rsidR="00427119" w:rsidRPr="00771321">
        <w:rPr>
          <w:rFonts w:ascii="Times New Roman" w:hAnsi="Times New Roman" w:cs="Times New Roman"/>
          <w:lang w:val="en-GB"/>
        </w:rPr>
        <w:t xml:space="preserve">ystematic </w:t>
      </w:r>
      <w:r w:rsidR="00CF0809" w:rsidRPr="00771321">
        <w:rPr>
          <w:rFonts w:ascii="Times New Roman" w:hAnsi="Times New Roman" w:cs="Times New Roman"/>
          <w:lang w:val="en-GB"/>
        </w:rPr>
        <w:t>L</w:t>
      </w:r>
      <w:r w:rsidR="00427119" w:rsidRPr="00771321">
        <w:rPr>
          <w:rFonts w:ascii="Times New Roman" w:hAnsi="Times New Roman" w:cs="Times New Roman"/>
          <w:lang w:val="en-GB"/>
        </w:rPr>
        <w:t xml:space="preserve">iterature </w:t>
      </w:r>
      <w:r w:rsidR="00CF0809" w:rsidRPr="00771321">
        <w:rPr>
          <w:rFonts w:ascii="Times New Roman" w:hAnsi="Times New Roman" w:cs="Times New Roman"/>
          <w:lang w:val="en-GB"/>
        </w:rPr>
        <w:t>R</w:t>
      </w:r>
      <w:r w:rsidR="00427119" w:rsidRPr="00771321">
        <w:rPr>
          <w:rFonts w:ascii="Times New Roman" w:hAnsi="Times New Roman" w:cs="Times New Roman"/>
          <w:lang w:val="en-GB"/>
        </w:rPr>
        <w:t>eview</w:t>
      </w:r>
      <w:r w:rsidRPr="00771321">
        <w:rPr>
          <w:rFonts w:ascii="Times New Roman" w:hAnsi="Times New Roman" w:cs="Times New Roman"/>
          <w:lang w:val="en-GB"/>
        </w:rPr>
        <w:t xml:space="preserve"> of </w:t>
      </w:r>
      <w:r w:rsidR="007A2D0F" w:rsidRPr="00771321">
        <w:rPr>
          <w:rFonts w:ascii="Times New Roman" w:hAnsi="Times New Roman" w:cs="Times New Roman"/>
          <w:lang w:val="en-GB"/>
        </w:rPr>
        <w:t xml:space="preserve">TJS </w:t>
      </w:r>
      <w:r w:rsidRPr="00771321">
        <w:rPr>
          <w:rFonts w:ascii="Times New Roman" w:hAnsi="Times New Roman" w:cs="Times New Roman"/>
          <w:lang w:val="en-GB"/>
        </w:rPr>
        <w:t xml:space="preserve">and its predictors </w:t>
      </w:r>
      <w:r w:rsidR="00427119" w:rsidRPr="00771321">
        <w:rPr>
          <w:rFonts w:ascii="Times New Roman" w:hAnsi="Times New Roman" w:cs="Times New Roman"/>
          <w:lang w:val="en-GB"/>
        </w:rPr>
        <w:t xml:space="preserve">will </w:t>
      </w:r>
      <w:r w:rsidR="00C3297D" w:rsidRPr="00771321">
        <w:rPr>
          <w:rFonts w:ascii="Times New Roman" w:hAnsi="Times New Roman" w:cs="Times New Roman"/>
          <w:lang w:val="en-GB"/>
        </w:rPr>
        <w:t xml:space="preserve">be </w:t>
      </w:r>
      <w:r w:rsidRPr="00771321">
        <w:rPr>
          <w:rFonts w:ascii="Times New Roman" w:hAnsi="Times New Roman" w:cs="Times New Roman"/>
          <w:lang w:val="en-GB"/>
        </w:rPr>
        <w:t xml:space="preserve">the first </w:t>
      </w:r>
      <w:r w:rsidR="00427119" w:rsidRPr="00771321">
        <w:rPr>
          <w:rFonts w:ascii="Times New Roman" w:hAnsi="Times New Roman" w:cs="Times New Roman"/>
          <w:lang w:val="en-GB"/>
        </w:rPr>
        <w:t xml:space="preserve">such </w:t>
      </w:r>
      <w:r w:rsidRPr="00771321">
        <w:rPr>
          <w:rFonts w:ascii="Times New Roman" w:hAnsi="Times New Roman" w:cs="Times New Roman"/>
          <w:lang w:val="en-GB"/>
        </w:rPr>
        <w:t xml:space="preserve">research to be conducted in </w:t>
      </w:r>
      <w:r w:rsidR="00EE18B7" w:rsidRPr="00771321">
        <w:rPr>
          <w:rFonts w:ascii="Times New Roman" w:hAnsi="Times New Roman" w:cs="Times New Roman"/>
          <w:lang w:val="en-GB"/>
        </w:rPr>
        <w:t>this subject area</w:t>
      </w:r>
      <w:r w:rsidRPr="00771321">
        <w:rPr>
          <w:rFonts w:ascii="Times New Roman" w:hAnsi="Times New Roman" w:cs="Times New Roman"/>
          <w:lang w:val="en-GB"/>
        </w:rPr>
        <w:t>.</w:t>
      </w:r>
    </w:p>
    <w:p w14:paraId="2803DD78" w14:textId="31AB369F" w:rsidR="00547DBE" w:rsidRDefault="00547DBE" w:rsidP="00885358">
      <w:pPr>
        <w:widowControl w:val="0"/>
        <w:autoSpaceDE w:val="0"/>
        <w:autoSpaceDN w:val="0"/>
        <w:adjustRightInd w:val="0"/>
        <w:spacing w:after="160"/>
        <w:jc w:val="both"/>
      </w:pPr>
      <w:r w:rsidRPr="00771321">
        <w:rPr>
          <w:rFonts w:ascii="Times New Roman" w:hAnsi="Times New Roman" w:cs="Times New Roman"/>
          <w:lang w:val="en-GB"/>
        </w:rPr>
        <w:t xml:space="preserve">The results will provide private school management in the Abu Dhabi with a broader view of the common problems facing teachers. This study could also lead to solutions </w:t>
      </w:r>
      <w:r w:rsidR="00337DC4" w:rsidRPr="00771321">
        <w:rPr>
          <w:rFonts w:ascii="Times New Roman" w:hAnsi="Times New Roman" w:cs="Times New Roman"/>
          <w:lang w:val="en-GB"/>
        </w:rPr>
        <w:t xml:space="preserve">for </w:t>
      </w:r>
      <w:r w:rsidRPr="00771321">
        <w:rPr>
          <w:rFonts w:ascii="Times New Roman" w:hAnsi="Times New Roman" w:cs="Times New Roman"/>
          <w:lang w:val="en-GB"/>
        </w:rPr>
        <w:t xml:space="preserve">improving TJS. The recommendations for addressing the issues identified will lead to higher profitability for schools by reducing the high teacher turnover rate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 xml:space="preserve"> ADDIN EN.CITE &lt;EndNote&gt;&lt;Cite&gt;&lt;Author&gt;Kroth&lt;/Author&gt;&lt;Year&gt;2007&lt;/Year&gt;&lt;RecNum&gt;137&lt;/RecNum&gt;&lt;DisplayText&gt;(Kroth, 2007)&lt;/DisplayText&gt;&lt;record&gt;&lt;rec-number&gt;137&lt;/rec-number&gt;&lt;foreign-keys&gt;&lt;key app="EN" db-id="padasszf6xpfvkefdv1xe2fjrsetdssd0est" timestamp="1427471586"&gt;137&lt;/key&gt;&lt;key app="ENWeb" db-id=""&gt;0&lt;/key&gt;&lt;/foreign-keys&gt;&lt;ref-type name="Journal Article"&gt;17&lt;/ref-type&gt;&lt;contributors&gt;&lt;authors&gt;&lt;author&gt;Kroth, M.&lt;/author&gt;&lt;/authors&gt;&lt;/contributors&gt;&lt;titles&gt;&lt;title&gt;Maslow—Move Aside! A Heuristical Motivation Model for Leaders in Career and Technical Education.&lt;/title&gt;&lt;secondary-title&gt;Virginia Tech: Invest Future, Digital Library and Archives&lt;/secondary-title&gt;&lt;/titles&gt;&lt;periodical&gt;&lt;full-title&gt;Virginia Tech: Invest Future, Digital Library and Archives&lt;/full-title&gt;&lt;/periodical&gt;&lt;volume&gt;44&lt;/volume&gt;&lt;number&gt;2&lt;/number&gt;&lt;dates&gt;&lt;year&gt;2007&lt;/year&gt;&lt;/dates&gt;&lt;urls&gt;&lt;/urls&gt;&lt;/record&gt;&lt;/Cite&gt;&lt;/EndNote&gt;</w:instrText>
      </w:r>
      <w:r w:rsidRPr="00771321">
        <w:rPr>
          <w:rFonts w:ascii="Times New Roman" w:hAnsi="Times New Roman" w:cs="Times New Roman"/>
          <w:lang w:val="en-GB"/>
        </w:rPr>
        <w:fldChar w:fldCharType="separate"/>
      </w:r>
      <w:r w:rsidRPr="00771321">
        <w:rPr>
          <w:rFonts w:ascii="Times New Roman" w:hAnsi="Times New Roman" w:cs="Times New Roman"/>
          <w:noProof/>
          <w:lang w:val="en-GB"/>
        </w:rPr>
        <w:t>(Kroth, 2007)</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The findings will provide greater focus on positive changes that will enhance the school management’s efforts to increase </w:t>
      </w:r>
      <w:r w:rsidR="00EE18B7" w:rsidRPr="00771321">
        <w:rPr>
          <w:rFonts w:ascii="Times New Roman" w:hAnsi="Times New Roman" w:cs="Times New Roman"/>
          <w:lang w:val="en-GB"/>
        </w:rPr>
        <w:t>teachers’ job satisfaction</w:t>
      </w:r>
      <w:r w:rsidRPr="00771321">
        <w:rPr>
          <w:rFonts w:ascii="Times New Roman" w:hAnsi="Times New Roman" w:cs="Times New Roman"/>
          <w:lang w:val="en-GB"/>
        </w:rPr>
        <w:t xml:space="preserve">, which will result in improving the quality of teaching and the school achievement of pupils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RW.CITE{{403 Michaelowa,Katharina [No Information]}}</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 xml:space="preserve">(Michaelowa &amp; Wittmann, </w:t>
      </w:r>
      <w:r w:rsidR="00EE18B7" w:rsidRPr="00771321">
        <w:rPr>
          <w:rFonts w:ascii="Times New Roman" w:eastAsia="Times New Roman" w:hAnsi="Times New Roman" w:cs="Times New Roman"/>
          <w:lang w:val="en-GB"/>
        </w:rPr>
        <w:t>200</w:t>
      </w:r>
      <w:r w:rsidR="007D7011" w:rsidRPr="00771321">
        <w:rPr>
          <w:rFonts w:ascii="Times New Roman" w:eastAsia="Times New Roman" w:hAnsi="Times New Roman" w:cs="Times New Roman"/>
          <w:lang w:val="en-GB"/>
        </w:rPr>
        <w:t>9</w:t>
      </w:r>
      <w:r w:rsidR="00297ED3" w:rsidRPr="00771321">
        <w:rPr>
          <w:rFonts w:ascii="Times New Roman" w:eastAsia="Times New Roman" w:hAnsi="Times New Roman" w:cs="Times New Roman"/>
          <w:lang w:val="en-GB"/>
        </w:rPr>
        <w:t>)</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The ultimate goal </w:t>
      </w:r>
      <w:r w:rsidR="00EE18B7" w:rsidRPr="00771321">
        <w:rPr>
          <w:rFonts w:ascii="Times New Roman" w:hAnsi="Times New Roman" w:cs="Times New Roman"/>
          <w:lang w:val="en-GB"/>
        </w:rPr>
        <w:t xml:space="preserve">of </w:t>
      </w:r>
      <w:r w:rsidRPr="00771321">
        <w:rPr>
          <w:rFonts w:ascii="Times New Roman" w:hAnsi="Times New Roman" w:cs="Times New Roman"/>
          <w:lang w:val="en-GB"/>
        </w:rPr>
        <w:t xml:space="preserve">education is to pass on to our children </w:t>
      </w:r>
      <w:r w:rsidRPr="004E0DAB">
        <w:rPr>
          <w:rFonts w:asciiTheme="majorBidi" w:hAnsiTheme="majorBidi" w:cstheme="majorBidi"/>
          <w:lang w:val="en-GB"/>
        </w:rPr>
        <w:t xml:space="preserve">the necessary information and skills that they will be using throughout their lifetime </w:t>
      </w:r>
      <w:r w:rsidRPr="004E0DAB">
        <w:rPr>
          <w:rFonts w:asciiTheme="majorBidi" w:hAnsiTheme="majorBidi" w:cstheme="majorBidi"/>
          <w:lang w:val="en-GB"/>
        </w:rPr>
        <w:fldChar w:fldCharType="begin"/>
      </w:r>
      <w:r w:rsidRPr="004E0DAB">
        <w:rPr>
          <w:rFonts w:asciiTheme="majorBidi" w:hAnsiTheme="majorBidi" w:cstheme="majorBidi"/>
          <w:lang w:val="en-GB"/>
        </w:rPr>
        <w:instrText>ADDIN RW.CITE{{408 Mitra,Dana 2011}}</w:instrText>
      </w:r>
      <w:r w:rsidRPr="004E0DAB">
        <w:rPr>
          <w:rFonts w:asciiTheme="majorBidi" w:hAnsiTheme="majorBidi" w:cstheme="majorBidi"/>
          <w:lang w:val="en-GB"/>
        </w:rPr>
        <w:fldChar w:fldCharType="separate"/>
      </w:r>
      <w:r w:rsidRPr="004E0DAB">
        <w:rPr>
          <w:rFonts w:asciiTheme="majorBidi" w:hAnsiTheme="majorBidi" w:cstheme="majorBidi"/>
          <w:lang w:val="en-GB"/>
        </w:rPr>
        <w:t>(Mitra, 2011)</w:t>
      </w:r>
      <w:r w:rsidRPr="004E0DAB">
        <w:rPr>
          <w:rFonts w:asciiTheme="majorBidi" w:hAnsiTheme="majorBidi" w:cstheme="majorBidi"/>
          <w:lang w:val="en-GB"/>
        </w:rPr>
        <w:fldChar w:fldCharType="end"/>
      </w:r>
      <w:r w:rsidRPr="004E0DAB">
        <w:rPr>
          <w:rFonts w:asciiTheme="majorBidi" w:hAnsiTheme="majorBidi" w:cstheme="majorBidi"/>
          <w:lang w:val="en-GB"/>
        </w:rPr>
        <w:t>. This research will be beneficial</w:t>
      </w:r>
      <w:r w:rsidR="00EE18B7" w:rsidRPr="004E0DAB">
        <w:rPr>
          <w:rFonts w:asciiTheme="majorBidi" w:hAnsiTheme="majorBidi" w:cstheme="majorBidi"/>
          <w:lang w:val="en-GB"/>
        </w:rPr>
        <w:t>,</w:t>
      </w:r>
      <w:r w:rsidRPr="004E0DAB">
        <w:rPr>
          <w:rFonts w:asciiTheme="majorBidi" w:hAnsiTheme="majorBidi" w:cstheme="majorBidi"/>
          <w:lang w:val="en-GB"/>
        </w:rPr>
        <w:t xml:space="preserve"> not only to existing private school management and owners</w:t>
      </w:r>
      <w:r w:rsidR="00EE18B7" w:rsidRPr="004E0DAB">
        <w:rPr>
          <w:rFonts w:asciiTheme="majorBidi" w:hAnsiTheme="majorBidi" w:cstheme="majorBidi"/>
          <w:lang w:val="en-GB"/>
        </w:rPr>
        <w:t>,</w:t>
      </w:r>
      <w:r w:rsidRPr="004E0DAB">
        <w:rPr>
          <w:rFonts w:asciiTheme="majorBidi" w:hAnsiTheme="majorBidi" w:cstheme="majorBidi"/>
          <w:lang w:val="en-GB"/>
        </w:rPr>
        <w:t xml:space="preserve"> but also to potential investors and ADEC</w:t>
      </w:r>
      <w:r w:rsidR="00842805" w:rsidRPr="004E0DAB">
        <w:rPr>
          <w:rFonts w:asciiTheme="majorBidi" w:hAnsiTheme="majorBidi" w:cstheme="majorBidi"/>
          <w:lang w:val="en-GB"/>
        </w:rPr>
        <w:t xml:space="preserve"> </w:t>
      </w:r>
      <w:r w:rsidR="00127607" w:rsidRPr="004E0DAB">
        <w:rPr>
          <w:rFonts w:asciiTheme="majorBidi" w:hAnsiTheme="majorBidi" w:cstheme="majorBidi"/>
          <w:lang w:val="en-GB"/>
        </w:rPr>
        <w:t xml:space="preserve">(Alkhyeli &amp; </w:t>
      </w:r>
      <w:r w:rsidR="00127607" w:rsidRPr="004E0DAB">
        <w:rPr>
          <w:rFonts w:asciiTheme="majorBidi" w:eastAsia="Times New Roman" w:hAnsiTheme="majorBidi" w:cstheme="majorBidi"/>
          <w:color w:val="222222"/>
          <w:shd w:val="clear" w:color="auto" w:fill="FFFFFF"/>
          <w:lang w:val="en-GB"/>
        </w:rPr>
        <w:t>Ewijk,</w:t>
      </w:r>
      <w:r w:rsidR="00127607" w:rsidRPr="004E0DAB">
        <w:rPr>
          <w:rFonts w:asciiTheme="majorBidi" w:hAnsiTheme="majorBidi" w:cstheme="majorBidi"/>
          <w:lang w:val="en-GB"/>
        </w:rPr>
        <w:t xml:space="preserve"> </w:t>
      </w:r>
      <w:r w:rsidR="00127607" w:rsidRPr="004E0DAB">
        <w:rPr>
          <w:rFonts w:asciiTheme="majorBidi" w:hAnsiTheme="majorBidi" w:cstheme="majorBidi"/>
          <w:lang w:val="en-GB"/>
        </w:rPr>
        <w:fldChar w:fldCharType="begin"/>
      </w:r>
      <w:r w:rsidR="00127607" w:rsidRPr="004E0DAB">
        <w:rPr>
          <w:rFonts w:asciiTheme="majorBidi" w:hAnsiTheme="majorBidi" w:cstheme="majorBidi"/>
          <w:lang w:val="en-GB"/>
        </w:rPr>
        <w:instrText>ADDIN RW.CITE{{528 Alkhyeli,HarebEisa 2018 /a}}</w:instrText>
      </w:r>
      <w:r w:rsidR="00127607" w:rsidRPr="004E0DAB">
        <w:rPr>
          <w:rFonts w:asciiTheme="majorBidi" w:hAnsiTheme="majorBidi" w:cstheme="majorBidi"/>
          <w:lang w:val="en-GB"/>
        </w:rPr>
        <w:fldChar w:fldCharType="separate"/>
      </w:r>
      <w:r w:rsidR="00127607" w:rsidRPr="004E0DAB">
        <w:rPr>
          <w:rFonts w:asciiTheme="majorBidi" w:hAnsiTheme="majorBidi" w:cstheme="majorBidi"/>
          <w:lang w:val="en-GB"/>
        </w:rPr>
        <w:t>2018)</w:t>
      </w:r>
      <w:r w:rsidR="00127607" w:rsidRPr="004E0DAB">
        <w:rPr>
          <w:rFonts w:asciiTheme="majorBidi" w:hAnsiTheme="majorBidi" w:cstheme="majorBidi"/>
          <w:lang w:val="en-GB"/>
        </w:rPr>
        <w:fldChar w:fldCharType="end"/>
      </w:r>
      <w:r w:rsidR="00127607" w:rsidRPr="004E0DAB">
        <w:rPr>
          <w:rFonts w:asciiTheme="majorBidi" w:hAnsiTheme="majorBidi" w:cstheme="majorBidi"/>
          <w:lang w:val="en-GB"/>
        </w:rPr>
        <w:t>.</w:t>
      </w:r>
      <w:r w:rsidR="004E0DAB" w:rsidRPr="004E0DAB">
        <w:rPr>
          <w:rFonts w:asciiTheme="majorBidi" w:hAnsiTheme="majorBidi" w:cstheme="majorBidi"/>
          <w:lang w:val="en-GB"/>
        </w:rPr>
        <w:t xml:space="preserve"> </w:t>
      </w:r>
      <w:r w:rsidR="004E0DAB" w:rsidRPr="004E0DAB">
        <w:rPr>
          <w:rFonts w:asciiTheme="majorBidi" w:hAnsiTheme="majorBidi" w:cstheme="majorBidi"/>
        </w:rPr>
        <w:t>The upcoming chapter elaborates on the methodology and the dissertation stages.  Chapter 3 presents the narrative literature review of the major concepts regarding</w:t>
      </w:r>
      <w:r w:rsidR="004E0DAB" w:rsidRPr="004E0DAB">
        <w:rPr>
          <w:rFonts w:asciiTheme="majorBidi" w:hAnsiTheme="majorBidi" w:cstheme="majorBidi"/>
          <w:noProof/>
          <w:lang w:eastAsia="ja-JP"/>
        </w:rPr>
        <w:t xml:space="preserve"> </w:t>
      </w:r>
      <w:r w:rsidR="004E0DAB" w:rsidRPr="004E0DAB">
        <w:rPr>
          <w:rFonts w:asciiTheme="majorBidi" w:hAnsiTheme="majorBidi" w:cstheme="majorBidi"/>
          <w:noProof/>
        </w:rPr>
        <w:t>teachers’ job satisfaction</w:t>
      </w:r>
      <w:r w:rsidR="004E0DAB" w:rsidRPr="004E0DAB">
        <w:rPr>
          <w:rFonts w:asciiTheme="majorBidi" w:hAnsiTheme="majorBidi" w:cstheme="majorBidi"/>
        </w:rPr>
        <w:t xml:space="preserve"> and presents the preliminary model. Chapter 4 describes the systematic literature review steps and provides a comprehensive overview of studies on predictors of the TJS.  Chapter 5 outlines the focus group interview (FGI) and presents the interview results in the form of a customized model that will be used for the AHP analysis. Chapter 6 describes the steps in the AHP process and presents the survey results. Chapter 7 discusses the potential implications of the study findings and suggestions for future research.</w:t>
      </w:r>
    </w:p>
    <w:p w14:paraId="105B34C0" w14:textId="1C557223" w:rsidR="004E0DAB" w:rsidRDefault="004E0DAB" w:rsidP="00885358">
      <w:pPr>
        <w:widowControl w:val="0"/>
        <w:autoSpaceDE w:val="0"/>
        <w:autoSpaceDN w:val="0"/>
        <w:adjustRightInd w:val="0"/>
        <w:spacing w:after="160"/>
        <w:jc w:val="both"/>
      </w:pPr>
      <w:r>
        <w:br w:type="page"/>
      </w:r>
    </w:p>
    <w:p w14:paraId="150877C4" w14:textId="77777777" w:rsidR="004E0DAB" w:rsidRDefault="004E0DAB" w:rsidP="00885358">
      <w:pPr>
        <w:widowControl w:val="0"/>
        <w:autoSpaceDE w:val="0"/>
        <w:autoSpaceDN w:val="0"/>
        <w:adjustRightInd w:val="0"/>
        <w:spacing w:after="160"/>
        <w:jc w:val="both"/>
        <w:rPr>
          <w:rFonts w:ascii="Times New Roman" w:hAnsi="Times New Roman" w:cs="Times New Roman"/>
          <w:lang w:val="en-GB"/>
        </w:rPr>
      </w:pPr>
    </w:p>
    <w:p w14:paraId="54AEC929" w14:textId="77777777" w:rsidR="007E0412" w:rsidRPr="00771321" w:rsidRDefault="007E0412" w:rsidP="00885358">
      <w:pPr>
        <w:widowControl w:val="0"/>
        <w:autoSpaceDE w:val="0"/>
        <w:autoSpaceDN w:val="0"/>
        <w:adjustRightInd w:val="0"/>
        <w:spacing w:after="160"/>
        <w:jc w:val="both"/>
        <w:rPr>
          <w:rFonts w:ascii="Times New Roman" w:hAnsi="Times New Roman" w:cs="Times New Roman"/>
          <w:lang w:val="en-GB"/>
        </w:rPr>
      </w:pPr>
    </w:p>
    <w:p w14:paraId="4919847E" w14:textId="3F2B87C7" w:rsidR="00272228" w:rsidRDefault="006E1216" w:rsidP="00673AFF">
      <w:pPr>
        <w:pStyle w:val="Heading1"/>
        <w:jc w:val="center"/>
      </w:pPr>
      <w:bookmarkStart w:id="23" w:name="_Toc529656790"/>
      <w:r>
        <w:t xml:space="preserve">CHAPTER </w:t>
      </w:r>
      <w:r w:rsidR="00932284">
        <w:t>2</w:t>
      </w:r>
      <w:r w:rsidR="00070AFF" w:rsidRPr="00771321">
        <w:rPr>
          <w:i/>
        </w:rPr>
        <w:br/>
      </w:r>
      <w:bookmarkStart w:id="24" w:name="_Toc401831586"/>
      <w:r w:rsidR="00272228" w:rsidRPr="00771321">
        <w:t>M</w:t>
      </w:r>
      <w:r w:rsidRPr="00771321">
        <w:t>ETHODOLOGY</w:t>
      </w:r>
      <w:bookmarkEnd w:id="23"/>
      <w:bookmarkEnd w:id="24"/>
    </w:p>
    <w:p w14:paraId="194E7D2A" w14:textId="77777777" w:rsidR="00673AFF" w:rsidRPr="00673AFF" w:rsidRDefault="00673AFF" w:rsidP="00673AFF"/>
    <w:p w14:paraId="622394A1" w14:textId="638CD263" w:rsidR="00272228" w:rsidRPr="00771321" w:rsidRDefault="00272228"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Th</w:t>
      </w:r>
      <w:r w:rsidR="0025280E" w:rsidRPr="00771321">
        <w:rPr>
          <w:rFonts w:ascii="Times New Roman" w:hAnsi="Times New Roman" w:cs="Times New Roman"/>
          <w:lang w:val="en-GB"/>
        </w:rPr>
        <w:t>is</w:t>
      </w:r>
      <w:r w:rsidRPr="00771321">
        <w:rPr>
          <w:rFonts w:ascii="Times New Roman" w:hAnsi="Times New Roman" w:cs="Times New Roman"/>
          <w:lang w:val="en-GB"/>
        </w:rPr>
        <w:t xml:space="preserve"> chapter will talk brief</w:t>
      </w:r>
      <w:r w:rsidR="0025280E" w:rsidRPr="00771321">
        <w:rPr>
          <w:rFonts w:ascii="Times New Roman" w:hAnsi="Times New Roman" w:cs="Times New Roman"/>
          <w:lang w:val="en-GB"/>
        </w:rPr>
        <w:t>ly</w:t>
      </w:r>
      <w:r w:rsidRPr="00771321">
        <w:rPr>
          <w:rFonts w:ascii="Times New Roman" w:hAnsi="Times New Roman" w:cs="Times New Roman"/>
          <w:lang w:val="en-GB"/>
        </w:rPr>
        <w:t xml:space="preserve"> about the </w:t>
      </w:r>
      <w:r w:rsidR="00AD75DD" w:rsidRPr="00771321">
        <w:rPr>
          <w:rFonts w:ascii="Times New Roman" w:hAnsi="Times New Roman" w:cs="Times New Roman"/>
          <w:lang w:val="en-GB"/>
        </w:rPr>
        <w:t>technique</w:t>
      </w:r>
      <w:r w:rsidRPr="00771321">
        <w:rPr>
          <w:rFonts w:ascii="Times New Roman" w:hAnsi="Times New Roman" w:cs="Times New Roman"/>
          <w:lang w:val="en-GB"/>
        </w:rPr>
        <w:t xml:space="preserve"> and methodology that will be used in the research. </w:t>
      </w:r>
      <w:r w:rsidR="0025280E" w:rsidRPr="00771321">
        <w:rPr>
          <w:rFonts w:ascii="Times New Roman" w:hAnsi="Times New Roman" w:cs="Times New Roman"/>
          <w:lang w:val="en-GB"/>
        </w:rPr>
        <w:t>I</w:t>
      </w:r>
      <w:r w:rsidRPr="00771321">
        <w:rPr>
          <w:rFonts w:ascii="Times New Roman" w:hAnsi="Times New Roman" w:cs="Times New Roman"/>
          <w:lang w:val="en-GB"/>
        </w:rPr>
        <w:t xml:space="preserve">t will </w:t>
      </w:r>
      <w:r w:rsidR="0025280E" w:rsidRPr="00771321">
        <w:rPr>
          <w:rFonts w:ascii="Times New Roman" w:hAnsi="Times New Roman" w:cs="Times New Roman"/>
          <w:lang w:val="en-GB"/>
        </w:rPr>
        <w:t xml:space="preserve">also outline </w:t>
      </w:r>
      <w:r w:rsidRPr="00771321">
        <w:rPr>
          <w:rFonts w:ascii="Times New Roman" w:hAnsi="Times New Roman" w:cs="Times New Roman"/>
          <w:lang w:val="en-GB"/>
        </w:rPr>
        <w:t xml:space="preserve">the stages that the research will go through and the outcome of each stage. </w:t>
      </w:r>
      <w:r w:rsidR="003F7A98" w:rsidRPr="00771321">
        <w:rPr>
          <w:rFonts w:ascii="Times New Roman" w:hAnsi="Times New Roman" w:cs="Times New Roman"/>
          <w:lang w:val="en-GB"/>
        </w:rPr>
        <w:t xml:space="preserve">The main objective </w:t>
      </w:r>
      <w:r w:rsidR="0025280E" w:rsidRPr="00771321">
        <w:rPr>
          <w:rFonts w:ascii="Times New Roman" w:hAnsi="Times New Roman" w:cs="Times New Roman"/>
          <w:lang w:val="en-GB"/>
        </w:rPr>
        <w:t xml:space="preserve">of the </w:t>
      </w:r>
      <w:r w:rsidR="003F7A98" w:rsidRPr="00771321">
        <w:rPr>
          <w:rFonts w:ascii="Times New Roman" w:hAnsi="Times New Roman" w:cs="Times New Roman"/>
          <w:lang w:val="en-GB"/>
        </w:rPr>
        <w:t xml:space="preserve">study is to generate a customized model of </w:t>
      </w:r>
      <w:r w:rsidR="0025280E" w:rsidRPr="00771321">
        <w:rPr>
          <w:rFonts w:ascii="Times New Roman" w:hAnsi="Times New Roman" w:cs="Times New Roman"/>
          <w:lang w:val="en-GB"/>
        </w:rPr>
        <w:t>teacher job satisfaction (</w:t>
      </w:r>
      <w:r w:rsidR="003F7A98" w:rsidRPr="00771321">
        <w:rPr>
          <w:rFonts w:ascii="Times New Roman" w:hAnsi="Times New Roman" w:cs="Times New Roman"/>
          <w:lang w:val="en-GB"/>
        </w:rPr>
        <w:t>TJS</w:t>
      </w:r>
      <w:r w:rsidR="0025280E" w:rsidRPr="00771321">
        <w:rPr>
          <w:rFonts w:ascii="Times New Roman" w:hAnsi="Times New Roman" w:cs="Times New Roman"/>
          <w:lang w:val="en-GB"/>
        </w:rPr>
        <w:t>)</w:t>
      </w:r>
      <w:r w:rsidR="003F7A98" w:rsidRPr="00771321">
        <w:rPr>
          <w:rFonts w:ascii="Times New Roman" w:hAnsi="Times New Roman" w:cs="Times New Roman"/>
          <w:lang w:val="en-GB"/>
        </w:rPr>
        <w:t xml:space="preserve"> through identifying </w:t>
      </w:r>
      <w:r w:rsidR="004D551D" w:rsidRPr="00771321">
        <w:rPr>
          <w:rFonts w:ascii="Times New Roman" w:hAnsi="Times New Roman" w:cs="Times New Roman"/>
          <w:lang w:val="en-GB"/>
        </w:rPr>
        <w:t>all determinant</w:t>
      </w:r>
      <w:r w:rsidR="0025280E" w:rsidRPr="00771321">
        <w:rPr>
          <w:rFonts w:ascii="Times New Roman" w:hAnsi="Times New Roman" w:cs="Times New Roman"/>
          <w:lang w:val="en-GB"/>
        </w:rPr>
        <w:t>s</w:t>
      </w:r>
      <w:r w:rsidR="004D551D" w:rsidRPr="00771321">
        <w:rPr>
          <w:rFonts w:ascii="Times New Roman" w:hAnsi="Times New Roman" w:cs="Times New Roman"/>
          <w:lang w:val="en-GB"/>
        </w:rPr>
        <w:t xml:space="preserve"> of TJS</w:t>
      </w:r>
      <w:r w:rsidR="00916262" w:rsidRPr="00771321">
        <w:rPr>
          <w:rFonts w:ascii="Times New Roman" w:hAnsi="Times New Roman" w:cs="Times New Roman"/>
          <w:lang w:val="en-GB"/>
        </w:rPr>
        <w:t>. This will be achieved through a</w:t>
      </w:r>
      <w:r w:rsidR="004D551D" w:rsidRPr="00771321">
        <w:rPr>
          <w:rFonts w:ascii="Times New Roman" w:hAnsi="Times New Roman" w:cs="Times New Roman"/>
          <w:lang w:val="en-GB"/>
        </w:rPr>
        <w:t xml:space="preserve"> </w:t>
      </w:r>
      <w:r w:rsidR="0025280E" w:rsidRPr="00771321">
        <w:rPr>
          <w:rFonts w:ascii="Times New Roman" w:hAnsi="Times New Roman" w:cs="Times New Roman"/>
          <w:lang w:val="en-GB"/>
        </w:rPr>
        <w:t>narrative literature review (</w:t>
      </w:r>
      <w:r w:rsidR="004D551D" w:rsidRPr="00771321">
        <w:rPr>
          <w:rFonts w:ascii="Times New Roman" w:hAnsi="Times New Roman" w:cs="Times New Roman"/>
          <w:lang w:val="en-GB"/>
        </w:rPr>
        <w:t>NLR</w:t>
      </w:r>
      <w:r w:rsidR="0025280E" w:rsidRPr="00771321">
        <w:rPr>
          <w:rFonts w:ascii="Times New Roman" w:hAnsi="Times New Roman" w:cs="Times New Roman"/>
          <w:lang w:val="en-GB"/>
        </w:rPr>
        <w:t>)</w:t>
      </w:r>
      <w:r w:rsidR="00916262" w:rsidRPr="00771321">
        <w:rPr>
          <w:rFonts w:ascii="Times New Roman" w:hAnsi="Times New Roman" w:cs="Times New Roman"/>
          <w:lang w:val="en-GB"/>
        </w:rPr>
        <w:t>, followed by a</w:t>
      </w:r>
      <w:r w:rsidR="004D551D" w:rsidRPr="00771321">
        <w:rPr>
          <w:rFonts w:ascii="Times New Roman" w:hAnsi="Times New Roman" w:cs="Times New Roman"/>
          <w:lang w:val="en-GB"/>
        </w:rPr>
        <w:t xml:space="preserve"> </w:t>
      </w:r>
      <w:r w:rsidR="0025280E" w:rsidRPr="00771321">
        <w:rPr>
          <w:rFonts w:ascii="Times New Roman" w:hAnsi="Times New Roman" w:cs="Times New Roman"/>
          <w:lang w:val="en-GB"/>
        </w:rPr>
        <w:t>systematic literature review (</w:t>
      </w:r>
      <w:r w:rsidR="004D551D" w:rsidRPr="00771321">
        <w:rPr>
          <w:rFonts w:ascii="Times New Roman" w:hAnsi="Times New Roman" w:cs="Times New Roman"/>
          <w:lang w:val="en-GB"/>
        </w:rPr>
        <w:t>SLR</w:t>
      </w:r>
      <w:r w:rsidR="0025280E" w:rsidRPr="00771321">
        <w:rPr>
          <w:rFonts w:ascii="Times New Roman" w:hAnsi="Times New Roman" w:cs="Times New Roman"/>
          <w:lang w:val="en-GB"/>
        </w:rPr>
        <w:t>)</w:t>
      </w:r>
      <w:r w:rsidR="004D551D" w:rsidRPr="00771321">
        <w:rPr>
          <w:rFonts w:ascii="Times New Roman" w:hAnsi="Times New Roman" w:cs="Times New Roman"/>
          <w:lang w:val="en-GB"/>
        </w:rPr>
        <w:t xml:space="preserve">. Once the model is complete, </w:t>
      </w:r>
      <w:r w:rsidR="005A6436" w:rsidRPr="00771321">
        <w:rPr>
          <w:rFonts w:ascii="Times New Roman" w:hAnsi="Times New Roman" w:cs="Times New Roman"/>
          <w:lang w:val="en-GB"/>
        </w:rPr>
        <w:t xml:space="preserve">customization </w:t>
      </w:r>
      <w:r w:rsidR="0013465C" w:rsidRPr="00771321">
        <w:rPr>
          <w:rFonts w:ascii="Times New Roman" w:hAnsi="Times New Roman" w:cs="Times New Roman"/>
          <w:lang w:val="en-GB"/>
        </w:rPr>
        <w:t xml:space="preserve">of the final </w:t>
      </w:r>
      <w:r w:rsidR="0025280E" w:rsidRPr="00771321">
        <w:rPr>
          <w:rFonts w:ascii="Times New Roman" w:hAnsi="Times New Roman" w:cs="Times New Roman"/>
          <w:lang w:val="en-GB"/>
        </w:rPr>
        <w:t xml:space="preserve">analytic hierarchy process (AHP) </w:t>
      </w:r>
      <w:r w:rsidR="0013465C" w:rsidRPr="00771321">
        <w:rPr>
          <w:rFonts w:ascii="Times New Roman" w:hAnsi="Times New Roman" w:cs="Times New Roman"/>
          <w:lang w:val="en-GB"/>
        </w:rPr>
        <w:t xml:space="preserve">model </w:t>
      </w:r>
      <w:r w:rsidR="005A6436" w:rsidRPr="00771321">
        <w:rPr>
          <w:rFonts w:ascii="Times New Roman" w:hAnsi="Times New Roman" w:cs="Times New Roman"/>
          <w:lang w:val="en-GB"/>
        </w:rPr>
        <w:t>may take</w:t>
      </w:r>
      <w:r w:rsidR="0013465C" w:rsidRPr="00771321">
        <w:rPr>
          <w:rFonts w:ascii="Times New Roman" w:hAnsi="Times New Roman" w:cs="Times New Roman"/>
          <w:lang w:val="en-GB"/>
        </w:rPr>
        <w:t xml:space="preserve"> place during the empirical data collection phase </w:t>
      </w:r>
      <w:r w:rsidR="00916262" w:rsidRPr="00771321">
        <w:rPr>
          <w:rFonts w:ascii="Times New Roman" w:hAnsi="Times New Roman" w:cs="Times New Roman"/>
          <w:lang w:val="en-GB"/>
        </w:rPr>
        <w:t xml:space="preserve">through a </w:t>
      </w:r>
      <w:r w:rsidR="0013465C" w:rsidRPr="00771321">
        <w:rPr>
          <w:rFonts w:ascii="Times New Roman" w:hAnsi="Times New Roman" w:cs="Times New Roman"/>
          <w:lang w:val="en-GB"/>
        </w:rPr>
        <w:t>focus group</w:t>
      </w:r>
      <w:r w:rsidR="007C2895" w:rsidRPr="00771321">
        <w:rPr>
          <w:rFonts w:ascii="Times New Roman" w:hAnsi="Times New Roman" w:cs="Times New Roman"/>
          <w:lang w:val="en-GB"/>
        </w:rPr>
        <w:t xml:space="preserve"> and the prioritization of determinants through </w:t>
      </w:r>
      <w:r w:rsidR="00935D77" w:rsidRPr="00771321">
        <w:rPr>
          <w:rFonts w:ascii="Times New Roman" w:hAnsi="Times New Roman" w:cs="Times New Roman"/>
          <w:lang w:val="en-GB"/>
        </w:rPr>
        <w:t>AHP interviews</w:t>
      </w:r>
      <w:r w:rsidR="00335331" w:rsidRPr="00771321">
        <w:rPr>
          <w:rFonts w:ascii="Times New Roman" w:hAnsi="Times New Roman" w:cs="Times New Roman"/>
          <w:lang w:val="en-GB"/>
        </w:rPr>
        <w:t>.</w:t>
      </w:r>
      <w:r w:rsidR="00935D77" w:rsidRPr="00771321">
        <w:rPr>
          <w:rFonts w:ascii="Times New Roman" w:hAnsi="Times New Roman" w:cs="Times New Roman"/>
          <w:lang w:val="en-GB"/>
        </w:rPr>
        <w:t xml:space="preserve"> </w:t>
      </w:r>
      <w:r w:rsidR="000E6DB9" w:rsidRPr="00771321">
        <w:rPr>
          <w:rFonts w:ascii="Times New Roman" w:hAnsi="Times New Roman" w:cs="Times New Roman"/>
          <w:lang w:val="en-GB"/>
        </w:rPr>
        <w:t>This</w:t>
      </w:r>
      <w:r w:rsidRPr="00771321">
        <w:rPr>
          <w:rFonts w:ascii="Times New Roman" w:hAnsi="Times New Roman" w:cs="Times New Roman"/>
          <w:lang w:val="en-GB"/>
        </w:rPr>
        <w:t xml:space="preserve"> </w:t>
      </w:r>
      <w:r w:rsidR="0025280E" w:rsidRPr="00771321">
        <w:rPr>
          <w:rFonts w:ascii="Times New Roman" w:hAnsi="Times New Roman" w:cs="Times New Roman"/>
          <w:lang w:val="en-GB"/>
        </w:rPr>
        <w:t xml:space="preserve">chapter will first describe the </w:t>
      </w:r>
      <w:r w:rsidRPr="00771321">
        <w:rPr>
          <w:rFonts w:ascii="Times New Roman" w:hAnsi="Times New Roman" w:cs="Times New Roman"/>
          <w:lang w:val="en-GB"/>
        </w:rPr>
        <w:t>literature review, which will include two stages</w:t>
      </w:r>
      <w:r w:rsidR="0025280E" w:rsidRPr="00771321">
        <w:rPr>
          <w:rFonts w:ascii="Times New Roman" w:hAnsi="Times New Roman" w:cs="Times New Roman"/>
          <w:lang w:val="en-GB"/>
        </w:rPr>
        <w:t>;</w:t>
      </w:r>
      <w:r w:rsidRPr="00771321">
        <w:rPr>
          <w:rFonts w:ascii="Times New Roman" w:hAnsi="Times New Roman" w:cs="Times New Roman"/>
          <w:lang w:val="en-GB"/>
        </w:rPr>
        <w:t xml:space="preserve"> the </w:t>
      </w:r>
      <w:r w:rsidR="002708A1" w:rsidRPr="00771321">
        <w:rPr>
          <w:rFonts w:ascii="Times New Roman" w:hAnsi="Times New Roman" w:cs="Times New Roman"/>
          <w:lang w:val="en-GB"/>
        </w:rPr>
        <w:t>NLR</w:t>
      </w:r>
      <w:r w:rsidRPr="00771321">
        <w:rPr>
          <w:rFonts w:ascii="Times New Roman" w:hAnsi="Times New Roman" w:cs="Times New Roman"/>
          <w:lang w:val="en-GB"/>
        </w:rPr>
        <w:t xml:space="preserve"> and </w:t>
      </w:r>
      <w:r w:rsidR="002708A1" w:rsidRPr="00771321">
        <w:rPr>
          <w:rFonts w:ascii="Times New Roman" w:hAnsi="Times New Roman" w:cs="Times New Roman"/>
          <w:lang w:val="en-GB"/>
        </w:rPr>
        <w:t>SLR</w:t>
      </w:r>
      <w:r w:rsidRPr="00771321">
        <w:rPr>
          <w:rFonts w:ascii="Times New Roman" w:hAnsi="Times New Roman" w:cs="Times New Roman"/>
          <w:lang w:val="en-GB"/>
        </w:rPr>
        <w:t xml:space="preserve">. </w:t>
      </w:r>
      <w:r w:rsidR="0025280E" w:rsidRPr="00771321">
        <w:rPr>
          <w:rFonts w:ascii="Times New Roman" w:hAnsi="Times New Roman" w:cs="Times New Roman"/>
          <w:lang w:val="en-GB"/>
        </w:rPr>
        <w:t xml:space="preserve">This will be followed by an outline of the </w:t>
      </w:r>
      <w:r w:rsidR="00613482" w:rsidRPr="00771321">
        <w:rPr>
          <w:rFonts w:ascii="Times New Roman" w:hAnsi="Times New Roman" w:cs="Times New Roman"/>
          <w:lang w:val="en-GB"/>
        </w:rPr>
        <w:t xml:space="preserve">empirical </w:t>
      </w:r>
      <w:r w:rsidRPr="00771321">
        <w:rPr>
          <w:rFonts w:ascii="Times New Roman" w:hAnsi="Times New Roman" w:cs="Times New Roman"/>
          <w:lang w:val="en-GB"/>
        </w:rPr>
        <w:t>data collection</w:t>
      </w:r>
      <w:r w:rsidR="0025280E" w:rsidRPr="00771321">
        <w:rPr>
          <w:rFonts w:ascii="Times New Roman" w:hAnsi="Times New Roman" w:cs="Times New Roman"/>
          <w:lang w:val="en-GB"/>
        </w:rPr>
        <w:t xml:space="preserve"> process</w:t>
      </w:r>
      <w:r w:rsidRPr="00771321">
        <w:rPr>
          <w:rFonts w:ascii="Times New Roman" w:hAnsi="Times New Roman" w:cs="Times New Roman"/>
          <w:lang w:val="en-GB"/>
        </w:rPr>
        <w:t xml:space="preserve">, which will </w:t>
      </w:r>
      <w:r w:rsidR="0025280E" w:rsidRPr="00771321">
        <w:rPr>
          <w:rFonts w:ascii="Times New Roman" w:hAnsi="Times New Roman" w:cs="Times New Roman"/>
          <w:lang w:val="en-GB"/>
        </w:rPr>
        <w:t xml:space="preserve">also </w:t>
      </w:r>
      <w:r w:rsidRPr="00771321">
        <w:rPr>
          <w:rFonts w:ascii="Times New Roman" w:hAnsi="Times New Roman" w:cs="Times New Roman"/>
          <w:lang w:val="en-GB"/>
        </w:rPr>
        <w:t>include two stages</w:t>
      </w:r>
      <w:r w:rsidR="0025280E" w:rsidRPr="00771321">
        <w:rPr>
          <w:rFonts w:ascii="Times New Roman" w:hAnsi="Times New Roman" w:cs="Times New Roman"/>
          <w:lang w:val="en-GB"/>
        </w:rPr>
        <w:t>;</w:t>
      </w:r>
      <w:r w:rsidRPr="00771321">
        <w:rPr>
          <w:rFonts w:ascii="Times New Roman" w:hAnsi="Times New Roman" w:cs="Times New Roman"/>
          <w:lang w:val="en-GB"/>
        </w:rPr>
        <w:t xml:space="preserve"> the </w:t>
      </w:r>
      <w:r w:rsidR="0025280E" w:rsidRPr="00771321">
        <w:rPr>
          <w:rFonts w:ascii="Times New Roman" w:hAnsi="Times New Roman" w:cs="Times New Roman"/>
          <w:lang w:val="en-GB"/>
        </w:rPr>
        <w:t>focus group interview (</w:t>
      </w:r>
      <w:r w:rsidR="002708A1" w:rsidRPr="00771321">
        <w:rPr>
          <w:rFonts w:ascii="Times New Roman" w:hAnsi="Times New Roman" w:cs="Times New Roman"/>
          <w:lang w:val="en-GB"/>
        </w:rPr>
        <w:t>FGI</w:t>
      </w:r>
      <w:r w:rsidR="0025280E" w:rsidRPr="00771321">
        <w:rPr>
          <w:rFonts w:ascii="Times New Roman" w:hAnsi="Times New Roman" w:cs="Times New Roman"/>
          <w:lang w:val="en-GB"/>
        </w:rPr>
        <w:t>)</w:t>
      </w:r>
      <w:r w:rsidRPr="00771321">
        <w:rPr>
          <w:rFonts w:ascii="Times New Roman" w:hAnsi="Times New Roman" w:cs="Times New Roman"/>
          <w:lang w:val="en-GB"/>
        </w:rPr>
        <w:t xml:space="preserve"> and </w:t>
      </w:r>
      <w:r w:rsidR="0025280E" w:rsidRPr="00771321">
        <w:rPr>
          <w:rFonts w:ascii="Times New Roman" w:hAnsi="Times New Roman" w:cs="Times New Roman"/>
          <w:lang w:val="en-GB"/>
        </w:rPr>
        <w:t xml:space="preserve">the </w:t>
      </w:r>
      <w:r w:rsidR="002708A1" w:rsidRPr="00771321">
        <w:rPr>
          <w:rFonts w:ascii="Times New Roman" w:hAnsi="Times New Roman" w:cs="Times New Roman"/>
          <w:lang w:val="en-GB"/>
        </w:rPr>
        <w:t>AHP</w:t>
      </w:r>
      <w:r w:rsidRPr="00771321">
        <w:rPr>
          <w:rFonts w:ascii="Times New Roman" w:hAnsi="Times New Roman" w:cs="Times New Roman"/>
          <w:lang w:val="en-GB"/>
        </w:rPr>
        <w:t xml:space="preserve">.  </w:t>
      </w:r>
    </w:p>
    <w:p w14:paraId="3527938C" w14:textId="79D8CF03" w:rsidR="00272228" w:rsidRPr="00771321" w:rsidRDefault="00272228" w:rsidP="00673AFF">
      <w:pPr>
        <w:pStyle w:val="Heading2"/>
        <w:numPr>
          <w:ilvl w:val="1"/>
          <w:numId w:val="35"/>
        </w:numPr>
      </w:pPr>
      <w:bookmarkStart w:id="25" w:name="_Toc401831587"/>
      <w:bookmarkStart w:id="26" w:name="_Toc529656791"/>
      <w:r w:rsidRPr="00771321">
        <w:t>Literature Review</w:t>
      </w:r>
      <w:bookmarkEnd w:id="25"/>
      <w:bookmarkEnd w:id="26"/>
    </w:p>
    <w:p w14:paraId="4A54364E" w14:textId="54F1D358" w:rsidR="00272228" w:rsidRPr="00771321" w:rsidRDefault="00272228" w:rsidP="00885358">
      <w:pPr>
        <w:widowControl w:val="0"/>
        <w:autoSpaceDE w:val="0"/>
        <w:autoSpaceDN w:val="0"/>
        <w:adjustRightInd w:val="0"/>
        <w:spacing w:after="160"/>
        <w:jc w:val="both"/>
        <w:rPr>
          <w:rFonts w:ascii="Times New Roman" w:eastAsia="Times New Roman" w:hAnsi="Times New Roman" w:cs="Times New Roman"/>
          <w:color w:val="333333"/>
          <w:lang w:val="en-GB"/>
        </w:rPr>
      </w:pPr>
      <w:r w:rsidRPr="00771321">
        <w:rPr>
          <w:rFonts w:ascii="Times New Roman" w:hAnsi="Times New Roman" w:cs="Times New Roman"/>
          <w:lang w:val="en-GB"/>
        </w:rPr>
        <w:t xml:space="preserve">The current research will </w:t>
      </w:r>
      <w:r w:rsidR="00D2612C" w:rsidRPr="00771321">
        <w:rPr>
          <w:rFonts w:ascii="Times New Roman" w:hAnsi="Times New Roman" w:cs="Times New Roman"/>
          <w:lang w:val="en-GB"/>
        </w:rPr>
        <w:t xml:space="preserve">involve </w:t>
      </w:r>
      <w:r w:rsidRPr="00771321">
        <w:rPr>
          <w:rFonts w:ascii="Times New Roman" w:hAnsi="Times New Roman" w:cs="Times New Roman"/>
          <w:lang w:val="en-GB"/>
        </w:rPr>
        <w:t>two types of literature revie</w:t>
      </w:r>
      <w:r w:rsidR="00335331" w:rsidRPr="00771321">
        <w:rPr>
          <w:rFonts w:ascii="Times New Roman" w:hAnsi="Times New Roman" w:cs="Times New Roman"/>
          <w:lang w:val="en-GB"/>
        </w:rPr>
        <w:t>w, NLR</w:t>
      </w:r>
      <w:r w:rsidRPr="00771321">
        <w:rPr>
          <w:rFonts w:ascii="Times New Roman" w:hAnsi="Times New Roman" w:cs="Times New Roman"/>
          <w:lang w:val="en-GB"/>
        </w:rPr>
        <w:t xml:space="preserve"> and </w:t>
      </w:r>
      <w:r w:rsidR="00335331" w:rsidRPr="00771321">
        <w:rPr>
          <w:rFonts w:ascii="Times New Roman" w:hAnsi="Times New Roman" w:cs="Times New Roman"/>
          <w:lang w:val="en-GB"/>
        </w:rPr>
        <w:t>SLR</w:t>
      </w:r>
      <w:r w:rsidRPr="00771321">
        <w:rPr>
          <w:rFonts w:ascii="Times New Roman" w:hAnsi="Times New Roman" w:cs="Times New Roman"/>
          <w:lang w:val="en-GB"/>
        </w:rPr>
        <w:t>. The narrative</w:t>
      </w:r>
      <w:r w:rsidR="00D2612C" w:rsidRPr="00771321">
        <w:rPr>
          <w:rFonts w:ascii="Times New Roman" w:hAnsi="Times New Roman" w:cs="Times New Roman"/>
          <w:lang w:val="en-GB"/>
        </w:rPr>
        <w:t>,</w:t>
      </w:r>
      <w:r w:rsidRPr="00771321">
        <w:rPr>
          <w:rFonts w:ascii="Times New Roman" w:hAnsi="Times New Roman" w:cs="Times New Roman"/>
          <w:lang w:val="en-GB"/>
        </w:rPr>
        <w:t xml:space="preserve"> or </w:t>
      </w:r>
      <w:r w:rsidRPr="00771321">
        <w:rPr>
          <w:rFonts w:ascii="Times New Roman" w:hAnsi="Times New Roman" w:cs="Times New Roman"/>
          <w:bCs/>
          <w:color w:val="1A1718"/>
          <w:lang w:val="en-GB"/>
        </w:rPr>
        <w:t>traditional</w:t>
      </w:r>
      <w:r w:rsidR="00D2612C" w:rsidRPr="00771321">
        <w:rPr>
          <w:rFonts w:ascii="Times New Roman" w:hAnsi="Times New Roman" w:cs="Times New Roman"/>
          <w:bCs/>
          <w:color w:val="1A1718"/>
          <w:lang w:val="en-GB"/>
        </w:rPr>
        <w:t>,</w:t>
      </w:r>
      <w:r w:rsidRPr="00771321">
        <w:rPr>
          <w:rFonts w:ascii="Times New Roman" w:hAnsi="Times New Roman" w:cs="Times New Roman"/>
          <w:bCs/>
          <w:color w:val="1A1718"/>
          <w:lang w:val="en-GB"/>
        </w:rPr>
        <w:t xml:space="preserve"> </w:t>
      </w:r>
      <w:r w:rsidRPr="00771321">
        <w:rPr>
          <w:rFonts w:ascii="Times New Roman" w:hAnsi="Times New Roman" w:cs="Times New Roman"/>
          <w:lang w:val="en-GB"/>
        </w:rPr>
        <w:t xml:space="preserve">literature review summarizes </w:t>
      </w:r>
      <w:r w:rsidRPr="00771321">
        <w:rPr>
          <w:rFonts w:ascii="Times New Roman" w:hAnsi="Times New Roman" w:cs="Times New Roman"/>
          <w:color w:val="000000"/>
          <w:lang w:val="en-GB"/>
        </w:rPr>
        <w:t>various</w:t>
      </w:r>
      <w:r w:rsidRPr="00771321">
        <w:rPr>
          <w:rFonts w:ascii="Times New Roman" w:hAnsi="Times New Roman" w:cs="Times New Roman"/>
          <w:lang w:val="en-GB"/>
        </w:rPr>
        <w:t xml:space="preserve"> primary </w:t>
      </w:r>
      <w:r w:rsidR="00D2612C" w:rsidRPr="00771321">
        <w:rPr>
          <w:rFonts w:ascii="Times New Roman" w:hAnsi="Times New Roman" w:cs="Times New Roman"/>
          <w:lang w:val="en-GB"/>
        </w:rPr>
        <w:t xml:space="preserve">studies, </w:t>
      </w:r>
      <w:r w:rsidRPr="00771321">
        <w:rPr>
          <w:rFonts w:ascii="Times New Roman" w:hAnsi="Times New Roman" w:cs="Times New Roman"/>
          <w:lang w:val="en-GB"/>
        </w:rPr>
        <w:t xml:space="preserve">from which conclusions </w:t>
      </w:r>
      <w:r w:rsidR="00D2612C" w:rsidRPr="00771321">
        <w:rPr>
          <w:rFonts w:ascii="Times New Roman" w:hAnsi="Times New Roman" w:cs="Times New Roman"/>
          <w:lang w:val="en-GB"/>
        </w:rPr>
        <w:t xml:space="preserve">can </w:t>
      </w:r>
      <w:r w:rsidRPr="00771321">
        <w:rPr>
          <w:rFonts w:ascii="Times New Roman" w:hAnsi="Times New Roman" w:cs="Times New Roman"/>
          <w:lang w:val="en-GB"/>
        </w:rPr>
        <w:t xml:space="preserve">be </w:t>
      </w:r>
      <w:r w:rsidR="00D2612C" w:rsidRPr="00771321">
        <w:rPr>
          <w:rFonts w:ascii="Times New Roman" w:hAnsi="Times New Roman" w:cs="Times New Roman"/>
          <w:lang w:val="en-GB"/>
        </w:rPr>
        <w:t xml:space="preserve">drawn </w:t>
      </w:r>
      <w:r w:rsidR="00916262" w:rsidRPr="00771321">
        <w:rPr>
          <w:rFonts w:ascii="Times New Roman" w:hAnsi="Times New Roman" w:cs="Times New Roman"/>
          <w:lang w:val="en-GB"/>
        </w:rPr>
        <w:t xml:space="preserve">to form </w:t>
      </w:r>
      <w:r w:rsidRPr="00771321">
        <w:rPr>
          <w:rFonts w:ascii="Times New Roman" w:hAnsi="Times New Roman" w:cs="Times New Roman"/>
          <w:lang w:val="en-GB"/>
        </w:rPr>
        <w:t xml:space="preserve">a holistic </w:t>
      </w:r>
      <w:r w:rsidRPr="00771321">
        <w:rPr>
          <w:rFonts w:ascii="Times New Roman" w:hAnsi="Times New Roman" w:cs="Times New Roman"/>
          <w:color w:val="000000"/>
          <w:lang w:val="en-GB"/>
        </w:rPr>
        <w:t>explanation</w:t>
      </w:r>
      <w:r w:rsidR="00D2612C" w:rsidRPr="00771321">
        <w:rPr>
          <w:rFonts w:ascii="Times New Roman" w:hAnsi="Times New Roman" w:cs="Times New Roman"/>
          <w:color w:val="000000"/>
          <w:lang w:val="en-GB"/>
        </w:rPr>
        <w:t>,</w:t>
      </w:r>
      <w:r w:rsidRPr="00771321">
        <w:rPr>
          <w:rFonts w:ascii="Times New Roman" w:hAnsi="Times New Roman" w:cs="Times New Roman"/>
          <w:lang w:val="en-GB"/>
        </w:rPr>
        <w:t xml:space="preserve"> </w:t>
      </w:r>
      <w:r w:rsidR="00D2612C" w:rsidRPr="00771321">
        <w:rPr>
          <w:rFonts w:ascii="Times New Roman" w:hAnsi="Times New Roman" w:cs="Times New Roman"/>
          <w:lang w:val="en-GB"/>
        </w:rPr>
        <w:t xml:space="preserve">based on </w:t>
      </w:r>
      <w:r w:rsidRPr="00771321">
        <w:rPr>
          <w:rFonts w:ascii="Times New Roman" w:hAnsi="Times New Roman" w:cs="Times New Roman"/>
          <w:lang w:val="en-GB"/>
        </w:rPr>
        <w:t xml:space="preserve">the </w:t>
      </w:r>
      <w:r w:rsidRPr="00771321">
        <w:rPr>
          <w:rFonts w:ascii="Times New Roman" w:hAnsi="Times New Roman" w:cs="Times New Roman"/>
          <w:color w:val="000000"/>
          <w:lang w:val="en-GB"/>
        </w:rPr>
        <w:t>assessors</w:t>
      </w:r>
      <w:r w:rsidRPr="00771321">
        <w:rPr>
          <w:rFonts w:ascii="Times New Roman" w:hAnsi="Times New Roman" w:cs="Times New Roman"/>
          <w:lang w:val="en-GB"/>
        </w:rPr>
        <w:t xml:space="preserve">’ own experience and existing models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RW.CITE{{414 Kirkevold,Marit 1997; 415 Kitson,Alison 2013}}</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(Kirkevold, 1997; Kitson, Marshall, Bassett, &amp; Zeitz, 2013)</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r w:rsidR="00D2612C" w:rsidRPr="00771321">
        <w:rPr>
          <w:rFonts w:ascii="Times New Roman" w:hAnsi="Times New Roman" w:cs="Times New Roman"/>
          <w:lang w:val="en-GB"/>
        </w:rPr>
        <w:t>In contrast,</w:t>
      </w:r>
      <w:r w:rsidRPr="00771321">
        <w:rPr>
          <w:rFonts w:ascii="Times New Roman" w:hAnsi="Times New Roman" w:cs="Times New Roman"/>
          <w:lang w:val="en-GB"/>
        </w:rPr>
        <w:t xml:space="preserve"> the SLR is a methodology </w:t>
      </w:r>
      <w:r w:rsidR="00916262" w:rsidRPr="00771321">
        <w:rPr>
          <w:rFonts w:ascii="Times New Roman" w:hAnsi="Times New Roman" w:cs="Times New Roman"/>
          <w:lang w:val="en-GB"/>
        </w:rPr>
        <w:t xml:space="preserve">borrowed </w:t>
      </w:r>
      <w:r w:rsidRPr="00771321">
        <w:rPr>
          <w:rFonts w:ascii="Times New Roman" w:hAnsi="Times New Roman" w:cs="Times New Roman"/>
          <w:lang w:val="en-GB"/>
        </w:rPr>
        <w:t>from the medical sciences</w:t>
      </w:r>
      <w:r w:rsidR="00916262" w:rsidRPr="00771321">
        <w:rPr>
          <w:rFonts w:ascii="Times New Roman" w:hAnsi="Times New Roman" w:cs="Times New Roman"/>
          <w:lang w:val="en-GB"/>
        </w:rPr>
        <w:t>, where it is embraced</w:t>
      </w:r>
      <w:r w:rsidRPr="00771321">
        <w:rPr>
          <w:rFonts w:ascii="Times New Roman" w:hAnsi="Times New Roman" w:cs="Times New Roman"/>
          <w:lang w:val="en-GB"/>
        </w:rPr>
        <w:t xml:space="preserve"> to produce research in a systematic, transparent, and reproducible way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RW.CITE{{404 Parris,DeniseLinda 2013}}</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(Parris &amp; Peachey, 2013)</w:t>
      </w:r>
      <w:r w:rsidRPr="00771321">
        <w:rPr>
          <w:rFonts w:ascii="Times New Roman" w:hAnsi="Times New Roman" w:cs="Times New Roman"/>
          <w:lang w:val="en-GB"/>
        </w:rPr>
        <w:fldChar w:fldCharType="end"/>
      </w:r>
      <w:r w:rsidRPr="00771321">
        <w:rPr>
          <w:rFonts w:ascii="Times New Roman" w:hAnsi="Times New Roman" w:cs="Times New Roman"/>
          <w:b/>
          <w:lang w:val="en-GB"/>
        </w:rPr>
        <w:t xml:space="preserve">. </w:t>
      </w:r>
      <w:r w:rsidR="00D2612C" w:rsidRPr="00771321">
        <w:rPr>
          <w:rFonts w:ascii="Times New Roman" w:hAnsi="Times New Roman" w:cs="Times New Roman"/>
          <w:bCs/>
          <w:lang w:val="en-GB"/>
        </w:rPr>
        <w:t>A</w:t>
      </w:r>
      <w:r w:rsidR="00D2612C" w:rsidRPr="00771321">
        <w:rPr>
          <w:rFonts w:ascii="Times New Roman" w:hAnsi="Times New Roman" w:cs="Times New Roman"/>
          <w:lang w:val="en-GB"/>
        </w:rPr>
        <w:t xml:space="preserve">s explained by </w:t>
      </w:r>
      <w:r w:rsidR="002C7C86" w:rsidRPr="00771321">
        <w:rPr>
          <w:rFonts w:ascii="Times New Roman" w:hAnsi="Times New Roman" w:cs="Times New Roman"/>
          <w:lang w:val="en-GB"/>
        </w:rPr>
        <w:t>t</w:t>
      </w:r>
      <w:r w:rsidR="00D2612C" w:rsidRPr="00771321">
        <w:rPr>
          <w:rFonts w:ascii="Times New Roman" w:hAnsi="Times New Roman" w:cs="Times New Roman"/>
          <w:lang w:val="en-GB"/>
        </w:rPr>
        <w:t xml:space="preserve">en Ham-baloyi and Jordan </w:t>
      </w:r>
      <w:r w:rsidR="00D2612C" w:rsidRPr="00771321">
        <w:rPr>
          <w:rFonts w:ascii="Times New Roman" w:hAnsi="Times New Roman" w:cs="Times New Roman"/>
          <w:lang w:val="en-GB"/>
        </w:rPr>
        <w:fldChar w:fldCharType="begin"/>
      </w:r>
      <w:r w:rsidR="00D2612C" w:rsidRPr="00771321">
        <w:rPr>
          <w:rFonts w:ascii="Times New Roman" w:hAnsi="Times New Roman" w:cs="Times New Roman"/>
          <w:lang w:val="en-GB"/>
        </w:rPr>
        <w:instrText>ADDIN RW.CITE{{405 tenHam-Baloyi,Wilma 2016 /a}}</w:instrText>
      </w:r>
      <w:r w:rsidR="00D2612C" w:rsidRPr="00771321">
        <w:rPr>
          <w:rFonts w:ascii="Times New Roman" w:hAnsi="Times New Roman" w:cs="Times New Roman"/>
          <w:lang w:val="en-GB"/>
        </w:rPr>
        <w:fldChar w:fldCharType="separate"/>
      </w:r>
      <w:r w:rsidR="00D2612C" w:rsidRPr="00771321">
        <w:rPr>
          <w:rFonts w:ascii="Times New Roman" w:hAnsi="Times New Roman" w:cs="Times New Roman"/>
          <w:lang w:val="en-GB"/>
        </w:rPr>
        <w:t>(2016)</w:t>
      </w:r>
      <w:r w:rsidR="00D2612C" w:rsidRPr="00771321">
        <w:rPr>
          <w:rFonts w:ascii="Times New Roman" w:hAnsi="Times New Roman" w:cs="Times New Roman"/>
          <w:lang w:val="en-GB"/>
        </w:rPr>
        <w:fldChar w:fldCharType="end"/>
      </w:r>
      <w:r w:rsidR="00D2612C" w:rsidRPr="00771321">
        <w:rPr>
          <w:rFonts w:ascii="Times New Roman" w:hAnsi="Times New Roman" w:cs="Times New Roman"/>
          <w:lang w:val="en-GB"/>
        </w:rPr>
        <w:t xml:space="preserve">, </w:t>
      </w:r>
      <w:r w:rsidRPr="00771321">
        <w:rPr>
          <w:rFonts w:ascii="Times New Roman" w:hAnsi="Times New Roman" w:cs="Times New Roman"/>
          <w:lang w:val="en-GB"/>
        </w:rPr>
        <w:t>“The systematic review process employs literature review methods to select only those studies that meet specific criteria which reasonably confirm the rigour of the ‘evidence’ produced by a previously published study”.</w:t>
      </w:r>
      <w:r w:rsidR="002708A1" w:rsidRPr="00771321">
        <w:rPr>
          <w:rFonts w:ascii="Times New Roman" w:hAnsi="Times New Roman" w:cs="Times New Roman"/>
          <w:lang w:val="en-GB"/>
        </w:rPr>
        <w:t xml:space="preserve"> </w:t>
      </w:r>
      <w:r w:rsidR="00335331" w:rsidRPr="00771321">
        <w:rPr>
          <w:rFonts w:ascii="Times New Roman" w:hAnsi="Times New Roman" w:cs="Times New Roman"/>
          <w:lang w:val="en-GB"/>
        </w:rPr>
        <w:t>The NLR will be conduct</w:t>
      </w:r>
      <w:r w:rsidR="00D2612C" w:rsidRPr="00771321">
        <w:rPr>
          <w:rFonts w:ascii="Times New Roman" w:hAnsi="Times New Roman" w:cs="Times New Roman"/>
          <w:lang w:val="en-GB"/>
        </w:rPr>
        <w:t>ed</w:t>
      </w:r>
      <w:r w:rsidR="00335331" w:rsidRPr="00771321">
        <w:rPr>
          <w:rFonts w:ascii="Times New Roman" w:hAnsi="Times New Roman" w:cs="Times New Roman"/>
          <w:lang w:val="en-GB"/>
        </w:rPr>
        <w:t xml:space="preserve"> first to </w:t>
      </w:r>
      <w:r w:rsidR="00335331" w:rsidRPr="00771321">
        <w:rPr>
          <w:rFonts w:ascii="Times New Roman" w:eastAsia="Times New Roman" w:hAnsi="Times New Roman" w:cs="Times New Roman"/>
          <w:color w:val="333333"/>
          <w:lang w:val="en-GB"/>
        </w:rPr>
        <w:t>ide</w:t>
      </w:r>
      <w:r w:rsidR="00310C6D" w:rsidRPr="00771321">
        <w:rPr>
          <w:rFonts w:ascii="Times New Roman" w:eastAsia="Times New Roman" w:hAnsi="Times New Roman" w:cs="Times New Roman"/>
          <w:color w:val="333333"/>
          <w:lang w:val="en-GB"/>
        </w:rPr>
        <w:t>ntify existing patterns and find connection</w:t>
      </w:r>
      <w:r w:rsidR="00D2612C" w:rsidRPr="00771321">
        <w:rPr>
          <w:rFonts w:ascii="Times New Roman" w:eastAsia="Times New Roman" w:hAnsi="Times New Roman" w:cs="Times New Roman"/>
          <w:color w:val="333333"/>
          <w:lang w:val="en-GB"/>
        </w:rPr>
        <w:t>s among</w:t>
      </w:r>
      <w:r w:rsidR="00310C6D" w:rsidRPr="00771321">
        <w:rPr>
          <w:rFonts w:ascii="Times New Roman" w:eastAsia="Times New Roman" w:hAnsi="Times New Roman" w:cs="Times New Roman"/>
          <w:color w:val="333333"/>
          <w:lang w:val="en-GB"/>
        </w:rPr>
        <w:t xml:space="preserve"> the researched subjects. There will be no restriction rule in building the preliminary model</w:t>
      </w:r>
      <w:r w:rsidR="00D2612C" w:rsidRPr="00771321">
        <w:rPr>
          <w:rFonts w:ascii="Times New Roman" w:eastAsia="Times New Roman" w:hAnsi="Times New Roman" w:cs="Times New Roman"/>
          <w:color w:val="333333"/>
          <w:lang w:val="en-GB"/>
        </w:rPr>
        <w:t>;</w:t>
      </w:r>
      <w:r w:rsidR="00310C6D" w:rsidRPr="00771321">
        <w:rPr>
          <w:rFonts w:ascii="Times New Roman" w:eastAsia="Times New Roman" w:hAnsi="Times New Roman" w:cs="Times New Roman"/>
          <w:color w:val="333333"/>
          <w:lang w:val="en-GB"/>
        </w:rPr>
        <w:t xml:space="preserve"> </w:t>
      </w:r>
      <w:r w:rsidR="00D2612C" w:rsidRPr="00771321">
        <w:rPr>
          <w:rFonts w:ascii="Times New Roman" w:eastAsia="Times New Roman" w:hAnsi="Times New Roman" w:cs="Times New Roman"/>
          <w:color w:val="333333"/>
          <w:lang w:val="en-GB"/>
        </w:rPr>
        <w:t>i</w:t>
      </w:r>
      <w:r w:rsidR="00310C6D" w:rsidRPr="00771321">
        <w:rPr>
          <w:rFonts w:ascii="Times New Roman" w:eastAsia="Times New Roman" w:hAnsi="Times New Roman" w:cs="Times New Roman"/>
          <w:color w:val="333333"/>
          <w:lang w:val="en-GB"/>
        </w:rPr>
        <w:t xml:space="preserve">t </w:t>
      </w:r>
      <w:r w:rsidR="00D2612C" w:rsidRPr="00771321">
        <w:rPr>
          <w:rFonts w:ascii="Times New Roman" w:eastAsia="Times New Roman" w:hAnsi="Times New Roman" w:cs="Times New Roman"/>
          <w:color w:val="333333"/>
          <w:lang w:val="en-GB"/>
        </w:rPr>
        <w:t xml:space="preserve">may </w:t>
      </w:r>
      <w:r w:rsidR="00310C6D" w:rsidRPr="00771321">
        <w:rPr>
          <w:rFonts w:ascii="Times New Roman" w:eastAsia="Times New Roman" w:hAnsi="Times New Roman" w:cs="Times New Roman"/>
          <w:color w:val="333333"/>
          <w:lang w:val="en-GB"/>
        </w:rPr>
        <w:t>include</w:t>
      </w:r>
      <w:r w:rsidR="00B95463" w:rsidRPr="00771321">
        <w:rPr>
          <w:rFonts w:ascii="Times New Roman" w:eastAsia="Times New Roman" w:hAnsi="Times New Roman" w:cs="Times New Roman"/>
          <w:color w:val="333333"/>
          <w:lang w:val="en-GB"/>
        </w:rPr>
        <w:t xml:space="preserve"> non-empirical studies to provide key terms that can later </w:t>
      </w:r>
      <w:r w:rsidR="00D2612C" w:rsidRPr="00771321">
        <w:rPr>
          <w:rFonts w:ascii="Times New Roman" w:eastAsia="Times New Roman" w:hAnsi="Times New Roman" w:cs="Times New Roman"/>
          <w:color w:val="333333"/>
          <w:lang w:val="en-GB"/>
        </w:rPr>
        <w:t xml:space="preserve">be </w:t>
      </w:r>
      <w:r w:rsidR="00B95463" w:rsidRPr="00771321">
        <w:rPr>
          <w:rFonts w:ascii="Times New Roman" w:eastAsia="Times New Roman" w:hAnsi="Times New Roman" w:cs="Times New Roman"/>
          <w:color w:val="333333"/>
          <w:lang w:val="en-GB"/>
        </w:rPr>
        <w:t>used in the SLR.</w:t>
      </w:r>
    </w:p>
    <w:p w14:paraId="48178501" w14:textId="12C4AB0B" w:rsidR="005A6436" w:rsidRPr="00771321" w:rsidRDefault="005A6436" w:rsidP="00673AFF">
      <w:pPr>
        <w:pStyle w:val="Heading3"/>
        <w:numPr>
          <w:ilvl w:val="2"/>
          <w:numId w:val="35"/>
        </w:numPr>
        <w:rPr>
          <w:rFonts w:ascii="Times New Roman" w:hAnsi="Times New Roman" w:cs="Times New Roman"/>
        </w:rPr>
      </w:pPr>
      <w:bookmarkStart w:id="27" w:name="_Toc401831588"/>
      <w:bookmarkStart w:id="28" w:name="_Toc529656792"/>
      <w:r w:rsidRPr="00771321">
        <w:rPr>
          <w:rFonts w:ascii="Times New Roman" w:hAnsi="Times New Roman" w:cs="Times New Roman"/>
        </w:rPr>
        <w:t>Narrative Literature Review (NLR)</w:t>
      </w:r>
      <w:bookmarkEnd w:id="27"/>
      <w:bookmarkEnd w:id="28"/>
    </w:p>
    <w:p w14:paraId="1BB41D03" w14:textId="3AEADE99" w:rsidR="00272228" w:rsidRPr="00771321" w:rsidRDefault="00142A0C"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Articles considered in a </w:t>
      </w:r>
      <w:r w:rsidR="005A6436" w:rsidRPr="00771321">
        <w:rPr>
          <w:rFonts w:ascii="Times New Roman" w:hAnsi="Times New Roman" w:cs="Times New Roman"/>
          <w:lang w:val="en-GB"/>
        </w:rPr>
        <w:t>NLR</w:t>
      </w:r>
      <w:r w:rsidR="00272228" w:rsidRPr="00771321">
        <w:rPr>
          <w:rFonts w:ascii="Times New Roman" w:hAnsi="Times New Roman" w:cs="Times New Roman"/>
          <w:lang w:val="en-GB"/>
        </w:rPr>
        <w:t xml:space="preserve"> are usually publication</w:t>
      </w:r>
      <w:r w:rsidRPr="00771321">
        <w:rPr>
          <w:rFonts w:ascii="Times New Roman" w:hAnsi="Times New Roman" w:cs="Times New Roman"/>
          <w:lang w:val="en-GB"/>
        </w:rPr>
        <w:t>s</w:t>
      </w:r>
      <w:r w:rsidR="00272228" w:rsidRPr="00771321">
        <w:rPr>
          <w:rFonts w:ascii="Times New Roman" w:hAnsi="Times New Roman" w:cs="Times New Roman"/>
          <w:lang w:val="en-GB"/>
        </w:rPr>
        <w:t xml:space="preserve"> that discuss and describe a state of a science o</w:t>
      </w:r>
      <w:r w:rsidRPr="00771321">
        <w:rPr>
          <w:rFonts w:ascii="Times New Roman" w:hAnsi="Times New Roman" w:cs="Times New Roman"/>
          <w:lang w:val="en-GB"/>
        </w:rPr>
        <w:t>r</w:t>
      </w:r>
      <w:r w:rsidR="00272228" w:rsidRPr="00771321">
        <w:rPr>
          <w:rFonts w:ascii="Times New Roman" w:hAnsi="Times New Roman" w:cs="Times New Roman"/>
          <w:lang w:val="en-GB"/>
        </w:rPr>
        <w:t xml:space="preserve"> a theme or specific topic from a contextual and theoretical point of view. </w:t>
      </w:r>
      <w:r w:rsidR="00284E27" w:rsidRPr="00771321">
        <w:rPr>
          <w:rFonts w:ascii="Times New Roman" w:hAnsi="Times New Roman" w:cs="Times New Roman"/>
          <w:lang w:val="en-GB"/>
        </w:rPr>
        <w:t>A review in t</w:t>
      </w:r>
      <w:r w:rsidR="00272228" w:rsidRPr="00771321">
        <w:rPr>
          <w:rFonts w:ascii="Times New Roman" w:hAnsi="Times New Roman" w:cs="Times New Roman"/>
          <w:lang w:val="en-GB"/>
        </w:rPr>
        <w:t>his modality differ</w:t>
      </w:r>
      <w:r w:rsidR="00284E27" w:rsidRPr="00771321">
        <w:rPr>
          <w:rFonts w:ascii="Times New Roman" w:hAnsi="Times New Roman" w:cs="Times New Roman"/>
          <w:lang w:val="en-GB"/>
        </w:rPr>
        <w:t>s</w:t>
      </w:r>
      <w:r w:rsidR="00272228" w:rsidRPr="00771321">
        <w:rPr>
          <w:rFonts w:ascii="Times New Roman" w:hAnsi="Times New Roman" w:cs="Times New Roman"/>
          <w:lang w:val="en-GB"/>
        </w:rPr>
        <w:t xml:space="preserve"> from </w:t>
      </w:r>
      <w:r w:rsidR="00284E27" w:rsidRPr="00771321">
        <w:rPr>
          <w:rFonts w:ascii="Times New Roman" w:hAnsi="Times New Roman" w:cs="Times New Roman"/>
          <w:lang w:val="en-GB"/>
        </w:rPr>
        <w:t xml:space="preserve">a </w:t>
      </w:r>
      <w:r w:rsidR="00272228" w:rsidRPr="00771321">
        <w:rPr>
          <w:rFonts w:ascii="Times New Roman" w:hAnsi="Times New Roman" w:cs="Times New Roman"/>
          <w:lang w:val="en-GB"/>
        </w:rPr>
        <w:t xml:space="preserve">systematic review in </w:t>
      </w:r>
      <w:r w:rsidR="00272228" w:rsidRPr="00771321">
        <w:rPr>
          <w:rFonts w:ascii="Times New Roman" w:hAnsi="Times New Roman" w:cs="Times New Roman"/>
          <w:color w:val="000000"/>
          <w:lang w:val="en-GB"/>
        </w:rPr>
        <w:t>numerous</w:t>
      </w:r>
      <w:r w:rsidR="00272228" w:rsidRPr="00771321">
        <w:rPr>
          <w:rFonts w:ascii="Times New Roman" w:hAnsi="Times New Roman" w:cs="Times New Roman"/>
          <w:lang w:val="en-GB"/>
        </w:rPr>
        <w:t xml:space="preserve"> ways</w:t>
      </w:r>
      <w:r w:rsidR="00284E27" w:rsidRPr="00771321">
        <w:rPr>
          <w:rFonts w:ascii="Times New Roman" w:hAnsi="Times New Roman" w:cs="Times New Roman"/>
          <w:lang w:val="en-GB"/>
        </w:rPr>
        <w:t>;</w:t>
      </w:r>
      <w:r w:rsidR="00272228" w:rsidRPr="00771321">
        <w:rPr>
          <w:rFonts w:ascii="Times New Roman" w:hAnsi="Times New Roman" w:cs="Times New Roman"/>
          <w:lang w:val="en-GB"/>
        </w:rPr>
        <w:t xml:space="preserve"> </w:t>
      </w:r>
      <w:r w:rsidR="00284E27" w:rsidRPr="00771321">
        <w:rPr>
          <w:rFonts w:ascii="Times New Roman" w:hAnsi="Times New Roman" w:cs="Times New Roman"/>
          <w:lang w:val="en-GB"/>
        </w:rPr>
        <w:t xml:space="preserve">it </w:t>
      </w:r>
      <w:r w:rsidR="00272228" w:rsidRPr="00771321">
        <w:rPr>
          <w:rFonts w:ascii="Times New Roman" w:hAnsi="Times New Roman" w:cs="Times New Roman"/>
          <w:lang w:val="en-GB"/>
        </w:rPr>
        <w:t>tend</w:t>
      </w:r>
      <w:r w:rsidR="00284E27" w:rsidRPr="00771321">
        <w:rPr>
          <w:rFonts w:ascii="Times New Roman" w:hAnsi="Times New Roman" w:cs="Times New Roman"/>
          <w:lang w:val="en-GB"/>
        </w:rPr>
        <w:t>s</w:t>
      </w:r>
      <w:r w:rsidR="00272228" w:rsidRPr="00771321">
        <w:rPr>
          <w:rFonts w:ascii="Times New Roman" w:hAnsi="Times New Roman" w:cs="Times New Roman"/>
          <w:lang w:val="en-GB"/>
        </w:rPr>
        <w:t xml:space="preserve"> to be descriptive and do</w:t>
      </w:r>
      <w:r w:rsidR="00284E27" w:rsidRPr="00771321">
        <w:rPr>
          <w:rFonts w:ascii="Times New Roman" w:hAnsi="Times New Roman" w:cs="Times New Roman"/>
          <w:lang w:val="en-GB"/>
        </w:rPr>
        <w:t>es</w:t>
      </w:r>
      <w:r w:rsidR="00272228" w:rsidRPr="00771321">
        <w:rPr>
          <w:rFonts w:ascii="Times New Roman" w:hAnsi="Times New Roman" w:cs="Times New Roman"/>
          <w:lang w:val="en-GB"/>
        </w:rPr>
        <w:t xml:space="preserve"> not involve a systematic literature search. </w:t>
      </w:r>
      <w:r w:rsidR="00284E27" w:rsidRPr="00771321">
        <w:rPr>
          <w:rFonts w:ascii="Times New Roman" w:hAnsi="Times New Roman" w:cs="Times New Roman"/>
          <w:color w:val="000000"/>
          <w:lang w:val="en-GB"/>
        </w:rPr>
        <w:t xml:space="preserve">It </w:t>
      </w:r>
      <w:r w:rsidR="00272228" w:rsidRPr="00771321">
        <w:rPr>
          <w:rFonts w:ascii="Times New Roman" w:hAnsi="Times New Roman" w:cs="Times New Roman"/>
          <w:color w:val="000000"/>
          <w:lang w:val="en-GB"/>
        </w:rPr>
        <w:t>do</w:t>
      </w:r>
      <w:r w:rsidR="00284E27" w:rsidRPr="00771321">
        <w:rPr>
          <w:rFonts w:ascii="Times New Roman" w:hAnsi="Times New Roman" w:cs="Times New Roman"/>
          <w:color w:val="000000"/>
          <w:lang w:val="en-GB"/>
        </w:rPr>
        <w:t xml:space="preserve">es </w:t>
      </w:r>
      <w:r w:rsidR="00272228" w:rsidRPr="00771321">
        <w:rPr>
          <w:rFonts w:ascii="Times New Roman" w:hAnsi="Times New Roman" w:cs="Times New Roman"/>
          <w:color w:val="000000"/>
          <w:lang w:val="en-GB"/>
        </w:rPr>
        <w:t>n</w:t>
      </w:r>
      <w:r w:rsidR="00284E27" w:rsidRPr="00771321">
        <w:rPr>
          <w:rFonts w:ascii="Times New Roman" w:hAnsi="Times New Roman" w:cs="Times New Roman"/>
          <w:color w:val="000000"/>
          <w:lang w:val="en-GB"/>
        </w:rPr>
        <w:t>o</w:t>
      </w:r>
      <w:r w:rsidR="00272228" w:rsidRPr="00771321">
        <w:rPr>
          <w:rFonts w:ascii="Times New Roman" w:hAnsi="Times New Roman" w:cs="Times New Roman"/>
          <w:color w:val="000000"/>
          <w:lang w:val="en-GB"/>
        </w:rPr>
        <w:t xml:space="preserve">t involve </w:t>
      </w:r>
      <w:r w:rsidR="00284E27" w:rsidRPr="00771321">
        <w:rPr>
          <w:rFonts w:ascii="Times New Roman" w:hAnsi="Times New Roman" w:cs="Times New Roman"/>
          <w:color w:val="000000"/>
          <w:lang w:val="en-GB"/>
        </w:rPr>
        <w:t xml:space="preserve">a </w:t>
      </w:r>
      <w:r w:rsidR="00272228" w:rsidRPr="00771321">
        <w:rPr>
          <w:rFonts w:ascii="Times New Roman" w:hAnsi="Times New Roman" w:cs="Times New Roman"/>
          <w:color w:val="000000"/>
          <w:lang w:val="en-GB"/>
        </w:rPr>
        <w:t xml:space="preserve">methodological approach or </w:t>
      </w:r>
      <w:r w:rsidR="00284E27" w:rsidRPr="00771321">
        <w:rPr>
          <w:rFonts w:ascii="Times New Roman" w:hAnsi="Times New Roman" w:cs="Times New Roman"/>
          <w:color w:val="000000"/>
          <w:lang w:val="en-GB"/>
        </w:rPr>
        <w:t xml:space="preserve">a </w:t>
      </w:r>
      <w:r w:rsidR="00272228" w:rsidRPr="00771321">
        <w:rPr>
          <w:rFonts w:ascii="Times New Roman" w:hAnsi="Times New Roman" w:cs="Times New Roman"/>
          <w:color w:val="000000"/>
          <w:lang w:val="en-GB"/>
        </w:rPr>
        <w:t>list of databases to conduct the review</w:t>
      </w:r>
      <w:r w:rsidR="00916262" w:rsidRPr="00771321">
        <w:rPr>
          <w:rFonts w:ascii="Times New Roman" w:hAnsi="Times New Roman" w:cs="Times New Roman"/>
          <w:color w:val="000000"/>
          <w:lang w:val="en-GB"/>
        </w:rPr>
        <w:t>;</w:t>
      </w:r>
      <w:r w:rsidR="00272228" w:rsidRPr="00771321">
        <w:rPr>
          <w:rFonts w:ascii="Times New Roman" w:hAnsi="Times New Roman" w:cs="Times New Roman"/>
          <w:color w:val="000000"/>
          <w:lang w:val="en-GB"/>
        </w:rPr>
        <w:t xml:space="preserve"> </w:t>
      </w:r>
      <w:r w:rsidR="008C4302" w:rsidRPr="00771321">
        <w:rPr>
          <w:rFonts w:ascii="Times New Roman" w:hAnsi="Times New Roman" w:cs="Times New Roman"/>
          <w:color w:val="000000"/>
          <w:lang w:val="en-GB"/>
        </w:rPr>
        <w:t>nor do</w:t>
      </w:r>
      <w:r w:rsidR="00284E27" w:rsidRPr="00771321">
        <w:rPr>
          <w:rFonts w:ascii="Times New Roman" w:hAnsi="Times New Roman" w:cs="Times New Roman"/>
          <w:color w:val="000000"/>
          <w:lang w:val="en-GB"/>
        </w:rPr>
        <w:t>es it</w:t>
      </w:r>
      <w:r w:rsidR="00272228" w:rsidRPr="00771321">
        <w:rPr>
          <w:rFonts w:ascii="Times New Roman" w:hAnsi="Times New Roman" w:cs="Times New Roman"/>
          <w:color w:val="000000"/>
          <w:lang w:val="en-GB"/>
        </w:rPr>
        <w:t xml:space="preserve"> involve an evaluation criterion for inclusion of selected articles during </w:t>
      </w:r>
      <w:r w:rsidR="00284E27" w:rsidRPr="00771321">
        <w:rPr>
          <w:rFonts w:ascii="Times New Roman" w:hAnsi="Times New Roman" w:cs="Times New Roman"/>
          <w:color w:val="000000"/>
          <w:lang w:val="en-GB"/>
        </w:rPr>
        <w:t xml:space="preserve">a </w:t>
      </w:r>
      <w:r w:rsidR="00272228" w:rsidRPr="00771321">
        <w:rPr>
          <w:rFonts w:ascii="Times New Roman" w:hAnsi="Times New Roman" w:cs="Times New Roman"/>
          <w:color w:val="000000"/>
          <w:lang w:val="en-GB"/>
        </w:rPr>
        <w:t xml:space="preserve">database search. </w:t>
      </w:r>
      <w:r w:rsidR="00284E27" w:rsidRPr="00771321">
        <w:rPr>
          <w:rFonts w:ascii="Times New Roman" w:hAnsi="Times New Roman" w:cs="Times New Roman"/>
          <w:lang w:val="en-GB"/>
        </w:rPr>
        <w:t xml:space="preserve">It </w:t>
      </w:r>
      <w:r w:rsidR="00272228" w:rsidRPr="00771321">
        <w:rPr>
          <w:rFonts w:ascii="Times New Roman" w:hAnsi="Times New Roman" w:cs="Times New Roman"/>
          <w:lang w:val="en-GB"/>
        </w:rPr>
        <w:t>usually focus</w:t>
      </w:r>
      <w:r w:rsidR="00284E27" w:rsidRPr="00771321">
        <w:rPr>
          <w:rFonts w:ascii="Times New Roman" w:hAnsi="Times New Roman" w:cs="Times New Roman"/>
          <w:lang w:val="en-GB"/>
        </w:rPr>
        <w:t>es</w:t>
      </w:r>
      <w:r w:rsidR="00272228" w:rsidRPr="00771321">
        <w:rPr>
          <w:rFonts w:ascii="Times New Roman" w:hAnsi="Times New Roman" w:cs="Times New Roman"/>
          <w:lang w:val="en-GB"/>
        </w:rPr>
        <w:t xml:space="preserve"> on a subset of </w:t>
      </w:r>
      <w:r w:rsidR="00284E27" w:rsidRPr="00771321">
        <w:rPr>
          <w:rFonts w:ascii="Times New Roman" w:hAnsi="Times New Roman" w:cs="Times New Roman"/>
          <w:lang w:val="en-GB"/>
        </w:rPr>
        <w:t xml:space="preserve">studies </w:t>
      </w:r>
      <w:r w:rsidR="00272228" w:rsidRPr="00771321">
        <w:rPr>
          <w:rFonts w:ascii="Times New Roman" w:hAnsi="Times New Roman" w:cs="Times New Roman"/>
          <w:lang w:val="en-GB"/>
        </w:rPr>
        <w:t>of a certain topic</w:t>
      </w:r>
      <w:r w:rsidR="00284E27" w:rsidRPr="00771321">
        <w:rPr>
          <w:rFonts w:ascii="Times New Roman" w:hAnsi="Times New Roman" w:cs="Times New Roman"/>
          <w:lang w:val="en-GB"/>
        </w:rPr>
        <w:t>,</w:t>
      </w:r>
      <w:r w:rsidR="00272228" w:rsidRPr="00771321">
        <w:rPr>
          <w:rFonts w:ascii="Times New Roman" w:hAnsi="Times New Roman" w:cs="Times New Roman"/>
          <w:lang w:val="en-GB"/>
        </w:rPr>
        <w:t xml:space="preserve"> selected on </w:t>
      </w:r>
      <w:r w:rsidR="00916262" w:rsidRPr="00771321">
        <w:rPr>
          <w:rFonts w:ascii="Times New Roman" w:hAnsi="Times New Roman" w:cs="Times New Roman"/>
          <w:lang w:val="en-GB"/>
        </w:rPr>
        <w:t xml:space="preserve">the basis of </w:t>
      </w:r>
      <w:r w:rsidR="00272228" w:rsidRPr="00771321">
        <w:rPr>
          <w:rFonts w:ascii="Times New Roman" w:hAnsi="Times New Roman" w:cs="Times New Roman"/>
          <w:lang w:val="en-GB"/>
        </w:rPr>
        <w:t>the author</w:t>
      </w:r>
      <w:r w:rsidR="00284E27" w:rsidRPr="00771321">
        <w:rPr>
          <w:rFonts w:ascii="Times New Roman" w:hAnsi="Times New Roman" w:cs="Times New Roman"/>
          <w:lang w:val="en-GB"/>
        </w:rPr>
        <w:t>’s</w:t>
      </w:r>
      <w:r w:rsidR="00272228" w:rsidRPr="00771321">
        <w:rPr>
          <w:rFonts w:ascii="Times New Roman" w:hAnsi="Times New Roman" w:cs="Times New Roman"/>
          <w:lang w:val="en-GB"/>
        </w:rPr>
        <w:t xml:space="preserve"> experience</w:t>
      </w:r>
      <w:r w:rsidR="00284E27" w:rsidRPr="00771321">
        <w:rPr>
          <w:rFonts w:ascii="Times New Roman" w:hAnsi="Times New Roman" w:cs="Times New Roman"/>
          <w:lang w:val="en-GB"/>
        </w:rPr>
        <w:t xml:space="preserve"> and</w:t>
      </w:r>
      <w:r w:rsidR="00272228" w:rsidRPr="00771321">
        <w:rPr>
          <w:rFonts w:ascii="Times New Roman" w:hAnsi="Times New Roman" w:cs="Times New Roman"/>
          <w:lang w:val="en-GB"/>
        </w:rPr>
        <w:t xml:space="preserve"> choice or availability. </w:t>
      </w:r>
      <w:r w:rsidR="00284E27" w:rsidRPr="00771321">
        <w:rPr>
          <w:rFonts w:ascii="Times New Roman" w:hAnsi="Times New Roman" w:cs="Times New Roman"/>
          <w:lang w:val="en-GB"/>
        </w:rPr>
        <w:t>It</w:t>
      </w:r>
      <w:r w:rsidR="00272228" w:rsidRPr="00771321">
        <w:rPr>
          <w:rFonts w:ascii="Times New Roman" w:hAnsi="Times New Roman" w:cs="Times New Roman"/>
          <w:lang w:val="en-GB"/>
        </w:rPr>
        <w:t xml:space="preserve"> </w:t>
      </w:r>
      <w:r w:rsidR="00272228" w:rsidRPr="00771321">
        <w:rPr>
          <w:rFonts w:ascii="Times New Roman" w:hAnsi="Times New Roman" w:cs="Times New Roman"/>
          <w:color w:val="000000"/>
          <w:lang w:val="en-GB"/>
        </w:rPr>
        <w:t>offer</w:t>
      </w:r>
      <w:r w:rsidR="00284E27" w:rsidRPr="00771321">
        <w:rPr>
          <w:rFonts w:ascii="Times New Roman" w:hAnsi="Times New Roman" w:cs="Times New Roman"/>
          <w:color w:val="000000"/>
          <w:lang w:val="en-GB"/>
        </w:rPr>
        <w:t>s</w:t>
      </w:r>
      <w:r w:rsidR="00272228" w:rsidRPr="00771321">
        <w:rPr>
          <w:rFonts w:ascii="Times New Roman" w:hAnsi="Times New Roman" w:cs="Times New Roman"/>
          <w:lang w:val="en-GB"/>
        </w:rPr>
        <w:t xml:space="preserve"> readers the latest knowledge </w:t>
      </w:r>
      <w:r w:rsidR="00272228" w:rsidRPr="00771321">
        <w:rPr>
          <w:rFonts w:ascii="Times New Roman" w:hAnsi="Times New Roman" w:cs="Times New Roman"/>
          <w:color w:val="000000"/>
          <w:lang w:val="en-GB"/>
        </w:rPr>
        <w:t>concerning</w:t>
      </w:r>
      <w:r w:rsidR="00272228" w:rsidRPr="00771321">
        <w:rPr>
          <w:rFonts w:ascii="Times New Roman" w:hAnsi="Times New Roman" w:cs="Times New Roman"/>
          <w:lang w:val="en-GB"/>
        </w:rPr>
        <w:t xml:space="preserve"> a theme or specific topic </w:t>
      </w:r>
      <w:r w:rsidR="00272228" w:rsidRPr="00771321">
        <w:rPr>
          <w:rFonts w:ascii="Times New Roman" w:hAnsi="Times New Roman" w:cs="Times New Roman"/>
          <w:lang w:val="en-GB"/>
        </w:rPr>
        <w:fldChar w:fldCharType="begin"/>
      </w:r>
      <w:r w:rsidR="00272228" w:rsidRPr="00771321">
        <w:rPr>
          <w:rFonts w:ascii="Times New Roman" w:hAnsi="Times New Roman" w:cs="Times New Roman"/>
          <w:lang w:val="en-GB"/>
        </w:rPr>
        <w:instrText>ADDIN RW.CITE{{499 Staffoli,S 2017}}</w:instrText>
      </w:r>
      <w:r w:rsidR="00272228" w:rsidRPr="00771321">
        <w:rPr>
          <w:rFonts w:ascii="Times New Roman" w:hAnsi="Times New Roman" w:cs="Times New Roman"/>
          <w:lang w:val="en-GB"/>
        </w:rPr>
        <w:fldChar w:fldCharType="separate"/>
      </w:r>
      <w:r w:rsidR="00272228" w:rsidRPr="00771321">
        <w:rPr>
          <w:rFonts w:ascii="Times New Roman" w:hAnsi="Times New Roman" w:cs="Times New Roman"/>
          <w:lang w:val="en-GB"/>
        </w:rPr>
        <w:t>(Staffoli et al., 2017)</w:t>
      </w:r>
      <w:r w:rsidR="00272228" w:rsidRPr="00771321">
        <w:rPr>
          <w:rFonts w:ascii="Times New Roman" w:hAnsi="Times New Roman" w:cs="Times New Roman"/>
          <w:lang w:val="en-GB"/>
        </w:rPr>
        <w:fldChar w:fldCharType="end"/>
      </w:r>
      <w:r w:rsidR="00284E27" w:rsidRPr="00771321">
        <w:rPr>
          <w:rFonts w:ascii="Times New Roman" w:hAnsi="Times New Roman" w:cs="Times New Roman"/>
          <w:lang w:val="en-GB"/>
        </w:rPr>
        <w:t>, but is subject to the limitation of the author’s selection of articles for review</w:t>
      </w:r>
      <w:r w:rsidR="00272228" w:rsidRPr="00771321">
        <w:rPr>
          <w:rFonts w:ascii="Times New Roman" w:hAnsi="Times New Roman" w:cs="Times New Roman"/>
          <w:lang w:val="en-GB"/>
        </w:rPr>
        <w:t xml:space="preserve">. </w:t>
      </w:r>
    </w:p>
    <w:p w14:paraId="67C9CB49" w14:textId="3E71CDC5" w:rsidR="00272228" w:rsidRPr="00771321" w:rsidRDefault="00272228"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bCs/>
          <w:lang w:val="en-GB"/>
        </w:rPr>
        <w:t xml:space="preserve">The purpose of the </w:t>
      </w:r>
      <w:r w:rsidR="005C58C3" w:rsidRPr="00771321">
        <w:rPr>
          <w:rFonts w:ascii="Times New Roman" w:hAnsi="Times New Roman" w:cs="Times New Roman"/>
          <w:lang w:val="en-GB"/>
        </w:rPr>
        <w:t>NLR</w:t>
      </w:r>
      <w:r w:rsidR="00B95463" w:rsidRPr="00771321">
        <w:rPr>
          <w:rFonts w:ascii="Times New Roman" w:hAnsi="Times New Roman" w:cs="Times New Roman"/>
          <w:bCs/>
          <w:lang w:val="en-GB"/>
        </w:rPr>
        <w:t xml:space="preserve"> is to identify some</w:t>
      </w:r>
      <w:r w:rsidRPr="00771321">
        <w:rPr>
          <w:rFonts w:ascii="Times New Roman" w:hAnsi="Times New Roman" w:cs="Times New Roman"/>
          <w:bCs/>
          <w:lang w:val="en-GB"/>
        </w:rPr>
        <w:t xml:space="preserve"> </w:t>
      </w:r>
      <w:r w:rsidR="00B95463" w:rsidRPr="00771321">
        <w:rPr>
          <w:rFonts w:ascii="Times New Roman" w:hAnsi="Times New Roman" w:cs="Times New Roman"/>
          <w:bCs/>
          <w:lang w:val="en-GB"/>
        </w:rPr>
        <w:t xml:space="preserve">of the </w:t>
      </w:r>
      <w:r w:rsidRPr="00771321">
        <w:rPr>
          <w:rFonts w:ascii="Times New Roman" w:hAnsi="Times New Roman" w:cs="Times New Roman"/>
          <w:bCs/>
          <w:lang w:val="en-GB"/>
        </w:rPr>
        <w:t xml:space="preserve">well-known </w:t>
      </w:r>
      <w:r w:rsidR="00B95463" w:rsidRPr="00771321">
        <w:rPr>
          <w:rFonts w:ascii="Times New Roman" w:hAnsi="Times New Roman" w:cs="Times New Roman"/>
          <w:bCs/>
          <w:lang w:val="en-GB"/>
        </w:rPr>
        <w:t xml:space="preserve">factors and their </w:t>
      </w:r>
      <w:r w:rsidRPr="00771321">
        <w:rPr>
          <w:rFonts w:ascii="Times New Roman" w:hAnsi="Times New Roman" w:cs="Times New Roman"/>
          <w:bCs/>
          <w:lang w:val="en-GB"/>
        </w:rPr>
        <w:t xml:space="preserve">sub-factors </w:t>
      </w:r>
      <w:r w:rsidR="00935D77" w:rsidRPr="00771321">
        <w:rPr>
          <w:rFonts w:ascii="Times New Roman" w:hAnsi="Times New Roman" w:cs="Times New Roman"/>
          <w:bCs/>
          <w:lang w:val="en-GB"/>
        </w:rPr>
        <w:t xml:space="preserve">and </w:t>
      </w:r>
      <w:r w:rsidRPr="00771321">
        <w:rPr>
          <w:rFonts w:ascii="Times New Roman" w:hAnsi="Times New Roman" w:cs="Times New Roman"/>
          <w:lang w:val="en-GB"/>
        </w:rPr>
        <w:t xml:space="preserve">come up with a preliminary model of determinants of </w:t>
      </w:r>
      <w:r w:rsidR="005C58C3" w:rsidRPr="00771321">
        <w:rPr>
          <w:rFonts w:ascii="Times New Roman" w:hAnsi="Times New Roman" w:cs="Times New Roman"/>
          <w:lang w:val="en-GB"/>
        </w:rPr>
        <w:t>TJS</w:t>
      </w:r>
      <w:r w:rsidRPr="00771321">
        <w:rPr>
          <w:rFonts w:ascii="Times New Roman" w:hAnsi="Times New Roman" w:cs="Times New Roman"/>
          <w:lang w:val="en-GB"/>
        </w:rPr>
        <w:t xml:space="preserve"> based on exist</w:t>
      </w:r>
      <w:r w:rsidR="00284E27" w:rsidRPr="00771321">
        <w:rPr>
          <w:rFonts w:ascii="Times New Roman" w:hAnsi="Times New Roman" w:cs="Times New Roman"/>
          <w:lang w:val="en-GB"/>
        </w:rPr>
        <w:t>ing</w:t>
      </w:r>
      <w:r w:rsidRPr="00771321">
        <w:rPr>
          <w:rFonts w:ascii="Times New Roman" w:hAnsi="Times New Roman" w:cs="Times New Roman"/>
          <w:lang w:val="en-GB"/>
        </w:rPr>
        <w:t xml:space="preserve"> studies and the researcher</w:t>
      </w:r>
      <w:r w:rsidR="00284E27" w:rsidRPr="00771321">
        <w:rPr>
          <w:rFonts w:ascii="Times New Roman" w:hAnsi="Times New Roman" w:cs="Times New Roman"/>
          <w:lang w:val="en-GB"/>
        </w:rPr>
        <w:t>’s</w:t>
      </w:r>
      <w:r w:rsidRPr="00771321">
        <w:rPr>
          <w:rFonts w:ascii="Times New Roman" w:hAnsi="Times New Roman" w:cs="Times New Roman"/>
          <w:lang w:val="en-GB"/>
        </w:rPr>
        <w:t xml:space="preserve"> experience. The model will be </w:t>
      </w:r>
      <w:r w:rsidR="005C58C3" w:rsidRPr="00771321">
        <w:rPr>
          <w:rFonts w:ascii="Times New Roman" w:hAnsi="Times New Roman" w:cs="Times New Roman"/>
          <w:lang w:val="en-GB"/>
        </w:rPr>
        <w:t>further developed through the SLR</w:t>
      </w:r>
      <w:r w:rsidR="00284E27" w:rsidRPr="00771321">
        <w:rPr>
          <w:rFonts w:ascii="Times New Roman" w:hAnsi="Times New Roman" w:cs="Times New Roman"/>
          <w:lang w:val="en-GB"/>
        </w:rPr>
        <w:t>,</w:t>
      </w:r>
      <w:r w:rsidR="005C58C3" w:rsidRPr="00771321">
        <w:rPr>
          <w:rFonts w:ascii="Times New Roman" w:hAnsi="Times New Roman" w:cs="Times New Roman"/>
          <w:lang w:val="en-GB"/>
        </w:rPr>
        <w:t xml:space="preserve"> customized by the </w:t>
      </w:r>
      <w:r w:rsidRPr="00771321">
        <w:rPr>
          <w:rFonts w:ascii="Times New Roman" w:hAnsi="Times New Roman" w:cs="Times New Roman"/>
          <w:lang w:val="en-GB"/>
        </w:rPr>
        <w:t>focus grou</w:t>
      </w:r>
      <w:r w:rsidR="005C58C3" w:rsidRPr="00771321">
        <w:rPr>
          <w:rFonts w:ascii="Times New Roman" w:hAnsi="Times New Roman" w:cs="Times New Roman"/>
          <w:lang w:val="en-GB"/>
        </w:rPr>
        <w:t xml:space="preserve">p and tested </w:t>
      </w:r>
      <w:r w:rsidR="00284E27" w:rsidRPr="00771321">
        <w:rPr>
          <w:rFonts w:ascii="Times New Roman" w:hAnsi="Times New Roman" w:cs="Times New Roman"/>
          <w:lang w:val="en-GB"/>
        </w:rPr>
        <w:t xml:space="preserve">through the </w:t>
      </w:r>
      <w:r w:rsidRPr="00771321">
        <w:rPr>
          <w:rFonts w:ascii="Times New Roman" w:hAnsi="Times New Roman" w:cs="Times New Roman"/>
          <w:lang w:val="en-GB"/>
        </w:rPr>
        <w:t xml:space="preserve">AHP </w:t>
      </w:r>
      <w:r w:rsidR="005C58C3" w:rsidRPr="00771321">
        <w:rPr>
          <w:rFonts w:ascii="Times New Roman" w:hAnsi="Times New Roman" w:cs="Times New Roman"/>
          <w:lang w:val="en-GB"/>
        </w:rPr>
        <w:t>process</w:t>
      </w:r>
      <w:r w:rsidRPr="00771321">
        <w:rPr>
          <w:rFonts w:ascii="Times New Roman" w:hAnsi="Times New Roman" w:cs="Times New Roman"/>
          <w:lang w:val="en-GB"/>
        </w:rPr>
        <w:t xml:space="preserve">. It will be </w:t>
      </w:r>
      <w:r w:rsidR="00284E27" w:rsidRPr="00771321">
        <w:rPr>
          <w:rFonts w:ascii="Times New Roman" w:hAnsi="Times New Roman" w:cs="Times New Roman"/>
          <w:lang w:val="en-GB"/>
        </w:rPr>
        <w:t xml:space="preserve">further </w:t>
      </w:r>
      <w:r w:rsidRPr="00771321">
        <w:rPr>
          <w:rFonts w:ascii="Times New Roman" w:hAnsi="Times New Roman" w:cs="Times New Roman"/>
          <w:lang w:val="en-GB"/>
        </w:rPr>
        <w:t>discussed in chapter 3.</w:t>
      </w:r>
    </w:p>
    <w:p w14:paraId="27B102C0" w14:textId="16DAED1C" w:rsidR="005A6436" w:rsidRPr="00771321" w:rsidRDefault="005A6436" w:rsidP="00673AFF">
      <w:pPr>
        <w:pStyle w:val="Heading3"/>
        <w:numPr>
          <w:ilvl w:val="2"/>
          <w:numId w:val="35"/>
        </w:numPr>
        <w:rPr>
          <w:rFonts w:ascii="Times New Roman" w:eastAsia="Times New Roman" w:hAnsi="Times New Roman" w:cs="Times New Roman"/>
        </w:rPr>
      </w:pPr>
      <w:bookmarkStart w:id="29" w:name="_Toc401831589"/>
      <w:bookmarkStart w:id="30" w:name="_Toc529656793"/>
      <w:r w:rsidRPr="00771321">
        <w:rPr>
          <w:rFonts w:ascii="Times New Roman" w:hAnsi="Times New Roman" w:cs="Times New Roman"/>
        </w:rPr>
        <w:t>Systematic Literature Review (</w:t>
      </w:r>
      <w:r w:rsidRPr="00771321">
        <w:rPr>
          <w:rFonts w:ascii="Times New Roman" w:eastAsia="Times New Roman" w:hAnsi="Times New Roman" w:cs="Times New Roman"/>
        </w:rPr>
        <w:t>SLR)</w:t>
      </w:r>
      <w:bookmarkEnd w:id="29"/>
      <w:bookmarkEnd w:id="30"/>
    </w:p>
    <w:p w14:paraId="6DC17E44" w14:textId="4271B1B9" w:rsidR="00272228" w:rsidRPr="00771321" w:rsidRDefault="003B033A" w:rsidP="00885358">
      <w:pPr>
        <w:spacing w:after="160"/>
        <w:jc w:val="both"/>
        <w:rPr>
          <w:rFonts w:ascii="Times New Roman" w:hAnsi="Times New Roman" w:cs="Times New Roman"/>
          <w:lang w:val="en-GB"/>
        </w:rPr>
      </w:pPr>
      <w:r w:rsidRPr="00771321">
        <w:rPr>
          <w:rFonts w:ascii="Times New Roman" w:hAnsi="Times New Roman" w:cs="Times New Roman"/>
          <w:lang w:val="en-GB"/>
        </w:rPr>
        <w:t>T</w:t>
      </w:r>
      <w:r w:rsidR="00272228" w:rsidRPr="00771321">
        <w:rPr>
          <w:rFonts w:ascii="Times New Roman" w:hAnsi="Times New Roman" w:cs="Times New Roman"/>
          <w:lang w:val="en-GB"/>
        </w:rPr>
        <w:t>echnolog</w:t>
      </w:r>
      <w:r w:rsidRPr="00771321">
        <w:rPr>
          <w:rFonts w:ascii="Times New Roman" w:hAnsi="Times New Roman" w:cs="Times New Roman"/>
          <w:lang w:val="en-GB"/>
        </w:rPr>
        <w:t>ical</w:t>
      </w:r>
      <w:r w:rsidR="00272228" w:rsidRPr="00771321">
        <w:rPr>
          <w:rFonts w:ascii="Times New Roman" w:hAnsi="Times New Roman" w:cs="Times New Roman"/>
          <w:lang w:val="en-GB"/>
        </w:rPr>
        <w:t xml:space="preserve"> advance</w:t>
      </w:r>
      <w:r w:rsidRPr="00771321">
        <w:rPr>
          <w:rFonts w:ascii="Times New Roman" w:hAnsi="Times New Roman" w:cs="Times New Roman"/>
          <w:lang w:val="en-GB"/>
        </w:rPr>
        <w:t>s</w:t>
      </w:r>
      <w:r w:rsidR="00272228" w:rsidRPr="00771321">
        <w:rPr>
          <w:rFonts w:ascii="Times New Roman" w:hAnsi="Times New Roman" w:cs="Times New Roman"/>
          <w:lang w:val="en-GB"/>
        </w:rPr>
        <w:t xml:space="preserve"> </w:t>
      </w:r>
      <w:r w:rsidR="00272228" w:rsidRPr="00771321">
        <w:rPr>
          <w:rFonts w:ascii="Times New Roman" w:hAnsi="Times New Roman" w:cs="Times New Roman"/>
          <w:color w:val="000000"/>
          <w:lang w:val="en-GB"/>
        </w:rPr>
        <w:t>permit</w:t>
      </w:r>
      <w:r w:rsidR="00272228" w:rsidRPr="00771321">
        <w:rPr>
          <w:rFonts w:ascii="Times New Roman" w:hAnsi="Times New Roman" w:cs="Times New Roman"/>
          <w:lang w:val="en-GB"/>
        </w:rPr>
        <w:t xml:space="preserve"> us to access scientific publications and different type</w:t>
      </w:r>
      <w:r w:rsidR="00830133" w:rsidRPr="00771321">
        <w:rPr>
          <w:rFonts w:ascii="Times New Roman" w:hAnsi="Times New Roman" w:cs="Times New Roman"/>
          <w:lang w:val="en-GB"/>
        </w:rPr>
        <w:t>s</w:t>
      </w:r>
      <w:r w:rsidR="00272228" w:rsidRPr="00771321">
        <w:rPr>
          <w:rFonts w:ascii="Times New Roman" w:hAnsi="Times New Roman" w:cs="Times New Roman"/>
          <w:lang w:val="en-GB"/>
        </w:rPr>
        <w:t xml:space="preserve"> of research from all part</w:t>
      </w:r>
      <w:r w:rsidR="00830133" w:rsidRPr="00771321">
        <w:rPr>
          <w:rFonts w:ascii="Times New Roman" w:hAnsi="Times New Roman" w:cs="Times New Roman"/>
          <w:lang w:val="en-GB"/>
        </w:rPr>
        <w:t>s</w:t>
      </w:r>
      <w:r w:rsidR="00272228" w:rsidRPr="00771321">
        <w:rPr>
          <w:rFonts w:ascii="Times New Roman" w:hAnsi="Times New Roman" w:cs="Times New Roman"/>
          <w:lang w:val="en-GB"/>
        </w:rPr>
        <w:t xml:space="preserve"> of the world more easily</w:t>
      </w:r>
      <w:r w:rsidR="00830133" w:rsidRPr="00771321">
        <w:rPr>
          <w:rFonts w:ascii="Times New Roman" w:hAnsi="Times New Roman" w:cs="Times New Roman"/>
          <w:lang w:val="en-GB"/>
        </w:rPr>
        <w:t xml:space="preserve"> than in the past</w:t>
      </w:r>
      <w:r w:rsidR="00272228" w:rsidRPr="00771321">
        <w:rPr>
          <w:rFonts w:ascii="Times New Roman" w:hAnsi="Times New Roman" w:cs="Times New Roman"/>
          <w:lang w:val="en-GB"/>
        </w:rPr>
        <w:t xml:space="preserve">. This has </w:t>
      </w:r>
      <w:r w:rsidR="00830133" w:rsidRPr="00771321">
        <w:rPr>
          <w:rFonts w:ascii="Times New Roman" w:hAnsi="Times New Roman" w:cs="Times New Roman"/>
          <w:lang w:val="en-GB"/>
        </w:rPr>
        <w:t xml:space="preserve">dramatically </w:t>
      </w:r>
      <w:r w:rsidR="00272228" w:rsidRPr="00771321">
        <w:rPr>
          <w:rFonts w:ascii="Times New Roman" w:hAnsi="Times New Roman" w:cs="Times New Roman"/>
          <w:lang w:val="en-GB"/>
        </w:rPr>
        <w:t xml:space="preserve">increased the </w:t>
      </w:r>
      <w:r w:rsidR="00830133" w:rsidRPr="00771321">
        <w:rPr>
          <w:rFonts w:ascii="Times New Roman" w:hAnsi="Times New Roman" w:cs="Times New Roman"/>
          <w:lang w:val="en-GB"/>
        </w:rPr>
        <w:t xml:space="preserve">interest in </w:t>
      </w:r>
      <w:r w:rsidR="00272228" w:rsidRPr="00771321">
        <w:rPr>
          <w:rFonts w:ascii="Times New Roman" w:hAnsi="Times New Roman" w:cs="Times New Roman"/>
          <w:lang w:val="en-GB"/>
        </w:rPr>
        <w:t xml:space="preserve">and use of </w:t>
      </w:r>
      <w:r w:rsidR="005C58C3" w:rsidRPr="00771321">
        <w:rPr>
          <w:rFonts w:ascii="Times New Roman" w:hAnsi="Times New Roman" w:cs="Times New Roman"/>
          <w:lang w:val="en-GB"/>
        </w:rPr>
        <w:t>SLR</w:t>
      </w:r>
      <w:r w:rsidR="00272228" w:rsidRPr="00771321">
        <w:rPr>
          <w:rFonts w:ascii="Times New Roman" w:hAnsi="Times New Roman" w:cs="Times New Roman"/>
          <w:lang w:val="en-GB"/>
        </w:rPr>
        <w:t xml:space="preserve"> approaches over the last 25 years. </w:t>
      </w:r>
      <w:r w:rsidR="005C58C3" w:rsidRPr="00771321">
        <w:rPr>
          <w:rFonts w:ascii="Times New Roman" w:hAnsi="Times New Roman" w:cs="Times New Roman"/>
          <w:lang w:val="en-GB"/>
        </w:rPr>
        <w:t>SLR</w:t>
      </w:r>
      <w:r w:rsidR="00272228" w:rsidRPr="00771321">
        <w:rPr>
          <w:rFonts w:ascii="Times New Roman" w:hAnsi="Times New Roman" w:cs="Times New Roman"/>
          <w:lang w:val="en-GB"/>
        </w:rPr>
        <w:t xml:space="preserve"> </w:t>
      </w:r>
      <w:r w:rsidR="00916262" w:rsidRPr="00771321">
        <w:rPr>
          <w:rFonts w:ascii="Times New Roman" w:hAnsi="Times New Roman" w:cs="Times New Roman"/>
          <w:lang w:val="en-GB"/>
        </w:rPr>
        <w:t xml:space="preserve">methods </w:t>
      </w:r>
      <w:r w:rsidR="00272228" w:rsidRPr="00771321">
        <w:rPr>
          <w:rFonts w:ascii="Times New Roman" w:hAnsi="Times New Roman" w:cs="Times New Roman"/>
          <w:lang w:val="en-GB"/>
        </w:rPr>
        <w:t xml:space="preserve">are </w:t>
      </w:r>
      <w:r w:rsidR="00830133" w:rsidRPr="00771321">
        <w:rPr>
          <w:rFonts w:ascii="Times New Roman" w:hAnsi="Times New Roman" w:cs="Times New Roman"/>
          <w:lang w:val="en-GB"/>
        </w:rPr>
        <w:t xml:space="preserve">now </w:t>
      </w:r>
      <w:r w:rsidR="00272228" w:rsidRPr="00771321">
        <w:rPr>
          <w:rFonts w:ascii="Times New Roman" w:hAnsi="Times New Roman" w:cs="Times New Roman"/>
          <w:lang w:val="en-GB"/>
        </w:rPr>
        <w:t>commonly used in many fields</w:t>
      </w:r>
      <w:r w:rsidR="00830133" w:rsidRPr="00771321">
        <w:rPr>
          <w:rFonts w:ascii="Times New Roman" w:hAnsi="Times New Roman" w:cs="Times New Roman"/>
          <w:lang w:val="en-GB"/>
        </w:rPr>
        <w:t>,</w:t>
      </w:r>
      <w:r w:rsidR="00272228" w:rsidRPr="00771321">
        <w:rPr>
          <w:rFonts w:ascii="Times New Roman" w:hAnsi="Times New Roman" w:cs="Times New Roman"/>
          <w:lang w:val="en-GB"/>
        </w:rPr>
        <w:t xml:space="preserve"> such as medicine, ecology, social science and business. The </w:t>
      </w:r>
      <w:r w:rsidR="005C58C3" w:rsidRPr="00771321">
        <w:rPr>
          <w:rFonts w:ascii="Times New Roman" w:hAnsi="Times New Roman" w:cs="Times New Roman"/>
          <w:lang w:val="en-GB"/>
        </w:rPr>
        <w:t>SLR</w:t>
      </w:r>
      <w:r w:rsidR="00272228" w:rsidRPr="00771321">
        <w:rPr>
          <w:rFonts w:ascii="Times New Roman" w:hAnsi="Times New Roman" w:cs="Times New Roman"/>
          <w:lang w:val="en-GB"/>
        </w:rPr>
        <w:t xml:space="preserve"> approach is considered the most reliable </w:t>
      </w:r>
      <w:r w:rsidR="00830133" w:rsidRPr="00771321">
        <w:rPr>
          <w:rFonts w:ascii="Times New Roman" w:hAnsi="Times New Roman" w:cs="Times New Roman"/>
          <w:lang w:val="en-GB"/>
        </w:rPr>
        <w:t xml:space="preserve">source of </w:t>
      </w:r>
      <w:r w:rsidR="00272228" w:rsidRPr="00771321">
        <w:rPr>
          <w:rFonts w:ascii="Times New Roman" w:hAnsi="Times New Roman" w:cs="Times New Roman"/>
          <w:lang w:val="en-GB"/>
        </w:rPr>
        <w:t>evidence in healthcare science</w:t>
      </w:r>
      <w:r w:rsidR="00830133" w:rsidRPr="00771321">
        <w:rPr>
          <w:rFonts w:ascii="Times New Roman" w:hAnsi="Times New Roman" w:cs="Times New Roman"/>
          <w:lang w:val="en-GB"/>
        </w:rPr>
        <w:t>s,</w:t>
      </w:r>
      <w:r w:rsidR="00272228" w:rsidRPr="00771321">
        <w:rPr>
          <w:rFonts w:ascii="Times New Roman" w:hAnsi="Times New Roman" w:cs="Times New Roman"/>
          <w:lang w:val="en-GB"/>
        </w:rPr>
        <w:t xml:space="preserve"> because of the high precision of </w:t>
      </w:r>
      <w:r w:rsidR="00830133" w:rsidRPr="00771321">
        <w:rPr>
          <w:rFonts w:ascii="Times New Roman" w:hAnsi="Times New Roman" w:cs="Times New Roman"/>
          <w:lang w:val="en-GB"/>
        </w:rPr>
        <w:t xml:space="preserve">the </w:t>
      </w:r>
      <w:r w:rsidR="00272228" w:rsidRPr="00771321">
        <w:rPr>
          <w:rFonts w:ascii="Times New Roman" w:hAnsi="Times New Roman" w:cs="Times New Roman"/>
          <w:lang w:val="en-GB"/>
        </w:rPr>
        <w:t xml:space="preserve">retrieved summary and the broader applicability of the results. It is now considered to be the standard way </w:t>
      </w:r>
      <w:r w:rsidR="00830133" w:rsidRPr="00771321">
        <w:rPr>
          <w:rFonts w:ascii="Times New Roman" w:hAnsi="Times New Roman" w:cs="Times New Roman"/>
          <w:lang w:val="en-GB"/>
        </w:rPr>
        <w:t xml:space="preserve">of </w:t>
      </w:r>
      <w:r w:rsidR="00272228" w:rsidRPr="00771321">
        <w:rPr>
          <w:rFonts w:ascii="Times New Roman" w:hAnsi="Times New Roman" w:cs="Times New Roman"/>
          <w:lang w:val="en-GB"/>
        </w:rPr>
        <w:t xml:space="preserve">synthesizing evidence in qualitative and quantitative studies </w:t>
      </w:r>
      <w:r w:rsidR="00272228" w:rsidRPr="00771321">
        <w:rPr>
          <w:rFonts w:ascii="Times New Roman" w:hAnsi="Times New Roman" w:cs="Times New Roman"/>
          <w:lang w:val="en-GB"/>
        </w:rPr>
        <w:fldChar w:fldCharType="begin"/>
      </w:r>
      <w:r w:rsidR="00272228" w:rsidRPr="00771321">
        <w:rPr>
          <w:rFonts w:ascii="Times New Roman" w:hAnsi="Times New Roman" w:cs="Times New Roman"/>
          <w:lang w:val="en-GB"/>
        </w:rPr>
        <w:instrText>ADDIN RW.CITE{{511 Fukushige,Mizuho 2016}}</w:instrText>
      </w:r>
      <w:r w:rsidR="00272228" w:rsidRPr="00771321">
        <w:rPr>
          <w:rFonts w:ascii="Times New Roman" w:hAnsi="Times New Roman" w:cs="Times New Roman"/>
          <w:lang w:val="en-GB"/>
        </w:rPr>
        <w:fldChar w:fldCharType="separate"/>
      </w:r>
      <w:r w:rsidR="00272228" w:rsidRPr="00771321">
        <w:rPr>
          <w:rFonts w:ascii="Times New Roman" w:hAnsi="Times New Roman" w:cs="Times New Roman"/>
          <w:lang w:val="en-GB"/>
        </w:rPr>
        <w:t>(Fukushige, 2016)</w:t>
      </w:r>
      <w:r w:rsidR="00272228" w:rsidRPr="00771321">
        <w:rPr>
          <w:rFonts w:ascii="Times New Roman" w:hAnsi="Times New Roman" w:cs="Times New Roman"/>
          <w:lang w:val="en-GB"/>
        </w:rPr>
        <w:fldChar w:fldCharType="end"/>
      </w:r>
      <w:r w:rsidR="00272228" w:rsidRPr="00771321">
        <w:rPr>
          <w:rFonts w:ascii="Times New Roman" w:hAnsi="Times New Roman" w:cs="Times New Roman"/>
          <w:color w:val="FF0000"/>
          <w:lang w:val="en-GB"/>
        </w:rPr>
        <w:t>.</w:t>
      </w:r>
    </w:p>
    <w:p w14:paraId="3315DC75" w14:textId="1166E782" w:rsidR="00272228" w:rsidRPr="00771321" w:rsidRDefault="00272228" w:rsidP="00885358">
      <w:pPr>
        <w:spacing w:after="160"/>
        <w:jc w:val="both"/>
        <w:rPr>
          <w:rFonts w:ascii="Times New Roman" w:eastAsia="Times New Roman" w:hAnsi="Times New Roman" w:cs="Times New Roman"/>
          <w:lang w:val="en-GB"/>
        </w:rPr>
      </w:pPr>
      <w:r w:rsidRPr="00771321">
        <w:rPr>
          <w:rFonts w:ascii="Times New Roman" w:hAnsi="Times New Roman" w:cs="Times New Roman"/>
          <w:lang w:val="en-GB"/>
        </w:rPr>
        <w:t xml:space="preserve">The </w:t>
      </w:r>
      <w:r w:rsidR="005C58C3" w:rsidRPr="00771321">
        <w:rPr>
          <w:rFonts w:ascii="Times New Roman" w:hAnsi="Times New Roman" w:cs="Times New Roman"/>
          <w:lang w:val="en-GB"/>
        </w:rPr>
        <w:t>SLR</w:t>
      </w:r>
      <w:r w:rsidRPr="00771321">
        <w:rPr>
          <w:rFonts w:ascii="Times New Roman" w:hAnsi="Times New Roman" w:cs="Times New Roman"/>
          <w:lang w:val="en-GB"/>
        </w:rPr>
        <w:t xml:space="preserve"> approach has methodological advantages over </w:t>
      </w:r>
      <w:r w:rsidR="00F312F9" w:rsidRPr="00771321">
        <w:rPr>
          <w:rFonts w:ascii="Times New Roman" w:hAnsi="Times New Roman" w:cs="Times New Roman"/>
          <w:lang w:val="en-GB"/>
        </w:rPr>
        <w:t>NLR</w:t>
      </w:r>
      <w:r w:rsidRPr="00771321">
        <w:rPr>
          <w:rFonts w:ascii="Times New Roman" w:hAnsi="Times New Roman" w:cs="Times New Roman"/>
          <w:lang w:val="en-GB"/>
        </w:rPr>
        <w:t xml:space="preserve"> because the NLR </w:t>
      </w:r>
      <w:r w:rsidR="00755006" w:rsidRPr="00771321">
        <w:rPr>
          <w:rFonts w:ascii="Times New Roman" w:hAnsi="Times New Roman" w:cs="Times New Roman"/>
          <w:lang w:val="en-GB"/>
        </w:rPr>
        <w:t xml:space="preserve">uses a subjective selection process for its </w:t>
      </w:r>
      <w:r w:rsidRPr="00771321">
        <w:rPr>
          <w:rFonts w:ascii="Times New Roman" w:hAnsi="Times New Roman" w:cs="Times New Roman"/>
          <w:lang w:val="en-GB"/>
        </w:rPr>
        <w:t xml:space="preserve">articles and, therefore, the studies that are </w:t>
      </w:r>
      <w:r w:rsidR="00F5736E" w:rsidRPr="00771321">
        <w:rPr>
          <w:rFonts w:ascii="Times New Roman" w:hAnsi="Times New Roman" w:cs="Times New Roman"/>
          <w:lang w:val="en-GB"/>
        </w:rPr>
        <w:t xml:space="preserve">chosen for </w:t>
      </w:r>
      <w:r w:rsidRPr="00771321">
        <w:rPr>
          <w:rFonts w:ascii="Times New Roman" w:hAnsi="Times New Roman" w:cs="Times New Roman"/>
          <w:lang w:val="en-GB"/>
        </w:rPr>
        <w:t>inclu</w:t>
      </w:r>
      <w:r w:rsidR="00F5736E" w:rsidRPr="00771321">
        <w:rPr>
          <w:rFonts w:ascii="Times New Roman" w:hAnsi="Times New Roman" w:cs="Times New Roman"/>
          <w:lang w:val="en-GB"/>
        </w:rPr>
        <w:t>sion</w:t>
      </w:r>
      <w:r w:rsidRPr="00771321">
        <w:rPr>
          <w:rFonts w:ascii="Times New Roman" w:hAnsi="Times New Roman" w:cs="Times New Roman"/>
          <w:lang w:val="en-GB"/>
        </w:rPr>
        <w:t xml:space="preserve"> in the review are </w:t>
      </w:r>
      <w:r w:rsidR="00755006" w:rsidRPr="00771321">
        <w:rPr>
          <w:rFonts w:ascii="Times New Roman" w:hAnsi="Times New Roman" w:cs="Times New Roman"/>
          <w:lang w:val="en-GB"/>
        </w:rPr>
        <w:t xml:space="preserve">liable to be </w:t>
      </w:r>
      <w:r w:rsidRPr="00771321">
        <w:rPr>
          <w:rFonts w:ascii="Times New Roman" w:hAnsi="Times New Roman" w:cs="Times New Roman"/>
          <w:lang w:val="en-GB"/>
        </w:rPr>
        <w:t xml:space="preserve">biased. Also, the methodological approaches that are used in conducting the NLR are not stated. However, the SLR states the review process in </w:t>
      </w:r>
      <w:r w:rsidR="00FF7EF4" w:rsidRPr="00771321">
        <w:rPr>
          <w:rFonts w:ascii="Times New Roman" w:hAnsi="Times New Roman" w:cs="Times New Roman"/>
          <w:lang w:val="en-GB"/>
        </w:rPr>
        <w:t xml:space="preserve">a </w:t>
      </w:r>
      <w:r w:rsidRPr="00771321">
        <w:rPr>
          <w:rFonts w:ascii="Times New Roman" w:hAnsi="Times New Roman" w:cs="Times New Roman"/>
          <w:lang w:val="en-GB"/>
        </w:rPr>
        <w:t>detail</w:t>
      </w:r>
      <w:r w:rsidR="00FF7EF4" w:rsidRPr="00771321">
        <w:rPr>
          <w:rFonts w:ascii="Times New Roman" w:hAnsi="Times New Roman" w:cs="Times New Roman"/>
          <w:lang w:val="en-GB"/>
        </w:rPr>
        <w:t>ed</w:t>
      </w:r>
      <w:r w:rsidRPr="00771321">
        <w:rPr>
          <w:rFonts w:ascii="Times New Roman" w:hAnsi="Times New Roman" w:cs="Times New Roman"/>
          <w:lang w:val="en-GB"/>
        </w:rPr>
        <w:t xml:space="preserve"> and comprehensive way that makes the study selection process very clear. Any trained reviewer can replicate the same review process and results by following </w:t>
      </w:r>
      <w:r w:rsidR="00FF7EF4" w:rsidRPr="00771321">
        <w:rPr>
          <w:rFonts w:ascii="Times New Roman" w:hAnsi="Times New Roman" w:cs="Times New Roman"/>
          <w:lang w:val="en-GB"/>
        </w:rPr>
        <w:t xml:space="preserve">the </w:t>
      </w:r>
      <w:r w:rsidRPr="00771321">
        <w:rPr>
          <w:rFonts w:ascii="Times New Roman" w:hAnsi="Times New Roman" w:cs="Times New Roman"/>
          <w:lang w:val="en-GB"/>
        </w:rPr>
        <w:t xml:space="preserve">review protocol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RW.CITE{{511 Fukushige,Mizuho 2016}}</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(Fukushige, 2016)</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Some basic differences are presented by </w:t>
      </w:r>
      <w:r w:rsidRPr="00771321">
        <w:rPr>
          <w:rFonts w:ascii="Times New Roman" w:eastAsia="Times New Roman" w:hAnsi="Times New Roman" w:cs="Times New Roman"/>
          <w:lang w:val="en-GB"/>
        </w:rPr>
        <w:t xml:space="preserve">Kysh, </w:t>
      </w:r>
      <w:r w:rsidRPr="00771321">
        <w:rPr>
          <w:rFonts w:ascii="Times New Roman" w:eastAsia="Times New Roman" w:hAnsi="Times New Roman" w:cs="Times New Roman"/>
          <w:lang w:val="en-GB"/>
        </w:rPr>
        <w:fldChar w:fldCharType="begin"/>
      </w:r>
      <w:r w:rsidRPr="00771321">
        <w:rPr>
          <w:rFonts w:ascii="Times New Roman" w:eastAsia="Times New Roman" w:hAnsi="Times New Roman" w:cs="Times New Roman"/>
          <w:lang w:val="en-GB"/>
        </w:rPr>
        <w:instrText>ADDIN RW.CITE{{500 Kysh,Lynn 2013 /a}}</w:instrText>
      </w:r>
      <w:r w:rsidRPr="00771321">
        <w:rPr>
          <w:rFonts w:ascii="Times New Roman" w:eastAsia="Times New Roman" w:hAnsi="Times New Roman" w:cs="Times New Roman"/>
          <w:lang w:val="en-GB"/>
        </w:rPr>
        <w:fldChar w:fldCharType="separate"/>
      </w:r>
      <w:r w:rsidRPr="00771321">
        <w:rPr>
          <w:rFonts w:ascii="Times New Roman" w:eastAsia="Times New Roman" w:hAnsi="Times New Roman" w:cs="Times New Roman"/>
          <w:lang w:val="en-GB"/>
        </w:rPr>
        <w:t>(2013)</w:t>
      </w:r>
      <w:r w:rsidRPr="00771321">
        <w:rPr>
          <w:rFonts w:ascii="Times New Roman" w:eastAsia="Times New Roman" w:hAnsi="Times New Roman" w:cs="Times New Roman"/>
          <w:lang w:val="en-GB"/>
        </w:rPr>
        <w:fldChar w:fldCharType="end"/>
      </w:r>
      <w:r w:rsidRPr="00771321">
        <w:rPr>
          <w:rFonts w:ascii="Times New Roman" w:eastAsia="Times New Roman" w:hAnsi="Times New Roman" w:cs="Times New Roman"/>
          <w:lang w:val="en-GB"/>
        </w:rPr>
        <w:t xml:space="preserve"> in table</w:t>
      </w:r>
      <w:r w:rsidR="005915FE" w:rsidRPr="00771321">
        <w:rPr>
          <w:rFonts w:ascii="Times New Roman" w:eastAsia="Times New Roman" w:hAnsi="Times New Roman" w:cs="Times New Roman"/>
          <w:lang w:val="en-GB"/>
        </w:rPr>
        <w:t xml:space="preserve"> 2.</w:t>
      </w:r>
      <w:r w:rsidRPr="00771321">
        <w:rPr>
          <w:rFonts w:ascii="Times New Roman" w:eastAsia="Times New Roman" w:hAnsi="Times New Roman" w:cs="Times New Roman"/>
          <w:lang w:val="en-GB"/>
        </w:rPr>
        <w:t>1.</w:t>
      </w:r>
    </w:p>
    <w:p w14:paraId="6B6A3DDA" w14:textId="662BECED" w:rsidR="004A2D66" w:rsidRPr="00771321" w:rsidRDefault="004A2D66" w:rsidP="00454E26">
      <w:pPr>
        <w:pStyle w:val="Caption"/>
        <w:keepNext/>
        <w:spacing w:line="240" w:lineRule="auto"/>
        <w:jc w:val="both"/>
        <w:rPr>
          <w:rFonts w:ascii="Times New Roman" w:hAnsi="Times New Roman" w:cs="Times New Roman"/>
          <w:color w:val="auto"/>
          <w:sz w:val="24"/>
          <w:szCs w:val="24"/>
          <w:lang w:val="en-GB"/>
        </w:rPr>
      </w:pPr>
      <w:bookmarkStart w:id="31" w:name="_Toc527831128"/>
      <w:r w:rsidRPr="00771321">
        <w:rPr>
          <w:rFonts w:ascii="Times New Roman" w:hAnsi="Times New Roman" w:cs="Times New Roman"/>
          <w:color w:val="FFFFFF" w:themeColor="background1"/>
          <w:sz w:val="24"/>
          <w:szCs w:val="24"/>
          <w:shd w:val="clear" w:color="auto" w:fill="808080" w:themeFill="background1" w:themeFillShade="80"/>
          <w:lang w:val="en-GB"/>
        </w:rPr>
        <w:t xml:space="preserve">Table </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STYLEREF 1 \s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F70188" w:rsidRPr="00771321">
        <w:rPr>
          <w:rFonts w:ascii="Times New Roman" w:hAnsi="Times New Roman" w:cs="Times New Roman"/>
          <w:noProof/>
          <w:color w:val="FFFFFF" w:themeColor="background1"/>
          <w:sz w:val="24"/>
          <w:szCs w:val="24"/>
          <w:shd w:val="clear" w:color="auto" w:fill="808080" w:themeFill="background1" w:themeFillShade="80"/>
          <w:cs/>
          <w:lang w:val="en-GB"/>
        </w:rPr>
        <w:t>‎</w:t>
      </w:r>
      <w:r w:rsidR="00F70188" w:rsidRPr="00771321">
        <w:rPr>
          <w:rFonts w:ascii="Times New Roman" w:hAnsi="Times New Roman" w:cs="Times New Roman"/>
          <w:noProof/>
          <w:color w:val="FFFFFF" w:themeColor="background1"/>
          <w:sz w:val="24"/>
          <w:szCs w:val="24"/>
          <w:shd w:val="clear" w:color="auto" w:fill="808080" w:themeFill="background1" w:themeFillShade="80"/>
          <w:lang w:val="en-GB"/>
        </w:rPr>
        <w:t>2</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00F70188" w:rsidRPr="00771321">
        <w:rPr>
          <w:rFonts w:ascii="Times New Roman" w:hAnsi="Times New Roman" w:cs="Times New Roman"/>
          <w:color w:val="FFFFFF" w:themeColor="background1"/>
          <w:sz w:val="24"/>
          <w:szCs w:val="24"/>
          <w:shd w:val="clear" w:color="auto" w:fill="808080" w:themeFill="background1" w:themeFillShade="80"/>
          <w:lang w:val="en-GB"/>
        </w:rPr>
        <w:t>.</w:t>
      </w:r>
      <w:r w:rsidR="002066E1" w:rsidRPr="00771321">
        <w:rPr>
          <w:rFonts w:ascii="Times New Roman" w:hAnsi="Times New Roman" w:cs="Times New Roman"/>
          <w:color w:val="FFFFFF" w:themeColor="background1"/>
          <w:sz w:val="24"/>
          <w:szCs w:val="24"/>
          <w:shd w:val="clear" w:color="auto" w:fill="808080" w:themeFill="background1" w:themeFillShade="80"/>
          <w:lang w:val="en-GB"/>
        </w:rPr>
        <w:fldChar w:fldCharType="begin"/>
      </w:r>
      <w:r w:rsidR="002066E1" w:rsidRPr="00771321">
        <w:rPr>
          <w:rFonts w:ascii="Times New Roman" w:hAnsi="Times New Roman" w:cs="Times New Roman"/>
          <w:color w:val="FFFFFF" w:themeColor="background1"/>
          <w:sz w:val="24"/>
          <w:szCs w:val="24"/>
          <w:shd w:val="clear" w:color="auto" w:fill="808080" w:themeFill="background1" w:themeFillShade="80"/>
          <w:lang w:val="en-GB"/>
        </w:rPr>
        <w:instrText xml:space="preserve"> SEQ Table \* ARABIC \s 1 </w:instrText>
      </w:r>
      <w:r w:rsidR="002066E1" w:rsidRPr="00771321">
        <w:rPr>
          <w:rFonts w:ascii="Times New Roman" w:hAnsi="Times New Roman" w:cs="Times New Roman"/>
          <w:color w:val="FFFFFF" w:themeColor="background1"/>
          <w:sz w:val="24"/>
          <w:szCs w:val="24"/>
          <w:shd w:val="clear" w:color="auto" w:fill="808080" w:themeFill="background1" w:themeFillShade="80"/>
          <w:lang w:val="en-GB"/>
        </w:rPr>
        <w:fldChar w:fldCharType="separate"/>
      </w:r>
      <w:r w:rsidR="00F70188" w:rsidRPr="00771321">
        <w:rPr>
          <w:rFonts w:ascii="Times New Roman" w:hAnsi="Times New Roman" w:cs="Times New Roman"/>
          <w:noProof/>
          <w:color w:val="FFFFFF" w:themeColor="background1"/>
          <w:sz w:val="24"/>
          <w:szCs w:val="24"/>
          <w:shd w:val="clear" w:color="auto" w:fill="808080" w:themeFill="background1" w:themeFillShade="80"/>
          <w:lang w:val="en-GB"/>
        </w:rPr>
        <w:t>1</w:t>
      </w:r>
      <w:r w:rsidR="002066E1"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Pr="00771321">
        <w:rPr>
          <w:rFonts w:ascii="Times New Roman" w:hAnsi="Times New Roman" w:cs="Times New Roman"/>
          <w:color w:val="auto"/>
          <w:sz w:val="24"/>
          <w:szCs w:val="24"/>
          <w:lang w:val="en-GB"/>
        </w:rPr>
        <w:t xml:space="preserve">:  Kysh (2013): Differences </w:t>
      </w:r>
      <w:r w:rsidR="005B529F" w:rsidRPr="00771321">
        <w:rPr>
          <w:rFonts w:ascii="Times New Roman" w:hAnsi="Times New Roman" w:cs="Times New Roman"/>
          <w:color w:val="auto"/>
          <w:sz w:val="24"/>
          <w:szCs w:val="24"/>
          <w:lang w:val="en-GB"/>
        </w:rPr>
        <w:t>between NLR</w:t>
      </w:r>
      <w:r w:rsidRPr="00771321">
        <w:rPr>
          <w:rFonts w:ascii="Times New Roman" w:hAnsi="Times New Roman" w:cs="Times New Roman"/>
          <w:color w:val="auto"/>
          <w:sz w:val="24"/>
          <w:szCs w:val="24"/>
          <w:lang w:val="en-GB"/>
        </w:rPr>
        <w:t xml:space="preserve"> and SLR</w:t>
      </w:r>
      <w:bookmarkEnd w:id="31"/>
    </w:p>
    <w:tbl>
      <w:tblPr>
        <w:tblStyle w:val="TableGrid"/>
        <w:tblW w:w="0" w:type="auto"/>
        <w:tblInd w:w="108" w:type="dxa"/>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550"/>
        <w:gridCol w:w="3860"/>
        <w:gridCol w:w="2278"/>
      </w:tblGrid>
      <w:tr w:rsidR="00942C40" w:rsidRPr="00771321" w14:paraId="4E6E7614" w14:textId="77777777" w:rsidTr="00AA6074">
        <w:trPr>
          <w:trHeight w:val="688"/>
        </w:trPr>
        <w:tc>
          <w:tcPr>
            <w:tcW w:w="1550" w:type="dxa"/>
            <w:vAlign w:val="center"/>
          </w:tcPr>
          <w:p w14:paraId="25A362C1" w14:textId="77777777" w:rsidR="00942C40" w:rsidRPr="00771321" w:rsidRDefault="00942C40" w:rsidP="00AA6074">
            <w:pPr>
              <w:widowControl w:val="0"/>
              <w:autoSpaceDE w:val="0"/>
              <w:autoSpaceDN w:val="0"/>
              <w:adjustRightInd w:val="0"/>
              <w:spacing w:line="240" w:lineRule="auto"/>
              <w:jc w:val="center"/>
              <w:rPr>
                <w:rFonts w:ascii="Times New Roman" w:hAnsi="Times New Roman" w:cs="Times New Roman"/>
                <w:b/>
                <w:bCs/>
                <w:sz w:val="18"/>
                <w:szCs w:val="18"/>
                <w:lang w:val="en-GB"/>
              </w:rPr>
            </w:pPr>
          </w:p>
        </w:tc>
        <w:tc>
          <w:tcPr>
            <w:tcW w:w="0" w:type="auto"/>
            <w:vAlign w:val="center"/>
          </w:tcPr>
          <w:p w14:paraId="081046DB" w14:textId="258F402C" w:rsidR="00942C40" w:rsidRPr="00771321" w:rsidRDefault="00942C40" w:rsidP="00AA6074">
            <w:pPr>
              <w:widowControl w:val="0"/>
              <w:autoSpaceDE w:val="0"/>
              <w:autoSpaceDN w:val="0"/>
              <w:adjustRightInd w:val="0"/>
              <w:spacing w:line="240" w:lineRule="auto"/>
              <w:jc w:val="center"/>
              <w:rPr>
                <w:rFonts w:ascii="Times New Roman" w:hAnsi="Times New Roman" w:cs="Times New Roman"/>
                <w:b/>
                <w:bCs/>
                <w:sz w:val="18"/>
                <w:szCs w:val="18"/>
                <w:lang w:val="en-GB"/>
              </w:rPr>
            </w:pPr>
            <w:r w:rsidRPr="00771321">
              <w:rPr>
                <w:rFonts w:ascii="Times New Roman" w:hAnsi="Times New Roman" w:cs="Times New Roman"/>
                <w:b/>
                <w:bCs/>
                <w:sz w:val="18"/>
                <w:szCs w:val="18"/>
                <w:lang w:val="en-GB"/>
              </w:rPr>
              <w:t>NLR</w:t>
            </w:r>
          </w:p>
        </w:tc>
        <w:tc>
          <w:tcPr>
            <w:tcW w:w="2278" w:type="dxa"/>
            <w:vAlign w:val="center"/>
          </w:tcPr>
          <w:p w14:paraId="737AF0A2" w14:textId="5D3BD6B6" w:rsidR="00942C40" w:rsidRPr="00771321" w:rsidRDefault="00942C40" w:rsidP="00AA6074">
            <w:pPr>
              <w:widowControl w:val="0"/>
              <w:autoSpaceDE w:val="0"/>
              <w:autoSpaceDN w:val="0"/>
              <w:adjustRightInd w:val="0"/>
              <w:spacing w:line="240" w:lineRule="auto"/>
              <w:jc w:val="center"/>
              <w:rPr>
                <w:rFonts w:ascii="Times New Roman" w:hAnsi="Times New Roman" w:cs="Times New Roman"/>
                <w:b/>
                <w:bCs/>
                <w:sz w:val="18"/>
                <w:szCs w:val="18"/>
                <w:lang w:val="en-GB"/>
              </w:rPr>
            </w:pPr>
            <w:r w:rsidRPr="00771321">
              <w:rPr>
                <w:rFonts w:ascii="Times New Roman" w:hAnsi="Times New Roman" w:cs="Times New Roman"/>
                <w:b/>
                <w:bCs/>
                <w:sz w:val="18"/>
                <w:szCs w:val="18"/>
                <w:lang w:val="en-GB"/>
              </w:rPr>
              <w:t>SLR</w:t>
            </w:r>
          </w:p>
        </w:tc>
      </w:tr>
      <w:tr w:rsidR="00942C40" w:rsidRPr="00771321" w14:paraId="10893C55" w14:textId="77777777" w:rsidTr="00AA6074">
        <w:trPr>
          <w:trHeight w:val="688"/>
        </w:trPr>
        <w:tc>
          <w:tcPr>
            <w:tcW w:w="1550" w:type="dxa"/>
          </w:tcPr>
          <w:p w14:paraId="71CF3BC0" w14:textId="7A056A06" w:rsidR="00942C40" w:rsidRPr="00771321" w:rsidRDefault="00942C40" w:rsidP="00AA6074">
            <w:pPr>
              <w:widowControl w:val="0"/>
              <w:autoSpaceDE w:val="0"/>
              <w:autoSpaceDN w:val="0"/>
              <w:adjustRightInd w:val="0"/>
              <w:spacing w:line="240" w:lineRule="auto"/>
              <w:rPr>
                <w:rFonts w:ascii="Times New Roman" w:hAnsi="Times New Roman" w:cs="Times New Roman"/>
                <w:b/>
                <w:bCs/>
                <w:sz w:val="18"/>
                <w:szCs w:val="18"/>
                <w:lang w:val="en-GB"/>
              </w:rPr>
            </w:pPr>
            <w:r w:rsidRPr="00771321">
              <w:rPr>
                <w:rFonts w:ascii="Times New Roman" w:hAnsi="Times New Roman" w:cs="Times New Roman"/>
                <w:b/>
                <w:bCs/>
                <w:sz w:val="18"/>
                <w:szCs w:val="18"/>
                <w:lang w:val="en-GB"/>
              </w:rPr>
              <w:t>Definition</w:t>
            </w:r>
          </w:p>
        </w:tc>
        <w:tc>
          <w:tcPr>
            <w:tcW w:w="0" w:type="auto"/>
          </w:tcPr>
          <w:p w14:paraId="363429CA" w14:textId="3A6304D6" w:rsidR="00942C40" w:rsidRPr="00771321" w:rsidRDefault="00942C40" w:rsidP="00AA6074">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Qualitative. Summarises a topic, using informal or subjective measures to collect and interpret studies/</w:t>
            </w:r>
          </w:p>
        </w:tc>
        <w:tc>
          <w:tcPr>
            <w:tcW w:w="2278" w:type="dxa"/>
          </w:tcPr>
          <w:p w14:paraId="41987339" w14:textId="57C71936" w:rsidR="00942C40" w:rsidRPr="00771321" w:rsidRDefault="00942C40" w:rsidP="00AA6074">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High</w:t>
            </w:r>
            <w:r w:rsidR="008F20EE" w:rsidRPr="00771321">
              <w:rPr>
                <w:rFonts w:ascii="Times New Roman" w:hAnsi="Times New Roman" w:cs="Times New Roman"/>
                <w:sz w:val="18"/>
                <w:szCs w:val="18"/>
                <w:lang w:val="en-GB"/>
              </w:rPr>
              <w:t>-level overview of primary research on a focused question that identifies, selects, synthesises, and appraises all high-quality research evidence relevant to that question.</w:t>
            </w:r>
          </w:p>
        </w:tc>
      </w:tr>
      <w:tr w:rsidR="00942C40" w:rsidRPr="00771321" w14:paraId="621BE3CB" w14:textId="77777777" w:rsidTr="00AA6074">
        <w:trPr>
          <w:trHeight w:val="686"/>
        </w:trPr>
        <w:tc>
          <w:tcPr>
            <w:tcW w:w="1550" w:type="dxa"/>
          </w:tcPr>
          <w:p w14:paraId="6605FDB8" w14:textId="350B87CD" w:rsidR="00942C40" w:rsidRPr="00771321" w:rsidRDefault="008F20EE" w:rsidP="00AA6074">
            <w:pPr>
              <w:widowControl w:val="0"/>
              <w:autoSpaceDE w:val="0"/>
              <w:autoSpaceDN w:val="0"/>
              <w:adjustRightInd w:val="0"/>
              <w:spacing w:line="240" w:lineRule="auto"/>
              <w:rPr>
                <w:rFonts w:ascii="Times New Roman" w:hAnsi="Times New Roman" w:cs="Times New Roman"/>
                <w:b/>
                <w:bCs/>
                <w:sz w:val="18"/>
                <w:szCs w:val="18"/>
                <w:lang w:val="en-GB"/>
              </w:rPr>
            </w:pPr>
            <w:r w:rsidRPr="00771321">
              <w:rPr>
                <w:rFonts w:ascii="Times New Roman" w:hAnsi="Times New Roman" w:cs="Times New Roman"/>
                <w:b/>
                <w:bCs/>
                <w:sz w:val="18"/>
                <w:szCs w:val="18"/>
                <w:lang w:val="en-GB"/>
              </w:rPr>
              <w:t>Goals</w:t>
            </w:r>
          </w:p>
        </w:tc>
        <w:tc>
          <w:tcPr>
            <w:tcW w:w="0" w:type="auto"/>
          </w:tcPr>
          <w:p w14:paraId="0EE3651F" w14:textId="5370E824" w:rsidR="00942C40" w:rsidRPr="00771321" w:rsidRDefault="008F20EE" w:rsidP="00AA6074">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Provide summary or overview of topic</w:t>
            </w:r>
          </w:p>
        </w:tc>
        <w:tc>
          <w:tcPr>
            <w:tcW w:w="2278" w:type="dxa"/>
          </w:tcPr>
          <w:p w14:paraId="5CDC7B89" w14:textId="77777777" w:rsidR="00942C40" w:rsidRPr="00771321" w:rsidRDefault="008F20EE" w:rsidP="00AA6074">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Answer a focused question.</w:t>
            </w:r>
          </w:p>
          <w:p w14:paraId="799B9E7C" w14:textId="38153241" w:rsidR="008F20EE" w:rsidRPr="00771321" w:rsidRDefault="008F20EE" w:rsidP="00AA6074">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Eliminate bias.</w:t>
            </w:r>
          </w:p>
        </w:tc>
      </w:tr>
      <w:tr w:rsidR="00942C40" w:rsidRPr="00771321" w14:paraId="66F95A16" w14:textId="77777777" w:rsidTr="00AA6074">
        <w:trPr>
          <w:trHeight w:val="686"/>
        </w:trPr>
        <w:tc>
          <w:tcPr>
            <w:tcW w:w="1550" w:type="dxa"/>
          </w:tcPr>
          <w:p w14:paraId="0960E596" w14:textId="0CF6C74F" w:rsidR="00942C40" w:rsidRPr="00771321" w:rsidRDefault="008F20EE" w:rsidP="00AA6074">
            <w:pPr>
              <w:widowControl w:val="0"/>
              <w:autoSpaceDE w:val="0"/>
              <w:autoSpaceDN w:val="0"/>
              <w:adjustRightInd w:val="0"/>
              <w:spacing w:line="240" w:lineRule="auto"/>
              <w:rPr>
                <w:rFonts w:ascii="Times New Roman" w:hAnsi="Times New Roman" w:cs="Times New Roman"/>
                <w:b/>
                <w:bCs/>
                <w:sz w:val="18"/>
                <w:szCs w:val="18"/>
                <w:lang w:val="en-GB"/>
              </w:rPr>
            </w:pPr>
            <w:r w:rsidRPr="00771321">
              <w:rPr>
                <w:rFonts w:ascii="Times New Roman" w:hAnsi="Times New Roman" w:cs="Times New Roman"/>
                <w:b/>
                <w:bCs/>
                <w:sz w:val="18"/>
                <w:szCs w:val="18"/>
                <w:lang w:val="en-GB"/>
              </w:rPr>
              <w:t>Question</w:t>
            </w:r>
          </w:p>
        </w:tc>
        <w:tc>
          <w:tcPr>
            <w:tcW w:w="0" w:type="auto"/>
          </w:tcPr>
          <w:p w14:paraId="6554645C" w14:textId="3A451655" w:rsidR="00942C40" w:rsidRPr="00771321" w:rsidRDefault="008F20EE" w:rsidP="00AA6074">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Can be a general topic or a specific question</w:t>
            </w:r>
          </w:p>
        </w:tc>
        <w:tc>
          <w:tcPr>
            <w:tcW w:w="2278" w:type="dxa"/>
          </w:tcPr>
          <w:p w14:paraId="62FEE08D" w14:textId="474132A0" w:rsidR="00942C40" w:rsidRPr="00771321" w:rsidRDefault="008F20EE" w:rsidP="00AA6074">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Clearly defined and answerable question.</w:t>
            </w:r>
          </w:p>
        </w:tc>
      </w:tr>
      <w:tr w:rsidR="00942C40" w:rsidRPr="00771321" w14:paraId="6F347BDB" w14:textId="77777777" w:rsidTr="00AA6074">
        <w:trPr>
          <w:trHeight w:val="686"/>
        </w:trPr>
        <w:tc>
          <w:tcPr>
            <w:tcW w:w="1550" w:type="dxa"/>
          </w:tcPr>
          <w:p w14:paraId="5117AFEF" w14:textId="52BCAA4C" w:rsidR="00942C40" w:rsidRPr="00771321" w:rsidRDefault="008F20EE" w:rsidP="00AA6074">
            <w:pPr>
              <w:widowControl w:val="0"/>
              <w:autoSpaceDE w:val="0"/>
              <w:autoSpaceDN w:val="0"/>
              <w:adjustRightInd w:val="0"/>
              <w:spacing w:line="240" w:lineRule="auto"/>
              <w:rPr>
                <w:rFonts w:ascii="Times New Roman" w:hAnsi="Times New Roman" w:cs="Times New Roman"/>
                <w:b/>
                <w:bCs/>
                <w:sz w:val="18"/>
                <w:szCs w:val="18"/>
                <w:lang w:val="en-GB"/>
              </w:rPr>
            </w:pPr>
            <w:r w:rsidRPr="00771321">
              <w:rPr>
                <w:rFonts w:ascii="Times New Roman" w:hAnsi="Times New Roman" w:cs="Times New Roman"/>
                <w:b/>
                <w:bCs/>
                <w:sz w:val="18"/>
                <w:szCs w:val="18"/>
                <w:lang w:val="en-GB"/>
              </w:rPr>
              <w:t>Components</w:t>
            </w:r>
          </w:p>
        </w:tc>
        <w:tc>
          <w:tcPr>
            <w:tcW w:w="0" w:type="auto"/>
          </w:tcPr>
          <w:p w14:paraId="6F1D4C2D" w14:textId="77777777" w:rsidR="00942C40" w:rsidRPr="00771321" w:rsidRDefault="008F20EE" w:rsidP="00AA6074">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Introduction</w:t>
            </w:r>
          </w:p>
          <w:p w14:paraId="43F13B97" w14:textId="77777777" w:rsidR="008F20EE" w:rsidRPr="00771321" w:rsidRDefault="008F20EE" w:rsidP="00AA6074">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Methods</w:t>
            </w:r>
          </w:p>
          <w:p w14:paraId="68956CCD" w14:textId="77777777" w:rsidR="008F20EE" w:rsidRPr="00771321" w:rsidRDefault="008F20EE" w:rsidP="00AA6074">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Discussion</w:t>
            </w:r>
          </w:p>
          <w:p w14:paraId="45016CA5" w14:textId="77777777" w:rsidR="008F20EE" w:rsidRPr="00771321" w:rsidRDefault="008F20EE" w:rsidP="00AA6074">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Conclusion</w:t>
            </w:r>
          </w:p>
          <w:p w14:paraId="14C53965" w14:textId="36226D9B" w:rsidR="008F20EE" w:rsidRPr="00771321" w:rsidRDefault="008F20EE" w:rsidP="00AA6074">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Reference list</w:t>
            </w:r>
          </w:p>
        </w:tc>
        <w:tc>
          <w:tcPr>
            <w:tcW w:w="2278" w:type="dxa"/>
          </w:tcPr>
          <w:p w14:paraId="2E51E62E" w14:textId="77777777" w:rsidR="00942C40" w:rsidRPr="00771321" w:rsidRDefault="008F20EE" w:rsidP="00AA6074">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Pre-specified eligibility criteria</w:t>
            </w:r>
          </w:p>
          <w:p w14:paraId="45F7617A" w14:textId="77777777" w:rsidR="008F20EE" w:rsidRPr="00771321" w:rsidRDefault="008F20EE" w:rsidP="00AA6074">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Systematic search strategy</w:t>
            </w:r>
          </w:p>
          <w:p w14:paraId="5AA81633" w14:textId="77777777" w:rsidR="008F20EE" w:rsidRPr="00771321" w:rsidRDefault="008F20EE" w:rsidP="00AA6074">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Assessment of the validity of findings</w:t>
            </w:r>
          </w:p>
          <w:p w14:paraId="266A9B00" w14:textId="77777777" w:rsidR="008F20EE" w:rsidRPr="00771321" w:rsidRDefault="008F20EE" w:rsidP="00AA6074">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Interpretation and presentation of results</w:t>
            </w:r>
          </w:p>
          <w:p w14:paraId="0701E82B" w14:textId="5131C1DA" w:rsidR="008F20EE" w:rsidRPr="00771321" w:rsidRDefault="008F20EE" w:rsidP="00AA6074">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Reference list</w:t>
            </w:r>
          </w:p>
        </w:tc>
      </w:tr>
      <w:tr w:rsidR="00942C40" w:rsidRPr="00771321" w14:paraId="1960270A" w14:textId="77777777" w:rsidTr="00AA6074">
        <w:trPr>
          <w:trHeight w:val="686"/>
        </w:trPr>
        <w:tc>
          <w:tcPr>
            <w:tcW w:w="1550" w:type="dxa"/>
          </w:tcPr>
          <w:p w14:paraId="4478F4FF" w14:textId="3F689DAA" w:rsidR="00942C40" w:rsidRPr="00771321" w:rsidRDefault="008F20EE" w:rsidP="00AA6074">
            <w:pPr>
              <w:widowControl w:val="0"/>
              <w:autoSpaceDE w:val="0"/>
              <w:autoSpaceDN w:val="0"/>
              <w:adjustRightInd w:val="0"/>
              <w:spacing w:line="240" w:lineRule="auto"/>
              <w:rPr>
                <w:rFonts w:ascii="Times New Roman" w:hAnsi="Times New Roman" w:cs="Times New Roman"/>
                <w:b/>
                <w:bCs/>
                <w:sz w:val="18"/>
                <w:szCs w:val="18"/>
                <w:lang w:val="en-GB"/>
              </w:rPr>
            </w:pPr>
            <w:r w:rsidRPr="00771321">
              <w:rPr>
                <w:rFonts w:ascii="Times New Roman" w:hAnsi="Times New Roman" w:cs="Times New Roman"/>
                <w:b/>
                <w:bCs/>
                <w:sz w:val="18"/>
                <w:szCs w:val="18"/>
                <w:lang w:val="en-GB"/>
              </w:rPr>
              <w:t>Number of authors</w:t>
            </w:r>
          </w:p>
        </w:tc>
        <w:tc>
          <w:tcPr>
            <w:tcW w:w="0" w:type="auto"/>
          </w:tcPr>
          <w:p w14:paraId="6F5BAB7B" w14:textId="4967C891" w:rsidR="00942C40" w:rsidRPr="00771321" w:rsidRDefault="008F20EE" w:rsidP="00AA6074">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One or more</w:t>
            </w:r>
          </w:p>
        </w:tc>
        <w:tc>
          <w:tcPr>
            <w:tcW w:w="2278" w:type="dxa"/>
          </w:tcPr>
          <w:p w14:paraId="4B807047" w14:textId="2A943362" w:rsidR="00942C40" w:rsidRPr="00771321" w:rsidRDefault="008F20EE" w:rsidP="00AA6074">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Three or more</w:t>
            </w:r>
          </w:p>
        </w:tc>
      </w:tr>
      <w:tr w:rsidR="00942C40" w:rsidRPr="00771321" w14:paraId="11B294B2" w14:textId="77777777" w:rsidTr="00AA6074">
        <w:trPr>
          <w:trHeight w:val="686"/>
        </w:trPr>
        <w:tc>
          <w:tcPr>
            <w:tcW w:w="1550" w:type="dxa"/>
          </w:tcPr>
          <w:p w14:paraId="1E7A8605" w14:textId="71C486E2" w:rsidR="00942C40" w:rsidRPr="00771321" w:rsidRDefault="008F20EE" w:rsidP="00AA6074">
            <w:pPr>
              <w:widowControl w:val="0"/>
              <w:autoSpaceDE w:val="0"/>
              <w:autoSpaceDN w:val="0"/>
              <w:adjustRightInd w:val="0"/>
              <w:spacing w:line="240" w:lineRule="auto"/>
              <w:rPr>
                <w:rFonts w:ascii="Times New Roman" w:hAnsi="Times New Roman" w:cs="Times New Roman"/>
                <w:b/>
                <w:bCs/>
                <w:sz w:val="18"/>
                <w:szCs w:val="18"/>
                <w:lang w:val="en-GB"/>
              </w:rPr>
            </w:pPr>
            <w:r w:rsidRPr="00771321">
              <w:rPr>
                <w:rFonts w:ascii="Times New Roman" w:hAnsi="Times New Roman" w:cs="Times New Roman"/>
                <w:b/>
                <w:bCs/>
                <w:sz w:val="18"/>
                <w:szCs w:val="18"/>
                <w:lang w:val="en-GB"/>
              </w:rPr>
              <w:t>Timeline</w:t>
            </w:r>
          </w:p>
        </w:tc>
        <w:tc>
          <w:tcPr>
            <w:tcW w:w="0" w:type="auto"/>
          </w:tcPr>
          <w:p w14:paraId="5D7421D1" w14:textId="43A26DD0" w:rsidR="00942C40" w:rsidRPr="00771321" w:rsidRDefault="008F20EE" w:rsidP="00AA6074">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Weeks to months</w:t>
            </w:r>
          </w:p>
        </w:tc>
        <w:tc>
          <w:tcPr>
            <w:tcW w:w="2278" w:type="dxa"/>
          </w:tcPr>
          <w:p w14:paraId="18C67CE8" w14:textId="6C23BD22" w:rsidR="00942C40" w:rsidRPr="00771321" w:rsidRDefault="008F20EE" w:rsidP="00AA6074">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Months to years</w:t>
            </w:r>
          </w:p>
        </w:tc>
      </w:tr>
      <w:tr w:rsidR="00942C40" w:rsidRPr="00771321" w14:paraId="782BB57B" w14:textId="77777777" w:rsidTr="00AA6074">
        <w:trPr>
          <w:trHeight w:val="686"/>
        </w:trPr>
        <w:tc>
          <w:tcPr>
            <w:tcW w:w="1550" w:type="dxa"/>
          </w:tcPr>
          <w:p w14:paraId="63C73DDF" w14:textId="1367AC14" w:rsidR="00942C40" w:rsidRPr="00771321" w:rsidRDefault="008F20EE" w:rsidP="00AA6074">
            <w:pPr>
              <w:widowControl w:val="0"/>
              <w:autoSpaceDE w:val="0"/>
              <w:autoSpaceDN w:val="0"/>
              <w:adjustRightInd w:val="0"/>
              <w:spacing w:line="240" w:lineRule="auto"/>
              <w:rPr>
                <w:rFonts w:ascii="Times New Roman" w:hAnsi="Times New Roman" w:cs="Times New Roman"/>
                <w:b/>
                <w:bCs/>
                <w:sz w:val="18"/>
                <w:szCs w:val="18"/>
                <w:lang w:val="en-GB"/>
              </w:rPr>
            </w:pPr>
            <w:r w:rsidRPr="00771321">
              <w:rPr>
                <w:rFonts w:ascii="Times New Roman" w:hAnsi="Times New Roman" w:cs="Times New Roman"/>
                <w:b/>
                <w:bCs/>
                <w:sz w:val="18"/>
                <w:szCs w:val="18"/>
                <w:lang w:val="en-GB"/>
              </w:rPr>
              <w:t>Requirements</w:t>
            </w:r>
          </w:p>
        </w:tc>
        <w:tc>
          <w:tcPr>
            <w:tcW w:w="0" w:type="auto"/>
          </w:tcPr>
          <w:p w14:paraId="5D8E6D7F" w14:textId="77777777" w:rsidR="00942C40" w:rsidRPr="00771321" w:rsidRDefault="008F20EE" w:rsidP="00AA6074">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Understanding of topic</w:t>
            </w:r>
          </w:p>
          <w:p w14:paraId="6D9D85E6" w14:textId="406FFD78" w:rsidR="008F20EE" w:rsidRPr="00771321" w:rsidRDefault="00145667" w:rsidP="00AA6074">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Perform searches of one or more databases</w:t>
            </w:r>
          </w:p>
        </w:tc>
        <w:tc>
          <w:tcPr>
            <w:tcW w:w="2278" w:type="dxa"/>
          </w:tcPr>
          <w:p w14:paraId="6873E5D7" w14:textId="77777777" w:rsidR="00942C40" w:rsidRPr="00771321" w:rsidRDefault="00145667" w:rsidP="00AA6074">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Thorough knowledge of topic</w:t>
            </w:r>
          </w:p>
          <w:p w14:paraId="32BDBF4C" w14:textId="77777777" w:rsidR="00145667" w:rsidRPr="00771321" w:rsidRDefault="00145667" w:rsidP="00AA6074">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Perform searches of all relevant databases</w:t>
            </w:r>
          </w:p>
          <w:p w14:paraId="0AFF1DED" w14:textId="3FF3081F" w:rsidR="00145667" w:rsidRPr="00771321" w:rsidRDefault="00145667" w:rsidP="00AA6074">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Statistical analysis resources (for meta-analysis)</w:t>
            </w:r>
          </w:p>
        </w:tc>
      </w:tr>
      <w:tr w:rsidR="00942C40" w:rsidRPr="00771321" w14:paraId="49530FA0" w14:textId="77777777" w:rsidTr="00AA6074">
        <w:trPr>
          <w:trHeight w:val="686"/>
        </w:trPr>
        <w:tc>
          <w:tcPr>
            <w:tcW w:w="1550" w:type="dxa"/>
          </w:tcPr>
          <w:p w14:paraId="100D0767" w14:textId="60825660" w:rsidR="00942C40" w:rsidRPr="00771321" w:rsidRDefault="00145667" w:rsidP="00AA6074">
            <w:pPr>
              <w:widowControl w:val="0"/>
              <w:autoSpaceDE w:val="0"/>
              <w:autoSpaceDN w:val="0"/>
              <w:adjustRightInd w:val="0"/>
              <w:spacing w:line="240" w:lineRule="auto"/>
              <w:rPr>
                <w:rFonts w:ascii="Times New Roman" w:hAnsi="Times New Roman" w:cs="Times New Roman"/>
                <w:b/>
                <w:bCs/>
                <w:sz w:val="18"/>
                <w:szCs w:val="18"/>
                <w:lang w:val="en-GB"/>
              </w:rPr>
            </w:pPr>
            <w:r w:rsidRPr="00771321">
              <w:rPr>
                <w:rFonts w:ascii="Times New Roman" w:hAnsi="Times New Roman" w:cs="Times New Roman"/>
                <w:b/>
                <w:bCs/>
                <w:sz w:val="18"/>
                <w:szCs w:val="18"/>
                <w:lang w:val="en-GB"/>
              </w:rPr>
              <w:t>Value</w:t>
            </w:r>
          </w:p>
        </w:tc>
        <w:tc>
          <w:tcPr>
            <w:tcW w:w="0" w:type="auto"/>
          </w:tcPr>
          <w:p w14:paraId="5EE1C45F" w14:textId="47D1C8AF" w:rsidR="00942C40" w:rsidRPr="00771321" w:rsidRDefault="00145667" w:rsidP="00AA6074">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Provides summary of literature on topic</w:t>
            </w:r>
          </w:p>
        </w:tc>
        <w:tc>
          <w:tcPr>
            <w:tcW w:w="2278" w:type="dxa"/>
          </w:tcPr>
          <w:p w14:paraId="72FC671A" w14:textId="77777777" w:rsidR="00942C40" w:rsidRPr="00771321" w:rsidRDefault="00145667" w:rsidP="00AA6074">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Connects practice to high-quality evidence</w:t>
            </w:r>
          </w:p>
          <w:p w14:paraId="3FDE2C37" w14:textId="22DF9830" w:rsidR="00145667" w:rsidRPr="00771321" w:rsidRDefault="00145667" w:rsidP="00AA6074">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Supports evidence-based practice</w:t>
            </w:r>
          </w:p>
        </w:tc>
      </w:tr>
    </w:tbl>
    <w:p w14:paraId="7BBE6F5D" w14:textId="77777777" w:rsidR="001F7702" w:rsidRPr="00771321" w:rsidRDefault="001F7702" w:rsidP="00D04B18">
      <w:pPr>
        <w:widowControl w:val="0"/>
        <w:autoSpaceDE w:val="0"/>
        <w:autoSpaceDN w:val="0"/>
        <w:adjustRightInd w:val="0"/>
        <w:spacing w:after="160" w:line="360" w:lineRule="auto"/>
        <w:jc w:val="both"/>
        <w:rPr>
          <w:rFonts w:ascii="Times New Roman" w:hAnsi="Times New Roman" w:cs="Times New Roman"/>
          <w:lang w:val="en-GB"/>
        </w:rPr>
      </w:pPr>
    </w:p>
    <w:p w14:paraId="651E7696" w14:textId="51BA8649" w:rsidR="00B24795" w:rsidRPr="00771321" w:rsidRDefault="00272228"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The SLR involves </w:t>
      </w:r>
      <w:r w:rsidR="00FF7EF4" w:rsidRPr="00771321">
        <w:rPr>
          <w:rFonts w:ascii="Times New Roman" w:hAnsi="Times New Roman" w:cs="Times New Roman"/>
          <w:lang w:val="en-GB"/>
        </w:rPr>
        <w:t xml:space="preserve">several </w:t>
      </w:r>
      <w:r w:rsidRPr="00771321">
        <w:rPr>
          <w:rFonts w:ascii="Times New Roman" w:hAnsi="Times New Roman" w:cs="Times New Roman"/>
          <w:lang w:val="en-GB"/>
        </w:rPr>
        <w:t>steps</w:t>
      </w:r>
      <w:r w:rsidR="009031D1" w:rsidRPr="00771321">
        <w:rPr>
          <w:rFonts w:ascii="Times New Roman" w:hAnsi="Times New Roman" w:cs="Times New Roman"/>
          <w:lang w:val="en-GB"/>
        </w:rPr>
        <w:t>,</w:t>
      </w:r>
      <w:r w:rsidRPr="00771321">
        <w:rPr>
          <w:rFonts w:ascii="Times New Roman" w:hAnsi="Times New Roman" w:cs="Times New Roman"/>
          <w:lang w:val="en-GB"/>
        </w:rPr>
        <w:t xml:space="preserve"> </w:t>
      </w:r>
      <w:r w:rsidR="009031D1" w:rsidRPr="00771321">
        <w:rPr>
          <w:rFonts w:ascii="Times New Roman" w:hAnsi="Times New Roman" w:cs="Times New Roman"/>
          <w:lang w:val="en-GB"/>
        </w:rPr>
        <w:t xml:space="preserve">which </w:t>
      </w:r>
      <w:r w:rsidRPr="00771321">
        <w:rPr>
          <w:rFonts w:ascii="Times New Roman" w:hAnsi="Times New Roman" w:cs="Times New Roman"/>
          <w:lang w:val="en-GB"/>
        </w:rPr>
        <w:t xml:space="preserve">differ from </w:t>
      </w:r>
      <w:r w:rsidR="00FF7EF4" w:rsidRPr="00771321">
        <w:rPr>
          <w:rFonts w:ascii="Times New Roman" w:hAnsi="Times New Roman" w:cs="Times New Roman"/>
          <w:lang w:val="en-GB"/>
        </w:rPr>
        <w:t xml:space="preserve">one </w:t>
      </w:r>
      <w:r w:rsidRPr="00771321">
        <w:rPr>
          <w:rFonts w:ascii="Times New Roman" w:hAnsi="Times New Roman" w:cs="Times New Roman"/>
          <w:lang w:val="en-GB"/>
        </w:rPr>
        <w:t xml:space="preserve">researcher to another and from </w:t>
      </w:r>
      <w:r w:rsidR="00FF7EF4" w:rsidRPr="00771321">
        <w:rPr>
          <w:rFonts w:ascii="Times New Roman" w:hAnsi="Times New Roman" w:cs="Times New Roman"/>
          <w:lang w:val="en-GB"/>
        </w:rPr>
        <w:t xml:space="preserve">one </w:t>
      </w:r>
      <w:r w:rsidRPr="00771321">
        <w:rPr>
          <w:rFonts w:ascii="Times New Roman" w:hAnsi="Times New Roman" w:cs="Times New Roman"/>
          <w:lang w:val="en-GB"/>
        </w:rPr>
        <w:t>standard method to</w:t>
      </w:r>
      <w:r w:rsidRPr="00771321">
        <w:rPr>
          <w:rFonts w:ascii="Times New Roman" w:eastAsia="Times New Roman" w:hAnsi="Times New Roman" w:cs="Times New Roman"/>
          <w:lang w:val="en-GB"/>
        </w:rPr>
        <w:t xml:space="preserve"> </w:t>
      </w:r>
      <w:r w:rsidRPr="00771321">
        <w:rPr>
          <w:rFonts w:ascii="Times New Roman" w:hAnsi="Times New Roman" w:cs="Times New Roman"/>
          <w:lang w:val="en-GB"/>
        </w:rPr>
        <w:t>another</w:t>
      </w:r>
      <w:r w:rsidR="00FF7EF4" w:rsidRPr="00771321">
        <w:rPr>
          <w:rFonts w:ascii="Times New Roman" w:hAnsi="Times New Roman" w:cs="Times New Roman"/>
          <w:lang w:val="en-GB"/>
        </w:rPr>
        <w:t>;</w:t>
      </w:r>
      <w:r w:rsidRPr="00771321">
        <w:rPr>
          <w:rFonts w:ascii="Times New Roman" w:hAnsi="Times New Roman" w:cs="Times New Roman"/>
          <w:lang w:val="en-GB"/>
        </w:rPr>
        <w:t xml:space="preserve"> however</w:t>
      </w:r>
      <w:r w:rsidR="00FF7EF4" w:rsidRPr="00771321">
        <w:rPr>
          <w:rFonts w:ascii="Times New Roman" w:hAnsi="Times New Roman" w:cs="Times New Roman"/>
          <w:lang w:val="en-GB"/>
        </w:rPr>
        <w:t>,</w:t>
      </w:r>
      <w:r w:rsidRPr="00771321">
        <w:rPr>
          <w:rFonts w:ascii="Times New Roman" w:hAnsi="Times New Roman" w:cs="Times New Roman"/>
          <w:lang w:val="en-GB"/>
        </w:rPr>
        <w:t xml:space="preserve"> the </w:t>
      </w:r>
      <w:r w:rsidR="00FF7EF4" w:rsidRPr="00771321">
        <w:rPr>
          <w:rFonts w:ascii="Times New Roman" w:hAnsi="Times New Roman" w:cs="Times New Roman"/>
          <w:lang w:val="en-GB"/>
        </w:rPr>
        <w:t xml:space="preserve">sequence of </w:t>
      </w:r>
      <w:r w:rsidRPr="00771321">
        <w:rPr>
          <w:rFonts w:ascii="Times New Roman" w:hAnsi="Times New Roman" w:cs="Times New Roman"/>
          <w:lang w:val="en-GB"/>
        </w:rPr>
        <w:t xml:space="preserve">steps is similar. </w:t>
      </w:r>
      <w:r w:rsidR="00FF7EF4" w:rsidRPr="00771321">
        <w:rPr>
          <w:rFonts w:ascii="Times New Roman" w:hAnsi="Times New Roman" w:cs="Times New Roman"/>
          <w:lang w:val="en-GB"/>
        </w:rPr>
        <w:t xml:space="preserve">The process described by </w:t>
      </w:r>
      <w:r w:rsidRPr="00771321">
        <w:rPr>
          <w:rFonts w:ascii="Times New Roman" w:hAnsi="Times New Roman" w:cs="Times New Roman"/>
          <w:lang w:val="en-GB"/>
        </w:rPr>
        <w:t xml:space="preserve">Whittemore and Knafl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RW.CITE{{495 Whittemore,Robin 2005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(2005)</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will be the structured framework </w:t>
      </w:r>
      <w:r w:rsidR="00FF7EF4" w:rsidRPr="00771321">
        <w:rPr>
          <w:rFonts w:ascii="Times New Roman" w:hAnsi="Times New Roman" w:cs="Times New Roman"/>
          <w:lang w:val="en-GB"/>
        </w:rPr>
        <w:t xml:space="preserve">used in this study </w:t>
      </w:r>
      <w:r w:rsidRPr="00771321">
        <w:rPr>
          <w:rFonts w:ascii="Times New Roman" w:hAnsi="Times New Roman" w:cs="Times New Roman"/>
          <w:lang w:val="en-GB"/>
        </w:rPr>
        <w:t xml:space="preserve">to conduct the SLR. It consists of five steps: review question, searching the literature, critical appraisal, data extraction, and data synthesis. </w:t>
      </w:r>
      <w:r w:rsidR="00FF7EF4" w:rsidRPr="00771321">
        <w:rPr>
          <w:rFonts w:ascii="Times New Roman" w:hAnsi="Times New Roman" w:cs="Times New Roman"/>
          <w:lang w:val="en-GB"/>
        </w:rPr>
        <w:t>T</w:t>
      </w:r>
      <w:r w:rsidRPr="00771321">
        <w:rPr>
          <w:rFonts w:ascii="Times New Roman" w:hAnsi="Times New Roman" w:cs="Times New Roman"/>
          <w:lang w:val="en-GB"/>
        </w:rPr>
        <w:t xml:space="preserve">hese steps will be explained in </w:t>
      </w:r>
      <w:r w:rsidR="00FF7EF4" w:rsidRPr="00771321">
        <w:rPr>
          <w:rFonts w:ascii="Times New Roman" w:hAnsi="Times New Roman" w:cs="Times New Roman"/>
          <w:lang w:val="en-GB"/>
        </w:rPr>
        <w:t xml:space="preserve">more </w:t>
      </w:r>
      <w:r w:rsidRPr="00771321">
        <w:rPr>
          <w:rFonts w:ascii="Times New Roman" w:hAnsi="Times New Roman" w:cs="Times New Roman"/>
          <w:lang w:val="en-GB"/>
        </w:rPr>
        <w:t xml:space="preserve">detail in chapter 4. </w:t>
      </w:r>
      <w:r w:rsidRPr="00771321">
        <w:rPr>
          <w:rFonts w:ascii="Times New Roman" w:hAnsi="Times New Roman" w:cs="Times New Roman"/>
          <w:bCs/>
          <w:lang w:val="en-GB"/>
        </w:rPr>
        <w:t xml:space="preserve">The purpose of the </w:t>
      </w:r>
      <w:r w:rsidRPr="00771321">
        <w:rPr>
          <w:rFonts w:ascii="Times New Roman" w:hAnsi="Times New Roman" w:cs="Times New Roman"/>
          <w:lang w:val="en-GB"/>
        </w:rPr>
        <w:t>SLR</w:t>
      </w:r>
      <w:r w:rsidRPr="00771321">
        <w:rPr>
          <w:rFonts w:ascii="Times New Roman" w:hAnsi="Times New Roman" w:cs="Times New Roman"/>
          <w:bCs/>
          <w:lang w:val="en-GB"/>
        </w:rPr>
        <w:t xml:space="preserve"> is to identify academically </w:t>
      </w:r>
      <w:r w:rsidRPr="00771321">
        <w:rPr>
          <w:rFonts w:ascii="Times New Roman" w:hAnsi="Times New Roman" w:cs="Times New Roman"/>
          <w:lang w:val="en-GB"/>
        </w:rPr>
        <w:t>all factors that predict teachers</w:t>
      </w:r>
      <w:r w:rsidR="00FF7EF4" w:rsidRPr="00771321">
        <w:rPr>
          <w:rFonts w:ascii="Times New Roman" w:hAnsi="Times New Roman" w:cs="Times New Roman"/>
          <w:lang w:val="en-GB"/>
        </w:rPr>
        <w:t>’</w:t>
      </w:r>
      <w:r w:rsidRPr="00771321">
        <w:rPr>
          <w:rFonts w:ascii="Times New Roman" w:hAnsi="Times New Roman" w:cs="Times New Roman"/>
          <w:lang w:val="en-GB"/>
        </w:rPr>
        <w:t xml:space="preserve"> job satisfaction. The most frequently mentioned factors would be considered the most important in the eye of academic researchers.  </w:t>
      </w:r>
    </w:p>
    <w:p w14:paraId="5B0E8732" w14:textId="5BCD0DD1" w:rsidR="00272228" w:rsidRPr="00771321" w:rsidRDefault="00440FB1" w:rsidP="00673AFF">
      <w:pPr>
        <w:pStyle w:val="Heading2"/>
        <w:numPr>
          <w:ilvl w:val="1"/>
          <w:numId w:val="35"/>
        </w:numPr>
      </w:pPr>
      <w:bookmarkStart w:id="32" w:name="_Toc401831590"/>
      <w:bookmarkStart w:id="33" w:name="_Toc529656794"/>
      <w:r w:rsidRPr="00771321">
        <w:t xml:space="preserve">Empirical </w:t>
      </w:r>
      <w:r w:rsidR="00272228" w:rsidRPr="00771321">
        <w:t>Data Collection</w:t>
      </w:r>
      <w:bookmarkEnd w:id="32"/>
      <w:bookmarkEnd w:id="33"/>
    </w:p>
    <w:p w14:paraId="28BB7386" w14:textId="77777777" w:rsidR="00663CAB" w:rsidRPr="00771321" w:rsidRDefault="00272228" w:rsidP="00663CAB">
      <w:pPr>
        <w:jc w:val="both"/>
        <w:rPr>
          <w:rFonts w:ascii="Times New Roman" w:hAnsi="Times New Roman" w:cs="Times New Roman"/>
          <w:lang w:val="en-GB"/>
        </w:rPr>
      </w:pPr>
      <w:r w:rsidRPr="00771321">
        <w:rPr>
          <w:rFonts w:ascii="Times New Roman" w:hAnsi="Times New Roman" w:cs="Times New Roman"/>
          <w:lang w:val="en-GB"/>
        </w:rPr>
        <w:t xml:space="preserve">There are many ways </w:t>
      </w:r>
      <w:r w:rsidR="00FF7EF4" w:rsidRPr="00771321">
        <w:rPr>
          <w:rFonts w:ascii="Times New Roman" w:hAnsi="Times New Roman" w:cs="Times New Roman"/>
          <w:lang w:val="en-GB"/>
        </w:rPr>
        <w:t xml:space="preserve">of obtaining </w:t>
      </w:r>
      <w:r w:rsidRPr="00771321">
        <w:rPr>
          <w:rFonts w:ascii="Times New Roman" w:hAnsi="Times New Roman" w:cs="Times New Roman"/>
          <w:lang w:val="en-GB"/>
        </w:rPr>
        <w:t>data</w:t>
      </w:r>
      <w:r w:rsidR="00FF7EF4" w:rsidRPr="00771321">
        <w:rPr>
          <w:rFonts w:ascii="Times New Roman" w:hAnsi="Times New Roman" w:cs="Times New Roman"/>
          <w:lang w:val="en-GB"/>
        </w:rPr>
        <w:t>;</w:t>
      </w:r>
      <w:r w:rsidRPr="00771321">
        <w:rPr>
          <w:rFonts w:ascii="Times New Roman" w:hAnsi="Times New Roman" w:cs="Times New Roman"/>
          <w:lang w:val="en-GB"/>
        </w:rPr>
        <w:t xml:space="preserve"> from interview</w:t>
      </w:r>
      <w:r w:rsidR="00FF7EF4" w:rsidRPr="00771321">
        <w:rPr>
          <w:rFonts w:ascii="Times New Roman" w:hAnsi="Times New Roman" w:cs="Times New Roman"/>
          <w:lang w:val="en-GB"/>
        </w:rPr>
        <w:t>s</w:t>
      </w:r>
      <w:r w:rsidRPr="00771321">
        <w:rPr>
          <w:rFonts w:ascii="Times New Roman" w:hAnsi="Times New Roman" w:cs="Times New Roman"/>
          <w:lang w:val="en-GB"/>
        </w:rPr>
        <w:t>, questionnaires, tests, journals, diaries, classroom observations, etc. Quantitative methods usually use closed-ended questionnaires and test</w:t>
      </w:r>
      <w:r w:rsidR="00FF7EF4" w:rsidRPr="00771321">
        <w:rPr>
          <w:rFonts w:ascii="Times New Roman" w:hAnsi="Times New Roman" w:cs="Times New Roman"/>
          <w:lang w:val="en-GB"/>
        </w:rPr>
        <w:t>s</w:t>
      </w:r>
      <w:r w:rsidRPr="00771321">
        <w:rPr>
          <w:rFonts w:ascii="Times New Roman" w:hAnsi="Times New Roman" w:cs="Times New Roman"/>
          <w:lang w:val="en-GB"/>
        </w:rPr>
        <w:t xml:space="preserve"> so that data can be analy</w:t>
      </w:r>
      <w:r w:rsidR="00FF7EF4" w:rsidRPr="00771321">
        <w:rPr>
          <w:rFonts w:ascii="Times New Roman" w:hAnsi="Times New Roman" w:cs="Times New Roman"/>
          <w:lang w:val="en-GB"/>
        </w:rPr>
        <w:t>s</w:t>
      </w:r>
      <w:r w:rsidRPr="00771321">
        <w:rPr>
          <w:rFonts w:ascii="Times New Roman" w:hAnsi="Times New Roman" w:cs="Times New Roman"/>
          <w:lang w:val="en-GB"/>
        </w:rPr>
        <w:t xml:space="preserve">ed and interpreted. </w:t>
      </w:r>
      <w:r w:rsidR="00FF7EF4" w:rsidRPr="00771321">
        <w:rPr>
          <w:rFonts w:ascii="Times New Roman" w:hAnsi="Times New Roman" w:cs="Times New Roman"/>
          <w:lang w:val="en-GB"/>
        </w:rPr>
        <w:t>O</w:t>
      </w:r>
      <w:r w:rsidRPr="00771321">
        <w:rPr>
          <w:rFonts w:ascii="Times New Roman" w:hAnsi="Times New Roman" w:cs="Times New Roman"/>
          <w:lang w:val="en-GB"/>
        </w:rPr>
        <w:t>n the other hand, qualitative methods typically make use of classroom observations, journals, interviews, open-ended questionnaires and diaries to get, analy</w:t>
      </w:r>
      <w:r w:rsidR="00FF7EF4" w:rsidRPr="00771321">
        <w:rPr>
          <w:rFonts w:ascii="Times New Roman" w:hAnsi="Times New Roman" w:cs="Times New Roman"/>
          <w:lang w:val="en-GB"/>
        </w:rPr>
        <w:t>s</w:t>
      </w:r>
      <w:r w:rsidRPr="00771321">
        <w:rPr>
          <w:rFonts w:ascii="Times New Roman" w:hAnsi="Times New Roman" w:cs="Times New Roman"/>
          <w:lang w:val="en-GB"/>
        </w:rPr>
        <w:t xml:space="preserve">e and explain the data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RW.CITE{{79 Zohrabi,Mohammad 2013}}</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(Zohrabi, 2013)</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In the current </w:t>
      </w:r>
      <w:r w:rsidR="00FF7EF4" w:rsidRPr="00771321">
        <w:rPr>
          <w:rFonts w:ascii="Times New Roman" w:hAnsi="Times New Roman" w:cs="Times New Roman"/>
          <w:lang w:val="en-GB"/>
        </w:rPr>
        <w:t>study</w:t>
      </w:r>
      <w:r w:rsidRPr="00771321">
        <w:rPr>
          <w:rFonts w:ascii="Times New Roman" w:hAnsi="Times New Roman" w:cs="Times New Roman"/>
          <w:lang w:val="en-GB"/>
        </w:rPr>
        <w:t>, the data will be collected through two types of methodology</w:t>
      </w:r>
      <w:r w:rsidR="00FF7EF4" w:rsidRPr="00771321">
        <w:rPr>
          <w:rFonts w:ascii="Times New Roman" w:hAnsi="Times New Roman" w:cs="Times New Roman"/>
          <w:lang w:val="en-GB"/>
        </w:rPr>
        <w:t>;</w:t>
      </w:r>
      <w:r w:rsidRPr="00771321">
        <w:rPr>
          <w:rFonts w:ascii="Times New Roman" w:hAnsi="Times New Roman" w:cs="Times New Roman"/>
          <w:lang w:val="en-GB"/>
        </w:rPr>
        <w:t xml:space="preserve"> the </w:t>
      </w:r>
      <w:r w:rsidR="004527AA" w:rsidRPr="00771321">
        <w:rPr>
          <w:rFonts w:ascii="Times New Roman" w:hAnsi="Times New Roman" w:cs="Times New Roman"/>
          <w:lang w:val="en-GB"/>
        </w:rPr>
        <w:t>focus group</w:t>
      </w:r>
      <w:r w:rsidRPr="00771321">
        <w:rPr>
          <w:rFonts w:ascii="Times New Roman" w:hAnsi="Times New Roman" w:cs="Times New Roman"/>
          <w:lang w:val="en-GB"/>
        </w:rPr>
        <w:t xml:space="preserve"> and </w:t>
      </w:r>
      <w:r w:rsidR="004527AA" w:rsidRPr="00771321">
        <w:rPr>
          <w:rFonts w:ascii="Times New Roman" w:hAnsi="Times New Roman" w:cs="Times New Roman"/>
          <w:lang w:val="en-GB"/>
        </w:rPr>
        <w:t>interviews based on AHP</w:t>
      </w:r>
      <w:r w:rsidRPr="00771321">
        <w:rPr>
          <w:rFonts w:ascii="Times New Roman" w:hAnsi="Times New Roman" w:cs="Times New Roman"/>
          <w:lang w:val="en-GB"/>
        </w:rPr>
        <w:t>.</w:t>
      </w:r>
    </w:p>
    <w:p w14:paraId="5848BFCA" w14:textId="3A4B9D8B" w:rsidR="00272228" w:rsidRPr="00771321" w:rsidRDefault="00272228" w:rsidP="00663CAB">
      <w:pPr>
        <w:jc w:val="both"/>
        <w:rPr>
          <w:rFonts w:ascii="Times New Roman" w:hAnsi="Times New Roman" w:cs="Times New Roman"/>
          <w:lang w:val="en-GB"/>
        </w:rPr>
      </w:pPr>
      <w:r w:rsidRPr="00771321">
        <w:rPr>
          <w:rFonts w:ascii="Times New Roman" w:hAnsi="Times New Roman" w:cs="Times New Roman"/>
          <w:color w:val="3B3B3B"/>
          <w:lang w:val="en-GB"/>
        </w:rPr>
        <w:t>Traditionally, business researchers used quantitative research methods and</w:t>
      </w:r>
      <w:r w:rsidR="00687BF1" w:rsidRPr="00771321">
        <w:rPr>
          <w:rFonts w:ascii="Times New Roman" w:hAnsi="Times New Roman" w:cs="Times New Roman"/>
          <w:color w:val="3B3B3B"/>
          <w:lang w:val="en-GB"/>
        </w:rPr>
        <w:t xml:space="preserve"> </w:t>
      </w:r>
      <w:r w:rsidR="009031D1" w:rsidRPr="00771321">
        <w:rPr>
          <w:rFonts w:ascii="Times New Roman" w:hAnsi="Times New Roman" w:cs="Times New Roman"/>
          <w:color w:val="3B3B3B"/>
          <w:lang w:val="en-GB"/>
        </w:rPr>
        <w:t xml:space="preserve">they started to use a qualitative approach </w:t>
      </w:r>
      <w:r w:rsidR="00687BF1" w:rsidRPr="00771321">
        <w:rPr>
          <w:rFonts w:ascii="Times New Roman" w:hAnsi="Times New Roman" w:cs="Times New Roman"/>
          <w:color w:val="3B3B3B"/>
          <w:lang w:val="en-GB"/>
        </w:rPr>
        <w:t>only</w:t>
      </w:r>
      <w:r w:rsidRPr="00771321">
        <w:rPr>
          <w:rFonts w:ascii="Times New Roman" w:hAnsi="Times New Roman" w:cs="Times New Roman"/>
          <w:color w:val="3B3B3B"/>
          <w:lang w:val="en-GB"/>
        </w:rPr>
        <w:t xml:space="preserve"> several decades later </w:t>
      </w:r>
      <w:r w:rsidRPr="00771321">
        <w:rPr>
          <w:rFonts w:ascii="Times New Roman" w:hAnsi="Times New Roman" w:cs="Times New Roman"/>
          <w:color w:val="3B3B3B"/>
          <w:lang w:val="en-GB"/>
        </w:rPr>
        <w:fldChar w:fldCharType="begin"/>
      </w:r>
      <w:r w:rsidRPr="00771321">
        <w:rPr>
          <w:rFonts w:ascii="Times New Roman" w:hAnsi="Times New Roman" w:cs="Times New Roman"/>
          <w:color w:val="3B3B3B"/>
          <w:lang w:val="en-GB"/>
        </w:rPr>
        <w:instrText>ADDIN RW.CITE{{512 Miller,PeterJohn 2011}}</w:instrText>
      </w:r>
      <w:r w:rsidRPr="00771321">
        <w:rPr>
          <w:rFonts w:ascii="Times New Roman" w:hAnsi="Times New Roman" w:cs="Times New Roman"/>
          <w:color w:val="3B3B3B"/>
          <w:lang w:val="en-GB"/>
        </w:rPr>
        <w:fldChar w:fldCharType="separate"/>
      </w:r>
      <w:r w:rsidR="00297ED3" w:rsidRPr="00771321">
        <w:rPr>
          <w:rFonts w:ascii="Times New Roman" w:hAnsi="Times New Roman" w:cs="Times New Roman"/>
          <w:color w:val="3B3B3B"/>
          <w:lang w:val="en-GB"/>
        </w:rPr>
        <w:t>(Miller &amp; Cameron, 2011)</w:t>
      </w:r>
      <w:r w:rsidRPr="00771321">
        <w:rPr>
          <w:rFonts w:ascii="Times New Roman" w:hAnsi="Times New Roman" w:cs="Times New Roman"/>
          <w:color w:val="3B3B3B"/>
          <w:lang w:val="en-GB"/>
        </w:rPr>
        <w:fldChar w:fldCharType="end"/>
      </w:r>
      <w:r w:rsidRPr="00771321">
        <w:rPr>
          <w:rFonts w:ascii="Times New Roman" w:hAnsi="Times New Roman" w:cs="Times New Roman"/>
          <w:color w:val="3B3B3B"/>
          <w:lang w:val="en-GB"/>
        </w:rPr>
        <w:t xml:space="preserve">. </w:t>
      </w:r>
      <w:r w:rsidRPr="00771321">
        <w:rPr>
          <w:rFonts w:ascii="Times New Roman" w:hAnsi="Times New Roman" w:cs="Times New Roman"/>
          <w:lang w:val="en-GB"/>
        </w:rPr>
        <w:t xml:space="preserve">This research will be based on </w:t>
      </w:r>
      <w:r w:rsidR="00687BF1" w:rsidRPr="00771321">
        <w:rPr>
          <w:rFonts w:ascii="Times New Roman" w:hAnsi="Times New Roman" w:cs="Times New Roman"/>
          <w:lang w:val="en-GB"/>
        </w:rPr>
        <w:t xml:space="preserve">a </w:t>
      </w:r>
      <w:r w:rsidRPr="00771321">
        <w:rPr>
          <w:rFonts w:ascii="Times New Roman" w:hAnsi="Times New Roman" w:cs="Times New Roman"/>
          <w:lang w:val="en-GB"/>
        </w:rPr>
        <w:t xml:space="preserve">qualitative phenomenological focus group method by </w:t>
      </w:r>
      <w:r w:rsidR="00687BF1" w:rsidRPr="00771321">
        <w:rPr>
          <w:rFonts w:ascii="Times New Roman" w:hAnsi="Times New Roman" w:cs="Times New Roman"/>
          <w:lang w:val="en-GB"/>
        </w:rPr>
        <w:t xml:space="preserve">interviewing Abu Dhabi educational experts </w:t>
      </w:r>
      <w:r w:rsidRPr="00771321">
        <w:rPr>
          <w:rFonts w:ascii="Times New Roman" w:hAnsi="Times New Roman" w:cs="Times New Roman"/>
          <w:lang w:val="en-GB"/>
        </w:rPr>
        <w:t>face</w:t>
      </w:r>
      <w:r w:rsidR="00687BF1" w:rsidRPr="00771321">
        <w:rPr>
          <w:rFonts w:ascii="Times New Roman" w:hAnsi="Times New Roman" w:cs="Times New Roman"/>
          <w:lang w:val="en-GB"/>
        </w:rPr>
        <w:t>-</w:t>
      </w:r>
      <w:r w:rsidRPr="00771321">
        <w:rPr>
          <w:rFonts w:ascii="Times New Roman" w:hAnsi="Times New Roman" w:cs="Times New Roman"/>
          <w:lang w:val="en-GB"/>
        </w:rPr>
        <w:t>to</w:t>
      </w:r>
      <w:r w:rsidR="00687BF1" w:rsidRPr="00771321">
        <w:rPr>
          <w:rFonts w:ascii="Times New Roman" w:hAnsi="Times New Roman" w:cs="Times New Roman"/>
          <w:lang w:val="en-GB"/>
        </w:rPr>
        <w:t>-</w:t>
      </w:r>
      <w:r w:rsidRPr="00771321">
        <w:rPr>
          <w:rFonts w:ascii="Times New Roman" w:hAnsi="Times New Roman" w:cs="Times New Roman"/>
          <w:lang w:val="en-GB"/>
        </w:rPr>
        <w:t xml:space="preserve">face to recommend the most valuable factors and sub-factors that predict TJS. Learning is the most important objective of qualitative research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RW.CITE{{87 Rossman,GretchenB 2003; 5 Boyer,D. 2013}}</w:instrText>
      </w:r>
      <w:r w:rsidRPr="00771321">
        <w:rPr>
          <w:rFonts w:ascii="Times New Roman" w:hAnsi="Times New Roman" w:cs="Times New Roman"/>
          <w:lang w:val="en-GB"/>
        </w:rPr>
        <w:fldChar w:fldCharType="separate"/>
      </w:r>
      <w:r w:rsidR="00297ED3" w:rsidRPr="00771321">
        <w:rPr>
          <w:rFonts w:ascii="Times New Roman" w:hAnsi="Times New Roman" w:cs="Times New Roman"/>
          <w:lang w:val="en-GB"/>
        </w:rPr>
        <w:t>(Boyer, 2013; Rossman &amp; Rallis, 2003)</w:t>
      </w:r>
      <w:r w:rsidRPr="00771321">
        <w:rPr>
          <w:rFonts w:ascii="Times New Roman" w:hAnsi="Times New Roman" w:cs="Times New Roman"/>
          <w:lang w:val="en-GB"/>
        </w:rPr>
        <w:fldChar w:fldCharType="end"/>
      </w:r>
      <w:r w:rsidRPr="00771321">
        <w:rPr>
          <w:rFonts w:ascii="Times New Roman" w:hAnsi="Times New Roman" w:cs="Times New Roman"/>
          <w:lang w:val="en-GB"/>
        </w:rPr>
        <w:t>.</w:t>
      </w:r>
    </w:p>
    <w:p w14:paraId="6DD009D0" w14:textId="345C2018" w:rsidR="009031D1" w:rsidRPr="00771321" w:rsidRDefault="00272228"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bCs/>
          <w:lang w:val="en-GB"/>
        </w:rPr>
        <w:t xml:space="preserve">The quantitative method has a limitation from the perspective of the depth of the information </w:t>
      </w:r>
      <w:r w:rsidR="009031D1" w:rsidRPr="00771321">
        <w:rPr>
          <w:rFonts w:ascii="Times New Roman" w:hAnsi="Times New Roman" w:cs="Times New Roman"/>
          <w:bCs/>
          <w:lang w:val="en-GB"/>
        </w:rPr>
        <w:t xml:space="preserve">collected, </w:t>
      </w:r>
      <w:r w:rsidRPr="00771321">
        <w:rPr>
          <w:rFonts w:ascii="Times New Roman" w:hAnsi="Times New Roman" w:cs="Times New Roman"/>
          <w:bCs/>
          <w:lang w:val="en-GB"/>
        </w:rPr>
        <w:t xml:space="preserve">if compared to the </w:t>
      </w:r>
      <w:r w:rsidRPr="00771321">
        <w:rPr>
          <w:rFonts w:ascii="Times New Roman" w:hAnsi="Times New Roman" w:cs="Times New Roman"/>
          <w:lang w:val="en-GB"/>
        </w:rPr>
        <w:t xml:space="preserve">qualitative method </w:t>
      </w:r>
      <w:r w:rsidR="009031D1" w:rsidRPr="00771321">
        <w:rPr>
          <w:rFonts w:ascii="Times New Roman" w:hAnsi="Times New Roman" w:cs="Times New Roman"/>
          <w:lang w:val="en-GB"/>
        </w:rPr>
        <w:t xml:space="preserve">of </w:t>
      </w:r>
      <w:r w:rsidRPr="00771321">
        <w:rPr>
          <w:rFonts w:ascii="Times New Roman" w:hAnsi="Times New Roman" w:cs="Times New Roman"/>
          <w:lang w:val="en-GB"/>
        </w:rPr>
        <w:t>examining human behavio</w:t>
      </w:r>
      <w:r w:rsidR="009031D1" w:rsidRPr="00771321">
        <w:rPr>
          <w:rFonts w:ascii="Times New Roman" w:hAnsi="Times New Roman" w:cs="Times New Roman"/>
          <w:lang w:val="en-GB"/>
        </w:rPr>
        <w:t>u</w:t>
      </w:r>
      <w:r w:rsidRPr="00771321">
        <w:rPr>
          <w:rFonts w:ascii="Times New Roman" w:hAnsi="Times New Roman" w:cs="Times New Roman"/>
          <w:lang w:val="en-GB"/>
        </w:rPr>
        <w:t>r and the real-world experiences of the participants</w:t>
      </w:r>
      <w:r w:rsidR="009031D1"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 xml:space="preserve"> ADDIN EN.CITE &lt;EndNote&gt;&lt;Cite&gt;&lt;Author&gt;Boyer&lt;/Author&gt;&lt;Year&gt;2013&lt;/Year&gt;&lt;RecNum&gt;143&lt;/RecNum&gt;&lt;DisplayText&gt;(Boyer, 2013)&lt;/DisplayText&gt;&lt;record&gt;&lt;rec-number&gt;143&lt;/rec-number&gt;&lt;foreign-keys&gt;&lt;key app="EN" db-id="padasszf6xpfvkefdv1xe2fjrsetdssd0est" timestamp="1427472540"&gt;143&lt;/key&gt;&lt;key app="ENWeb" db-id=""&gt;0&lt;/key&gt;&lt;/foreign-keys&gt;&lt;ref-type name="Journal Article"&gt;17&lt;/ref-type&gt;&lt;contributors&gt;&lt;authors&gt;&lt;author&gt;Boyer, D.&lt;/author&gt;&lt;/authors&gt;&lt;/contributors&gt;&lt;titles&gt;&lt;title&gt;A Qualitative Phenomenological Study of Veteran Teachers to Increase Novice Teacher Retention&lt;/title&gt;&lt;secondary-title&gt;UNIVERSITY OF PHOENIX&lt;/secondary-title&gt;&lt;/titles&gt;&lt;periodical&gt;&lt;full-title&gt;UNIVERSITY OF PHOENIX&lt;/full-title&gt;&lt;/periodical&gt;&lt;volume&gt;(Ph.D.)&lt;/volume&gt;&lt;dates&gt;&lt;year&gt;2013&lt;/year&gt;&lt;/dates&gt;&lt;urls&gt;&lt;/urls&gt;&lt;/record&gt;&lt;/Cite&gt;&lt;/EndNote&gt;</w:instrText>
      </w:r>
      <w:r w:rsidRPr="00771321">
        <w:rPr>
          <w:rFonts w:ascii="Times New Roman" w:hAnsi="Times New Roman" w:cs="Times New Roman"/>
          <w:lang w:val="en-GB"/>
        </w:rPr>
        <w:fldChar w:fldCharType="separate"/>
      </w:r>
      <w:r w:rsidRPr="00771321">
        <w:rPr>
          <w:rFonts w:ascii="Times New Roman" w:hAnsi="Times New Roman" w:cs="Times New Roman"/>
          <w:noProof/>
          <w:lang w:val="en-GB"/>
        </w:rPr>
        <w:t>(Boyer, 2013)</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The qualitative method is more robust in gathering data and sensing reality because information comes from </w:t>
      </w:r>
      <w:r w:rsidR="009031D1" w:rsidRPr="00771321">
        <w:rPr>
          <w:rFonts w:ascii="Times New Roman" w:hAnsi="Times New Roman" w:cs="Times New Roman"/>
          <w:lang w:val="en-GB"/>
        </w:rPr>
        <w:t xml:space="preserve">the </w:t>
      </w:r>
      <w:r w:rsidRPr="00771321">
        <w:rPr>
          <w:rFonts w:ascii="Times New Roman" w:hAnsi="Times New Roman" w:cs="Times New Roman"/>
          <w:lang w:val="en-GB"/>
        </w:rPr>
        <w:t xml:space="preserve">experience </w:t>
      </w:r>
      <w:r w:rsidR="009031D1" w:rsidRPr="00771321">
        <w:rPr>
          <w:rFonts w:ascii="Times New Roman" w:hAnsi="Times New Roman" w:cs="Times New Roman"/>
          <w:lang w:val="en-GB"/>
        </w:rPr>
        <w:t xml:space="preserve">and viewpoint </w:t>
      </w:r>
      <w:r w:rsidRPr="00771321">
        <w:rPr>
          <w:rFonts w:ascii="Times New Roman" w:hAnsi="Times New Roman" w:cs="Times New Roman"/>
          <w:lang w:val="en-GB"/>
        </w:rPr>
        <w:t xml:space="preserve">of the participants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 xml:space="preserve"> ADDIN EN.CITE &lt;EndNote&gt;&lt;Cite&gt;&lt;Author&gt;Creswell&lt;/Author&gt;&lt;Year&gt;2007&lt;/Year&gt;&lt;RecNum&gt;149&lt;/RecNum&gt;&lt;DisplayText&gt;(Creswell, 2007)&lt;/DisplayText&gt;&lt;record&gt;&lt;rec-number&gt;149&lt;/rec-number&gt;&lt;foreign-keys&gt;&lt;key app="EN" db-id="padasszf6xpfvkefdv1xe2fjrsetdssd0est" timestamp="1427478169"&gt;149&lt;/key&gt;&lt;/foreign-keys&gt;&lt;ref-type name="Book"&gt;6&lt;/ref-type&gt;&lt;contributors&gt;&lt;authors&gt;&lt;author&gt;Creswell, J. &lt;/author&gt;&lt;/authors&gt;&lt;/contributors&gt;&lt;titles&gt;&lt;title&gt;Research design: Qualitative, quantitative, and mixed methods approaches&lt;/title&gt;&lt;/titles&gt;&lt;edition&gt;3&lt;/edition&gt;&lt;dates&gt;&lt;year&gt;2007&lt;/year&gt;&lt;/dates&gt;&lt;publisher&gt;Thousand Oaks, CA: Sage.&lt;/publisher&gt;&lt;urls&gt;&lt;/urls&gt;&lt;/record&gt;&lt;/Cite&gt;&lt;/EndNote&gt;</w:instrText>
      </w:r>
      <w:r w:rsidRPr="00771321">
        <w:rPr>
          <w:rFonts w:ascii="Times New Roman" w:hAnsi="Times New Roman" w:cs="Times New Roman"/>
          <w:lang w:val="en-GB"/>
        </w:rPr>
        <w:fldChar w:fldCharType="separate"/>
      </w:r>
      <w:r w:rsidRPr="00771321">
        <w:rPr>
          <w:rFonts w:ascii="Times New Roman" w:hAnsi="Times New Roman" w:cs="Times New Roman"/>
          <w:noProof/>
          <w:lang w:val="en-GB"/>
        </w:rPr>
        <w:t>(Creswell, 2007)</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r w:rsidR="002C7C86" w:rsidRPr="00771321">
        <w:rPr>
          <w:rFonts w:ascii="Times New Roman" w:hAnsi="Times New Roman" w:cs="Times New Roman"/>
          <w:lang w:val="en-GB"/>
        </w:rPr>
        <w:t xml:space="preserve">Van </w:t>
      </w:r>
      <w:r w:rsidRPr="00771321">
        <w:rPr>
          <w:rFonts w:ascii="Times New Roman" w:hAnsi="Times New Roman" w:cs="Times New Roman"/>
          <w:lang w:val="en-GB"/>
        </w:rPr>
        <w:t xml:space="preserve">Manen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RW.CITE{{502 VanManen,Max 1990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(1990)</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said “a good phenomenological description is collected by lived experience and recollects lived experience”. Lester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RW.CITE{{503 Lester,Stan 1999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(1999)</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r w:rsidR="009031D1" w:rsidRPr="00771321">
        <w:rPr>
          <w:rFonts w:ascii="Times New Roman" w:hAnsi="Times New Roman" w:cs="Times New Roman"/>
          <w:lang w:val="en-GB"/>
        </w:rPr>
        <w:t xml:space="preserve">noted </w:t>
      </w:r>
      <w:r w:rsidRPr="00771321">
        <w:rPr>
          <w:rFonts w:ascii="Times New Roman" w:hAnsi="Times New Roman" w:cs="Times New Roman"/>
          <w:lang w:val="en-GB"/>
        </w:rPr>
        <w:t>that “Qualitative phenomenological methods seek essentially to describe rather than explain, starting from a perspective free from hypothesis or preconceptions”</w:t>
      </w:r>
      <w:r w:rsidR="009031D1"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 xml:space="preserve"> ADDIN EN.CITE &lt;EndNote&gt;&lt;Cite&gt;&lt;Author&gt;Boyer&lt;/Author&gt;&lt;Year&gt;2013&lt;/Year&gt;&lt;RecNum&gt;143&lt;/RecNum&gt;&lt;DisplayText&gt;(Boyer, 2013)&lt;/DisplayText&gt;&lt;record&gt;&lt;rec-number&gt;143&lt;/rec-number&gt;&lt;foreign-keys&gt;&lt;key app="EN" db-id="padasszf6xpfvkefdv1xe2fjrsetdssd0est" timestamp="1427472540"&gt;143&lt;/key&gt;&lt;key app="ENWeb" db-id=""&gt;0&lt;/key&gt;&lt;/foreign-keys&gt;&lt;ref-type name="Journal Article"&gt;17&lt;/ref-type&gt;&lt;contributors&gt;&lt;authors&gt;&lt;author&gt;Boyer, D.&lt;/author&gt;&lt;/authors&gt;&lt;/contributors&gt;&lt;titles&gt;&lt;title&gt;A Qualitative Phenomenological Study of Veteran Teachers to Increase Novice Teacher Retention&lt;/title&gt;&lt;secondary-title&gt;UNIVERSITY OF PHOENIX&lt;/secondary-title&gt;&lt;/titles&gt;&lt;periodical&gt;&lt;full-title&gt;UNIVERSITY OF PHOENIX&lt;/full-title&gt;&lt;/periodical&gt;&lt;volume&gt;(Ph.D.)&lt;/volume&gt;&lt;dates&gt;&lt;year&gt;2013&lt;/year&gt;&lt;/dates&gt;&lt;urls&gt;&lt;/urls&gt;&lt;/record&gt;&lt;/Cite&gt;&lt;/EndNote&gt;</w:instrText>
      </w:r>
      <w:r w:rsidRPr="00771321">
        <w:rPr>
          <w:rFonts w:ascii="Times New Roman" w:hAnsi="Times New Roman" w:cs="Times New Roman"/>
          <w:lang w:val="en-GB"/>
        </w:rPr>
        <w:fldChar w:fldCharType="separate"/>
      </w:r>
      <w:r w:rsidRPr="00771321">
        <w:rPr>
          <w:rFonts w:ascii="Times New Roman" w:hAnsi="Times New Roman" w:cs="Times New Roman"/>
          <w:noProof/>
          <w:lang w:val="en-GB"/>
        </w:rPr>
        <w:t>(Boyer, 2013)</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r w:rsidRPr="00771321">
        <w:rPr>
          <w:rFonts w:ascii="Times New Roman" w:eastAsia="Times New Roman" w:hAnsi="Times New Roman" w:cs="Times New Roman"/>
          <w:color w:val="222222"/>
          <w:shd w:val="clear" w:color="auto" w:fill="FFFFFF"/>
          <w:lang w:val="en-GB"/>
        </w:rPr>
        <w:t xml:space="preserve">Williams and Katz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RW.CITE{{504 Williams,Amanda 2001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(2001)</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r w:rsidR="009031D1" w:rsidRPr="00771321">
        <w:rPr>
          <w:rFonts w:ascii="Times New Roman" w:hAnsi="Times New Roman" w:cs="Times New Roman"/>
          <w:lang w:val="en-GB"/>
        </w:rPr>
        <w:t xml:space="preserve">commented </w:t>
      </w:r>
      <w:r w:rsidRPr="00771321">
        <w:rPr>
          <w:rFonts w:ascii="Times New Roman" w:hAnsi="Times New Roman" w:cs="Times New Roman"/>
          <w:lang w:val="en-GB"/>
        </w:rPr>
        <w:t>that</w:t>
      </w:r>
      <w:r w:rsidR="009031D1" w:rsidRPr="00771321">
        <w:rPr>
          <w:rFonts w:ascii="Times New Roman" w:hAnsi="Times New Roman" w:cs="Times New Roman"/>
          <w:lang w:val="en-GB"/>
        </w:rPr>
        <w:t>:</w:t>
      </w:r>
    </w:p>
    <w:p w14:paraId="79F29B2B" w14:textId="69F44A20" w:rsidR="00272228" w:rsidRPr="00771321" w:rsidRDefault="00272228" w:rsidP="00885358">
      <w:pPr>
        <w:widowControl w:val="0"/>
        <w:autoSpaceDE w:val="0"/>
        <w:autoSpaceDN w:val="0"/>
        <w:adjustRightInd w:val="0"/>
        <w:spacing w:after="160"/>
        <w:ind w:left="720"/>
        <w:jc w:val="both"/>
        <w:rPr>
          <w:rFonts w:ascii="Times New Roman" w:hAnsi="Times New Roman" w:cs="Times New Roman"/>
          <w:lang w:val="en-GB"/>
        </w:rPr>
      </w:pPr>
      <w:r w:rsidRPr="00771321">
        <w:rPr>
          <w:rFonts w:ascii="Times New Roman" w:hAnsi="Times New Roman" w:cs="Times New Roman"/>
          <w:lang w:val="en-GB"/>
        </w:rPr>
        <w:t>qualitative methods such as focus groups, participant observation, case studies, and individual interviews pay more attention to the original voices of actors in their everyday life, allowing researchers the possibility of observing and presenting a broader view of social reality within their research practices.</w:t>
      </w:r>
      <w:r w:rsidR="009031D1" w:rsidRPr="00771321">
        <w:rPr>
          <w:rFonts w:ascii="Times New Roman" w:hAnsi="Times New Roman" w:cs="Times New Roman"/>
          <w:lang w:val="en-GB"/>
        </w:rPr>
        <w:t xml:space="preserve"> (</w:t>
      </w:r>
      <w:r w:rsidR="009031D1" w:rsidRPr="00771321">
        <w:rPr>
          <w:rFonts w:ascii="Times New Roman" w:eastAsia="Times New Roman" w:hAnsi="Times New Roman" w:cs="Times New Roman"/>
          <w:color w:val="222222"/>
          <w:shd w:val="clear" w:color="auto" w:fill="FFFFFF"/>
          <w:lang w:val="en-GB"/>
        </w:rPr>
        <w:t xml:space="preserve">Williams and Katz, </w:t>
      </w:r>
      <w:r w:rsidR="009031D1" w:rsidRPr="00771321">
        <w:rPr>
          <w:rFonts w:ascii="Times New Roman" w:hAnsi="Times New Roman" w:cs="Times New Roman"/>
          <w:lang w:val="en-GB"/>
        </w:rPr>
        <w:fldChar w:fldCharType="begin"/>
      </w:r>
      <w:r w:rsidR="009031D1" w:rsidRPr="00771321">
        <w:rPr>
          <w:rFonts w:ascii="Times New Roman" w:hAnsi="Times New Roman" w:cs="Times New Roman"/>
          <w:lang w:val="en-GB"/>
        </w:rPr>
        <w:instrText>ADDIN RW.CITE{{504 Williams,Amanda 2001 /a}}</w:instrText>
      </w:r>
      <w:r w:rsidR="009031D1" w:rsidRPr="00771321">
        <w:rPr>
          <w:rFonts w:ascii="Times New Roman" w:hAnsi="Times New Roman" w:cs="Times New Roman"/>
          <w:lang w:val="en-GB"/>
        </w:rPr>
        <w:fldChar w:fldCharType="separate"/>
      </w:r>
      <w:r w:rsidR="009031D1" w:rsidRPr="00771321">
        <w:rPr>
          <w:rFonts w:ascii="Times New Roman" w:hAnsi="Times New Roman" w:cs="Times New Roman"/>
          <w:lang w:val="en-GB"/>
        </w:rPr>
        <w:t>2001)</w:t>
      </w:r>
      <w:r w:rsidR="009031D1" w:rsidRPr="00771321">
        <w:rPr>
          <w:rFonts w:ascii="Times New Roman" w:hAnsi="Times New Roman" w:cs="Times New Roman"/>
          <w:lang w:val="en-GB"/>
        </w:rPr>
        <w:fldChar w:fldCharType="end"/>
      </w:r>
    </w:p>
    <w:p w14:paraId="6B37CB50" w14:textId="65219250" w:rsidR="00272228" w:rsidRPr="00771321" w:rsidRDefault="00272228"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In </w:t>
      </w:r>
      <w:r w:rsidR="00E70813" w:rsidRPr="00771321">
        <w:rPr>
          <w:rFonts w:ascii="Times New Roman" w:hAnsi="Times New Roman" w:cs="Times New Roman"/>
          <w:lang w:val="en-GB"/>
        </w:rPr>
        <w:t xml:space="preserve">the </w:t>
      </w:r>
      <w:r w:rsidRPr="00771321">
        <w:rPr>
          <w:rFonts w:ascii="Times New Roman" w:hAnsi="Times New Roman" w:cs="Times New Roman"/>
          <w:lang w:val="en-GB"/>
        </w:rPr>
        <w:t>qualitative research method, there are five approaches that are used</w:t>
      </w:r>
      <w:r w:rsidR="00E70813" w:rsidRPr="00771321">
        <w:rPr>
          <w:rFonts w:ascii="Times New Roman" w:hAnsi="Times New Roman" w:cs="Times New Roman"/>
          <w:lang w:val="en-GB"/>
        </w:rPr>
        <w:t>,</w:t>
      </w:r>
      <w:r w:rsidRPr="00771321">
        <w:rPr>
          <w:rFonts w:ascii="Times New Roman" w:hAnsi="Times New Roman" w:cs="Times New Roman"/>
          <w:lang w:val="en-GB"/>
        </w:rPr>
        <w:t xml:space="preserve"> according </w:t>
      </w:r>
      <w:r w:rsidR="00E70813" w:rsidRPr="00771321">
        <w:rPr>
          <w:rFonts w:ascii="Times New Roman" w:hAnsi="Times New Roman" w:cs="Times New Roman"/>
          <w:lang w:val="en-GB"/>
        </w:rPr>
        <w:t xml:space="preserve">to </w:t>
      </w:r>
      <w:r w:rsidRPr="00771321">
        <w:rPr>
          <w:rFonts w:ascii="Times New Roman" w:hAnsi="Times New Roman" w:cs="Times New Roman"/>
          <w:lang w:val="en-GB"/>
        </w:rPr>
        <w:t xml:space="preserve">Moustakas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RW.CITE{{505 Moustakas,Clark 1994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(1994)</w:t>
      </w:r>
      <w:r w:rsidRPr="00771321">
        <w:rPr>
          <w:rFonts w:ascii="Times New Roman" w:hAnsi="Times New Roman" w:cs="Times New Roman"/>
          <w:lang w:val="en-GB"/>
        </w:rPr>
        <w:fldChar w:fldCharType="end"/>
      </w:r>
      <w:r w:rsidR="00E70813" w:rsidRPr="00771321">
        <w:rPr>
          <w:rFonts w:ascii="Times New Roman" w:hAnsi="Times New Roman" w:cs="Times New Roman"/>
          <w:lang w:val="en-GB"/>
        </w:rPr>
        <w:t>;</w:t>
      </w:r>
      <w:r w:rsidRPr="00771321">
        <w:rPr>
          <w:rFonts w:ascii="Times New Roman" w:hAnsi="Times New Roman" w:cs="Times New Roman"/>
          <w:lang w:val="en-GB"/>
        </w:rPr>
        <w:t xml:space="preserve"> empirical phenomenological research, heuristic research, hermeneutics, </w:t>
      </w:r>
      <w:r w:rsidR="00E70813" w:rsidRPr="00771321">
        <w:rPr>
          <w:rFonts w:ascii="Times New Roman" w:hAnsi="Times New Roman" w:cs="Times New Roman"/>
          <w:lang w:val="en-GB"/>
        </w:rPr>
        <w:t>e</w:t>
      </w:r>
      <w:r w:rsidRPr="00771321">
        <w:rPr>
          <w:rFonts w:ascii="Times New Roman" w:hAnsi="Times New Roman" w:cs="Times New Roman"/>
          <w:lang w:val="en-GB"/>
        </w:rPr>
        <w:t xml:space="preserve">thnography, and grounded theory. </w:t>
      </w:r>
      <w:r w:rsidRPr="00771321">
        <w:rPr>
          <w:rFonts w:ascii="Times New Roman" w:hAnsi="Times New Roman" w:cs="Times New Roman"/>
          <w:bCs/>
          <w:lang w:val="en-GB"/>
        </w:rPr>
        <w:t xml:space="preserve">The researcher believes that </w:t>
      </w:r>
      <w:r w:rsidRPr="00771321">
        <w:rPr>
          <w:rFonts w:ascii="Times New Roman" w:hAnsi="Times New Roman" w:cs="Times New Roman"/>
          <w:lang w:val="en-GB"/>
        </w:rPr>
        <w:t xml:space="preserve">a qualitative phenomenological </w:t>
      </w:r>
      <w:r w:rsidR="004527AA" w:rsidRPr="00771321">
        <w:rPr>
          <w:rFonts w:ascii="Times New Roman" w:hAnsi="Times New Roman" w:cs="Times New Roman"/>
          <w:lang w:val="en-GB"/>
        </w:rPr>
        <w:t xml:space="preserve">approach </w:t>
      </w:r>
      <w:r w:rsidRPr="00771321">
        <w:rPr>
          <w:rFonts w:ascii="Times New Roman" w:hAnsi="Times New Roman" w:cs="Times New Roman"/>
          <w:lang w:val="en-GB"/>
        </w:rPr>
        <w:t xml:space="preserve">is the most appropriate for this study. The hermeneutics method </w:t>
      </w:r>
      <w:r w:rsidR="00E70813" w:rsidRPr="00771321">
        <w:rPr>
          <w:rFonts w:ascii="Times New Roman" w:hAnsi="Times New Roman" w:cs="Times New Roman"/>
          <w:lang w:val="en-GB"/>
        </w:rPr>
        <w:t xml:space="preserve">would </w:t>
      </w:r>
      <w:r w:rsidRPr="00771321">
        <w:rPr>
          <w:rFonts w:ascii="Times New Roman" w:hAnsi="Times New Roman" w:cs="Times New Roman"/>
          <w:lang w:val="en-GB"/>
        </w:rPr>
        <w:t>be inappropriate because it involve</w:t>
      </w:r>
      <w:r w:rsidR="00E70813" w:rsidRPr="00771321">
        <w:rPr>
          <w:rFonts w:ascii="Times New Roman" w:hAnsi="Times New Roman" w:cs="Times New Roman"/>
          <w:lang w:val="en-GB"/>
        </w:rPr>
        <w:t>s</w:t>
      </w:r>
      <w:r w:rsidRPr="00771321">
        <w:rPr>
          <w:rFonts w:ascii="Times New Roman" w:hAnsi="Times New Roman" w:cs="Times New Roman"/>
          <w:lang w:val="en-GB"/>
        </w:rPr>
        <w:t xml:space="preserve"> interpret</w:t>
      </w:r>
      <w:r w:rsidR="00E70813" w:rsidRPr="00771321">
        <w:rPr>
          <w:rFonts w:ascii="Times New Roman" w:hAnsi="Times New Roman" w:cs="Times New Roman"/>
          <w:lang w:val="en-GB"/>
        </w:rPr>
        <w:t>ing</w:t>
      </w:r>
      <w:r w:rsidRPr="00771321">
        <w:rPr>
          <w:rFonts w:ascii="Times New Roman" w:hAnsi="Times New Roman" w:cs="Times New Roman"/>
          <w:lang w:val="en-GB"/>
        </w:rPr>
        <w:t xml:space="preserve"> meaning instead of description</w:t>
      </w:r>
      <w:r w:rsidR="00E70813"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 xml:space="preserve"> ADDIN EN.CITE &lt;EndNote&gt;&lt;Cite&gt;&lt;Author&gt;Boyer&lt;/Author&gt;&lt;Year&gt;2013&lt;/Year&gt;&lt;RecNum&gt;143&lt;/RecNum&gt;&lt;DisplayText&gt;(Boyer, 2013)&lt;/DisplayText&gt;&lt;record&gt;&lt;rec-number&gt;143&lt;/rec-number&gt;&lt;foreign-keys&gt;&lt;key app="EN" db-id="padasszf6xpfvkefdv1xe2fjrsetdssd0est" timestamp="1427472540"&gt;143&lt;/key&gt;&lt;key app="ENWeb" db-id=""&gt;0&lt;/key&gt;&lt;/foreign-keys&gt;&lt;ref-type name="Journal Article"&gt;17&lt;/ref-type&gt;&lt;contributors&gt;&lt;authors&gt;&lt;author&gt;Boyer, D.&lt;/author&gt;&lt;/authors&gt;&lt;/contributors&gt;&lt;titles&gt;&lt;title&gt;A Qualitative Phenomenological Study of Veteran Teachers to Increase Novice Teacher Retention&lt;/title&gt;&lt;secondary-title&gt;UNIVERSITY OF PHOENIX&lt;/secondary-title&gt;&lt;/titles&gt;&lt;periodical&gt;&lt;full-title&gt;UNIVERSITY OF PHOENIX&lt;/full-title&gt;&lt;/periodical&gt;&lt;volume&gt;(Ph.D.)&lt;/volume&gt;&lt;dates&gt;&lt;year&gt;2013&lt;/year&gt;&lt;/dates&gt;&lt;urls&gt;&lt;/urls&gt;&lt;/record&gt;&lt;/Cite&gt;&lt;/EndNote&gt;</w:instrText>
      </w:r>
      <w:r w:rsidRPr="00771321">
        <w:rPr>
          <w:rFonts w:ascii="Times New Roman" w:hAnsi="Times New Roman" w:cs="Times New Roman"/>
          <w:lang w:val="en-GB"/>
        </w:rPr>
        <w:fldChar w:fldCharType="separate"/>
      </w:r>
      <w:r w:rsidRPr="00771321">
        <w:rPr>
          <w:rFonts w:ascii="Times New Roman" w:hAnsi="Times New Roman" w:cs="Times New Roman"/>
          <w:noProof/>
          <w:lang w:val="en-GB"/>
        </w:rPr>
        <w:t>(Boyer, 2013)</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Also, Laverty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RW.CITE{{507 Laverty,SusannM 2003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(2003)</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states that “hermeneutic phenomenology is concerned with the li</w:t>
      </w:r>
      <w:r w:rsidR="00E70813" w:rsidRPr="00771321">
        <w:rPr>
          <w:rFonts w:ascii="Times New Roman" w:hAnsi="Times New Roman" w:cs="Times New Roman"/>
          <w:lang w:val="en-GB"/>
        </w:rPr>
        <w:t>v</w:t>
      </w:r>
      <w:r w:rsidRPr="00771321">
        <w:rPr>
          <w:rFonts w:ascii="Times New Roman" w:hAnsi="Times New Roman" w:cs="Times New Roman"/>
          <w:lang w:val="en-GB"/>
        </w:rPr>
        <w:t>e world or human experience as it is lived”</w:t>
      </w:r>
      <w:r w:rsidR="00E70813"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 xml:space="preserve"> ADDIN EN.CITE &lt;EndNote&gt;&lt;Cite&gt;&lt;Author&gt;Boyer&lt;/Author&gt;&lt;Year&gt;2013&lt;/Year&gt;&lt;RecNum&gt;143&lt;/RecNum&gt;&lt;DisplayText&gt;(Boyer, 2013)&lt;/DisplayText&gt;&lt;record&gt;&lt;rec-number&gt;143&lt;/rec-number&gt;&lt;foreign-keys&gt;&lt;key app="EN" db-id="padasszf6xpfvkefdv1xe2fjrsetdssd0est" timestamp="1427472540"&gt;143&lt;/key&gt;&lt;key app="ENWeb" db-id=""&gt;0&lt;/key&gt;&lt;/foreign-keys&gt;&lt;ref-type name="Journal Article"&gt;17&lt;/ref-type&gt;&lt;contributors&gt;&lt;authors&gt;&lt;author&gt;Boyer, D.&lt;/author&gt;&lt;/authors&gt;&lt;/contributors&gt;&lt;titles&gt;&lt;title&gt;A Qualitative Phenomenological Study of Veteran Teachers to Increase Novice Teacher Retention&lt;/title&gt;&lt;secondary-title&gt;UNIVERSITY OF PHOENIX&lt;/secondary-title&gt;&lt;/titles&gt;&lt;periodical&gt;&lt;full-title&gt;UNIVERSITY OF PHOENIX&lt;/full-title&gt;&lt;/periodical&gt;&lt;volume&gt;(Ph.D.)&lt;/volume&gt;&lt;dates&gt;&lt;year&gt;2013&lt;/year&gt;&lt;/dates&gt;&lt;urls&gt;&lt;/urls&gt;&lt;/record&gt;&lt;/Cite&gt;&lt;/EndNote&gt;</w:instrText>
      </w:r>
      <w:r w:rsidRPr="00771321">
        <w:rPr>
          <w:rFonts w:ascii="Times New Roman" w:hAnsi="Times New Roman" w:cs="Times New Roman"/>
          <w:lang w:val="en-GB"/>
        </w:rPr>
        <w:fldChar w:fldCharType="separate"/>
      </w:r>
      <w:r w:rsidRPr="00771321">
        <w:rPr>
          <w:rFonts w:ascii="Times New Roman" w:hAnsi="Times New Roman" w:cs="Times New Roman"/>
          <w:noProof/>
          <w:lang w:val="en-GB"/>
        </w:rPr>
        <w:t>(Boyer, 2013)</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The researcher also believes that the ethnography method </w:t>
      </w:r>
      <w:r w:rsidR="00E70813" w:rsidRPr="00771321">
        <w:rPr>
          <w:rFonts w:ascii="Times New Roman" w:hAnsi="Times New Roman" w:cs="Times New Roman"/>
          <w:lang w:val="en-GB"/>
        </w:rPr>
        <w:t xml:space="preserve">would </w:t>
      </w:r>
      <w:r w:rsidRPr="00771321">
        <w:rPr>
          <w:rFonts w:ascii="Times New Roman" w:hAnsi="Times New Roman" w:cs="Times New Roman"/>
          <w:lang w:val="en-GB"/>
        </w:rPr>
        <w:t>be inappropriate</w:t>
      </w:r>
      <w:r w:rsidR="00E70813" w:rsidRPr="00771321">
        <w:rPr>
          <w:rFonts w:ascii="Times New Roman" w:hAnsi="Times New Roman" w:cs="Times New Roman"/>
          <w:lang w:val="en-GB"/>
        </w:rPr>
        <w:t>,</w:t>
      </w:r>
      <w:r w:rsidRPr="00771321">
        <w:rPr>
          <w:rFonts w:ascii="Times New Roman" w:hAnsi="Times New Roman" w:cs="Times New Roman"/>
          <w:lang w:val="en-GB"/>
        </w:rPr>
        <w:t xml:space="preserve"> because it involves interacting with </w:t>
      </w:r>
      <w:r w:rsidR="00E70813" w:rsidRPr="00771321">
        <w:rPr>
          <w:rFonts w:ascii="Times New Roman" w:hAnsi="Times New Roman" w:cs="Times New Roman"/>
          <w:lang w:val="en-GB"/>
        </w:rPr>
        <w:t xml:space="preserve">individuals </w:t>
      </w:r>
      <w:r w:rsidRPr="00771321">
        <w:rPr>
          <w:rFonts w:ascii="Times New Roman" w:hAnsi="Times New Roman" w:cs="Times New Roman"/>
          <w:lang w:val="en-GB"/>
        </w:rPr>
        <w:t xml:space="preserve">who belong to a particular cultural group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RW.CITE{{505 Moustakas,Clark 1994}}</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(Moustakas, 1994)</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The grounded theory method also </w:t>
      </w:r>
      <w:r w:rsidR="00E70813" w:rsidRPr="00771321">
        <w:rPr>
          <w:rFonts w:ascii="Times New Roman" w:hAnsi="Times New Roman" w:cs="Times New Roman"/>
          <w:lang w:val="en-GB"/>
        </w:rPr>
        <w:t xml:space="preserve">would </w:t>
      </w:r>
      <w:r w:rsidRPr="00771321">
        <w:rPr>
          <w:rFonts w:ascii="Times New Roman" w:hAnsi="Times New Roman" w:cs="Times New Roman"/>
          <w:lang w:val="en-GB"/>
        </w:rPr>
        <w:t>be inappropriate</w:t>
      </w:r>
      <w:r w:rsidR="00E70813" w:rsidRPr="00771321">
        <w:rPr>
          <w:rFonts w:ascii="Times New Roman" w:hAnsi="Times New Roman" w:cs="Times New Roman"/>
          <w:lang w:val="en-GB"/>
        </w:rPr>
        <w:t>,</w:t>
      </w:r>
      <w:r w:rsidRPr="00771321">
        <w:rPr>
          <w:rFonts w:ascii="Times New Roman" w:hAnsi="Times New Roman" w:cs="Times New Roman"/>
          <w:lang w:val="en-GB"/>
        </w:rPr>
        <w:t xml:space="preserve"> because it requires developing a theory based on data gathered</w:t>
      </w:r>
      <w:r w:rsidR="00E70813"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 xml:space="preserve"> ADDIN EN.CITE &lt;EndNote&gt;&lt;Cite&gt;&lt;Author&gt;Boyer&lt;/Author&gt;&lt;Year&gt;2013&lt;/Year&gt;&lt;RecNum&gt;143&lt;/RecNum&gt;&lt;DisplayText&gt;(Boyer, 2013)&lt;/DisplayText&gt;&lt;record&gt;&lt;rec-number&gt;143&lt;/rec-number&gt;&lt;foreign-keys&gt;&lt;key app="EN" db-id="padasszf6xpfvkefdv1xe2fjrsetdssd0est" timestamp="1427472540"&gt;143&lt;/key&gt;&lt;key app="ENWeb" db-id=""&gt;0&lt;/key&gt;&lt;/foreign-keys&gt;&lt;ref-type name="Journal Article"&gt;17&lt;/ref-type&gt;&lt;contributors&gt;&lt;authors&gt;&lt;author&gt;Boyer, D.&lt;/author&gt;&lt;/authors&gt;&lt;/contributors&gt;&lt;titles&gt;&lt;title&gt;A Qualitative Phenomenological Study of Veteran Teachers to Increase Novice Teacher Retention&lt;/title&gt;&lt;secondary-title&gt;UNIVERSITY OF PHOENIX&lt;/secondary-title&gt;&lt;/titles&gt;&lt;periodical&gt;&lt;full-title&gt;UNIVERSITY OF PHOENIX&lt;/full-title&gt;&lt;/periodical&gt;&lt;volume&gt;(Ph.D.)&lt;/volume&gt;&lt;dates&gt;&lt;year&gt;2013&lt;/year&gt;&lt;/dates&gt;&lt;urls&gt;&lt;/urls&gt;&lt;/record&gt;&lt;/Cite&gt;&lt;/EndNote&gt;</w:instrText>
      </w:r>
      <w:r w:rsidRPr="00771321">
        <w:rPr>
          <w:rFonts w:ascii="Times New Roman" w:hAnsi="Times New Roman" w:cs="Times New Roman"/>
          <w:lang w:val="en-GB"/>
        </w:rPr>
        <w:fldChar w:fldCharType="separate"/>
      </w:r>
      <w:r w:rsidRPr="00771321">
        <w:rPr>
          <w:rFonts w:ascii="Times New Roman" w:hAnsi="Times New Roman" w:cs="Times New Roman"/>
          <w:noProof/>
          <w:lang w:val="en-GB"/>
        </w:rPr>
        <w:t>(Boyer, 2013)</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p>
    <w:p w14:paraId="567F9E4B" w14:textId="65981A6D" w:rsidR="00272228" w:rsidRPr="00771321" w:rsidRDefault="00272228" w:rsidP="00663CAB">
      <w:pPr>
        <w:jc w:val="both"/>
        <w:rPr>
          <w:rFonts w:ascii="Times New Roman" w:hAnsi="Times New Roman" w:cs="Times New Roman"/>
          <w:lang w:val="en-GB"/>
        </w:rPr>
      </w:pPr>
      <w:r w:rsidRPr="00771321">
        <w:rPr>
          <w:rFonts w:ascii="Times New Roman" w:hAnsi="Times New Roman" w:cs="Times New Roman"/>
          <w:lang w:val="en-GB"/>
        </w:rPr>
        <w:t>The list of factors and their sub-factors that will be produced through investigating literature</w:t>
      </w:r>
      <w:r w:rsidR="00E70813" w:rsidRPr="00771321">
        <w:rPr>
          <w:rFonts w:ascii="Times New Roman" w:hAnsi="Times New Roman" w:cs="Times New Roman"/>
          <w:lang w:val="en-GB"/>
        </w:rPr>
        <w:t>,</w:t>
      </w:r>
      <w:r w:rsidRPr="00771321">
        <w:rPr>
          <w:rFonts w:ascii="Times New Roman" w:hAnsi="Times New Roman" w:cs="Times New Roman"/>
          <w:lang w:val="en-GB"/>
        </w:rPr>
        <w:t xml:space="preserve"> specifically the NLR and SLR</w:t>
      </w:r>
      <w:r w:rsidR="00E70813" w:rsidRPr="00771321">
        <w:rPr>
          <w:rFonts w:ascii="Times New Roman" w:hAnsi="Times New Roman" w:cs="Times New Roman"/>
          <w:lang w:val="en-GB"/>
        </w:rPr>
        <w:t>,</w:t>
      </w:r>
      <w:r w:rsidRPr="00771321">
        <w:rPr>
          <w:rFonts w:ascii="Times New Roman" w:hAnsi="Times New Roman" w:cs="Times New Roman"/>
          <w:lang w:val="en-GB"/>
        </w:rPr>
        <w:t xml:space="preserve"> will be </w:t>
      </w:r>
      <w:r w:rsidR="00E70813" w:rsidRPr="00771321">
        <w:rPr>
          <w:rFonts w:ascii="Times New Roman" w:hAnsi="Times New Roman" w:cs="Times New Roman"/>
          <w:lang w:val="en-GB"/>
        </w:rPr>
        <w:t xml:space="preserve">very </w:t>
      </w:r>
      <w:r w:rsidRPr="00771321">
        <w:rPr>
          <w:rFonts w:ascii="Times New Roman" w:hAnsi="Times New Roman" w:cs="Times New Roman"/>
          <w:lang w:val="en-GB"/>
        </w:rPr>
        <w:t xml:space="preserve">large and some of them could be not </w:t>
      </w:r>
      <w:r w:rsidR="00E70813" w:rsidRPr="00771321">
        <w:rPr>
          <w:rFonts w:ascii="Times New Roman" w:hAnsi="Times New Roman" w:cs="Times New Roman"/>
          <w:lang w:val="en-GB"/>
        </w:rPr>
        <w:t xml:space="preserve">very </w:t>
      </w:r>
      <w:r w:rsidRPr="00771321">
        <w:rPr>
          <w:rFonts w:ascii="Times New Roman" w:hAnsi="Times New Roman" w:cs="Times New Roman"/>
          <w:lang w:val="en-GB"/>
        </w:rPr>
        <w:t xml:space="preserve">valuable to be tested in the Emirate of Abu Dhabi. </w:t>
      </w:r>
      <w:r w:rsidR="00E70813" w:rsidRPr="00771321">
        <w:rPr>
          <w:rFonts w:ascii="Times New Roman" w:hAnsi="Times New Roman" w:cs="Times New Roman"/>
          <w:lang w:val="en-GB"/>
        </w:rPr>
        <w:t>Therefore</w:t>
      </w:r>
      <w:r w:rsidRPr="00771321">
        <w:rPr>
          <w:rFonts w:ascii="Times New Roman" w:hAnsi="Times New Roman" w:cs="Times New Roman"/>
          <w:lang w:val="en-GB"/>
        </w:rPr>
        <w:t xml:space="preserve">, there will be a need for educational experts in Abu Dhabi to select the most valuable five factors and </w:t>
      </w:r>
      <w:r w:rsidR="00E70813" w:rsidRPr="00771321">
        <w:rPr>
          <w:rFonts w:ascii="Times New Roman" w:hAnsi="Times New Roman" w:cs="Times New Roman"/>
          <w:lang w:val="en-GB"/>
        </w:rPr>
        <w:t xml:space="preserve">up to </w:t>
      </w:r>
      <w:r w:rsidRPr="00771321">
        <w:rPr>
          <w:rFonts w:ascii="Times New Roman" w:hAnsi="Times New Roman" w:cs="Times New Roman"/>
          <w:lang w:val="en-GB"/>
        </w:rPr>
        <w:t xml:space="preserve">twenty </w:t>
      </w:r>
      <w:r w:rsidR="008C4302" w:rsidRPr="00771321">
        <w:rPr>
          <w:rFonts w:ascii="Times New Roman" w:hAnsi="Times New Roman" w:cs="Times New Roman"/>
          <w:lang w:val="en-GB"/>
        </w:rPr>
        <w:t>five</w:t>
      </w:r>
      <w:r w:rsidRPr="00771321">
        <w:rPr>
          <w:rFonts w:ascii="Times New Roman" w:hAnsi="Times New Roman" w:cs="Times New Roman"/>
          <w:lang w:val="en-GB"/>
        </w:rPr>
        <w:t xml:space="preserve"> sub-factors, which will be the final model (the AHP Model), that predict</w:t>
      </w:r>
      <w:r w:rsidR="00E70813" w:rsidRPr="00771321">
        <w:rPr>
          <w:rFonts w:ascii="Times New Roman" w:hAnsi="Times New Roman" w:cs="Times New Roman"/>
          <w:lang w:val="en-GB"/>
        </w:rPr>
        <w:t>s</w:t>
      </w:r>
      <w:r w:rsidRPr="00771321">
        <w:rPr>
          <w:rFonts w:ascii="Times New Roman" w:hAnsi="Times New Roman" w:cs="Times New Roman"/>
          <w:lang w:val="en-GB"/>
        </w:rPr>
        <w:t xml:space="preserve"> TJS through </w:t>
      </w:r>
      <w:r w:rsidR="008B5E78" w:rsidRPr="00771321">
        <w:rPr>
          <w:rFonts w:ascii="Times New Roman" w:hAnsi="Times New Roman" w:cs="Times New Roman"/>
          <w:lang w:val="en-GB"/>
        </w:rPr>
        <w:t>a focus group interview (</w:t>
      </w:r>
      <w:r w:rsidR="00335C7E" w:rsidRPr="00771321">
        <w:rPr>
          <w:rFonts w:ascii="Times New Roman" w:hAnsi="Times New Roman" w:cs="Times New Roman"/>
          <w:lang w:val="en-GB"/>
        </w:rPr>
        <w:t>FGI</w:t>
      </w:r>
      <w:r w:rsidR="008B5E78" w:rsidRPr="00771321">
        <w:rPr>
          <w:rFonts w:ascii="Times New Roman" w:hAnsi="Times New Roman" w:cs="Times New Roman"/>
          <w:lang w:val="en-GB"/>
        </w:rPr>
        <w:t>)</w:t>
      </w:r>
      <w:r w:rsidRPr="00771321">
        <w:rPr>
          <w:rFonts w:ascii="Times New Roman" w:hAnsi="Times New Roman" w:cs="Times New Roman"/>
          <w:lang w:val="en-GB"/>
        </w:rPr>
        <w:t xml:space="preserve">. The detail of the </w:t>
      </w:r>
      <w:r w:rsidR="00335C7E" w:rsidRPr="00771321">
        <w:rPr>
          <w:rFonts w:ascii="Times New Roman" w:hAnsi="Times New Roman" w:cs="Times New Roman"/>
          <w:lang w:val="en-GB"/>
        </w:rPr>
        <w:t>FGI</w:t>
      </w:r>
      <w:r w:rsidRPr="00771321">
        <w:rPr>
          <w:rFonts w:ascii="Times New Roman" w:hAnsi="Times New Roman" w:cs="Times New Roman"/>
          <w:lang w:val="en-GB"/>
        </w:rPr>
        <w:t xml:space="preserve"> will be discussed in chapter 5.</w:t>
      </w:r>
    </w:p>
    <w:p w14:paraId="78E8822D" w14:textId="320206F2" w:rsidR="00272228" w:rsidRPr="00771321" w:rsidRDefault="005A6436" w:rsidP="00673AFF">
      <w:pPr>
        <w:pStyle w:val="Heading3"/>
        <w:numPr>
          <w:ilvl w:val="2"/>
          <w:numId w:val="35"/>
        </w:numPr>
        <w:rPr>
          <w:rFonts w:ascii="Times New Roman" w:hAnsi="Times New Roman" w:cs="Times New Roman"/>
        </w:rPr>
      </w:pPr>
      <w:bookmarkStart w:id="34" w:name="_Toc401831591"/>
      <w:bookmarkStart w:id="35" w:name="_Toc529656795"/>
      <w:r w:rsidRPr="00771321">
        <w:rPr>
          <w:rFonts w:ascii="Times New Roman" w:hAnsi="Times New Roman" w:cs="Times New Roman"/>
        </w:rPr>
        <w:t>Focus Group</w:t>
      </w:r>
      <w:bookmarkEnd w:id="34"/>
      <w:bookmarkEnd w:id="35"/>
    </w:p>
    <w:p w14:paraId="0AD6FDE0" w14:textId="18C46E81" w:rsidR="00272228" w:rsidRPr="00771321" w:rsidRDefault="00272228" w:rsidP="00663CAB">
      <w:pPr>
        <w:jc w:val="both"/>
        <w:rPr>
          <w:rFonts w:ascii="Times New Roman" w:hAnsi="Times New Roman" w:cs="Times New Roman"/>
          <w:lang w:val="en-GB"/>
        </w:rPr>
      </w:pPr>
      <w:r w:rsidRPr="00771321">
        <w:rPr>
          <w:rFonts w:ascii="Times New Roman" w:eastAsia="Times New Roman" w:hAnsi="Times New Roman" w:cs="Times New Roman"/>
          <w:color w:val="222222"/>
          <w:shd w:val="clear" w:color="auto" w:fill="FFFFFF"/>
          <w:lang w:val="en-GB"/>
        </w:rPr>
        <w:t xml:space="preserve">Williams and Katz </w:t>
      </w:r>
      <w:r w:rsidRPr="00771321">
        <w:rPr>
          <w:rFonts w:ascii="Times New Roman" w:eastAsia="Times New Roman" w:hAnsi="Times New Roman" w:cs="Times New Roman"/>
          <w:color w:val="222222"/>
          <w:shd w:val="clear" w:color="auto" w:fill="FFFFFF"/>
          <w:lang w:val="en-GB"/>
        </w:rPr>
        <w:fldChar w:fldCharType="begin"/>
      </w:r>
      <w:r w:rsidRPr="00771321">
        <w:rPr>
          <w:rFonts w:ascii="Times New Roman" w:eastAsia="Times New Roman" w:hAnsi="Times New Roman" w:cs="Times New Roman"/>
          <w:color w:val="222222"/>
          <w:shd w:val="clear" w:color="auto" w:fill="FFFFFF"/>
          <w:lang w:val="en-GB"/>
        </w:rPr>
        <w:instrText>ADDIN RW.CITE{{504 Williams,Amanda 2001 /a}}</w:instrText>
      </w:r>
      <w:r w:rsidRPr="00771321">
        <w:rPr>
          <w:rFonts w:ascii="Times New Roman" w:eastAsia="Times New Roman" w:hAnsi="Times New Roman" w:cs="Times New Roman"/>
          <w:color w:val="222222"/>
          <w:shd w:val="clear" w:color="auto" w:fill="FFFFFF"/>
          <w:lang w:val="en-GB"/>
        </w:rPr>
        <w:fldChar w:fldCharType="separate"/>
      </w:r>
      <w:r w:rsidRPr="00771321">
        <w:rPr>
          <w:rFonts w:ascii="Times New Roman" w:eastAsia="Times New Roman" w:hAnsi="Times New Roman" w:cs="Times New Roman"/>
          <w:color w:val="222222"/>
          <w:shd w:val="clear" w:color="auto" w:fill="FFFFFF"/>
          <w:lang w:val="en-GB"/>
        </w:rPr>
        <w:t>(2001)</w:t>
      </w:r>
      <w:r w:rsidRPr="00771321">
        <w:rPr>
          <w:rFonts w:ascii="Times New Roman" w:eastAsia="Times New Roman" w:hAnsi="Times New Roman" w:cs="Times New Roman"/>
          <w:color w:val="222222"/>
          <w:shd w:val="clear" w:color="auto" w:fill="FFFFFF"/>
          <w:lang w:val="en-GB"/>
        </w:rPr>
        <w:fldChar w:fldCharType="end"/>
      </w:r>
      <w:r w:rsidRPr="00771321">
        <w:rPr>
          <w:rFonts w:ascii="Times New Roman" w:eastAsia="Times New Roman" w:hAnsi="Times New Roman" w:cs="Times New Roman"/>
          <w:color w:val="FF0000"/>
          <w:shd w:val="clear" w:color="auto" w:fill="FFFFFF"/>
          <w:lang w:val="en-GB"/>
        </w:rPr>
        <w:t xml:space="preserve"> </w:t>
      </w:r>
      <w:r w:rsidRPr="00771321">
        <w:rPr>
          <w:rFonts w:ascii="Times New Roman" w:eastAsia="Times New Roman" w:hAnsi="Times New Roman" w:cs="Times New Roman"/>
          <w:shd w:val="clear" w:color="auto" w:fill="FFFFFF"/>
          <w:lang w:val="en-GB"/>
        </w:rPr>
        <w:t>defined the focus group as “</w:t>
      </w:r>
      <w:r w:rsidRPr="00771321">
        <w:rPr>
          <w:rFonts w:ascii="Times New Roman" w:hAnsi="Times New Roman" w:cs="Times New Roman"/>
          <w:lang w:val="en-GB"/>
        </w:rPr>
        <w:t>a small gathering of individuals</w:t>
      </w:r>
      <w:r w:rsidRPr="00771321">
        <w:rPr>
          <w:rFonts w:ascii="Times New Roman" w:hAnsi="Times New Roman" w:cs="Times New Roman"/>
          <w:position w:val="16"/>
          <w:lang w:val="en-GB"/>
        </w:rPr>
        <w:t xml:space="preserve"> </w:t>
      </w:r>
      <w:r w:rsidRPr="00771321">
        <w:rPr>
          <w:rFonts w:ascii="Times New Roman" w:hAnsi="Times New Roman" w:cs="Times New Roman"/>
          <w:lang w:val="en-GB"/>
        </w:rPr>
        <w:t xml:space="preserve">who have a common interest or characteristic, assembled by a moderator, who uses the group and its interactions as a way to gain information about a particular issue”. </w:t>
      </w:r>
      <w:r w:rsidRPr="00771321">
        <w:rPr>
          <w:rFonts w:ascii="Times New Roman" w:eastAsia="Times New Roman" w:hAnsi="Times New Roman" w:cs="Times New Roman"/>
          <w:color w:val="222222"/>
          <w:shd w:val="clear" w:color="auto" w:fill="FFFFFF"/>
          <w:lang w:val="en-GB"/>
        </w:rPr>
        <w:t xml:space="preserve">Powell and Single </w:t>
      </w:r>
      <w:r w:rsidRPr="00771321">
        <w:rPr>
          <w:rFonts w:ascii="Times New Roman" w:eastAsia="Times New Roman" w:hAnsi="Times New Roman" w:cs="Times New Roman"/>
          <w:color w:val="222222"/>
          <w:shd w:val="clear" w:color="auto" w:fill="FFFFFF"/>
          <w:lang w:val="en-GB"/>
        </w:rPr>
        <w:fldChar w:fldCharType="begin"/>
      </w:r>
      <w:r w:rsidRPr="00771321">
        <w:rPr>
          <w:rFonts w:ascii="Times New Roman" w:eastAsia="Times New Roman" w:hAnsi="Times New Roman" w:cs="Times New Roman"/>
          <w:color w:val="222222"/>
          <w:shd w:val="clear" w:color="auto" w:fill="FFFFFF"/>
          <w:lang w:val="en-GB"/>
        </w:rPr>
        <w:instrText>ADDIN RW.CITE{{508 Powell,RichardA 1996 /a}}</w:instrText>
      </w:r>
      <w:r w:rsidRPr="00771321">
        <w:rPr>
          <w:rFonts w:ascii="Times New Roman" w:eastAsia="Times New Roman" w:hAnsi="Times New Roman" w:cs="Times New Roman"/>
          <w:color w:val="222222"/>
          <w:shd w:val="clear" w:color="auto" w:fill="FFFFFF"/>
          <w:lang w:val="en-GB"/>
        </w:rPr>
        <w:fldChar w:fldCharType="separate"/>
      </w:r>
      <w:r w:rsidRPr="00771321">
        <w:rPr>
          <w:rFonts w:ascii="Times New Roman" w:eastAsia="Times New Roman" w:hAnsi="Times New Roman" w:cs="Times New Roman"/>
          <w:color w:val="222222"/>
          <w:shd w:val="clear" w:color="auto" w:fill="FFFFFF"/>
          <w:lang w:val="en-GB"/>
        </w:rPr>
        <w:t>(1996)</w:t>
      </w:r>
      <w:r w:rsidRPr="00771321">
        <w:rPr>
          <w:rFonts w:ascii="Times New Roman" w:eastAsia="Times New Roman" w:hAnsi="Times New Roman" w:cs="Times New Roman"/>
          <w:color w:val="222222"/>
          <w:shd w:val="clear" w:color="auto" w:fill="FFFFFF"/>
          <w:lang w:val="en-GB"/>
        </w:rPr>
        <w:fldChar w:fldCharType="end"/>
      </w:r>
      <w:r w:rsidRPr="00771321">
        <w:rPr>
          <w:rFonts w:ascii="Times New Roman" w:eastAsia="Times New Roman" w:hAnsi="Times New Roman" w:cs="Times New Roman"/>
          <w:color w:val="222222"/>
          <w:shd w:val="clear" w:color="auto" w:fill="FFFFFF"/>
          <w:lang w:val="en-GB"/>
        </w:rPr>
        <w:t xml:space="preserve"> </w:t>
      </w:r>
      <w:r w:rsidR="00071A1C" w:rsidRPr="00771321">
        <w:rPr>
          <w:rFonts w:ascii="Times New Roman" w:eastAsia="Times New Roman" w:hAnsi="Times New Roman" w:cs="Times New Roman"/>
          <w:color w:val="222222"/>
          <w:shd w:val="clear" w:color="auto" w:fill="FFFFFF"/>
          <w:lang w:val="en-GB"/>
        </w:rPr>
        <w:t xml:space="preserve">add </w:t>
      </w:r>
      <w:r w:rsidRPr="00771321">
        <w:rPr>
          <w:rFonts w:ascii="Times New Roman" w:eastAsia="Times New Roman" w:hAnsi="Times New Roman" w:cs="Times New Roman"/>
          <w:color w:val="222222"/>
          <w:shd w:val="clear" w:color="auto" w:fill="FFFFFF"/>
          <w:lang w:val="en-GB"/>
        </w:rPr>
        <w:t>that “</w:t>
      </w:r>
      <w:r w:rsidRPr="00771321">
        <w:rPr>
          <w:rFonts w:ascii="Times New Roman" w:hAnsi="Times New Roman" w:cs="Times New Roman"/>
          <w:lang w:val="en-GB"/>
        </w:rPr>
        <w:t xml:space="preserve">this information can be </w:t>
      </w:r>
      <w:r w:rsidRPr="00771321">
        <w:rPr>
          <w:rFonts w:ascii="Times New Roman" w:hAnsi="Times New Roman" w:cs="Times New Roman"/>
          <w:bCs/>
          <w:lang w:val="en-GB"/>
        </w:rPr>
        <w:t xml:space="preserve">used </w:t>
      </w:r>
      <w:r w:rsidRPr="00771321">
        <w:rPr>
          <w:rFonts w:ascii="Times New Roman" w:hAnsi="Times New Roman" w:cs="Times New Roman"/>
          <w:lang w:val="en-GB"/>
        </w:rPr>
        <w:t>to identify potential areas of enquiry or to clarify subject matter that, by its nature, eludes other research instrument</w:t>
      </w:r>
      <w:r w:rsidR="00071A1C" w:rsidRPr="00771321">
        <w:rPr>
          <w:rFonts w:ascii="Times New Roman" w:hAnsi="Times New Roman" w:cs="Times New Roman"/>
          <w:lang w:val="en-GB"/>
        </w:rPr>
        <w:t>s</w:t>
      </w:r>
      <w:r w:rsidRPr="00771321">
        <w:rPr>
          <w:rFonts w:ascii="Times New Roman" w:hAnsi="Times New Roman" w:cs="Times New Roman"/>
          <w:lang w:val="en-GB"/>
        </w:rPr>
        <w:t>”. In</w:t>
      </w:r>
      <w:r w:rsidR="00071A1C" w:rsidRPr="00771321">
        <w:rPr>
          <w:rFonts w:ascii="Times New Roman" w:hAnsi="Times New Roman" w:cs="Times New Roman"/>
          <w:lang w:val="en-GB"/>
        </w:rPr>
        <w:t xml:space="preserve"> the</w:t>
      </w:r>
      <w:r w:rsidRPr="00771321">
        <w:rPr>
          <w:rFonts w:ascii="Times New Roman" w:hAnsi="Times New Roman" w:cs="Times New Roman"/>
          <w:lang w:val="en-GB"/>
        </w:rPr>
        <w:t xml:space="preserve"> current study, the Abu Dhabi education experts’ recommendation of which are the most valuable factors and their sub-factors will be the needed information and output of the </w:t>
      </w:r>
      <w:r w:rsidR="00B06823" w:rsidRPr="00771321">
        <w:rPr>
          <w:rFonts w:ascii="Times New Roman" w:hAnsi="Times New Roman" w:cs="Times New Roman"/>
          <w:lang w:val="en-GB"/>
        </w:rPr>
        <w:t>FGI</w:t>
      </w:r>
      <w:r w:rsidRPr="00771321">
        <w:rPr>
          <w:rFonts w:ascii="Times New Roman" w:hAnsi="Times New Roman" w:cs="Times New Roman"/>
          <w:lang w:val="en-GB"/>
        </w:rPr>
        <w:t>.</w:t>
      </w:r>
    </w:p>
    <w:p w14:paraId="74D621DC" w14:textId="6DDE9706" w:rsidR="00272228" w:rsidRPr="00771321" w:rsidRDefault="00272228"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The first record of research </w:t>
      </w:r>
      <w:r w:rsidR="0044195E" w:rsidRPr="00771321">
        <w:rPr>
          <w:rFonts w:ascii="Times New Roman" w:hAnsi="Times New Roman" w:cs="Times New Roman"/>
          <w:lang w:val="en-GB"/>
        </w:rPr>
        <w:t xml:space="preserve">through a </w:t>
      </w:r>
      <w:r w:rsidRPr="00771321">
        <w:rPr>
          <w:rFonts w:ascii="Times New Roman" w:hAnsi="Times New Roman" w:cs="Times New Roman"/>
          <w:lang w:val="en-GB"/>
        </w:rPr>
        <w:t xml:space="preserve">focus group appeared in an article by Bogardus in 1926. He tested his social distance model by using the findings of tiny discussion groups with students. The next academic attention </w:t>
      </w:r>
      <w:r w:rsidR="0044195E" w:rsidRPr="00771321">
        <w:rPr>
          <w:rFonts w:ascii="Times New Roman" w:hAnsi="Times New Roman" w:cs="Times New Roman"/>
          <w:lang w:val="en-GB"/>
        </w:rPr>
        <w:t>to</w:t>
      </w:r>
      <w:r w:rsidRPr="00771321">
        <w:rPr>
          <w:rFonts w:ascii="Times New Roman" w:hAnsi="Times New Roman" w:cs="Times New Roman"/>
          <w:lang w:val="en-GB"/>
        </w:rPr>
        <w:t xml:space="preserve"> focus groups </w:t>
      </w:r>
      <w:r w:rsidR="0044195E" w:rsidRPr="00771321">
        <w:rPr>
          <w:rFonts w:ascii="Times New Roman" w:hAnsi="Times New Roman" w:cs="Times New Roman"/>
          <w:lang w:val="en-GB"/>
        </w:rPr>
        <w:t xml:space="preserve">took place </w:t>
      </w:r>
      <w:r w:rsidRPr="00771321">
        <w:rPr>
          <w:rFonts w:ascii="Times New Roman" w:hAnsi="Times New Roman" w:cs="Times New Roman"/>
          <w:lang w:val="en-GB"/>
        </w:rPr>
        <w:t xml:space="preserve">in an evaluation of audience </w:t>
      </w:r>
      <w:r w:rsidRPr="00771321">
        <w:rPr>
          <w:rFonts w:ascii="Times New Roman" w:hAnsi="Times New Roman" w:cs="Times New Roman"/>
          <w:color w:val="000000"/>
          <w:lang w:val="en-GB"/>
        </w:rPr>
        <w:t>repl</w:t>
      </w:r>
      <w:r w:rsidR="0044195E" w:rsidRPr="00771321">
        <w:rPr>
          <w:rFonts w:ascii="Times New Roman" w:hAnsi="Times New Roman" w:cs="Times New Roman"/>
          <w:color w:val="000000"/>
          <w:lang w:val="en-GB"/>
        </w:rPr>
        <w:t>ies</w:t>
      </w:r>
      <w:r w:rsidRPr="00771321">
        <w:rPr>
          <w:rFonts w:ascii="Times New Roman" w:hAnsi="Times New Roman" w:cs="Times New Roman"/>
          <w:lang w:val="en-GB"/>
        </w:rPr>
        <w:t xml:space="preserve"> to radio programs during the 1940s by Merton and his colleagues. In 1956, the first book dedicated to focus group methodology was produced by Merton, Fiske, and Kendall</w:t>
      </w:r>
      <w:r w:rsidR="008B5E78" w:rsidRPr="00771321">
        <w:rPr>
          <w:rFonts w:ascii="Times New Roman" w:hAnsi="Times New Roman" w:cs="Times New Roman"/>
          <w:lang w:val="en-GB"/>
        </w:rPr>
        <w:t xml:space="preserve"> (Merton, Fiske &amp; Kendall, 1956)</w:t>
      </w:r>
      <w:r w:rsidRPr="00771321">
        <w:rPr>
          <w:rFonts w:ascii="Times New Roman" w:hAnsi="Times New Roman" w:cs="Times New Roman"/>
          <w:lang w:val="en-GB"/>
        </w:rPr>
        <w:t>. Despite this offer</w:t>
      </w:r>
      <w:r w:rsidR="0044195E" w:rsidRPr="00771321">
        <w:rPr>
          <w:rFonts w:ascii="Times New Roman" w:hAnsi="Times New Roman" w:cs="Times New Roman"/>
          <w:lang w:val="en-GB"/>
        </w:rPr>
        <w:t>ing</w:t>
      </w:r>
      <w:r w:rsidRPr="00771321">
        <w:rPr>
          <w:rFonts w:ascii="Times New Roman" w:hAnsi="Times New Roman" w:cs="Times New Roman"/>
          <w:lang w:val="en-GB"/>
        </w:rPr>
        <w:t xml:space="preserve">, the </w:t>
      </w:r>
      <w:r w:rsidR="0044195E" w:rsidRPr="00771321">
        <w:rPr>
          <w:rFonts w:ascii="Times New Roman" w:hAnsi="Times New Roman" w:cs="Times New Roman"/>
          <w:lang w:val="en-GB"/>
        </w:rPr>
        <w:t xml:space="preserve">use of </w:t>
      </w:r>
      <w:r w:rsidRPr="00771321">
        <w:rPr>
          <w:rFonts w:ascii="Times New Roman" w:hAnsi="Times New Roman" w:cs="Times New Roman"/>
          <w:lang w:val="en-GB"/>
        </w:rPr>
        <w:t xml:space="preserve">focus groups as a practice </w:t>
      </w:r>
      <w:r w:rsidR="0044195E" w:rsidRPr="00771321">
        <w:rPr>
          <w:rFonts w:ascii="Times New Roman" w:hAnsi="Times New Roman" w:cs="Times New Roman"/>
          <w:lang w:val="en-GB"/>
        </w:rPr>
        <w:t xml:space="preserve">was largely </w:t>
      </w:r>
      <w:r w:rsidRPr="00771321">
        <w:rPr>
          <w:rFonts w:ascii="Times New Roman" w:hAnsi="Times New Roman" w:cs="Times New Roman"/>
          <w:lang w:val="en-GB"/>
        </w:rPr>
        <w:t xml:space="preserve">ignored </w:t>
      </w:r>
      <w:r w:rsidR="0044195E" w:rsidRPr="00771321">
        <w:rPr>
          <w:rFonts w:ascii="Times New Roman" w:hAnsi="Times New Roman" w:cs="Times New Roman"/>
          <w:lang w:val="en-GB"/>
        </w:rPr>
        <w:t xml:space="preserve">by the social science community </w:t>
      </w:r>
      <w:r w:rsidRPr="00771321">
        <w:rPr>
          <w:rFonts w:ascii="Times New Roman" w:hAnsi="Times New Roman" w:cs="Times New Roman"/>
          <w:lang w:val="en-GB"/>
        </w:rPr>
        <w:t xml:space="preserve">throughout the 1960s and 1970s. Between the 1980s and 1990s, focus groups </w:t>
      </w:r>
      <w:r w:rsidR="0044195E" w:rsidRPr="00771321">
        <w:rPr>
          <w:rFonts w:ascii="Times New Roman" w:hAnsi="Times New Roman" w:cs="Times New Roman"/>
          <w:color w:val="000000"/>
          <w:lang w:val="en-GB"/>
        </w:rPr>
        <w:t>gradually</w:t>
      </w:r>
      <w:r w:rsidR="0044195E" w:rsidRPr="00771321">
        <w:rPr>
          <w:rFonts w:ascii="Times New Roman" w:hAnsi="Times New Roman" w:cs="Times New Roman"/>
          <w:lang w:val="en-GB"/>
        </w:rPr>
        <w:t xml:space="preserve"> </w:t>
      </w:r>
      <w:r w:rsidRPr="00771321">
        <w:rPr>
          <w:rFonts w:ascii="Times New Roman" w:hAnsi="Times New Roman" w:cs="Times New Roman"/>
          <w:lang w:val="en-GB"/>
        </w:rPr>
        <w:t xml:space="preserve">became popular </w:t>
      </w:r>
      <w:r w:rsidR="0044195E" w:rsidRPr="00771321">
        <w:rPr>
          <w:rFonts w:ascii="Times New Roman" w:hAnsi="Times New Roman" w:cs="Times New Roman"/>
          <w:lang w:val="en-GB"/>
        </w:rPr>
        <w:t xml:space="preserve">as a </w:t>
      </w:r>
      <w:r w:rsidRPr="00771321">
        <w:rPr>
          <w:rFonts w:ascii="Times New Roman" w:hAnsi="Times New Roman" w:cs="Times New Roman"/>
          <w:lang w:val="en-GB"/>
        </w:rPr>
        <w:t>data collection method</w:t>
      </w:r>
      <w:r w:rsidR="0044195E" w:rsidRPr="00771321">
        <w:rPr>
          <w:rFonts w:ascii="Times New Roman" w:hAnsi="Times New Roman" w:cs="Times New Roman"/>
          <w:lang w:val="en-GB"/>
        </w:rPr>
        <w:t>,</w:t>
      </w:r>
      <w:r w:rsidRPr="00771321">
        <w:rPr>
          <w:rFonts w:ascii="Times New Roman" w:hAnsi="Times New Roman" w:cs="Times New Roman"/>
          <w:lang w:val="en-GB"/>
        </w:rPr>
        <w:t xml:space="preserve"> </w:t>
      </w:r>
      <w:r w:rsidR="0044195E" w:rsidRPr="00771321">
        <w:rPr>
          <w:rFonts w:ascii="Times New Roman" w:hAnsi="Times New Roman" w:cs="Times New Roman"/>
          <w:lang w:val="en-GB"/>
        </w:rPr>
        <w:t xml:space="preserve">especially </w:t>
      </w:r>
      <w:r w:rsidRPr="00771321">
        <w:rPr>
          <w:rFonts w:ascii="Times New Roman" w:hAnsi="Times New Roman" w:cs="Times New Roman"/>
          <w:lang w:val="en-GB"/>
        </w:rPr>
        <w:t xml:space="preserve">in the areas of health sciences, nursing, and medical sociology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RW.CITE{{508 Powell,RichardA 1996}}</w:instrText>
      </w:r>
      <w:r w:rsidRPr="00771321">
        <w:rPr>
          <w:rFonts w:ascii="Times New Roman" w:hAnsi="Times New Roman" w:cs="Times New Roman"/>
          <w:lang w:val="en-GB"/>
        </w:rPr>
        <w:fldChar w:fldCharType="separate"/>
      </w:r>
      <w:r w:rsidR="00297ED3" w:rsidRPr="00771321">
        <w:rPr>
          <w:rFonts w:ascii="Times New Roman" w:hAnsi="Times New Roman" w:cs="Times New Roman"/>
          <w:lang w:val="en-GB"/>
        </w:rPr>
        <w:t>(Powell &amp; Single, 1996)</w:t>
      </w:r>
      <w:r w:rsidRPr="00771321">
        <w:rPr>
          <w:rFonts w:ascii="Times New Roman" w:hAnsi="Times New Roman" w:cs="Times New Roman"/>
          <w:lang w:val="en-GB"/>
        </w:rPr>
        <w:fldChar w:fldCharType="end"/>
      </w:r>
      <w:r w:rsidRPr="00771321">
        <w:rPr>
          <w:rFonts w:ascii="Times New Roman" w:hAnsi="Times New Roman" w:cs="Times New Roman"/>
          <w:lang w:val="en-GB"/>
        </w:rPr>
        <w:t>.</w:t>
      </w:r>
    </w:p>
    <w:p w14:paraId="55DDEA8F" w14:textId="54CB02C7" w:rsidR="00272228" w:rsidRPr="00771321" w:rsidRDefault="00272228"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The focus group is </w:t>
      </w:r>
      <w:r w:rsidRPr="00771321">
        <w:rPr>
          <w:rFonts w:ascii="Times New Roman" w:hAnsi="Times New Roman" w:cs="Times New Roman"/>
          <w:color w:val="000000"/>
          <w:lang w:val="en-GB"/>
        </w:rPr>
        <w:t>particularly</w:t>
      </w:r>
      <w:r w:rsidRPr="00771321">
        <w:rPr>
          <w:rFonts w:ascii="Times New Roman" w:hAnsi="Times New Roman" w:cs="Times New Roman"/>
          <w:lang w:val="en-GB"/>
        </w:rPr>
        <w:t xml:space="preserve"> useful when the current knowledge of a </w:t>
      </w:r>
      <w:r w:rsidRPr="00771321">
        <w:rPr>
          <w:rFonts w:ascii="Times New Roman" w:hAnsi="Times New Roman" w:cs="Times New Roman"/>
          <w:color w:val="000000"/>
          <w:lang w:val="en-GB"/>
        </w:rPr>
        <w:t>topic</w:t>
      </w:r>
      <w:r w:rsidRPr="00771321">
        <w:rPr>
          <w:rFonts w:ascii="Times New Roman" w:hAnsi="Times New Roman" w:cs="Times New Roman"/>
          <w:lang w:val="en-GB"/>
        </w:rPr>
        <w:t xml:space="preserve"> is </w:t>
      </w:r>
      <w:r w:rsidRPr="00771321">
        <w:rPr>
          <w:rFonts w:ascii="Times New Roman" w:hAnsi="Times New Roman" w:cs="Times New Roman"/>
          <w:color w:val="000000"/>
          <w:lang w:val="en-GB"/>
        </w:rPr>
        <w:t xml:space="preserve">insufficient </w:t>
      </w:r>
      <w:r w:rsidRPr="00771321">
        <w:rPr>
          <w:rFonts w:ascii="Times New Roman" w:hAnsi="Times New Roman" w:cs="Times New Roman"/>
          <w:lang w:val="en-GB"/>
        </w:rPr>
        <w:t xml:space="preserve">and the </w:t>
      </w:r>
      <w:r w:rsidRPr="00771321">
        <w:rPr>
          <w:rFonts w:ascii="Times New Roman" w:hAnsi="Times New Roman" w:cs="Times New Roman"/>
          <w:color w:val="000000"/>
          <w:lang w:val="en-GB"/>
        </w:rPr>
        <w:t>production</w:t>
      </w:r>
      <w:r w:rsidRPr="00771321">
        <w:rPr>
          <w:rFonts w:ascii="Times New Roman" w:hAnsi="Times New Roman" w:cs="Times New Roman"/>
          <w:lang w:val="en-GB"/>
        </w:rPr>
        <w:t xml:space="preserve"> of new hypotheses is important before </w:t>
      </w:r>
      <w:r w:rsidR="00B13C64" w:rsidRPr="00771321">
        <w:rPr>
          <w:rFonts w:ascii="Times New Roman" w:hAnsi="Times New Roman" w:cs="Times New Roman"/>
          <w:lang w:val="en-GB"/>
        </w:rPr>
        <w:t xml:space="preserve">a </w:t>
      </w:r>
      <w:r w:rsidRPr="00771321">
        <w:rPr>
          <w:rFonts w:ascii="Times New Roman" w:hAnsi="Times New Roman" w:cs="Times New Roman"/>
          <w:color w:val="000000"/>
          <w:lang w:val="en-GB"/>
        </w:rPr>
        <w:t>legitimate</w:t>
      </w:r>
      <w:r w:rsidRPr="00771321">
        <w:rPr>
          <w:rFonts w:ascii="Times New Roman" w:hAnsi="Times New Roman" w:cs="Times New Roman"/>
          <w:lang w:val="en-GB"/>
        </w:rPr>
        <w:t xml:space="preserve"> questionnaire </w:t>
      </w:r>
      <w:r w:rsidRPr="00771321">
        <w:rPr>
          <w:rFonts w:ascii="Times New Roman" w:hAnsi="Times New Roman" w:cs="Times New Roman"/>
          <w:bCs/>
          <w:lang w:val="en-GB"/>
        </w:rPr>
        <w:t xml:space="preserve">can </w:t>
      </w:r>
      <w:r w:rsidRPr="00771321">
        <w:rPr>
          <w:rFonts w:ascii="Times New Roman" w:hAnsi="Times New Roman" w:cs="Times New Roman"/>
          <w:lang w:val="en-GB"/>
        </w:rPr>
        <w:t xml:space="preserve">be constructed. </w:t>
      </w:r>
      <w:r w:rsidR="00B13C64" w:rsidRPr="00771321">
        <w:rPr>
          <w:rFonts w:ascii="Times New Roman" w:hAnsi="Times New Roman" w:cs="Times New Roman"/>
          <w:lang w:val="en-GB"/>
        </w:rPr>
        <w:t>It is also useful when</w:t>
      </w:r>
      <w:r w:rsidRPr="00771321">
        <w:rPr>
          <w:rFonts w:ascii="Times New Roman" w:hAnsi="Times New Roman" w:cs="Times New Roman"/>
          <w:lang w:val="en-GB"/>
        </w:rPr>
        <w:t xml:space="preserve"> the topic under investigation is complicated and concurrent </w:t>
      </w:r>
      <w:r w:rsidRPr="00771321">
        <w:rPr>
          <w:rFonts w:ascii="Times New Roman" w:hAnsi="Times New Roman" w:cs="Times New Roman"/>
          <w:bCs/>
          <w:lang w:val="en-GB"/>
        </w:rPr>
        <w:t>use</w:t>
      </w:r>
      <w:r w:rsidRPr="00771321">
        <w:rPr>
          <w:rFonts w:ascii="Times New Roman" w:hAnsi="Times New Roman" w:cs="Times New Roman"/>
          <w:b/>
          <w:bCs/>
          <w:lang w:val="en-GB"/>
        </w:rPr>
        <w:t xml:space="preserve"> </w:t>
      </w:r>
      <w:r w:rsidRPr="00771321">
        <w:rPr>
          <w:rFonts w:ascii="Times New Roman" w:hAnsi="Times New Roman" w:cs="Times New Roman"/>
          <w:lang w:val="en-GB"/>
        </w:rPr>
        <w:t xml:space="preserve">of </w:t>
      </w:r>
      <w:r w:rsidRPr="00771321">
        <w:rPr>
          <w:rFonts w:ascii="Times New Roman" w:hAnsi="Times New Roman" w:cs="Times New Roman"/>
          <w:color w:val="000000"/>
          <w:lang w:val="en-GB"/>
        </w:rPr>
        <w:t>extra</w:t>
      </w:r>
      <w:r w:rsidRPr="00771321">
        <w:rPr>
          <w:rFonts w:ascii="Times New Roman" w:hAnsi="Times New Roman" w:cs="Times New Roman"/>
          <w:lang w:val="en-GB"/>
        </w:rPr>
        <w:t xml:space="preserve"> data collection </w:t>
      </w:r>
      <w:r w:rsidRPr="00771321">
        <w:rPr>
          <w:rFonts w:ascii="Times New Roman" w:hAnsi="Times New Roman" w:cs="Times New Roman"/>
          <w:color w:val="000000"/>
          <w:lang w:val="en-GB"/>
        </w:rPr>
        <w:t>techniques</w:t>
      </w:r>
      <w:r w:rsidRPr="00771321">
        <w:rPr>
          <w:rFonts w:ascii="Times New Roman" w:hAnsi="Times New Roman" w:cs="Times New Roman"/>
          <w:lang w:val="en-GB"/>
        </w:rPr>
        <w:t xml:space="preserve"> is </w:t>
      </w:r>
      <w:r w:rsidRPr="00771321">
        <w:rPr>
          <w:rFonts w:ascii="Times New Roman" w:hAnsi="Times New Roman" w:cs="Times New Roman"/>
          <w:color w:val="000000"/>
          <w:lang w:val="en-GB"/>
        </w:rPr>
        <w:t>needed</w:t>
      </w:r>
      <w:r w:rsidRPr="00771321">
        <w:rPr>
          <w:rFonts w:ascii="Times New Roman" w:hAnsi="Times New Roman" w:cs="Times New Roman"/>
          <w:lang w:val="en-GB"/>
        </w:rPr>
        <w:t xml:space="preserve"> to </w:t>
      </w:r>
      <w:r w:rsidRPr="00771321">
        <w:rPr>
          <w:rFonts w:ascii="Times New Roman" w:hAnsi="Times New Roman" w:cs="Times New Roman"/>
          <w:color w:val="000000"/>
          <w:lang w:val="en-GB"/>
        </w:rPr>
        <w:t>safeguard</w:t>
      </w:r>
      <w:r w:rsidRPr="00771321">
        <w:rPr>
          <w:rFonts w:ascii="Times New Roman" w:hAnsi="Times New Roman" w:cs="Times New Roman"/>
          <w:b/>
          <w:bCs/>
          <w:lang w:val="en-GB"/>
        </w:rPr>
        <w:t xml:space="preserve"> </w:t>
      </w:r>
      <w:r w:rsidRPr="00771321">
        <w:rPr>
          <w:rFonts w:ascii="Times New Roman" w:hAnsi="Times New Roman" w:cs="Times New Roman"/>
          <w:lang w:val="en-GB"/>
        </w:rPr>
        <w:t>validity</w:t>
      </w:r>
      <w:r w:rsidR="00B13C64" w:rsidRPr="00771321">
        <w:rPr>
          <w:rFonts w:ascii="Times New Roman" w:hAnsi="Times New Roman" w:cs="Times New Roman"/>
          <w:lang w:val="en-GB"/>
        </w:rPr>
        <w:t xml:space="preserve">, or when </w:t>
      </w:r>
      <w:r w:rsidRPr="00771321">
        <w:rPr>
          <w:rFonts w:ascii="Times New Roman" w:hAnsi="Times New Roman" w:cs="Times New Roman"/>
          <w:lang w:val="en-GB"/>
        </w:rPr>
        <w:t xml:space="preserve">the topic under investigation </w:t>
      </w:r>
      <w:r w:rsidRPr="00771321">
        <w:rPr>
          <w:rFonts w:ascii="Times New Roman" w:hAnsi="Times New Roman" w:cs="Times New Roman"/>
          <w:color w:val="000000"/>
          <w:lang w:val="en-GB"/>
        </w:rPr>
        <w:t>includes</w:t>
      </w:r>
      <w:r w:rsidRPr="00771321">
        <w:rPr>
          <w:rFonts w:ascii="Times New Roman" w:hAnsi="Times New Roman" w:cs="Times New Roman"/>
          <w:lang w:val="en-GB"/>
        </w:rPr>
        <w:t xml:space="preserve"> many variables</w:t>
      </w:r>
      <w:r w:rsidR="00B13C64" w:rsidRPr="00771321">
        <w:rPr>
          <w:rFonts w:ascii="Times New Roman" w:hAnsi="Times New Roman" w:cs="Times New Roman"/>
          <w:lang w:val="en-GB"/>
        </w:rPr>
        <w:t>,</w:t>
      </w:r>
      <w:r w:rsidRPr="00771321">
        <w:rPr>
          <w:rFonts w:ascii="Times New Roman" w:hAnsi="Times New Roman" w:cs="Times New Roman"/>
          <w:lang w:val="en-GB"/>
        </w:rPr>
        <w:t xml:space="preserve"> as in our case. A focus group </w:t>
      </w:r>
      <w:r w:rsidRPr="00771321">
        <w:rPr>
          <w:rFonts w:ascii="Times New Roman" w:hAnsi="Times New Roman" w:cs="Times New Roman"/>
          <w:color w:val="000000"/>
          <w:lang w:val="en-GB"/>
        </w:rPr>
        <w:t>allows</w:t>
      </w:r>
      <w:r w:rsidRPr="00771321">
        <w:rPr>
          <w:rFonts w:ascii="Times New Roman" w:hAnsi="Times New Roman" w:cs="Times New Roman"/>
          <w:lang w:val="en-GB"/>
        </w:rPr>
        <w:t xml:space="preserve"> the researcher to focus on the most valuable variables. </w:t>
      </w:r>
      <w:r w:rsidR="00B13C64" w:rsidRPr="00771321">
        <w:rPr>
          <w:rFonts w:ascii="Times New Roman" w:hAnsi="Times New Roman" w:cs="Times New Roman"/>
          <w:lang w:val="en-GB"/>
        </w:rPr>
        <w:t>In such cases</w:t>
      </w:r>
      <w:r w:rsidRPr="00771321">
        <w:rPr>
          <w:rFonts w:ascii="Times New Roman" w:hAnsi="Times New Roman" w:cs="Times New Roman"/>
          <w:lang w:val="en-GB"/>
        </w:rPr>
        <w:t xml:space="preserve">, the findings of a quantitative survey </w:t>
      </w:r>
      <w:r w:rsidR="00B13C64" w:rsidRPr="00771321">
        <w:rPr>
          <w:rFonts w:ascii="Times New Roman" w:hAnsi="Times New Roman" w:cs="Times New Roman"/>
          <w:lang w:val="en-GB"/>
        </w:rPr>
        <w:t xml:space="preserve">may be </w:t>
      </w:r>
      <w:r w:rsidRPr="00771321">
        <w:rPr>
          <w:rFonts w:ascii="Times New Roman" w:hAnsi="Times New Roman" w:cs="Times New Roman"/>
          <w:lang w:val="en-GB"/>
        </w:rPr>
        <w:t>misleading</w:t>
      </w:r>
      <w:r w:rsidRPr="00771321">
        <w:rPr>
          <w:rFonts w:ascii="Times New Roman" w:hAnsi="Times New Roman" w:cs="Times New Roman"/>
          <w:color w:val="000000"/>
          <w:lang w:val="en-GB"/>
        </w:rPr>
        <w:t xml:space="preserve"> or vague</w:t>
      </w:r>
      <w:r w:rsidRPr="00771321">
        <w:rPr>
          <w:rFonts w:ascii="Times New Roman" w:hAnsi="Times New Roman" w:cs="Times New Roman"/>
          <w:lang w:val="en-GB"/>
        </w:rPr>
        <w:t xml:space="preserve"> and statistical association</w:t>
      </w:r>
      <w:r w:rsidR="00B13C64" w:rsidRPr="00771321">
        <w:rPr>
          <w:rFonts w:ascii="Times New Roman" w:hAnsi="Times New Roman" w:cs="Times New Roman"/>
          <w:lang w:val="en-GB"/>
        </w:rPr>
        <w:t>s</w:t>
      </w:r>
      <w:r w:rsidRPr="00771321">
        <w:rPr>
          <w:rFonts w:ascii="Times New Roman" w:hAnsi="Times New Roman" w:cs="Times New Roman"/>
          <w:lang w:val="en-GB"/>
        </w:rPr>
        <w:t xml:space="preserve"> need clarification and elaboration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RW.CITE{{508 Powell,RichardA 1996}}</w:instrText>
      </w:r>
      <w:r w:rsidRPr="00771321">
        <w:rPr>
          <w:rFonts w:ascii="Times New Roman" w:hAnsi="Times New Roman" w:cs="Times New Roman"/>
          <w:lang w:val="en-GB"/>
        </w:rPr>
        <w:fldChar w:fldCharType="separate"/>
      </w:r>
      <w:r w:rsidR="00297ED3" w:rsidRPr="00771321">
        <w:rPr>
          <w:rFonts w:ascii="Times New Roman" w:hAnsi="Times New Roman" w:cs="Times New Roman"/>
          <w:lang w:val="en-GB"/>
        </w:rPr>
        <w:t>(Powell &amp; Single, 1996)</w:t>
      </w:r>
      <w:r w:rsidRPr="00771321">
        <w:rPr>
          <w:rFonts w:ascii="Times New Roman" w:hAnsi="Times New Roman" w:cs="Times New Roman"/>
          <w:lang w:val="en-GB"/>
        </w:rPr>
        <w:fldChar w:fldCharType="end"/>
      </w:r>
      <w:r w:rsidRPr="00771321">
        <w:rPr>
          <w:rFonts w:ascii="Times New Roman" w:hAnsi="Times New Roman" w:cs="Times New Roman"/>
          <w:color w:val="FF0000"/>
          <w:lang w:val="en-GB"/>
        </w:rPr>
        <w:t>.</w:t>
      </w:r>
    </w:p>
    <w:p w14:paraId="3D7C50AF" w14:textId="1E0CB371" w:rsidR="00272228" w:rsidRPr="00771321" w:rsidRDefault="00272228" w:rsidP="00885358">
      <w:pPr>
        <w:spacing w:after="160"/>
        <w:jc w:val="both"/>
        <w:rPr>
          <w:rFonts w:ascii="Times New Roman" w:hAnsi="Times New Roman" w:cs="Times New Roman"/>
          <w:lang w:val="en-GB"/>
        </w:rPr>
      </w:pPr>
      <w:r w:rsidRPr="00771321">
        <w:rPr>
          <w:rFonts w:ascii="Times New Roman" w:hAnsi="Times New Roman" w:cs="Times New Roman"/>
          <w:color w:val="222222"/>
          <w:lang w:val="en-GB"/>
        </w:rPr>
        <w:t>Fatemeh</w:t>
      </w:r>
      <w:r w:rsidRPr="00771321">
        <w:rPr>
          <w:rFonts w:ascii="Times New Roman" w:hAnsi="Times New Roman" w:cs="Times New Roman"/>
          <w:lang w:val="en-GB"/>
        </w:rPr>
        <w:t xml:space="preserve"> </w:t>
      </w:r>
      <w:r w:rsidRPr="00771321">
        <w:rPr>
          <w:rFonts w:ascii="Times New Roman" w:hAnsi="Times New Roman" w:cs="Times New Roman"/>
          <w:color w:val="222222"/>
          <w:lang w:val="en-GB"/>
        </w:rPr>
        <w:t xml:space="preserve">Rabiee </w:t>
      </w:r>
      <w:r w:rsidRPr="00771321">
        <w:rPr>
          <w:rFonts w:ascii="Times New Roman" w:hAnsi="Times New Roman" w:cs="Times New Roman"/>
          <w:color w:val="222222"/>
          <w:lang w:val="en-GB"/>
        </w:rPr>
        <w:fldChar w:fldCharType="begin"/>
      </w:r>
      <w:r w:rsidRPr="00771321">
        <w:rPr>
          <w:rFonts w:ascii="Times New Roman" w:hAnsi="Times New Roman" w:cs="Times New Roman"/>
          <w:color w:val="222222"/>
          <w:lang w:val="en-GB"/>
        </w:rPr>
        <w:instrText>ADDIN RW.CITE{{509 Rabiee,Fatemeh 2004 /a}}</w:instrText>
      </w:r>
      <w:r w:rsidRPr="00771321">
        <w:rPr>
          <w:rFonts w:ascii="Times New Roman" w:hAnsi="Times New Roman" w:cs="Times New Roman"/>
          <w:color w:val="222222"/>
          <w:lang w:val="en-GB"/>
        </w:rPr>
        <w:fldChar w:fldCharType="separate"/>
      </w:r>
      <w:r w:rsidRPr="00771321">
        <w:rPr>
          <w:rFonts w:ascii="Times New Roman" w:hAnsi="Times New Roman" w:cs="Times New Roman"/>
          <w:color w:val="222222"/>
          <w:lang w:val="en-GB"/>
        </w:rPr>
        <w:t>(2004)</w:t>
      </w:r>
      <w:r w:rsidRPr="00771321">
        <w:rPr>
          <w:rFonts w:ascii="Times New Roman" w:hAnsi="Times New Roman" w:cs="Times New Roman"/>
          <w:color w:val="222222"/>
          <w:lang w:val="en-GB"/>
        </w:rPr>
        <w:fldChar w:fldCharType="end"/>
      </w:r>
      <w:r w:rsidRPr="00771321">
        <w:rPr>
          <w:rFonts w:ascii="Times New Roman" w:hAnsi="Times New Roman" w:cs="Times New Roman"/>
          <w:color w:val="222222"/>
          <w:lang w:val="en-GB"/>
        </w:rPr>
        <w:t xml:space="preserve"> </w:t>
      </w:r>
      <w:r w:rsidR="006200CC" w:rsidRPr="00771321">
        <w:rPr>
          <w:rFonts w:ascii="Times New Roman" w:hAnsi="Times New Roman" w:cs="Times New Roman"/>
          <w:lang w:val="en-GB"/>
        </w:rPr>
        <w:t xml:space="preserve">noted </w:t>
      </w:r>
      <w:r w:rsidRPr="00771321">
        <w:rPr>
          <w:rFonts w:ascii="Times New Roman" w:hAnsi="Times New Roman" w:cs="Times New Roman"/>
          <w:lang w:val="en-GB"/>
        </w:rPr>
        <w:t xml:space="preserve">that many authors recommend that the number of focus groups could be three or four when using </w:t>
      </w:r>
      <w:r w:rsidR="00B62293" w:rsidRPr="00771321">
        <w:rPr>
          <w:rFonts w:ascii="Times New Roman" w:hAnsi="Times New Roman" w:cs="Times New Roman"/>
          <w:lang w:val="en-GB"/>
        </w:rPr>
        <w:t xml:space="preserve">a </w:t>
      </w:r>
      <w:r w:rsidRPr="00771321">
        <w:rPr>
          <w:rFonts w:ascii="Times New Roman" w:hAnsi="Times New Roman" w:cs="Times New Roman"/>
          <w:lang w:val="en-GB"/>
        </w:rPr>
        <w:t xml:space="preserve">simple research question. Also, she mentioned that the optimum </w:t>
      </w:r>
      <w:r w:rsidR="006200CC" w:rsidRPr="00771321">
        <w:rPr>
          <w:rFonts w:ascii="Times New Roman" w:hAnsi="Times New Roman" w:cs="Times New Roman"/>
          <w:lang w:val="en-GB"/>
        </w:rPr>
        <w:t xml:space="preserve">number of </w:t>
      </w:r>
      <w:r w:rsidRPr="00771321">
        <w:rPr>
          <w:rFonts w:ascii="Times New Roman" w:hAnsi="Times New Roman" w:cs="Times New Roman"/>
          <w:lang w:val="en-GB"/>
        </w:rPr>
        <w:t xml:space="preserve">participants for a focus group could vary. Krueger and Casey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RW.CITE{{510 Krueger,RA 2000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(2000)</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recommended between six and eight participants because smaller groups </w:t>
      </w:r>
      <w:r w:rsidRPr="00771321">
        <w:rPr>
          <w:rFonts w:ascii="Times New Roman" w:hAnsi="Times New Roman" w:cs="Times New Roman"/>
          <w:color w:val="000000"/>
          <w:lang w:val="en-GB"/>
        </w:rPr>
        <w:t>demonstrate</w:t>
      </w:r>
      <w:r w:rsidRPr="00771321">
        <w:rPr>
          <w:rFonts w:ascii="Times New Roman" w:hAnsi="Times New Roman" w:cs="Times New Roman"/>
          <w:lang w:val="en-GB"/>
        </w:rPr>
        <w:t xml:space="preserve"> greater potential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RW.CITE{{509 Rabiee,Fatemeh 2004}}</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(Rabiee, 2004)</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In the current research, the targeted </w:t>
      </w:r>
      <w:r w:rsidRPr="00771321">
        <w:rPr>
          <w:rFonts w:ascii="Times New Roman" w:eastAsia="Times New Roman" w:hAnsi="Times New Roman" w:cs="Times New Roman"/>
          <w:color w:val="000000"/>
          <w:lang w:val="en-GB"/>
        </w:rPr>
        <w:t xml:space="preserve">participants to collect the needed data are </w:t>
      </w:r>
      <w:r w:rsidR="006200CC" w:rsidRPr="00771321">
        <w:rPr>
          <w:rFonts w:ascii="Times New Roman" w:eastAsia="Times New Roman" w:hAnsi="Times New Roman" w:cs="Times New Roman"/>
          <w:color w:val="000000"/>
          <w:lang w:val="en-GB"/>
        </w:rPr>
        <w:t xml:space="preserve">a minimum of </w:t>
      </w:r>
      <w:r w:rsidRPr="00771321">
        <w:rPr>
          <w:rFonts w:ascii="Times New Roman" w:eastAsia="Times New Roman" w:hAnsi="Times New Roman" w:cs="Times New Roman"/>
          <w:color w:val="000000"/>
          <w:lang w:val="en-GB"/>
        </w:rPr>
        <w:t xml:space="preserve">five </w:t>
      </w:r>
      <w:r w:rsidRPr="00771321">
        <w:rPr>
          <w:rFonts w:ascii="Times New Roman" w:hAnsi="Times New Roman" w:cs="Times New Roman"/>
          <w:lang w:val="en-GB"/>
        </w:rPr>
        <w:t xml:space="preserve">educational experts </w:t>
      </w:r>
      <w:r w:rsidRPr="00771321">
        <w:rPr>
          <w:rFonts w:ascii="Times New Roman" w:eastAsia="Times New Roman" w:hAnsi="Times New Roman" w:cs="Times New Roman"/>
          <w:color w:val="000000"/>
          <w:lang w:val="en-GB"/>
        </w:rPr>
        <w:t xml:space="preserve">who have a specific role in the Abu Dhabi Education Authority (ADEC) and some private school staff. </w:t>
      </w:r>
    </w:p>
    <w:p w14:paraId="65301028" w14:textId="603E6FA5" w:rsidR="00272228" w:rsidRPr="00771321" w:rsidRDefault="00272228" w:rsidP="00885358">
      <w:pPr>
        <w:spacing w:after="160"/>
        <w:jc w:val="both"/>
        <w:rPr>
          <w:rFonts w:ascii="Times New Roman" w:eastAsia="Times New Roman" w:hAnsi="Times New Roman" w:cs="Times New Roman"/>
          <w:color w:val="000000"/>
          <w:lang w:val="en-GB"/>
        </w:rPr>
      </w:pPr>
      <w:r w:rsidRPr="00771321">
        <w:rPr>
          <w:rFonts w:ascii="Times New Roman" w:eastAsia="Times New Roman" w:hAnsi="Times New Roman" w:cs="Times New Roman"/>
          <w:color w:val="000000"/>
          <w:lang w:val="en-GB"/>
        </w:rPr>
        <w:t xml:space="preserve">The first participant should be the head of research in ADEC. The second one should be </w:t>
      </w:r>
      <w:r w:rsidR="00D06D5F" w:rsidRPr="00771321">
        <w:rPr>
          <w:rFonts w:ascii="Times New Roman" w:eastAsia="Times New Roman" w:hAnsi="Times New Roman" w:cs="Times New Roman"/>
          <w:color w:val="000000"/>
          <w:lang w:val="en-GB"/>
        </w:rPr>
        <w:t>the head of</w:t>
      </w:r>
      <w:r w:rsidRPr="00771321">
        <w:rPr>
          <w:rFonts w:ascii="Times New Roman" w:eastAsia="Times New Roman" w:hAnsi="Times New Roman" w:cs="Times New Roman"/>
          <w:color w:val="000000"/>
          <w:lang w:val="en-GB"/>
        </w:rPr>
        <w:t xml:space="preserve"> all private schools in the Emirate of Abu Dhabi. The third one should be a teacher who has worked in</w:t>
      </w:r>
      <w:r w:rsidR="006200CC" w:rsidRPr="00771321">
        <w:rPr>
          <w:rFonts w:ascii="Times New Roman" w:eastAsia="Times New Roman" w:hAnsi="Times New Roman" w:cs="Times New Roman"/>
          <w:color w:val="000000"/>
          <w:lang w:val="en-GB"/>
        </w:rPr>
        <w:t xml:space="preserve"> a</w:t>
      </w:r>
      <w:r w:rsidRPr="00771321">
        <w:rPr>
          <w:rFonts w:ascii="Times New Roman" w:eastAsia="Times New Roman" w:hAnsi="Times New Roman" w:cs="Times New Roman"/>
          <w:color w:val="000000"/>
          <w:lang w:val="en-GB"/>
        </w:rPr>
        <w:t xml:space="preserve"> private school</w:t>
      </w:r>
      <w:r w:rsidR="006200CC" w:rsidRPr="00771321">
        <w:rPr>
          <w:rFonts w:ascii="Times New Roman" w:eastAsia="Times New Roman" w:hAnsi="Times New Roman" w:cs="Times New Roman"/>
          <w:color w:val="000000"/>
          <w:lang w:val="en-GB"/>
        </w:rPr>
        <w:t xml:space="preserve"> in the UAE</w:t>
      </w:r>
      <w:r w:rsidRPr="00771321">
        <w:rPr>
          <w:rFonts w:ascii="Times New Roman" w:eastAsia="Times New Roman" w:hAnsi="Times New Roman" w:cs="Times New Roman"/>
          <w:color w:val="000000"/>
          <w:lang w:val="en-GB"/>
        </w:rPr>
        <w:t xml:space="preserve"> for at least 15 years. The</w:t>
      </w:r>
      <w:r w:rsidR="006200CC" w:rsidRPr="00771321">
        <w:rPr>
          <w:rFonts w:ascii="Times New Roman" w:eastAsia="Times New Roman" w:hAnsi="Times New Roman" w:cs="Times New Roman"/>
          <w:color w:val="000000"/>
          <w:lang w:val="en-GB"/>
        </w:rPr>
        <w:t>se</w:t>
      </w:r>
      <w:r w:rsidRPr="00771321">
        <w:rPr>
          <w:rFonts w:ascii="Times New Roman" w:eastAsia="Times New Roman" w:hAnsi="Times New Roman" w:cs="Times New Roman"/>
          <w:color w:val="000000"/>
          <w:lang w:val="en-GB"/>
        </w:rPr>
        <w:t xml:space="preserve"> previous three people must attend the working group meeting. The last two should be the head</w:t>
      </w:r>
      <w:r w:rsidR="006200CC" w:rsidRPr="00771321">
        <w:rPr>
          <w:rFonts w:ascii="Times New Roman" w:eastAsia="Times New Roman" w:hAnsi="Times New Roman" w:cs="Times New Roman"/>
          <w:color w:val="000000"/>
          <w:lang w:val="en-GB"/>
        </w:rPr>
        <w:t>s</w:t>
      </w:r>
      <w:r w:rsidRPr="00771321">
        <w:rPr>
          <w:rFonts w:ascii="Times New Roman" w:eastAsia="Times New Roman" w:hAnsi="Times New Roman" w:cs="Times New Roman"/>
          <w:color w:val="000000"/>
          <w:lang w:val="en-GB"/>
        </w:rPr>
        <w:t xml:space="preserve"> of</w:t>
      </w:r>
      <w:r w:rsidR="006200CC" w:rsidRPr="00771321">
        <w:rPr>
          <w:rFonts w:ascii="Times New Roman" w:eastAsia="Times New Roman" w:hAnsi="Times New Roman" w:cs="Times New Roman"/>
          <w:color w:val="000000"/>
          <w:lang w:val="en-GB"/>
        </w:rPr>
        <w:t xml:space="preserve"> the</w:t>
      </w:r>
      <w:r w:rsidRPr="00771321">
        <w:rPr>
          <w:rFonts w:ascii="Times New Roman" w:eastAsia="Times New Roman" w:hAnsi="Times New Roman" w:cs="Times New Roman"/>
          <w:color w:val="000000"/>
          <w:lang w:val="en-GB"/>
        </w:rPr>
        <w:t xml:space="preserve"> education office in Al Ain and </w:t>
      </w:r>
      <w:r w:rsidR="006200CC" w:rsidRPr="00771321">
        <w:rPr>
          <w:rFonts w:ascii="Times New Roman" w:eastAsia="Times New Roman" w:hAnsi="Times New Roman" w:cs="Times New Roman"/>
          <w:color w:val="000000"/>
          <w:lang w:val="en-GB"/>
        </w:rPr>
        <w:t xml:space="preserve">the </w:t>
      </w:r>
      <w:r w:rsidRPr="00771321">
        <w:rPr>
          <w:rFonts w:ascii="Times New Roman" w:eastAsia="Times New Roman" w:hAnsi="Times New Roman" w:cs="Times New Roman"/>
          <w:color w:val="000000"/>
          <w:lang w:val="en-GB"/>
        </w:rPr>
        <w:t>Western Region or their representatives</w:t>
      </w:r>
      <w:r w:rsidR="006200CC" w:rsidRPr="00771321">
        <w:rPr>
          <w:rFonts w:ascii="Times New Roman" w:eastAsia="Times New Roman" w:hAnsi="Times New Roman" w:cs="Times New Roman"/>
          <w:color w:val="000000"/>
          <w:lang w:val="en-GB"/>
        </w:rPr>
        <w:t>,</w:t>
      </w:r>
      <w:r w:rsidRPr="00771321">
        <w:rPr>
          <w:rFonts w:ascii="Times New Roman" w:eastAsia="Times New Roman" w:hAnsi="Times New Roman" w:cs="Times New Roman"/>
          <w:color w:val="000000"/>
          <w:lang w:val="en-GB"/>
        </w:rPr>
        <w:t xml:space="preserve"> and it would be good to have them in the meeting.</w:t>
      </w:r>
    </w:p>
    <w:p w14:paraId="7FE8AC6A" w14:textId="0C14BF67" w:rsidR="00272228" w:rsidRPr="00771321" w:rsidRDefault="00272228"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The final recommended AHP model, the outcome </w:t>
      </w:r>
      <w:r w:rsidR="006200CC" w:rsidRPr="00771321">
        <w:rPr>
          <w:rFonts w:ascii="Times New Roman" w:hAnsi="Times New Roman" w:cs="Times New Roman"/>
          <w:lang w:val="en-GB"/>
        </w:rPr>
        <w:t xml:space="preserve">reported in </w:t>
      </w:r>
      <w:r w:rsidRPr="00771321">
        <w:rPr>
          <w:rFonts w:ascii="Times New Roman" w:hAnsi="Times New Roman" w:cs="Times New Roman"/>
          <w:lang w:val="en-GB"/>
        </w:rPr>
        <w:t xml:space="preserve">chapter 5, will consist of many factors and sub-factors and it will be </w:t>
      </w:r>
      <w:r w:rsidR="006200CC" w:rsidRPr="00771321">
        <w:rPr>
          <w:rFonts w:ascii="Times New Roman" w:hAnsi="Times New Roman" w:cs="Times New Roman"/>
          <w:lang w:val="en-GB"/>
        </w:rPr>
        <w:t xml:space="preserve">very </w:t>
      </w:r>
      <w:r w:rsidRPr="00771321">
        <w:rPr>
          <w:rFonts w:ascii="Times New Roman" w:hAnsi="Times New Roman" w:cs="Times New Roman"/>
          <w:lang w:val="en-GB"/>
        </w:rPr>
        <w:t xml:space="preserve">difficult for an expert teacher </w:t>
      </w:r>
      <w:r w:rsidR="00B06823" w:rsidRPr="00771321">
        <w:rPr>
          <w:rFonts w:ascii="Times New Roman" w:hAnsi="Times New Roman" w:cs="Times New Roman"/>
          <w:lang w:val="en-GB"/>
        </w:rPr>
        <w:t xml:space="preserve">to </w:t>
      </w:r>
      <w:r w:rsidRPr="00771321">
        <w:rPr>
          <w:rFonts w:ascii="Times New Roman" w:hAnsi="Times New Roman" w:cs="Times New Roman"/>
          <w:lang w:val="en-GB"/>
        </w:rPr>
        <w:t>prioritize all of the factors that influence the job satisfaction of private school teachers in the Emirate of Abu Dhabi. There will</w:t>
      </w:r>
      <w:r w:rsidR="006200CC" w:rsidRPr="00771321">
        <w:rPr>
          <w:rFonts w:ascii="Times New Roman" w:hAnsi="Times New Roman" w:cs="Times New Roman"/>
          <w:lang w:val="en-GB"/>
        </w:rPr>
        <w:t>, therefore,</w:t>
      </w:r>
      <w:r w:rsidRPr="00771321">
        <w:rPr>
          <w:rFonts w:ascii="Times New Roman" w:hAnsi="Times New Roman" w:cs="Times New Roman"/>
          <w:lang w:val="en-GB"/>
        </w:rPr>
        <w:t xml:space="preserve"> be a need for a technique to assist the expert teacher</w:t>
      </w:r>
      <w:r w:rsidR="006200CC" w:rsidRPr="00771321">
        <w:rPr>
          <w:rFonts w:ascii="Times New Roman" w:hAnsi="Times New Roman" w:cs="Times New Roman"/>
          <w:lang w:val="en-GB"/>
        </w:rPr>
        <w:t>s</w:t>
      </w:r>
      <w:r w:rsidRPr="00771321">
        <w:rPr>
          <w:rFonts w:ascii="Times New Roman" w:hAnsi="Times New Roman" w:cs="Times New Roman"/>
          <w:lang w:val="en-GB"/>
        </w:rPr>
        <w:t xml:space="preserve"> to rank all the recommended factors and their sub-factors. </w:t>
      </w:r>
      <w:r w:rsidR="006200CC" w:rsidRPr="00771321">
        <w:rPr>
          <w:rFonts w:ascii="Times New Roman" w:hAnsi="Times New Roman" w:cs="Times New Roman"/>
          <w:lang w:val="en-GB"/>
        </w:rPr>
        <w:t>T</w:t>
      </w:r>
      <w:r w:rsidRPr="00771321">
        <w:rPr>
          <w:rFonts w:ascii="Times New Roman" w:hAnsi="Times New Roman" w:cs="Times New Roman"/>
          <w:lang w:val="en-GB"/>
        </w:rPr>
        <w:t>he AHP technique will be chosen as the most appropriate and useful approach to simplify ranking these factors and their sub-factors since it is widely used for solving multi-criteria decision-making problems such as this one. The AHP steps and results will be presented in detail in chapter 6. Chapter 7 will be the discussion, recommendation, and conclusion chapter</w:t>
      </w:r>
      <w:r w:rsidR="00842805" w:rsidRPr="00771321">
        <w:rPr>
          <w:rFonts w:ascii="Times New Roman" w:hAnsi="Times New Roman" w:cs="Times New Roman"/>
          <w:lang w:val="en-GB"/>
        </w:rPr>
        <w:t xml:space="preserve"> </w:t>
      </w:r>
      <w:r w:rsidR="00127607" w:rsidRPr="00771321">
        <w:rPr>
          <w:rFonts w:ascii="Times New Roman" w:hAnsi="Times New Roman" w:cs="Times New Roman"/>
          <w:lang w:val="en-GB"/>
        </w:rPr>
        <w:t xml:space="preserve">(Alkhyeli &amp; </w:t>
      </w:r>
      <w:r w:rsidR="00127607" w:rsidRPr="00771321">
        <w:rPr>
          <w:rFonts w:ascii="Times New Roman" w:eastAsia="Times New Roman" w:hAnsi="Times New Roman" w:cs="Times New Roman"/>
          <w:color w:val="222222"/>
          <w:shd w:val="clear" w:color="auto" w:fill="FFFFFF"/>
          <w:lang w:val="en-GB"/>
        </w:rPr>
        <w:t>Ewijk,</w:t>
      </w:r>
      <w:r w:rsidR="00127607" w:rsidRPr="00771321">
        <w:rPr>
          <w:rFonts w:ascii="Times New Roman" w:hAnsi="Times New Roman" w:cs="Times New Roman"/>
          <w:lang w:val="en-GB"/>
        </w:rPr>
        <w:t xml:space="preserve"> </w:t>
      </w:r>
      <w:r w:rsidR="00127607" w:rsidRPr="00771321">
        <w:rPr>
          <w:rFonts w:ascii="Times New Roman" w:hAnsi="Times New Roman" w:cs="Times New Roman"/>
          <w:lang w:val="en-GB"/>
        </w:rPr>
        <w:fldChar w:fldCharType="begin"/>
      </w:r>
      <w:r w:rsidR="00127607" w:rsidRPr="00771321">
        <w:rPr>
          <w:rFonts w:ascii="Times New Roman" w:hAnsi="Times New Roman" w:cs="Times New Roman"/>
          <w:lang w:val="en-GB"/>
        </w:rPr>
        <w:instrText>ADDIN RW.CITE{{528 Alkhyeli,HarebEisa 2018 /a}}</w:instrText>
      </w:r>
      <w:r w:rsidR="00127607" w:rsidRPr="00771321">
        <w:rPr>
          <w:rFonts w:ascii="Times New Roman" w:hAnsi="Times New Roman" w:cs="Times New Roman"/>
          <w:lang w:val="en-GB"/>
        </w:rPr>
        <w:fldChar w:fldCharType="separate"/>
      </w:r>
      <w:r w:rsidR="00127607" w:rsidRPr="00771321">
        <w:rPr>
          <w:rFonts w:ascii="Times New Roman" w:hAnsi="Times New Roman" w:cs="Times New Roman"/>
          <w:lang w:val="en-GB"/>
        </w:rPr>
        <w:t>2018)</w:t>
      </w:r>
      <w:r w:rsidR="00127607" w:rsidRPr="00771321">
        <w:rPr>
          <w:rFonts w:ascii="Times New Roman" w:hAnsi="Times New Roman" w:cs="Times New Roman"/>
          <w:lang w:val="en-GB"/>
        </w:rPr>
        <w:fldChar w:fldCharType="end"/>
      </w:r>
      <w:r w:rsidR="00127607" w:rsidRPr="00771321">
        <w:rPr>
          <w:rFonts w:ascii="Times New Roman" w:hAnsi="Times New Roman" w:cs="Times New Roman"/>
          <w:lang w:val="en-GB"/>
        </w:rPr>
        <w:t>.</w:t>
      </w:r>
    </w:p>
    <w:p w14:paraId="1C2B4F34" w14:textId="00A4D030" w:rsidR="00272228" w:rsidRPr="00771321" w:rsidRDefault="00FC2F21" w:rsidP="00673AFF">
      <w:pPr>
        <w:pStyle w:val="Heading3"/>
        <w:numPr>
          <w:ilvl w:val="2"/>
          <w:numId w:val="35"/>
        </w:numPr>
        <w:rPr>
          <w:rFonts w:ascii="Times New Roman" w:hAnsi="Times New Roman" w:cs="Times New Roman"/>
        </w:rPr>
      </w:pPr>
      <w:bookmarkStart w:id="36" w:name="_Toc401831592"/>
      <w:bookmarkStart w:id="37" w:name="_Toc529656796"/>
      <w:r w:rsidRPr="00771321">
        <w:rPr>
          <w:rFonts w:ascii="Times New Roman" w:hAnsi="Times New Roman" w:cs="Times New Roman"/>
        </w:rPr>
        <w:t>Analytic Hierarchy Process (</w:t>
      </w:r>
      <w:r w:rsidR="00272228" w:rsidRPr="00771321">
        <w:rPr>
          <w:rFonts w:ascii="Times New Roman" w:hAnsi="Times New Roman" w:cs="Times New Roman"/>
        </w:rPr>
        <w:t>AHP</w:t>
      </w:r>
      <w:r w:rsidRPr="00771321">
        <w:rPr>
          <w:rFonts w:ascii="Times New Roman" w:hAnsi="Times New Roman" w:cs="Times New Roman"/>
        </w:rPr>
        <w:t>)</w:t>
      </w:r>
      <w:bookmarkEnd w:id="36"/>
      <w:bookmarkEnd w:id="37"/>
    </w:p>
    <w:p w14:paraId="05A8A869" w14:textId="71EAAA34" w:rsidR="00272228" w:rsidRPr="00771321" w:rsidRDefault="00272228"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The </w:t>
      </w:r>
      <w:r w:rsidR="00FC2F21" w:rsidRPr="00771321">
        <w:rPr>
          <w:rFonts w:ascii="Times New Roman" w:hAnsi="Times New Roman" w:cs="Times New Roman"/>
          <w:lang w:val="en-GB"/>
        </w:rPr>
        <w:t>AHP</w:t>
      </w:r>
      <w:r w:rsidRPr="00771321">
        <w:rPr>
          <w:rFonts w:ascii="Times New Roman" w:hAnsi="Times New Roman" w:cs="Times New Roman"/>
          <w:lang w:val="en-GB"/>
        </w:rPr>
        <w:t xml:space="preserve"> as a concept was introduced in the 1970s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RW.CITE{{275 Saaty,T.L. 1983}}</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(Saaty, 1983)</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It was originally developed by Saaty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RW.CITE{{274 Saaty,T.L. 1980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(1980)</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to provide a methodology for solving various kinds of multi-criterion decision problems, depending on the related priorities allocated to each criterion’s role in reaching the stated objective. It is a scoring model that depends on subjective managerial inputs on multiple factors (criteria)</w:t>
      </w:r>
      <w:r w:rsidR="00842805" w:rsidRPr="00771321">
        <w:rPr>
          <w:rFonts w:ascii="Times New Roman" w:hAnsi="Times New Roman" w:cs="Times New Roman"/>
          <w:lang w:val="en-GB"/>
        </w:rPr>
        <w:t xml:space="preserve"> </w:t>
      </w:r>
      <w:r w:rsidR="00127607" w:rsidRPr="00771321">
        <w:rPr>
          <w:rFonts w:ascii="Times New Roman" w:hAnsi="Times New Roman" w:cs="Times New Roman"/>
          <w:lang w:val="en-GB"/>
        </w:rPr>
        <w:t xml:space="preserve">(Alkhyeli &amp; </w:t>
      </w:r>
      <w:r w:rsidR="00127607" w:rsidRPr="00771321">
        <w:rPr>
          <w:rFonts w:ascii="Times New Roman" w:eastAsia="Times New Roman" w:hAnsi="Times New Roman" w:cs="Times New Roman"/>
          <w:color w:val="222222"/>
          <w:shd w:val="clear" w:color="auto" w:fill="FFFFFF"/>
          <w:lang w:val="en-GB"/>
        </w:rPr>
        <w:t>Ewijk,</w:t>
      </w:r>
      <w:r w:rsidR="00127607" w:rsidRPr="00771321">
        <w:rPr>
          <w:rFonts w:ascii="Times New Roman" w:hAnsi="Times New Roman" w:cs="Times New Roman"/>
          <w:lang w:val="en-GB"/>
        </w:rPr>
        <w:t xml:space="preserve"> </w:t>
      </w:r>
      <w:r w:rsidR="00127607" w:rsidRPr="00771321">
        <w:rPr>
          <w:rFonts w:ascii="Times New Roman" w:hAnsi="Times New Roman" w:cs="Times New Roman"/>
          <w:lang w:val="en-GB"/>
        </w:rPr>
        <w:fldChar w:fldCharType="begin"/>
      </w:r>
      <w:r w:rsidR="00127607" w:rsidRPr="00771321">
        <w:rPr>
          <w:rFonts w:ascii="Times New Roman" w:hAnsi="Times New Roman" w:cs="Times New Roman"/>
          <w:lang w:val="en-GB"/>
        </w:rPr>
        <w:instrText>ADDIN RW.CITE{{528 Alkhyeli,HarebEisa 2018 /a}}</w:instrText>
      </w:r>
      <w:r w:rsidR="00127607" w:rsidRPr="00771321">
        <w:rPr>
          <w:rFonts w:ascii="Times New Roman" w:hAnsi="Times New Roman" w:cs="Times New Roman"/>
          <w:lang w:val="en-GB"/>
        </w:rPr>
        <w:fldChar w:fldCharType="separate"/>
      </w:r>
      <w:r w:rsidR="00127607" w:rsidRPr="00771321">
        <w:rPr>
          <w:rFonts w:ascii="Times New Roman" w:hAnsi="Times New Roman" w:cs="Times New Roman"/>
          <w:lang w:val="en-GB"/>
        </w:rPr>
        <w:t>2018)</w:t>
      </w:r>
      <w:r w:rsidR="00127607" w:rsidRPr="00771321">
        <w:rPr>
          <w:rFonts w:ascii="Times New Roman" w:hAnsi="Times New Roman" w:cs="Times New Roman"/>
          <w:lang w:val="en-GB"/>
        </w:rPr>
        <w:fldChar w:fldCharType="end"/>
      </w:r>
      <w:r w:rsidR="00127607" w:rsidRPr="00771321">
        <w:rPr>
          <w:rFonts w:ascii="Times New Roman" w:hAnsi="Times New Roman" w:cs="Times New Roman"/>
          <w:lang w:val="en-GB"/>
        </w:rPr>
        <w:t xml:space="preserve">. </w:t>
      </w:r>
      <w:r w:rsidRPr="00771321">
        <w:rPr>
          <w:rFonts w:ascii="Times New Roman" w:hAnsi="Times New Roman" w:cs="Times New Roman"/>
          <w:lang w:val="en-GB"/>
        </w:rPr>
        <w:t xml:space="preserve">These inputs are transferred into scores, which are employed to assess possible alternatives. It is a powerful management tool and is very valuable in structuring complicated multi-criterion, multi-person decisions in both economics and business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RW.CITE{{273 Handfield,R. 2002}}</w:instrText>
      </w:r>
      <w:r w:rsidRPr="00771321">
        <w:rPr>
          <w:rFonts w:ascii="Times New Roman" w:hAnsi="Times New Roman" w:cs="Times New Roman"/>
          <w:lang w:val="en-GB"/>
        </w:rPr>
        <w:fldChar w:fldCharType="separate"/>
      </w:r>
      <w:r w:rsidR="00297ED3" w:rsidRPr="00771321">
        <w:rPr>
          <w:rFonts w:ascii="Times New Roman" w:hAnsi="Times New Roman" w:cs="Times New Roman"/>
          <w:lang w:val="en-GB"/>
        </w:rPr>
        <w:t>(Handfield, Walton, Sroufe, &amp; Melnyk, 2002)</w:t>
      </w:r>
      <w:r w:rsidRPr="00771321">
        <w:rPr>
          <w:rFonts w:ascii="Times New Roman" w:hAnsi="Times New Roman" w:cs="Times New Roman"/>
          <w:lang w:val="en-GB"/>
        </w:rPr>
        <w:fldChar w:fldCharType="end"/>
      </w:r>
      <w:r w:rsidRPr="00771321">
        <w:rPr>
          <w:rFonts w:ascii="Times New Roman" w:hAnsi="Times New Roman" w:cs="Times New Roman"/>
          <w:lang w:val="en-GB"/>
        </w:rPr>
        <w:t>.</w:t>
      </w:r>
    </w:p>
    <w:p w14:paraId="32516B2F" w14:textId="67678400" w:rsidR="00272228" w:rsidRPr="00771321" w:rsidRDefault="00272228"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The AHP was not invented to replace the thinking of decision-makers</w:t>
      </w:r>
      <w:r w:rsidR="00961976" w:rsidRPr="00771321">
        <w:rPr>
          <w:rFonts w:ascii="Times New Roman" w:hAnsi="Times New Roman" w:cs="Times New Roman"/>
          <w:lang w:val="en-GB"/>
        </w:rPr>
        <w:t>;</w:t>
      </w:r>
      <w:r w:rsidRPr="00771321">
        <w:rPr>
          <w:rFonts w:ascii="Times New Roman" w:hAnsi="Times New Roman" w:cs="Times New Roman"/>
          <w:lang w:val="en-GB"/>
        </w:rPr>
        <w:t xml:space="preserve"> </w:t>
      </w:r>
      <w:r w:rsidR="00961976" w:rsidRPr="00771321">
        <w:rPr>
          <w:rFonts w:ascii="Times New Roman" w:hAnsi="Times New Roman" w:cs="Times New Roman"/>
          <w:lang w:val="en-GB"/>
        </w:rPr>
        <w:t>i</w:t>
      </w:r>
      <w:r w:rsidRPr="00771321">
        <w:rPr>
          <w:rFonts w:ascii="Times New Roman" w:hAnsi="Times New Roman" w:cs="Times New Roman"/>
          <w:lang w:val="en-GB"/>
        </w:rPr>
        <w:t>t is designed to organi</w:t>
      </w:r>
      <w:r w:rsidR="00FC2F21" w:rsidRPr="00771321">
        <w:rPr>
          <w:rFonts w:ascii="Times New Roman" w:hAnsi="Times New Roman" w:cs="Times New Roman"/>
          <w:lang w:val="en-GB"/>
        </w:rPr>
        <w:t>z</w:t>
      </w:r>
      <w:r w:rsidRPr="00771321">
        <w:rPr>
          <w:rFonts w:ascii="Times New Roman" w:hAnsi="Times New Roman" w:cs="Times New Roman"/>
          <w:lang w:val="en-GB"/>
        </w:rPr>
        <w:t xml:space="preserve">e their thoughts. The strength of the AHP is that it treats the decision as a system, which is very hard for numerous decision-makers to do. Limited cognitive processes and bounded rationality make it almost impossible for decision-makers to take into </w:t>
      </w:r>
      <w:r w:rsidR="00961976" w:rsidRPr="00771321">
        <w:rPr>
          <w:rFonts w:ascii="Times New Roman" w:hAnsi="Times New Roman" w:cs="Times New Roman"/>
          <w:lang w:val="en-GB"/>
        </w:rPr>
        <w:t xml:space="preserve">account </w:t>
      </w:r>
      <w:r w:rsidRPr="00771321">
        <w:rPr>
          <w:rFonts w:ascii="Times New Roman" w:hAnsi="Times New Roman" w:cs="Times New Roman"/>
          <w:lang w:val="en-GB"/>
        </w:rPr>
        <w:t>all of the factors that are involved in a complicated screening decision. Without tools such the AHP, decision-makers would decide based on a subset of criteria</w:t>
      </w:r>
      <w:r w:rsidR="00961976" w:rsidRPr="00771321">
        <w:rPr>
          <w:rFonts w:ascii="Times New Roman" w:hAnsi="Times New Roman" w:cs="Times New Roman"/>
          <w:lang w:val="en-GB"/>
        </w:rPr>
        <w:t>,</w:t>
      </w:r>
      <w:r w:rsidRPr="00771321">
        <w:rPr>
          <w:rFonts w:ascii="Times New Roman" w:hAnsi="Times New Roman" w:cs="Times New Roman"/>
          <w:lang w:val="en-GB"/>
        </w:rPr>
        <w:t xml:space="preserve"> while not comprehending their interactions and relative importance. The AHP simplifies complex decision processes by treating them in a systematic manner. Conducting this type of analysis allows decision-makers to prioriti</w:t>
      </w:r>
      <w:r w:rsidR="00FC2F21" w:rsidRPr="00771321">
        <w:rPr>
          <w:rFonts w:ascii="Times New Roman" w:hAnsi="Times New Roman" w:cs="Times New Roman"/>
          <w:lang w:val="en-GB"/>
        </w:rPr>
        <w:t>z</w:t>
      </w:r>
      <w:r w:rsidRPr="00771321">
        <w:rPr>
          <w:rFonts w:ascii="Times New Roman" w:hAnsi="Times New Roman" w:cs="Times New Roman"/>
          <w:lang w:val="en-GB"/>
        </w:rPr>
        <w:t>e the criteria in ways that might otherwise</w:t>
      </w:r>
      <w:r w:rsidR="00BD192D" w:rsidRPr="00771321">
        <w:rPr>
          <w:rFonts w:ascii="Times New Roman" w:hAnsi="Times New Roman" w:cs="Times New Roman"/>
          <w:lang w:val="en-GB"/>
        </w:rPr>
        <w:t xml:space="preserve"> not</w:t>
      </w:r>
      <w:r w:rsidRPr="00771321">
        <w:rPr>
          <w:rFonts w:ascii="Times New Roman" w:hAnsi="Times New Roman" w:cs="Times New Roman"/>
          <w:lang w:val="en-GB"/>
        </w:rPr>
        <w:t xml:space="preserve"> be feasible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RW.CITE{{273 Handfield,R. 2002}}</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(Handfield et al., 2002)</w:t>
      </w:r>
      <w:r w:rsidRPr="00771321">
        <w:rPr>
          <w:rFonts w:ascii="Times New Roman" w:hAnsi="Times New Roman" w:cs="Times New Roman"/>
          <w:lang w:val="en-GB"/>
        </w:rPr>
        <w:fldChar w:fldCharType="end"/>
      </w:r>
      <w:r w:rsidRPr="00771321">
        <w:rPr>
          <w:rFonts w:ascii="Times New Roman" w:hAnsi="Times New Roman" w:cs="Times New Roman"/>
          <w:lang w:val="en-GB"/>
        </w:rPr>
        <w:t>. The AHP makes the prioriti</w:t>
      </w:r>
      <w:r w:rsidR="00FC2F21" w:rsidRPr="00771321">
        <w:rPr>
          <w:rFonts w:ascii="Times New Roman" w:hAnsi="Times New Roman" w:cs="Times New Roman"/>
          <w:lang w:val="en-GB"/>
        </w:rPr>
        <w:t>z</w:t>
      </w:r>
      <w:r w:rsidRPr="00771321">
        <w:rPr>
          <w:rFonts w:ascii="Times New Roman" w:hAnsi="Times New Roman" w:cs="Times New Roman"/>
          <w:lang w:val="en-GB"/>
        </w:rPr>
        <w:t>ation problem simpler and more meaningful by reducing the list into pairwise comparisons with a ratio assessment for each pair</w:t>
      </w:r>
      <w:r w:rsidR="00842805" w:rsidRPr="00771321">
        <w:rPr>
          <w:rFonts w:ascii="Times New Roman" w:hAnsi="Times New Roman" w:cs="Times New Roman"/>
          <w:lang w:val="en-GB"/>
        </w:rPr>
        <w:t xml:space="preserve"> </w:t>
      </w:r>
      <w:r w:rsidR="00127607" w:rsidRPr="00771321">
        <w:rPr>
          <w:rFonts w:ascii="Times New Roman" w:hAnsi="Times New Roman" w:cs="Times New Roman"/>
          <w:lang w:val="en-GB"/>
        </w:rPr>
        <w:t xml:space="preserve">(Alkhyeli &amp; </w:t>
      </w:r>
      <w:r w:rsidR="00127607" w:rsidRPr="00771321">
        <w:rPr>
          <w:rFonts w:ascii="Times New Roman" w:eastAsia="Times New Roman" w:hAnsi="Times New Roman" w:cs="Times New Roman"/>
          <w:color w:val="222222"/>
          <w:shd w:val="clear" w:color="auto" w:fill="FFFFFF"/>
          <w:lang w:val="en-GB"/>
        </w:rPr>
        <w:t>Ewijk,</w:t>
      </w:r>
      <w:r w:rsidR="00127607" w:rsidRPr="00771321">
        <w:rPr>
          <w:rFonts w:ascii="Times New Roman" w:hAnsi="Times New Roman" w:cs="Times New Roman"/>
          <w:lang w:val="en-GB"/>
        </w:rPr>
        <w:t xml:space="preserve"> </w:t>
      </w:r>
      <w:r w:rsidR="00127607" w:rsidRPr="00771321">
        <w:rPr>
          <w:rFonts w:ascii="Times New Roman" w:hAnsi="Times New Roman" w:cs="Times New Roman"/>
          <w:lang w:val="en-GB"/>
        </w:rPr>
        <w:fldChar w:fldCharType="begin"/>
      </w:r>
      <w:r w:rsidR="00127607" w:rsidRPr="00771321">
        <w:rPr>
          <w:rFonts w:ascii="Times New Roman" w:hAnsi="Times New Roman" w:cs="Times New Roman"/>
          <w:lang w:val="en-GB"/>
        </w:rPr>
        <w:instrText>ADDIN RW.CITE{{528 Alkhyeli,HarebEisa 2018 /a}}</w:instrText>
      </w:r>
      <w:r w:rsidR="00127607" w:rsidRPr="00771321">
        <w:rPr>
          <w:rFonts w:ascii="Times New Roman" w:hAnsi="Times New Roman" w:cs="Times New Roman"/>
          <w:lang w:val="en-GB"/>
        </w:rPr>
        <w:fldChar w:fldCharType="separate"/>
      </w:r>
      <w:r w:rsidR="00127607" w:rsidRPr="00771321">
        <w:rPr>
          <w:rFonts w:ascii="Times New Roman" w:hAnsi="Times New Roman" w:cs="Times New Roman"/>
          <w:lang w:val="en-GB"/>
        </w:rPr>
        <w:t>2018)</w:t>
      </w:r>
      <w:r w:rsidR="00127607" w:rsidRPr="00771321">
        <w:rPr>
          <w:rFonts w:ascii="Times New Roman" w:hAnsi="Times New Roman" w:cs="Times New Roman"/>
          <w:lang w:val="en-GB"/>
        </w:rPr>
        <w:fldChar w:fldCharType="end"/>
      </w:r>
      <w:r w:rsidR="00127607" w:rsidRPr="00771321">
        <w:rPr>
          <w:rFonts w:ascii="Times New Roman" w:hAnsi="Times New Roman" w:cs="Times New Roman"/>
          <w:lang w:val="en-GB"/>
        </w:rPr>
        <w:t>.</w:t>
      </w:r>
    </w:p>
    <w:p w14:paraId="7889B5E6" w14:textId="5FDF73CB" w:rsidR="00272228" w:rsidRPr="00771321" w:rsidRDefault="00272228"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Lee and Drake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RW.CITE{{277 Lee,DongMyung 2010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(2010)</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and Ishizaka, Pearman, and Nemery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RW.CITE{{278 Ishizaka,A. 2012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(2012)</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explained that the AHP is an emerging solution to simplify multi-criteria decision-making and complex real-world problems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RW.CITE{{279 Hussain,M. 2015}}</w:instrText>
      </w:r>
      <w:r w:rsidRPr="00771321">
        <w:rPr>
          <w:rFonts w:ascii="Times New Roman" w:hAnsi="Times New Roman" w:cs="Times New Roman"/>
          <w:lang w:val="en-GB"/>
        </w:rPr>
        <w:fldChar w:fldCharType="separate"/>
      </w:r>
      <w:r w:rsidR="00297ED3" w:rsidRPr="00771321">
        <w:rPr>
          <w:rFonts w:ascii="Times New Roman" w:hAnsi="Times New Roman" w:cs="Times New Roman"/>
          <w:lang w:val="en-GB"/>
        </w:rPr>
        <w:t>(Hussain, Ajmal, Khan, &amp; Saber, 2015)</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Since its invention, the AHP as a tool has been used widely by decision-makers and researchers in various situations, such as resource allocation, planning, selection of the best alternative, conflict resolution, optimization, and education. The AHP is very flexible and can be integrated with various techniques such as fuzzy logic, quality function deployment, linear programming, etc.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RW.CITE{{280 Vaidya,OmkarprasadS 2006}}</w:instrText>
      </w:r>
      <w:r w:rsidRPr="00771321">
        <w:rPr>
          <w:rFonts w:ascii="Times New Roman" w:hAnsi="Times New Roman" w:cs="Times New Roman"/>
          <w:lang w:val="en-GB"/>
        </w:rPr>
        <w:fldChar w:fldCharType="separate"/>
      </w:r>
      <w:r w:rsidR="00297ED3" w:rsidRPr="00771321">
        <w:rPr>
          <w:rFonts w:ascii="Times New Roman" w:hAnsi="Times New Roman" w:cs="Times New Roman"/>
          <w:lang w:val="en-GB"/>
        </w:rPr>
        <w:t>(Vaidya &amp; Kumar, 2006)</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p>
    <w:p w14:paraId="561431DD" w14:textId="6ABDB1DC" w:rsidR="00272228" w:rsidRPr="00771321" w:rsidRDefault="00272228"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In most AHP research, decision-makers (experts) are required to provide verbal, qualitative statements regarding the relative importance of one criterion over another, relying on their experience and knowledge. In fact, the process of decision-making is complex and poses a great deal of uncertainty, which requires qualitative preference by using the pairwise comparisons approach. The pairwise comparisons approach does not involve unwieldy mathematics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RW.CITE{{386 Kundakçi,N. 2016}}</w:instrText>
      </w:r>
      <w:r w:rsidRPr="00771321">
        <w:rPr>
          <w:rFonts w:ascii="Times New Roman" w:hAnsi="Times New Roman" w:cs="Times New Roman"/>
          <w:lang w:val="en-GB"/>
        </w:rPr>
        <w:fldChar w:fldCharType="separate"/>
      </w:r>
      <w:r w:rsidR="00297ED3" w:rsidRPr="00771321">
        <w:rPr>
          <w:rFonts w:ascii="Times New Roman" w:hAnsi="Times New Roman" w:cs="Times New Roman"/>
          <w:lang w:val="en-GB"/>
        </w:rPr>
        <w:t>(Kundakçi, Adali, &amp; Işik, 2016)</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r w:rsidR="00BD192D" w:rsidRPr="00771321">
        <w:rPr>
          <w:rFonts w:ascii="Times New Roman" w:hAnsi="Times New Roman" w:cs="Times New Roman"/>
          <w:lang w:val="en-GB"/>
        </w:rPr>
        <w:t>a</w:t>
      </w:r>
      <w:r w:rsidRPr="00771321">
        <w:rPr>
          <w:rFonts w:ascii="Times New Roman" w:hAnsi="Times New Roman" w:cs="Times New Roman"/>
          <w:lang w:val="en-GB"/>
        </w:rPr>
        <w:t>nd the qualitative methods are mainly inductive, in contrast to the deductive approaches of experimental science. Qualitative scholars argue that their work does not consist of testing hypotheses</w:t>
      </w:r>
      <w:r w:rsidR="00BD192D" w:rsidRPr="00771321">
        <w:rPr>
          <w:rFonts w:ascii="Times New Roman" w:hAnsi="Times New Roman" w:cs="Times New Roman"/>
          <w:lang w:val="en-GB"/>
        </w:rPr>
        <w:t>;</w:t>
      </w:r>
      <w:r w:rsidRPr="00771321">
        <w:rPr>
          <w:rFonts w:ascii="Times New Roman" w:hAnsi="Times New Roman" w:cs="Times New Roman"/>
          <w:lang w:val="en-GB"/>
        </w:rPr>
        <w:t xml:space="preserve"> </w:t>
      </w:r>
      <w:r w:rsidR="00BD192D" w:rsidRPr="00771321">
        <w:rPr>
          <w:rFonts w:ascii="Times New Roman" w:hAnsi="Times New Roman" w:cs="Times New Roman"/>
          <w:lang w:val="en-GB"/>
        </w:rPr>
        <w:t>t</w:t>
      </w:r>
      <w:r w:rsidRPr="00771321">
        <w:rPr>
          <w:rFonts w:ascii="Times New Roman" w:hAnsi="Times New Roman" w:cs="Times New Roman"/>
          <w:lang w:val="en-GB"/>
        </w:rPr>
        <w:t>hey are mainly interested in understanding a specific situation or (sub)</w:t>
      </w:r>
      <w:r w:rsidR="0002000E" w:rsidRPr="00771321">
        <w:rPr>
          <w:rFonts w:ascii="Times New Roman" w:hAnsi="Times New Roman" w:cs="Times New Roman"/>
          <w:lang w:val="en-GB"/>
        </w:rPr>
        <w:t xml:space="preserve"> </w:t>
      </w:r>
      <w:r w:rsidRPr="00771321">
        <w:rPr>
          <w:rFonts w:ascii="Times New Roman" w:hAnsi="Times New Roman" w:cs="Times New Roman"/>
          <w:lang w:val="en-GB"/>
        </w:rPr>
        <w:t>culture or individuals or groups of individual</w:t>
      </w:r>
      <w:r w:rsidR="00BD192D" w:rsidRPr="00771321">
        <w:rPr>
          <w:rFonts w:ascii="Times New Roman" w:hAnsi="Times New Roman" w:cs="Times New Roman"/>
          <w:lang w:val="en-GB"/>
        </w:rPr>
        <w:t>s,</w:t>
      </w:r>
      <w:r w:rsidRPr="00771321">
        <w:rPr>
          <w:rFonts w:ascii="Times New Roman" w:hAnsi="Times New Roman" w:cs="Times New Roman"/>
          <w:lang w:val="en-GB"/>
        </w:rPr>
        <w:t xml:space="preserve"> etc., instead of explaining and predicting future </w:t>
      </w:r>
      <w:r w:rsidR="0002000E" w:rsidRPr="00771321">
        <w:rPr>
          <w:rFonts w:ascii="Times New Roman" w:hAnsi="Times New Roman" w:cs="Times New Roman"/>
          <w:lang w:val="en-GB"/>
        </w:rPr>
        <w:t>behavio</w:t>
      </w:r>
      <w:r w:rsidR="00BD192D" w:rsidRPr="00771321">
        <w:rPr>
          <w:rFonts w:ascii="Times New Roman" w:hAnsi="Times New Roman" w:cs="Times New Roman"/>
          <w:lang w:val="en-GB"/>
        </w:rPr>
        <w:t>u</w:t>
      </w:r>
      <w:r w:rsidR="0002000E" w:rsidRPr="00771321">
        <w:rPr>
          <w:rFonts w:ascii="Times New Roman" w:hAnsi="Times New Roman" w:cs="Times New Roman"/>
          <w:lang w:val="en-GB"/>
        </w:rPr>
        <w:t>rs</w:t>
      </w:r>
      <w:r w:rsidRPr="00771321">
        <w:rPr>
          <w:rFonts w:ascii="Times New Roman" w:hAnsi="Times New Roman" w:cs="Times New Roman"/>
          <w:lang w:val="en-GB"/>
        </w:rPr>
        <w:t xml:space="preserve"> as hard sciences do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RW.CITE{{387 Bendassolli,P.F. 2013}}</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(Bendassolli, 2013)</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p>
    <w:p w14:paraId="5FC9C81F" w14:textId="44CE7FF5" w:rsidR="00272228" w:rsidRPr="00771321" w:rsidRDefault="00272228" w:rsidP="00673AFF">
      <w:pPr>
        <w:pStyle w:val="Heading2"/>
        <w:numPr>
          <w:ilvl w:val="1"/>
          <w:numId w:val="35"/>
        </w:numPr>
      </w:pPr>
      <w:bookmarkStart w:id="38" w:name="_Toc345601256"/>
      <w:bookmarkStart w:id="39" w:name="_Toc401831593"/>
      <w:bookmarkStart w:id="40" w:name="_Toc529656797"/>
      <w:r w:rsidRPr="00771321">
        <w:t>Case description: UAE and Abu Dhabi Education System Overview</w:t>
      </w:r>
      <w:bookmarkEnd w:id="38"/>
      <w:bookmarkEnd w:id="39"/>
      <w:bookmarkEnd w:id="40"/>
    </w:p>
    <w:p w14:paraId="6FA97E9F" w14:textId="63A6499E" w:rsidR="00272228" w:rsidRPr="00771321" w:rsidRDefault="00D2032D"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The UAE</w:t>
      </w:r>
      <w:r w:rsidR="00272228" w:rsidRPr="00771321">
        <w:rPr>
          <w:rFonts w:ascii="Times New Roman" w:hAnsi="Times New Roman" w:cs="Times New Roman"/>
          <w:lang w:val="en-GB"/>
        </w:rPr>
        <w:t xml:space="preserve"> is located in Southwest Asia between the Arabian Gulf and the Gulf of Oman, bordering Saudi Arabia and Oman. It is situated in a strategic vital transit location for world crude oil, </w:t>
      </w:r>
      <w:r w:rsidR="000D63C6" w:rsidRPr="00771321">
        <w:rPr>
          <w:rFonts w:ascii="Times New Roman" w:hAnsi="Times New Roman" w:cs="Times New Roman"/>
          <w:lang w:val="en-GB"/>
        </w:rPr>
        <w:t xml:space="preserve">the </w:t>
      </w:r>
      <w:r w:rsidR="00272228" w:rsidRPr="00771321">
        <w:rPr>
          <w:rFonts w:ascii="Times New Roman" w:hAnsi="Times New Roman" w:cs="Times New Roman"/>
          <w:lang w:val="en-GB"/>
        </w:rPr>
        <w:t>Strait</w:t>
      </w:r>
      <w:r w:rsidR="000D63C6" w:rsidRPr="00771321">
        <w:rPr>
          <w:rFonts w:ascii="Times New Roman" w:hAnsi="Times New Roman" w:cs="Times New Roman"/>
          <w:lang w:val="en-GB"/>
        </w:rPr>
        <w:t>s</w:t>
      </w:r>
      <w:r w:rsidR="00272228" w:rsidRPr="00771321">
        <w:rPr>
          <w:rFonts w:ascii="Times New Roman" w:hAnsi="Times New Roman" w:cs="Times New Roman"/>
          <w:lang w:val="en-GB"/>
        </w:rPr>
        <w:t xml:space="preserve"> of Hormuz. The education system of the UAE is relatively new in comparison to other countries </w:t>
      </w:r>
      <w:r w:rsidR="00272228" w:rsidRPr="00771321">
        <w:rPr>
          <w:rFonts w:ascii="Times New Roman" w:hAnsi="Times New Roman" w:cs="Times New Roman"/>
          <w:lang w:val="en-GB"/>
        </w:rPr>
        <w:fldChar w:fldCharType="begin"/>
      </w:r>
      <w:r w:rsidR="00272228" w:rsidRPr="00771321">
        <w:rPr>
          <w:rFonts w:ascii="Times New Roman" w:hAnsi="Times New Roman" w:cs="Times New Roman"/>
          <w:lang w:val="en-GB"/>
        </w:rPr>
        <w:instrText>ADDIN RW.CITE{{377 Gaad,E. 2006}}</w:instrText>
      </w:r>
      <w:r w:rsidR="00272228" w:rsidRPr="00771321">
        <w:rPr>
          <w:rFonts w:ascii="Times New Roman" w:hAnsi="Times New Roman" w:cs="Times New Roman"/>
          <w:lang w:val="en-GB"/>
        </w:rPr>
        <w:fldChar w:fldCharType="separate"/>
      </w:r>
      <w:r w:rsidR="005C57B1" w:rsidRPr="00771321">
        <w:rPr>
          <w:rFonts w:ascii="Times New Roman" w:hAnsi="Times New Roman" w:cs="Times New Roman"/>
          <w:lang w:val="en-GB"/>
        </w:rPr>
        <w:t>(Gaad et al., 2006)</w:t>
      </w:r>
      <w:r w:rsidR="00272228" w:rsidRPr="00771321">
        <w:rPr>
          <w:rFonts w:ascii="Times New Roman" w:hAnsi="Times New Roman" w:cs="Times New Roman"/>
          <w:lang w:val="en-GB"/>
        </w:rPr>
        <w:fldChar w:fldCharType="end"/>
      </w:r>
      <w:r w:rsidR="00272228" w:rsidRPr="00771321">
        <w:rPr>
          <w:rFonts w:ascii="Times New Roman" w:hAnsi="Times New Roman" w:cs="Times New Roman"/>
          <w:lang w:val="en-GB"/>
        </w:rPr>
        <w:t xml:space="preserve">. It is a four-tier system covering 14 years of education: Kindergarten (4-5 years), Elementary (6-11 years), Intermediate (12-14 years), and Secondary (15-17 years). It is divided into two groups: private and public sector, </w:t>
      </w:r>
      <w:r w:rsidR="000D63C6" w:rsidRPr="00771321">
        <w:rPr>
          <w:rFonts w:ascii="Times New Roman" w:hAnsi="Times New Roman" w:cs="Times New Roman"/>
          <w:lang w:val="en-GB"/>
        </w:rPr>
        <w:t>the latter being</w:t>
      </w:r>
      <w:r w:rsidR="00272228" w:rsidRPr="00771321">
        <w:rPr>
          <w:rFonts w:ascii="Times New Roman" w:hAnsi="Times New Roman" w:cs="Times New Roman"/>
          <w:lang w:val="en-GB"/>
        </w:rPr>
        <w:t xml:space="preserve"> funded by the UAE government.  All UAE citizens have free access to all public schools</w:t>
      </w:r>
      <w:r w:rsidR="000D63C6" w:rsidRPr="00771321">
        <w:rPr>
          <w:rFonts w:ascii="Times New Roman" w:hAnsi="Times New Roman" w:cs="Times New Roman"/>
          <w:lang w:val="en-GB"/>
        </w:rPr>
        <w:t>,</w:t>
      </w:r>
      <w:r w:rsidR="00272228" w:rsidRPr="00771321">
        <w:rPr>
          <w:rFonts w:ascii="Times New Roman" w:hAnsi="Times New Roman" w:cs="Times New Roman"/>
          <w:lang w:val="en-GB"/>
        </w:rPr>
        <w:t xml:space="preserve"> whereas expatriates are seldom admitted to them. Therefore, numerous expatriates have opened private schools to meet their education, cultural, and religious needs. In fact, the private schools are expanding faster than the public ones as various new schools open</w:t>
      </w:r>
      <w:r w:rsidR="000D63C6" w:rsidRPr="00771321">
        <w:rPr>
          <w:rFonts w:ascii="Times New Roman" w:hAnsi="Times New Roman" w:cs="Times New Roman"/>
          <w:lang w:val="en-GB"/>
        </w:rPr>
        <w:t xml:space="preserve"> each year</w:t>
      </w:r>
      <w:r w:rsidR="00272228" w:rsidRPr="00771321">
        <w:rPr>
          <w:rFonts w:ascii="Times New Roman" w:hAnsi="Times New Roman" w:cs="Times New Roman"/>
          <w:lang w:val="en-GB"/>
        </w:rPr>
        <w:t xml:space="preserve"> </w:t>
      </w:r>
      <w:r w:rsidR="00272228" w:rsidRPr="00771321">
        <w:rPr>
          <w:rFonts w:ascii="Times New Roman" w:hAnsi="Times New Roman" w:cs="Times New Roman"/>
          <w:lang w:val="en-GB"/>
        </w:rPr>
        <w:fldChar w:fldCharType="begin"/>
      </w:r>
      <w:r w:rsidR="00272228" w:rsidRPr="00771321">
        <w:rPr>
          <w:rFonts w:ascii="Times New Roman" w:hAnsi="Times New Roman" w:cs="Times New Roman"/>
          <w:lang w:val="en-GB"/>
        </w:rPr>
        <w:instrText>ADDIN RW.CITE{{377 Gaad,E. 2006}}</w:instrText>
      </w:r>
      <w:r w:rsidR="00272228" w:rsidRPr="00771321">
        <w:rPr>
          <w:rFonts w:ascii="Times New Roman" w:hAnsi="Times New Roman" w:cs="Times New Roman"/>
          <w:lang w:val="en-GB"/>
        </w:rPr>
        <w:fldChar w:fldCharType="separate"/>
      </w:r>
      <w:r w:rsidR="00272228" w:rsidRPr="00771321">
        <w:rPr>
          <w:rFonts w:ascii="Times New Roman" w:hAnsi="Times New Roman" w:cs="Times New Roman"/>
          <w:lang w:val="en-GB"/>
        </w:rPr>
        <w:t>(Gaad et al., 2006)</w:t>
      </w:r>
      <w:r w:rsidR="00272228" w:rsidRPr="00771321">
        <w:rPr>
          <w:rFonts w:ascii="Times New Roman" w:hAnsi="Times New Roman" w:cs="Times New Roman"/>
          <w:lang w:val="en-GB"/>
        </w:rPr>
        <w:fldChar w:fldCharType="end"/>
      </w:r>
      <w:r w:rsidR="00272228" w:rsidRPr="00771321">
        <w:rPr>
          <w:rFonts w:ascii="Times New Roman" w:hAnsi="Times New Roman" w:cs="Times New Roman"/>
          <w:lang w:val="en-GB"/>
        </w:rPr>
        <w:t xml:space="preserve">. According to </w:t>
      </w:r>
      <w:r w:rsidR="00E701D0" w:rsidRPr="00771321">
        <w:rPr>
          <w:rFonts w:ascii="Times New Roman" w:hAnsi="Times New Roman" w:cs="Times New Roman"/>
          <w:lang w:val="en-GB"/>
        </w:rPr>
        <w:t xml:space="preserve">a report by </w:t>
      </w:r>
      <w:r w:rsidR="00067DC4" w:rsidRPr="00771321">
        <w:rPr>
          <w:rFonts w:ascii="Times New Roman" w:hAnsi="Times New Roman" w:cs="Times New Roman"/>
          <w:lang w:val="en-GB"/>
        </w:rPr>
        <w:t>Nagraj (</w:t>
      </w:r>
      <w:r w:rsidR="005B529F" w:rsidRPr="00771321">
        <w:rPr>
          <w:rFonts w:ascii="Times New Roman" w:hAnsi="Times New Roman" w:cs="Times New Roman"/>
          <w:lang w:val="en-GB"/>
        </w:rPr>
        <w:t>2018)</w:t>
      </w:r>
      <w:r w:rsidR="00272228" w:rsidRPr="00771321">
        <w:rPr>
          <w:rFonts w:ascii="Times New Roman" w:hAnsi="Times New Roman" w:cs="Times New Roman"/>
          <w:lang w:val="en-GB"/>
        </w:rPr>
        <w:t xml:space="preserve">, there </w:t>
      </w:r>
      <w:r w:rsidR="000D63C6" w:rsidRPr="00771321">
        <w:rPr>
          <w:rFonts w:ascii="Times New Roman" w:hAnsi="Times New Roman" w:cs="Times New Roman"/>
          <w:lang w:val="en-GB"/>
        </w:rPr>
        <w:t xml:space="preserve">were </w:t>
      </w:r>
      <w:r w:rsidR="00067DC4" w:rsidRPr="00771321">
        <w:rPr>
          <w:rFonts w:ascii="Times New Roman" w:hAnsi="Times New Roman" w:cs="Times New Roman"/>
          <w:lang w:val="en-GB"/>
        </w:rPr>
        <w:t>627</w:t>
      </w:r>
      <w:r w:rsidR="00272228" w:rsidRPr="00771321">
        <w:rPr>
          <w:rFonts w:ascii="Times New Roman" w:hAnsi="Times New Roman" w:cs="Times New Roman"/>
          <w:lang w:val="en-GB"/>
        </w:rPr>
        <w:t xml:space="preserve"> private schools</w:t>
      </w:r>
      <w:r w:rsidR="00067DC4" w:rsidRPr="00771321">
        <w:rPr>
          <w:rFonts w:ascii="Times New Roman" w:hAnsi="Times New Roman" w:cs="Times New Roman"/>
          <w:lang w:val="en-GB"/>
        </w:rPr>
        <w:t xml:space="preserve"> in UAE</w:t>
      </w:r>
      <w:r w:rsidR="005E742A" w:rsidRPr="00771321">
        <w:rPr>
          <w:rFonts w:ascii="Times New Roman" w:hAnsi="Times New Roman" w:cs="Times New Roman"/>
          <w:lang w:val="en-GB"/>
        </w:rPr>
        <w:t xml:space="preserve"> at the end of 2017</w:t>
      </w:r>
      <w:r w:rsidR="00E701D0" w:rsidRPr="00771321">
        <w:rPr>
          <w:rFonts w:ascii="Times New Roman" w:hAnsi="Times New Roman" w:cs="Times New Roman"/>
          <w:lang w:val="en-GB"/>
        </w:rPr>
        <w:t xml:space="preserve"> </w:t>
      </w:r>
      <w:r w:rsidR="00067DC4" w:rsidRPr="00771321">
        <w:rPr>
          <w:rFonts w:ascii="Times New Roman" w:hAnsi="Times New Roman" w:cs="Times New Roman"/>
          <w:lang w:val="en-GB"/>
        </w:rPr>
        <w:t>(Nagraj, 2018). These schools</w:t>
      </w:r>
      <w:r w:rsidR="00272228" w:rsidRPr="00771321">
        <w:rPr>
          <w:rFonts w:ascii="Times New Roman" w:hAnsi="Times New Roman" w:cs="Times New Roman"/>
          <w:lang w:val="en-GB"/>
        </w:rPr>
        <w:t xml:space="preserve"> ha</w:t>
      </w:r>
      <w:r w:rsidR="000D63C6" w:rsidRPr="00771321">
        <w:rPr>
          <w:rFonts w:ascii="Times New Roman" w:hAnsi="Times New Roman" w:cs="Times New Roman"/>
          <w:lang w:val="en-GB"/>
        </w:rPr>
        <w:t>d</w:t>
      </w:r>
      <w:r w:rsidR="00272228" w:rsidRPr="00771321">
        <w:rPr>
          <w:rFonts w:ascii="Times New Roman" w:hAnsi="Times New Roman" w:cs="Times New Roman"/>
          <w:lang w:val="en-GB"/>
        </w:rPr>
        <w:t xml:space="preserve"> students and teachers from a broad and diverse range of nationalities, including Emiratis </w:t>
      </w:r>
      <w:r w:rsidR="00272228" w:rsidRPr="00771321">
        <w:rPr>
          <w:rFonts w:ascii="Times New Roman" w:hAnsi="Times New Roman" w:cs="Times New Roman"/>
          <w:lang w:val="en-GB"/>
        </w:rPr>
        <w:fldChar w:fldCharType="begin"/>
      </w:r>
      <w:r w:rsidR="00272228" w:rsidRPr="00771321">
        <w:rPr>
          <w:rFonts w:ascii="Times New Roman" w:hAnsi="Times New Roman" w:cs="Times New Roman"/>
          <w:lang w:val="en-GB"/>
        </w:rPr>
        <w:instrText>ADDIN RW.CITE{{62 Dickson,Martina 2015}}</w:instrText>
      </w:r>
      <w:r w:rsidR="00272228" w:rsidRPr="00771321">
        <w:rPr>
          <w:rFonts w:ascii="Times New Roman" w:hAnsi="Times New Roman" w:cs="Times New Roman"/>
          <w:lang w:val="en-GB"/>
        </w:rPr>
        <w:fldChar w:fldCharType="separate"/>
      </w:r>
      <w:r w:rsidR="00297ED3" w:rsidRPr="00771321">
        <w:rPr>
          <w:rFonts w:ascii="Times New Roman" w:hAnsi="Times New Roman" w:cs="Times New Roman"/>
          <w:lang w:val="en-GB"/>
        </w:rPr>
        <w:t>(Dickson, Kadbey, &amp; McMinn, 2015)</w:t>
      </w:r>
      <w:r w:rsidR="00272228" w:rsidRPr="00771321">
        <w:rPr>
          <w:rFonts w:ascii="Times New Roman" w:hAnsi="Times New Roman" w:cs="Times New Roman"/>
          <w:lang w:val="en-GB"/>
        </w:rPr>
        <w:fldChar w:fldCharType="end"/>
      </w:r>
      <w:r w:rsidR="00272228" w:rsidRPr="00771321">
        <w:rPr>
          <w:rFonts w:ascii="Times New Roman" w:hAnsi="Times New Roman" w:cs="Times New Roman"/>
          <w:lang w:val="en-GB"/>
        </w:rPr>
        <w:t>.</w:t>
      </w:r>
    </w:p>
    <w:p w14:paraId="546B9D56" w14:textId="01724DD2" w:rsidR="00272228" w:rsidRPr="00771321" w:rsidRDefault="00272228" w:rsidP="00885358">
      <w:pPr>
        <w:spacing w:after="160"/>
        <w:jc w:val="both"/>
        <w:rPr>
          <w:rFonts w:ascii="Times New Roman" w:hAnsi="Times New Roman" w:cs="Times New Roman"/>
          <w:color w:val="222222"/>
          <w:lang w:val="en-GB"/>
        </w:rPr>
      </w:pPr>
      <w:r w:rsidRPr="00771321">
        <w:rPr>
          <w:rFonts w:ascii="Times New Roman" w:hAnsi="Times New Roman" w:cs="Times New Roman"/>
          <w:color w:val="222222"/>
          <w:lang w:val="en-GB"/>
        </w:rPr>
        <w:t xml:space="preserve">The aim of </w:t>
      </w:r>
      <w:r w:rsidR="00D2032D" w:rsidRPr="00771321">
        <w:rPr>
          <w:rFonts w:ascii="Times New Roman" w:hAnsi="Times New Roman" w:cs="Times New Roman"/>
          <w:lang w:val="en-GB"/>
        </w:rPr>
        <w:t>ADEC</w:t>
      </w:r>
      <w:r w:rsidRPr="00771321">
        <w:rPr>
          <w:rFonts w:ascii="Times New Roman" w:hAnsi="Times New Roman" w:cs="Times New Roman"/>
          <w:lang w:val="en-GB"/>
        </w:rPr>
        <w:t>, the educational authority in Abu Dhabi, is</w:t>
      </w:r>
      <w:r w:rsidRPr="00771321">
        <w:rPr>
          <w:rFonts w:ascii="Times New Roman" w:hAnsi="Times New Roman" w:cs="Times New Roman"/>
          <w:color w:val="222222"/>
          <w:lang w:val="en-GB"/>
        </w:rPr>
        <w:t xml:space="preserve"> to “develop education and educational institutions in the Emirate of Abu Dhabi, implement innovative educational policies, plans and programs that aim to improve education, and support educational institutions and staff to achieve the objectives of national development in accordance with the highest international standards”</w:t>
      </w:r>
      <w:r w:rsidR="000D63C6" w:rsidRPr="00771321">
        <w:rPr>
          <w:rFonts w:ascii="Times New Roman" w:hAnsi="Times New Roman" w:cs="Times New Roman"/>
          <w:color w:val="222222"/>
          <w:lang w:val="en-GB"/>
        </w:rPr>
        <w:t xml:space="preserve"> </w:t>
      </w:r>
      <w:r w:rsidRPr="00771321">
        <w:rPr>
          <w:rFonts w:ascii="Times New Roman" w:hAnsi="Times New Roman" w:cs="Times New Roman"/>
          <w:color w:val="222222"/>
          <w:lang w:val="en-GB"/>
        </w:rPr>
        <w:fldChar w:fldCharType="begin"/>
      </w:r>
      <w:r w:rsidRPr="00771321">
        <w:rPr>
          <w:rFonts w:ascii="Times New Roman" w:hAnsi="Times New Roman" w:cs="Times New Roman"/>
          <w:color w:val="222222"/>
          <w:lang w:val="en-GB"/>
        </w:rPr>
        <w:instrText>ADDIN RW.CITE{{381 ADEC 2016}}</w:instrText>
      </w:r>
      <w:r w:rsidRPr="00771321">
        <w:rPr>
          <w:rFonts w:ascii="Times New Roman" w:hAnsi="Times New Roman" w:cs="Times New Roman"/>
          <w:color w:val="222222"/>
          <w:lang w:val="en-GB"/>
        </w:rPr>
        <w:fldChar w:fldCharType="separate"/>
      </w:r>
      <w:r w:rsidRPr="00771321">
        <w:rPr>
          <w:rFonts w:ascii="Times New Roman" w:hAnsi="Times New Roman" w:cs="Times New Roman"/>
          <w:color w:val="222222"/>
          <w:lang w:val="en-GB"/>
        </w:rPr>
        <w:t>(ADEC, 2016)</w:t>
      </w:r>
      <w:r w:rsidRPr="00771321">
        <w:rPr>
          <w:rFonts w:ascii="Times New Roman" w:hAnsi="Times New Roman" w:cs="Times New Roman"/>
          <w:color w:val="222222"/>
          <w:lang w:val="en-GB"/>
        </w:rPr>
        <w:fldChar w:fldCharType="end"/>
      </w:r>
      <w:r w:rsidRPr="00771321">
        <w:rPr>
          <w:rFonts w:ascii="Times New Roman" w:hAnsi="Times New Roman" w:cs="Times New Roman"/>
          <w:color w:val="222222"/>
          <w:lang w:val="en-GB"/>
        </w:rPr>
        <w:t xml:space="preserve">. ADEC always seeks to improve the education system in </w:t>
      </w:r>
      <w:r w:rsidR="000D63C6" w:rsidRPr="00771321">
        <w:rPr>
          <w:rFonts w:ascii="Times New Roman" w:hAnsi="Times New Roman" w:cs="Times New Roman"/>
          <w:color w:val="222222"/>
          <w:lang w:val="en-GB"/>
        </w:rPr>
        <w:t xml:space="preserve">the </w:t>
      </w:r>
      <w:r w:rsidRPr="00771321">
        <w:rPr>
          <w:rFonts w:ascii="Times New Roman" w:hAnsi="Times New Roman" w:cs="Times New Roman"/>
          <w:color w:val="222222"/>
          <w:lang w:val="en-GB"/>
        </w:rPr>
        <w:t>Emirate of Abu Dhabi</w:t>
      </w:r>
      <w:r w:rsidR="000D63C6" w:rsidRPr="00771321">
        <w:rPr>
          <w:rFonts w:ascii="Times New Roman" w:hAnsi="Times New Roman" w:cs="Times New Roman"/>
          <w:color w:val="222222"/>
          <w:lang w:val="en-GB"/>
        </w:rPr>
        <w:t>,</w:t>
      </w:r>
      <w:r w:rsidRPr="00771321">
        <w:rPr>
          <w:rFonts w:ascii="Times New Roman" w:hAnsi="Times New Roman" w:cs="Times New Roman"/>
          <w:color w:val="222222"/>
          <w:lang w:val="en-GB"/>
        </w:rPr>
        <w:t xml:space="preserve"> w</w:t>
      </w:r>
      <w:r w:rsidR="000D63C6" w:rsidRPr="00771321">
        <w:rPr>
          <w:rFonts w:ascii="Times New Roman" w:hAnsi="Times New Roman" w:cs="Times New Roman"/>
          <w:color w:val="222222"/>
          <w:lang w:val="en-GB"/>
        </w:rPr>
        <w:t>h</w:t>
      </w:r>
      <w:r w:rsidRPr="00771321">
        <w:rPr>
          <w:rFonts w:ascii="Times New Roman" w:hAnsi="Times New Roman" w:cs="Times New Roman"/>
          <w:color w:val="222222"/>
          <w:lang w:val="en-GB"/>
        </w:rPr>
        <w:t xml:space="preserve">ether in the public or private sector. Even though private schools follow different educational </w:t>
      </w:r>
      <w:r w:rsidRPr="00771321">
        <w:rPr>
          <w:rFonts w:ascii="Times New Roman" w:hAnsi="Times New Roman" w:cs="Times New Roman"/>
          <w:lang w:val="en-GB"/>
        </w:rPr>
        <w:t>standards</w:t>
      </w:r>
      <w:r w:rsidR="000D63C6" w:rsidRPr="00771321">
        <w:rPr>
          <w:rFonts w:ascii="Times New Roman" w:hAnsi="Times New Roman" w:cs="Times New Roman"/>
          <w:lang w:val="en-GB"/>
        </w:rPr>
        <w:t>,</w:t>
      </w:r>
      <w:r w:rsidRPr="00771321">
        <w:rPr>
          <w:rFonts w:ascii="Times New Roman" w:hAnsi="Times New Roman" w:cs="Times New Roman"/>
          <w:color w:val="222222"/>
          <w:lang w:val="en-GB"/>
        </w:rPr>
        <w:t xml:space="preserve"> such as American, British, Indian</w:t>
      </w:r>
      <w:r w:rsidR="000D63C6" w:rsidRPr="00771321">
        <w:rPr>
          <w:rFonts w:ascii="Times New Roman" w:hAnsi="Times New Roman" w:cs="Times New Roman"/>
          <w:color w:val="222222"/>
          <w:lang w:val="en-GB"/>
        </w:rPr>
        <w:t xml:space="preserve"> or the</w:t>
      </w:r>
      <w:r w:rsidRPr="00771321">
        <w:rPr>
          <w:rFonts w:ascii="Times New Roman" w:hAnsi="Times New Roman" w:cs="Times New Roman"/>
          <w:color w:val="222222"/>
          <w:lang w:val="en-GB"/>
        </w:rPr>
        <w:t xml:space="preserve"> UAE Ministry of Education, they will always </w:t>
      </w:r>
      <w:r w:rsidR="000D63C6" w:rsidRPr="00771321">
        <w:rPr>
          <w:rFonts w:ascii="Times New Roman" w:hAnsi="Times New Roman" w:cs="Times New Roman"/>
          <w:color w:val="222222"/>
          <w:lang w:val="en-GB"/>
        </w:rPr>
        <w:t xml:space="preserve">be </w:t>
      </w:r>
      <w:r w:rsidRPr="00771321">
        <w:rPr>
          <w:rFonts w:ascii="Times New Roman" w:hAnsi="Times New Roman" w:cs="Times New Roman"/>
          <w:color w:val="222222"/>
          <w:lang w:val="en-GB"/>
        </w:rPr>
        <w:t xml:space="preserve">monitored and advised </w:t>
      </w:r>
      <w:r w:rsidR="000D63C6" w:rsidRPr="00771321">
        <w:rPr>
          <w:rFonts w:ascii="Times New Roman" w:hAnsi="Times New Roman" w:cs="Times New Roman"/>
          <w:color w:val="222222"/>
          <w:lang w:val="en-GB"/>
        </w:rPr>
        <w:t>o</w:t>
      </w:r>
      <w:r w:rsidRPr="00771321">
        <w:rPr>
          <w:rFonts w:ascii="Times New Roman" w:hAnsi="Times New Roman" w:cs="Times New Roman"/>
          <w:color w:val="222222"/>
          <w:lang w:val="en-GB"/>
        </w:rPr>
        <w:t>n how to improve. Currently</w:t>
      </w:r>
      <w:r w:rsidR="000D63C6" w:rsidRPr="00771321">
        <w:rPr>
          <w:rFonts w:ascii="Times New Roman" w:hAnsi="Times New Roman" w:cs="Times New Roman"/>
          <w:color w:val="222222"/>
          <w:lang w:val="en-GB"/>
        </w:rPr>
        <w:t>,</w:t>
      </w:r>
      <w:r w:rsidRPr="00771321">
        <w:rPr>
          <w:rFonts w:ascii="Times New Roman" w:hAnsi="Times New Roman" w:cs="Times New Roman"/>
          <w:color w:val="222222"/>
          <w:lang w:val="en-GB"/>
        </w:rPr>
        <w:t xml:space="preserve"> according to </w:t>
      </w:r>
      <w:r w:rsidR="000D63C6" w:rsidRPr="00771321">
        <w:rPr>
          <w:rFonts w:ascii="Times New Roman" w:hAnsi="Times New Roman" w:cs="Times New Roman"/>
          <w:color w:val="222222"/>
          <w:lang w:val="en-GB"/>
        </w:rPr>
        <w:t xml:space="preserve">the </w:t>
      </w:r>
      <w:r w:rsidRPr="00771321">
        <w:rPr>
          <w:rFonts w:ascii="Times New Roman" w:hAnsi="Times New Roman" w:cs="Times New Roman"/>
          <w:color w:val="222222"/>
          <w:lang w:val="en-GB"/>
        </w:rPr>
        <w:t>ADEC database, there are 191 private school</w:t>
      </w:r>
      <w:r w:rsidR="000D63C6" w:rsidRPr="00771321">
        <w:rPr>
          <w:rFonts w:ascii="Times New Roman" w:hAnsi="Times New Roman" w:cs="Times New Roman"/>
          <w:color w:val="222222"/>
          <w:lang w:val="en-GB"/>
        </w:rPr>
        <w:t>s</w:t>
      </w:r>
      <w:r w:rsidRPr="00771321">
        <w:rPr>
          <w:rFonts w:ascii="Times New Roman" w:hAnsi="Times New Roman" w:cs="Times New Roman"/>
          <w:color w:val="222222"/>
          <w:lang w:val="en-GB"/>
        </w:rPr>
        <w:t xml:space="preserve"> located in </w:t>
      </w:r>
      <w:r w:rsidRPr="00771321">
        <w:rPr>
          <w:rFonts w:ascii="Times New Roman" w:hAnsi="Times New Roman" w:cs="Times New Roman"/>
          <w:lang w:val="en-GB"/>
        </w:rPr>
        <w:t xml:space="preserve">three regions of </w:t>
      </w:r>
      <w:r w:rsidR="000D63C6" w:rsidRPr="00771321">
        <w:rPr>
          <w:rFonts w:ascii="Times New Roman" w:hAnsi="Times New Roman" w:cs="Times New Roman"/>
          <w:lang w:val="en-GB"/>
        </w:rPr>
        <w:t xml:space="preserve">the </w:t>
      </w:r>
      <w:r w:rsidRPr="00771321">
        <w:rPr>
          <w:rFonts w:ascii="Times New Roman" w:hAnsi="Times New Roman" w:cs="Times New Roman"/>
          <w:color w:val="222222"/>
          <w:lang w:val="en-GB"/>
        </w:rPr>
        <w:t xml:space="preserve">Emirate of Abu Dhabi; </w:t>
      </w:r>
      <w:r w:rsidRPr="00771321">
        <w:rPr>
          <w:rFonts w:ascii="Times New Roman" w:hAnsi="Times New Roman" w:cs="Times New Roman"/>
          <w:bCs/>
          <w:lang w:val="en-GB"/>
        </w:rPr>
        <w:t>Abu Dhabi Capital District (121 private schools),</w:t>
      </w:r>
      <w:r w:rsidRPr="00771321">
        <w:rPr>
          <w:rFonts w:ascii="Times New Roman" w:hAnsi="Times New Roman" w:cs="Times New Roman"/>
          <w:lang w:val="en-GB"/>
        </w:rPr>
        <w:t xml:space="preserve"> Eastern Region</w:t>
      </w:r>
      <w:r w:rsidRPr="00771321">
        <w:rPr>
          <w:rFonts w:ascii="Times New Roman" w:hAnsi="Times New Roman" w:cs="Times New Roman"/>
          <w:bCs/>
          <w:lang w:val="en-GB"/>
        </w:rPr>
        <w:t xml:space="preserve"> (59 private schools)</w:t>
      </w:r>
      <w:r w:rsidRPr="00771321">
        <w:rPr>
          <w:rFonts w:ascii="Times New Roman" w:hAnsi="Times New Roman" w:cs="Times New Roman"/>
          <w:lang w:val="en-GB"/>
        </w:rPr>
        <w:t>, and Western Region</w:t>
      </w:r>
      <w:r w:rsidRPr="00771321">
        <w:rPr>
          <w:rFonts w:ascii="Times New Roman" w:hAnsi="Times New Roman" w:cs="Times New Roman"/>
          <w:bCs/>
          <w:lang w:val="en-GB"/>
        </w:rPr>
        <w:t xml:space="preserve"> (11 private schools)</w:t>
      </w:r>
      <w:r w:rsidR="000D63C6" w:rsidRPr="00771321">
        <w:rPr>
          <w:rFonts w:ascii="Times New Roman" w:hAnsi="Times New Roman" w:cs="Times New Roman"/>
          <w:bCs/>
          <w:lang w:val="en-GB"/>
        </w:rPr>
        <w:t xml:space="preserve"> </w:t>
      </w:r>
      <w:r w:rsidRPr="00771321">
        <w:rPr>
          <w:rFonts w:ascii="Times New Roman" w:hAnsi="Times New Roman" w:cs="Times New Roman"/>
          <w:bCs/>
          <w:lang w:val="en-GB"/>
        </w:rPr>
        <w:fldChar w:fldCharType="begin"/>
      </w:r>
      <w:r w:rsidRPr="00771321">
        <w:rPr>
          <w:rFonts w:ascii="Times New Roman" w:hAnsi="Times New Roman" w:cs="Times New Roman"/>
          <w:bCs/>
          <w:lang w:val="en-GB"/>
        </w:rPr>
        <w:instrText>ADDIN RW.CITE{{381 ADEC 2016}}</w:instrText>
      </w:r>
      <w:r w:rsidRPr="00771321">
        <w:rPr>
          <w:rFonts w:ascii="Times New Roman" w:hAnsi="Times New Roman" w:cs="Times New Roman"/>
          <w:bCs/>
          <w:lang w:val="en-GB"/>
        </w:rPr>
        <w:fldChar w:fldCharType="separate"/>
      </w:r>
      <w:r w:rsidRPr="00771321">
        <w:rPr>
          <w:rFonts w:ascii="Times New Roman" w:hAnsi="Times New Roman" w:cs="Times New Roman"/>
          <w:bCs/>
          <w:lang w:val="en-GB"/>
        </w:rPr>
        <w:t>(ADEC, 2016)</w:t>
      </w:r>
      <w:r w:rsidRPr="00771321">
        <w:rPr>
          <w:rFonts w:ascii="Times New Roman" w:hAnsi="Times New Roman" w:cs="Times New Roman"/>
          <w:bCs/>
          <w:lang w:val="en-GB"/>
        </w:rPr>
        <w:fldChar w:fldCharType="end"/>
      </w:r>
      <w:r w:rsidRPr="00771321">
        <w:rPr>
          <w:rFonts w:ascii="Times New Roman" w:hAnsi="Times New Roman" w:cs="Times New Roman"/>
          <w:lang w:val="en-GB"/>
        </w:rPr>
        <w:t>.</w:t>
      </w:r>
    </w:p>
    <w:p w14:paraId="3F7FC495" w14:textId="4DB457EA" w:rsidR="00272228" w:rsidRPr="00771321" w:rsidRDefault="00272228"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ADEC usually inspect</w:t>
      </w:r>
      <w:r w:rsidR="004A0345" w:rsidRPr="00771321">
        <w:rPr>
          <w:rFonts w:ascii="Times New Roman" w:hAnsi="Times New Roman" w:cs="Times New Roman"/>
          <w:lang w:val="en-GB"/>
        </w:rPr>
        <w:t>s</w:t>
      </w:r>
      <w:r w:rsidRPr="00771321">
        <w:rPr>
          <w:rFonts w:ascii="Times New Roman" w:hAnsi="Times New Roman" w:cs="Times New Roman"/>
          <w:lang w:val="en-GB"/>
        </w:rPr>
        <w:t xml:space="preserve"> </w:t>
      </w:r>
      <w:r w:rsidR="004A0345" w:rsidRPr="00771321">
        <w:rPr>
          <w:rFonts w:ascii="Times New Roman" w:hAnsi="Times New Roman" w:cs="Times New Roman"/>
          <w:lang w:val="en-GB"/>
        </w:rPr>
        <w:t xml:space="preserve">the performance </w:t>
      </w:r>
      <w:r w:rsidRPr="00771321">
        <w:rPr>
          <w:rFonts w:ascii="Times New Roman" w:hAnsi="Times New Roman" w:cs="Times New Roman"/>
          <w:lang w:val="en-GB"/>
        </w:rPr>
        <w:t>all private schools every two years</w:t>
      </w:r>
      <w:r w:rsidR="004A0345" w:rsidRPr="00771321">
        <w:rPr>
          <w:rFonts w:ascii="Times New Roman" w:hAnsi="Times New Roman" w:cs="Times New Roman"/>
          <w:lang w:val="en-GB"/>
        </w:rPr>
        <w:t xml:space="preserve">, in a programme they call </w:t>
      </w:r>
      <w:r w:rsidRPr="00771321">
        <w:rPr>
          <w:rFonts w:ascii="Times New Roman" w:hAnsi="Times New Roman" w:cs="Times New Roman"/>
          <w:lang w:val="en-GB"/>
        </w:rPr>
        <w:t xml:space="preserve">“Irtiqaa”. They have three main rating bands or categories; Band A (High Performance), Band B (Satisfactory), and Band C (In need of significant improvement). Band A is further divided </w:t>
      </w:r>
      <w:r w:rsidR="004A0345" w:rsidRPr="00771321">
        <w:rPr>
          <w:rFonts w:ascii="Times New Roman" w:hAnsi="Times New Roman" w:cs="Times New Roman"/>
          <w:lang w:val="en-GB"/>
        </w:rPr>
        <w:t>in</w:t>
      </w:r>
      <w:r w:rsidRPr="00771321">
        <w:rPr>
          <w:rFonts w:ascii="Times New Roman" w:hAnsi="Times New Roman" w:cs="Times New Roman"/>
          <w:lang w:val="en-GB"/>
        </w:rPr>
        <w:t xml:space="preserve">to three categories; Outstanding, Very Good, and Good. Band B </w:t>
      </w:r>
      <w:r w:rsidR="004A0345" w:rsidRPr="00771321">
        <w:rPr>
          <w:rFonts w:ascii="Times New Roman" w:hAnsi="Times New Roman" w:cs="Times New Roman"/>
          <w:lang w:val="en-GB"/>
        </w:rPr>
        <w:t xml:space="preserve">has </w:t>
      </w:r>
      <w:r w:rsidRPr="00771321">
        <w:rPr>
          <w:rFonts w:ascii="Times New Roman" w:hAnsi="Times New Roman" w:cs="Times New Roman"/>
          <w:lang w:val="en-GB"/>
        </w:rPr>
        <w:t xml:space="preserve">only one category, Acceptable. Band C is further divided </w:t>
      </w:r>
      <w:r w:rsidR="004A0345" w:rsidRPr="00771321">
        <w:rPr>
          <w:rFonts w:ascii="Times New Roman" w:hAnsi="Times New Roman" w:cs="Times New Roman"/>
          <w:lang w:val="en-GB"/>
        </w:rPr>
        <w:t>in</w:t>
      </w:r>
      <w:r w:rsidRPr="00771321">
        <w:rPr>
          <w:rFonts w:ascii="Times New Roman" w:hAnsi="Times New Roman" w:cs="Times New Roman"/>
          <w:lang w:val="en-GB"/>
        </w:rPr>
        <w:t>to two categories; Weak and Very Weak. The inspection or evaluation involve</w:t>
      </w:r>
      <w:r w:rsidR="004A0345" w:rsidRPr="00771321">
        <w:rPr>
          <w:rFonts w:ascii="Times New Roman" w:hAnsi="Times New Roman" w:cs="Times New Roman"/>
          <w:lang w:val="en-GB"/>
        </w:rPr>
        <w:t>s</w:t>
      </w:r>
      <w:r w:rsidRPr="00771321">
        <w:rPr>
          <w:rFonts w:ascii="Times New Roman" w:hAnsi="Times New Roman" w:cs="Times New Roman"/>
          <w:lang w:val="en-GB"/>
        </w:rPr>
        <w:t xml:space="preserve"> six criteria; students’ achievement; students’ personal and social development and innovation skills; teaching and assessment; curriculum; the protection, care, guidance and support of students; and leadership and management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RW.CITE{{381 ADEC 2016}}</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(ADEC, 2016)</w:t>
      </w:r>
      <w:r w:rsidRPr="00771321">
        <w:rPr>
          <w:rFonts w:ascii="Times New Roman" w:hAnsi="Times New Roman" w:cs="Times New Roman"/>
          <w:lang w:val="en-GB"/>
        </w:rPr>
        <w:fldChar w:fldCharType="end"/>
      </w:r>
      <w:r w:rsidRPr="00771321">
        <w:rPr>
          <w:rFonts w:ascii="Times New Roman" w:hAnsi="Times New Roman" w:cs="Times New Roman"/>
          <w:lang w:val="en-GB"/>
        </w:rPr>
        <w:t>.</w:t>
      </w:r>
    </w:p>
    <w:p w14:paraId="23A567E4" w14:textId="02CFF99F" w:rsidR="00272228" w:rsidRPr="00771321" w:rsidRDefault="00272228"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In each region of Abu Dhabi, the study </w:t>
      </w:r>
      <w:r w:rsidR="004A0345" w:rsidRPr="00771321">
        <w:rPr>
          <w:rFonts w:ascii="Times New Roman" w:hAnsi="Times New Roman" w:cs="Times New Roman"/>
          <w:lang w:val="en-GB"/>
        </w:rPr>
        <w:t xml:space="preserve">of JTS </w:t>
      </w:r>
      <w:r w:rsidRPr="00771321">
        <w:rPr>
          <w:rFonts w:ascii="Times New Roman" w:hAnsi="Times New Roman" w:cs="Times New Roman"/>
          <w:lang w:val="en-GB"/>
        </w:rPr>
        <w:t>will be conducted on two different</w:t>
      </w:r>
      <w:r w:rsidR="004A0345" w:rsidRPr="00771321">
        <w:rPr>
          <w:rFonts w:ascii="Times New Roman" w:hAnsi="Times New Roman" w:cs="Times New Roman"/>
          <w:lang w:val="en-GB"/>
        </w:rPr>
        <w:t>ly</w:t>
      </w:r>
      <w:r w:rsidRPr="00771321">
        <w:rPr>
          <w:rFonts w:ascii="Times New Roman" w:hAnsi="Times New Roman" w:cs="Times New Roman"/>
          <w:lang w:val="en-GB"/>
        </w:rPr>
        <w:t xml:space="preserve"> rated private schools (</w:t>
      </w:r>
      <w:r w:rsidR="004A0345" w:rsidRPr="00771321">
        <w:rPr>
          <w:rFonts w:ascii="Times New Roman" w:hAnsi="Times New Roman" w:cs="Times New Roman"/>
          <w:lang w:val="en-GB"/>
        </w:rPr>
        <w:t xml:space="preserve">a </w:t>
      </w:r>
      <w:r w:rsidRPr="00771321">
        <w:rPr>
          <w:rFonts w:ascii="Times New Roman" w:hAnsi="Times New Roman" w:cs="Times New Roman"/>
          <w:lang w:val="en-GB"/>
        </w:rPr>
        <w:t>high performance or satisfactory</w:t>
      </w:r>
      <w:r w:rsidR="004A0345" w:rsidRPr="00771321">
        <w:rPr>
          <w:rFonts w:ascii="Times New Roman" w:hAnsi="Times New Roman" w:cs="Times New Roman"/>
          <w:lang w:val="en-GB"/>
        </w:rPr>
        <w:t xml:space="preserve"> school</w:t>
      </w:r>
      <w:r w:rsidRPr="00771321">
        <w:rPr>
          <w:rFonts w:ascii="Times New Roman" w:hAnsi="Times New Roman" w:cs="Times New Roman"/>
          <w:lang w:val="en-GB"/>
        </w:rPr>
        <w:t xml:space="preserve"> and </w:t>
      </w:r>
      <w:r w:rsidR="004A0345" w:rsidRPr="00771321">
        <w:rPr>
          <w:rFonts w:ascii="Times New Roman" w:hAnsi="Times New Roman" w:cs="Times New Roman"/>
          <w:lang w:val="en-GB"/>
        </w:rPr>
        <w:t xml:space="preserve">one identified as </w:t>
      </w:r>
      <w:r w:rsidRPr="00771321">
        <w:rPr>
          <w:rFonts w:ascii="Times New Roman" w:hAnsi="Times New Roman" w:cs="Times New Roman"/>
          <w:lang w:val="en-GB"/>
        </w:rPr>
        <w:t>need</w:t>
      </w:r>
      <w:r w:rsidR="004A0345" w:rsidRPr="00771321">
        <w:rPr>
          <w:rFonts w:ascii="Times New Roman" w:hAnsi="Times New Roman" w:cs="Times New Roman"/>
          <w:lang w:val="en-GB"/>
        </w:rPr>
        <w:t>ing</w:t>
      </w:r>
      <w:r w:rsidRPr="00771321">
        <w:rPr>
          <w:rFonts w:ascii="Times New Roman" w:hAnsi="Times New Roman" w:cs="Times New Roman"/>
          <w:lang w:val="en-GB"/>
        </w:rPr>
        <w:t xml:space="preserve"> improvement), which also follow different education</w:t>
      </w:r>
      <w:r w:rsidR="004A0345" w:rsidRPr="00771321">
        <w:rPr>
          <w:rFonts w:ascii="Times New Roman" w:hAnsi="Times New Roman" w:cs="Times New Roman"/>
          <w:lang w:val="en-GB"/>
        </w:rPr>
        <w:t>al</w:t>
      </w:r>
      <w:r w:rsidRPr="00771321">
        <w:rPr>
          <w:rFonts w:ascii="Times New Roman" w:hAnsi="Times New Roman" w:cs="Times New Roman"/>
          <w:lang w:val="en-GB"/>
        </w:rPr>
        <w:t xml:space="preserve"> standards, from </w:t>
      </w:r>
      <w:r w:rsidR="004A0345" w:rsidRPr="00771321">
        <w:rPr>
          <w:rFonts w:ascii="Times New Roman" w:hAnsi="Times New Roman" w:cs="Times New Roman"/>
          <w:lang w:val="en-GB"/>
        </w:rPr>
        <w:t xml:space="preserve">each level of education from </w:t>
      </w:r>
      <w:r w:rsidRPr="00771321">
        <w:rPr>
          <w:rFonts w:ascii="Times New Roman" w:hAnsi="Times New Roman" w:cs="Times New Roman"/>
          <w:lang w:val="en-GB"/>
        </w:rPr>
        <w:t xml:space="preserve">kindergarten </w:t>
      </w:r>
      <w:r w:rsidR="004A0345" w:rsidRPr="00771321">
        <w:rPr>
          <w:rFonts w:ascii="Times New Roman" w:hAnsi="Times New Roman" w:cs="Times New Roman"/>
          <w:lang w:val="en-GB"/>
        </w:rPr>
        <w:t xml:space="preserve">to </w:t>
      </w:r>
      <w:r w:rsidRPr="00771321">
        <w:rPr>
          <w:rFonts w:ascii="Times New Roman" w:hAnsi="Times New Roman" w:cs="Times New Roman"/>
          <w:lang w:val="en-GB"/>
        </w:rPr>
        <w:t>secondary or high school</w:t>
      </w:r>
      <w:r w:rsidR="00D2032D" w:rsidRPr="00771321">
        <w:rPr>
          <w:rFonts w:ascii="Times New Roman" w:hAnsi="Times New Roman" w:cs="Times New Roman"/>
          <w:lang w:val="en-GB"/>
        </w:rPr>
        <w:t xml:space="preserve"> to test the final model</w:t>
      </w:r>
      <w:r w:rsidR="004A0345" w:rsidRPr="00771321">
        <w:rPr>
          <w:rFonts w:ascii="Times New Roman" w:hAnsi="Times New Roman" w:cs="Times New Roman"/>
          <w:lang w:val="en-GB"/>
        </w:rPr>
        <w:t xml:space="preserve"> </w:t>
      </w:r>
      <w:r w:rsidR="00D2032D" w:rsidRPr="00771321">
        <w:rPr>
          <w:rFonts w:ascii="Times New Roman" w:hAnsi="Times New Roman" w:cs="Times New Roman"/>
          <w:lang w:val="en-GB"/>
        </w:rPr>
        <w:t>(the AHP model) in various type</w:t>
      </w:r>
      <w:r w:rsidR="004A0345" w:rsidRPr="00771321">
        <w:rPr>
          <w:rFonts w:ascii="Times New Roman" w:hAnsi="Times New Roman" w:cs="Times New Roman"/>
          <w:lang w:val="en-GB"/>
        </w:rPr>
        <w:t>s</w:t>
      </w:r>
      <w:r w:rsidR="00D2032D" w:rsidRPr="00771321">
        <w:rPr>
          <w:rFonts w:ascii="Times New Roman" w:hAnsi="Times New Roman" w:cs="Times New Roman"/>
          <w:lang w:val="en-GB"/>
        </w:rPr>
        <w:t xml:space="preserve"> of schools</w:t>
      </w:r>
      <w:r w:rsidRPr="00771321">
        <w:rPr>
          <w:rFonts w:ascii="Times New Roman" w:hAnsi="Times New Roman" w:cs="Times New Roman"/>
          <w:lang w:val="en-GB"/>
        </w:rPr>
        <w:t>.</w:t>
      </w:r>
      <w:r w:rsidRPr="00771321">
        <w:rPr>
          <w:rFonts w:ascii="Times New Roman" w:hAnsi="Times New Roman" w:cs="Times New Roman"/>
          <w:color w:val="C0504D" w:themeColor="accent2"/>
          <w:lang w:val="en-GB"/>
        </w:rPr>
        <w:t xml:space="preserve"> </w:t>
      </w:r>
      <w:r w:rsidRPr="00771321">
        <w:rPr>
          <w:rFonts w:ascii="Times New Roman" w:hAnsi="Times New Roman" w:cs="Times New Roman"/>
          <w:lang w:val="en-GB"/>
        </w:rPr>
        <w:t xml:space="preserve">At each </w:t>
      </w:r>
      <w:r w:rsidR="004A0345" w:rsidRPr="00771321">
        <w:rPr>
          <w:rFonts w:ascii="Times New Roman" w:hAnsi="Times New Roman" w:cs="Times New Roman"/>
          <w:lang w:val="en-GB"/>
        </w:rPr>
        <w:t>level</w:t>
      </w:r>
      <w:r w:rsidRPr="00771321">
        <w:rPr>
          <w:rFonts w:ascii="Times New Roman" w:hAnsi="Times New Roman" w:cs="Times New Roman"/>
          <w:lang w:val="en-GB"/>
        </w:rPr>
        <w:t>, one expert teacher will be interviewed and questioned in every school, which make</w:t>
      </w:r>
      <w:r w:rsidR="004A0345" w:rsidRPr="00771321">
        <w:rPr>
          <w:rFonts w:ascii="Times New Roman" w:hAnsi="Times New Roman" w:cs="Times New Roman"/>
          <w:lang w:val="en-GB"/>
        </w:rPr>
        <w:t>s</w:t>
      </w:r>
      <w:r w:rsidRPr="00771321">
        <w:rPr>
          <w:rFonts w:ascii="Times New Roman" w:hAnsi="Times New Roman" w:cs="Times New Roman"/>
          <w:lang w:val="en-GB"/>
        </w:rPr>
        <w:t xml:space="preserve"> a total of four experts per school, a total of eight experts per region, and</w:t>
      </w:r>
      <w:r w:rsidR="004A0345" w:rsidRPr="00771321">
        <w:rPr>
          <w:rFonts w:ascii="Times New Roman" w:hAnsi="Times New Roman" w:cs="Times New Roman"/>
          <w:lang w:val="en-GB"/>
        </w:rPr>
        <w:t xml:space="preserve"> a</w:t>
      </w:r>
      <w:r w:rsidRPr="00771321">
        <w:rPr>
          <w:rFonts w:ascii="Times New Roman" w:hAnsi="Times New Roman" w:cs="Times New Roman"/>
          <w:lang w:val="en-GB"/>
        </w:rPr>
        <w:t xml:space="preserve"> total of twenty-four experts for </w:t>
      </w:r>
      <w:r w:rsidR="006E3A42" w:rsidRPr="00771321">
        <w:rPr>
          <w:rFonts w:ascii="Times New Roman" w:hAnsi="Times New Roman" w:cs="Times New Roman"/>
          <w:lang w:val="en-GB"/>
        </w:rPr>
        <w:t>this part of</w:t>
      </w:r>
      <w:r w:rsidRPr="00771321">
        <w:rPr>
          <w:rFonts w:ascii="Times New Roman" w:hAnsi="Times New Roman" w:cs="Times New Roman"/>
          <w:lang w:val="en-GB"/>
        </w:rPr>
        <w:t xml:space="preserve"> </w:t>
      </w:r>
      <w:r w:rsidR="004A0345" w:rsidRPr="00771321">
        <w:rPr>
          <w:rFonts w:ascii="Times New Roman" w:hAnsi="Times New Roman" w:cs="Times New Roman"/>
          <w:lang w:val="en-GB"/>
        </w:rPr>
        <w:t xml:space="preserve">the </w:t>
      </w:r>
      <w:r w:rsidRPr="00771321">
        <w:rPr>
          <w:rFonts w:ascii="Times New Roman" w:hAnsi="Times New Roman" w:cs="Times New Roman"/>
          <w:lang w:val="en-GB"/>
        </w:rPr>
        <w:t>study. The interviewed expert</w:t>
      </w:r>
      <w:r w:rsidR="004A0345" w:rsidRPr="00771321">
        <w:rPr>
          <w:rFonts w:ascii="Times New Roman" w:hAnsi="Times New Roman" w:cs="Times New Roman"/>
          <w:lang w:val="en-GB"/>
        </w:rPr>
        <w:t>s’</w:t>
      </w:r>
      <w:r w:rsidRPr="00771321">
        <w:rPr>
          <w:rFonts w:ascii="Times New Roman" w:hAnsi="Times New Roman" w:cs="Times New Roman"/>
          <w:lang w:val="en-GB"/>
        </w:rPr>
        <w:t xml:space="preserve"> teach</w:t>
      </w:r>
      <w:r w:rsidR="004A0345" w:rsidRPr="00771321">
        <w:rPr>
          <w:rFonts w:ascii="Times New Roman" w:hAnsi="Times New Roman" w:cs="Times New Roman"/>
          <w:lang w:val="en-GB"/>
        </w:rPr>
        <w:t>ing</w:t>
      </w:r>
      <w:r w:rsidRPr="00771321">
        <w:rPr>
          <w:rFonts w:ascii="Times New Roman" w:hAnsi="Times New Roman" w:cs="Times New Roman"/>
          <w:lang w:val="en-GB"/>
        </w:rPr>
        <w:t xml:space="preserve"> experience should </w:t>
      </w:r>
      <w:r w:rsidR="004A0345" w:rsidRPr="00771321">
        <w:rPr>
          <w:rFonts w:ascii="Times New Roman" w:hAnsi="Times New Roman" w:cs="Times New Roman"/>
          <w:lang w:val="en-GB"/>
        </w:rPr>
        <w:t xml:space="preserve">be at least </w:t>
      </w:r>
      <w:r w:rsidRPr="00771321">
        <w:rPr>
          <w:rFonts w:ascii="Times New Roman" w:hAnsi="Times New Roman" w:cs="Times New Roman"/>
          <w:lang w:val="en-GB"/>
        </w:rPr>
        <w:t>10 years</w:t>
      </w:r>
      <w:r w:rsidR="004A0345" w:rsidRPr="00771321">
        <w:rPr>
          <w:rFonts w:ascii="Times New Roman" w:hAnsi="Times New Roman" w:cs="Times New Roman"/>
          <w:lang w:val="en-GB"/>
        </w:rPr>
        <w:t>, including at least 5 years’</w:t>
      </w:r>
      <w:r w:rsidRPr="00771321">
        <w:rPr>
          <w:rFonts w:ascii="Times New Roman" w:hAnsi="Times New Roman" w:cs="Times New Roman"/>
          <w:lang w:val="en-GB"/>
        </w:rPr>
        <w:t xml:space="preserve"> experience in the UAE</w:t>
      </w:r>
      <w:r w:rsidR="004A0345" w:rsidRPr="00771321">
        <w:rPr>
          <w:rFonts w:ascii="Times New Roman" w:hAnsi="Times New Roman" w:cs="Times New Roman"/>
          <w:lang w:val="en-GB"/>
        </w:rPr>
        <w:t xml:space="preserve">. </w:t>
      </w:r>
      <w:r w:rsidRPr="00771321">
        <w:rPr>
          <w:rFonts w:ascii="Times New Roman" w:hAnsi="Times New Roman" w:cs="Times New Roman"/>
          <w:lang w:val="en-GB"/>
        </w:rPr>
        <w:t xml:space="preserve">The </w:t>
      </w:r>
      <w:r w:rsidR="00CF7D8E" w:rsidRPr="00771321">
        <w:rPr>
          <w:rFonts w:ascii="Times New Roman" w:hAnsi="Times New Roman" w:cs="Times New Roman"/>
          <w:lang w:val="en-GB"/>
        </w:rPr>
        <w:t xml:space="preserve">most </w:t>
      </w:r>
      <w:r w:rsidRPr="00771321">
        <w:rPr>
          <w:rFonts w:ascii="Times New Roman" w:hAnsi="Times New Roman" w:cs="Times New Roman"/>
          <w:lang w:val="en-GB"/>
        </w:rPr>
        <w:t>experience</w:t>
      </w:r>
      <w:r w:rsidR="00CF7D8E" w:rsidRPr="00771321">
        <w:rPr>
          <w:rFonts w:ascii="Times New Roman" w:hAnsi="Times New Roman" w:cs="Times New Roman"/>
          <w:lang w:val="en-GB"/>
        </w:rPr>
        <w:t>d</w:t>
      </w:r>
      <w:r w:rsidRPr="00771321">
        <w:rPr>
          <w:rFonts w:ascii="Times New Roman" w:hAnsi="Times New Roman" w:cs="Times New Roman"/>
          <w:lang w:val="en-GB"/>
        </w:rPr>
        <w:t xml:space="preserve"> expert teacher will be selected first. </w:t>
      </w:r>
    </w:p>
    <w:p w14:paraId="1B8F4E8D" w14:textId="29351798" w:rsidR="00272228" w:rsidRPr="00771321" w:rsidRDefault="00272228"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The researcher is planning to </w:t>
      </w:r>
      <w:r w:rsidR="005A52C9" w:rsidRPr="00771321">
        <w:rPr>
          <w:rFonts w:ascii="Times New Roman" w:hAnsi="Times New Roman" w:cs="Times New Roman"/>
          <w:lang w:val="en-GB"/>
        </w:rPr>
        <w:t>obtain</w:t>
      </w:r>
      <w:r w:rsidRPr="00771321">
        <w:rPr>
          <w:rFonts w:ascii="Times New Roman" w:hAnsi="Times New Roman" w:cs="Times New Roman"/>
          <w:lang w:val="en-GB"/>
        </w:rPr>
        <w:t xml:space="preserve"> prior permission to conduct the AHP study from Abu Dhabi University authority, ADEC, and 6 private school managements in Abu Dhabi. There will be one</w:t>
      </w:r>
      <w:r w:rsidR="005A52C9" w:rsidRPr="00771321">
        <w:rPr>
          <w:rFonts w:ascii="Times New Roman" w:hAnsi="Times New Roman" w:cs="Times New Roman"/>
          <w:lang w:val="en-GB"/>
        </w:rPr>
        <w:t>-</w:t>
      </w:r>
      <w:r w:rsidRPr="00771321">
        <w:rPr>
          <w:rFonts w:ascii="Times New Roman" w:hAnsi="Times New Roman" w:cs="Times New Roman"/>
          <w:lang w:val="en-GB"/>
        </w:rPr>
        <w:t>to</w:t>
      </w:r>
      <w:r w:rsidR="005A52C9" w:rsidRPr="00771321">
        <w:rPr>
          <w:rFonts w:ascii="Times New Roman" w:hAnsi="Times New Roman" w:cs="Times New Roman"/>
          <w:lang w:val="en-GB"/>
        </w:rPr>
        <w:t>-</w:t>
      </w:r>
      <w:r w:rsidRPr="00771321">
        <w:rPr>
          <w:rFonts w:ascii="Times New Roman" w:hAnsi="Times New Roman" w:cs="Times New Roman"/>
          <w:lang w:val="en-GB"/>
        </w:rPr>
        <w:t>one interview</w:t>
      </w:r>
      <w:r w:rsidR="005A52C9" w:rsidRPr="00771321">
        <w:rPr>
          <w:rFonts w:ascii="Times New Roman" w:hAnsi="Times New Roman" w:cs="Times New Roman"/>
          <w:lang w:val="en-GB"/>
        </w:rPr>
        <w:t>s</w:t>
      </w:r>
      <w:r w:rsidRPr="00771321">
        <w:rPr>
          <w:rFonts w:ascii="Times New Roman" w:hAnsi="Times New Roman" w:cs="Times New Roman"/>
          <w:lang w:val="en-GB"/>
        </w:rPr>
        <w:t xml:space="preserve"> with 4 participants from each private school. </w:t>
      </w:r>
      <w:r w:rsidR="005A52C9" w:rsidRPr="00771321">
        <w:rPr>
          <w:rFonts w:ascii="Times New Roman" w:hAnsi="Times New Roman" w:cs="Times New Roman"/>
          <w:lang w:val="en-GB"/>
        </w:rPr>
        <w:t>E</w:t>
      </w:r>
      <w:r w:rsidRPr="00771321">
        <w:rPr>
          <w:rFonts w:ascii="Times New Roman" w:hAnsi="Times New Roman" w:cs="Times New Roman"/>
          <w:lang w:val="en-GB"/>
        </w:rPr>
        <w:t xml:space="preserve">ach interview </w:t>
      </w:r>
      <w:r w:rsidR="005A52C9" w:rsidRPr="00771321">
        <w:rPr>
          <w:rFonts w:ascii="Times New Roman" w:hAnsi="Times New Roman" w:cs="Times New Roman"/>
          <w:lang w:val="en-GB"/>
        </w:rPr>
        <w:t xml:space="preserve">is expected </w:t>
      </w:r>
      <w:r w:rsidRPr="00771321">
        <w:rPr>
          <w:rFonts w:ascii="Times New Roman" w:hAnsi="Times New Roman" w:cs="Times New Roman"/>
          <w:lang w:val="en-GB"/>
        </w:rPr>
        <w:t>to last from 45 minutes to one hour. Each participant should sign and date</w:t>
      </w:r>
      <w:r w:rsidR="005A52C9" w:rsidRPr="00771321">
        <w:rPr>
          <w:rFonts w:ascii="Times New Roman" w:hAnsi="Times New Roman" w:cs="Times New Roman"/>
          <w:lang w:val="en-GB"/>
        </w:rPr>
        <w:t xml:space="preserve"> an</w:t>
      </w:r>
      <w:r w:rsidRPr="00771321">
        <w:rPr>
          <w:rFonts w:ascii="Times New Roman" w:hAnsi="Times New Roman" w:cs="Times New Roman"/>
          <w:lang w:val="en-GB"/>
        </w:rPr>
        <w:t xml:space="preserve"> informed consent </w:t>
      </w:r>
      <w:r w:rsidR="005A52C9" w:rsidRPr="00771321">
        <w:rPr>
          <w:rFonts w:ascii="Times New Roman" w:hAnsi="Times New Roman" w:cs="Times New Roman"/>
          <w:lang w:val="en-GB"/>
        </w:rPr>
        <w:t xml:space="preserve">form </w:t>
      </w:r>
      <w:r w:rsidRPr="00771321">
        <w:rPr>
          <w:rFonts w:ascii="Times New Roman" w:hAnsi="Times New Roman" w:cs="Times New Roman"/>
          <w:lang w:val="en-GB"/>
        </w:rPr>
        <w:t xml:space="preserve">before </w:t>
      </w:r>
      <w:r w:rsidR="005A52C9" w:rsidRPr="00771321">
        <w:rPr>
          <w:rFonts w:ascii="Times New Roman" w:hAnsi="Times New Roman" w:cs="Times New Roman"/>
          <w:lang w:val="en-GB"/>
        </w:rPr>
        <w:t xml:space="preserve">the interview is </w:t>
      </w:r>
      <w:r w:rsidRPr="00771321">
        <w:rPr>
          <w:rFonts w:ascii="Times New Roman" w:hAnsi="Times New Roman" w:cs="Times New Roman"/>
          <w:lang w:val="en-GB"/>
        </w:rPr>
        <w:t>conduct</w:t>
      </w:r>
      <w:r w:rsidR="005A52C9" w:rsidRPr="00771321">
        <w:rPr>
          <w:rFonts w:ascii="Times New Roman" w:hAnsi="Times New Roman" w:cs="Times New Roman"/>
          <w:lang w:val="en-GB"/>
        </w:rPr>
        <w:t>ed</w:t>
      </w:r>
      <w:r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 Boyer,Darcel 2013}}</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(Boyer, 2013)</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The interview should be </w:t>
      </w:r>
      <w:r w:rsidR="005A52C9" w:rsidRPr="00771321">
        <w:rPr>
          <w:rFonts w:ascii="Times New Roman" w:hAnsi="Times New Roman" w:cs="Times New Roman"/>
          <w:lang w:val="en-GB"/>
        </w:rPr>
        <w:t xml:space="preserve">at </w:t>
      </w:r>
      <w:r w:rsidRPr="00771321">
        <w:rPr>
          <w:rFonts w:ascii="Times New Roman" w:hAnsi="Times New Roman" w:cs="Times New Roman"/>
          <w:lang w:val="en-GB"/>
        </w:rPr>
        <w:t>the participant</w:t>
      </w:r>
      <w:r w:rsidR="005A52C9" w:rsidRPr="00771321">
        <w:rPr>
          <w:rFonts w:ascii="Times New Roman" w:hAnsi="Times New Roman" w:cs="Times New Roman"/>
          <w:lang w:val="en-GB"/>
        </w:rPr>
        <w:t>’s</w:t>
      </w:r>
      <w:r w:rsidRPr="00771321">
        <w:rPr>
          <w:rFonts w:ascii="Times New Roman" w:hAnsi="Times New Roman" w:cs="Times New Roman"/>
          <w:lang w:val="en-GB"/>
        </w:rPr>
        <w:t xml:space="preserve"> site or their preferred choice</w:t>
      </w:r>
      <w:r w:rsidR="005A52C9" w:rsidRPr="00771321">
        <w:rPr>
          <w:rFonts w:ascii="Times New Roman" w:hAnsi="Times New Roman" w:cs="Times New Roman"/>
          <w:lang w:val="en-GB"/>
        </w:rPr>
        <w:t>,</w:t>
      </w:r>
      <w:r w:rsidRPr="00771321">
        <w:rPr>
          <w:rFonts w:ascii="Times New Roman" w:hAnsi="Times New Roman" w:cs="Times New Roman"/>
          <w:lang w:val="en-GB"/>
        </w:rPr>
        <w:t xml:space="preserve"> to enter the participant’s own </w:t>
      </w:r>
      <w:r w:rsidR="005A52C9" w:rsidRPr="00771321">
        <w:rPr>
          <w:rFonts w:ascii="Times New Roman" w:hAnsi="Times New Roman" w:cs="Times New Roman"/>
          <w:lang w:val="en-GB"/>
        </w:rPr>
        <w:t xml:space="preserve">environment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RW.CITE{{93 Creswell,J. 2007; 86 McCoy,MarvinSteven 2012}}</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(Creswell, 2007; McCoy, 2012)</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r w:rsidR="005A52C9" w:rsidRPr="00771321">
        <w:rPr>
          <w:rFonts w:ascii="Times New Roman" w:hAnsi="Times New Roman" w:cs="Times New Roman"/>
          <w:lang w:val="en-GB"/>
        </w:rPr>
        <w:t>T</w:t>
      </w:r>
      <w:r w:rsidRPr="00771321">
        <w:rPr>
          <w:rFonts w:ascii="Times New Roman" w:hAnsi="Times New Roman" w:cs="Times New Roman"/>
          <w:lang w:val="en-GB"/>
        </w:rPr>
        <w:t xml:space="preserve">he </w:t>
      </w:r>
      <w:r w:rsidR="005A52C9" w:rsidRPr="00771321">
        <w:rPr>
          <w:rFonts w:ascii="Times New Roman" w:hAnsi="Times New Roman" w:cs="Times New Roman"/>
          <w:lang w:val="en-GB"/>
        </w:rPr>
        <w:t xml:space="preserve">researcher </w:t>
      </w:r>
      <w:r w:rsidRPr="00771321">
        <w:rPr>
          <w:rFonts w:ascii="Times New Roman" w:hAnsi="Times New Roman" w:cs="Times New Roman"/>
          <w:lang w:val="en-GB"/>
        </w:rPr>
        <w:t>plan</w:t>
      </w:r>
      <w:r w:rsidR="005A52C9" w:rsidRPr="00771321">
        <w:rPr>
          <w:rFonts w:ascii="Times New Roman" w:hAnsi="Times New Roman" w:cs="Times New Roman"/>
          <w:lang w:val="en-GB"/>
        </w:rPr>
        <w:t>s</w:t>
      </w:r>
      <w:r w:rsidRPr="00771321">
        <w:rPr>
          <w:rFonts w:ascii="Times New Roman" w:hAnsi="Times New Roman" w:cs="Times New Roman"/>
          <w:lang w:val="en-GB"/>
        </w:rPr>
        <w:t xml:space="preserve"> to establish a rapport with </w:t>
      </w:r>
      <w:r w:rsidR="005A52C9" w:rsidRPr="00771321">
        <w:rPr>
          <w:rFonts w:ascii="Times New Roman" w:hAnsi="Times New Roman" w:cs="Times New Roman"/>
          <w:lang w:val="en-GB"/>
        </w:rPr>
        <w:t xml:space="preserve">each </w:t>
      </w:r>
      <w:r w:rsidRPr="00771321">
        <w:rPr>
          <w:rFonts w:ascii="Times New Roman" w:hAnsi="Times New Roman" w:cs="Times New Roman"/>
          <w:lang w:val="en-GB"/>
        </w:rPr>
        <w:t xml:space="preserve">participant at the beginning of each interview and </w:t>
      </w:r>
      <w:r w:rsidR="005A52C9" w:rsidRPr="00771321">
        <w:rPr>
          <w:rFonts w:ascii="Times New Roman" w:hAnsi="Times New Roman" w:cs="Times New Roman"/>
          <w:lang w:val="en-GB"/>
        </w:rPr>
        <w:t xml:space="preserve">establish </w:t>
      </w:r>
      <w:r w:rsidRPr="00771321">
        <w:rPr>
          <w:rFonts w:ascii="Times New Roman" w:hAnsi="Times New Roman" w:cs="Times New Roman"/>
          <w:lang w:val="en-GB"/>
        </w:rPr>
        <w:t xml:space="preserve">the </w:t>
      </w:r>
      <w:r w:rsidR="005A52C9" w:rsidRPr="00771321">
        <w:rPr>
          <w:rFonts w:ascii="Times New Roman" w:hAnsi="Times New Roman" w:cs="Times New Roman"/>
          <w:lang w:val="en-GB"/>
        </w:rPr>
        <w:t xml:space="preserve">history of the participant’s </w:t>
      </w:r>
      <w:r w:rsidRPr="00771321">
        <w:rPr>
          <w:rFonts w:ascii="Times New Roman" w:hAnsi="Times New Roman" w:cs="Times New Roman"/>
          <w:lang w:val="en-GB"/>
        </w:rPr>
        <w:t>experience</w:t>
      </w:r>
      <w:r w:rsidR="005A52C9" w:rsidRPr="00771321">
        <w:rPr>
          <w:rFonts w:ascii="Times New Roman" w:hAnsi="Times New Roman" w:cs="Times New Roman"/>
          <w:lang w:val="en-GB"/>
        </w:rPr>
        <w:t xml:space="preserve"> as a teacher,</w:t>
      </w:r>
      <w:r w:rsidRPr="00771321">
        <w:rPr>
          <w:rFonts w:ascii="Times New Roman" w:hAnsi="Times New Roman" w:cs="Times New Roman"/>
          <w:lang w:val="en-GB"/>
        </w:rPr>
        <w:t xml:space="preserve"> as recommended by Rossman and Rallis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RW.CITE{{87 Rossman,GretchenB 2003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(2003)</w:t>
      </w:r>
      <w:r w:rsidRPr="00771321">
        <w:rPr>
          <w:rFonts w:ascii="Times New Roman" w:hAnsi="Times New Roman" w:cs="Times New Roman"/>
          <w:lang w:val="en-GB"/>
        </w:rPr>
        <w:fldChar w:fldCharType="end"/>
      </w:r>
      <w:r w:rsidRPr="00771321">
        <w:rPr>
          <w:rFonts w:ascii="Times New Roman" w:hAnsi="Times New Roman" w:cs="Times New Roman"/>
          <w:lang w:val="en-GB"/>
        </w:rPr>
        <w:t>. The semi-structured interview will be reco</w:t>
      </w:r>
      <w:r w:rsidR="005A52C9" w:rsidRPr="00771321">
        <w:rPr>
          <w:rFonts w:ascii="Times New Roman" w:hAnsi="Times New Roman" w:cs="Times New Roman"/>
          <w:lang w:val="en-GB"/>
        </w:rPr>
        <w:t>r</w:t>
      </w:r>
      <w:r w:rsidRPr="00771321">
        <w:rPr>
          <w:rFonts w:ascii="Times New Roman" w:hAnsi="Times New Roman" w:cs="Times New Roman"/>
          <w:lang w:val="en-GB"/>
        </w:rPr>
        <w:t xml:space="preserve">ded digitally.  </w:t>
      </w:r>
    </w:p>
    <w:p w14:paraId="78B75F26" w14:textId="54D7EBCD" w:rsidR="004E0DAB" w:rsidRDefault="00272228" w:rsidP="00636469">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In </w:t>
      </w:r>
      <w:r w:rsidR="005A52C9" w:rsidRPr="00771321">
        <w:rPr>
          <w:rFonts w:ascii="Times New Roman" w:hAnsi="Times New Roman" w:cs="Times New Roman"/>
          <w:lang w:val="en-GB"/>
        </w:rPr>
        <w:t>s</w:t>
      </w:r>
      <w:r w:rsidR="008C4302" w:rsidRPr="00771321">
        <w:rPr>
          <w:rFonts w:ascii="Times New Roman" w:hAnsi="Times New Roman" w:cs="Times New Roman"/>
          <w:lang w:val="en-GB"/>
        </w:rPr>
        <w:t>ummary</w:t>
      </w:r>
      <w:r w:rsidRPr="00771321">
        <w:rPr>
          <w:rFonts w:ascii="Times New Roman" w:hAnsi="Times New Roman" w:cs="Times New Roman"/>
          <w:lang w:val="en-GB"/>
        </w:rPr>
        <w:t xml:space="preserve">, the researcher will </w:t>
      </w:r>
      <w:r w:rsidR="006E3A42" w:rsidRPr="00771321">
        <w:rPr>
          <w:rFonts w:ascii="Times New Roman" w:hAnsi="Times New Roman" w:cs="Times New Roman"/>
          <w:lang w:val="en-GB"/>
        </w:rPr>
        <w:t>perform a NLR</w:t>
      </w:r>
      <w:r w:rsidRPr="00771321">
        <w:rPr>
          <w:rFonts w:ascii="Times New Roman" w:hAnsi="Times New Roman" w:cs="Times New Roman"/>
          <w:lang w:val="en-GB"/>
        </w:rPr>
        <w:t xml:space="preserve"> </w:t>
      </w:r>
      <w:r w:rsidR="006E3A42" w:rsidRPr="00771321">
        <w:rPr>
          <w:rFonts w:ascii="Times New Roman" w:hAnsi="Times New Roman" w:cs="Times New Roman"/>
          <w:lang w:val="en-GB"/>
        </w:rPr>
        <w:t xml:space="preserve">to </w:t>
      </w:r>
      <w:r w:rsidRPr="00771321">
        <w:rPr>
          <w:rFonts w:ascii="Times New Roman" w:hAnsi="Times New Roman" w:cs="Times New Roman"/>
          <w:lang w:val="en-GB"/>
        </w:rPr>
        <w:t xml:space="preserve">come up with a base model, which will </w:t>
      </w:r>
      <w:r w:rsidR="006E3A42" w:rsidRPr="00771321">
        <w:rPr>
          <w:rFonts w:ascii="Times New Roman" w:hAnsi="Times New Roman" w:cs="Times New Roman"/>
          <w:lang w:val="en-GB"/>
        </w:rPr>
        <w:t>consist of the initial important factors and their sub-factors</w:t>
      </w:r>
      <w:r w:rsidRPr="00771321">
        <w:rPr>
          <w:rFonts w:ascii="Times New Roman" w:hAnsi="Times New Roman" w:cs="Times New Roman"/>
          <w:lang w:val="en-GB"/>
        </w:rPr>
        <w:t xml:space="preserve">. Then, there will be a systematic review of all </w:t>
      </w:r>
      <w:r w:rsidR="00EC31E5" w:rsidRPr="00771321">
        <w:rPr>
          <w:rFonts w:ascii="Times New Roman" w:hAnsi="Times New Roman" w:cs="Times New Roman"/>
          <w:lang w:val="en-GB"/>
        </w:rPr>
        <w:t xml:space="preserve">empirical studies </w:t>
      </w:r>
      <w:r w:rsidRPr="00771321">
        <w:rPr>
          <w:rFonts w:ascii="Times New Roman" w:hAnsi="Times New Roman" w:cs="Times New Roman"/>
          <w:lang w:val="en-GB"/>
        </w:rPr>
        <w:t xml:space="preserve">to come up with a </w:t>
      </w:r>
      <w:r w:rsidR="00EC31E5" w:rsidRPr="00771321">
        <w:rPr>
          <w:rFonts w:ascii="Times New Roman" w:hAnsi="Times New Roman" w:cs="Times New Roman"/>
          <w:lang w:val="en-GB"/>
        </w:rPr>
        <w:t xml:space="preserve">comprehensive </w:t>
      </w:r>
      <w:r w:rsidRPr="00771321">
        <w:rPr>
          <w:rFonts w:ascii="Times New Roman" w:hAnsi="Times New Roman" w:cs="Times New Roman"/>
          <w:lang w:val="en-GB"/>
        </w:rPr>
        <w:t xml:space="preserve">list of factors and sub-factors that predict TJS. Later, </w:t>
      </w:r>
      <w:r w:rsidR="00EC31E5" w:rsidRPr="00771321">
        <w:rPr>
          <w:rFonts w:ascii="Times New Roman" w:hAnsi="Times New Roman" w:cs="Times New Roman"/>
          <w:lang w:val="en-GB"/>
        </w:rPr>
        <w:t xml:space="preserve">a focus group of </w:t>
      </w:r>
      <w:r w:rsidRPr="00771321">
        <w:rPr>
          <w:rFonts w:ascii="Times New Roman" w:hAnsi="Times New Roman" w:cs="Times New Roman"/>
          <w:lang w:val="en-GB"/>
        </w:rPr>
        <w:t xml:space="preserve">Abu Dhabi educational experts will select the most valuable factors to produce the final </w:t>
      </w:r>
      <w:r w:rsidR="008C4302" w:rsidRPr="00771321">
        <w:rPr>
          <w:rFonts w:ascii="Times New Roman" w:hAnsi="Times New Roman" w:cs="Times New Roman"/>
          <w:lang w:val="en-GB"/>
        </w:rPr>
        <w:t>model (</w:t>
      </w:r>
      <w:r w:rsidR="00EC31E5" w:rsidRPr="00771321">
        <w:rPr>
          <w:rFonts w:ascii="Times New Roman" w:hAnsi="Times New Roman" w:cs="Times New Roman"/>
          <w:lang w:val="en-GB"/>
        </w:rPr>
        <w:t>the AHP</w:t>
      </w:r>
      <w:r w:rsidR="00AD75DD" w:rsidRPr="00771321">
        <w:rPr>
          <w:rFonts w:ascii="Times New Roman" w:hAnsi="Times New Roman" w:cs="Times New Roman"/>
          <w:lang w:val="en-GB"/>
        </w:rPr>
        <w:t xml:space="preserve"> model</w:t>
      </w:r>
      <w:r w:rsidR="00EC31E5" w:rsidRPr="00771321">
        <w:rPr>
          <w:rFonts w:ascii="Times New Roman" w:hAnsi="Times New Roman" w:cs="Times New Roman"/>
          <w:lang w:val="en-GB"/>
        </w:rPr>
        <w:t>) to</w:t>
      </w:r>
      <w:r w:rsidRPr="00771321">
        <w:rPr>
          <w:rFonts w:ascii="Times New Roman" w:hAnsi="Times New Roman" w:cs="Times New Roman"/>
          <w:lang w:val="en-GB"/>
        </w:rPr>
        <w:t xml:space="preserve"> conduct the main empirical study. Finally, there will be a prioritization of these factors and their sub-factors by </w:t>
      </w:r>
      <w:r w:rsidR="00EC31E5" w:rsidRPr="00771321">
        <w:rPr>
          <w:rFonts w:ascii="Times New Roman" w:hAnsi="Times New Roman" w:cs="Times New Roman"/>
          <w:lang w:val="en-GB"/>
        </w:rPr>
        <w:t>a representative sample of experience</w:t>
      </w:r>
      <w:r w:rsidR="005A52C9" w:rsidRPr="00771321">
        <w:rPr>
          <w:rFonts w:ascii="Times New Roman" w:hAnsi="Times New Roman" w:cs="Times New Roman"/>
          <w:lang w:val="en-GB"/>
        </w:rPr>
        <w:t>d</w:t>
      </w:r>
      <w:r w:rsidR="00EC31E5" w:rsidRPr="00771321">
        <w:rPr>
          <w:rFonts w:ascii="Times New Roman" w:hAnsi="Times New Roman" w:cs="Times New Roman"/>
          <w:lang w:val="en-GB"/>
        </w:rPr>
        <w:t xml:space="preserve"> </w:t>
      </w:r>
      <w:r w:rsidRPr="00771321">
        <w:rPr>
          <w:rFonts w:ascii="Times New Roman" w:hAnsi="Times New Roman" w:cs="Times New Roman"/>
          <w:lang w:val="en-GB"/>
        </w:rPr>
        <w:t>private school teacher</w:t>
      </w:r>
      <w:r w:rsidR="005A52C9" w:rsidRPr="00771321">
        <w:rPr>
          <w:rFonts w:ascii="Times New Roman" w:hAnsi="Times New Roman" w:cs="Times New Roman"/>
          <w:lang w:val="en-GB"/>
        </w:rPr>
        <w:t>s</w:t>
      </w:r>
      <w:r w:rsidRPr="00771321">
        <w:rPr>
          <w:rFonts w:ascii="Times New Roman" w:hAnsi="Times New Roman" w:cs="Times New Roman"/>
          <w:lang w:val="en-GB"/>
        </w:rPr>
        <w:t xml:space="preserve"> to produce a ranking list of </w:t>
      </w:r>
      <w:r w:rsidR="005A52C9" w:rsidRPr="00771321">
        <w:rPr>
          <w:rFonts w:ascii="Times New Roman" w:hAnsi="Times New Roman" w:cs="Times New Roman"/>
          <w:lang w:val="en-GB"/>
        </w:rPr>
        <w:t xml:space="preserve">the </w:t>
      </w:r>
      <w:r w:rsidRPr="00771321">
        <w:rPr>
          <w:rFonts w:ascii="Times New Roman" w:hAnsi="Times New Roman" w:cs="Times New Roman"/>
          <w:lang w:val="en-GB"/>
        </w:rPr>
        <w:t>most important factors and sub-factors that concern Abu Dhabi private school teachers</w:t>
      </w:r>
      <w:r w:rsidR="005A52C9" w:rsidRPr="00771321">
        <w:rPr>
          <w:rFonts w:ascii="Times New Roman" w:hAnsi="Times New Roman" w:cs="Times New Roman"/>
          <w:lang w:val="en-GB"/>
        </w:rPr>
        <w:t>,</w:t>
      </w:r>
      <w:r w:rsidRPr="00771321">
        <w:rPr>
          <w:rFonts w:ascii="Times New Roman" w:hAnsi="Times New Roman" w:cs="Times New Roman"/>
          <w:lang w:val="en-GB"/>
        </w:rPr>
        <w:t xml:space="preserve"> as presented in figure </w:t>
      </w:r>
      <w:r w:rsidR="005915FE" w:rsidRPr="00771321">
        <w:rPr>
          <w:rFonts w:ascii="Times New Roman" w:hAnsi="Times New Roman" w:cs="Times New Roman"/>
          <w:lang w:val="en-GB"/>
        </w:rPr>
        <w:t>2</w:t>
      </w:r>
      <w:r w:rsidRPr="00771321">
        <w:rPr>
          <w:rFonts w:ascii="Times New Roman" w:hAnsi="Times New Roman" w:cs="Times New Roman"/>
          <w:lang w:val="en-GB"/>
        </w:rPr>
        <w:t>.</w:t>
      </w:r>
      <w:r w:rsidR="005915FE" w:rsidRPr="00771321">
        <w:rPr>
          <w:rFonts w:ascii="Times New Roman" w:hAnsi="Times New Roman" w:cs="Times New Roman"/>
          <w:lang w:val="en-GB"/>
        </w:rPr>
        <w:t>1.</w:t>
      </w:r>
    </w:p>
    <w:p w14:paraId="19E267D4" w14:textId="77777777" w:rsidR="004E0DAB" w:rsidRPr="00771321" w:rsidRDefault="004E0DAB" w:rsidP="00885358">
      <w:pPr>
        <w:widowControl w:val="0"/>
        <w:autoSpaceDE w:val="0"/>
        <w:autoSpaceDN w:val="0"/>
        <w:adjustRightInd w:val="0"/>
        <w:spacing w:after="160"/>
        <w:jc w:val="both"/>
        <w:rPr>
          <w:rFonts w:ascii="Times New Roman" w:hAnsi="Times New Roman" w:cs="Times New Roman"/>
          <w:lang w:val="en-GB"/>
        </w:rPr>
      </w:pPr>
    </w:p>
    <w:tbl>
      <w:tblPr>
        <w:tblStyle w:val="TableGrid"/>
        <w:tblW w:w="7585" w:type="dxa"/>
        <w:tblInd w:w="108" w:type="dxa"/>
        <w:tblLayout w:type="fixed"/>
        <w:tblLook w:val="04A0" w:firstRow="1" w:lastRow="0" w:firstColumn="1" w:lastColumn="0" w:noHBand="0" w:noVBand="1"/>
      </w:tblPr>
      <w:tblGrid>
        <w:gridCol w:w="7585"/>
      </w:tblGrid>
      <w:tr w:rsidR="00B065A4" w:rsidRPr="00771321" w14:paraId="33309F66" w14:textId="77777777" w:rsidTr="00B065A4">
        <w:trPr>
          <w:trHeight w:val="8690"/>
        </w:trPr>
        <w:tc>
          <w:tcPr>
            <w:tcW w:w="7585" w:type="dxa"/>
          </w:tcPr>
          <w:p w14:paraId="0255DDF5" w14:textId="0DC74A0E" w:rsidR="00B065A4" w:rsidRPr="00771321" w:rsidRDefault="00B065A4"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noProof/>
              </w:rPr>
              <w:drawing>
                <wp:inline distT="0" distB="0" distL="0" distR="0" wp14:anchorId="67509532" wp14:editId="577D7DA9">
                  <wp:extent cx="4679940" cy="605488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80297" cy="6055349"/>
                          </a:xfrm>
                          <a:prstGeom prst="rect">
                            <a:avLst/>
                          </a:prstGeom>
                          <a:noFill/>
                          <a:ln>
                            <a:noFill/>
                          </a:ln>
                        </pic:spPr>
                      </pic:pic>
                    </a:graphicData>
                  </a:graphic>
                </wp:inline>
              </w:drawing>
            </w:r>
          </w:p>
        </w:tc>
      </w:tr>
    </w:tbl>
    <w:p w14:paraId="76404A49" w14:textId="063CD8AA" w:rsidR="005915FE" w:rsidRPr="00771321" w:rsidRDefault="005915FE" w:rsidP="00B065A4">
      <w:pPr>
        <w:spacing w:line="240" w:lineRule="auto"/>
        <w:rPr>
          <w:rFonts w:ascii="Times New Roman" w:hAnsi="Times New Roman" w:cs="Times New Roman"/>
          <w:lang w:val="en-GB"/>
        </w:rPr>
      </w:pPr>
      <w:bookmarkStart w:id="41" w:name="_MON_1601017580"/>
      <w:bookmarkStart w:id="42" w:name="_Toc448383109"/>
      <w:bookmarkStart w:id="43" w:name="_Toc345601249"/>
      <w:bookmarkEnd w:id="41"/>
    </w:p>
    <w:p w14:paraId="1A015DE2" w14:textId="08E722FB" w:rsidR="003060E4" w:rsidRDefault="003060E4" w:rsidP="00C645B3">
      <w:pPr>
        <w:pStyle w:val="Caption"/>
        <w:spacing w:line="240" w:lineRule="auto"/>
        <w:rPr>
          <w:rFonts w:ascii="Times New Roman" w:hAnsi="Times New Roman" w:cs="Times New Roman"/>
          <w:color w:val="auto"/>
          <w:sz w:val="24"/>
          <w:szCs w:val="24"/>
          <w:lang w:val="en-GB"/>
        </w:rPr>
      </w:pPr>
      <w:bookmarkStart w:id="44" w:name="_Toc527831165"/>
      <w:r w:rsidRPr="00771321">
        <w:rPr>
          <w:rFonts w:ascii="Times New Roman" w:hAnsi="Times New Roman" w:cs="Times New Roman"/>
          <w:color w:val="FFFFFF" w:themeColor="background1"/>
          <w:sz w:val="24"/>
          <w:szCs w:val="24"/>
          <w:shd w:val="clear" w:color="auto" w:fill="808080" w:themeFill="background1" w:themeFillShade="80"/>
          <w:lang w:val="en-GB"/>
        </w:rPr>
        <w:t xml:space="preserve">Figure </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STYLEREF 1 \s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Pr="00771321">
        <w:rPr>
          <w:rFonts w:ascii="Times New Roman" w:hAnsi="Times New Roman" w:cs="Times New Roman"/>
          <w:noProof/>
          <w:color w:val="FFFFFF" w:themeColor="background1"/>
          <w:sz w:val="24"/>
          <w:szCs w:val="24"/>
          <w:shd w:val="clear" w:color="auto" w:fill="808080" w:themeFill="background1" w:themeFillShade="80"/>
          <w:cs/>
          <w:lang w:val="en-GB"/>
        </w:rPr>
        <w:t>‎</w:t>
      </w:r>
      <w:r w:rsidRPr="00771321">
        <w:rPr>
          <w:rFonts w:ascii="Times New Roman" w:hAnsi="Times New Roman" w:cs="Times New Roman"/>
          <w:noProof/>
          <w:color w:val="FFFFFF" w:themeColor="background1"/>
          <w:sz w:val="24"/>
          <w:szCs w:val="24"/>
          <w:shd w:val="clear" w:color="auto" w:fill="808080" w:themeFill="background1" w:themeFillShade="80"/>
          <w:lang w:val="en-GB"/>
        </w:rPr>
        <w:t>2</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Pr="00771321">
        <w:rPr>
          <w:rFonts w:ascii="Times New Roman" w:hAnsi="Times New Roman" w:cs="Times New Roman"/>
          <w:color w:val="FFFFFF" w:themeColor="background1"/>
          <w:sz w:val="24"/>
          <w:szCs w:val="24"/>
          <w:shd w:val="clear" w:color="auto" w:fill="808080" w:themeFill="background1" w:themeFillShade="80"/>
          <w:lang w:val="en-GB"/>
        </w:rPr>
        <w:t>.</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SEQ Figure \* ARABIC \s 1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Pr="00771321">
        <w:rPr>
          <w:rFonts w:ascii="Times New Roman" w:hAnsi="Times New Roman" w:cs="Times New Roman"/>
          <w:noProof/>
          <w:color w:val="FFFFFF" w:themeColor="background1"/>
          <w:sz w:val="24"/>
          <w:szCs w:val="24"/>
          <w:shd w:val="clear" w:color="auto" w:fill="808080" w:themeFill="background1" w:themeFillShade="80"/>
          <w:lang w:val="en-GB"/>
        </w:rPr>
        <w:t>1</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Pr="00771321">
        <w:rPr>
          <w:rFonts w:ascii="Times New Roman" w:hAnsi="Times New Roman" w:cs="Times New Roman"/>
          <w:sz w:val="24"/>
          <w:szCs w:val="24"/>
          <w:lang w:val="en-GB"/>
        </w:rPr>
        <w:t xml:space="preserve">: </w:t>
      </w:r>
      <w:r w:rsidRPr="00771321">
        <w:rPr>
          <w:rFonts w:ascii="Times New Roman" w:hAnsi="Times New Roman" w:cs="Times New Roman"/>
          <w:color w:val="auto"/>
          <w:sz w:val="24"/>
          <w:szCs w:val="24"/>
          <w:lang w:val="en-GB"/>
        </w:rPr>
        <w:t>Research technique and methodology flow chart</w:t>
      </w:r>
      <w:bookmarkEnd w:id="44"/>
    </w:p>
    <w:p w14:paraId="22F25EFC" w14:textId="77777777" w:rsidR="00D42791" w:rsidRDefault="00D42791" w:rsidP="00D42791">
      <w:r>
        <w:br w:type="page"/>
      </w:r>
    </w:p>
    <w:p w14:paraId="6F9CEDAF" w14:textId="77777777" w:rsidR="007E0412" w:rsidRDefault="007E0412" w:rsidP="00D42791"/>
    <w:p w14:paraId="72573481" w14:textId="77777777" w:rsidR="007E0412" w:rsidRDefault="007E0412" w:rsidP="00D42791"/>
    <w:p w14:paraId="7E64604E" w14:textId="744A9839" w:rsidR="00E844B3" w:rsidRDefault="006E1216" w:rsidP="00673AFF">
      <w:pPr>
        <w:pStyle w:val="Heading1"/>
        <w:jc w:val="center"/>
      </w:pPr>
      <w:bookmarkStart w:id="45" w:name="_Toc529656798"/>
      <w:r>
        <w:t>CHAPTER 3</w:t>
      </w:r>
      <w:r w:rsidRPr="00771321">
        <w:br/>
      </w:r>
      <w:bookmarkStart w:id="46" w:name="_Toc401831594"/>
      <w:bookmarkEnd w:id="42"/>
      <w:bookmarkEnd w:id="43"/>
      <w:r w:rsidRPr="00771321">
        <w:t>NARRATIVE LITERATURE REVIEW (NLR)</w:t>
      </w:r>
      <w:bookmarkEnd w:id="45"/>
      <w:bookmarkEnd w:id="46"/>
    </w:p>
    <w:p w14:paraId="410FA861" w14:textId="77777777" w:rsidR="00673AFF" w:rsidRPr="00673AFF" w:rsidRDefault="00673AFF" w:rsidP="00673AFF"/>
    <w:p w14:paraId="1461B5E3" w14:textId="0BAF7EB5" w:rsidR="00E844B3" w:rsidRPr="00771321" w:rsidRDefault="00E844B3"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As outlined in chapter 1, many researchers have tried to highlight the sources of teacher satisfaction and dissatisfaction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RW.CITE{{96 Zembylas,Michalinos 2004}}</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(Zembylas &amp; Papanastasiou, 2004)</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Several of them have indicated that motivation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RW.CITE{{235 Nadim,Muhammad 2012; 222 Shabbir,Muhammad 2015}}</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(Nadim et al., 2012; Shabbir &amp; Wei, 2015)</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school leadership style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RW.CITE{{224 Josanov-Vrgovic,Ivana 2014}}</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(Josanov-Vrgovic &amp; Pavlovic, 2014)</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job characteristics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RW.CITE{{223 Na-Nan,Khahan 2013}}</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(Na-Nan &amp; Pukkeeree, 2013)</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and cultural intelligence (CQ)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RW.CITE{{226 Bücker,JoostJLE 2014}}</w:instrText>
      </w:r>
      <w:r w:rsidRPr="00771321">
        <w:rPr>
          <w:rFonts w:ascii="Times New Roman" w:hAnsi="Times New Roman" w:cs="Times New Roman"/>
          <w:lang w:val="en-GB"/>
        </w:rPr>
        <w:fldChar w:fldCharType="separate"/>
      </w:r>
      <w:r w:rsidR="005C57B1" w:rsidRPr="00771321">
        <w:rPr>
          <w:rFonts w:ascii="Times New Roman" w:eastAsia="Times New Roman" w:hAnsi="Times New Roman" w:cs="Times New Roman"/>
          <w:lang w:val="en-GB"/>
        </w:rPr>
        <w:t>(Bücker</w:t>
      </w:r>
      <w:r w:rsidR="00341B95" w:rsidRPr="00771321">
        <w:rPr>
          <w:rFonts w:ascii="Times New Roman" w:eastAsia="Times New Roman" w:hAnsi="Times New Roman" w:cs="Times New Roman"/>
          <w:lang w:val="en-GB"/>
        </w:rPr>
        <w:t>,</w:t>
      </w:r>
      <w:r w:rsidR="005C57B1" w:rsidRPr="00771321">
        <w:rPr>
          <w:rFonts w:ascii="Times New Roman" w:eastAsia="Times New Roman" w:hAnsi="Times New Roman" w:cs="Times New Roman"/>
          <w:lang w:val="en-GB"/>
        </w:rPr>
        <w:t xml:space="preserve"> </w:t>
      </w:r>
      <w:r w:rsidR="00341B95" w:rsidRPr="00771321">
        <w:rPr>
          <w:rFonts w:ascii="Times New Roman" w:eastAsia="Times New Roman" w:hAnsi="Times New Roman" w:cs="Times New Roman"/>
          <w:lang w:val="en-GB"/>
        </w:rPr>
        <w:t>Furrer, Poutsma and Buyens</w:t>
      </w:r>
      <w:r w:rsidR="005C57B1" w:rsidRPr="00771321">
        <w:rPr>
          <w:rFonts w:ascii="Times New Roman" w:eastAsia="Times New Roman" w:hAnsi="Times New Roman" w:cs="Times New Roman"/>
          <w:lang w:val="en-GB"/>
        </w:rPr>
        <w:t>, 2014)</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play an important role in teacher satisfaction</w:t>
      </w:r>
      <w:r w:rsidR="00127607" w:rsidRPr="00771321">
        <w:rPr>
          <w:rFonts w:ascii="Times New Roman" w:hAnsi="Times New Roman" w:cs="Times New Roman"/>
          <w:lang w:val="en-GB"/>
        </w:rPr>
        <w:t xml:space="preserve"> (Alkhyeli &amp; </w:t>
      </w:r>
      <w:r w:rsidR="00127607" w:rsidRPr="00771321">
        <w:rPr>
          <w:rFonts w:ascii="Times New Roman" w:eastAsia="Times New Roman" w:hAnsi="Times New Roman" w:cs="Times New Roman"/>
          <w:color w:val="222222"/>
          <w:shd w:val="clear" w:color="auto" w:fill="FFFFFF"/>
          <w:lang w:val="en-GB"/>
        </w:rPr>
        <w:t>Ewijk,</w:t>
      </w:r>
      <w:r w:rsidR="00127607" w:rsidRPr="00771321">
        <w:rPr>
          <w:rFonts w:ascii="Times New Roman" w:hAnsi="Times New Roman" w:cs="Times New Roman"/>
          <w:lang w:val="en-GB"/>
        </w:rPr>
        <w:t xml:space="preserve"> </w:t>
      </w:r>
      <w:r w:rsidR="00127607" w:rsidRPr="00771321">
        <w:rPr>
          <w:rFonts w:ascii="Times New Roman" w:hAnsi="Times New Roman" w:cs="Times New Roman"/>
          <w:lang w:val="en-GB"/>
        </w:rPr>
        <w:fldChar w:fldCharType="begin"/>
      </w:r>
      <w:r w:rsidR="00127607" w:rsidRPr="00771321">
        <w:rPr>
          <w:rFonts w:ascii="Times New Roman" w:hAnsi="Times New Roman" w:cs="Times New Roman"/>
          <w:lang w:val="en-GB"/>
        </w:rPr>
        <w:instrText>ADDIN RW.CITE{{528 Alkhyeli,HarebEisa 2018 /a}}</w:instrText>
      </w:r>
      <w:r w:rsidR="00127607" w:rsidRPr="00771321">
        <w:rPr>
          <w:rFonts w:ascii="Times New Roman" w:hAnsi="Times New Roman" w:cs="Times New Roman"/>
          <w:lang w:val="en-GB"/>
        </w:rPr>
        <w:fldChar w:fldCharType="separate"/>
      </w:r>
      <w:r w:rsidR="00127607" w:rsidRPr="00771321">
        <w:rPr>
          <w:rFonts w:ascii="Times New Roman" w:hAnsi="Times New Roman" w:cs="Times New Roman"/>
          <w:lang w:val="en-GB"/>
        </w:rPr>
        <w:t>2018)</w:t>
      </w:r>
      <w:r w:rsidR="00127607"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p>
    <w:p w14:paraId="18E504A4" w14:textId="5C45B77A" w:rsidR="00E844B3" w:rsidRPr="00771321" w:rsidRDefault="00E844B3" w:rsidP="00885358">
      <w:pPr>
        <w:widowControl w:val="0"/>
        <w:tabs>
          <w:tab w:val="left" w:pos="1170"/>
        </w:tabs>
        <w:autoSpaceDE w:val="0"/>
        <w:autoSpaceDN w:val="0"/>
        <w:adjustRightInd w:val="0"/>
        <w:spacing w:after="160"/>
        <w:jc w:val="both"/>
        <w:rPr>
          <w:rFonts w:ascii="Times New Roman" w:hAnsi="Times New Roman" w:cs="Times New Roman"/>
          <w:bCs/>
          <w:lang w:val="en-GB"/>
        </w:rPr>
      </w:pPr>
      <w:r w:rsidRPr="00771321">
        <w:rPr>
          <w:rFonts w:ascii="Times New Roman" w:hAnsi="Times New Roman" w:cs="Times New Roman"/>
          <w:lang w:val="en-GB"/>
        </w:rPr>
        <w:t xml:space="preserve">In the current chapter, we are trying to browse </w:t>
      </w:r>
      <w:r w:rsidRPr="00771321">
        <w:rPr>
          <w:rFonts w:ascii="Times New Roman" w:hAnsi="Times New Roman" w:cs="Times New Roman"/>
          <w:bCs/>
          <w:lang w:val="en-GB"/>
        </w:rPr>
        <w:t>literature</w:t>
      </w:r>
      <w:r w:rsidRPr="00771321">
        <w:rPr>
          <w:rFonts w:ascii="Times New Roman" w:hAnsi="Times New Roman" w:cs="Times New Roman"/>
          <w:b/>
          <w:bCs/>
          <w:lang w:val="en-GB"/>
        </w:rPr>
        <w:t xml:space="preserve"> </w:t>
      </w:r>
      <w:r w:rsidRPr="00771321">
        <w:rPr>
          <w:rFonts w:ascii="Times New Roman" w:hAnsi="Times New Roman" w:cs="Times New Roman"/>
          <w:bCs/>
          <w:lang w:val="en-GB"/>
        </w:rPr>
        <w:t xml:space="preserve">to </w:t>
      </w:r>
      <w:r w:rsidR="002F0C0C" w:rsidRPr="00771321">
        <w:rPr>
          <w:rFonts w:ascii="Times New Roman" w:hAnsi="Times New Roman" w:cs="Times New Roman"/>
          <w:bCs/>
          <w:lang w:val="en-GB"/>
        </w:rPr>
        <w:t xml:space="preserve">create </w:t>
      </w:r>
      <w:r w:rsidRPr="00771321">
        <w:rPr>
          <w:rFonts w:ascii="Times New Roman" w:hAnsi="Times New Roman" w:cs="Times New Roman"/>
          <w:lang w:val="en-GB"/>
        </w:rPr>
        <w:t>a preliminary model of determinants of teacher’s job satisfaction (TJS) based on exist</w:t>
      </w:r>
      <w:r w:rsidR="002F0C0C" w:rsidRPr="00771321">
        <w:rPr>
          <w:rFonts w:ascii="Times New Roman" w:hAnsi="Times New Roman" w:cs="Times New Roman"/>
          <w:lang w:val="en-GB"/>
        </w:rPr>
        <w:t>ing</w:t>
      </w:r>
      <w:r w:rsidRPr="00771321">
        <w:rPr>
          <w:rFonts w:ascii="Times New Roman" w:hAnsi="Times New Roman" w:cs="Times New Roman"/>
          <w:lang w:val="en-GB"/>
        </w:rPr>
        <w:t xml:space="preserve"> studies and the researcher</w:t>
      </w:r>
      <w:r w:rsidR="002F0C0C" w:rsidRPr="00771321">
        <w:rPr>
          <w:rFonts w:ascii="Times New Roman" w:hAnsi="Times New Roman" w:cs="Times New Roman"/>
          <w:lang w:val="en-GB"/>
        </w:rPr>
        <w:t>’s</w:t>
      </w:r>
      <w:r w:rsidRPr="00771321">
        <w:rPr>
          <w:rFonts w:ascii="Times New Roman" w:hAnsi="Times New Roman" w:cs="Times New Roman"/>
          <w:lang w:val="en-GB"/>
        </w:rPr>
        <w:t xml:space="preserve"> experience.</w:t>
      </w:r>
      <w:r w:rsidRPr="00771321">
        <w:rPr>
          <w:rFonts w:ascii="Times New Roman" w:hAnsi="Times New Roman" w:cs="Times New Roman"/>
          <w:bCs/>
          <w:lang w:val="en-GB"/>
        </w:rPr>
        <w:t xml:space="preserve"> </w:t>
      </w:r>
      <w:r w:rsidRPr="00771321">
        <w:rPr>
          <w:rFonts w:ascii="Times New Roman" w:hAnsi="Times New Roman" w:cs="Times New Roman"/>
          <w:lang w:val="en-GB"/>
        </w:rPr>
        <w:t>It is not part of the scope of this study to measure the relation</w:t>
      </w:r>
      <w:r w:rsidR="002F0C0C" w:rsidRPr="00771321">
        <w:rPr>
          <w:rFonts w:ascii="Times New Roman" w:hAnsi="Times New Roman" w:cs="Times New Roman"/>
          <w:lang w:val="en-GB"/>
        </w:rPr>
        <w:t>ship</w:t>
      </w:r>
      <w:r w:rsidRPr="00771321">
        <w:rPr>
          <w:rFonts w:ascii="Times New Roman" w:hAnsi="Times New Roman" w:cs="Times New Roman"/>
          <w:lang w:val="en-GB"/>
        </w:rPr>
        <w:t xml:space="preserve"> of the four factors </w:t>
      </w:r>
      <w:r w:rsidR="002F0C0C" w:rsidRPr="00771321">
        <w:rPr>
          <w:rFonts w:ascii="Times New Roman" w:hAnsi="Times New Roman" w:cs="Times New Roman"/>
          <w:lang w:val="en-GB"/>
        </w:rPr>
        <w:t xml:space="preserve">mentioned above </w:t>
      </w:r>
      <w:r w:rsidRPr="00771321">
        <w:rPr>
          <w:rFonts w:ascii="Times New Roman" w:hAnsi="Times New Roman" w:cs="Times New Roman"/>
          <w:lang w:val="en-GB"/>
        </w:rPr>
        <w:t xml:space="preserve">and their sub-factors </w:t>
      </w:r>
      <w:r w:rsidR="002F0C0C" w:rsidRPr="00771321">
        <w:rPr>
          <w:rFonts w:ascii="Times New Roman" w:hAnsi="Times New Roman" w:cs="Times New Roman"/>
          <w:lang w:val="en-GB"/>
        </w:rPr>
        <w:t>to TJS,</w:t>
      </w:r>
      <w:r w:rsidRPr="00771321">
        <w:rPr>
          <w:rFonts w:ascii="Times New Roman" w:hAnsi="Times New Roman" w:cs="Times New Roman"/>
          <w:lang w:val="en-GB"/>
        </w:rPr>
        <w:t xml:space="preserve"> as </w:t>
      </w:r>
      <w:r w:rsidR="002F0C0C" w:rsidRPr="00771321">
        <w:rPr>
          <w:rFonts w:ascii="Times New Roman" w:hAnsi="Times New Roman" w:cs="Times New Roman"/>
          <w:lang w:val="en-GB"/>
        </w:rPr>
        <w:t xml:space="preserve">in the </w:t>
      </w:r>
      <w:r w:rsidRPr="00771321">
        <w:rPr>
          <w:rFonts w:ascii="Times New Roman" w:hAnsi="Times New Roman" w:cs="Times New Roman"/>
          <w:lang w:val="en-GB"/>
        </w:rPr>
        <w:t>usual quantitative studies. Also, we are not trying to prove and confirm the relationship between the identified factors and their sub-factors</w:t>
      </w:r>
      <w:r w:rsidR="002F0C0C" w:rsidRPr="00771321">
        <w:rPr>
          <w:rFonts w:ascii="Times New Roman" w:hAnsi="Times New Roman" w:cs="Times New Roman"/>
          <w:lang w:val="en-GB"/>
        </w:rPr>
        <w:t>.</w:t>
      </w:r>
      <w:r w:rsidRPr="00771321">
        <w:rPr>
          <w:rFonts w:ascii="Times New Roman" w:hAnsi="Times New Roman" w:cs="Times New Roman"/>
          <w:lang w:val="en-GB"/>
        </w:rPr>
        <w:t xml:space="preserve"> </w:t>
      </w:r>
      <w:r w:rsidR="002F0C0C" w:rsidRPr="00771321">
        <w:rPr>
          <w:rFonts w:ascii="Times New Roman" w:hAnsi="Times New Roman" w:cs="Times New Roman"/>
          <w:lang w:val="en-GB"/>
        </w:rPr>
        <w:t xml:space="preserve">In this study, </w:t>
      </w:r>
      <w:r w:rsidRPr="00771321">
        <w:rPr>
          <w:rFonts w:ascii="Times New Roman" w:hAnsi="Times New Roman" w:cs="Times New Roman"/>
          <w:lang w:val="en-GB"/>
        </w:rPr>
        <w:t>we are trying to see if there are exist</w:t>
      </w:r>
      <w:r w:rsidR="002F0C0C" w:rsidRPr="00771321">
        <w:rPr>
          <w:rFonts w:ascii="Times New Roman" w:hAnsi="Times New Roman" w:cs="Times New Roman"/>
          <w:lang w:val="en-GB"/>
        </w:rPr>
        <w:t>ing</w:t>
      </w:r>
      <w:r w:rsidRPr="00771321">
        <w:rPr>
          <w:rFonts w:ascii="Times New Roman" w:hAnsi="Times New Roman" w:cs="Times New Roman"/>
          <w:lang w:val="en-GB"/>
        </w:rPr>
        <w:t xml:space="preserve"> studies that the importance of these factors in relation to TJS or using an AHP method. At the end of this chapter, we need to come up with a preliminary model</w:t>
      </w:r>
      <w:r w:rsidR="002F0C0C" w:rsidRPr="00771321">
        <w:rPr>
          <w:rFonts w:ascii="Times New Roman" w:hAnsi="Times New Roman" w:cs="Times New Roman"/>
          <w:lang w:val="en-GB"/>
        </w:rPr>
        <w:t>,</w:t>
      </w:r>
      <w:r w:rsidRPr="00771321">
        <w:rPr>
          <w:rFonts w:ascii="Times New Roman" w:hAnsi="Times New Roman" w:cs="Times New Roman"/>
          <w:lang w:val="en-GB"/>
        </w:rPr>
        <w:t xml:space="preserve"> </w:t>
      </w:r>
      <w:r w:rsidR="00CB31C0" w:rsidRPr="00771321">
        <w:rPr>
          <w:rFonts w:ascii="Times New Roman" w:hAnsi="Times New Roman" w:cs="Times New Roman"/>
          <w:lang w:val="en-GB"/>
        </w:rPr>
        <w:t xml:space="preserve">also called </w:t>
      </w:r>
      <w:r w:rsidRPr="00771321">
        <w:rPr>
          <w:rFonts w:ascii="Times New Roman" w:hAnsi="Times New Roman" w:cs="Times New Roman"/>
          <w:lang w:val="en-GB"/>
        </w:rPr>
        <w:t>an AHP base model</w:t>
      </w:r>
      <w:r w:rsidR="002F0C0C" w:rsidRPr="00771321">
        <w:rPr>
          <w:rFonts w:ascii="Times New Roman" w:hAnsi="Times New Roman" w:cs="Times New Roman"/>
          <w:lang w:val="en-GB"/>
        </w:rPr>
        <w:t>,</w:t>
      </w:r>
      <w:r w:rsidRPr="00771321">
        <w:rPr>
          <w:rFonts w:ascii="Times New Roman" w:hAnsi="Times New Roman" w:cs="Times New Roman"/>
          <w:lang w:val="en-GB"/>
        </w:rPr>
        <w:t xml:space="preserve"> of the determinants of TJS, which will be </w:t>
      </w:r>
      <w:r w:rsidR="00CB31C0" w:rsidRPr="00771321">
        <w:rPr>
          <w:rFonts w:ascii="Times New Roman" w:hAnsi="Times New Roman" w:cs="Times New Roman"/>
          <w:lang w:val="en-GB"/>
        </w:rPr>
        <w:t>the starting point</w:t>
      </w:r>
      <w:r w:rsidRPr="00771321">
        <w:rPr>
          <w:rFonts w:ascii="Times New Roman" w:hAnsi="Times New Roman" w:cs="Times New Roman"/>
          <w:lang w:val="en-GB"/>
        </w:rPr>
        <w:t xml:space="preserve"> </w:t>
      </w:r>
      <w:r w:rsidR="00CB31C0" w:rsidRPr="00771321">
        <w:rPr>
          <w:rFonts w:ascii="Times New Roman" w:hAnsi="Times New Roman" w:cs="Times New Roman"/>
          <w:lang w:val="en-GB"/>
        </w:rPr>
        <w:t xml:space="preserve">of the </w:t>
      </w:r>
      <w:r w:rsidR="006B1859" w:rsidRPr="00771321">
        <w:rPr>
          <w:rFonts w:ascii="Times New Roman" w:hAnsi="Times New Roman" w:cs="Times New Roman"/>
          <w:lang w:val="en-GB"/>
        </w:rPr>
        <w:t>systematic literature review (</w:t>
      </w:r>
      <w:r w:rsidR="00CB31C0" w:rsidRPr="00771321">
        <w:rPr>
          <w:rFonts w:ascii="Times New Roman" w:hAnsi="Times New Roman" w:cs="Times New Roman"/>
          <w:lang w:val="en-GB"/>
        </w:rPr>
        <w:t>SLR</w:t>
      </w:r>
      <w:r w:rsidR="006B1859" w:rsidRPr="00771321">
        <w:rPr>
          <w:rFonts w:ascii="Times New Roman" w:hAnsi="Times New Roman" w:cs="Times New Roman"/>
          <w:lang w:val="en-GB"/>
        </w:rPr>
        <w:t>)</w:t>
      </w:r>
      <w:r w:rsidR="00CB31C0" w:rsidRPr="00771321">
        <w:rPr>
          <w:rFonts w:ascii="Times New Roman" w:hAnsi="Times New Roman" w:cs="Times New Roman"/>
          <w:lang w:val="en-GB"/>
        </w:rPr>
        <w:t>, which aims to increase its comprehensiveness</w:t>
      </w:r>
      <w:r w:rsidRPr="00771321">
        <w:rPr>
          <w:rFonts w:ascii="Times New Roman" w:hAnsi="Times New Roman" w:cs="Times New Roman"/>
          <w:lang w:val="en-GB"/>
        </w:rPr>
        <w:t>.</w:t>
      </w:r>
    </w:p>
    <w:p w14:paraId="24EFB4E9" w14:textId="0101F033" w:rsidR="00E844B3" w:rsidRPr="00771321" w:rsidRDefault="00E844B3" w:rsidP="00673AFF">
      <w:pPr>
        <w:pStyle w:val="Heading2"/>
        <w:numPr>
          <w:ilvl w:val="1"/>
          <w:numId w:val="36"/>
        </w:numPr>
      </w:pPr>
      <w:bookmarkStart w:id="47" w:name="_Toc448383110"/>
      <w:bookmarkStart w:id="48" w:name="_Toc345601250"/>
      <w:bookmarkStart w:id="49" w:name="_Toc401831595"/>
      <w:bookmarkStart w:id="50" w:name="_Toc529656799"/>
      <w:r w:rsidRPr="00771321">
        <w:t>Teachers’ Job Satisfaction</w:t>
      </w:r>
      <w:bookmarkEnd w:id="47"/>
      <w:bookmarkEnd w:id="48"/>
      <w:bookmarkEnd w:id="49"/>
      <w:bookmarkEnd w:id="50"/>
      <w:r w:rsidRPr="00771321">
        <w:t xml:space="preserve"> </w:t>
      </w:r>
    </w:p>
    <w:p w14:paraId="560BD5D5" w14:textId="1B860F08" w:rsidR="00E844B3" w:rsidRPr="00771321" w:rsidRDefault="00E844B3" w:rsidP="00885358">
      <w:pPr>
        <w:widowControl w:val="0"/>
        <w:autoSpaceDE w:val="0"/>
        <w:autoSpaceDN w:val="0"/>
        <w:adjustRightInd w:val="0"/>
        <w:spacing w:after="160"/>
        <w:jc w:val="both"/>
        <w:rPr>
          <w:rFonts w:ascii="Times New Roman" w:hAnsi="Times New Roman" w:cs="Times New Roman"/>
          <w:lang w:val="en-GB"/>
        </w:rPr>
      </w:pPr>
      <w:bookmarkStart w:id="51" w:name="_Toc448383111"/>
      <w:r w:rsidRPr="00771321">
        <w:rPr>
          <w:rFonts w:ascii="Times New Roman" w:hAnsi="Times New Roman" w:cs="Times New Roman"/>
          <w:lang w:val="en-GB"/>
        </w:rPr>
        <w:t xml:space="preserve">Hoppock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RW.CITE{{170 Hoppock,R. 1935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(1935)</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initiated the first detailed investigation of the concept of job satisfaction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RW.CITE{{7 Butler,S.G. 2010}}</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(Butler, 2010)</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The human relations movement has since affected the concept of satisfaction and </w:t>
      </w:r>
      <w:r w:rsidR="008C4302" w:rsidRPr="00771321">
        <w:rPr>
          <w:rFonts w:ascii="Times New Roman" w:hAnsi="Times New Roman" w:cs="Times New Roman"/>
          <w:lang w:val="en-GB"/>
        </w:rPr>
        <w:t>emphasized</w:t>
      </w:r>
      <w:r w:rsidRPr="00771321">
        <w:rPr>
          <w:rFonts w:ascii="Times New Roman" w:hAnsi="Times New Roman" w:cs="Times New Roman"/>
          <w:lang w:val="en-GB"/>
        </w:rPr>
        <w:t xml:space="preserve"> the need for further research.</w:t>
      </w:r>
      <w:r w:rsidRPr="00771321">
        <w:rPr>
          <w:rFonts w:ascii="Times New Roman" w:hAnsi="Times New Roman" w:cs="Times New Roman"/>
          <w:bCs/>
          <w:lang w:val="en-GB"/>
        </w:rPr>
        <w:t xml:space="preserve"> </w:t>
      </w:r>
      <w:r w:rsidRPr="00771321">
        <w:rPr>
          <w:rFonts w:ascii="Times New Roman" w:hAnsi="Times New Roman" w:cs="Times New Roman"/>
          <w:lang w:val="en-GB"/>
        </w:rPr>
        <w:t>Although there are many definitions of job satisfaction, there has been no scholarly agreement on the definition</w:t>
      </w:r>
      <w:r w:rsidRPr="00771321" w:rsidDel="004F0227">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RW.CITE{{137 Gkolia,Aikaterini 2014}}</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(Gkolia, Belias, &amp; Koustelios, 2014)</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In fact, since it is a multidimensional and dynamic construct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RW.CITE{{227 Noori,Najmeh 2014}}</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(Noori, Fatemi, &amp; Najjari, 2014)</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the definition should change based on the research subject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RW.CITE{{137 Gkolia,Aikaterini 2014}}</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(Gkolia et al., 2014)</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p>
    <w:p w14:paraId="5589AADE" w14:textId="564028B7" w:rsidR="00E844B3" w:rsidRPr="00771321" w:rsidRDefault="00E844B3" w:rsidP="007F58B1">
      <w:pPr>
        <w:jc w:val="both"/>
        <w:rPr>
          <w:rFonts w:ascii="Times New Roman" w:hAnsi="Times New Roman" w:cs="Times New Roman"/>
        </w:rPr>
      </w:pPr>
      <w:r w:rsidRPr="00771321">
        <w:rPr>
          <w:rFonts w:ascii="Times New Roman" w:hAnsi="Times New Roman" w:cs="Times New Roman"/>
        </w:rPr>
        <w:t>Job satisfaction, according to Hoppock, is “any combination of psychological, physiological, and environmental circumstances that cause a person truthfully to say</w:t>
      </w:r>
      <w:r w:rsidR="006B1859" w:rsidRPr="00771321">
        <w:rPr>
          <w:rFonts w:ascii="Times New Roman" w:hAnsi="Times New Roman" w:cs="Times New Roman"/>
        </w:rPr>
        <w:t>,</w:t>
      </w:r>
      <w:r w:rsidRPr="00771321">
        <w:rPr>
          <w:rFonts w:ascii="Times New Roman" w:hAnsi="Times New Roman" w:cs="Times New Roman"/>
        </w:rPr>
        <w:t xml:space="preserve"> </w:t>
      </w:r>
      <w:r w:rsidR="006B1859" w:rsidRPr="00771321">
        <w:rPr>
          <w:rFonts w:ascii="Times New Roman" w:hAnsi="Times New Roman" w:cs="Times New Roman"/>
        </w:rPr>
        <w:t>“</w:t>
      </w:r>
      <w:r w:rsidRPr="00771321">
        <w:rPr>
          <w:rFonts w:ascii="Times New Roman" w:hAnsi="Times New Roman" w:cs="Times New Roman"/>
        </w:rPr>
        <w:t xml:space="preserve">I am happy with my job” </w:t>
      </w:r>
      <w:r w:rsidRPr="00771321">
        <w:rPr>
          <w:rFonts w:ascii="Times New Roman" w:hAnsi="Times New Roman" w:cs="Times New Roman"/>
        </w:rPr>
        <w:fldChar w:fldCharType="begin"/>
      </w:r>
      <w:r w:rsidRPr="00771321">
        <w:rPr>
          <w:rFonts w:ascii="Times New Roman" w:hAnsi="Times New Roman" w:cs="Times New Roman"/>
        </w:rPr>
        <w:instrText xml:space="preserve"> ADDIN EN.CITE &lt;EndNote&gt;&lt;Cite&gt;&lt;Author&gt;Butler&lt;/Author&gt;&lt;Year&gt;2010&lt;/Year&gt;&lt;RecNum&gt;168&lt;/RecNum&gt;&lt;DisplayText&gt;(Butler, 2010)&lt;/DisplayText&gt;&lt;record&gt;&lt;rec-number&gt;168&lt;/rec-number&gt;&lt;foreign-keys&gt;&lt;key app="EN" db-id="d55svr2zy5avvqerxxix9f5qw2w9s005299a" timestamp="0"&gt;168&lt;/key&gt;&lt;/foreign-keys&gt;&lt;ref-type name="Journal Article"&gt;17&lt;/ref-type&gt;&lt;contributors&gt;&lt;authors&gt;&lt;author&gt;Butler, S. G.&lt;/author&gt;&lt;/authors&gt;&lt;/contributors&gt;&lt;titles&gt;&lt;title&gt;Analysis of a conceptual framework to express teacher job satisfaction&lt;/title&gt;&lt;secondary-title&gt;University of Nebraska&lt;/secondary-title&gt;&lt;/titles&gt;&lt;volume&gt;(Ph.D)&lt;/volume&gt;&lt;dates&gt;&lt;year&gt;2010&lt;/year&gt;&lt;/dates&gt;&lt;urls&gt;&lt;/urls&gt;&lt;/record&gt;&lt;/Cite&gt;&lt;/EndNote&gt;</w:instrText>
      </w:r>
      <w:r w:rsidRPr="00771321">
        <w:rPr>
          <w:rFonts w:ascii="Times New Roman" w:hAnsi="Times New Roman" w:cs="Times New Roman"/>
        </w:rPr>
        <w:fldChar w:fldCharType="separate"/>
      </w:r>
      <w:r w:rsidRPr="00771321">
        <w:rPr>
          <w:rFonts w:ascii="Times New Roman" w:hAnsi="Times New Roman" w:cs="Times New Roman"/>
        </w:rPr>
        <w:t>(Butler, 2010)</w:t>
      </w:r>
      <w:r w:rsidRPr="00771321">
        <w:rPr>
          <w:rFonts w:ascii="Times New Roman" w:hAnsi="Times New Roman" w:cs="Times New Roman"/>
        </w:rPr>
        <w:fldChar w:fldCharType="end"/>
      </w:r>
      <w:r w:rsidRPr="00771321">
        <w:rPr>
          <w:rFonts w:ascii="Times New Roman" w:hAnsi="Times New Roman" w:cs="Times New Roman"/>
        </w:rPr>
        <w:t xml:space="preserve">, which </w:t>
      </w:r>
      <w:r w:rsidR="006B1859" w:rsidRPr="00771321">
        <w:rPr>
          <w:rFonts w:ascii="Times New Roman" w:hAnsi="Times New Roman" w:cs="Times New Roman"/>
        </w:rPr>
        <w:t xml:space="preserve">serve </w:t>
      </w:r>
      <w:r w:rsidRPr="00771321">
        <w:rPr>
          <w:rFonts w:ascii="Times New Roman" w:hAnsi="Times New Roman" w:cs="Times New Roman"/>
        </w:rPr>
        <w:t xml:space="preserve">as a definition for the current study. Carroll and Blumen </w:t>
      </w:r>
      <w:r w:rsidRPr="00771321">
        <w:rPr>
          <w:rFonts w:ascii="Times New Roman" w:hAnsi="Times New Roman" w:cs="Times New Roman"/>
        </w:rPr>
        <w:fldChar w:fldCharType="begin"/>
      </w:r>
      <w:r w:rsidRPr="00771321">
        <w:rPr>
          <w:rFonts w:ascii="Times New Roman" w:hAnsi="Times New Roman" w:cs="Times New Roman"/>
        </w:rPr>
        <w:instrText>ADDIN RW.CITE{{9 Carroll,Bonnie 1973 /a}}</w:instrText>
      </w:r>
      <w:r w:rsidRPr="00771321">
        <w:rPr>
          <w:rFonts w:ascii="Times New Roman" w:hAnsi="Times New Roman" w:cs="Times New Roman"/>
        </w:rPr>
        <w:fldChar w:fldCharType="separate"/>
      </w:r>
      <w:r w:rsidRPr="00771321">
        <w:rPr>
          <w:rFonts w:ascii="Times New Roman" w:hAnsi="Times New Roman" w:cs="Times New Roman"/>
        </w:rPr>
        <w:t>(1973)</w:t>
      </w:r>
      <w:r w:rsidRPr="00771321">
        <w:rPr>
          <w:rFonts w:ascii="Times New Roman" w:hAnsi="Times New Roman" w:cs="Times New Roman"/>
        </w:rPr>
        <w:fldChar w:fldCharType="end"/>
      </w:r>
      <w:r w:rsidRPr="00771321">
        <w:rPr>
          <w:rFonts w:ascii="Times New Roman" w:hAnsi="Times New Roman" w:cs="Times New Roman"/>
        </w:rPr>
        <w:t xml:space="preserve"> describe it as an “affective orientation of the individual toward work” </w:t>
      </w:r>
      <w:r w:rsidRPr="00771321">
        <w:rPr>
          <w:rFonts w:ascii="Times New Roman" w:hAnsi="Times New Roman" w:cs="Times New Roman"/>
        </w:rPr>
        <w:fldChar w:fldCharType="begin"/>
      </w:r>
      <w:r w:rsidRPr="00771321">
        <w:rPr>
          <w:rFonts w:ascii="Times New Roman" w:hAnsi="Times New Roman" w:cs="Times New Roman"/>
        </w:rPr>
        <w:instrText>ADDIN RW.CITE{{102 Turner,H.C. 2007 /pCited by }}</w:instrText>
      </w:r>
      <w:r w:rsidRPr="00771321">
        <w:rPr>
          <w:rFonts w:ascii="Times New Roman" w:hAnsi="Times New Roman" w:cs="Times New Roman"/>
        </w:rPr>
        <w:fldChar w:fldCharType="separate"/>
      </w:r>
      <w:r w:rsidRPr="00771321">
        <w:rPr>
          <w:rFonts w:ascii="Times New Roman" w:hAnsi="Times New Roman" w:cs="Times New Roman"/>
        </w:rPr>
        <w:t>(</w:t>
      </w:r>
      <w:r w:rsidR="00804C52" w:rsidRPr="00771321">
        <w:rPr>
          <w:rFonts w:ascii="Times New Roman" w:hAnsi="Times New Roman" w:cs="Times New Roman"/>
        </w:rPr>
        <w:t xml:space="preserve">as </w:t>
      </w:r>
      <w:r w:rsidR="006B1859" w:rsidRPr="00771321">
        <w:rPr>
          <w:rFonts w:ascii="Times New Roman" w:hAnsi="Times New Roman" w:cs="Times New Roman"/>
        </w:rPr>
        <w:t>c</w:t>
      </w:r>
      <w:r w:rsidRPr="00771321">
        <w:rPr>
          <w:rFonts w:ascii="Times New Roman" w:hAnsi="Times New Roman" w:cs="Times New Roman"/>
        </w:rPr>
        <w:t>ited by Turner, 2007)</w:t>
      </w:r>
      <w:r w:rsidRPr="00771321">
        <w:rPr>
          <w:rFonts w:ascii="Times New Roman" w:hAnsi="Times New Roman" w:cs="Times New Roman"/>
        </w:rPr>
        <w:fldChar w:fldCharType="end"/>
      </w:r>
      <w:r w:rsidRPr="00771321">
        <w:rPr>
          <w:rFonts w:ascii="Times New Roman" w:hAnsi="Times New Roman" w:cs="Times New Roman"/>
        </w:rPr>
        <w:t xml:space="preserve">. Job satisfaction is one of the most examined concepts in the human resources field </w:t>
      </w:r>
      <w:r w:rsidRPr="00771321">
        <w:rPr>
          <w:rFonts w:ascii="Times New Roman" w:hAnsi="Times New Roman" w:cs="Times New Roman"/>
        </w:rPr>
        <w:fldChar w:fldCharType="begin"/>
      </w:r>
      <w:r w:rsidRPr="00771321">
        <w:rPr>
          <w:rFonts w:ascii="Times New Roman" w:hAnsi="Times New Roman" w:cs="Times New Roman"/>
        </w:rPr>
        <w:instrText>ADDIN RW.CITE{{229 GiraldoO'meara,Martha 2014}}</w:instrText>
      </w:r>
      <w:r w:rsidRPr="00771321">
        <w:rPr>
          <w:rFonts w:ascii="Times New Roman" w:hAnsi="Times New Roman" w:cs="Times New Roman"/>
        </w:rPr>
        <w:fldChar w:fldCharType="separate"/>
      </w:r>
      <w:r w:rsidR="00297ED3" w:rsidRPr="00771321">
        <w:rPr>
          <w:rFonts w:ascii="Times New Roman" w:eastAsia="Times New Roman" w:hAnsi="Times New Roman" w:cs="Times New Roman"/>
        </w:rPr>
        <w:t>(</w:t>
      </w:r>
      <w:r w:rsidR="00804C52" w:rsidRPr="00771321">
        <w:rPr>
          <w:rFonts w:ascii="Times New Roman" w:eastAsia="Times New Roman" w:hAnsi="Times New Roman" w:cs="Times New Roman"/>
        </w:rPr>
        <w:t>Martínez-</w:t>
      </w:r>
      <w:r w:rsidR="00EB3D52" w:rsidRPr="00771321">
        <w:rPr>
          <w:rFonts w:ascii="Times New Roman" w:eastAsia="Times New Roman" w:hAnsi="Times New Roman" w:cs="Times New Roman"/>
        </w:rPr>
        <w:t xml:space="preserve"> </w:t>
      </w:r>
      <w:r w:rsidR="00804C52" w:rsidRPr="00771321">
        <w:rPr>
          <w:rFonts w:ascii="Times New Roman" w:eastAsia="Times New Roman" w:hAnsi="Times New Roman" w:cs="Times New Roman"/>
        </w:rPr>
        <w:t>Gómez</w:t>
      </w:r>
      <w:r w:rsidR="002C6851" w:rsidRPr="00771321">
        <w:rPr>
          <w:rFonts w:ascii="Times New Roman" w:eastAsia="Times New Roman" w:hAnsi="Times New Roman" w:cs="Times New Roman"/>
        </w:rPr>
        <w:t>, Marín-García,</w:t>
      </w:r>
      <w:r w:rsidR="00804C52" w:rsidRPr="00771321">
        <w:rPr>
          <w:rFonts w:ascii="Times New Roman" w:eastAsia="Times New Roman" w:hAnsi="Times New Roman" w:cs="Times New Roman"/>
        </w:rPr>
        <w:t xml:space="preserve"> </w:t>
      </w:r>
      <w:r w:rsidR="00EB3D52" w:rsidRPr="00771321">
        <w:rPr>
          <w:rFonts w:ascii="Times New Roman" w:eastAsia="Times New Roman" w:hAnsi="Times New Roman" w:cs="Times New Roman"/>
        </w:rPr>
        <w:t xml:space="preserve">&amp; </w:t>
      </w:r>
      <w:r w:rsidR="00297ED3" w:rsidRPr="00771321">
        <w:rPr>
          <w:rFonts w:ascii="Times New Roman" w:eastAsia="Times New Roman" w:hAnsi="Times New Roman" w:cs="Times New Roman"/>
        </w:rPr>
        <w:t>Giraldo</w:t>
      </w:r>
      <w:r w:rsidR="00EB3D52" w:rsidRPr="00771321">
        <w:rPr>
          <w:rFonts w:ascii="Times New Roman" w:eastAsia="Times New Roman" w:hAnsi="Times New Roman" w:cs="Times New Roman"/>
        </w:rPr>
        <w:t>-</w:t>
      </w:r>
      <w:r w:rsidR="00297ED3" w:rsidRPr="00771321">
        <w:rPr>
          <w:rFonts w:ascii="Times New Roman" w:eastAsia="Times New Roman" w:hAnsi="Times New Roman" w:cs="Times New Roman"/>
        </w:rPr>
        <w:t>O'</w:t>
      </w:r>
      <w:r w:rsidR="00EB3D52" w:rsidRPr="00771321">
        <w:rPr>
          <w:rFonts w:ascii="Times New Roman" w:eastAsia="Times New Roman" w:hAnsi="Times New Roman" w:cs="Times New Roman"/>
        </w:rPr>
        <w:t>M</w:t>
      </w:r>
      <w:r w:rsidR="00297ED3" w:rsidRPr="00771321">
        <w:rPr>
          <w:rFonts w:ascii="Times New Roman" w:eastAsia="Times New Roman" w:hAnsi="Times New Roman" w:cs="Times New Roman"/>
        </w:rPr>
        <w:t>eara, 2014)</w:t>
      </w:r>
      <w:r w:rsidRPr="00771321">
        <w:rPr>
          <w:rFonts w:ascii="Times New Roman" w:hAnsi="Times New Roman" w:cs="Times New Roman"/>
        </w:rPr>
        <w:fldChar w:fldCharType="end"/>
      </w:r>
      <w:r w:rsidRPr="00771321">
        <w:rPr>
          <w:rFonts w:ascii="Times New Roman" w:hAnsi="Times New Roman" w:cs="Times New Roman"/>
        </w:rPr>
        <w:t xml:space="preserve">.  </w:t>
      </w:r>
    </w:p>
    <w:p w14:paraId="1D6CFAA4" w14:textId="3329B6DD" w:rsidR="00E844B3" w:rsidRPr="00771321" w:rsidRDefault="00E844B3"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The levels of TJS vary</w:t>
      </w:r>
      <w:r w:rsidR="006B1859" w:rsidRPr="00771321">
        <w:rPr>
          <w:rFonts w:ascii="Times New Roman" w:hAnsi="Times New Roman" w:cs="Times New Roman"/>
          <w:lang w:val="en-GB"/>
        </w:rPr>
        <w:t>,</w:t>
      </w:r>
      <w:r w:rsidRPr="00771321">
        <w:rPr>
          <w:rFonts w:ascii="Times New Roman" w:hAnsi="Times New Roman" w:cs="Times New Roman"/>
          <w:lang w:val="en-GB"/>
        </w:rPr>
        <w:t xml:space="preserve"> depending on individual and school characteristics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RW.CITE{{173 Spear,Margaret 2000}}</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(Spear, Gould, &amp; Lee, 2000)</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TJS also depends on teachers’ roles and their perception of those roles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RW.CITE{{174 LawlerIII,EdwardE 1973}}</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(Lawler III, 1973)</w:t>
      </w:r>
      <w:r w:rsidRPr="00771321">
        <w:rPr>
          <w:rFonts w:ascii="Times New Roman" w:hAnsi="Times New Roman" w:cs="Times New Roman"/>
          <w:lang w:val="en-GB"/>
        </w:rPr>
        <w:fldChar w:fldCharType="end"/>
      </w:r>
      <w:r w:rsidRPr="00771321">
        <w:rPr>
          <w:rFonts w:ascii="Times New Roman" w:hAnsi="Times New Roman" w:cs="Times New Roman"/>
          <w:lang w:val="en-GB"/>
        </w:rPr>
        <w:t>. Over the last twenty years, many researchers have tried to highlight the sources of teacher satisfaction and dissatisfaction. Teachers’ job satisfaction involves the capability to work with children</w:t>
      </w:r>
      <w:r w:rsidR="006B1859" w:rsidRPr="00771321">
        <w:rPr>
          <w:rFonts w:ascii="Times New Roman" w:hAnsi="Times New Roman" w:cs="Times New Roman"/>
          <w:lang w:val="en-GB"/>
        </w:rPr>
        <w:t>;</w:t>
      </w:r>
      <w:r w:rsidRPr="00771321">
        <w:rPr>
          <w:rFonts w:ascii="Times New Roman" w:hAnsi="Times New Roman" w:cs="Times New Roman"/>
          <w:lang w:val="en-GB"/>
        </w:rPr>
        <w:t xml:space="preserve"> recognition</w:t>
      </w:r>
      <w:r w:rsidR="006B1859" w:rsidRPr="00771321">
        <w:rPr>
          <w:rFonts w:ascii="Times New Roman" w:hAnsi="Times New Roman" w:cs="Times New Roman"/>
          <w:lang w:val="en-GB"/>
        </w:rPr>
        <w:t>;</w:t>
      </w:r>
      <w:r w:rsidRPr="00771321">
        <w:rPr>
          <w:rFonts w:ascii="Times New Roman" w:hAnsi="Times New Roman" w:cs="Times New Roman"/>
          <w:lang w:val="en-GB"/>
        </w:rPr>
        <w:t xml:space="preserve"> decision-making involvement</w:t>
      </w:r>
      <w:r w:rsidR="006B1859" w:rsidRPr="00771321">
        <w:rPr>
          <w:rFonts w:ascii="Times New Roman" w:hAnsi="Times New Roman" w:cs="Times New Roman"/>
          <w:lang w:val="en-GB"/>
        </w:rPr>
        <w:t>;</w:t>
      </w:r>
      <w:r w:rsidRPr="00771321">
        <w:rPr>
          <w:rFonts w:ascii="Times New Roman" w:hAnsi="Times New Roman" w:cs="Times New Roman"/>
          <w:lang w:val="en-GB"/>
        </w:rPr>
        <w:t xml:space="preserve"> school’s leadership style that promotes participation</w:t>
      </w:r>
      <w:r w:rsidR="006B1859" w:rsidRPr="00771321">
        <w:rPr>
          <w:rFonts w:ascii="Times New Roman" w:hAnsi="Times New Roman" w:cs="Times New Roman"/>
          <w:lang w:val="en-GB"/>
        </w:rPr>
        <w:t>;</w:t>
      </w:r>
      <w:r w:rsidRPr="00771321">
        <w:rPr>
          <w:rFonts w:ascii="Times New Roman" w:hAnsi="Times New Roman" w:cs="Times New Roman"/>
          <w:lang w:val="en-GB"/>
        </w:rPr>
        <w:t xml:space="preserve"> autonomy to be creative</w:t>
      </w:r>
      <w:r w:rsidR="006B1859" w:rsidRPr="00771321">
        <w:rPr>
          <w:rFonts w:ascii="Times New Roman" w:hAnsi="Times New Roman" w:cs="Times New Roman"/>
          <w:lang w:val="en-GB"/>
        </w:rPr>
        <w:t>;</w:t>
      </w:r>
      <w:r w:rsidRPr="00771321">
        <w:rPr>
          <w:rFonts w:ascii="Times New Roman" w:hAnsi="Times New Roman" w:cs="Times New Roman"/>
          <w:lang w:val="en-GB"/>
        </w:rPr>
        <w:t xml:space="preserve"> personal and professional development</w:t>
      </w:r>
      <w:r w:rsidR="006B1859" w:rsidRPr="00771321">
        <w:rPr>
          <w:rFonts w:ascii="Times New Roman" w:hAnsi="Times New Roman" w:cs="Times New Roman"/>
          <w:lang w:val="en-GB"/>
        </w:rPr>
        <w:t>;</w:t>
      </w:r>
      <w:r w:rsidRPr="00771321">
        <w:rPr>
          <w:rFonts w:ascii="Times New Roman" w:hAnsi="Times New Roman" w:cs="Times New Roman"/>
          <w:lang w:val="en-GB"/>
        </w:rPr>
        <w:t xml:space="preserve"> opportunities and intellectual challenge</w:t>
      </w:r>
      <w:r w:rsidR="006B1859" w:rsidRPr="00771321">
        <w:rPr>
          <w:rFonts w:ascii="Times New Roman" w:hAnsi="Times New Roman" w:cs="Times New Roman"/>
          <w:lang w:val="en-GB"/>
        </w:rPr>
        <w:t>s</w:t>
      </w:r>
      <w:r w:rsidRPr="00771321">
        <w:rPr>
          <w:rFonts w:ascii="Times New Roman" w:hAnsi="Times New Roman" w:cs="Times New Roman"/>
          <w:lang w:val="en-GB"/>
        </w:rPr>
        <w:t xml:space="preserve"> that teaching offers</w:t>
      </w:r>
      <w:r w:rsidR="006B1859" w:rsidRPr="00771321">
        <w:rPr>
          <w:rFonts w:ascii="Times New Roman" w:hAnsi="Times New Roman" w:cs="Times New Roman"/>
          <w:lang w:val="en-GB"/>
        </w:rPr>
        <w:t>;</w:t>
      </w:r>
      <w:r w:rsidRPr="00771321">
        <w:rPr>
          <w:rFonts w:ascii="Times New Roman" w:hAnsi="Times New Roman" w:cs="Times New Roman"/>
          <w:lang w:val="en-GB"/>
        </w:rPr>
        <w:t xml:space="preserve"> cooperation</w:t>
      </w:r>
      <w:r w:rsidR="006B1859" w:rsidRPr="00771321">
        <w:rPr>
          <w:rFonts w:ascii="Times New Roman" w:hAnsi="Times New Roman" w:cs="Times New Roman"/>
          <w:lang w:val="en-GB"/>
        </w:rPr>
        <w:t>;</w:t>
      </w:r>
      <w:r w:rsidRPr="00771321">
        <w:rPr>
          <w:rFonts w:ascii="Times New Roman" w:hAnsi="Times New Roman" w:cs="Times New Roman"/>
          <w:lang w:val="en-GB"/>
        </w:rPr>
        <w:t xml:space="preserve"> and friendships developed. </w:t>
      </w:r>
      <w:r w:rsidR="006B1859" w:rsidRPr="00771321">
        <w:rPr>
          <w:rFonts w:ascii="Times New Roman" w:hAnsi="Times New Roman" w:cs="Times New Roman"/>
          <w:lang w:val="en-GB"/>
        </w:rPr>
        <w:t>Conversely</w:t>
      </w:r>
      <w:r w:rsidRPr="00771321">
        <w:rPr>
          <w:rFonts w:ascii="Times New Roman" w:hAnsi="Times New Roman" w:cs="Times New Roman"/>
          <w:lang w:val="en-GB"/>
        </w:rPr>
        <w:t xml:space="preserve">, teachers’ </w:t>
      </w:r>
      <w:r w:rsidRPr="00771321">
        <w:rPr>
          <w:rFonts w:ascii="Times New Roman" w:hAnsi="Times New Roman" w:cs="Times New Roman"/>
          <w:iCs/>
          <w:lang w:val="en-GB"/>
        </w:rPr>
        <w:t>job dissatisfaction</w:t>
      </w:r>
      <w:r w:rsidRPr="00771321">
        <w:rPr>
          <w:rFonts w:ascii="Times New Roman" w:hAnsi="Times New Roman" w:cs="Times New Roman"/>
          <w:i/>
          <w:iCs/>
          <w:lang w:val="en-GB"/>
        </w:rPr>
        <w:t xml:space="preserve"> </w:t>
      </w:r>
      <w:r w:rsidRPr="00771321">
        <w:rPr>
          <w:rFonts w:ascii="Times New Roman" w:hAnsi="Times New Roman" w:cs="Times New Roman"/>
          <w:lang w:val="en-GB"/>
        </w:rPr>
        <w:t>involves the lack of empowerment and professional autonomy</w:t>
      </w:r>
      <w:r w:rsidR="006B1859" w:rsidRPr="00771321">
        <w:rPr>
          <w:rFonts w:ascii="Times New Roman" w:hAnsi="Times New Roman" w:cs="Times New Roman"/>
          <w:lang w:val="en-GB"/>
        </w:rPr>
        <w:t>;</w:t>
      </w:r>
      <w:r w:rsidRPr="00771321">
        <w:rPr>
          <w:rFonts w:ascii="Times New Roman" w:hAnsi="Times New Roman" w:cs="Times New Roman"/>
          <w:lang w:val="en-GB"/>
        </w:rPr>
        <w:t xml:space="preserve"> low decision-making involvement</w:t>
      </w:r>
      <w:r w:rsidR="006B1859" w:rsidRPr="00771321">
        <w:rPr>
          <w:rFonts w:ascii="Times New Roman" w:hAnsi="Times New Roman" w:cs="Times New Roman"/>
          <w:lang w:val="en-GB"/>
        </w:rPr>
        <w:t>;</w:t>
      </w:r>
      <w:r w:rsidRPr="00771321">
        <w:rPr>
          <w:rFonts w:ascii="Times New Roman" w:hAnsi="Times New Roman" w:cs="Times New Roman"/>
          <w:lang w:val="en-GB"/>
        </w:rPr>
        <w:t xml:space="preserve"> role confusion and ambiguity</w:t>
      </w:r>
      <w:r w:rsidR="006B1859" w:rsidRPr="00771321">
        <w:rPr>
          <w:rFonts w:ascii="Times New Roman" w:hAnsi="Times New Roman" w:cs="Times New Roman"/>
          <w:lang w:val="en-GB"/>
        </w:rPr>
        <w:t>;</w:t>
      </w:r>
      <w:r w:rsidRPr="00771321">
        <w:rPr>
          <w:rFonts w:ascii="Times New Roman" w:hAnsi="Times New Roman" w:cs="Times New Roman"/>
          <w:lang w:val="en-GB"/>
        </w:rPr>
        <w:t xml:space="preserve"> substantial bureaucratic-administrative tasks and workload</w:t>
      </w:r>
      <w:r w:rsidR="006B1859" w:rsidRPr="00771321">
        <w:rPr>
          <w:rFonts w:ascii="Times New Roman" w:hAnsi="Times New Roman" w:cs="Times New Roman"/>
          <w:lang w:val="en-GB"/>
        </w:rPr>
        <w:t>;</w:t>
      </w:r>
      <w:r w:rsidRPr="00771321">
        <w:rPr>
          <w:rFonts w:ascii="Times New Roman" w:hAnsi="Times New Roman" w:cs="Times New Roman"/>
          <w:lang w:val="en-GB"/>
        </w:rPr>
        <w:t xml:space="preserve"> poor pay</w:t>
      </w:r>
      <w:r w:rsidR="006B1859" w:rsidRPr="00771321">
        <w:rPr>
          <w:rFonts w:ascii="Times New Roman" w:hAnsi="Times New Roman" w:cs="Times New Roman"/>
          <w:lang w:val="en-GB"/>
        </w:rPr>
        <w:t>;</w:t>
      </w:r>
      <w:r w:rsidRPr="00771321">
        <w:rPr>
          <w:rFonts w:ascii="Times New Roman" w:hAnsi="Times New Roman" w:cs="Times New Roman"/>
          <w:lang w:val="en-GB"/>
        </w:rPr>
        <w:t xml:space="preserve"> </w:t>
      </w:r>
      <w:r w:rsidR="007004FB" w:rsidRPr="00771321">
        <w:rPr>
          <w:rFonts w:ascii="Times New Roman" w:hAnsi="Times New Roman" w:cs="Times New Roman"/>
          <w:lang w:val="en-GB"/>
        </w:rPr>
        <w:t xml:space="preserve">poor </w:t>
      </w:r>
      <w:r w:rsidRPr="00771321">
        <w:rPr>
          <w:rFonts w:ascii="Times New Roman" w:hAnsi="Times New Roman" w:cs="Times New Roman"/>
          <w:lang w:val="en-GB"/>
        </w:rPr>
        <w:t>physical working conditions</w:t>
      </w:r>
      <w:r w:rsidR="007004FB" w:rsidRPr="00771321">
        <w:rPr>
          <w:rFonts w:ascii="Times New Roman" w:hAnsi="Times New Roman" w:cs="Times New Roman"/>
          <w:lang w:val="en-GB"/>
        </w:rPr>
        <w:t>;</w:t>
      </w:r>
      <w:r w:rsidRPr="00771321">
        <w:rPr>
          <w:rFonts w:ascii="Times New Roman" w:hAnsi="Times New Roman" w:cs="Times New Roman"/>
          <w:lang w:val="en-GB"/>
        </w:rPr>
        <w:t xml:space="preserve"> inadequate resources</w:t>
      </w:r>
      <w:r w:rsidR="007004FB" w:rsidRPr="00771321">
        <w:rPr>
          <w:rFonts w:ascii="Times New Roman" w:hAnsi="Times New Roman" w:cs="Times New Roman"/>
          <w:lang w:val="en-GB"/>
        </w:rPr>
        <w:t>;</w:t>
      </w:r>
      <w:r w:rsidRPr="00771321">
        <w:rPr>
          <w:rFonts w:ascii="Times New Roman" w:hAnsi="Times New Roman" w:cs="Times New Roman"/>
          <w:lang w:val="en-GB"/>
        </w:rPr>
        <w:t xml:space="preserve"> ambivalent evaluating criteria</w:t>
      </w:r>
      <w:r w:rsidR="007004FB" w:rsidRPr="00771321">
        <w:rPr>
          <w:rFonts w:ascii="Times New Roman" w:hAnsi="Times New Roman" w:cs="Times New Roman"/>
          <w:lang w:val="en-GB"/>
        </w:rPr>
        <w:t>;</w:t>
      </w:r>
      <w:r w:rsidRPr="00771321">
        <w:rPr>
          <w:rFonts w:ascii="Times New Roman" w:hAnsi="Times New Roman" w:cs="Times New Roman"/>
          <w:lang w:val="en-GB"/>
        </w:rPr>
        <w:t xml:space="preserve"> </w:t>
      </w:r>
      <w:r w:rsidR="007004FB" w:rsidRPr="00771321">
        <w:rPr>
          <w:rFonts w:ascii="Times New Roman" w:hAnsi="Times New Roman" w:cs="Times New Roman"/>
          <w:lang w:val="en-GB"/>
        </w:rPr>
        <w:t xml:space="preserve">frequent </w:t>
      </w:r>
      <w:r w:rsidRPr="00771321">
        <w:rPr>
          <w:rFonts w:ascii="Times New Roman" w:hAnsi="Times New Roman" w:cs="Times New Roman"/>
          <w:lang w:val="en-GB"/>
        </w:rPr>
        <w:t>forced educational reforms</w:t>
      </w:r>
      <w:r w:rsidR="007004FB" w:rsidRPr="00771321">
        <w:rPr>
          <w:rFonts w:ascii="Times New Roman" w:hAnsi="Times New Roman" w:cs="Times New Roman"/>
          <w:lang w:val="en-GB"/>
        </w:rPr>
        <w:t>;</w:t>
      </w:r>
      <w:r w:rsidRPr="00771321">
        <w:rPr>
          <w:rFonts w:ascii="Times New Roman" w:hAnsi="Times New Roman" w:cs="Times New Roman"/>
          <w:lang w:val="en-GB"/>
        </w:rPr>
        <w:t xml:space="preserve"> low professional development</w:t>
      </w:r>
      <w:r w:rsidR="007004FB" w:rsidRPr="00771321">
        <w:rPr>
          <w:rFonts w:ascii="Times New Roman" w:hAnsi="Times New Roman" w:cs="Times New Roman"/>
          <w:lang w:val="en-GB"/>
        </w:rPr>
        <w:t>;</w:t>
      </w:r>
      <w:r w:rsidRPr="00771321">
        <w:rPr>
          <w:rFonts w:ascii="Times New Roman" w:hAnsi="Times New Roman" w:cs="Times New Roman"/>
          <w:lang w:val="en-GB"/>
        </w:rPr>
        <w:t xml:space="preserve"> lack of effective school administration</w:t>
      </w:r>
      <w:r w:rsidR="007004FB" w:rsidRPr="00771321">
        <w:rPr>
          <w:rFonts w:ascii="Times New Roman" w:hAnsi="Times New Roman" w:cs="Times New Roman"/>
          <w:lang w:val="en-GB"/>
        </w:rPr>
        <w:t>;</w:t>
      </w:r>
      <w:r w:rsidRPr="00771321">
        <w:rPr>
          <w:rFonts w:ascii="Times New Roman" w:hAnsi="Times New Roman" w:cs="Times New Roman"/>
          <w:lang w:val="en-GB"/>
        </w:rPr>
        <w:t xml:space="preserve"> constant criticism</w:t>
      </w:r>
      <w:r w:rsidR="007004FB" w:rsidRPr="00771321">
        <w:rPr>
          <w:rFonts w:ascii="Times New Roman" w:hAnsi="Times New Roman" w:cs="Times New Roman"/>
          <w:lang w:val="en-GB"/>
        </w:rPr>
        <w:t>;</w:t>
      </w:r>
      <w:r w:rsidRPr="00771321">
        <w:rPr>
          <w:rFonts w:ascii="Times New Roman" w:hAnsi="Times New Roman" w:cs="Times New Roman"/>
          <w:lang w:val="en-GB"/>
        </w:rPr>
        <w:t xml:space="preserve"> and low recognition by society for their contribution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RW.CITE{{400 Anastasiou,S. 2014}}</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w:t>
      </w:r>
      <w:r w:rsidR="000B3A1E" w:rsidRPr="00771321">
        <w:rPr>
          <w:rFonts w:ascii="Times New Roman" w:hAnsi="Times New Roman" w:cs="Times New Roman"/>
          <w:lang w:val="en-GB"/>
        </w:rPr>
        <w:t xml:space="preserve">Alkhyeli &amp; </w:t>
      </w:r>
      <w:r w:rsidR="000B3A1E" w:rsidRPr="00771321">
        <w:rPr>
          <w:rFonts w:ascii="Times New Roman" w:eastAsia="Times New Roman" w:hAnsi="Times New Roman" w:cs="Times New Roman"/>
          <w:color w:val="222222"/>
          <w:shd w:val="clear" w:color="auto" w:fill="FFFFFF"/>
          <w:lang w:val="en-GB"/>
        </w:rPr>
        <w:t>Ewijk,</w:t>
      </w:r>
      <w:r w:rsidR="000B3A1E" w:rsidRPr="00771321">
        <w:rPr>
          <w:rFonts w:ascii="Times New Roman" w:hAnsi="Times New Roman" w:cs="Times New Roman"/>
          <w:lang w:val="en-GB"/>
        </w:rPr>
        <w:t xml:space="preserve"> </w:t>
      </w:r>
      <w:r w:rsidR="000B3A1E" w:rsidRPr="00771321">
        <w:rPr>
          <w:rFonts w:ascii="Times New Roman" w:hAnsi="Times New Roman" w:cs="Times New Roman"/>
          <w:lang w:val="en-GB"/>
        </w:rPr>
        <w:fldChar w:fldCharType="begin"/>
      </w:r>
      <w:r w:rsidR="000B3A1E" w:rsidRPr="00771321">
        <w:rPr>
          <w:rFonts w:ascii="Times New Roman" w:hAnsi="Times New Roman" w:cs="Times New Roman"/>
          <w:lang w:val="en-GB"/>
        </w:rPr>
        <w:instrText>ADDIN RW.CITE{{528 Alkhyeli,HarebEisa 2018 /a}}</w:instrText>
      </w:r>
      <w:r w:rsidR="000B3A1E" w:rsidRPr="00771321">
        <w:rPr>
          <w:rFonts w:ascii="Times New Roman" w:hAnsi="Times New Roman" w:cs="Times New Roman"/>
          <w:lang w:val="en-GB"/>
        </w:rPr>
        <w:fldChar w:fldCharType="separate"/>
      </w:r>
      <w:r w:rsidR="000B3A1E" w:rsidRPr="00771321">
        <w:rPr>
          <w:rFonts w:ascii="Times New Roman" w:hAnsi="Times New Roman" w:cs="Times New Roman"/>
          <w:lang w:val="en-GB"/>
        </w:rPr>
        <w:t>2018</w:t>
      </w:r>
      <w:r w:rsidR="000B3A1E" w:rsidRPr="00771321">
        <w:rPr>
          <w:rFonts w:ascii="Times New Roman" w:hAnsi="Times New Roman" w:cs="Times New Roman"/>
          <w:lang w:val="en-GB"/>
        </w:rPr>
        <w:fldChar w:fldCharType="end"/>
      </w:r>
      <w:r w:rsidR="000B3A1E" w:rsidRPr="00771321">
        <w:rPr>
          <w:rFonts w:ascii="Times New Roman" w:hAnsi="Times New Roman" w:cs="Times New Roman"/>
          <w:lang w:val="en-GB"/>
        </w:rPr>
        <w:t xml:space="preserve">; </w:t>
      </w:r>
      <w:r w:rsidR="00297ED3" w:rsidRPr="00771321">
        <w:rPr>
          <w:rFonts w:ascii="Times New Roman" w:eastAsia="Times New Roman" w:hAnsi="Times New Roman" w:cs="Times New Roman"/>
          <w:lang w:val="en-GB"/>
        </w:rPr>
        <w:t>Anastasiou &amp; Papakonstantinou, 2014)</w:t>
      </w:r>
      <w:r w:rsidRPr="00771321">
        <w:rPr>
          <w:rFonts w:ascii="Times New Roman" w:hAnsi="Times New Roman" w:cs="Times New Roman"/>
          <w:lang w:val="en-GB"/>
        </w:rPr>
        <w:fldChar w:fldCharType="end"/>
      </w:r>
      <w:r w:rsidRPr="00771321">
        <w:rPr>
          <w:rFonts w:ascii="Times New Roman" w:hAnsi="Times New Roman" w:cs="Times New Roman"/>
          <w:lang w:val="en-GB"/>
        </w:rPr>
        <w:t>.</w:t>
      </w:r>
      <w:r w:rsidR="000B3A1E" w:rsidRPr="00771321">
        <w:rPr>
          <w:rFonts w:ascii="Times New Roman" w:hAnsi="Times New Roman" w:cs="Times New Roman"/>
          <w:lang w:val="en-GB"/>
        </w:rPr>
        <w:t xml:space="preserve"> </w:t>
      </w:r>
    </w:p>
    <w:p w14:paraId="78D81FF2" w14:textId="6FC941C5" w:rsidR="00E844B3" w:rsidRPr="00771321" w:rsidRDefault="00E844B3" w:rsidP="00673AFF">
      <w:pPr>
        <w:pStyle w:val="Heading2"/>
        <w:numPr>
          <w:ilvl w:val="1"/>
          <w:numId w:val="36"/>
        </w:numPr>
      </w:pPr>
      <w:bookmarkStart w:id="52" w:name="_Toc345601251"/>
      <w:bookmarkStart w:id="53" w:name="_Toc401831596"/>
      <w:bookmarkStart w:id="54" w:name="_Toc529656800"/>
      <w:r w:rsidRPr="00771321">
        <w:t>Motivation</w:t>
      </w:r>
      <w:bookmarkEnd w:id="51"/>
      <w:bookmarkEnd w:id="52"/>
      <w:bookmarkEnd w:id="53"/>
      <w:bookmarkEnd w:id="54"/>
      <w:r w:rsidRPr="00771321">
        <w:t xml:space="preserve"> </w:t>
      </w:r>
    </w:p>
    <w:p w14:paraId="164E73DD" w14:textId="24537EEE" w:rsidR="00E844B3" w:rsidRPr="00771321" w:rsidRDefault="00E844B3" w:rsidP="00885358">
      <w:pPr>
        <w:widowControl w:val="0"/>
        <w:autoSpaceDE w:val="0"/>
        <w:autoSpaceDN w:val="0"/>
        <w:adjustRightInd w:val="0"/>
        <w:spacing w:after="160"/>
        <w:jc w:val="both"/>
        <w:rPr>
          <w:rFonts w:ascii="Times New Roman" w:hAnsi="Times New Roman" w:cs="Times New Roman"/>
          <w:lang w:val="en-GB"/>
        </w:rPr>
      </w:pPr>
      <w:bookmarkStart w:id="55" w:name="_Toc448383112"/>
      <w:r w:rsidRPr="00771321">
        <w:rPr>
          <w:rFonts w:ascii="Times New Roman" w:hAnsi="Times New Roman" w:cs="Times New Roman"/>
          <w:lang w:val="en-GB"/>
        </w:rPr>
        <w:t xml:space="preserve">Ryan and Deci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RW.CITE{{114 Ryan,RichardM 2000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(2000)</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r w:rsidR="007004FB" w:rsidRPr="00771321">
        <w:rPr>
          <w:rFonts w:ascii="Times New Roman" w:hAnsi="Times New Roman" w:cs="Times New Roman"/>
          <w:lang w:val="en-GB"/>
        </w:rPr>
        <w:t xml:space="preserve">expressed the opinion </w:t>
      </w:r>
      <w:r w:rsidRPr="00771321">
        <w:rPr>
          <w:rFonts w:ascii="Times New Roman" w:hAnsi="Times New Roman" w:cs="Times New Roman"/>
          <w:lang w:val="en-GB"/>
        </w:rPr>
        <w:t xml:space="preserve">that </w:t>
      </w:r>
      <w:r w:rsidR="007004FB" w:rsidRPr="00771321">
        <w:rPr>
          <w:rFonts w:ascii="Times New Roman" w:hAnsi="Times New Roman" w:cs="Times New Roman"/>
          <w:lang w:val="en-GB"/>
        </w:rPr>
        <w:t>“</w:t>
      </w:r>
      <w:r w:rsidRPr="00771321">
        <w:rPr>
          <w:rFonts w:ascii="Times New Roman" w:hAnsi="Times New Roman" w:cs="Times New Roman"/>
          <w:lang w:val="en-GB"/>
        </w:rPr>
        <w:t xml:space="preserve">to be </w:t>
      </w:r>
      <w:r w:rsidRPr="00771321">
        <w:rPr>
          <w:rFonts w:ascii="Times New Roman" w:hAnsi="Times New Roman" w:cs="Times New Roman"/>
          <w:i/>
          <w:lang w:val="en-GB"/>
        </w:rPr>
        <w:t>motivated</w:t>
      </w:r>
      <w:r w:rsidRPr="00771321">
        <w:rPr>
          <w:rFonts w:ascii="Times New Roman" w:hAnsi="Times New Roman" w:cs="Times New Roman"/>
          <w:lang w:val="en-GB"/>
        </w:rPr>
        <w:t xml:space="preserve"> means </w:t>
      </w:r>
      <w:r w:rsidRPr="00771321">
        <w:rPr>
          <w:rFonts w:ascii="Times New Roman" w:hAnsi="Times New Roman" w:cs="Times New Roman"/>
          <w:iCs/>
          <w:lang w:val="en-GB"/>
        </w:rPr>
        <w:t xml:space="preserve">to be </w:t>
      </w:r>
      <w:r w:rsidRPr="00771321">
        <w:rPr>
          <w:rFonts w:ascii="Times New Roman" w:hAnsi="Times New Roman" w:cs="Times New Roman"/>
          <w:i/>
          <w:iCs/>
          <w:lang w:val="en-GB"/>
        </w:rPr>
        <w:t>moved</w:t>
      </w:r>
      <w:r w:rsidRPr="00771321">
        <w:rPr>
          <w:rFonts w:ascii="Times New Roman" w:hAnsi="Times New Roman" w:cs="Times New Roman"/>
          <w:iCs/>
          <w:lang w:val="en-GB"/>
        </w:rPr>
        <w:t xml:space="preserve"> </w:t>
      </w:r>
      <w:r w:rsidRPr="00771321">
        <w:rPr>
          <w:rFonts w:ascii="Times New Roman" w:hAnsi="Times New Roman" w:cs="Times New Roman"/>
          <w:lang w:val="en-GB"/>
        </w:rPr>
        <w:t xml:space="preserve">to do something. A person who feels no impetus or inspiration to act, is thus characterized as unmotivated, whereas someone who is energized or activated toward an end </w:t>
      </w:r>
      <w:r w:rsidR="007004FB" w:rsidRPr="00771321">
        <w:rPr>
          <w:rFonts w:ascii="Times New Roman" w:hAnsi="Times New Roman" w:cs="Times New Roman"/>
          <w:lang w:val="en-GB"/>
        </w:rPr>
        <w:t xml:space="preserve">is </w:t>
      </w:r>
      <w:r w:rsidRPr="00771321">
        <w:rPr>
          <w:rFonts w:ascii="Times New Roman" w:hAnsi="Times New Roman" w:cs="Times New Roman"/>
          <w:lang w:val="en-GB"/>
        </w:rPr>
        <w:t>considered motivated</w:t>
      </w:r>
      <w:r w:rsidR="007004FB" w:rsidRPr="00771321">
        <w:rPr>
          <w:rFonts w:ascii="Times New Roman" w:hAnsi="Times New Roman" w:cs="Times New Roman"/>
          <w:lang w:val="en-GB"/>
        </w:rPr>
        <w:t>”</w:t>
      </w:r>
      <w:r w:rsidRPr="00771321">
        <w:rPr>
          <w:rFonts w:ascii="Times New Roman" w:hAnsi="Times New Roman" w:cs="Times New Roman"/>
          <w:lang w:val="en-GB"/>
        </w:rPr>
        <w:t xml:space="preserve">. Kroth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RW.CITE{{123 Kroth,Michael 2007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(2007)</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mentioned that the discussion of </w:t>
      </w:r>
      <w:r w:rsidR="007004FB" w:rsidRPr="00771321">
        <w:rPr>
          <w:rFonts w:ascii="Times New Roman" w:hAnsi="Times New Roman" w:cs="Times New Roman"/>
          <w:lang w:val="en-GB"/>
        </w:rPr>
        <w:t>“</w:t>
      </w:r>
      <w:r w:rsidRPr="00771321">
        <w:rPr>
          <w:rFonts w:ascii="Times New Roman" w:hAnsi="Times New Roman" w:cs="Times New Roman"/>
          <w:lang w:val="en-GB"/>
        </w:rPr>
        <w:t>what moves people, and then keeps them moving</w:t>
      </w:r>
      <w:r w:rsidR="007004FB" w:rsidRPr="00771321">
        <w:rPr>
          <w:rFonts w:ascii="Times New Roman" w:hAnsi="Times New Roman" w:cs="Times New Roman"/>
          <w:lang w:val="en-GB"/>
        </w:rPr>
        <w:t>”</w:t>
      </w:r>
      <w:r w:rsidRPr="00771321">
        <w:rPr>
          <w:rFonts w:ascii="Times New Roman" w:hAnsi="Times New Roman" w:cs="Times New Roman"/>
          <w:lang w:val="en-GB"/>
        </w:rPr>
        <w:t xml:space="preserve"> has been going on since at least the time of ancient Greece.</w:t>
      </w:r>
    </w:p>
    <w:p w14:paraId="5ABF9CF5" w14:textId="7EAE0454" w:rsidR="00E844B3" w:rsidRPr="00771321" w:rsidRDefault="00E844B3"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Abraham Maslow was the first to address the scientific motivation theory. He said that humans have several needs because they are psychological and social entities. The purpose of his theory was to explain human motivation and the personal development needs of employees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RW.CITE{{115 Ozguner,Zeynep 2014}}</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w:t>
      </w:r>
      <w:r w:rsidR="002B25B6" w:rsidRPr="00771321">
        <w:rPr>
          <w:rFonts w:ascii="Times New Roman" w:eastAsia="Times New Roman" w:hAnsi="Times New Roman" w:cs="Times New Roman"/>
          <w:lang w:val="en-GB"/>
        </w:rPr>
        <w:t>O</w:t>
      </w:r>
      <w:r w:rsidR="00297ED3" w:rsidRPr="00771321">
        <w:rPr>
          <w:rFonts w:ascii="Times New Roman" w:eastAsia="Times New Roman" w:hAnsi="Times New Roman" w:cs="Times New Roman"/>
          <w:lang w:val="en-GB"/>
        </w:rPr>
        <w:t>zg</w:t>
      </w:r>
      <w:r w:rsidR="002B25B6" w:rsidRPr="00771321">
        <w:rPr>
          <w:rFonts w:ascii="Times New Roman" w:eastAsia="Times New Roman" w:hAnsi="Times New Roman" w:cs="Times New Roman"/>
          <w:lang w:val="en-GB"/>
        </w:rPr>
        <w:t>u</w:t>
      </w:r>
      <w:r w:rsidR="00297ED3" w:rsidRPr="00771321">
        <w:rPr>
          <w:rFonts w:ascii="Times New Roman" w:eastAsia="Times New Roman" w:hAnsi="Times New Roman" w:cs="Times New Roman"/>
          <w:lang w:val="en-GB"/>
        </w:rPr>
        <w:t xml:space="preserve">ner &amp; </w:t>
      </w:r>
      <w:r w:rsidR="00F62C9A" w:rsidRPr="00771321">
        <w:rPr>
          <w:rFonts w:ascii="Times New Roman" w:eastAsia="Times New Roman" w:hAnsi="Times New Roman" w:cs="Times New Roman"/>
          <w:lang w:val="en-GB"/>
        </w:rPr>
        <w:t>O</w:t>
      </w:r>
      <w:r w:rsidR="00297ED3" w:rsidRPr="00771321">
        <w:rPr>
          <w:rFonts w:ascii="Times New Roman" w:eastAsia="Times New Roman" w:hAnsi="Times New Roman" w:cs="Times New Roman"/>
          <w:lang w:val="en-GB"/>
        </w:rPr>
        <w:t>zg</w:t>
      </w:r>
      <w:r w:rsidR="00F62C9A" w:rsidRPr="00771321">
        <w:rPr>
          <w:rFonts w:ascii="Times New Roman" w:eastAsia="Times New Roman" w:hAnsi="Times New Roman" w:cs="Times New Roman"/>
          <w:lang w:val="en-GB"/>
        </w:rPr>
        <w:t>u</w:t>
      </w:r>
      <w:r w:rsidR="00297ED3" w:rsidRPr="00771321">
        <w:rPr>
          <w:rFonts w:ascii="Times New Roman" w:eastAsia="Times New Roman" w:hAnsi="Times New Roman" w:cs="Times New Roman"/>
          <w:lang w:val="en-GB"/>
        </w:rPr>
        <w:t>ner, 2014)</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Kroth </w:t>
      </w:r>
      <w:r w:rsidRPr="00771321">
        <w:rPr>
          <w:rFonts w:ascii="Times New Roman" w:hAnsi="Times New Roman" w:cs="Times New Roman"/>
          <w:lang w:val="en-GB"/>
        </w:rPr>
        <w:fldChar w:fldCharType="begin"/>
      </w:r>
      <w:r w:rsidRPr="00771321">
        <w:rPr>
          <w:rFonts w:ascii="Times New Roman" w:hAnsi="Times New Roman" w:cs="Times New Roman"/>
          <w:lang w:val="en-GB"/>
        </w:rPr>
        <w:instrText xml:space="preserve"> ADDIN EN.CITE &lt;EndNote&gt;&lt;Cite ExcludeAuth="1"&gt;&lt;Author&gt;Kroth&lt;/Author&gt;&lt;Year&gt;2007&lt;/Year&gt;&lt;RecNum&gt;137&lt;/RecNum&gt;&lt;DisplayText&gt;(2007)&lt;/DisplayText&gt;&lt;record&gt;&lt;rec-number&gt;137&lt;/rec-number&gt;&lt;foreign-keys&gt;&lt;key app="EN" db-id="padasszf6xpfvkefdv1xe2fjrsetdssd0est" timestamp="1427471586"&gt;137&lt;/key&gt;&lt;key app="ENWeb" db-id=""&gt;0&lt;/key&gt;&lt;/foreign-keys&gt;&lt;ref-type name="Journal Article"&gt;17&lt;/ref-type&gt;&lt;contributors&gt;&lt;authors&gt;&lt;author&gt;Kroth, M.&lt;/author&gt;&lt;/authors&gt;&lt;/contributors&gt;&lt;titles&gt;&lt;title&gt;Maslow—Move Aside! A Heuristical Motivation Model for Leaders in Career and Technical Education.&lt;/title&gt;&lt;secondary-title&gt;Virginia Tech: Invest Future, Digital Library and Archives&lt;/secondary-title&gt;&lt;/titles&gt;&lt;periodical&gt;&lt;full-title&gt;Virginia Tech: Invest Future, Digital Library and Archives&lt;/full-title&gt;&lt;/periodical&gt;&lt;volume&gt;44&lt;/volume&gt;&lt;number&gt;2&lt;/number&gt;&lt;dates&gt;&lt;year&gt;2007&lt;/year&gt;&lt;/dates&gt;&lt;urls&gt;&lt;/urls&gt;&lt;/record&gt;&lt;/Cite&gt;&lt;/EndNote&gt;</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(2007)</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said that the </w:t>
      </w:r>
      <w:r w:rsidR="0020370E" w:rsidRPr="00771321">
        <w:rPr>
          <w:rFonts w:ascii="Times New Roman" w:hAnsi="Times New Roman" w:cs="Times New Roman"/>
          <w:lang w:val="en-GB"/>
        </w:rPr>
        <w:t>“</w:t>
      </w:r>
      <w:r w:rsidRPr="00771321">
        <w:rPr>
          <w:rFonts w:ascii="Times New Roman" w:hAnsi="Times New Roman" w:cs="Times New Roman"/>
          <w:lang w:val="en-GB"/>
        </w:rPr>
        <w:t>Maslow theory is one of the most referenced motivational theories in academic and management literature</w:t>
      </w:r>
      <w:r w:rsidR="0020370E" w:rsidRPr="00771321">
        <w:rPr>
          <w:rFonts w:ascii="Times New Roman" w:hAnsi="Times New Roman" w:cs="Times New Roman"/>
          <w:lang w:val="en-GB"/>
        </w:rPr>
        <w:t>”</w:t>
      </w:r>
      <w:r w:rsidRPr="00771321">
        <w:rPr>
          <w:rFonts w:ascii="Times New Roman" w:hAnsi="Times New Roman" w:cs="Times New Roman"/>
          <w:lang w:val="en-GB"/>
        </w:rPr>
        <w:t>.</w:t>
      </w:r>
    </w:p>
    <w:p w14:paraId="03F53B46" w14:textId="0432A128" w:rsidR="00E844B3" w:rsidRPr="00771321" w:rsidRDefault="00E844B3"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Maslow said that people go up in their hierarchy of need</w:t>
      </w:r>
      <w:r w:rsidR="0020370E" w:rsidRPr="00771321">
        <w:rPr>
          <w:rFonts w:ascii="Times New Roman" w:hAnsi="Times New Roman" w:cs="Times New Roman"/>
          <w:lang w:val="en-GB"/>
        </w:rPr>
        <w:t>s</w:t>
      </w:r>
      <w:r w:rsidRPr="00771321">
        <w:rPr>
          <w:rFonts w:ascii="Times New Roman" w:hAnsi="Times New Roman" w:cs="Times New Roman"/>
          <w:lang w:val="en-GB"/>
        </w:rPr>
        <w:t xml:space="preserve"> as they satisfy each </w:t>
      </w:r>
      <w:r w:rsidR="0020370E" w:rsidRPr="00771321">
        <w:rPr>
          <w:rFonts w:ascii="Times New Roman" w:hAnsi="Times New Roman" w:cs="Times New Roman"/>
          <w:lang w:val="en-GB"/>
        </w:rPr>
        <w:t>need</w:t>
      </w:r>
      <w:r w:rsidRPr="00771321">
        <w:rPr>
          <w:rFonts w:ascii="Times New Roman" w:hAnsi="Times New Roman" w:cs="Times New Roman"/>
          <w:lang w:val="en-GB"/>
        </w:rPr>
        <w:t>. The needs that are not satisfied will be motivated until they are fulfilled. He imagined the hierarchy as a pyramid</w:t>
      </w:r>
      <w:r w:rsidR="0020370E" w:rsidRPr="00771321">
        <w:rPr>
          <w:rFonts w:ascii="Times New Roman" w:hAnsi="Times New Roman" w:cs="Times New Roman"/>
          <w:lang w:val="en-GB"/>
        </w:rPr>
        <w:t>;</w:t>
      </w:r>
      <w:r w:rsidRPr="00771321">
        <w:rPr>
          <w:rFonts w:ascii="Times New Roman" w:hAnsi="Times New Roman" w:cs="Times New Roman"/>
          <w:lang w:val="en-GB"/>
        </w:rPr>
        <w:t xml:space="preserve"> </w:t>
      </w:r>
      <w:r w:rsidR="0020370E" w:rsidRPr="00771321">
        <w:rPr>
          <w:rFonts w:ascii="Times New Roman" w:hAnsi="Times New Roman" w:cs="Times New Roman"/>
          <w:lang w:val="en-GB"/>
        </w:rPr>
        <w:t>t</w:t>
      </w:r>
      <w:r w:rsidRPr="00771321">
        <w:rPr>
          <w:rFonts w:ascii="Times New Roman" w:hAnsi="Times New Roman" w:cs="Times New Roman"/>
          <w:lang w:val="en-GB"/>
        </w:rPr>
        <w:t xml:space="preserve">he lower part of the pyramid is survival, then </w:t>
      </w:r>
      <w:r w:rsidR="0020370E" w:rsidRPr="00771321">
        <w:rPr>
          <w:rFonts w:ascii="Times New Roman" w:hAnsi="Times New Roman" w:cs="Times New Roman"/>
          <w:lang w:val="en-GB"/>
        </w:rPr>
        <w:t xml:space="preserve">comes </w:t>
      </w:r>
      <w:r w:rsidRPr="00771321">
        <w:rPr>
          <w:rFonts w:ascii="Times New Roman" w:hAnsi="Times New Roman" w:cs="Times New Roman"/>
          <w:lang w:val="en-GB"/>
        </w:rPr>
        <w:t>safety and security, next belongingness, follow</w:t>
      </w:r>
      <w:r w:rsidR="0020370E" w:rsidRPr="00771321">
        <w:rPr>
          <w:rFonts w:ascii="Times New Roman" w:hAnsi="Times New Roman" w:cs="Times New Roman"/>
          <w:lang w:val="en-GB"/>
        </w:rPr>
        <w:t>ed by</w:t>
      </w:r>
      <w:r w:rsidRPr="00771321">
        <w:rPr>
          <w:rFonts w:ascii="Times New Roman" w:hAnsi="Times New Roman" w:cs="Times New Roman"/>
          <w:lang w:val="en-GB"/>
        </w:rPr>
        <w:t xml:space="preserve"> esteem, and lastly self- actualization </w:t>
      </w:r>
      <w:r w:rsidRPr="00771321">
        <w:rPr>
          <w:rFonts w:ascii="Times New Roman" w:hAnsi="Times New Roman" w:cs="Times New Roman"/>
          <w:lang w:val="en-GB"/>
        </w:rPr>
        <w:fldChar w:fldCharType="begin"/>
      </w:r>
      <w:r w:rsidRPr="00771321">
        <w:rPr>
          <w:rFonts w:ascii="Times New Roman" w:hAnsi="Times New Roman" w:cs="Times New Roman"/>
          <w:lang w:val="en-GB"/>
        </w:rPr>
        <w:instrText xml:space="preserve"> ADDIN EN.CITE &lt;EndNote&gt;&lt;Cite&gt;&lt;Author&gt;Kroth&lt;/Author&gt;&lt;Year&gt;2007&lt;/Year&gt;&lt;RecNum&gt;137&lt;/RecNum&gt;&lt;DisplayText&gt;(Kroth, 2007)&lt;/DisplayText&gt;&lt;record&gt;&lt;rec-number&gt;137&lt;/rec-number&gt;&lt;foreign-keys&gt;&lt;key app="EN" db-id="padasszf6xpfvkefdv1xe2fjrsetdssd0est" timestamp="1427471586"&gt;137&lt;/key&gt;&lt;key app="ENWeb" db-id=""&gt;0&lt;/key&gt;&lt;/foreign-keys&gt;&lt;ref-type name="Journal Article"&gt;17&lt;/ref-type&gt;&lt;contributors&gt;&lt;authors&gt;&lt;author&gt;Kroth, M.&lt;/author&gt;&lt;/authors&gt;&lt;/contributors&gt;&lt;titles&gt;&lt;title&gt;Maslow—Move Aside! A Heuristical Motivation Model for Leaders in Career and Technical Education.&lt;/title&gt;&lt;secondary-title&gt;Virginia Tech: Invest Future, Digital Library and Archives&lt;/secondary-title&gt;&lt;/titles&gt;&lt;periodical&gt;&lt;full-title&gt;Virginia Tech: Invest Future, Digital Library and Archives&lt;/full-title&gt;&lt;/periodical&gt;&lt;volume&gt;44&lt;/volume&gt;&lt;number&gt;2&lt;/number&gt;&lt;dates&gt;&lt;year&gt;2007&lt;/year&gt;&lt;/dates&gt;&lt;urls&gt;&lt;/urls&gt;&lt;/record&gt;&lt;/Cite&gt;&lt;/EndNote&gt;</w:instrText>
      </w:r>
      <w:r w:rsidRPr="00771321">
        <w:rPr>
          <w:rFonts w:ascii="Times New Roman" w:hAnsi="Times New Roman" w:cs="Times New Roman"/>
          <w:lang w:val="en-GB"/>
        </w:rPr>
        <w:fldChar w:fldCharType="separate"/>
      </w:r>
      <w:r w:rsidRPr="00771321">
        <w:rPr>
          <w:rFonts w:ascii="Times New Roman" w:hAnsi="Times New Roman" w:cs="Times New Roman"/>
          <w:noProof/>
          <w:lang w:val="en-GB"/>
        </w:rPr>
        <w:t>(Kroth, 2007)</w:t>
      </w:r>
      <w:r w:rsidRPr="00771321">
        <w:rPr>
          <w:rFonts w:ascii="Times New Roman" w:hAnsi="Times New Roman" w:cs="Times New Roman"/>
          <w:lang w:val="en-GB"/>
        </w:rPr>
        <w:fldChar w:fldCharType="end"/>
      </w:r>
      <w:r w:rsidRPr="00771321">
        <w:rPr>
          <w:rFonts w:ascii="Times New Roman" w:hAnsi="Times New Roman" w:cs="Times New Roman"/>
          <w:lang w:val="en-GB"/>
        </w:rPr>
        <w:t>.</w:t>
      </w:r>
      <w:r w:rsidRPr="00771321">
        <w:rPr>
          <w:rFonts w:ascii="Times New Roman" w:hAnsi="Times New Roman" w:cs="Times New Roman"/>
          <w:noProof/>
          <w:lang w:val="en-GB"/>
        </w:rPr>
        <w:t xml:space="preserve"> </w:t>
      </w:r>
      <w:r w:rsidRPr="00771321">
        <w:rPr>
          <w:rFonts w:ascii="Times New Roman" w:hAnsi="Times New Roman" w:cs="Times New Roman"/>
          <w:lang w:val="en-GB"/>
        </w:rPr>
        <w:t xml:space="preserve">In </w:t>
      </w:r>
      <w:r w:rsidR="008C4302" w:rsidRPr="00771321">
        <w:rPr>
          <w:rFonts w:ascii="Times New Roman" w:hAnsi="Times New Roman" w:cs="Times New Roman"/>
          <w:lang w:val="en-GB"/>
        </w:rPr>
        <w:t>summary</w:t>
      </w:r>
      <w:r w:rsidRPr="00771321">
        <w:rPr>
          <w:rFonts w:ascii="Times New Roman" w:hAnsi="Times New Roman" w:cs="Times New Roman"/>
          <w:lang w:val="en-GB"/>
        </w:rPr>
        <w:t>, he mentioned that there are five needs: physiological, survival, safety, love, and esteem, which must be fulfilled before an individual can act unselfishly</w:t>
      </w:r>
      <w:r w:rsidR="0020370E"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 xml:space="preserve"> ADDIN EN.CITE &lt;EndNote&gt;&lt;Cite&gt;&lt;Author&gt;Boyer&lt;/Author&gt;&lt;Year&gt;2013&lt;/Year&gt;&lt;RecNum&gt;143&lt;/RecNum&gt;&lt;DisplayText&gt;(Boyer, 2013)&lt;/DisplayText&gt;&lt;record&gt;&lt;rec-number&gt;143&lt;/rec-number&gt;&lt;foreign-keys&gt;&lt;key app="EN" db-id="padasszf6xpfvkefdv1xe2fjrsetdssd0est" timestamp="1427472540"&gt;143&lt;/key&gt;&lt;key app="ENWeb" db-id=""&gt;0&lt;/key&gt;&lt;/foreign-keys&gt;&lt;ref-type name="Journal Article"&gt;17&lt;/ref-type&gt;&lt;contributors&gt;&lt;authors&gt;&lt;author&gt;Boyer, D.&lt;/author&gt;&lt;/authors&gt;&lt;/contributors&gt;&lt;titles&gt;&lt;title&gt;A Qualitative Phenomenological Study of Veteran Teachers to Increase Novice Teacher Retention&lt;/title&gt;&lt;secondary-title&gt;UNIVERSITY OF PHOENIX&lt;/secondary-title&gt;&lt;/titles&gt;&lt;periodical&gt;&lt;full-title&gt;UNIVERSITY OF PHOENIX&lt;/full-title&gt;&lt;/periodical&gt;&lt;volume&gt;(Ph.D.)&lt;/volume&gt;&lt;dates&gt;&lt;year&gt;2013&lt;/year&gt;&lt;/dates&gt;&lt;urls&gt;&lt;/urls&gt;&lt;/record&gt;&lt;/Cite&gt;&lt;/EndNote&gt;</w:instrText>
      </w:r>
      <w:r w:rsidRPr="00771321">
        <w:rPr>
          <w:rFonts w:ascii="Times New Roman" w:hAnsi="Times New Roman" w:cs="Times New Roman"/>
          <w:lang w:val="en-GB"/>
        </w:rPr>
        <w:fldChar w:fldCharType="separate"/>
      </w:r>
      <w:r w:rsidRPr="00771321">
        <w:rPr>
          <w:rFonts w:ascii="Times New Roman" w:hAnsi="Times New Roman" w:cs="Times New Roman"/>
          <w:noProof/>
          <w:lang w:val="en-GB"/>
        </w:rPr>
        <w:t>(Boyer, 2013)</w:t>
      </w:r>
      <w:r w:rsidRPr="00771321">
        <w:rPr>
          <w:rFonts w:ascii="Times New Roman" w:hAnsi="Times New Roman" w:cs="Times New Roman"/>
          <w:lang w:val="en-GB"/>
        </w:rPr>
        <w:fldChar w:fldCharType="end"/>
      </w:r>
      <w:r w:rsidRPr="00771321">
        <w:rPr>
          <w:rFonts w:ascii="Times New Roman" w:hAnsi="Times New Roman" w:cs="Times New Roman"/>
          <w:lang w:val="en-GB"/>
        </w:rPr>
        <w:t>.</w:t>
      </w:r>
    </w:p>
    <w:p w14:paraId="71EF9EDB" w14:textId="21A8643F" w:rsidR="00E844B3" w:rsidRPr="00771321" w:rsidRDefault="0020370E"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Apart from Maslow’s Hierarchy of Needs theory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RW.CITE{{169 Maslow,A.H. 1954}}</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(Maslow, 1954)</w:t>
      </w:r>
      <w:r w:rsidRPr="00771321">
        <w:rPr>
          <w:rFonts w:ascii="Times New Roman" w:hAnsi="Times New Roman" w:cs="Times New Roman"/>
          <w:lang w:val="en-GB"/>
        </w:rPr>
        <w:fldChar w:fldCharType="end"/>
      </w:r>
      <w:r w:rsidRPr="00771321">
        <w:rPr>
          <w:rFonts w:ascii="Times New Roman" w:hAnsi="Times New Roman" w:cs="Times New Roman"/>
          <w:lang w:val="en-GB"/>
        </w:rPr>
        <w:t>, t</w:t>
      </w:r>
      <w:r w:rsidR="00E844B3" w:rsidRPr="00771321">
        <w:rPr>
          <w:rFonts w:ascii="Times New Roman" w:hAnsi="Times New Roman" w:cs="Times New Roman"/>
          <w:lang w:val="en-GB"/>
        </w:rPr>
        <w:t>here are other well-known motivation theories</w:t>
      </w:r>
      <w:r w:rsidRPr="00771321">
        <w:rPr>
          <w:rFonts w:ascii="Times New Roman" w:hAnsi="Times New Roman" w:cs="Times New Roman"/>
          <w:lang w:val="en-GB"/>
        </w:rPr>
        <w:t>,</w:t>
      </w:r>
      <w:r w:rsidR="00E844B3" w:rsidRPr="00771321">
        <w:rPr>
          <w:rFonts w:ascii="Times New Roman" w:hAnsi="Times New Roman" w:cs="Times New Roman"/>
          <w:lang w:val="en-GB"/>
        </w:rPr>
        <w:t xml:space="preserve"> such as Herzberg’s motivation-hygiene theory and McGregor</w:t>
      </w:r>
      <w:r w:rsidRPr="00771321">
        <w:rPr>
          <w:rFonts w:ascii="Times New Roman" w:hAnsi="Times New Roman" w:cs="Times New Roman"/>
          <w:lang w:val="en-GB"/>
        </w:rPr>
        <w:t>’s</w:t>
      </w:r>
      <w:r w:rsidR="00E844B3" w:rsidRPr="00771321">
        <w:rPr>
          <w:rFonts w:ascii="Times New Roman" w:hAnsi="Times New Roman" w:cs="Times New Roman"/>
          <w:lang w:val="en-GB"/>
        </w:rPr>
        <w:t xml:space="preserve"> theory. According to Herzberg’s theory, job satisfaction and job dissatisfaction have different causes. Job satisfaction depends on motivators, whereas job dissatisfaction is the result of hygiene factors. He argued that motivators are intrinsic to the job, while hygiene factors are extrinsic to the job </w:t>
      </w:r>
      <w:r w:rsidR="00E844B3" w:rsidRPr="00771321">
        <w:rPr>
          <w:rFonts w:ascii="Times New Roman" w:hAnsi="Times New Roman" w:cs="Times New Roman"/>
          <w:lang w:val="en-GB"/>
        </w:rPr>
        <w:fldChar w:fldCharType="begin"/>
      </w:r>
      <w:r w:rsidR="00E844B3" w:rsidRPr="00771321">
        <w:rPr>
          <w:rFonts w:ascii="Times New Roman" w:hAnsi="Times New Roman" w:cs="Times New Roman"/>
          <w:lang w:val="en-GB"/>
        </w:rPr>
        <w:instrText xml:space="preserve"> ADDIN EN.CITE &lt;EndNote&gt;&lt;Cite&gt;&lt;Author&gt;Ozguner&lt;/Author&gt;&lt;Year&gt;2014&lt;/Year&gt;&lt;RecNum&gt;101&lt;/RecNum&gt;&lt;DisplayText&gt;(Ozguner &amp;amp; Ozguner, 2014)&lt;/DisplayText&gt;&lt;record&gt;&lt;rec-number&gt;101&lt;/rec-number&gt;&lt;foreign-keys&gt;&lt;key app="EN" db-id="padasszf6xpfvkefdv1xe2fjrsetdssd0est" timestamp="1427392846"&gt;101&lt;/key&gt;&lt;/foreign-keys&gt;&lt;ref-type name="Journal Article"&gt;17&lt;/ref-type&gt;&lt;contributors&gt;&lt;authors&gt;&lt;author&gt;Ozguner, Z.&lt;/author&gt;&lt;author&gt;Ozguner, M. &lt;/author&gt;&lt;/authors&gt;&lt;/contributors&gt;&lt;titles&gt;&lt;title&gt;A managerial point of view on the relationship between of maslow&amp;apos;s hierarchy of needs and herzberg&amp;apos;s dual factor theory&lt;/title&gt;&lt;secondary-title&gt;International Journal of Business and Social Science&lt;/secondary-title&gt;&lt;/titles&gt;&lt;periodical&gt;&lt;full-title&gt;International Journal of Business and Social Science&lt;/full-title&gt;&lt;/periodical&gt;&lt;volume&gt;5&lt;/volume&gt;&lt;number&gt;7&lt;/number&gt;&lt;dates&gt;&lt;year&gt;2014&lt;/year&gt;&lt;/dates&gt;&lt;urls&gt;&lt;/urls&gt;&lt;/record&gt;&lt;/Cite&gt;&lt;/EndNote&gt;</w:instrText>
      </w:r>
      <w:r w:rsidR="00E844B3" w:rsidRPr="00771321">
        <w:rPr>
          <w:rFonts w:ascii="Times New Roman" w:hAnsi="Times New Roman" w:cs="Times New Roman"/>
          <w:lang w:val="en-GB"/>
        </w:rPr>
        <w:fldChar w:fldCharType="separate"/>
      </w:r>
      <w:r w:rsidR="00E844B3" w:rsidRPr="00771321">
        <w:rPr>
          <w:rFonts w:ascii="Times New Roman" w:hAnsi="Times New Roman" w:cs="Times New Roman"/>
          <w:lang w:val="en-GB"/>
        </w:rPr>
        <w:t>(</w:t>
      </w:r>
      <w:r w:rsidR="00F62C9A" w:rsidRPr="00771321">
        <w:rPr>
          <w:rFonts w:ascii="Times New Roman" w:hAnsi="Times New Roman" w:cs="Times New Roman"/>
          <w:lang w:val="en-GB"/>
        </w:rPr>
        <w:t>O</w:t>
      </w:r>
      <w:r w:rsidR="00E844B3" w:rsidRPr="00771321">
        <w:rPr>
          <w:rFonts w:ascii="Times New Roman" w:hAnsi="Times New Roman" w:cs="Times New Roman"/>
          <w:lang w:val="en-GB"/>
        </w:rPr>
        <w:t>zg</w:t>
      </w:r>
      <w:r w:rsidR="00F62C9A" w:rsidRPr="00771321">
        <w:rPr>
          <w:rFonts w:ascii="Times New Roman" w:hAnsi="Times New Roman" w:cs="Times New Roman"/>
          <w:lang w:val="en-GB"/>
        </w:rPr>
        <w:t>u</w:t>
      </w:r>
      <w:r w:rsidR="00E844B3" w:rsidRPr="00771321">
        <w:rPr>
          <w:rFonts w:ascii="Times New Roman" w:hAnsi="Times New Roman" w:cs="Times New Roman"/>
          <w:lang w:val="en-GB"/>
        </w:rPr>
        <w:t xml:space="preserve">ner &amp; </w:t>
      </w:r>
      <w:r w:rsidR="00F62C9A" w:rsidRPr="00771321">
        <w:rPr>
          <w:rFonts w:ascii="Times New Roman" w:hAnsi="Times New Roman" w:cs="Times New Roman"/>
          <w:lang w:val="en-GB"/>
        </w:rPr>
        <w:t>O</w:t>
      </w:r>
      <w:r w:rsidR="00E844B3" w:rsidRPr="00771321">
        <w:rPr>
          <w:rFonts w:ascii="Times New Roman" w:hAnsi="Times New Roman" w:cs="Times New Roman"/>
          <w:lang w:val="en-GB"/>
        </w:rPr>
        <w:t>zg</w:t>
      </w:r>
      <w:r w:rsidR="00F62C9A" w:rsidRPr="00771321">
        <w:rPr>
          <w:rFonts w:ascii="Times New Roman" w:hAnsi="Times New Roman" w:cs="Times New Roman"/>
          <w:lang w:val="en-GB"/>
        </w:rPr>
        <w:t>u</w:t>
      </w:r>
      <w:r w:rsidR="00E844B3" w:rsidRPr="00771321">
        <w:rPr>
          <w:rFonts w:ascii="Times New Roman" w:hAnsi="Times New Roman" w:cs="Times New Roman"/>
          <w:lang w:val="en-GB"/>
        </w:rPr>
        <w:t>ner, 2014)</w:t>
      </w:r>
      <w:r w:rsidR="00E844B3" w:rsidRPr="00771321">
        <w:rPr>
          <w:rFonts w:ascii="Times New Roman" w:hAnsi="Times New Roman" w:cs="Times New Roman"/>
          <w:lang w:val="en-GB"/>
        </w:rPr>
        <w:fldChar w:fldCharType="end"/>
      </w:r>
      <w:r w:rsidR="00E844B3" w:rsidRPr="00771321">
        <w:rPr>
          <w:rFonts w:ascii="Times New Roman" w:hAnsi="Times New Roman" w:cs="Times New Roman"/>
          <w:lang w:val="en-GB"/>
        </w:rPr>
        <w:t>. Herzberg’s theory can be applied in the field of education</w:t>
      </w:r>
      <w:r w:rsidRPr="00771321">
        <w:rPr>
          <w:rFonts w:ascii="Times New Roman" w:hAnsi="Times New Roman" w:cs="Times New Roman"/>
          <w:lang w:val="en-GB"/>
        </w:rPr>
        <w:t>,</w:t>
      </w:r>
      <w:r w:rsidR="00E844B3" w:rsidRPr="00771321">
        <w:rPr>
          <w:rFonts w:ascii="Times New Roman" w:hAnsi="Times New Roman" w:cs="Times New Roman"/>
          <w:lang w:val="en-GB"/>
        </w:rPr>
        <w:t xml:space="preserve"> even though it </w:t>
      </w:r>
      <w:r w:rsidRPr="00771321">
        <w:rPr>
          <w:rFonts w:ascii="Times New Roman" w:hAnsi="Times New Roman" w:cs="Times New Roman"/>
          <w:lang w:val="en-GB"/>
        </w:rPr>
        <w:t xml:space="preserve">has mostly been </w:t>
      </w:r>
      <w:r w:rsidR="00E844B3" w:rsidRPr="00771321">
        <w:rPr>
          <w:rFonts w:ascii="Times New Roman" w:hAnsi="Times New Roman" w:cs="Times New Roman"/>
          <w:lang w:val="en-GB"/>
        </w:rPr>
        <w:t xml:space="preserve">applied in the business field </w:t>
      </w:r>
      <w:r w:rsidR="00E844B3" w:rsidRPr="00771321">
        <w:rPr>
          <w:rFonts w:ascii="Times New Roman" w:hAnsi="Times New Roman" w:cs="Times New Roman"/>
          <w:lang w:val="en-GB"/>
        </w:rPr>
        <w:fldChar w:fldCharType="begin"/>
      </w:r>
      <w:r w:rsidR="00E844B3" w:rsidRPr="00771321">
        <w:rPr>
          <w:rFonts w:ascii="Times New Roman" w:hAnsi="Times New Roman" w:cs="Times New Roman"/>
          <w:lang w:val="en-GB"/>
        </w:rPr>
        <w:instrText>ADDIN RW.CITE{{5 Boyer,Darcel 2013}}</w:instrText>
      </w:r>
      <w:r w:rsidR="00E844B3" w:rsidRPr="00771321">
        <w:rPr>
          <w:rFonts w:ascii="Times New Roman" w:hAnsi="Times New Roman" w:cs="Times New Roman"/>
          <w:lang w:val="en-GB"/>
        </w:rPr>
        <w:fldChar w:fldCharType="separate"/>
      </w:r>
      <w:r w:rsidR="00E844B3" w:rsidRPr="00771321">
        <w:rPr>
          <w:rFonts w:ascii="Times New Roman" w:hAnsi="Times New Roman" w:cs="Times New Roman"/>
          <w:lang w:val="en-GB"/>
        </w:rPr>
        <w:t>(Boyer, 2013)</w:t>
      </w:r>
      <w:r w:rsidR="00E844B3" w:rsidRPr="00771321">
        <w:rPr>
          <w:rFonts w:ascii="Times New Roman" w:hAnsi="Times New Roman" w:cs="Times New Roman"/>
          <w:lang w:val="en-GB"/>
        </w:rPr>
        <w:fldChar w:fldCharType="end"/>
      </w:r>
      <w:r w:rsidR="00E844B3" w:rsidRPr="00771321">
        <w:rPr>
          <w:rFonts w:ascii="Times New Roman" w:hAnsi="Times New Roman" w:cs="Times New Roman"/>
          <w:lang w:val="en-GB"/>
        </w:rPr>
        <w:t>.</w:t>
      </w:r>
    </w:p>
    <w:p w14:paraId="10AE1AC4" w14:textId="16D59D32" w:rsidR="00E844B3" w:rsidRPr="00771321" w:rsidRDefault="00E844B3"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The previous three theories, Maslow </w:t>
      </w:r>
      <w:r w:rsidRPr="00771321">
        <w:rPr>
          <w:rFonts w:ascii="Times New Roman" w:hAnsi="Times New Roman" w:cs="Times New Roman"/>
          <w:lang w:val="en-GB"/>
        </w:rPr>
        <w:fldChar w:fldCharType="begin"/>
      </w:r>
      <w:r w:rsidRPr="00771321">
        <w:rPr>
          <w:rFonts w:ascii="Times New Roman" w:hAnsi="Times New Roman" w:cs="Times New Roman"/>
          <w:lang w:val="en-GB"/>
        </w:rPr>
        <w:instrText xml:space="preserve"> ADDIN EN.CITE &lt;EndNote&gt;&lt;Cite ExcludeAuth="1"&gt;&lt;Author&gt;Maslow&lt;/Author&gt;&lt;Year&gt;1954&lt;/Year&gt;&lt;RecNum&gt;98&lt;/RecNum&gt;&lt;DisplayText&gt;(1954)&lt;/DisplayText&gt;&lt;record&gt;&lt;rec-number&gt;98&lt;/rec-number&gt;&lt;foreign-keys&gt;&lt;key app="EN" db-id="padasszf6xpfvkefdv1xe2fjrsetdssd0est" timestamp="1427392351"&gt;98&lt;/key&gt;&lt;/foreign-keys&gt;&lt;ref-type name="Book"&gt;6&lt;/ref-type&gt;&lt;contributors&gt;&lt;authors&gt;&lt;author&gt;Maslow, A. H. &lt;/author&gt;&lt;/authors&gt;&lt;/contributors&gt;&lt;titles&gt;&lt;title&gt;Motivation and personality &lt;/title&gt;&lt;/titles&gt;&lt;edition&gt;1&lt;/edition&gt;&lt;dates&gt;&lt;year&gt;1954&lt;/year&gt;&lt;/dates&gt;&lt;publisher&gt;New York: Harper&lt;/publisher&gt;&lt;urls&gt;&lt;/urls&gt;&lt;/record&gt;&lt;/Cite&gt;&lt;/EndNote&gt;</w:instrText>
      </w:r>
      <w:r w:rsidRPr="00771321">
        <w:rPr>
          <w:rFonts w:ascii="Times New Roman" w:hAnsi="Times New Roman" w:cs="Times New Roman"/>
          <w:lang w:val="en-GB"/>
        </w:rPr>
        <w:fldChar w:fldCharType="separate"/>
      </w:r>
      <w:r w:rsidRPr="00771321">
        <w:rPr>
          <w:rFonts w:ascii="Times New Roman" w:hAnsi="Times New Roman" w:cs="Times New Roman"/>
          <w:noProof/>
          <w:lang w:val="en-GB"/>
        </w:rPr>
        <w:t>(1954)</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 xml:space="preserve"> ADDIN EN.CITE &lt;EndNote&gt;&lt;Cite&gt;&lt;Author&gt;Herzberg&lt;/Author&gt;&lt;Year&gt;1974&lt;/Year&gt;&lt;RecNum&gt;105&lt;/RecNum&gt;&lt;DisplayText&gt;(Herzberg, 1974)&lt;/DisplayText&gt;&lt;record&gt;&lt;rec-number&gt;105&lt;/rec-number&gt;&lt;foreign-keys&gt;&lt;key app="EN" db-id="padasszf6xpfvkefdv1xe2fjrsetdssd0est" timestamp="1427393769"&gt;105&lt;/key&gt;&lt;/foreign-keys&gt;&lt;ref-type name="Book"&gt;6&lt;/ref-type&gt;&lt;contributors&gt;&lt;authors&gt;&lt;author&gt;Herzberg, F. &lt;/author&gt;&lt;/authors&gt;&lt;/contributors&gt;&lt;titles&gt;&lt;title&gt;Work and the nature of man &lt;/title&gt;&lt;/titles&gt;&lt;dates&gt;&lt;year&gt;1974&lt;/year&gt;&lt;/dates&gt;&lt;pub-location&gt;London&lt;/pub-location&gt;&lt;publisher&gt;Crosby Lockwood Staples&lt;/publisher&gt;&lt;urls&gt;&lt;/urls&gt;&lt;/record&gt;&lt;/Cite&gt;&lt;/EndNote&gt;</w:instrText>
      </w:r>
      <w:r w:rsidRPr="00771321">
        <w:rPr>
          <w:rFonts w:ascii="Times New Roman" w:hAnsi="Times New Roman" w:cs="Times New Roman"/>
          <w:lang w:val="en-GB"/>
        </w:rPr>
        <w:fldChar w:fldCharType="separate"/>
      </w:r>
      <w:r w:rsidRPr="00771321">
        <w:rPr>
          <w:rFonts w:ascii="Times New Roman" w:hAnsi="Times New Roman" w:cs="Times New Roman"/>
          <w:noProof/>
          <w:lang w:val="en-GB"/>
        </w:rPr>
        <w:t xml:space="preserve">Herzberg </w:t>
      </w:r>
      <w:r w:rsidR="00B6067A" w:rsidRPr="00771321">
        <w:rPr>
          <w:rFonts w:ascii="Times New Roman" w:hAnsi="Times New Roman" w:cs="Times New Roman"/>
          <w:noProof/>
          <w:lang w:val="en-GB"/>
        </w:rPr>
        <w:t>(</w:t>
      </w:r>
      <w:r w:rsidRPr="00771321">
        <w:rPr>
          <w:rFonts w:ascii="Times New Roman" w:hAnsi="Times New Roman" w:cs="Times New Roman"/>
          <w:noProof/>
          <w:lang w:val="en-GB"/>
        </w:rPr>
        <w:t>1974)</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and </w:t>
      </w:r>
      <w:r w:rsidRPr="00771321">
        <w:rPr>
          <w:rFonts w:ascii="Times New Roman" w:hAnsi="Times New Roman" w:cs="Times New Roman"/>
          <w:bCs/>
          <w:iCs/>
          <w:lang w:val="en-GB"/>
        </w:rPr>
        <w:t>McGregor</w:t>
      </w:r>
      <w:r w:rsidR="000710F5" w:rsidRPr="00771321">
        <w:rPr>
          <w:rFonts w:ascii="Times New Roman" w:hAnsi="Times New Roman" w:cs="Times New Roman"/>
          <w:bCs/>
          <w:i/>
          <w:iCs/>
          <w:lang w:val="en-GB"/>
        </w:rPr>
        <w:t xml:space="preserve"> </w:t>
      </w:r>
      <w:r w:rsidRPr="00771321">
        <w:rPr>
          <w:rFonts w:ascii="Times New Roman" w:hAnsi="Times New Roman" w:cs="Times New Roman"/>
          <w:bCs/>
          <w:i/>
          <w:iCs/>
          <w:lang w:val="en-GB"/>
        </w:rPr>
        <w:fldChar w:fldCharType="begin"/>
      </w:r>
      <w:r w:rsidRPr="00771321">
        <w:rPr>
          <w:rFonts w:ascii="Times New Roman" w:hAnsi="Times New Roman" w:cs="Times New Roman"/>
          <w:bCs/>
          <w:i/>
          <w:iCs/>
          <w:lang w:val="en-GB"/>
        </w:rPr>
        <w:instrText xml:space="preserve"> ADDIN EN.CITE &lt;EndNote&gt;&lt;Cite ExcludeAuth="1"&gt;&lt;Author&gt;McGregor&lt;/Author&gt;&lt;Year&gt;1985&lt;/Year&gt;&lt;RecNum&gt;100&lt;/RecNum&gt;&lt;DisplayText&gt;(1985)&lt;/DisplayText&gt;&lt;record&gt;&lt;rec-number&gt;100&lt;/rec-number&gt;&lt;foreign-keys&gt;&lt;key app="EN" db-id="padasszf6xpfvkefdv1xe2fjrsetdssd0est" timestamp="1427392745"&gt;100&lt;/key&gt;&lt;/foreign-keys&gt;&lt;ref-type name="Book"&gt;6&lt;/ref-type&gt;&lt;contributors&gt;&lt;authors&gt;&lt;author&gt;McGregor, D. &lt;/author&gt;&lt;/authors&gt;&lt;/contributors&gt;&lt;titles&gt;&lt;title&gt;The human side of enterprise&lt;/title&gt;&lt;/titles&gt;&lt;dates&gt;&lt;year&gt;1985&lt;/year&gt;&lt;/dates&gt;&lt;publisher&gt;25th anniversary printing. New York: McGraw-Hill&lt;/publisher&gt;&lt;urls&gt;&lt;/urls&gt;&lt;/record&gt;&lt;/Cite&gt;&lt;/EndNote&gt;</w:instrText>
      </w:r>
      <w:r w:rsidRPr="00771321">
        <w:rPr>
          <w:rFonts w:ascii="Times New Roman" w:hAnsi="Times New Roman" w:cs="Times New Roman"/>
          <w:bCs/>
          <w:i/>
          <w:iCs/>
          <w:lang w:val="en-GB"/>
        </w:rPr>
        <w:fldChar w:fldCharType="separate"/>
      </w:r>
      <w:r w:rsidRPr="00771321">
        <w:rPr>
          <w:rFonts w:ascii="Times New Roman" w:hAnsi="Times New Roman" w:cs="Times New Roman"/>
          <w:bCs/>
          <w:noProof/>
          <w:lang w:val="en-GB"/>
        </w:rPr>
        <w:t>(19</w:t>
      </w:r>
      <w:r w:rsidR="009C5BDB" w:rsidRPr="00771321">
        <w:rPr>
          <w:rFonts w:ascii="Times New Roman" w:hAnsi="Times New Roman" w:cs="Times New Roman"/>
          <w:bCs/>
          <w:noProof/>
          <w:lang w:val="en-GB"/>
        </w:rPr>
        <w:t>60</w:t>
      </w:r>
      <w:r w:rsidRPr="00771321">
        <w:rPr>
          <w:rFonts w:ascii="Times New Roman" w:hAnsi="Times New Roman" w:cs="Times New Roman"/>
          <w:bCs/>
          <w:noProof/>
          <w:lang w:val="en-GB"/>
        </w:rPr>
        <w:t>)</w:t>
      </w:r>
      <w:r w:rsidRPr="00771321">
        <w:rPr>
          <w:rFonts w:ascii="Times New Roman" w:hAnsi="Times New Roman" w:cs="Times New Roman"/>
          <w:bCs/>
          <w:i/>
          <w:iCs/>
          <w:lang w:val="en-GB"/>
        </w:rPr>
        <w:fldChar w:fldCharType="end"/>
      </w:r>
      <w:r w:rsidRPr="00771321">
        <w:rPr>
          <w:rFonts w:ascii="Times New Roman" w:hAnsi="Times New Roman" w:cs="Times New Roman"/>
          <w:bCs/>
          <w:i/>
          <w:iCs/>
          <w:lang w:val="en-GB"/>
        </w:rPr>
        <w:t xml:space="preserve">, </w:t>
      </w:r>
      <w:r w:rsidRPr="00771321">
        <w:rPr>
          <w:rFonts w:ascii="Times New Roman" w:hAnsi="Times New Roman" w:cs="Times New Roman"/>
          <w:lang w:val="en-GB"/>
        </w:rPr>
        <w:t xml:space="preserve">have stood the test of time and are precious lenses through which to review motivation. After that, the research field of motivation has grown rapidly. Self-efficacy, goal theory, perceived organizational support (POS), expectancy theory, </w:t>
      </w:r>
      <w:r w:rsidR="000710F5" w:rsidRPr="00771321">
        <w:rPr>
          <w:rFonts w:ascii="Times New Roman" w:hAnsi="Times New Roman" w:cs="Times New Roman"/>
          <w:lang w:val="en-GB"/>
        </w:rPr>
        <w:t>o</w:t>
      </w:r>
      <w:r w:rsidRPr="00771321">
        <w:rPr>
          <w:rFonts w:ascii="Times New Roman" w:hAnsi="Times New Roman" w:cs="Times New Roman"/>
          <w:lang w:val="en-GB"/>
        </w:rPr>
        <w:t>rganizational citizenship behavio</w:t>
      </w:r>
      <w:r w:rsidR="000710F5" w:rsidRPr="00771321">
        <w:rPr>
          <w:rFonts w:ascii="Times New Roman" w:hAnsi="Times New Roman" w:cs="Times New Roman"/>
          <w:lang w:val="en-GB"/>
        </w:rPr>
        <w:t>u</w:t>
      </w:r>
      <w:r w:rsidRPr="00771321">
        <w:rPr>
          <w:rFonts w:ascii="Times New Roman" w:hAnsi="Times New Roman" w:cs="Times New Roman"/>
          <w:lang w:val="en-GB"/>
        </w:rPr>
        <w:t>r (OCB), and organizational justice are just a few of the more prominent motivation theories that are being researched today</w:t>
      </w:r>
      <w:r w:rsidR="000710F5"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 xml:space="preserve"> ADDIN EN.CITE &lt;EndNote&gt;&lt;Cite&gt;&lt;Author&gt;Kroth&lt;/Author&gt;&lt;Year&gt;2007&lt;/Year&gt;&lt;RecNum&gt;137&lt;/RecNum&gt;&lt;DisplayText&gt;(Kroth, 2007)&lt;/DisplayText&gt;&lt;record&gt;&lt;rec-number&gt;137&lt;/rec-number&gt;&lt;foreign-keys&gt;&lt;key app="EN" db-id="padasszf6xpfvkefdv1xe2fjrsetdssd0est" timestamp="1427471586"&gt;137&lt;/key&gt;&lt;key app="ENWeb" db-id=""&gt;0&lt;/key&gt;&lt;/foreign-keys&gt;&lt;ref-type name="Journal Article"&gt;17&lt;/ref-type&gt;&lt;contributors&gt;&lt;authors&gt;&lt;author&gt;Kroth, M.&lt;/author&gt;&lt;/authors&gt;&lt;/contributors&gt;&lt;titles&gt;&lt;title&gt;Maslow—Move Aside! A Heuristical Motivation Model for Leaders in Career and Technical Education.&lt;/title&gt;&lt;secondary-title&gt;Virginia Tech: Invest Future, Digital Library and Archives&lt;/secondary-title&gt;&lt;/titles&gt;&lt;periodical&gt;&lt;full-title&gt;Virginia Tech: Invest Future, Digital Library and Archives&lt;/full-title&gt;&lt;/periodical&gt;&lt;volume&gt;44&lt;/volume&gt;&lt;number&gt;2&lt;/number&gt;&lt;dates&gt;&lt;year&gt;2007&lt;/year&gt;&lt;/dates&gt;&lt;urls&gt;&lt;/urls&gt;&lt;/record&gt;&lt;/Cite&gt;&lt;/EndNote&gt;</w:instrText>
      </w:r>
      <w:r w:rsidRPr="00771321">
        <w:rPr>
          <w:rFonts w:ascii="Times New Roman" w:hAnsi="Times New Roman" w:cs="Times New Roman"/>
          <w:lang w:val="en-GB"/>
        </w:rPr>
        <w:fldChar w:fldCharType="separate"/>
      </w:r>
      <w:r w:rsidRPr="00771321">
        <w:rPr>
          <w:rFonts w:ascii="Times New Roman" w:hAnsi="Times New Roman" w:cs="Times New Roman"/>
          <w:noProof/>
          <w:lang w:val="en-GB"/>
        </w:rPr>
        <w:t>(Kroth, 2007)</w:t>
      </w:r>
      <w:r w:rsidRPr="00771321">
        <w:rPr>
          <w:rFonts w:ascii="Times New Roman" w:hAnsi="Times New Roman" w:cs="Times New Roman"/>
          <w:lang w:val="en-GB"/>
        </w:rPr>
        <w:fldChar w:fldCharType="end"/>
      </w:r>
      <w:r w:rsidRPr="00771321">
        <w:rPr>
          <w:rFonts w:ascii="Times New Roman" w:hAnsi="Times New Roman" w:cs="Times New Roman"/>
          <w:lang w:val="en-GB"/>
        </w:rPr>
        <w:t>.</w:t>
      </w:r>
    </w:p>
    <w:p w14:paraId="598DA8D0" w14:textId="1BFC322D" w:rsidR="00AD36BB" w:rsidRPr="00771321" w:rsidRDefault="00E844B3"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Numerous instruments for measuring job satisfaction have been developed and used over the years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RW.CITE{{137 Gkolia,Aikaterini 2014}}</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(Gkolia et al., 2014)</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These instruments are designed and selected based on the specific type of research. </w:t>
      </w:r>
      <w:r w:rsidRPr="00771321">
        <w:rPr>
          <w:rFonts w:ascii="Times New Roman" w:hAnsi="Times New Roman" w:cs="Times New Roman"/>
          <w:bCs/>
          <w:lang w:val="en-GB"/>
        </w:rPr>
        <w:t xml:space="preserve">One of the first instruments is the </w:t>
      </w:r>
      <w:r w:rsidRPr="00771321">
        <w:rPr>
          <w:rFonts w:ascii="Times New Roman" w:hAnsi="Times New Roman" w:cs="Times New Roman"/>
          <w:lang w:val="en-GB"/>
        </w:rPr>
        <w:t xml:space="preserve">Job Descriptive Index (JDI). It has 5 sub-factors (motivators): work, payment, promotion, supervision and colleagues. The Minnesota Satisfaction Questionnaire (MSQ) has 20 sub-factors, which is the biggest subdomain </w:t>
      </w:r>
      <w:r w:rsidR="000710F5" w:rsidRPr="00771321">
        <w:rPr>
          <w:rFonts w:ascii="Times New Roman" w:hAnsi="Times New Roman" w:cs="Times New Roman"/>
          <w:lang w:val="en-GB"/>
        </w:rPr>
        <w:t>of</w:t>
      </w:r>
      <w:r w:rsidRPr="00771321">
        <w:rPr>
          <w:rFonts w:ascii="Times New Roman" w:hAnsi="Times New Roman" w:cs="Times New Roman"/>
          <w:lang w:val="en-GB"/>
        </w:rPr>
        <w:t xml:space="preserve"> all</w:t>
      </w:r>
      <w:r w:rsidR="000710F5" w:rsidRPr="00771321">
        <w:rPr>
          <w:rFonts w:ascii="Times New Roman" w:hAnsi="Times New Roman" w:cs="Times New Roman"/>
          <w:lang w:val="en-GB"/>
        </w:rPr>
        <w:t xml:space="preserve"> the</w:t>
      </w:r>
      <w:r w:rsidRPr="00771321">
        <w:rPr>
          <w:rFonts w:ascii="Times New Roman" w:hAnsi="Times New Roman" w:cs="Times New Roman"/>
          <w:lang w:val="en-GB"/>
        </w:rPr>
        <w:t xml:space="preserve"> instruments. Some these surveys assess specific facets</w:t>
      </w:r>
      <w:r w:rsidR="000710F5" w:rsidRPr="00771321">
        <w:rPr>
          <w:rFonts w:ascii="Times New Roman" w:hAnsi="Times New Roman" w:cs="Times New Roman"/>
          <w:lang w:val="en-GB"/>
        </w:rPr>
        <w:t>,</w:t>
      </w:r>
      <w:r w:rsidRPr="00771321">
        <w:rPr>
          <w:rFonts w:ascii="Times New Roman" w:hAnsi="Times New Roman" w:cs="Times New Roman"/>
          <w:lang w:val="en-GB"/>
        </w:rPr>
        <w:t xml:space="preserve"> such as Teacher Job Satisfaction Questionnaires (TJSQs) and JDI</w:t>
      </w:r>
      <w:r w:rsidR="000710F5" w:rsidRPr="00771321">
        <w:rPr>
          <w:rFonts w:ascii="Times New Roman" w:hAnsi="Times New Roman" w:cs="Times New Roman"/>
          <w:lang w:val="en-GB"/>
        </w:rPr>
        <w:t>, while</w:t>
      </w:r>
      <w:r w:rsidRPr="00771321">
        <w:rPr>
          <w:rFonts w:ascii="Times New Roman" w:hAnsi="Times New Roman" w:cs="Times New Roman"/>
          <w:lang w:val="en-GB"/>
        </w:rPr>
        <w:t xml:space="preserve"> others assess </w:t>
      </w:r>
      <w:r w:rsidR="000710F5" w:rsidRPr="00771321">
        <w:rPr>
          <w:rFonts w:ascii="Times New Roman" w:hAnsi="Times New Roman" w:cs="Times New Roman"/>
          <w:lang w:val="en-GB"/>
        </w:rPr>
        <w:t>more generally,</w:t>
      </w:r>
      <w:r w:rsidRPr="00771321">
        <w:rPr>
          <w:rFonts w:ascii="Times New Roman" w:hAnsi="Times New Roman" w:cs="Times New Roman"/>
          <w:lang w:val="en-GB"/>
        </w:rPr>
        <w:t xml:space="preserve"> such as Global Job Satisfaction (GJS). The MSQ </w:t>
      </w:r>
      <w:r w:rsidR="000710F5" w:rsidRPr="00771321">
        <w:rPr>
          <w:rFonts w:ascii="Times New Roman" w:hAnsi="Times New Roman" w:cs="Times New Roman"/>
          <w:lang w:val="en-GB"/>
        </w:rPr>
        <w:t xml:space="preserve">is </w:t>
      </w:r>
      <w:r w:rsidRPr="00771321">
        <w:rPr>
          <w:rFonts w:ascii="Times New Roman" w:hAnsi="Times New Roman" w:cs="Times New Roman"/>
          <w:lang w:val="en-GB"/>
        </w:rPr>
        <w:t xml:space="preserve">capable of measuring both global job satisfaction </w:t>
      </w:r>
      <w:r w:rsidR="000710F5" w:rsidRPr="00771321">
        <w:rPr>
          <w:rFonts w:ascii="Times New Roman" w:hAnsi="Times New Roman" w:cs="Times New Roman"/>
          <w:lang w:val="en-GB"/>
        </w:rPr>
        <w:t xml:space="preserve">and </w:t>
      </w:r>
      <w:r w:rsidRPr="00771321">
        <w:rPr>
          <w:rFonts w:ascii="Times New Roman" w:hAnsi="Times New Roman" w:cs="Times New Roman"/>
          <w:lang w:val="en-GB"/>
        </w:rPr>
        <w:t>its dimensions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 xml:space="preserve"> ADDIN EN.CITE &lt;EndNote&gt;&lt;Cite&gt;&lt;Author&gt;Astrauskaite&lt;/Author&gt;&lt;Year&gt;2011&lt;/Year&gt;&lt;RecNum&gt;167&lt;/RecNum&gt;&lt;DisplayText&gt;(Astrauskaite et al., 2011; Heneman &amp;amp; Schwab, 1985)&lt;/DisplayText&gt;&lt;record&gt;&lt;rec-number&gt;167&lt;/rec-number&gt;&lt;foreign-keys&gt;&lt;key app="EN" db-id="d55svr2zy5avvqerxxix9f5qw2w9s005299a" timestamp="0"&gt;167&lt;/key&gt;&lt;/foreign-keys&gt;&lt;ref-type name="Journal Article"&gt;17&lt;/ref-type&gt;&lt;contributors&gt;&lt;authors&gt;&lt;author&gt;Astrauskaite, Milda&lt;/author&gt;&lt;author&gt;Vaitkevicius, Raimundas&lt;/author&gt;&lt;author&gt;Perminas, Aidas&lt;/author&gt;&lt;/authors&gt;&lt;/contributors&gt;&lt;titles&gt;&lt;title&gt;Job Satisfaction Survey: A Confirmatory Factor Analysis Based on Secondary School Teachers’ Sample&lt;/title&gt;&lt;secondary-title&gt;International Journal of Business and Management&lt;/secondary-title&gt;&lt;/titles&gt;&lt;volume&gt;6&lt;/volume&gt;&lt;number&gt;5&lt;/number&gt;&lt;dates&gt;&lt;year&gt;2011&lt;/year&gt;&lt;/dates&gt;&lt;isbn&gt;1833-8119&amp;#xD;1833-3850&lt;/isbn&gt;&lt;urls&gt;&lt;/urls&gt;&lt;electronic-resource-num&gt;10.5539/ijbm.v6n5p41&lt;/electronic-resource-num&gt;&lt;/record&gt;&lt;/Cite&gt;&lt;Cite&gt;&lt;Author&gt;Heneman&lt;/Author&gt;&lt;Year&gt;1985&lt;/Year&gt;&lt;RecNum&gt;187&lt;/RecNum&gt;&lt;record&gt;&lt;rec-number&gt;187&lt;/rec-number&gt;&lt;foreign-keys&gt;&lt;key app="EN" db-id="d55svr2zy5avvqerxxix9f5qw2w9s005299a" timestamp="0"&gt;187&lt;/key&gt;&lt;/foreign-keys&gt;&lt;ref-type name="Journal Article"&gt;17&lt;/ref-type&gt;&lt;contributors&gt;&lt;authors&gt;&lt;author&gt;Heneman, H.G.&lt;/author&gt;&lt;author&gt;Schwab, D.P. &lt;/author&gt;&lt;/authors&gt;&lt;/contributors&gt;&lt;titles&gt;&lt;title&gt;Pay satisfaction: Its multidimensional nature and measurement&lt;/title&gt;&lt;secondary-title&gt;Journal of Psychology&lt;/secondary-title&gt;&lt;/titles&gt;&lt;pages&gt;129-141&lt;/pages&gt;&lt;volume&gt;20&lt;/volume&gt;&lt;dates&gt;&lt;year&gt;1985&lt;/year&gt;&lt;/dates&gt;&lt;urls&gt;&lt;/urls&gt;&lt;/record&gt;&lt;/Cite&gt;&lt;/EndNote&gt;</w:instrText>
      </w:r>
      <w:r w:rsidRPr="00771321">
        <w:rPr>
          <w:rFonts w:ascii="Times New Roman" w:hAnsi="Times New Roman" w:cs="Times New Roman"/>
          <w:lang w:val="en-GB"/>
        </w:rPr>
        <w:fldChar w:fldCharType="separate"/>
      </w:r>
      <w:r w:rsidRPr="00771321">
        <w:rPr>
          <w:rFonts w:ascii="Times New Roman" w:hAnsi="Times New Roman" w:cs="Times New Roman"/>
          <w:noProof/>
          <w:lang w:val="en-GB"/>
        </w:rPr>
        <w:t>Astrauskaite</w:t>
      </w:r>
      <w:r w:rsidR="009241CB" w:rsidRPr="00771321">
        <w:rPr>
          <w:rFonts w:ascii="Times New Roman" w:hAnsi="Times New Roman" w:cs="Times New Roman"/>
          <w:noProof/>
          <w:lang w:val="en-GB"/>
        </w:rPr>
        <w:t>, Vaitkevicius and Perminas</w:t>
      </w:r>
      <w:r w:rsidRPr="00771321">
        <w:rPr>
          <w:rFonts w:ascii="Times New Roman" w:hAnsi="Times New Roman" w:cs="Times New Roman"/>
          <w:noProof/>
          <w:lang w:val="en-GB"/>
        </w:rPr>
        <w:t>, 2011; Heneman &amp; Schwab, 1985)</w:t>
      </w:r>
      <w:r w:rsidRPr="00771321">
        <w:rPr>
          <w:rFonts w:ascii="Times New Roman" w:hAnsi="Times New Roman" w:cs="Times New Roman"/>
          <w:lang w:val="en-GB"/>
        </w:rPr>
        <w:fldChar w:fldCharType="end"/>
      </w:r>
      <w:r w:rsidRPr="00771321">
        <w:rPr>
          <w:rFonts w:ascii="Times New Roman" w:hAnsi="Times New Roman" w:cs="Times New Roman"/>
          <w:lang w:val="en-GB"/>
        </w:rPr>
        <w:t>. All these instruments have their own motivators</w:t>
      </w:r>
      <w:r w:rsidR="000710F5" w:rsidRPr="00771321">
        <w:rPr>
          <w:rFonts w:ascii="Times New Roman" w:hAnsi="Times New Roman" w:cs="Times New Roman"/>
          <w:lang w:val="en-GB"/>
        </w:rPr>
        <w:t>,</w:t>
      </w:r>
      <w:r w:rsidRPr="00771321">
        <w:rPr>
          <w:rFonts w:ascii="Times New Roman" w:hAnsi="Times New Roman" w:cs="Times New Roman"/>
          <w:lang w:val="en-GB"/>
        </w:rPr>
        <w:t xml:space="preserve"> some of </w:t>
      </w:r>
      <w:r w:rsidR="000710F5" w:rsidRPr="00771321">
        <w:rPr>
          <w:rFonts w:ascii="Times New Roman" w:hAnsi="Times New Roman" w:cs="Times New Roman"/>
          <w:lang w:val="en-GB"/>
        </w:rPr>
        <w:t xml:space="preserve">which </w:t>
      </w:r>
      <w:r w:rsidRPr="00771321">
        <w:rPr>
          <w:rFonts w:ascii="Times New Roman" w:hAnsi="Times New Roman" w:cs="Times New Roman"/>
          <w:lang w:val="en-GB"/>
        </w:rPr>
        <w:t xml:space="preserve">are similar </w:t>
      </w:r>
      <w:r w:rsidR="000710F5" w:rsidRPr="00771321">
        <w:rPr>
          <w:rFonts w:ascii="Times New Roman" w:hAnsi="Times New Roman" w:cs="Times New Roman"/>
          <w:lang w:val="en-GB"/>
        </w:rPr>
        <w:t>while</w:t>
      </w:r>
      <w:r w:rsidRPr="00771321">
        <w:rPr>
          <w:rFonts w:ascii="Times New Roman" w:hAnsi="Times New Roman" w:cs="Times New Roman"/>
          <w:lang w:val="en-GB"/>
        </w:rPr>
        <w:t xml:space="preserve"> others are different. Not all</w:t>
      </w:r>
      <w:r w:rsidR="000710F5" w:rsidRPr="00771321">
        <w:rPr>
          <w:rFonts w:ascii="Times New Roman" w:hAnsi="Times New Roman" w:cs="Times New Roman"/>
          <w:lang w:val="en-GB"/>
        </w:rPr>
        <w:t xml:space="preserve"> of</w:t>
      </w:r>
      <w:r w:rsidRPr="00771321">
        <w:rPr>
          <w:rFonts w:ascii="Times New Roman" w:hAnsi="Times New Roman" w:cs="Times New Roman"/>
          <w:lang w:val="en-GB"/>
        </w:rPr>
        <w:t xml:space="preserve"> them can be incorporated in the current study because </w:t>
      </w:r>
      <w:r w:rsidR="000710F5" w:rsidRPr="00771321">
        <w:rPr>
          <w:rFonts w:ascii="Times New Roman" w:hAnsi="Times New Roman" w:cs="Times New Roman"/>
          <w:lang w:val="en-GB"/>
        </w:rPr>
        <w:t xml:space="preserve">this </w:t>
      </w:r>
      <w:r w:rsidRPr="00771321">
        <w:rPr>
          <w:rFonts w:ascii="Times New Roman" w:hAnsi="Times New Roman" w:cs="Times New Roman"/>
          <w:lang w:val="en-GB"/>
        </w:rPr>
        <w:t>w</w:t>
      </w:r>
      <w:r w:rsidR="000710F5" w:rsidRPr="00771321">
        <w:rPr>
          <w:rFonts w:ascii="Times New Roman" w:hAnsi="Times New Roman" w:cs="Times New Roman"/>
          <w:lang w:val="en-GB"/>
        </w:rPr>
        <w:t>ould</w:t>
      </w:r>
      <w:r w:rsidRPr="00771321">
        <w:rPr>
          <w:rFonts w:ascii="Times New Roman" w:hAnsi="Times New Roman" w:cs="Times New Roman"/>
          <w:lang w:val="en-GB"/>
        </w:rPr>
        <w:t xml:space="preserve"> be too much information </w:t>
      </w:r>
      <w:r w:rsidR="000710F5" w:rsidRPr="00771321">
        <w:rPr>
          <w:rFonts w:ascii="Times New Roman" w:hAnsi="Times New Roman" w:cs="Times New Roman"/>
          <w:lang w:val="en-GB"/>
        </w:rPr>
        <w:t>to present to</w:t>
      </w:r>
      <w:r w:rsidRPr="00771321">
        <w:rPr>
          <w:rFonts w:ascii="Times New Roman" w:hAnsi="Times New Roman" w:cs="Times New Roman"/>
          <w:lang w:val="en-GB"/>
        </w:rPr>
        <w:t xml:space="preserve"> the interviewees. However, the most valuable motivators should be investigated and incorporated in the study. </w:t>
      </w:r>
    </w:p>
    <w:p w14:paraId="42D4384B" w14:textId="351DA5DD" w:rsidR="00E844B3" w:rsidRPr="00771321" w:rsidRDefault="00E844B3"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The TJSQs is the </w:t>
      </w:r>
      <w:r w:rsidR="007F6C77" w:rsidRPr="00771321">
        <w:rPr>
          <w:rFonts w:ascii="Times New Roman" w:hAnsi="Times New Roman" w:cs="Times New Roman"/>
          <w:lang w:val="en-GB"/>
        </w:rPr>
        <w:t xml:space="preserve">instrument </w:t>
      </w:r>
      <w:r w:rsidRPr="00771321">
        <w:rPr>
          <w:rFonts w:ascii="Times New Roman" w:hAnsi="Times New Roman" w:cs="Times New Roman"/>
          <w:lang w:val="en-GB"/>
        </w:rPr>
        <w:t>most used to measure TJS</w:t>
      </w:r>
      <w:r w:rsidR="00FC0E39" w:rsidRPr="00771321">
        <w:rPr>
          <w:rFonts w:ascii="Times New Roman" w:hAnsi="Times New Roman" w:cs="Times New Roman"/>
          <w:lang w:val="en-GB"/>
        </w:rPr>
        <w:t xml:space="preserve"> </w:t>
      </w:r>
      <w:r w:rsidR="00FC0E39" w:rsidRPr="00771321">
        <w:rPr>
          <w:rFonts w:ascii="Times New Roman" w:hAnsi="Times New Roman" w:cs="Times New Roman"/>
          <w:lang w:val="en-GB"/>
        </w:rPr>
        <w:fldChar w:fldCharType="begin"/>
      </w:r>
      <w:r w:rsidR="00FC0E39" w:rsidRPr="00771321">
        <w:rPr>
          <w:rFonts w:ascii="Times New Roman" w:hAnsi="Times New Roman" w:cs="Times New Roman"/>
          <w:lang w:val="en-GB"/>
        </w:rPr>
        <w:instrText>ADDIN RW.CITE{{539 Ariffin,AdlinaHj 2013; 230 Knox,J.A. 2011; 541 Seco,GraçaMariadosSantosBatista 2002; 543 Shabbir,Muhammad 2014; 544 Clark,Mulanta 2006}}</w:instrText>
      </w:r>
      <w:r w:rsidR="00FC0E39" w:rsidRPr="00771321">
        <w:rPr>
          <w:rFonts w:ascii="Times New Roman" w:hAnsi="Times New Roman" w:cs="Times New Roman"/>
          <w:lang w:val="en-GB"/>
        </w:rPr>
        <w:fldChar w:fldCharType="separate"/>
      </w:r>
      <w:r w:rsidR="00297ED3" w:rsidRPr="00771321">
        <w:rPr>
          <w:rFonts w:ascii="Times New Roman" w:hAnsi="Times New Roman" w:cs="Times New Roman"/>
          <w:lang w:val="en-GB"/>
        </w:rPr>
        <w:t>(Ariffin, Hashim, &amp; Sueb, 2013; Clark, 2006; Knox, 2011; Seco, 2002; Shabbir &amp; Song, 2014)</w:t>
      </w:r>
      <w:r w:rsidR="00FC0E39" w:rsidRPr="00771321">
        <w:rPr>
          <w:rFonts w:ascii="Times New Roman" w:hAnsi="Times New Roman" w:cs="Times New Roman"/>
          <w:lang w:val="en-GB"/>
        </w:rPr>
        <w:fldChar w:fldCharType="end"/>
      </w:r>
      <w:r w:rsidR="007F6C77" w:rsidRPr="00771321">
        <w:rPr>
          <w:rFonts w:ascii="Times New Roman" w:hAnsi="Times New Roman" w:cs="Times New Roman"/>
          <w:lang w:val="en-GB"/>
        </w:rPr>
        <w:t>.</w:t>
      </w:r>
      <w:r w:rsidRPr="00771321">
        <w:rPr>
          <w:rFonts w:ascii="Times New Roman" w:hAnsi="Times New Roman" w:cs="Times New Roman"/>
          <w:lang w:val="en-GB"/>
        </w:rPr>
        <w:t xml:space="preserve"> </w:t>
      </w:r>
      <w:r w:rsidR="007F6C77" w:rsidRPr="00771321">
        <w:rPr>
          <w:rFonts w:ascii="Times New Roman" w:hAnsi="Times New Roman" w:cs="Times New Roman"/>
          <w:lang w:val="en-GB"/>
        </w:rPr>
        <w:t>I</w:t>
      </w:r>
      <w:r w:rsidRPr="00771321">
        <w:rPr>
          <w:rFonts w:ascii="Times New Roman" w:hAnsi="Times New Roman" w:cs="Times New Roman"/>
          <w:lang w:val="en-GB"/>
        </w:rPr>
        <w:t>t consists of nine valuable motivators: supervision, colleagues, working condition</w:t>
      </w:r>
      <w:r w:rsidR="007F6C77" w:rsidRPr="00771321">
        <w:rPr>
          <w:rFonts w:ascii="Times New Roman" w:hAnsi="Times New Roman" w:cs="Times New Roman"/>
          <w:lang w:val="en-GB"/>
        </w:rPr>
        <w:t>s</w:t>
      </w:r>
      <w:r w:rsidRPr="00771321">
        <w:rPr>
          <w:rFonts w:ascii="Times New Roman" w:hAnsi="Times New Roman" w:cs="Times New Roman"/>
          <w:lang w:val="en-GB"/>
        </w:rPr>
        <w:t xml:space="preserve">, pay, security, work itself, advancement, responsibility, and recognition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RW.CITE{{251 Best,EdithElizabeth 2006}}</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(Best, 2006)</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Supervision generally refers to the style of management of the school principal and the administrators at the district level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RW.CITE{{6 Bumgartner,M. 2013}}</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(Bumgartner, 2013)</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and will be covered and measured under the school leadership styles factor. Further, work itself will </w:t>
      </w:r>
      <w:r w:rsidR="00A83248" w:rsidRPr="00771321">
        <w:rPr>
          <w:rFonts w:ascii="Times New Roman" w:hAnsi="Times New Roman" w:cs="Times New Roman"/>
          <w:lang w:val="en-GB"/>
        </w:rPr>
        <w:t xml:space="preserve">also </w:t>
      </w:r>
      <w:r w:rsidRPr="00771321">
        <w:rPr>
          <w:rFonts w:ascii="Times New Roman" w:hAnsi="Times New Roman" w:cs="Times New Roman"/>
          <w:lang w:val="en-GB"/>
        </w:rPr>
        <w:t xml:space="preserve">be covered and measured under the job characteristics factor.  </w:t>
      </w:r>
    </w:p>
    <w:p w14:paraId="62806BF0" w14:textId="2CD44EEF" w:rsidR="00E844B3" w:rsidRPr="00771321" w:rsidRDefault="00E844B3" w:rsidP="007F58B1">
      <w:pPr>
        <w:jc w:val="both"/>
        <w:rPr>
          <w:rFonts w:ascii="Times New Roman" w:hAnsi="Times New Roman" w:cs="Times New Roman"/>
        </w:rPr>
      </w:pPr>
      <w:r w:rsidRPr="00771321">
        <w:rPr>
          <w:rFonts w:ascii="Times New Roman" w:hAnsi="Times New Roman" w:cs="Times New Roman"/>
          <w:b/>
          <w:i/>
        </w:rPr>
        <w:t xml:space="preserve">Advancement or Promotion: </w:t>
      </w:r>
      <w:r w:rsidRPr="00771321">
        <w:rPr>
          <w:rFonts w:ascii="Times New Roman" w:hAnsi="Times New Roman" w:cs="Times New Roman"/>
        </w:rPr>
        <w:t>While most professions have many levels that allow the employee to improve and show initiative and progress, the profession of a teacher offers only one upper level to move to</w:t>
      </w:r>
      <w:r w:rsidR="00A83248" w:rsidRPr="00771321">
        <w:rPr>
          <w:rFonts w:ascii="Times New Roman" w:hAnsi="Times New Roman" w:cs="Times New Roman"/>
        </w:rPr>
        <w:t>;</w:t>
      </w:r>
      <w:r w:rsidRPr="00771321">
        <w:rPr>
          <w:rFonts w:ascii="Times New Roman" w:hAnsi="Times New Roman" w:cs="Times New Roman"/>
        </w:rPr>
        <w:t xml:space="preserve"> the school administration </w:t>
      </w:r>
      <w:r w:rsidRPr="00771321">
        <w:rPr>
          <w:rFonts w:ascii="Times New Roman" w:hAnsi="Times New Roman" w:cs="Times New Roman"/>
        </w:rPr>
        <w:fldChar w:fldCharType="begin"/>
      </w:r>
      <w:r w:rsidRPr="00771321">
        <w:rPr>
          <w:rFonts w:ascii="Times New Roman" w:hAnsi="Times New Roman" w:cs="Times New Roman"/>
        </w:rPr>
        <w:instrText>ADDIN RW.CITE{{140 Derlin,Roberta 1994}}</w:instrText>
      </w:r>
      <w:r w:rsidRPr="00771321">
        <w:rPr>
          <w:rFonts w:ascii="Times New Roman" w:hAnsi="Times New Roman" w:cs="Times New Roman"/>
        </w:rPr>
        <w:fldChar w:fldCharType="separate"/>
      </w:r>
      <w:r w:rsidR="00297ED3" w:rsidRPr="00771321">
        <w:rPr>
          <w:rFonts w:ascii="Times New Roman" w:eastAsia="Times New Roman" w:hAnsi="Times New Roman" w:cs="Times New Roman"/>
        </w:rPr>
        <w:t>(Derlin &amp; Schneider, 1994)</w:t>
      </w:r>
      <w:r w:rsidRPr="00771321">
        <w:rPr>
          <w:rFonts w:ascii="Times New Roman" w:hAnsi="Times New Roman" w:cs="Times New Roman"/>
        </w:rPr>
        <w:fldChar w:fldCharType="end"/>
      </w:r>
      <w:r w:rsidRPr="00771321">
        <w:rPr>
          <w:rFonts w:ascii="Times New Roman" w:hAnsi="Times New Roman" w:cs="Times New Roman"/>
        </w:rPr>
        <w:t xml:space="preserve">. </w:t>
      </w:r>
    </w:p>
    <w:p w14:paraId="73B9CD19" w14:textId="4A490EEC" w:rsidR="00E844B3" w:rsidRPr="00771321" w:rsidRDefault="00E844B3"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b/>
          <w:i/>
          <w:lang w:val="en-GB"/>
        </w:rPr>
        <w:t xml:space="preserve">Responsibility: </w:t>
      </w:r>
      <w:r w:rsidR="00A83248" w:rsidRPr="00771321">
        <w:rPr>
          <w:rFonts w:ascii="Times New Roman" w:hAnsi="Times New Roman" w:cs="Times New Roman"/>
          <w:lang w:val="en-GB"/>
        </w:rPr>
        <w:t>“</w:t>
      </w:r>
      <w:r w:rsidRPr="00771321">
        <w:rPr>
          <w:rFonts w:ascii="Times New Roman" w:hAnsi="Times New Roman" w:cs="Times New Roman"/>
          <w:lang w:val="en-GB"/>
        </w:rPr>
        <w:t>The opportunity to be accountable for one’s own work and the opportunity to take part in policy or decision-making activities</w:t>
      </w:r>
      <w:r w:rsidR="00A83248" w:rsidRPr="00771321">
        <w:rPr>
          <w:rFonts w:ascii="Times New Roman" w:hAnsi="Times New Roman" w:cs="Times New Roman"/>
          <w:lang w:val="en-GB"/>
        </w:rPr>
        <w:t>”</w:t>
      </w:r>
      <w:r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RW.CITE{{266 Lester,PE 1982}}</w:instrText>
      </w:r>
      <w:r w:rsidRPr="00771321">
        <w:rPr>
          <w:rFonts w:ascii="Times New Roman" w:hAnsi="Times New Roman" w:cs="Times New Roman"/>
          <w:lang w:val="en-GB"/>
        </w:rPr>
        <w:fldChar w:fldCharType="separate"/>
      </w:r>
      <w:r w:rsidR="005C57B1" w:rsidRPr="00771321">
        <w:rPr>
          <w:rFonts w:ascii="Times New Roman" w:hAnsi="Times New Roman" w:cs="Times New Roman"/>
          <w:lang w:val="en-GB"/>
        </w:rPr>
        <w:t>(Lester, 1982)</w:t>
      </w:r>
      <w:r w:rsidRPr="00771321">
        <w:rPr>
          <w:rFonts w:ascii="Times New Roman" w:hAnsi="Times New Roman" w:cs="Times New Roman"/>
          <w:lang w:val="en-GB"/>
        </w:rPr>
        <w:fldChar w:fldCharType="end"/>
      </w:r>
      <w:r w:rsidRPr="00771321">
        <w:rPr>
          <w:rFonts w:ascii="Times New Roman" w:hAnsi="Times New Roman" w:cs="Times New Roman"/>
          <w:lang w:val="en-GB"/>
        </w:rPr>
        <w:t>.</w:t>
      </w:r>
    </w:p>
    <w:p w14:paraId="39FE1C09" w14:textId="5A0A6C15" w:rsidR="00E844B3" w:rsidRPr="00771321" w:rsidRDefault="00E844B3" w:rsidP="00885358">
      <w:pPr>
        <w:spacing w:after="160"/>
        <w:jc w:val="both"/>
        <w:rPr>
          <w:rFonts w:ascii="Times New Roman" w:hAnsi="Times New Roman" w:cs="Times New Roman"/>
          <w:lang w:val="en-GB"/>
        </w:rPr>
      </w:pPr>
      <w:r w:rsidRPr="00771321">
        <w:rPr>
          <w:rFonts w:ascii="Times New Roman" w:hAnsi="Times New Roman" w:cs="Times New Roman"/>
          <w:b/>
          <w:i/>
          <w:lang w:val="en-GB"/>
        </w:rPr>
        <w:t>Colleagues:</w:t>
      </w:r>
      <w:r w:rsidRPr="00771321">
        <w:rPr>
          <w:rFonts w:ascii="Times New Roman" w:hAnsi="Times New Roman" w:cs="Times New Roman"/>
          <w:lang w:val="en-GB"/>
        </w:rPr>
        <w:t xml:space="preserve"> Employees are more satisfied if they work in an organisation that has the right structure and environment for positive interaction between its employees</w:t>
      </w:r>
      <w:r w:rsidR="00A83248" w:rsidRPr="00771321">
        <w:rPr>
          <w:rFonts w:ascii="Times New Roman" w:hAnsi="Times New Roman" w:cs="Times New Roman"/>
          <w:lang w:val="en-GB"/>
        </w:rPr>
        <w:t>.</w:t>
      </w:r>
      <w:r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 xml:space="preserve"> ADDIN EN.CITE &lt;EndNote&gt;&lt;Cite&gt;&lt;Author&gt;Bumgartner&lt;/Author&gt;&lt;RecNum&gt;192&lt;/RecNum&gt;&lt;DisplayText&gt;(Bumgartner, 2013)&lt;/DisplayText&gt;&lt;record&gt;&lt;rec-number&gt;192&lt;/rec-number&gt;&lt;foreign-keys&gt;&lt;key app="EN" db-id="d55svr2zy5avvqerxxix9f5qw2w9s005299a" timestamp="0"&gt;192&lt;/key&gt;&lt;/foreign-keys&gt;&lt;ref-type name="Journal Article"&gt;17&lt;/ref-type&gt;&lt;contributors&gt;&lt;authors&gt;&lt;author&gt;Bumgartner, M.&lt;/author&gt;&lt;/authors&gt;&lt;/contributors&gt;&lt;titles&gt;&lt;title&gt;A Study of Factors that Impact Teacher Job Satisfaction In Rural Schools&lt;/title&gt;&lt;secondary-title&gt;University of Nevada, Reno&lt;/secondary-title&gt;&lt;/titles&gt;&lt;volume&gt;(Ph.D)&lt;/volume&gt;&lt;dates&gt;&lt;year&gt;2013&lt;/year&gt;&lt;/dates&gt;&lt;urls&gt;&lt;/urls&gt;&lt;/record&gt;&lt;/Cite&gt;&lt;/EndNote&gt;</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(Bumgartner, 2013)</w:t>
      </w:r>
      <w:r w:rsidRPr="00771321">
        <w:rPr>
          <w:rFonts w:ascii="Times New Roman" w:hAnsi="Times New Roman" w:cs="Times New Roman"/>
          <w:lang w:val="en-GB"/>
        </w:rPr>
        <w:fldChar w:fldCharType="end"/>
      </w:r>
      <w:r w:rsidRPr="00771321">
        <w:rPr>
          <w:rFonts w:ascii="Times New Roman" w:hAnsi="Times New Roman" w:cs="Times New Roman"/>
          <w:lang w:val="en-GB"/>
        </w:rPr>
        <w:t>.</w:t>
      </w:r>
    </w:p>
    <w:p w14:paraId="64866B18" w14:textId="77777777" w:rsidR="00E844B3" w:rsidRPr="00771321" w:rsidRDefault="00E844B3" w:rsidP="00885358">
      <w:pPr>
        <w:spacing w:after="160"/>
        <w:jc w:val="both"/>
        <w:rPr>
          <w:rFonts w:ascii="Times New Roman" w:hAnsi="Times New Roman" w:cs="Times New Roman"/>
          <w:lang w:val="en-GB"/>
        </w:rPr>
      </w:pPr>
      <w:r w:rsidRPr="00771321">
        <w:rPr>
          <w:rFonts w:ascii="Times New Roman" w:hAnsi="Times New Roman" w:cs="Times New Roman"/>
          <w:b/>
          <w:i/>
          <w:iCs/>
          <w:lang w:val="en-GB"/>
        </w:rPr>
        <w:t>Recognition:</w:t>
      </w:r>
      <w:r w:rsidRPr="00771321">
        <w:rPr>
          <w:rFonts w:ascii="Times New Roman" w:hAnsi="Times New Roman" w:cs="Times New Roman"/>
          <w:iCs/>
          <w:lang w:val="en-GB"/>
        </w:rPr>
        <w:t xml:space="preserve"> </w:t>
      </w:r>
      <w:r w:rsidRPr="00771321">
        <w:rPr>
          <w:rFonts w:ascii="Times New Roman" w:hAnsi="Times New Roman" w:cs="Times New Roman"/>
          <w:lang w:val="en-GB"/>
        </w:rPr>
        <w:t xml:space="preserve">Employees want appreciation for accomplishing their work, and this appreciation contributes to job satisfaction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RW.CITE{{230 Knox,JeffreyAnton 2011}}</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(Knox, 2011)</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p>
    <w:p w14:paraId="13C77228" w14:textId="4C8409F3" w:rsidR="00E844B3" w:rsidRPr="00771321" w:rsidRDefault="00E844B3" w:rsidP="00885358">
      <w:pPr>
        <w:spacing w:after="160"/>
        <w:jc w:val="both"/>
        <w:rPr>
          <w:rFonts w:ascii="Times New Roman" w:hAnsi="Times New Roman" w:cs="Times New Roman"/>
          <w:lang w:val="en-GB"/>
        </w:rPr>
      </w:pPr>
      <w:r w:rsidRPr="00771321">
        <w:rPr>
          <w:rFonts w:ascii="Times New Roman" w:hAnsi="Times New Roman" w:cs="Times New Roman"/>
          <w:b/>
          <w:i/>
          <w:lang w:val="en-GB"/>
        </w:rPr>
        <w:t>Working Conditions:</w:t>
      </w:r>
      <w:r w:rsidRPr="00771321">
        <w:rPr>
          <w:rFonts w:ascii="Times New Roman" w:hAnsi="Times New Roman" w:cs="Times New Roman"/>
          <w:lang w:val="en-GB"/>
        </w:rPr>
        <w:t xml:space="preserve"> All aspects of an </w:t>
      </w:r>
      <w:r w:rsidR="008C4302" w:rsidRPr="00771321">
        <w:rPr>
          <w:rFonts w:ascii="Times New Roman" w:hAnsi="Times New Roman" w:cs="Times New Roman"/>
          <w:lang w:val="en-GB"/>
        </w:rPr>
        <w:t>organization</w:t>
      </w:r>
      <w:r w:rsidRPr="00771321">
        <w:rPr>
          <w:rFonts w:ascii="Times New Roman" w:hAnsi="Times New Roman" w:cs="Times New Roman"/>
          <w:lang w:val="en-GB"/>
        </w:rPr>
        <w:t xml:space="preserve">, such as policies and procedures, affect the working conditions, whether they have a positive or negative impact on employee job satisfaction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RW.CITE{{6 Bumgartner,M. 2013}}</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(Bumgartner, 2013)</w:t>
      </w:r>
      <w:r w:rsidRPr="00771321">
        <w:rPr>
          <w:rFonts w:ascii="Times New Roman" w:hAnsi="Times New Roman" w:cs="Times New Roman"/>
          <w:lang w:val="en-GB"/>
        </w:rPr>
        <w:fldChar w:fldCharType="end"/>
      </w:r>
      <w:r w:rsidRPr="00771321">
        <w:rPr>
          <w:rFonts w:ascii="Times New Roman" w:hAnsi="Times New Roman" w:cs="Times New Roman"/>
          <w:lang w:val="en-GB"/>
        </w:rPr>
        <w:t>.</w:t>
      </w:r>
    </w:p>
    <w:p w14:paraId="6573145D" w14:textId="77777777" w:rsidR="00E844B3" w:rsidRPr="00771321" w:rsidRDefault="00E844B3" w:rsidP="00885358">
      <w:pPr>
        <w:spacing w:after="160"/>
        <w:jc w:val="both"/>
        <w:rPr>
          <w:rFonts w:ascii="Times New Roman" w:hAnsi="Times New Roman" w:cs="Times New Roman"/>
          <w:lang w:val="en-GB"/>
        </w:rPr>
      </w:pPr>
      <w:r w:rsidRPr="00771321">
        <w:rPr>
          <w:rFonts w:ascii="Times New Roman" w:hAnsi="Times New Roman" w:cs="Times New Roman"/>
          <w:b/>
          <w:i/>
          <w:lang w:val="en-GB"/>
        </w:rPr>
        <w:t>Pay:</w:t>
      </w:r>
      <w:r w:rsidRPr="00771321">
        <w:rPr>
          <w:rFonts w:ascii="Times New Roman" w:hAnsi="Times New Roman" w:cs="Times New Roman"/>
          <w:lang w:val="en-GB"/>
        </w:rPr>
        <w:t xml:space="preserve"> The completion of normal tasks that are required by the nature of the job are rewarded with pay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RW.CITE{{6 Bumgartner,M. 2013}}</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(Bumgartner, 2013)</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p>
    <w:p w14:paraId="0AE11798" w14:textId="77777777" w:rsidR="00E844B3" w:rsidRPr="00771321" w:rsidRDefault="00E844B3" w:rsidP="00885358">
      <w:pPr>
        <w:spacing w:after="160"/>
        <w:jc w:val="both"/>
        <w:rPr>
          <w:rFonts w:ascii="Times New Roman" w:hAnsi="Times New Roman" w:cs="Times New Roman"/>
          <w:lang w:val="en-GB"/>
        </w:rPr>
      </w:pPr>
      <w:r w:rsidRPr="00771321">
        <w:rPr>
          <w:rFonts w:ascii="Times New Roman" w:hAnsi="Times New Roman" w:cs="Times New Roman"/>
          <w:b/>
          <w:i/>
          <w:lang w:val="en-GB"/>
        </w:rPr>
        <w:t>Security or Job Security:</w:t>
      </w:r>
      <w:r w:rsidRPr="00771321">
        <w:rPr>
          <w:rFonts w:ascii="Times New Roman" w:hAnsi="Times New Roman" w:cs="Times New Roman"/>
          <w:lang w:val="en-GB"/>
        </w:rPr>
        <w:t xml:space="preserve"> Employees feel secure when they have policies to protect them with regard to dismissal, retirement, pension, and layoffs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RW.CITE{{230 Knox,JeffreyAnton 2011}}</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(Knox, 2011)</w:t>
      </w:r>
      <w:r w:rsidRPr="00771321">
        <w:rPr>
          <w:rFonts w:ascii="Times New Roman" w:hAnsi="Times New Roman" w:cs="Times New Roman"/>
          <w:lang w:val="en-GB"/>
        </w:rPr>
        <w:fldChar w:fldCharType="end"/>
      </w:r>
      <w:r w:rsidRPr="00771321">
        <w:rPr>
          <w:rFonts w:ascii="Times New Roman" w:hAnsi="Times New Roman" w:cs="Times New Roman"/>
          <w:lang w:val="en-GB"/>
        </w:rPr>
        <w:t>.</w:t>
      </w:r>
    </w:p>
    <w:p w14:paraId="7852D398" w14:textId="340919F8" w:rsidR="00E844B3" w:rsidRPr="00771321" w:rsidRDefault="00E844B3" w:rsidP="007F58B1">
      <w:pPr>
        <w:jc w:val="both"/>
        <w:rPr>
          <w:rFonts w:ascii="Times New Roman" w:hAnsi="Times New Roman" w:cs="Times New Roman"/>
          <w:lang w:val="en-GB"/>
        </w:rPr>
      </w:pPr>
      <w:r w:rsidRPr="00771321">
        <w:rPr>
          <w:rFonts w:ascii="Times New Roman" w:hAnsi="Times New Roman" w:cs="Times New Roman"/>
          <w:lang w:val="en-GB"/>
        </w:rPr>
        <w:t xml:space="preserve">All seven motivators </w:t>
      </w:r>
      <w:r w:rsidR="00275648" w:rsidRPr="00771321">
        <w:rPr>
          <w:rFonts w:ascii="Times New Roman" w:hAnsi="Times New Roman" w:cs="Times New Roman"/>
          <w:lang w:val="en-GB"/>
        </w:rPr>
        <w:t xml:space="preserve">identified above </w:t>
      </w:r>
      <w:r w:rsidRPr="00771321">
        <w:rPr>
          <w:rFonts w:ascii="Times New Roman" w:hAnsi="Times New Roman" w:cs="Times New Roman"/>
          <w:lang w:val="en-GB"/>
        </w:rPr>
        <w:t>influence job satisfaction, but their</w:t>
      </w:r>
      <w:r w:rsidR="00275648" w:rsidRPr="00771321">
        <w:rPr>
          <w:rFonts w:ascii="Times New Roman" w:hAnsi="Times New Roman" w:cs="Times New Roman"/>
          <w:lang w:val="en-GB"/>
        </w:rPr>
        <w:t xml:space="preserve"> reported</w:t>
      </w:r>
      <w:r w:rsidRPr="00771321">
        <w:rPr>
          <w:rFonts w:ascii="Times New Roman" w:hAnsi="Times New Roman" w:cs="Times New Roman"/>
          <w:lang w:val="en-GB"/>
        </w:rPr>
        <w:t xml:space="preserve"> effects differ from place to place and from one study to other. </w:t>
      </w:r>
      <w:r w:rsidR="00CF61E0" w:rsidRPr="00771321">
        <w:rPr>
          <w:rFonts w:ascii="Times New Roman" w:hAnsi="Times New Roman" w:cs="Times New Roman"/>
          <w:lang w:val="en-GB"/>
        </w:rPr>
        <w:t>A</w:t>
      </w:r>
      <w:r w:rsidRPr="00771321">
        <w:rPr>
          <w:rFonts w:ascii="Times New Roman" w:hAnsi="Times New Roman" w:cs="Times New Roman"/>
          <w:lang w:val="en-GB"/>
        </w:rPr>
        <w:t xml:space="preserve"> study by Thekedam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RW.CITE{{267 Thekedam,JosephSebastian 2010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(2010)</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that investigated the job satisfaction of higher secondary school teachers in Kerala, India, </w:t>
      </w:r>
      <w:r w:rsidR="00D34AD1" w:rsidRPr="00771321">
        <w:rPr>
          <w:rFonts w:ascii="Times New Roman" w:hAnsi="Times New Roman" w:cs="Times New Roman"/>
          <w:lang w:val="en-GB"/>
        </w:rPr>
        <w:t xml:space="preserve">without using the AHP method, </w:t>
      </w:r>
      <w:r w:rsidRPr="00771321">
        <w:rPr>
          <w:rFonts w:ascii="Times New Roman" w:hAnsi="Times New Roman" w:cs="Times New Roman"/>
          <w:lang w:val="en-GB"/>
        </w:rPr>
        <w:t xml:space="preserve">ranked nine factors (including the above seven) that needed to be investigated: 1) working conditions, 2) job security, 3) work itself, 4) pay, 5) responsibility, 6) recognition, 7) colleagues, 8) supervision, and 9) advancement or promotion. In a governmental employee study in Shiraz, Iran, Rad and Razavi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RW.CITE{{268 Rad,M.G. 2015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(2015)</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ranked some of the previous factors, using the AHP method, as follows: 1) salary and benefits, 2) upgrade and promotion, 3) job type, 4) supervisor, and 5) co-workers</w:t>
      </w:r>
      <w:r w:rsidR="000B3A1E" w:rsidRPr="00771321">
        <w:rPr>
          <w:rFonts w:ascii="Times New Roman" w:hAnsi="Times New Roman" w:cs="Times New Roman"/>
          <w:lang w:val="en-GB"/>
        </w:rPr>
        <w:t xml:space="preserve"> (Alkhyeli &amp; </w:t>
      </w:r>
      <w:r w:rsidR="000B3A1E" w:rsidRPr="00771321">
        <w:rPr>
          <w:rFonts w:ascii="Times New Roman" w:eastAsia="Times New Roman" w:hAnsi="Times New Roman" w:cs="Times New Roman"/>
          <w:color w:val="222222"/>
          <w:shd w:val="clear" w:color="auto" w:fill="FFFFFF"/>
          <w:lang w:val="en-GB"/>
        </w:rPr>
        <w:t>Ewijk,</w:t>
      </w:r>
      <w:r w:rsidR="000B3A1E" w:rsidRPr="00771321">
        <w:rPr>
          <w:rFonts w:ascii="Times New Roman" w:hAnsi="Times New Roman" w:cs="Times New Roman"/>
          <w:lang w:val="en-GB"/>
        </w:rPr>
        <w:t xml:space="preserve"> </w:t>
      </w:r>
      <w:r w:rsidR="000B3A1E" w:rsidRPr="00771321">
        <w:rPr>
          <w:rFonts w:ascii="Times New Roman" w:hAnsi="Times New Roman" w:cs="Times New Roman"/>
          <w:lang w:val="en-GB"/>
        </w:rPr>
        <w:fldChar w:fldCharType="begin"/>
      </w:r>
      <w:r w:rsidR="000B3A1E" w:rsidRPr="00771321">
        <w:rPr>
          <w:rFonts w:ascii="Times New Roman" w:hAnsi="Times New Roman" w:cs="Times New Roman"/>
          <w:lang w:val="en-GB"/>
        </w:rPr>
        <w:instrText>ADDIN RW.CITE{{528 Alkhyeli,HarebEisa 2018 /a}}</w:instrText>
      </w:r>
      <w:r w:rsidR="000B3A1E" w:rsidRPr="00771321">
        <w:rPr>
          <w:rFonts w:ascii="Times New Roman" w:hAnsi="Times New Roman" w:cs="Times New Roman"/>
          <w:lang w:val="en-GB"/>
        </w:rPr>
        <w:fldChar w:fldCharType="separate"/>
      </w:r>
      <w:r w:rsidR="000B3A1E" w:rsidRPr="00771321">
        <w:rPr>
          <w:rFonts w:ascii="Times New Roman" w:hAnsi="Times New Roman" w:cs="Times New Roman"/>
          <w:lang w:val="en-GB"/>
        </w:rPr>
        <w:t>2018</w:t>
      </w:r>
      <w:r w:rsidR="000B3A1E" w:rsidRPr="00771321">
        <w:rPr>
          <w:rFonts w:ascii="Times New Roman" w:hAnsi="Times New Roman" w:cs="Times New Roman"/>
          <w:lang w:val="en-GB"/>
        </w:rPr>
        <w:fldChar w:fldCharType="end"/>
      </w:r>
      <w:r w:rsidR="000B3A1E" w:rsidRPr="00771321">
        <w:rPr>
          <w:rFonts w:ascii="Times New Roman" w:hAnsi="Times New Roman" w:cs="Times New Roman"/>
          <w:lang w:val="en-GB"/>
        </w:rPr>
        <w:t>)</w:t>
      </w:r>
      <w:r w:rsidRPr="00771321">
        <w:rPr>
          <w:rFonts w:ascii="Times New Roman" w:hAnsi="Times New Roman" w:cs="Times New Roman"/>
          <w:lang w:val="en-GB"/>
        </w:rPr>
        <w:t xml:space="preserve">. </w:t>
      </w:r>
      <w:bookmarkStart w:id="56" w:name="_Toc345601252"/>
    </w:p>
    <w:p w14:paraId="1C8C62F6" w14:textId="38A2D4A3" w:rsidR="00E844B3" w:rsidRPr="00771321" w:rsidRDefault="00E844B3" w:rsidP="00673AFF">
      <w:pPr>
        <w:pStyle w:val="Heading2"/>
        <w:numPr>
          <w:ilvl w:val="1"/>
          <w:numId w:val="36"/>
        </w:numPr>
      </w:pPr>
      <w:bookmarkStart w:id="57" w:name="_Toc401831597"/>
      <w:bookmarkStart w:id="58" w:name="_Toc529656801"/>
      <w:r w:rsidRPr="00771321">
        <w:t>School Leadership Style</w:t>
      </w:r>
      <w:bookmarkEnd w:id="55"/>
      <w:bookmarkEnd w:id="56"/>
      <w:bookmarkEnd w:id="57"/>
      <w:bookmarkEnd w:id="58"/>
      <w:r w:rsidR="00390FCA" w:rsidRPr="00771321">
        <w:t xml:space="preserve"> </w:t>
      </w:r>
    </w:p>
    <w:p w14:paraId="7D0A1228" w14:textId="41BA954F" w:rsidR="00C508CE" w:rsidRPr="00771321" w:rsidRDefault="00C508CE" w:rsidP="00885358">
      <w:pPr>
        <w:spacing w:after="160"/>
        <w:jc w:val="both"/>
        <w:rPr>
          <w:rFonts w:ascii="Times New Roman" w:hAnsi="Times New Roman" w:cs="Times New Roman"/>
          <w:lang w:val="en-GB"/>
        </w:rPr>
      </w:pPr>
      <w:r w:rsidRPr="00771321">
        <w:rPr>
          <w:rFonts w:ascii="Times New Roman" w:hAnsi="Times New Roman" w:cs="Times New Roman"/>
          <w:lang w:val="en-GB"/>
        </w:rPr>
        <w:t>Drucker defined a leader as “someone who has followers”</w:t>
      </w:r>
      <w:r w:rsidR="00AD75DD" w:rsidRPr="00771321">
        <w:rPr>
          <w:rFonts w:ascii="Times New Roman" w:hAnsi="Times New Roman" w:cs="Times New Roman"/>
          <w:lang w:val="en-GB"/>
        </w:rPr>
        <w:t xml:space="preserve"> </w:t>
      </w:r>
      <w:r w:rsidR="00AD75DD" w:rsidRPr="00771321">
        <w:rPr>
          <w:rFonts w:ascii="Times New Roman" w:hAnsi="Times New Roman" w:cs="Times New Roman"/>
          <w:lang w:val="en-GB"/>
        </w:rPr>
        <w:fldChar w:fldCharType="begin"/>
      </w:r>
      <w:r w:rsidR="00AD75DD" w:rsidRPr="00771321">
        <w:rPr>
          <w:rFonts w:ascii="Times New Roman" w:hAnsi="Times New Roman" w:cs="Times New Roman"/>
          <w:lang w:val="en-GB"/>
        </w:rPr>
        <w:instrText>ADDIN RW.CITE{{211 Brown,L.A. 2011}}</w:instrText>
      </w:r>
      <w:r w:rsidR="00AD75DD" w:rsidRPr="00771321">
        <w:rPr>
          <w:rFonts w:ascii="Times New Roman" w:hAnsi="Times New Roman" w:cs="Times New Roman"/>
          <w:lang w:val="en-GB"/>
        </w:rPr>
        <w:fldChar w:fldCharType="separate"/>
      </w:r>
      <w:r w:rsidR="00AD75DD" w:rsidRPr="00771321">
        <w:rPr>
          <w:rFonts w:ascii="Times New Roman" w:hAnsi="Times New Roman" w:cs="Times New Roman"/>
          <w:lang w:val="en-GB"/>
        </w:rPr>
        <w:t>(Brown, 2011)</w:t>
      </w:r>
      <w:r w:rsidR="00AD75DD" w:rsidRPr="00771321">
        <w:rPr>
          <w:rFonts w:ascii="Times New Roman" w:hAnsi="Times New Roman" w:cs="Times New Roman"/>
          <w:lang w:val="en-GB"/>
        </w:rPr>
        <w:fldChar w:fldCharType="end"/>
      </w:r>
      <w:r w:rsidRPr="00771321">
        <w:rPr>
          <w:rFonts w:ascii="Times New Roman" w:hAnsi="Times New Roman" w:cs="Times New Roman"/>
          <w:lang w:val="en-GB"/>
        </w:rPr>
        <w:t>. Other writers and researchers defined leadership differently. Stogdill defined it as a procedure in which leaders can affect the activities of an organization to achieve its goal. Hemphill said</w:t>
      </w:r>
      <w:r w:rsidR="00D34AD1" w:rsidRPr="00771321">
        <w:rPr>
          <w:rFonts w:ascii="Times New Roman" w:hAnsi="Times New Roman" w:cs="Times New Roman"/>
          <w:lang w:val="en-GB"/>
        </w:rPr>
        <w:t>,</w:t>
      </w:r>
      <w:r w:rsidRPr="00771321">
        <w:rPr>
          <w:rFonts w:ascii="Times New Roman" w:hAnsi="Times New Roman" w:cs="Times New Roman"/>
          <w:lang w:val="en-GB"/>
        </w:rPr>
        <w:t xml:space="preserve"> “to lead is to engage in an act that initiates a structure–in–interaction as part of the process of resolving a mutual problem”. Finally, Burns defined </w:t>
      </w:r>
      <w:r w:rsidR="00D34AD1" w:rsidRPr="00771321">
        <w:rPr>
          <w:rFonts w:ascii="Times New Roman" w:hAnsi="Times New Roman" w:cs="Times New Roman"/>
          <w:lang w:val="en-GB"/>
        </w:rPr>
        <w:t xml:space="preserve">a </w:t>
      </w:r>
      <w:r w:rsidRPr="00771321">
        <w:rPr>
          <w:rFonts w:ascii="Times New Roman" w:hAnsi="Times New Roman" w:cs="Times New Roman"/>
          <w:lang w:val="en-GB"/>
        </w:rPr>
        <w:t>leader</w:t>
      </w:r>
      <w:r w:rsidR="00D34AD1" w:rsidRPr="00771321">
        <w:rPr>
          <w:rFonts w:ascii="Times New Roman" w:hAnsi="Times New Roman" w:cs="Times New Roman"/>
          <w:lang w:val="en-GB"/>
        </w:rPr>
        <w:t xml:space="preserve"> as someone</w:t>
      </w:r>
      <w:r w:rsidRPr="00771321">
        <w:rPr>
          <w:rFonts w:ascii="Times New Roman" w:hAnsi="Times New Roman" w:cs="Times New Roman"/>
          <w:lang w:val="en-GB"/>
        </w:rPr>
        <w:t xml:space="preserve"> who persuade</w:t>
      </w:r>
      <w:r w:rsidR="00D34AD1" w:rsidRPr="00771321">
        <w:rPr>
          <w:rFonts w:ascii="Times New Roman" w:hAnsi="Times New Roman" w:cs="Times New Roman"/>
          <w:lang w:val="en-GB"/>
        </w:rPr>
        <w:t>s</w:t>
      </w:r>
      <w:r w:rsidRPr="00771321">
        <w:rPr>
          <w:rFonts w:ascii="Times New Roman" w:hAnsi="Times New Roman" w:cs="Times New Roman"/>
          <w:lang w:val="en-GB"/>
        </w:rPr>
        <w:t xml:space="preserve"> his followers to act on </w:t>
      </w:r>
      <w:r w:rsidRPr="00771321">
        <w:rPr>
          <w:rFonts w:ascii="Times New Roman" w:hAnsi="Times New Roman" w:cs="Times New Roman"/>
          <w:color w:val="000000"/>
          <w:lang w:val="en-GB"/>
        </w:rPr>
        <w:t xml:space="preserve">particular objectives which represent </w:t>
      </w:r>
      <w:r w:rsidRPr="00771321">
        <w:rPr>
          <w:rFonts w:ascii="Times New Roman" w:hAnsi="Times New Roman" w:cs="Times New Roman"/>
          <w:lang w:val="en-GB"/>
        </w:rPr>
        <w:t>the wants and needs, aspirations and expectations, and the values and motivations of both leaders and their followers</w:t>
      </w:r>
      <w:r w:rsidR="00AD75DD" w:rsidRPr="00771321">
        <w:rPr>
          <w:rFonts w:ascii="Times New Roman" w:hAnsi="Times New Roman" w:cs="Times New Roman"/>
          <w:lang w:val="en-GB"/>
        </w:rPr>
        <w:t xml:space="preserve"> </w:t>
      </w:r>
      <w:r w:rsidR="00AD75DD" w:rsidRPr="00771321">
        <w:rPr>
          <w:rFonts w:ascii="Times New Roman" w:hAnsi="Times New Roman" w:cs="Times New Roman"/>
          <w:lang w:val="en-GB"/>
        </w:rPr>
        <w:fldChar w:fldCharType="begin"/>
      </w:r>
      <w:r w:rsidR="00AD75DD" w:rsidRPr="00771321">
        <w:rPr>
          <w:rFonts w:ascii="Times New Roman" w:hAnsi="Times New Roman" w:cs="Times New Roman"/>
          <w:lang w:val="en-GB"/>
        </w:rPr>
        <w:instrText>ADDIN RW.CITE{{133 Harris,L.M. 2008}}</w:instrText>
      </w:r>
      <w:r w:rsidR="00AD75DD" w:rsidRPr="00771321">
        <w:rPr>
          <w:rFonts w:ascii="Times New Roman" w:hAnsi="Times New Roman" w:cs="Times New Roman"/>
          <w:lang w:val="en-GB"/>
        </w:rPr>
        <w:fldChar w:fldCharType="separate"/>
      </w:r>
      <w:r w:rsidR="00AD75DD" w:rsidRPr="00771321">
        <w:rPr>
          <w:rFonts w:ascii="Times New Roman" w:hAnsi="Times New Roman" w:cs="Times New Roman"/>
          <w:lang w:val="en-GB"/>
        </w:rPr>
        <w:t>(Harris, 2008)</w:t>
      </w:r>
      <w:r w:rsidR="00AD75DD" w:rsidRPr="00771321">
        <w:rPr>
          <w:rFonts w:ascii="Times New Roman" w:hAnsi="Times New Roman" w:cs="Times New Roman"/>
          <w:lang w:val="en-GB"/>
        </w:rPr>
        <w:fldChar w:fldCharType="end"/>
      </w:r>
      <w:r w:rsidR="00AD75DD" w:rsidRPr="00771321">
        <w:rPr>
          <w:rFonts w:ascii="Times New Roman" w:hAnsi="Times New Roman" w:cs="Times New Roman"/>
          <w:lang w:val="en-GB"/>
        </w:rPr>
        <w:t>.</w:t>
      </w:r>
    </w:p>
    <w:p w14:paraId="4ACD7EE0" w14:textId="4BE37BD1" w:rsidR="00C508CE" w:rsidRPr="00771321" w:rsidRDefault="00C508CE"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The first generation leadership theory was the trait theory. </w:t>
      </w:r>
      <w:r w:rsidRPr="00771321">
        <w:rPr>
          <w:rFonts w:ascii="Times New Roman" w:hAnsi="Times New Roman" w:cs="Times New Roman"/>
          <w:color w:val="000000"/>
          <w:lang w:val="en-GB"/>
        </w:rPr>
        <w:t xml:space="preserve">Philosophers of this </w:t>
      </w:r>
      <w:r w:rsidRPr="00771321">
        <w:rPr>
          <w:rFonts w:ascii="Times New Roman" w:hAnsi="Times New Roman" w:cs="Times New Roman"/>
          <w:lang w:val="en-GB"/>
        </w:rPr>
        <w:t>belief</w:t>
      </w:r>
      <w:r w:rsidRPr="00771321">
        <w:rPr>
          <w:rFonts w:ascii="Times New Roman" w:hAnsi="Times New Roman" w:cs="Times New Roman"/>
          <w:color w:val="000000"/>
          <w:lang w:val="en-GB"/>
        </w:rPr>
        <w:t xml:space="preserve"> </w:t>
      </w:r>
      <w:r w:rsidRPr="00771321">
        <w:rPr>
          <w:rFonts w:ascii="Times New Roman" w:hAnsi="Times New Roman" w:cs="Times New Roman"/>
          <w:lang w:val="en-GB"/>
        </w:rPr>
        <w:t>claimed that a person is born with the basic traits of leadership so that he or she can be a leader.</w:t>
      </w:r>
      <w:r w:rsidR="003C6C98" w:rsidRPr="00771321">
        <w:rPr>
          <w:rFonts w:ascii="Times New Roman" w:hAnsi="Times New Roman" w:cs="Times New Roman"/>
          <w:lang w:val="en-GB"/>
        </w:rPr>
        <w:t xml:space="preserve"> </w:t>
      </w:r>
      <w:r w:rsidRPr="00771321">
        <w:rPr>
          <w:rFonts w:ascii="Times New Roman" w:hAnsi="Times New Roman" w:cs="Times New Roman"/>
          <w:lang w:val="en-GB"/>
        </w:rPr>
        <w:t>Others believed that leaders could be generated</w:t>
      </w:r>
      <w:r w:rsidR="00CE0B0B" w:rsidRPr="00771321">
        <w:rPr>
          <w:rFonts w:ascii="Times New Roman" w:hAnsi="Times New Roman" w:cs="Times New Roman"/>
          <w:lang w:val="en-GB"/>
        </w:rPr>
        <w:t>,</w:t>
      </w:r>
      <w:r w:rsidRPr="00771321">
        <w:rPr>
          <w:rFonts w:ascii="Times New Roman" w:hAnsi="Times New Roman" w:cs="Times New Roman"/>
          <w:lang w:val="en-GB"/>
        </w:rPr>
        <w:t xml:space="preserve"> even though they were not born with the traits</w:t>
      </w:r>
      <w:r w:rsidR="00CE0B0B" w:rsidRPr="00771321">
        <w:rPr>
          <w:rFonts w:ascii="Times New Roman" w:hAnsi="Times New Roman" w:cs="Times New Roman"/>
          <w:lang w:val="en-GB"/>
        </w:rPr>
        <w:t>,</w:t>
      </w:r>
      <w:r w:rsidRPr="00771321">
        <w:rPr>
          <w:rFonts w:ascii="Times New Roman" w:hAnsi="Times New Roman" w:cs="Times New Roman"/>
          <w:lang w:val="en-GB"/>
        </w:rPr>
        <w:t xml:space="preserve"> by enhancing their traits through training and experience. In 1989, Gardner identified fourteen leadership attributes through a study of leaders across organizations in many fields</w:t>
      </w:r>
      <w:r w:rsidR="00CF61E0" w:rsidRPr="00771321">
        <w:rPr>
          <w:rFonts w:ascii="Times New Roman" w:hAnsi="Times New Roman" w:cs="Times New Roman"/>
          <w:lang w:val="en-GB"/>
        </w:rPr>
        <w:t xml:space="preserve"> </w:t>
      </w:r>
      <w:r w:rsidR="000711D9" w:rsidRPr="00771321">
        <w:rPr>
          <w:rFonts w:ascii="Times New Roman" w:hAnsi="Times New Roman" w:cs="Times New Roman"/>
          <w:lang w:val="en-GB"/>
        </w:rPr>
        <w:fldChar w:fldCharType="begin"/>
      </w:r>
      <w:r w:rsidR="000711D9" w:rsidRPr="00771321">
        <w:rPr>
          <w:rFonts w:ascii="Times New Roman" w:hAnsi="Times New Roman" w:cs="Times New Roman"/>
          <w:lang w:val="en-GB"/>
        </w:rPr>
        <w:instrText>ADDIN RW.CITE{{211 Brown,L.A. 2011}}</w:instrText>
      </w:r>
      <w:r w:rsidR="000711D9" w:rsidRPr="00771321">
        <w:rPr>
          <w:rFonts w:ascii="Times New Roman" w:hAnsi="Times New Roman" w:cs="Times New Roman"/>
          <w:lang w:val="en-GB"/>
        </w:rPr>
        <w:fldChar w:fldCharType="separate"/>
      </w:r>
      <w:r w:rsidR="000711D9" w:rsidRPr="00771321">
        <w:rPr>
          <w:rFonts w:ascii="Times New Roman" w:hAnsi="Times New Roman" w:cs="Times New Roman"/>
          <w:lang w:val="en-GB"/>
        </w:rPr>
        <w:t>(Brown, 2011)</w:t>
      </w:r>
      <w:r w:rsidR="000711D9" w:rsidRPr="00771321">
        <w:rPr>
          <w:rFonts w:ascii="Times New Roman" w:hAnsi="Times New Roman" w:cs="Times New Roman"/>
          <w:lang w:val="en-GB"/>
        </w:rPr>
        <w:fldChar w:fldCharType="end"/>
      </w:r>
      <w:r w:rsidRPr="00771321">
        <w:rPr>
          <w:rFonts w:ascii="Times New Roman" w:hAnsi="Times New Roman" w:cs="Times New Roman"/>
          <w:lang w:val="en-GB"/>
        </w:rPr>
        <w:t>.</w:t>
      </w:r>
    </w:p>
    <w:p w14:paraId="0E65969B" w14:textId="4F0F4673" w:rsidR="00C10AD9" w:rsidRPr="00771321" w:rsidRDefault="00C508CE"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According to Cronin, good leaders have nine leadership qualities which contribute to a positive climate in </w:t>
      </w:r>
      <w:r w:rsidR="00CE0B0B" w:rsidRPr="00771321">
        <w:rPr>
          <w:rFonts w:ascii="Times New Roman" w:hAnsi="Times New Roman" w:cs="Times New Roman"/>
          <w:lang w:val="en-GB"/>
        </w:rPr>
        <w:t xml:space="preserve">an </w:t>
      </w:r>
      <w:r w:rsidRPr="00771321">
        <w:rPr>
          <w:rFonts w:ascii="Times New Roman" w:hAnsi="Times New Roman" w:cs="Times New Roman"/>
          <w:lang w:val="en-GB"/>
        </w:rPr>
        <w:t>organization: 1) Vision 2) Integrity 3) Flexibility 4) Morale-building 5) Self-confidence and Self-knowledge 6) Ability to focus on achieving goals and desire</w:t>
      </w:r>
      <w:r w:rsidR="00CE0B0B" w:rsidRPr="00771321">
        <w:rPr>
          <w:rFonts w:ascii="Times New Roman" w:hAnsi="Times New Roman" w:cs="Times New Roman"/>
          <w:lang w:val="en-GB"/>
        </w:rPr>
        <w:t>s</w:t>
      </w:r>
      <w:r w:rsidRPr="00771321">
        <w:rPr>
          <w:rFonts w:ascii="Times New Roman" w:hAnsi="Times New Roman" w:cs="Times New Roman"/>
          <w:lang w:val="en-GB"/>
        </w:rPr>
        <w:t xml:space="preserve"> 7) Wisdom, Judgment, and </w:t>
      </w:r>
      <w:r w:rsidR="008C4302" w:rsidRPr="00771321">
        <w:rPr>
          <w:rFonts w:ascii="Times New Roman" w:hAnsi="Times New Roman" w:cs="Times New Roman"/>
          <w:lang w:val="en-GB"/>
        </w:rPr>
        <w:t>Intelligence 8</w:t>
      </w:r>
      <w:r w:rsidRPr="00771321">
        <w:rPr>
          <w:rFonts w:ascii="Times New Roman" w:hAnsi="Times New Roman" w:cs="Times New Roman"/>
          <w:lang w:val="en-GB"/>
        </w:rPr>
        <w:t>) The ability to listen and effectively communicate 9) Energy, Stamina, Courage, and Enthusiasm</w:t>
      </w:r>
      <w:r w:rsidR="00CE0B0B" w:rsidRPr="00771321">
        <w:rPr>
          <w:rFonts w:ascii="Times New Roman" w:hAnsi="Times New Roman" w:cs="Times New Roman"/>
          <w:lang w:val="en-GB"/>
        </w:rPr>
        <w:t xml:space="preserve"> </w:t>
      </w:r>
      <w:r w:rsidR="000711D9" w:rsidRPr="00771321">
        <w:rPr>
          <w:rFonts w:ascii="Times New Roman" w:hAnsi="Times New Roman" w:cs="Times New Roman"/>
          <w:lang w:val="en-GB"/>
        </w:rPr>
        <w:fldChar w:fldCharType="begin"/>
      </w:r>
      <w:r w:rsidR="000711D9" w:rsidRPr="00771321">
        <w:rPr>
          <w:rFonts w:ascii="Times New Roman" w:hAnsi="Times New Roman" w:cs="Times New Roman"/>
          <w:lang w:val="en-GB"/>
        </w:rPr>
        <w:instrText>ADDIN RW.CITE{{133 Harris,L.M. 2008}}</w:instrText>
      </w:r>
      <w:r w:rsidR="000711D9" w:rsidRPr="00771321">
        <w:rPr>
          <w:rFonts w:ascii="Times New Roman" w:hAnsi="Times New Roman" w:cs="Times New Roman"/>
          <w:lang w:val="en-GB"/>
        </w:rPr>
        <w:fldChar w:fldCharType="separate"/>
      </w:r>
      <w:r w:rsidR="000711D9" w:rsidRPr="00771321">
        <w:rPr>
          <w:rFonts w:ascii="Times New Roman" w:hAnsi="Times New Roman" w:cs="Times New Roman"/>
          <w:lang w:val="en-GB"/>
        </w:rPr>
        <w:t>(Harris, 2008)</w:t>
      </w:r>
      <w:r w:rsidR="000711D9" w:rsidRPr="00771321">
        <w:rPr>
          <w:rFonts w:ascii="Times New Roman" w:hAnsi="Times New Roman" w:cs="Times New Roman"/>
          <w:lang w:val="en-GB"/>
        </w:rPr>
        <w:fldChar w:fldCharType="end"/>
      </w:r>
      <w:r w:rsidRPr="00771321">
        <w:rPr>
          <w:rFonts w:ascii="Times New Roman" w:hAnsi="Times New Roman" w:cs="Times New Roman"/>
          <w:lang w:val="en-GB"/>
        </w:rPr>
        <w:t>.</w:t>
      </w:r>
    </w:p>
    <w:p w14:paraId="13B51CC4" w14:textId="502673B5" w:rsidR="00B450C5" w:rsidRPr="00771321" w:rsidRDefault="00E844B3" w:rsidP="00885358">
      <w:pPr>
        <w:widowControl w:val="0"/>
        <w:autoSpaceDE w:val="0"/>
        <w:autoSpaceDN w:val="0"/>
        <w:adjustRightInd w:val="0"/>
        <w:spacing w:after="160"/>
        <w:jc w:val="both"/>
        <w:rPr>
          <w:rFonts w:ascii="Times New Roman" w:hAnsi="Times New Roman" w:cs="Times New Roman"/>
          <w:lang w:val="en-GB"/>
        </w:rPr>
      </w:pPr>
      <w:bookmarkStart w:id="59" w:name="_Toc282276320"/>
      <w:bookmarkStart w:id="60" w:name="_Toc448383113"/>
      <w:r w:rsidRPr="00771321">
        <w:rPr>
          <w:rFonts w:ascii="Times New Roman" w:hAnsi="Times New Roman" w:cs="Times New Roman"/>
          <w:lang w:val="en-GB"/>
        </w:rPr>
        <w:t xml:space="preserve">Teachers’ satisfaction and the school leadership style are two significant factors in the functioning of the school. Various studies have also concluded that school leadership style is one of the key factors influencing teachers’ satisfaction </w:t>
      </w:r>
      <w:r w:rsidRPr="00771321">
        <w:rPr>
          <w:rFonts w:ascii="Times New Roman" w:hAnsi="Times New Roman" w:cs="Times New Roman"/>
          <w:lang w:val="en-GB"/>
        </w:rPr>
        <w:fldChar w:fldCharType="begin"/>
      </w:r>
      <w:r w:rsidR="00931413" w:rsidRPr="00771321">
        <w:rPr>
          <w:rFonts w:ascii="Times New Roman" w:hAnsi="Times New Roman" w:cs="Times New Roman"/>
          <w:lang w:val="en-GB"/>
        </w:rPr>
        <w:instrText>ADDIN RW.CITE{{224 Josanov-Vrgovic,I. 2014; 545 Kashagate,Reina 2013; 546 Waters,KatieK 2013; 547 Heller,HWilliam 1993; 457 Ali,AliYassinSheikh 2015; 458 Naureen,Ghazala 2015}}</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(Ali &amp; Dahie, 2015; Heller, Clay, &amp; Perkins, 1993; Josanov-Vrgovic &amp; Pavlovic, 2014; Kashagate, 2013; Naureen &amp; Noshaba, 2015; Waters, 2013)</w:t>
      </w:r>
      <w:r w:rsidRPr="00771321">
        <w:rPr>
          <w:rFonts w:ascii="Times New Roman" w:hAnsi="Times New Roman" w:cs="Times New Roman"/>
          <w:lang w:val="en-GB"/>
        </w:rPr>
        <w:fldChar w:fldCharType="end"/>
      </w:r>
      <w:r w:rsidRPr="00771321">
        <w:rPr>
          <w:rFonts w:ascii="Times New Roman" w:hAnsi="Times New Roman" w:cs="Times New Roman"/>
          <w:lang w:val="en-GB"/>
        </w:rPr>
        <w:t>. The following leadership styles</w:t>
      </w:r>
      <w:r w:rsidR="00767476" w:rsidRPr="00771321">
        <w:rPr>
          <w:rFonts w:ascii="Times New Roman" w:hAnsi="Times New Roman" w:cs="Times New Roman"/>
          <w:lang w:val="en-GB"/>
        </w:rPr>
        <w:t xml:space="preserve"> </w:t>
      </w:r>
      <w:r w:rsidRPr="00771321">
        <w:rPr>
          <w:rFonts w:ascii="Times New Roman" w:hAnsi="Times New Roman" w:cs="Times New Roman"/>
          <w:lang w:val="en-GB"/>
        </w:rPr>
        <w:t xml:space="preserve">are most </w:t>
      </w:r>
      <w:r w:rsidR="00CE0B0B" w:rsidRPr="00771321">
        <w:rPr>
          <w:rFonts w:ascii="Times New Roman" w:hAnsi="Times New Roman" w:cs="Times New Roman"/>
          <w:lang w:val="en-GB"/>
        </w:rPr>
        <w:t xml:space="preserve">often </w:t>
      </w:r>
      <w:r w:rsidRPr="00771321">
        <w:rPr>
          <w:rFonts w:ascii="Times New Roman" w:hAnsi="Times New Roman" w:cs="Times New Roman"/>
          <w:lang w:val="en-GB"/>
        </w:rPr>
        <w:t xml:space="preserve">mentioned </w:t>
      </w:r>
      <w:r w:rsidR="00B42D76" w:rsidRPr="00771321">
        <w:rPr>
          <w:rFonts w:ascii="Times New Roman" w:hAnsi="Times New Roman" w:cs="Times New Roman"/>
          <w:lang w:val="en-GB"/>
        </w:rPr>
        <w:t xml:space="preserve">specifically </w:t>
      </w:r>
      <w:r w:rsidRPr="00771321">
        <w:rPr>
          <w:rFonts w:ascii="Times New Roman" w:hAnsi="Times New Roman" w:cs="Times New Roman"/>
          <w:lang w:val="en-GB"/>
        </w:rPr>
        <w:t xml:space="preserve">in the </w:t>
      </w:r>
      <w:r w:rsidR="00B42D76" w:rsidRPr="00771321">
        <w:rPr>
          <w:rFonts w:ascii="Times New Roman" w:hAnsi="Times New Roman" w:cs="Times New Roman"/>
          <w:lang w:val="en-GB"/>
        </w:rPr>
        <w:t>education field</w:t>
      </w:r>
      <w:r w:rsidRPr="00771321">
        <w:rPr>
          <w:rFonts w:ascii="Times New Roman" w:hAnsi="Times New Roman" w:cs="Times New Roman"/>
          <w:lang w:val="en-GB"/>
        </w:rPr>
        <w:t xml:space="preserve"> </w:t>
      </w:r>
      <w:r w:rsidR="00931413" w:rsidRPr="00771321">
        <w:rPr>
          <w:rFonts w:ascii="Times New Roman" w:hAnsi="Times New Roman" w:cs="Times New Roman"/>
          <w:lang w:val="en-GB"/>
        </w:rPr>
        <w:fldChar w:fldCharType="begin"/>
      </w:r>
      <w:r w:rsidR="00931413" w:rsidRPr="00771321">
        <w:rPr>
          <w:rFonts w:ascii="Times New Roman" w:hAnsi="Times New Roman" w:cs="Times New Roman"/>
          <w:lang w:val="en-GB"/>
        </w:rPr>
        <w:instrText>ADDIN RW.CITE{{457 Ali,AliYassinSheikh 2015; 546 Waters,KatieK 2013; 545 Kashagate,Reina 2013; 549 Benoliel,Pascale 2017; 272 Cerit,Y. 2009}}</w:instrText>
      </w:r>
      <w:r w:rsidR="00931413" w:rsidRPr="00771321">
        <w:rPr>
          <w:rFonts w:ascii="Times New Roman" w:hAnsi="Times New Roman" w:cs="Times New Roman"/>
          <w:lang w:val="en-GB"/>
        </w:rPr>
        <w:fldChar w:fldCharType="separate"/>
      </w:r>
      <w:r w:rsidR="00297ED3" w:rsidRPr="00771321">
        <w:rPr>
          <w:rFonts w:ascii="Times New Roman" w:hAnsi="Times New Roman" w:cs="Times New Roman"/>
          <w:lang w:val="en-GB"/>
        </w:rPr>
        <w:t>(Ali &amp; Dahie, 2015; Benoliel &amp; Barth, 2017; Cerit, 2009; Kashagate, 2013; Waters, 2013)</w:t>
      </w:r>
      <w:r w:rsidR="00931413" w:rsidRPr="00771321">
        <w:rPr>
          <w:rFonts w:ascii="Times New Roman" w:hAnsi="Times New Roman" w:cs="Times New Roman"/>
          <w:lang w:val="en-GB"/>
        </w:rPr>
        <w:fldChar w:fldCharType="end"/>
      </w:r>
      <w:r w:rsidR="008050DC" w:rsidRPr="00771321">
        <w:rPr>
          <w:rFonts w:ascii="Times New Roman" w:hAnsi="Times New Roman" w:cs="Times New Roman"/>
          <w:lang w:val="en-GB"/>
        </w:rPr>
        <w:t>.</w:t>
      </w:r>
      <w:r w:rsidR="00931413" w:rsidRPr="00771321">
        <w:rPr>
          <w:rFonts w:ascii="Times New Roman" w:hAnsi="Times New Roman" w:cs="Times New Roman"/>
          <w:lang w:val="en-GB"/>
        </w:rPr>
        <w:t xml:space="preserve"> </w:t>
      </w:r>
      <w:r w:rsidR="003D5F1B" w:rsidRPr="00771321">
        <w:rPr>
          <w:rFonts w:ascii="Times New Roman" w:hAnsi="Times New Roman" w:cs="Times New Roman"/>
          <w:lang w:val="en-GB"/>
        </w:rPr>
        <w:t xml:space="preserve">In </w:t>
      </w:r>
      <w:r w:rsidR="008050DC" w:rsidRPr="00771321">
        <w:rPr>
          <w:rFonts w:ascii="Times New Roman" w:hAnsi="Times New Roman" w:cs="Times New Roman"/>
          <w:lang w:val="en-GB"/>
        </w:rPr>
        <w:t xml:space="preserve">the </w:t>
      </w:r>
      <w:r w:rsidR="003D5F1B" w:rsidRPr="00771321">
        <w:rPr>
          <w:rFonts w:ascii="Times New Roman" w:hAnsi="Times New Roman" w:cs="Times New Roman"/>
          <w:lang w:val="en-GB"/>
        </w:rPr>
        <w:t xml:space="preserve">current </w:t>
      </w:r>
      <w:r w:rsidR="008050DC" w:rsidRPr="00771321">
        <w:rPr>
          <w:rFonts w:ascii="Times New Roman" w:hAnsi="Times New Roman" w:cs="Times New Roman"/>
          <w:lang w:val="en-GB"/>
        </w:rPr>
        <w:t>study</w:t>
      </w:r>
      <w:r w:rsidR="003D5F1B" w:rsidRPr="00771321">
        <w:rPr>
          <w:rFonts w:ascii="Times New Roman" w:hAnsi="Times New Roman" w:cs="Times New Roman"/>
          <w:lang w:val="en-GB"/>
        </w:rPr>
        <w:t xml:space="preserve">, they will </w:t>
      </w:r>
      <w:r w:rsidRPr="00771321">
        <w:rPr>
          <w:rFonts w:ascii="Times New Roman" w:hAnsi="Times New Roman" w:cs="Times New Roman"/>
          <w:lang w:val="en-GB"/>
        </w:rPr>
        <w:t>be measured by a newly developed spectrum in relation to teachers’ job satisfaction:</w:t>
      </w:r>
    </w:p>
    <w:p w14:paraId="04217225" w14:textId="610A5699" w:rsidR="00E844B3" w:rsidRPr="00771321" w:rsidRDefault="00E844B3" w:rsidP="00885358">
      <w:pPr>
        <w:spacing w:after="160"/>
        <w:jc w:val="both"/>
        <w:rPr>
          <w:rFonts w:ascii="Times New Roman" w:hAnsi="Times New Roman" w:cs="Times New Roman"/>
          <w:lang w:val="en-GB"/>
        </w:rPr>
      </w:pPr>
      <w:r w:rsidRPr="00771321">
        <w:rPr>
          <w:rFonts w:ascii="Times New Roman" w:hAnsi="Times New Roman" w:cs="Times New Roman"/>
          <w:b/>
          <w:i/>
          <w:lang w:val="en-GB"/>
        </w:rPr>
        <w:t>Transformational Leadership</w:t>
      </w:r>
      <w:bookmarkEnd w:id="59"/>
      <w:r w:rsidRPr="00771321">
        <w:rPr>
          <w:rFonts w:ascii="Times New Roman" w:hAnsi="Times New Roman" w:cs="Times New Roman"/>
          <w:lang w:val="en-GB"/>
        </w:rPr>
        <w:t xml:space="preserve"> was defined by Jean Brown in 1991 as leadership for change. Transformational leadership tries to </w:t>
      </w:r>
      <w:r w:rsidR="008050DC" w:rsidRPr="00771321">
        <w:rPr>
          <w:rFonts w:ascii="Times New Roman" w:hAnsi="Times New Roman" w:cs="Times New Roman"/>
          <w:lang w:val="en-GB"/>
        </w:rPr>
        <w:t xml:space="preserve">influence </w:t>
      </w:r>
      <w:r w:rsidRPr="00771321">
        <w:rPr>
          <w:rFonts w:ascii="Times New Roman" w:hAnsi="Times New Roman" w:cs="Times New Roman"/>
          <w:lang w:val="en-GB"/>
        </w:rPr>
        <w:t xml:space="preserve">the conditions that directly affect the quality of instruction and curriculum provided to students in school. It aims to change procedures by encouraging continuous learning among school employees, sharing knowledge within the </w:t>
      </w:r>
      <w:r w:rsidR="008C4302" w:rsidRPr="00771321">
        <w:rPr>
          <w:rFonts w:ascii="Times New Roman" w:hAnsi="Times New Roman" w:cs="Times New Roman"/>
          <w:lang w:val="en-GB"/>
        </w:rPr>
        <w:t>organization</w:t>
      </w:r>
      <w:r w:rsidRPr="00771321">
        <w:rPr>
          <w:rFonts w:ascii="Times New Roman" w:hAnsi="Times New Roman" w:cs="Times New Roman"/>
          <w:lang w:val="en-GB"/>
        </w:rPr>
        <w:t xml:space="preserve"> and working hand-in-hand with the society to achieve wider </w:t>
      </w:r>
      <w:r w:rsidR="008C4302" w:rsidRPr="00771321">
        <w:rPr>
          <w:rFonts w:ascii="Times New Roman" w:hAnsi="Times New Roman" w:cs="Times New Roman"/>
          <w:lang w:val="en-GB"/>
        </w:rPr>
        <w:t>organizational</w:t>
      </w:r>
      <w:r w:rsidRPr="00771321">
        <w:rPr>
          <w:rFonts w:ascii="Times New Roman" w:hAnsi="Times New Roman" w:cs="Times New Roman"/>
          <w:lang w:val="en-GB"/>
        </w:rPr>
        <w:t xml:space="preserve"> objectives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RW.CITE{{56 Onorato,Michael 2013}}</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(Onorato, 2013)</w:t>
      </w:r>
      <w:r w:rsidRPr="00771321">
        <w:rPr>
          <w:rFonts w:ascii="Times New Roman" w:hAnsi="Times New Roman" w:cs="Times New Roman"/>
          <w:lang w:val="en-GB"/>
        </w:rPr>
        <w:fldChar w:fldCharType="end"/>
      </w:r>
      <w:r w:rsidRPr="00771321">
        <w:rPr>
          <w:rFonts w:ascii="Times New Roman" w:hAnsi="Times New Roman" w:cs="Times New Roman"/>
          <w:lang w:val="en-GB"/>
        </w:rPr>
        <w:t>.</w:t>
      </w:r>
      <w:bookmarkStart w:id="61" w:name="_Toc282276321"/>
      <w:r w:rsidR="00B450C5" w:rsidRPr="00771321">
        <w:rPr>
          <w:rFonts w:ascii="Times New Roman" w:hAnsi="Times New Roman" w:cs="Times New Roman"/>
          <w:lang w:val="en-GB"/>
        </w:rPr>
        <w:t xml:space="preserve"> The transformational school leadership theory </w:t>
      </w:r>
      <w:r w:rsidR="005C221A" w:rsidRPr="00771321">
        <w:rPr>
          <w:rFonts w:ascii="Times New Roman" w:hAnsi="Times New Roman" w:cs="Times New Roman"/>
          <w:lang w:val="en-GB"/>
        </w:rPr>
        <w:t>became popular among the education community d</w:t>
      </w:r>
      <w:r w:rsidR="00B450C5" w:rsidRPr="00771321">
        <w:rPr>
          <w:rFonts w:ascii="Times New Roman" w:hAnsi="Times New Roman" w:cs="Times New Roman"/>
          <w:lang w:val="en-GB"/>
        </w:rPr>
        <w:t>uring the 90s, as a reaction towards top-down leadership styles</w:t>
      </w:r>
      <w:r w:rsidR="00231ECA" w:rsidRPr="00771321">
        <w:rPr>
          <w:rFonts w:ascii="Times New Roman" w:hAnsi="Times New Roman" w:cs="Times New Roman"/>
          <w:lang w:val="en-GB"/>
        </w:rPr>
        <w:t>;</w:t>
      </w:r>
      <w:r w:rsidR="00B450C5" w:rsidRPr="00771321">
        <w:rPr>
          <w:rFonts w:ascii="Times New Roman" w:hAnsi="Times New Roman" w:cs="Times New Roman"/>
          <w:lang w:val="en-GB"/>
        </w:rPr>
        <w:t xml:space="preserve"> </w:t>
      </w:r>
      <w:r w:rsidR="00231ECA" w:rsidRPr="00771321">
        <w:rPr>
          <w:rFonts w:ascii="Times New Roman" w:hAnsi="Times New Roman" w:cs="Times New Roman"/>
          <w:lang w:val="en-GB"/>
        </w:rPr>
        <w:t>i</w:t>
      </w:r>
      <w:r w:rsidR="00B450C5" w:rsidRPr="00771321">
        <w:rPr>
          <w:rFonts w:ascii="Times New Roman" w:hAnsi="Times New Roman" w:cs="Times New Roman"/>
          <w:lang w:val="en-GB"/>
        </w:rPr>
        <w:t xml:space="preserve">t raised </w:t>
      </w:r>
      <w:r w:rsidR="005C221A" w:rsidRPr="00771321">
        <w:rPr>
          <w:rFonts w:ascii="Times New Roman" w:hAnsi="Times New Roman" w:cs="Times New Roman"/>
          <w:lang w:val="en-GB"/>
        </w:rPr>
        <w:t xml:space="preserve">the </w:t>
      </w:r>
      <w:r w:rsidR="00B450C5" w:rsidRPr="00771321">
        <w:rPr>
          <w:rFonts w:ascii="Times New Roman" w:hAnsi="Times New Roman" w:cs="Times New Roman"/>
          <w:lang w:val="en-GB"/>
        </w:rPr>
        <w:t xml:space="preserve">consciousness of teachers and students about the importance of school goals </w:t>
      </w:r>
      <w:r w:rsidR="000711D9" w:rsidRPr="00771321">
        <w:rPr>
          <w:rFonts w:ascii="Times New Roman" w:hAnsi="Times New Roman" w:cs="Times New Roman"/>
          <w:lang w:val="en-GB"/>
        </w:rPr>
        <w:fldChar w:fldCharType="begin"/>
      </w:r>
      <w:r w:rsidR="000711D9" w:rsidRPr="00771321">
        <w:rPr>
          <w:rFonts w:ascii="Times New Roman" w:hAnsi="Times New Roman" w:cs="Times New Roman"/>
          <w:lang w:val="en-GB"/>
        </w:rPr>
        <w:instrText>ADDIN RW.CITE{{221 Nedelcu,Anca 2013}}</w:instrText>
      </w:r>
      <w:r w:rsidR="000711D9" w:rsidRPr="00771321">
        <w:rPr>
          <w:rFonts w:ascii="Times New Roman" w:hAnsi="Times New Roman" w:cs="Times New Roman"/>
          <w:lang w:val="en-GB"/>
        </w:rPr>
        <w:fldChar w:fldCharType="separate"/>
      </w:r>
      <w:r w:rsidR="000711D9" w:rsidRPr="00771321">
        <w:rPr>
          <w:rFonts w:ascii="Times New Roman" w:hAnsi="Times New Roman" w:cs="Times New Roman"/>
          <w:lang w:val="en-GB"/>
        </w:rPr>
        <w:t>(Nedelcu, 2013)</w:t>
      </w:r>
      <w:r w:rsidR="000711D9" w:rsidRPr="00771321">
        <w:rPr>
          <w:rFonts w:ascii="Times New Roman" w:hAnsi="Times New Roman" w:cs="Times New Roman"/>
          <w:lang w:val="en-GB"/>
        </w:rPr>
        <w:fldChar w:fldCharType="end"/>
      </w:r>
      <w:r w:rsidR="00B450C5" w:rsidRPr="00771321">
        <w:rPr>
          <w:rFonts w:ascii="Times New Roman" w:hAnsi="Times New Roman" w:cs="Times New Roman"/>
          <w:lang w:val="en-GB"/>
        </w:rPr>
        <w:t>. In 2001, Northouse mentioned that transformational leadership looks like a procedure of transforming individuals. The transformational leadership style increases the desire to change and lead others because of its effect on individuals. The transformational leadership style is the most favo</w:t>
      </w:r>
      <w:r w:rsidR="00015329" w:rsidRPr="00771321">
        <w:rPr>
          <w:rFonts w:ascii="Times New Roman" w:hAnsi="Times New Roman" w:cs="Times New Roman"/>
          <w:lang w:val="en-GB"/>
        </w:rPr>
        <w:t>u</w:t>
      </w:r>
      <w:r w:rsidR="00B450C5" w:rsidRPr="00771321">
        <w:rPr>
          <w:rFonts w:ascii="Times New Roman" w:hAnsi="Times New Roman" w:cs="Times New Roman"/>
          <w:lang w:val="en-GB"/>
        </w:rPr>
        <w:t>red style of modern leaders of schools</w:t>
      </w:r>
      <w:r w:rsidR="00015329" w:rsidRPr="00771321">
        <w:rPr>
          <w:rFonts w:ascii="Times New Roman" w:hAnsi="Times New Roman" w:cs="Times New Roman"/>
          <w:lang w:val="en-GB"/>
        </w:rPr>
        <w:t xml:space="preserve"> </w:t>
      </w:r>
      <w:r w:rsidR="000711D9" w:rsidRPr="00771321">
        <w:rPr>
          <w:rFonts w:ascii="Times New Roman" w:hAnsi="Times New Roman" w:cs="Times New Roman"/>
          <w:lang w:val="en-GB"/>
        </w:rPr>
        <w:fldChar w:fldCharType="begin"/>
      </w:r>
      <w:r w:rsidR="000711D9" w:rsidRPr="00771321">
        <w:rPr>
          <w:rFonts w:ascii="Times New Roman" w:hAnsi="Times New Roman" w:cs="Times New Roman"/>
          <w:lang w:val="en-GB"/>
        </w:rPr>
        <w:instrText>ADDIN RW.CITE{{133 Harris,L.M. 2008}}</w:instrText>
      </w:r>
      <w:r w:rsidR="000711D9" w:rsidRPr="00771321">
        <w:rPr>
          <w:rFonts w:ascii="Times New Roman" w:hAnsi="Times New Roman" w:cs="Times New Roman"/>
          <w:lang w:val="en-GB"/>
        </w:rPr>
        <w:fldChar w:fldCharType="separate"/>
      </w:r>
      <w:r w:rsidR="000711D9" w:rsidRPr="00771321">
        <w:rPr>
          <w:rFonts w:ascii="Times New Roman" w:hAnsi="Times New Roman" w:cs="Times New Roman"/>
          <w:lang w:val="en-GB"/>
        </w:rPr>
        <w:t>(Harris, 2008)</w:t>
      </w:r>
      <w:r w:rsidR="000711D9" w:rsidRPr="00771321">
        <w:rPr>
          <w:rFonts w:ascii="Times New Roman" w:hAnsi="Times New Roman" w:cs="Times New Roman"/>
          <w:lang w:val="en-GB"/>
        </w:rPr>
        <w:fldChar w:fldCharType="end"/>
      </w:r>
      <w:r w:rsidR="00B450C5" w:rsidRPr="00771321">
        <w:rPr>
          <w:rFonts w:ascii="Times New Roman" w:hAnsi="Times New Roman" w:cs="Times New Roman"/>
          <w:lang w:val="en-GB"/>
        </w:rPr>
        <w:t>.</w:t>
      </w:r>
    </w:p>
    <w:p w14:paraId="1224A878" w14:textId="524342E5" w:rsidR="00E844B3" w:rsidRPr="00771321" w:rsidRDefault="00E844B3"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b/>
          <w:i/>
          <w:lang w:val="en-GB"/>
        </w:rPr>
        <w:t>Transactional Leadership</w:t>
      </w:r>
      <w:bookmarkEnd w:id="61"/>
      <w:r w:rsidRPr="00771321">
        <w:rPr>
          <w:rFonts w:ascii="Times New Roman" w:hAnsi="Times New Roman" w:cs="Times New Roman"/>
          <w:lang w:val="en-GB"/>
        </w:rPr>
        <w:t xml:space="preserve"> is where a leader exchanges one thing for another. In addition, a leader tries to reach goals based on individual needs, concentrating on strategic problems and </w:t>
      </w:r>
      <w:r w:rsidR="008C4302" w:rsidRPr="00771321">
        <w:rPr>
          <w:rFonts w:ascii="Times New Roman" w:hAnsi="Times New Roman" w:cs="Times New Roman"/>
          <w:lang w:val="en-GB"/>
        </w:rPr>
        <w:t>favo</w:t>
      </w:r>
      <w:r w:rsidR="003345DD" w:rsidRPr="00771321">
        <w:rPr>
          <w:rFonts w:ascii="Times New Roman" w:hAnsi="Times New Roman" w:cs="Times New Roman"/>
          <w:lang w:val="en-GB"/>
        </w:rPr>
        <w:t>u</w:t>
      </w:r>
      <w:r w:rsidR="008C4302" w:rsidRPr="00771321">
        <w:rPr>
          <w:rFonts w:ascii="Times New Roman" w:hAnsi="Times New Roman" w:cs="Times New Roman"/>
          <w:lang w:val="en-GB"/>
        </w:rPr>
        <w:t>ring</w:t>
      </w:r>
      <w:r w:rsidRPr="00771321">
        <w:rPr>
          <w:rFonts w:ascii="Times New Roman" w:hAnsi="Times New Roman" w:cs="Times New Roman"/>
          <w:lang w:val="en-GB"/>
        </w:rPr>
        <w:t xml:space="preserve"> </w:t>
      </w:r>
      <w:r w:rsidR="00741F38" w:rsidRPr="00771321">
        <w:rPr>
          <w:rFonts w:ascii="Times New Roman" w:hAnsi="Times New Roman" w:cs="Times New Roman"/>
          <w:lang w:val="en-GB"/>
        </w:rPr>
        <w:t xml:space="preserve">a </w:t>
      </w:r>
      <w:r w:rsidRPr="00771321">
        <w:rPr>
          <w:rFonts w:ascii="Times New Roman" w:hAnsi="Times New Roman" w:cs="Times New Roman"/>
          <w:lang w:val="en-GB"/>
        </w:rPr>
        <w:t xml:space="preserve">system that supports bottom-line outcomes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RW.CITE{{133 Harris,LaTashaM 2008}}</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(Harris, 2008)</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r w:rsidR="002C59F8" w:rsidRPr="00771321">
        <w:rPr>
          <w:rFonts w:ascii="Times New Roman" w:hAnsi="Times New Roman" w:cs="Times New Roman"/>
          <w:lang w:val="en-GB"/>
        </w:rPr>
        <w:t xml:space="preserve">The transactional leadership style </w:t>
      </w:r>
      <w:r w:rsidR="00741F38" w:rsidRPr="00771321">
        <w:rPr>
          <w:rFonts w:ascii="Times New Roman" w:hAnsi="Times New Roman" w:cs="Times New Roman"/>
          <w:lang w:val="en-GB"/>
        </w:rPr>
        <w:t xml:space="preserve">also </w:t>
      </w:r>
      <w:r w:rsidR="002C59F8" w:rsidRPr="00771321">
        <w:rPr>
          <w:rFonts w:ascii="Times New Roman" w:hAnsi="Times New Roman" w:cs="Times New Roman"/>
          <w:lang w:val="en-GB"/>
        </w:rPr>
        <w:t>encourages teachers to participate in decision-making procedures. School leaders who adopt this style react to situation</w:t>
      </w:r>
      <w:r w:rsidR="00741F38" w:rsidRPr="00771321">
        <w:rPr>
          <w:rFonts w:ascii="Times New Roman" w:hAnsi="Times New Roman" w:cs="Times New Roman"/>
          <w:lang w:val="en-GB"/>
        </w:rPr>
        <w:t>s</w:t>
      </w:r>
      <w:r w:rsidR="002C59F8" w:rsidRPr="00771321">
        <w:rPr>
          <w:rFonts w:ascii="Times New Roman" w:hAnsi="Times New Roman" w:cs="Times New Roman"/>
          <w:lang w:val="en-GB"/>
        </w:rPr>
        <w:t xml:space="preserve"> by </w:t>
      </w:r>
      <w:r w:rsidR="002C59F8" w:rsidRPr="00771321">
        <w:rPr>
          <w:rFonts w:ascii="Times New Roman" w:hAnsi="Times New Roman" w:cs="Times New Roman"/>
          <w:color w:val="000000"/>
          <w:lang w:val="en-GB"/>
        </w:rPr>
        <w:t>concentrat</w:t>
      </w:r>
      <w:r w:rsidR="002C59F8" w:rsidRPr="00771321">
        <w:rPr>
          <w:rFonts w:ascii="Times New Roman" w:hAnsi="Times New Roman" w:cs="Times New Roman"/>
          <w:lang w:val="en-GB"/>
        </w:rPr>
        <w:t>ing on and delivering predictable goals. They can improve knowledge and the work environment for all school members because they are goal</w:t>
      </w:r>
      <w:r w:rsidR="00741F38" w:rsidRPr="00771321">
        <w:rPr>
          <w:rFonts w:ascii="Times New Roman" w:hAnsi="Times New Roman" w:cs="Times New Roman"/>
          <w:lang w:val="en-GB"/>
        </w:rPr>
        <w:t>-</w:t>
      </w:r>
      <w:r w:rsidR="002C59F8" w:rsidRPr="00771321">
        <w:rPr>
          <w:rFonts w:ascii="Times New Roman" w:hAnsi="Times New Roman" w:cs="Times New Roman"/>
          <w:lang w:val="en-GB"/>
        </w:rPr>
        <w:t>oriented</w:t>
      </w:r>
      <w:r w:rsidR="00741F38" w:rsidRPr="00771321">
        <w:rPr>
          <w:rFonts w:ascii="Times New Roman" w:hAnsi="Times New Roman" w:cs="Times New Roman"/>
          <w:lang w:val="en-GB"/>
        </w:rPr>
        <w:t xml:space="preserve"> </w:t>
      </w:r>
      <w:r w:rsidR="002C59F8" w:rsidRPr="00771321">
        <w:rPr>
          <w:rFonts w:ascii="Times New Roman" w:hAnsi="Times New Roman" w:cs="Times New Roman"/>
          <w:lang w:val="en-GB"/>
        </w:rPr>
        <w:fldChar w:fldCharType="begin"/>
      </w:r>
      <w:r w:rsidR="002C59F8" w:rsidRPr="00771321">
        <w:rPr>
          <w:rFonts w:ascii="Times New Roman" w:hAnsi="Times New Roman" w:cs="Times New Roman"/>
          <w:lang w:val="en-GB"/>
        </w:rPr>
        <w:instrText xml:space="preserve"> ADDIN EN.CITE &lt;EndNote&gt;&lt;Cite&gt;&lt;Author&gt;Harris&lt;/Author&gt;&lt;Year&gt;2008&lt;/Year&gt;&lt;RecNum&gt;34&lt;/RecNum&gt;&lt;DisplayText&gt;(Harris, 2008)&lt;/DisplayText&gt;&lt;record&gt;&lt;rec-number&gt;34&lt;/rec-number&gt;&lt;foreign-keys&gt;&lt;key app="EN" db-id="padasszf6xpfvkefdv1xe2fjrsetdssd0est" timestamp="0"&gt;34&lt;/key&gt;&lt;/foreign-keys&gt;&lt;ref-type name="Journal Article"&gt;17&lt;/ref-type&gt;&lt;contributors&gt;&lt;authors&gt;&lt;author&gt;LaTasha M. Harris&lt;/author&gt;&lt;/authors&gt;&lt;/contributors&gt;&lt;titles&gt;&lt;title&gt;The Relationship Between Leadership Styles Of School  Principals And Teacher Retention&lt;/title&gt;&lt;secondary-title&gt;Capella University&lt;/secondary-title&gt;&lt;/titles&gt;&lt;volume&gt;(Ph.D)&lt;/volume&gt;&lt;dates&gt;&lt;year&gt;2008&lt;/year&gt;&lt;/dates&gt;&lt;urls&gt;&lt;/urls&gt;&lt;/record&gt;&lt;/Cite&gt;&lt;/EndNote&gt;</w:instrText>
      </w:r>
      <w:r w:rsidR="002C59F8" w:rsidRPr="00771321">
        <w:rPr>
          <w:rFonts w:ascii="Times New Roman" w:hAnsi="Times New Roman" w:cs="Times New Roman"/>
          <w:lang w:val="en-GB"/>
        </w:rPr>
        <w:fldChar w:fldCharType="separate"/>
      </w:r>
      <w:r w:rsidR="002C59F8" w:rsidRPr="00771321">
        <w:rPr>
          <w:rFonts w:ascii="Times New Roman" w:hAnsi="Times New Roman" w:cs="Times New Roman"/>
          <w:noProof/>
          <w:lang w:val="en-GB"/>
        </w:rPr>
        <w:t>(Harris, 2008)</w:t>
      </w:r>
      <w:r w:rsidR="002C59F8" w:rsidRPr="00771321">
        <w:rPr>
          <w:rFonts w:ascii="Times New Roman" w:hAnsi="Times New Roman" w:cs="Times New Roman"/>
          <w:lang w:val="en-GB"/>
        </w:rPr>
        <w:fldChar w:fldCharType="end"/>
      </w:r>
      <w:r w:rsidR="002C59F8" w:rsidRPr="00771321">
        <w:rPr>
          <w:rFonts w:ascii="Times New Roman" w:hAnsi="Times New Roman" w:cs="Times New Roman"/>
          <w:lang w:val="en-GB"/>
        </w:rPr>
        <w:t>. Bass and Avolio</w:t>
      </w:r>
      <w:r w:rsidR="00741F38" w:rsidRPr="00771321">
        <w:rPr>
          <w:rFonts w:ascii="Times New Roman" w:hAnsi="Times New Roman" w:cs="Times New Roman"/>
          <w:lang w:val="en-GB"/>
        </w:rPr>
        <w:t xml:space="preserve"> </w:t>
      </w:r>
      <w:r w:rsidR="000711D9" w:rsidRPr="00771321">
        <w:rPr>
          <w:rFonts w:ascii="Times New Roman" w:hAnsi="Times New Roman" w:cs="Times New Roman"/>
          <w:lang w:val="en-GB"/>
        </w:rPr>
        <w:fldChar w:fldCharType="begin"/>
      </w:r>
      <w:r w:rsidR="000711D9" w:rsidRPr="00771321">
        <w:rPr>
          <w:rFonts w:ascii="Times New Roman" w:hAnsi="Times New Roman" w:cs="Times New Roman"/>
          <w:lang w:val="en-GB"/>
        </w:rPr>
        <w:instrText>ADDIN RW.CITE{{558 Bass,BernardM 1994 /a}}</w:instrText>
      </w:r>
      <w:r w:rsidR="000711D9" w:rsidRPr="00771321">
        <w:rPr>
          <w:rFonts w:ascii="Times New Roman" w:hAnsi="Times New Roman" w:cs="Times New Roman"/>
          <w:lang w:val="en-GB"/>
        </w:rPr>
        <w:fldChar w:fldCharType="separate"/>
      </w:r>
      <w:r w:rsidR="000711D9" w:rsidRPr="00771321">
        <w:rPr>
          <w:rFonts w:ascii="Times New Roman" w:hAnsi="Times New Roman" w:cs="Times New Roman"/>
          <w:lang w:val="en-GB"/>
        </w:rPr>
        <w:t>(1994)</w:t>
      </w:r>
      <w:r w:rsidR="000711D9" w:rsidRPr="00771321">
        <w:rPr>
          <w:rFonts w:ascii="Times New Roman" w:hAnsi="Times New Roman" w:cs="Times New Roman"/>
          <w:lang w:val="en-GB"/>
        </w:rPr>
        <w:fldChar w:fldCharType="end"/>
      </w:r>
      <w:r w:rsidR="000711D9" w:rsidRPr="00771321">
        <w:rPr>
          <w:rFonts w:ascii="Times New Roman" w:hAnsi="Times New Roman" w:cs="Times New Roman"/>
          <w:lang w:val="en-GB"/>
        </w:rPr>
        <w:t xml:space="preserve"> </w:t>
      </w:r>
      <w:r w:rsidR="002C59F8" w:rsidRPr="00771321">
        <w:rPr>
          <w:rFonts w:ascii="Times New Roman" w:hAnsi="Times New Roman" w:cs="Times New Roman"/>
          <w:lang w:val="en-GB"/>
        </w:rPr>
        <w:t>subcategorized transactional leadership behavio</w:t>
      </w:r>
      <w:r w:rsidR="00741F38" w:rsidRPr="00771321">
        <w:rPr>
          <w:rFonts w:ascii="Times New Roman" w:hAnsi="Times New Roman" w:cs="Times New Roman"/>
          <w:lang w:val="en-GB"/>
        </w:rPr>
        <w:t>u</w:t>
      </w:r>
      <w:r w:rsidR="002C59F8" w:rsidRPr="00771321">
        <w:rPr>
          <w:rFonts w:ascii="Times New Roman" w:hAnsi="Times New Roman" w:cs="Times New Roman"/>
          <w:lang w:val="en-GB"/>
        </w:rPr>
        <w:t xml:space="preserve">r styles into three: 1) active management by exception 2) passive management by exception and 3) constructive transactional. School leaders practice the passive </w:t>
      </w:r>
      <w:r w:rsidR="00741F38" w:rsidRPr="00771321">
        <w:rPr>
          <w:rFonts w:ascii="Times New Roman" w:hAnsi="Times New Roman" w:cs="Times New Roman"/>
          <w:lang w:val="en-GB"/>
        </w:rPr>
        <w:t xml:space="preserve">form </w:t>
      </w:r>
      <w:r w:rsidR="002C59F8" w:rsidRPr="00771321">
        <w:rPr>
          <w:rFonts w:ascii="Times New Roman" w:hAnsi="Times New Roman" w:cs="Times New Roman"/>
          <w:lang w:val="en-GB"/>
        </w:rPr>
        <w:t xml:space="preserve">by setting standards when they are waiting for key matters to </w:t>
      </w:r>
      <w:r w:rsidR="00741F38" w:rsidRPr="00771321">
        <w:rPr>
          <w:rFonts w:ascii="Times New Roman" w:hAnsi="Times New Roman" w:cs="Times New Roman"/>
          <w:lang w:val="en-GB"/>
        </w:rPr>
        <w:t>a</w:t>
      </w:r>
      <w:r w:rsidR="002C59F8" w:rsidRPr="00771321">
        <w:rPr>
          <w:rFonts w:ascii="Times New Roman" w:hAnsi="Times New Roman" w:cs="Times New Roman"/>
          <w:lang w:val="en-GB"/>
        </w:rPr>
        <w:t xml:space="preserve">rise prior to </w:t>
      </w:r>
      <w:r w:rsidR="00741F38" w:rsidRPr="00771321">
        <w:rPr>
          <w:rFonts w:ascii="Times New Roman" w:hAnsi="Times New Roman" w:cs="Times New Roman"/>
          <w:lang w:val="en-GB"/>
        </w:rPr>
        <w:t xml:space="preserve">specific </w:t>
      </w:r>
      <w:r w:rsidR="002C59F8" w:rsidRPr="00771321">
        <w:rPr>
          <w:rFonts w:ascii="Times New Roman" w:hAnsi="Times New Roman" w:cs="Times New Roman"/>
          <w:lang w:val="en-GB"/>
        </w:rPr>
        <w:t>action</w:t>
      </w:r>
      <w:r w:rsidR="00741F38" w:rsidRPr="00771321">
        <w:rPr>
          <w:rFonts w:ascii="Times New Roman" w:hAnsi="Times New Roman" w:cs="Times New Roman"/>
          <w:lang w:val="en-GB"/>
        </w:rPr>
        <w:t>s</w:t>
      </w:r>
      <w:r w:rsidR="002C59F8" w:rsidRPr="00771321">
        <w:rPr>
          <w:rFonts w:ascii="Times New Roman" w:hAnsi="Times New Roman" w:cs="Times New Roman"/>
          <w:lang w:val="en-GB"/>
        </w:rPr>
        <w:t xml:space="preserve">. Teachers who </w:t>
      </w:r>
      <w:r w:rsidR="00741F38" w:rsidRPr="00771321">
        <w:rPr>
          <w:rFonts w:ascii="Times New Roman" w:hAnsi="Times New Roman" w:cs="Times New Roman"/>
          <w:lang w:val="en-GB"/>
        </w:rPr>
        <w:t xml:space="preserve">cooperate </w:t>
      </w:r>
      <w:r w:rsidR="002C59F8" w:rsidRPr="00771321">
        <w:rPr>
          <w:rFonts w:ascii="Times New Roman" w:hAnsi="Times New Roman" w:cs="Times New Roman"/>
          <w:lang w:val="en-GB"/>
        </w:rPr>
        <w:t>with school leaders under this type of behavio</w:t>
      </w:r>
      <w:r w:rsidR="00741F38" w:rsidRPr="00771321">
        <w:rPr>
          <w:rFonts w:ascii="Times New Roman" w:hAnsi="Times New Roman" w:cs="Times New Roman"/>
          <w:lang w:val="en-GB"/>
        </w:rPr>
        <w:t>u</w:t>
      </w:r>
      <w:r w:rsidR="002C59F8" w:rsidRPr="00771321">
        <w:rPr>
          <w:rFonts w:ascii="Times New Roman" w:hAnsi="Times New Roman" w:cs="Times New Roman"/>
          <w:lang w:val="en-GB"/>
        </w:rPr>
        <w:t>r believe that their roles and responsibilities should be helpful to protect the status of the school</w:t>
      </w:r>
      <w:r w:rsidR="00741F38" w:rsidRPr="00771321">
        <w:rPr>
          <w:rFonts w:ascii="Times New Roman" w:hAnsi="Times New Roman" w:cs="Times New Roman"/>
          <w:lang w:val="en-GB"/>
        </w:rPr>
        <w:t xml:space="preserve"> </w:t>
      </w:r>
      <w:r w:rsidR="000711D9" w:rsidRPr="00771321">
        <w:rPr>
          <w:rFonts w:ascii="Times New Roman" w:hAnsi="Times New Roman" w:cs="Times New Roman"/>
          <w:lang w:val="en-GB"/>
        </w:rPr>
        <w:fldChar w:fldCharType="begin"/>
      </w:r>
      <w:r w:rsidR="000711D9" w:rsidRPr="00771321">
        <w:rPr>
          <w:rFonts w:ascii="Times New Roman" w:hAnsi="Times New Roman" w:cs="Times New Roman"/>
          <w:lang w:val="en-GB"/>
        </w:rPr>
        <w:instrText>ADDIN RW.CITE{{133 Harris,L.M. 2008}}</w:instrText>
      </w:r>
      <w:r w:rsidR="000711D9" w:rsidRPr="00771321">
        <w:rPr>
          <w:rFonts w:ascii="Times New Roman" w:hAnsi="Times New Roman" w:cs="Times New Roman"/>
          <w:lang w:val="en-GB"/>
        </w:rPr>
        <w:fldChar w:fldCharType="separate"/>
      </w:r>
      <w:r w:rsidR="000711D9" w:rsidRPr="00771321">
        <w:rPr>
          <w:rFonts w:ascii="Times New Roman" w:hAnsi="Times New Roman" w:cs="Times New Roman"/>
          <w:lang w:val="en-GB"/>
        </w:rPr>
        <w:t>(Harris, 2008)</w:t>
      </w:r>
      <w:r w:rsidR="000711D9" w:rsidRPr="00771321">
        <w:rPr>
          <w:rFonts w:ascii="Times New Roman" w:hAnsi="Times New Roman" w:cs="Times New Roman"/>
          <w:lang w:val="en-GB"/>
        </w:rPr>
        <w:fldChar w:fldCharType="end"/>
      </w:r>
      <w:r w:rsidR="002C59F8" w:rsidRPr="00771321">
        <w:rPr>
          <w:rFonts w:ascii="Times New Roman" w:hAnsi="Times New Roman" w:cs="Times New Roman"/>
          <w:lang w:val="en-GB"/>
        </w:rPr>
        <w:t>.</w:t>
      </w:r>
    </w:p>
    <w:p w14:paraId="235FD1D2" w14:textId="7BE14A1F" w:rsidR="00E844B3" w:rsidRPr="00771321" w:rsidRDefault="00E844B3" w:rsidP="00885358">
      <w:pPr>
        <w:spacing w:after="160"/>
        <w:jc w:val="both"/>
        <w:rPr>
          <w:rFonts w:ascii="Times New Roman" w:hAnsi="Times New Roman" w:cs="Times New Roman"/>
          <w:lang w:val="en-GB"/>
        </w:rPr>
      </w:pPr>
      <w:bookmarkStart w:id="62" w:name="_Toc282276323"/>
      <w:r w:rsidRPr="00771321">
        <w:rPr>
          <w:rFonts w:ascii="Times New Roman" w:hAnsi="Times New Roman" w:cs="Times New Roman"/>
          <w:b/>
          <w:i/>
          <w:lang w:val="en-GB"/>
        </w:rPr>
        <w:t>Participative Leadership</w:t>
      </w:r>
      <w:bookmarkEnd w:id="62"/>
      <w:r w:rsidRPr="00771321">
        <w:rPr>
          <w:rFonts w:ascii="Times New Roman" w:hAnsi="Times New Roman" w:cs="Times New Roman"/>
          <w:lang w:val="en-GB"/>
        </w:rPr>
        <w:t xml:space="preserve"> is </w:t>
      </w:r>
      <w:r w:rsidR="008C4302" w:rsidRPr="00771321">
        <w:rPr>
          <w:rFonts w:ascii="Times New Roman" w:hAnsi="Times New Roman" w:cs="Times New Roman"/>
          <w:lang w:val="en-GB"/>
        </w:rPr>
        <w:t>practiced</w:t>
      </w:r>
      <w:r w:rsidRPr="00771321">
        <w:rPr>
          <w:rFonts w:ascii="Times New Roman" w:hAnsi="Times New Roman" w:cs="Times New Roman"/>
          <w:lang w:val="en-GB"/>
        </w:rPr>
        <w:t xml:space="preserve"> by school leaders who consult with their teachers to make shared decisions. Teachers are asked for their input, which establishes a cooperative relationship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RW.CITE{{55 Ngotngamwong,Rachaniphorn 2012}}</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(Ngotngamwong, 2012)</w:t>
      </w:r>
      <w:r w:rsidRPr="00771321">
        <w:rPr>
          <w:rFonts w:ascii="Times New Roman" w:hAnsi="Times New Roman" w:cs="Times New Roman"/>
          <w:lang w:val="en-GB"/>
        </w:rPr>
        <w:fldChar w:fldCharType="end"/>
      </w:r>
      <w:r w:rsidRPr="00771321">
        <w:rPr>
          <w:rFonts w:ascii="Times New Roman" w:hAnsi="Times New Roman" w:cs="Times New Roman"/>
          <w:lang w:val="en-GB"/>
        </w:rPr>
        <w:t>.</w:t>
      </w:r>
      <w:r w:rsidR="00E54909" w:rsidRPr="00771321">
        <w:rPr>
          <w:rFonts w:ascii="Times New Roman" w:hAnsi="Times New Roman" w:cs="Times New Roman"/>
          <w:lang w:val="en-GB"/>
        </w:rPr>
        <w:t xml:space="preserve"> Democratic management, empowerment, decentralization, power</w:t>
      </w:r>
      <w:r w:rsidR="00CE0489" w:rsidRPr="00771321">
        <w:rPr>
          <w:rFonts w:ascii="Times New Roman" w:hAnsi="Times New Roman" w:cs="Times New Roman"/>
          <w:lang w:val="en-GB"/>
        </w:rPr>
        <w:t>-</w:t>
      </w:r>
      <w:r w:rsidR="00E54909" w:rsidRPr="00771321">
        <w:rPr>
          <w:rFonts w:ascii="Times New Roman" w:hAnsi="Times New Roman" w:cs="Times New Roman"/>
          <w:lang w:val="en-GB"/>
        </w:rPr>
        <w:t>sharing, consultation, and joint decision-making are other commonly used term</w:t>
      </w:r>
      <w:r w:rsidR="00CE0489" w:rsidRPr="00771321">
        <w:rPr>
          <w:rFonts w:ascii="Times New Roman" w:hAnsi="Times New Roman" w:cs="Times New Roman"/>
          <w:lang w:val="en-GB"/>
        </w:rPr>
        <w:t>s</w:t>
      </w:r>
      <w:r w:rsidR="00E54909" w:rsidRPr="00771321">
        <w:rPr>
          <w:rFonts w:ascii="Times New Roman" w:hAnsi="Times New Roman" w:cs="Times New Roman"/>
          <w:lang w:val="en-GB"/>
        </w:rPr>
        <w:t xml:space="preserve"> as synonyms </w:t>
      </w:r>
      <w:r w:rsidR="00CE0489" w:rsidRPr="00771321">
        <w:rPr>
          <w:rFonts w:ascii="Times New Roman" w:hAnsi="Times New Roman" w:cs="Times New Roman"/>
          <w:lang w:val="en-GB"/>
        </w:rPr>
        <w:t xml:space="preserve">of a </w:t>
      </w:r>
      <w:r w:rsidR="00E54909" w:rsidRPr="00771321">
        <w:rPr>
          <w:rFonts w:ascii="Times New Roman" w:hAnsi="Times New Roman" w:cs="Times New Roman"/>
          <w:lang w:val="en-GB"/>
        </w:rPr>
        <w:t>participative leadership style</w:t>
      </w:r>
      <w:r w:rsidR="00CE0489" w:rsidRPr="00771321">
        <w:rPr>
          <w:rFonts w:ascii="Times New Roman" w:hAnsi="Times New Roman" w:cs="Times New Roman"/>
          <w:lang w:val="en-GB"/>
        </w:rPr>
        <w:t xml:space="preserve"> </w:t>
      </w:r>
      <w:r w:rsidR="00E54909" w:rsidRPr="00771321">
        <w:rPr>
          <w:rFonts w:ascii="Times New Roman" w:hAnsi="Times New Roman" w:cs="Times New Roman"/>
          <w:lang w:val="en-GB"/>
        </w:rPr>
        <w:fldChar w:fldCharType="begin"/>
      </w:r>
      <w:r w:rsidR="00E54909" w:rsidRPr="00771321">
        <w:rPr>
          <w:rFonts w:ascii="Times New Roman" w:hAnsi="Times New Roman" w:cs="Times New Roman"/>
          <w:lang w:val="en-GB"/>
        </w:rPr>
        <w:instrText xml:space="preserve"> ADDIN EN.CITE &lt;EndNote&gt;&lt;Cite&gt;&lt;Author&gt;Ngotngamwong&lt;/Author&gt;&lt;Year&gt;2012&lt;/Year&gt;&lt;RecNum&gt;29&lt;/RecNum&gt;&lt;DisplayText&gt;(Ngotngamwong, 2012)&lt;/DisplayText&gt;&lt;record&gt;&lt;rec-number&gt;29&lt;/rec-number&gt;&lt;foreign-keys&gt;&lt;key app="EN" db-id="padasszf6xpfvkefdv1xe2fjrsetdssd0est" timestamp="0"&gt;29&lt;/key&gt;&lt;/foreign-keys&gt;&lt;ref-type name="Journal Article"&gt;17&lt;/ref-type&gt;&lt;contributors&gt;&lt;authors&gt;&lt;author&gt;Rachaniphorn Ngotngamwong&lt;/author&gt;&lt;/authors&gt;&lt;/contributors&gt;&lt;titles&gt;&lt;title&gt;Effects of Participative Leadership on Teacher Job Satisfaction &lt;/title&gt;&lt;secondary-title&gt;Nova Southeastern University&lt;/secondary-title&gt;&lt;/titles&gt;&lt;volume&gt;(Ph.D)&lt;/volume&gt;&lt;dates&gt;&lt;year&gt;2012&lt;/year&gt;&lt;/dates&gt;&lt;urls&gt;&lt;/urls&gt;&lt;/record&gt;&lt;/Cite&gt;&lt;/EndNote&gt;</w:instrText>
      </w:r>
      <w:r w:rsidR="00E54909" w:rsidRPr="00771321">
        <w:rPr>
          <w:rFonts w:ascii="Times New Roman" w:hAnsi="Times New Roman" w:cs="Times New Roman"/>
          <w:lang w:val="en-GB"/>
        </w:rPr>
        <w:fldChar w:fldCharType="separate"/>
      </w:r>
      <w:r w:rsidR="00E54909" w:rsidRPr="00771321">
        <w:rPr>
          <w:rFonts w:ascii="Times New Roman" w:hAnsi="Times New Roman" w:cs="Times New Roman"/>
          <w:noProof/>
          <w:lang w:val="en-GB"/>
        </w:rPr>
        <w:t>(Ngotngamwong, 2012)</w:t>
      </w:r>
      <w:r w:rsidR="00E54909" w:rsidRPr="00771321">
        <w:rPr>
          <w:rFonts w:ascii="Times New Roman" w:hAnsi="Times New Roman" w:cs="Times New Roman"/>
          <w:lang w:val="en-GB"/>
        </w:rPr>
        <w:fldChar w:fldCharType="end"/>
      </w:r>
      <w:r w:rsidR="00E54909" w:rsidRPr="00771321">
        <w:rPr>
          <w:rFonts w:ascii="Times New Roman" w:hAnsi="Times New Roman" w:cs="Times New Roman"/>
          <w:lang w:val="en-GB"/>
        </w:rPr>
        <w:t>.</w:t>
      </w:r>
    </w:p>
    <w:p w14:paraId="2E01310B" w14:textId="58F0F664" w:rsidR="00E844B3" w:rsidRPr="00771321" w:rsidRDefault="00E844B3" w:rsidP="00885358">
      <w:pPr>
        <w:widowControl w:val="0"/>
        <w:autoSpaceDE w:val="0"/>
        <w:autoSpaceDN w:val="0"/>
        <w:adjustRightInd w:val="0"/>
        <w:spacing w:after="160"/>
        <w:jc w:val="both"/>
        <w:rPr>
          <w:rFonts w:ascii="Times New Roman" w:hAnsi="Times New Roman" w:cs="Times New Roman"/>
          <w:lang w:val="en-GB"/>
        </w:rPr>
      </w:pPr>
      <w:bookmarkStart w:id="63" w:name="_Toc282276324"/>
      <w:r w:rsidRPr="00771321">
        <w:rPr>
          <w:rFonts w:ascii="Times New Roman" w:hAnsi="Times New Roman" w:cs="Times New Roman"/>
          <w:b/>
          <w:i/>
          <w:lang w:val="en-GB"/>
        </w:rPr>
        <w:t>Situational leadership</w:t>
      </w:r>
      <w:bookmarkEnd w:id="63"/>
      <w:r w:rsidRPr="00771321">
        <w:rPr>
          <w:rFonts w:ascii="Times New Roman" w:hAnsi="Times New Roman" w:cs="Times New Roman"/>
          <w:lang w:val="en-GB"/>
        </w:rPr>
        <w:t xml:space="preserve"> </w:t>
      </w:r>
      <w:r w:rsidR="00602AA0" w:rsidRPr="00771321">
        <w:rPr>
          <w:rFonts w:ascii="Times New Roman" w:hAnsi="Times New Roman" w:cs="Times New Roman"/>
          <w:lang w:val="en-GB"/>
        </w:rPr>
        <w:t xml:space="preserve">centres on </w:t>
      </w:r>
      <w:r w:rsidRPr="00771321">
        <w:rPr>
          <w:rFonts w:ascii="Times New Roman" w:hAnsi="Times New Roman" w:cs="Times New Roman"/>
          <w:lang w:val="en-GB"/>
        </w:rPr>
        <w:t>the w</w:t>
      </w:r>
      <w:r w:rsidR="00602AA0" w:rsidRPr="00771321">
        <w:rPr>
          <w:rFonts w:ascii="Times New Roman" w:hAnsi="Times New Roman" w:cs="Times New Roman"/>
          <w:lang w:val="en-GB"/>
        </w:rPr>
        <w:t>o</w:t>
      </w:r>
      <w:r w:rsidRPr="00771321">
        <w:rPr>
          <w:rFonts w:ascii="Times New Roman" w:hAnsi="Times New Roman" w:cs="Times New Roman"/>
          <w:lang w:val="en-GB"/>
        </w:rPr>
        <w:t xml:space="preserve">rd ‘fit’ by matching the response of the leader to the needs of the individuals, the group, and the goals. Situational leaders apply different approaches based on the situation that they are facing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RW.CITE{{213 Kight,Lee-AnnChism 2007}}</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(Kight, 2007)</w:t>
      </w:r>
      <w:r w:rsidRPr="00771321">
        <w:rPr>
          <w:rFonts w:ascii="Times New Roman" w:hAnsi="Times New Roman" w:cs="Times New Roman"/>
          <w:lang w:val="en-GB"/>
        </w:rPr>
        <w:fldChar w:fldCharType="end"/>
      </w:r>
      <w:r w:rsidRPr="00771321">
        <w:rPr>
          <w:rFonts w:ascii="Times New Roman" w:hAnsi="Times New Roman" w:cs="Times New Roman"/>
          <w:lang w:val="en-GB"/>
        </w:rPr>
        <w:t>.</w:t>
      </w:r>
      <w:r w:rsidR="00E54909" w:rsidRPr="00771321">
        <w:rPr>
          <w:rFonts w:ascii="Times New Roman" w:hAnsi="Times New Roman" w:cs="Times New Roman"/>
          <w:lang w:val="en-GB"/>
        </w:rPr>
        <w:t xml:space="preserve"> Marzano, Waters, and McNulty in 2005, defined the situational leader as someone who could adapt “her leadership to followers’ maturity, based on their willingness and ability to perform a specific task”</w:t>
      </w:r>
      <w:r w:rsidR="00602AA0" w:rsidRPr="00771321">
        <w:rPr>
          <w:rFonts w:ascii="Times New Roman" w:hAnsi="Times New Roman" w:cs="Times New Roman"/>
          <w:lang w:val="en-GB"/>
        </w:rPr>
        <w:t xml:space="preserve"> </w:t>
      </w:r>
      <w:r w:rsidR="00E54909" w:rsidRPr="00771321">
        <w:rPr>
          <w:rFonts w:ascii="Times New Roman" w:hAnsi="Times New Roman" w:cs="Times New Roman"/>
          <w:lang w:val="en-GB"/>
        </w:rPr>
        <w:fldChar w:fldCharType="begin"/>
      </w:r>
      <w:r w:rsidR="00E54909" w:rsidRPr="00771321">
        <w:rPr>
          <w:rFonts w:ascii="Times New Roman" w:hAnsi="Times New Roman" w:cs="Times New Roman"/>
          <w:lang w:val="en-GB"/>
        </w:rPr>
        <w:instrText xml:space="preserve"> ADDIN EN.CITE &lt;EndNote&gt;&lt;Cite&gt;&lt;Author&gt;Kight&lt;/Author&gt;&lt;Year&gt; 2007&lt;/Year&gt;&lt;RecNum&gt;35&lt;/RecNum&gt;&lt;DisplayText&gt;(Kight, 2007)&lt;/DisplayText&gt;&lt;record&gt;&lt;rec-number&gt;35&lt;/rec-number&gt;&lt;foreign-keys&gt;&lt;key app="EN" db-id="padasszf6xpfvkefdv1xe2fjrsetdssd0est" timestamp="0"&gt;35&lt;/key&gt;&lt;/foreign-keys&gt;&lt;ref-type name="Journal Article"&gt;17&lt;/ref-type&gt;&lt;contributors&gt;&lt;authors&gt;&lt;author&gt;Lee-Ann Chism Kight&lt;/author&gt;&lt;/authors&gt;&lt;/contributors&gt;&lt;titles&gt;&lt;title&gt;The Relationship Between Principal’s Leadership Style and Teacher Absenteeism&lt;/title&gt;&lt;secondary-title&gt;Union University&lt;/secondary-title&gt;&lt;/titles&gt;&lt;volume&gt;(Ph.D)&lt;/volume&gt;&lt;dates&gt;&lt;year&gt; 2007&lt;/year&gt;&lt;/dates&gt;&lt;urls&gt;&lt;/urls&gt;&lt;/record&gt;&lt;/Cite&gt;&lt;/EndNote&gt;</w:instrText>
      </w:r>
      <w:r w:rsidR="00E54909" w:rsidRPr="00771321">
        <w:rPr>
          <w:rFonts w:ascii="Times New Roman" w:hAnsi="Times New Roman" w:cs="Times New Roman"/>
          <w:lang w:val="en-GB"/>
        </w:rPr>
        <w:fldChar w:fldCharType="separate"/>
      </w:r>
      <w:r w:rsidR="00E54909" w:rsidRPr="00771321">
        <w:rPr>
          <w:rFonts w:ascii="Times New Roman" w:hAnsi="Times New Roman" w:cs="Times New Roman"/>
          <w:noProof/>
          <w:lang w:val="en-GB"/>
        </w:rPr>
        <w:t>(Kight, 2007)</w:t>
      </w:r>
      <w:r w:rsidR="00E54909" w:rsidRPr="00771321">
        <w:rPr>
          <w:rFonts w:ascii="Times New Roman" w:hAnsi="Times New Roman" w:cs="Times New Roman"/>
          <w:lang w:val="en-GB"/>
        </w:rPr>
        <w:fldChar w:fldCharType="end"/>
      </w:r>
      <w:r w:rsidR="00E54909" w:rsidRPr="00771321">
        <w:rPr>
          <w:rFonts w:ascii="Times New Roman" w:hAnsi="Times New Roman" w:cs="Times New Roman"/>
          <w:lang w:val="en-GB"/>
        </w:rPr>
        <w:t>. Blanchard and Hersey</w:t>
      </w:r>
      <w:r w:rsidR="00602AA0" w:rsidRPr="00771321">
        <w:rPr>
          <w:rFonts w:ascii="Times New Roman" w:hAnsi="Times New Roman" w:cs="Times New Roman"/>
          <w:lang w:val="en-GB"/>
        </w:rPr>
        <w:t>,</w:t>
      </w:r>
      <w:r w:rsidR="00E54909" w:rsidRPr="00771321">
        <w:rPr>
          <w:rFonts w:ascii="Times New Roman" w:hAnsi="Times New Roman" w:cs="Times New Roman"/>
          <w:lang w:val="en-GB"/>
        </w:rPr>
        <w:t xml:space="preserve"> in their study in 1970, said that leaders who have </w:t>
      </w:r>
      <w:r w:rsidR="00602AA0" w:rsidRPr="00771321">
        <w:rPr>
          <w:rFonts w:ascii="Times New Roman" w:hAnsi="Times New Roman" w:cs="Times New Roman"/>
          <w:lang w:val="en-GB"/>
        </w:rPr>
        <w:t xml:space="preserve">four </w:t>
      </w:r>
      <w:r w:rsidR="00E54909" w:rsidRPr="00771321">
        <w:rPr>
          <w:rFonts w:ascii="Times New Roman" w:hAnsi="Times New Roman" w:cs="Times New Roman"/>
          <w:lang w:val="en-GB"/>
        </w:rPr>
        <w:t>strong leadership styles</w:t>
      </w:r>
      <w:r w:rsidR="00602AA0" w:rsidRPr="00771321">
        <w:rPr>
          <w:rFonts w:ascii="Times New Roman" w:hAnsi="Times New Roman" w:cs="Times New Roman"/>
          <w:lang w:val="en-GB"/>
        </w:rPr>
        <w:t>,</w:t>
      </w:r>
      <w:r w:rsidR="00E54909" w:rsidRPr="00771321">
        <w:rPr>
          <w:rFonts w:ascii="Times New Roman" w:hAnsi="Times New Roman" w:cs="Times New Roman"/>
          <w:lang w:val="en-GB"/>
        </w:rPr>
        <w:t xml:space="preserve"> such</w:t>
      </w:r>
      <w:r w:rsidR="00602AA0" w:rsidRPr="00771321">
        <w:rPr>
          <w:rFonts w:ascii="Times New Roman" w:hAnsi="Times New Roman" w:cs="Times New Roman"/>
          <w:lang w:val="en-GB"/>
        </w:rPr>
        <w:t xml:space="preserve"> as</w:t>
      </w:r>
      <w:r w:rsidR="00E54909" w:rsidRPr="00771321">
        <w:rPr>
          <w:rFonts w:ascii="Times New Roman" w:hAnsi="Times New Roman" w:cs="Times New Roman"/>
          <w:lang w:val="en-GB"/>
        </w:rPr>
        <w:t xml:space="preserve"> telling, selling, participating, and delegating can use emotional intelligence to efficiently gauge which style </w:t>
      </w:r>
      <w:r w:rsidR="00217A81" w:rsidRPr="00771321">
        <w:rPr>
          <w:rFonts w:ascii="Times New Roman" w:hAnsi="Times New Roman" w:cs="Times New Roman"/>
          <w:lang w:val="en-GB"/>
        </w:rPr>
        <w:t xml:space="preserve">will </w:t>
      </w:r>
      <w:r w:rsidR="00E54909" w:rsidRPr="00771321">
        <w:rPr>
          <w:rFonts w:ascii="Times New Roman" w:hAnsi="Times New Roman" w:cs="Times New Roman"/>
          <w:lang w:val="en-GB"/>
        </w:rPr>
        <w:t xml:space="preserve">be most beneficial to the organization. Emotional intelligence </w:t>
      </w:r>
      <w:r w:rsidR="00217A81" w:rsidRPr="00771321">
        <w:rPr>
          <w:rFonts w:ascii="Times New Roman" w:hAnsi="Times New Roman" w:cs="Times New Roman"/>
          <w:lang w:val="en-GB"/>
        </w:rPr>
        <w:t xml:space="preserve">is </w:t>
      </w:r>
      <w:r w:rsidR="00E54909" w:rsidRPr="00771321">
        <w:rPr>
          <w:rFonts w:ascii="Times New Roman" w:hAnsi="Times New Roman" w:cs="Times New Roman"/>
          <w:lang w:val="en-GB"/>
        </w:rPr>
        <w:t xml:space="preserve">based on building quality, </w:t>
      </w:r>
      <w:r w:rsidR="00217A81" w:rsidRPr="00771321">
        <w:rPr>
          <w:rFonts w:ascii="Times New Roman" w:hAnsi="Times New Roman" w:cs="Times New Roman"/>
          <w:lang w:val="en-GB"/>
        </w:rPr>
        <w:t xml:space="preserve">seeking </w:t>
      </w:r>
      <w:r w:rsidR="00E54909" w:rsidRPr="00771321">
        <w:rPr>
          <w:rFonts w:ascii="Times New Roman" w:hAnsi="Times New Roman" w:cs="Times New Roman"/>
          <w:lang w:val="en-GB"/>
        </w:rPr>
        <w:t>agree</w:t>
      </w:r>
      <w:r w:rsidR="00217A81" w:rsidRPr="00771321">
        <w:rPr>
          <w:rFonts w:ascii="Times New Roman" w:hAnsi="Times New Roman" w:cs="Times New Roman"/>
          <w:lang w:val="en-GB"/>
        </w:rPr>
        <w:t>ment</w:t>
      </w:r>
      <w:r w:rsidR="00E54909" w:rsidRPr="00771321">
        <w:rPr>
          <w:rFonts w:ascii="Times New Roman" w:hAnsi="Times New Roman" w:cs="Times New Roman"/>
          <w:lang w:val="en-GB"/>
        </w:rPr>
        <w:t xml:space="preserve"> </w:t>
      </w:r>
      <w:r w:rsidR="00217A81" w:rsidRPr="00771321">
        <w:rPr>
          <w:rFonts w:ascii="Times New Roman" w:hAnsi="Times New Roman" w:cs="Times New Roman"/>
          <w:lang w:val="en-GB"/>
        </w:rPr>
        <w:t xml:space="preserve">with </w:t>
      </w:r>
      <w:r w:rsidR="00E54909" w:rsidRPr="00771321">
        <w:rPr>
          <w:rFonts w:ascii="Times New Roman" w:hAnsi="Times New Roman" w:cs="Times New Roman"/>
          <w:lang w:val="en-GB"/>
        </w:rPr>
        <w:t>others, and working to positively motivate them. Other examples of emotional intelligence characteristics are empathy, sensitivity, and respect. Some scholar</w:t>
      </w:r>
      <w:r w:rsidR="00217A81" w:rsidRPr="00771321">
        <w:rPr>
          <w:rFonts w:ascii="Times New Roman" w:hAnsi="Times New Roman" w:cs="Times New Roman"/>
          <w:lang w:val="en-GB"/>
        </w:rPr>
        <w:t>s</w:t>
      </w:r>
      <w:r w:rsidR="00E54909" w:rsidRPr="00771321">
        <w:rPr>
          <w:rFonts w:ascii="Times New Roman" w:hAnsi="Times New Roman" w:cs="Times New Roman"/>
          <w:lang w:val="en-GB"/>
        </w:rPr>
        <w:t xml:space="preserve"> believe that situational leaders can be </w:t>
      </w:r>
      <w:r w:rsidR="00217A81" w:rsidRPr="00771321">
        <w:rPr>
          <w:rFonts w:ascii="Times New Roman" w:hAnsi="Times New Roman" w:cs="Times New Roman"/>
          <w:lang w:val="en-GB"/>
        </w:rPr>
        <w:t xml:space="preserve">created </w:t>
      </w:r>
      <w:r w:rsidR="00E54909" w:rsidRPr="00771321">
        <w:rPr>
          <w:rFonts w:ascii="Times New Roman" w:hAnsi="Times New Roman" w:cs="Times New Roman"/>
          <w:lang w:val="en-GB"/>
        </w:rPr>
        <w:t>if they have training in the development of these behavio</w:t>
      </w:r>
      <w:r w:rsidR="00217A81" w:rsidRPr="00771321">
        <w:rPr>
          <w:rFonts w:ascii="Times New Roman" w:hAnsi="Times New Roman" w:cs="Times New Roman"/>
          <w:lang w:val="en-GB"/>
        </w:rPr>
        <w:t>u</w:t>
      </w:r>
      <w:r w:rsidR="00E54909" w:rsidRPr="00771321">
        <w:rPr>
          <w:rFonts w:ascii="Times New Roman" w:hAnsi="Times New Roman" w:cs="Times New Roman"/>
          <w:lang w:val="en-GB"/>
        </w:rPr>
        <w:t>rs</w:t>
      </w:r>
      <w:r w:rsidR="00217A81" w:rsidRPr="00771321">
        <w:rPr>
          <w:rFonts w:ascii="Times New Roman" w:hAnsi="Times New Roman" w:cs="Times New Roman"/>
          <w:lang w:val="en-GB"/>
        </w:rPr>
        <w:t>,</w:t>
      </w:r>
      <w:r w:rsidR="00E54909" w:rsidRPr="00771321">
        <w:rPr>
          <w:rFonts w:ascii="Times New Roman" w:hAnsi="Times New Roman" w:cs="Times New Roman"/>
          <w:lang w:val="en-GB"/>
        </w:rPr>
        <w:t xml:space="preserve"> even though they </w:t>
      </w:r>
      <w:r w:rsidR="00217A81" w:rsidRPr="00771321">
        <w:rPr>
          <w:rFonts w:ascii="Times New Roman" w:hAnsi="Times New Roman" w:cs="Times New Roman"/>
          <w:lang w:val="en-GB"/>
        </w:rPr>
        <w:t xml:space="preserve">were </w:t>
      </w:r>
      <w:r w:rsidR="00E54909" w:rsidRPr="00771321">
        <w:rPr>
          <w:rFonts w:ascii="Times New Roman" w:hAnsi="Times New Roman" w:cs="Times New Roman"/>
          <w:lang w:val="en-GB"/>
        </w:rPr>
        <w:t xml:space="preserve">not born with </w:t>
      </w:r>
      <w:r w:rsidR="00217A81" w:rsidRPr="00771321">
        <w:rPr>
          <w:rFonts w:ascii="Times New Roman" w:hAnsi="Times New Roman" w:cs="Times New Roman"/>
          <w:lang w:val="en-GB"/>
        </w:rPr>
        <w:t xml:space="preserve">them </w:t>
      </w:r>
      <w:r w:rsidR="00E54909" w:rsidRPr="00771321">
        <w:rPr>
          <w:rFonts w:ascii="Times New Roman" w:hAnsi="Times New Roman" w:cs="Times New Roman"/>
          <w:lang w:val="en-GB"/>
        </w:rPr>
        <w:fldChar w:fldCharType="begin"/>
      </w:r>
      <w:r w:rsidR="00E54909" w:rsidRPr="00771321">
        <w:rPr>
          <w:rFonts w:ascii="Times New Roman" w:hAnsi="Times New Roman" w:cs="Times New Roman"/>
          <w:lang w:val="en-GB"/>
        </w:rPr>
        <w:instrText xml:space="preserve"> ADDIN EN.CITE &lt;EndNote&gt;&lt;Cite&gt;&lt;Author&gt;Kight&lt;/Author&gt;&lt;Year&gt; 2007&lt;/Year&gt;&lt;RecNum&gt;35&lt;/RecNum&gt;&lt;DisplayText&gt;(Kight, 2007)&lt;/DisplayText&gt;&lt;record&gt;&lt;rec-number&gt;35&lt;/rec-number&gt;&lt;foreign-keys&gt;&lt;key app="EN" db-id="padasszf6xpfvkefdv1xe2fjrsetdssd0est" timestamp="0"&gt;35&lt;/key&gt;&lt;/foreign-keys&gt;&lt;ref-type name="Journal Article"&gt;17&lt;/ref-type&gt;&lt;contributors&gt;&lt;authors&gt;&lt;author&gt;Lee-Ann Chism Kight&lt;/author&gt;&lt;/authors&gt;&lt;/contributors&gt;&lt;titles&gt;&lt;title&gt;The Relationship Between Principal’s Leadership Style and Teacher Absenteeism&lt;/title&gt;&lt;secondary-title&gt;Union University&lt;/secondary-title&gt;&lt;/titles&gt;&lt;volume&gt;(Ph.D)&lt;/volume&gt;&lt;dates&gt;&lt;year&gt; 2007&lt;/year&gt;&lt;/dates&gt;&lt;urls&gt;&lt;/urls&gt;&lt;/record&gt;&lt;/Cite&gt;&lt;/EndNote&gt;</w:instrText>
      </w:r>
      <w:r w:rsidR="00E54909" w:rsidRPr="00771321">
        <w:rPr>
          <w:rFonts w:ascii="Times New Roman" w:hAnsi="Times New Roman" w:cs="Times New Roman"/>
          <w:lang w:val="en-GB"/>
        </w:rPr>
        <w:fldChar w:fldCharType="separate"/>
      </w:r>
      <w:r w:rsidR="00E54909" w:rsidRPr="00771321">
        <w:rPr>
          <w:rFonts w:ascii="Times New Roman" w:hAnsi="Times New Roman" w:cs="Times New Roman"/>
          <w:lang w:val="en-GB"/>
        </w:rPr>
        <w:t>(Kight, 2007)</w:t>
      </w:r>
      <w:r w:rsidR="00E54909" w:rsidRPr="00771321">
        <w:rPr>
          <w:rFonts w:ascii="Times New Roman" w:hAnsi="Times New Roman" w:cs="Times New Roman"/>
          <w:lang w:val="en-GB"/>
        </w:rPr>
        <w:fldChar w:fldCharType="end"/>
      </w:r>
      <w:r w:rsidR="00E54909" w:rsidRPr="00771321">
        <w:rPr>
          <w:rFonts w:ascii="Times New Roman" w:hAnsi="Times New Roman" w:cs="Times New Roman"/>
          <w:lang w:val="en-GB"/>
        </w:rPr>
        <w:t>.</w:t>
      </w:r>
    </w:p>
    <w:p w14:paraId="7EC33EF8" w14:textId="7A688F0D" w:rsidR="00E844B3" w:rsidRPr="00771321" w:rsidRDefault="00E844B3" w:rsidP="00885358">
      <w:pPr>
        <w:widowControl w:val="0"/>
        <w:autoSpaceDE w:val="0"/>
        <w:autoSpaceDN w:val="0"/>
        <w:adjustRightInd w:val="0"/>
        <w:spacing w:after="160"/>
        <w:jc w:val="both"/>
        <w:rPr>
          <w:rFonts w:ascii="Times New Roman" w:hAnsi="Times New Roman" w:cs="Times New Roman"/>
          <w:lang w:val="en-GB"/>
        </w:rPr>
      </w:pPr>
      <w:bookmarkStart w:id="64" w:name="_Toc282276325"/>
      <w:r w:rsidRPr="00771321">
        <w:rPr>
          <w:rFonts w:ascii="Times New Roman" w:hAnsi="Times New Roman" w:cs="Times New Roman"/>
          <w:b/>
          <w:i/>
          <w:lang w:val="en-GB"/>
        </w:rPr>
        <w:t>Servant Leadership</w:t>
      </w:r>
      <w:bookmarkEnd w:id="64"/>
      <w:r w:rsidRPr="00771321">
        <w:rPr>
          <w:rFonts w:ascii="Times New Roman" w:hAnsi="Times New Roman" w:cs="Times New Roman"/>
          <w:lang w:val="en-GB"/>
        </w:rPr>
        <w:t xml:space="preserve"> was defined by Robert Greenleaf in 2003 as being less concerned with directing people and more focused on serving them. This theory is a combination between Christianity and a standard leadership style. Greenleaf</w:t>
      </w:r>
      <w:r w:rsidR="00E14DD2" w:rsidRPr="00771321">
        <w:rPr>
          <w:rFonts w:ascii="Times New Roman" w:hAnsi="Times New Roman" w:cs="Times New Roman"/>
          <w:lang w:val="en-GB"/>
        </w:rPr>
        <w:t>, as reported in Brown (2011),</w:t>
      </w:r>
      <w:r w:rsidRPr="00771321">
        <w:rPr>
          <w:rFonts w:ascii="Times New Roman" w:hAnsi="Times New Roman" w:cs="Times New Roman"/>
          <w:lang w:val="en-GB"/>
        </w:rPr>
        <w:t xml:space="preserve"> believed that </w:t>
      </w:r>
      <w:r w:rsidR="00AC197B" w:rsidRPr="00771321">
        <w:rPr>
          <w:rFonts w:ascii="Times New Roman" w:hAnsi="Times New Roman" w:cs="Times New Roman"/>
          <w:lang w:val="en-GB"/>
        </w:rPr>
        <w:t xml:space="preserve">an </w:t>
      </w:r>
      <w:r w:rsidR="008C4302" w:rsidRPr="00771321">
        <w:rPr>
          <w:rFonts w:ascii="Times New Roman" w:hAnsi="Times New Roman" w:cs="Times New Roman"/>
          <w:lang w:val="en-GB"/>
        </w:rPr>
        <w:t>organization</w:t>
      </w:r>
      <w:r w:rsidRPr="00771321">
        <w:rPr>
          <w:rFonts w:ascii="Times New Roman" w:hAnsi="Times New Roman" w:cs="Times New Roman"/>
          <w:lang w:val="en-GB"/>
        </w:rPr>
        <w:t xml:space="preserve"> would be more efficient and successful if the leader of </w:t>
      </w:r>
      <w:r w:rsidR="00AC197B" w:rsidRPr="00771321">
        <w:rPr>
          <w:rFonts w:ascii="Times New Roman" w:hAnsi="Times New Roman" w:cs="Times New Roman"/>
          <w:lang w:val="en-GB"/>
        </w:rPr>
        <w:t xml:space="preserve">the </w:t>
      </w:r>
      <w:r w:rsidR="008C4302" w:rsidRPr="00771321">
        <w:rPr>
          <w:rFonts w:ascii="Times New Roman" w:hAnsi="Times New Roman" w:cs="Times New Roman"/>
          <w:lang w:val="en-GB"/>
        </w:rPr>
        <w:t>organization</w:t>
      </w:r>
      <w:r w:rsidRPr="00771321">
        <w:rPr>
          <w:rFonts w:ascii="Times New Roman" w:hAnsi="Times New Roman" w:cs="Times New Roman"/>
          <w:lang w:val="en-GB"/>
        </w:rPr>
        <w:t xml:space="preserve"> were to act more like a servant to the followers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RW.CITE{{211 Brown,L.A. 2011}}</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(Brown, 2011)</w:t>
      </w:r>
      <w:r w:rsidRPr="00771321">
        <w:rPr>
          <w:rFonts w:ascii="Times New Roman" w:hAnsi="Times New Roman" w:cs="Times New Roman"/>
          <w:lang w:val="en-GB"/>
        </w:rPr>
        <w:fldChar w:fldCharType="end"/>
      </w:r>
      <w:r w:rsidRPr="00771321">
        <w:rPr>
          <w:rFonts w:ascii="Times New Roman" w:hAnsi="Times New Roman" w:cs="Times New Roman"/>
          <w:lang w:val="en-GB"/>
        </w:rPr>
        <w:t>.</w:t>
      </w:r>
      <w:r w:rsidR="002C59F8" w:rsidRPr="00771321">
        <w:rPr>
          <w:rFonts w:ascii="Times New Roman" w:hAnsi="Times New Roman" w:cs="Times New Roman"/>
          <w:lang w:val="en-GB"/>
        </w:rPr>
        <w:t xml:space="preserve"> The most important skill a servant leader requires is empathy. A servant leader usually combines two skills</w:t>
      </w:r>
      <w:r w:rsidR="00AC197B" w:rsidRPr="00771321">
        <w:rPr>
          <w:rFonts w:ascii="Times New Roman" w:hAnsi="Times New Roman" w:cs="Times New Roman"/>
          <w:lang w:val="en-GB"/>
        </w:rPr>
        <w:t>;</w:t>
      </w:r>
      <w:r w:rsidR="002C59F8" w:rsidRPr="00771321">
        <w:rPr>
          <w:rFonts w:ascii="Times New Roman" w:hAnsi="Times New Roman" w:cs="Times New Roman"/>
          <w:lang w:val="en-GB"/>
        </w:rPr>
        <w:t xml:space="preserve"> emotional intelligence and empathy skills. The leader can hear new ideas and know the view</w:t>
      </w:r>
      <w:r w:rsidR="00AC197B" w:rsidRPr="00771321">
        <w:rPr>
          <w:rFonts w:ascii="Times New Roman" w:hAnsi="Times New Roman" w:cs="Times New Roman"/>
          <w:lang w:val="en-GB"/>
        </w:rPr>
        <w:t>s</w:t>
      </w:r>
      <w:r w:rsidR="002C59F8" w:rsidRPr="00771321">
        <w:rPr>
          <w:rFonts w:ascii="Times New Roman" w:hAnsi="Times New Roman" w:cs="Times New Roman"/>
          <w:lang w:val="en-GB"/>
        </w:rPr>
        <w:t xml:space="preserve"> of their staff about jobs if </w:t>
      </w:r>
      <w:r w:rsidR="00AC197B" w:rsidRPr="00771321">
        <w:rPr>
          <w:rFonts w:ascii="Times New Roman" w:hAnsi="Times New Roman" w:cs="Times New Roman"/>
          <w:lang w:val="en-GB"/>
        </w:rPr>
        <w:t xml:space="preserve">they </w:t>
      </w:r>
      <w:r w:rsidR="002C59F8" w:rsidRPr="00771321">
        <w:rPr>
          <w:rFonts w:ascii="Times New Roman" w:hAnsi="Times New Roman" w:cs="Times New Roman"/>
          <w:lang w:val="en-GB"/>
        </w:rPr>
        <w:t xml:space="preserve">listen empathetically to their employees. The relationship between the leader and their followers will be used to strength the organization. This leadership style highlights the </w:t>
      </w:r>
      <w:r w:rsidR="002C59F8" w:rsidRPr="00771321">
        <w:rPr>
          <w:rFonts w:ascii="Times New Roman" w:hAnsi="Times New Roman" w:cs="Times New Roman"/>
          <w:color w:val="000000"/>
          <w:lang w:val="en-GB"/>
        </w:rPr>
        <w:t>importance</w:t>
      </w:r>
      <w:r w:rsidR="002C59F8" w:rsidRPr="00771321">
        <w:rPr>
          <w:rFonts w:ascii="Times New Roman" w:hAnsi="Times New Roman" w:cs="Times New Roman"/>
          <w:lang w:val="en-GB"/>
        </w:rPr>
        <w:t xml:space="preserve"> of the relationship between leader</w:t>
      </w:r>
      <w:r w:rsidR="00AC197B" w:rsidRPr="00771321">
        <w:rPr>
          <w:rFonts w:ascii="Times New Roman" w:hAnsi="Times New Roman" w:cs="Times New Roman"/>
          <w:lang w:val="en-GB"/>
        </w:rPr>
        <w:t>s</w:t>
      </w:r>
      <w:r w:rsidR="002C59F8" w:rsidRPr="00771321">
        <w:rPr>
          <w:rFonts w:ascii="Times New Roman" w:hAnsi="Times New Roman" w:cs="Times New Roman"/>
          <w:lang w:val="en-GB"/>
        </w:rPr>
        <w:t xml:space="preserve"> and their followers. The leader should know the skills needed to build a strong leader-follower relationship</w:t>
      </w:r>
      <w:r w:rsidR="00AC197B" w:rsidRPr="00771321">
        <w:rPr>
          <w:rFonts w:ascii="Times New Roman" w:hAnsi="Times New Roman" w:cs="Times New Roman"/>
          <w:lang w:val="en-GB"/>
        </w:rPr>
        <w:t xml:space="preserve"> </w:t>
      </w:r>
      <w:r w:rsidR="00E3033F" w:rsidRPr="00771321">
        <w:rPr>
          <w:rFonts w:ascii="Times New Roman" w:hAnsi="Times New Roman" w:cs="Times New Roman"/>
          <w:lang w:val="en-GB"/>
        </w:rPr>
        <w:fldChar w:fldCharType="begin"/>
      </w:r>
      <w:r w:rsidR="00E3033F" w:rsidRPr="00771321">
        <w:rPr>
          <w:rFonts w:ascii="Times New Roman" w:hAnsi="Times New Roman" w:cs="Times New Roman"/>
          <w:lang w:val="en-GB"/>
        </w:rPr>
        <w:instrText>ADDIN RW.CITE{{211 Brown,L.A. 2011}}</w:instrText>
      </w:r>
      <w:r w:rsidR="00E3033F" w:rsidRPr="00771321">
        <w:rPr>
          <w:rFonts w:ascii="Times New Roman" w:hAnsi="Times New Roman" w:cs="Times New Roman"/>
          <w:lang w:val="en-GB"/>
        </w:rPr>
        <w:fldChar w:fldCharType="separate"/>
      </w:r>
      <w:r w:rsidR="00E3033F" w:rsidRPr="00771321">
        <w:rPr>
          <w:rFonts w:ascii="Times New Roman" w:hAnsi="Times New Roman" w:cs="Times New Roman"/>
          <w:lang w:val="en-GB"/>
        </w:rPr>
        <w:t>(Brown, 2011)</w:t>
      </w:r>
      <w:r w:rsidR="00E3033F" w:rsidRPr="00771321">
        <w:rPr>
          <w:rFonts w:ascii="Times New Roman" w:hAnsi="Times New Roman" w:cs="Times New Roman"/>
          <w:lang w:val="en-GB"/>
        </w:rPr>
        <w:fldChar w:fldCharType="end"/>
      </w:r>
      <w:r w:rsidR="002C59F8" w:rsidRPr="00771321">
        <w:rPr>
          <w:rFonts w:ascii="Times New Roman" w:hAnsi="Times New Roman" w:cs="Times New Roman"/>
          <w:lang w:val="en-GB"/>
        </w:rPr>
        <w:t xml:space="preserve">. Scholars have mentioned that there are many attributes of servant leaders. Some </w:t>
      </w:r>
      <w:r w:rsidR="00275648" w:rsidRPr="00771321">
        <w:rPr>
          <w:rFonts w:ascii="Times New Roman" w:hAnsi="Times New Roman" w:cs="Times New Roman"/>
          <w:lang w:val="en-GB"/>
        </w:rPr>
        <w:t>researchers</w:t>
      </w:r>
      <w:r w:rsidR="00AC197B" w:rsidRPr="00771321">
        <w:rPr>
          <w:rFonts w:ascii="Times New Roman" w:hAnsi="Times New Roman" w:cs="Times New Roman"/>
          <w:lang w:val="en-GB"/>
        </w:rPr>
        <w:t>, such as Robert Greenleaf,</w:t>
      </w:r>
      <w:r w:rsidR="002C59F8" w:rsidRPr="00771321">
        <w:rPr>
          <w:rFonts w:ascii="Times New Roman" w:hAnsi="Times New Roman" w:cs="Times New Roman"/>
          <w:lang w:val="en-GB"/>
        </w:rPr>
        <w:t xml:space="preserve"> said that there are ten attributes</w:t>
      </w:r>
      <w:r w:rsidR="00AC197B" w:rsidRPr="00771321">
        <w:rPr>
          <w:rFonts w:ascii="Times New Roman" w:hAnsi="Times New Roman" w:cs="Times New Roman"/>
          <w:lang w:val="en-GB"/>
        </w:rPr>
        <w:t>,</w:t>
      </w:r>
      <w:r w:rsidR="002C59F8" w:rsidRPr="00771321">
        <w:rPr>
          <w:rFonts w:ascii="Times New Roman" w:hAnsi="Times New Roman" w:cs="Times New Roman"/>
          <w:lang w:val="en-GB"/>
        </w:rPr>
        <w:t xml:space="preserve">. </w:t>
      </w:r>
      <w:r w:rsidR="00AC197B" w:rsidRPr="00771321">
        <w:rPr>
          <w:rFonts w:ascii="Times New Roman" w:hAnsi="Times New Roman" w:cs="Times New Roman"/>
          <w:lang w:val="en-GB"/>
        </w:rPr>
        <w:t>O</w:t>
      </w:r>
      <w:r w:rsidR="002C59F8" w:rsidRPr="00771321">
        <w:rPr>
          <w:rFonts w:ascii="Times New Roman" w:hAnsi="Times New Roman" w:cs="Times New Roman"/>
          <w:lang w:val="en-GB"/>
        </w:rPr>
        <w:t>ther scholars</w:t>
      </w:r>
      <w:r w:rsidR="00AC197B" w:rsidRPr="00771321">
        <w:rPr>
          <w:rFonts w:ascii="Times New Roman" w:hAnsi="Times New Roman" w:cs="Times New Roman"/>
          <w:lang w:val="en-GB"/>
        </w:rPr>
        <w:t>, however,</w:t>
      </w:r>
      <w:r w:rsidR="002C59F8" w:rsidRPr="00771321">
        <w:rPr>
          <w:rFonts w:ascii="Times New Roman" w:hAnsi="Times New Roman" w:cs="Times New Roman"/>
          <w:lang w:val="en-GB"/>
        </w:rPr>
        <w:t xml:space="preserve"> </w:t>
      </w:r>
      <w:r w:rsidR="00AC197B" w:rsidRPr="00771321">
        <w:rPr>
          <w:rFonts w:ascii="Times New Roman" w:hAnsi="Times New Roman" w:cs="Times New Roman"/>
          <w:lang w:val="en-GB"/>
        </w:rPr>
        <w:t xml:space="preserve">have identified </w:t>
      </w:r>
      <w:r w:rsidR="002C59F8" w:rsidRPr="00771321">
        <w:rPr>
          <w:rFonts w:ascii="Times New Roman" w:hAnsi="Times New Roman" w:cs="Times New Roman"/>
          <w:lang w:val="en-GB"/>
        </w:rPr>
        <w:t xml:space="preserve">around 40 attributes of servant leadership. </w:t>
      </w:r>
    </w:p>
    <w:p w14:paraId="2353B757" w14:textId="740FDF81" w:rsidR="00E844B3" w:rsidRPr="00771321" w:rsidRDefault="00E844B3"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Guagulwong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RW.CITE{{193 Guagulwong,Thawin 1981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(1981)</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and Smith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RW.CITE{{195 Smith,JuneM 2000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(2000)</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examined the leadership styles of school leaders and the job satisfaction of teachers; their results indicated that the </w:t>
      </w:r>
      <w:r w:rsidR="008C4302" w:rsidRPr="00771321">
        <w:rPr>
          <w:rFonts w:ascii="Times New Roman" w:hAnsi="Times New Roman" w:cs="Times New Roman"/>
          <w:lang w:val="en-GB"/>
        </w:rPr>
        <w:t>behaviours</w:t>
      </w:r>
      <w:r w:rsidRPr="00771321">
        <w:rPr>
          <w:rFonts w:ascii="Times New Roman" w:hAnsi="Times New Roman" w:cs="Times New Roman"/>
          <w:lang w:val="en-GB"/>
        </w:rPr>
        <w:t xml:space="preserve"> of the school leadership do not influence the teachers’ job satisfaction. </w:t>
      </w:r>
      <w:r w:rsidR="00275648" w:rsidRPr="00771321">
        <w:rPr>
          <w:rFonts w:ascii="Times New Roman" w:hAnsi="Times New Roman" w:cs="Times New Roman"/>
          <w:lang w:val="en-GB"/>
        </w:rPr>
        <w:t xml:space="preserve">However, </w:t>
      </w:r>
      <w:r w:rsidRPr="00771321">
        <w:rPr>
          <w:rFonts w:ascii="Times New Roman" w:hAnsi="Times New Roman" w:cs="Times New Roman"/>
          <w:lang w:val="en-GB"/>
        </w:rPr>
        <w:t xml:space="preserve">Benit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RW.CITE{{194 Benit,D.A. 1991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(1991)</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also examined this relationship and found a positive correlation between teacher’s job satisfaction and leadership styles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RW.CITE{{190 Eldred,JeremyA 2010}}</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(Eldred, 2010)</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p>
    <w:p w14:paraId="4BAD0E66" w14:textId="7FAAAE96" w:rsidR="00F57EC6" w:rsidRPr="00771321" w:rsidRDefault="00E844B3"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Many studies have found that transformational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RW.CITE{{269 Chin,JosephMeng-Chun 2007}}</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(Chin, 2007)</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transactional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RW.CITE{{271 Kieres,KatherineH 2012}}</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(Kieres, 2013)</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participative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RW.CITE{{55 Ngotngamwong,Rachaniphorn 2012}}</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(Ngotngamwong, 2012)</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and servant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RW.CITE{{272 Cerit,Yusuf 2009}}</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(Cerit, 2009)</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school leadership</w:t>
      </w:r>
      <w:r w:rsidR="009D0A61" w:rsidRPr="00771321">
        <w:rPr>
          <w:rFonts w:ascii="Times New Roman" w:hAnsi="Times New Roman" w:cs="Times New Roman"/>
          <w:lang w:val="en-GB"/>
        </w:rPr>
        <w:t xml:space="preserve"> styles </w:t>
      </w:r>
      <w:r w:rsidRPr="00771321">
        <w:rPr>
          <w:rFonts w:ascii="Times New Roman" w:hAnsi="Times New Roman" w:cs="Times New Roman"/>
          <w:lang w:val="en-GB"/>
        </w:rPr>
        <w:t xml:space="preserve">have positive relationships with teachers’ job satisfaction. Although some studies have compared </w:t>
      </w:r>
      <w:r w:rsidR="009D0A61" w:rsidRPr="00771321">
        <w:rPr>
          <w:rFonts w:ascii="Times New Roman" w:hAnsi="Times New Roman" w:cs="Times New Roman"/>
          <w:lang w:val="en-GB"/>
        </w:rPr>
        <w:t xml:space="preserve">some </w:t>
      </w:r>
      <w:r w:rsidRPr="00771321">
        <w:rPr>
          <w:rFonts w:ascii="Times New Roman" w:hAnsi="Times New Roman" w:cs="Times New Roman"/>
          <w:lang w:val="en-GB"/>
        </w:rPr>
        <w:t>of these styles, the author has not encountered any research that studied all five of the leadership styles</w:t>
      </w:r>
      <w:r w:rsidR="009D0A61" w:rsidRPr="00771321">
        <w:rPr>
          <w:rFonts w:ascii="Times New Roman" w:hAnsi="Times New Roman" w:cs="Times New Roman"/>
          <w:lang w:val="en-GB"/>
        </w:rPr>
        <w:t xml:space="preserve"> mentioned</w:t>
      </w:r>
      <w:r w:rsidRPr="00771321">
        <w:rPr>
          <w:rFonts w:ascii="Times New Roman" w:hAnsi="Times New Roman" w:cs="Times New Roman"/>
          <w:lang w:val="en-GB"/>
        </w:rPr>
        <w:t xml:space="preserve">. In a study of leadership style preference in influencing employee satisfaction in an Iranian oil company, </w:t>
      </w:r>
      <w:r w:rsidRPr="00771321">
        <w:rPr>
          <w:rFonts w:ascii="Times New Roman" w:hAnsi="Times New Roman" w:cs="Times New Roman"/>
          <w:bCs/>
          <w:lang w:val="en-GB"/>
        </w:rPr>
        <w:t xml:space="preserve">Afshinpour, Germain, Tomlin, and Anderson </w:t>
      </w:r>
      <w:r w:rsidRPr="00771321">
        <w:rPr>
          <w:rFonts w:ascii="Times New Roman" w:hAnsi="Times New Roman" w:cs="Times New Roman"/>
          <w:bCs/>
          <w:lang w:val="en-GB"/>
        </w:rPr>
        <w:fldChar w:fldCharType="begin"/>
      </w:r>
      <w:r w:rsidRPr="00771321">
        <w:rPr>
          <w:rFonts w:ascii="Times New Roman" w:hAnsi="Times New Roman" w:cs="Times New Roman"/>
          <w:bCs/>
          <w:lang w:val="en-GB"/>
        </w:rPr>
        <w:instrText>ADDIN RW.CITE{{285 Afshinpour,Saeid 2014 /a}}</w:instrText>
      </w:r>
      <w:r w:rsidRPr="00771321">
        <w:rPr>
          <w:rFonts w:ascii="Times New Roman" w:hAnsi="Times New Roman" w:cs="Times New Roman"/>
          <w:bCs/>
          <w:lang w:val="en-GB"/>
        </w:rPr>
        <w:fldChar w:fldCharType="separate"/>
      </w:r>
      <w:r w:rsidRPr="00771321">
        <w:rPr>
          <w:rFonts w:ascii="Times New Roman" w:hAnsi="Times New Roman" w:cs="Times New Roman"/>
          <w:bCs/>
          <w:lang w:val="en-GB"/>
        </w:rPr>
        <w:t>(2014)</w:t>
      </w:r>
      <w:r w:rsidRPr="00771321">
        <w:rPr>
          <w:rFonts w:ascii="Times New Roman" w:hAnsi="Times New Roman" w:cs="Times New Roman"/>
          <w:bCs/>
          <w:lang w:val="en-GB"/>
        </w:rPr>
        <w:fldChar w:fldCharType="end"/>
      </w:r>
      <w:r w:rsidRPr="00771321">
        <w:rPr>
          <w:rFonts w:ascii="Times New Roman" w:hAnsi="Times New Roman" w:cs="Times New Roman"/>
          <w:bCs/>
          <w:lang w:val="en-GB"/>
        </w:rPr>
        <w:t xml:space="preserve"> </w:t>
      </w:r>
      <w:r w:rsidRPr="00771321">
        <w:rPr>
          <w:rFonts w:ascii="Times New Roman" w:hAnsi="Times New Roman" w:cs="Times New Roman"/>
          <w:bCs/>
          <w:iCs/>
          <w:lang w:val="en-GB"/>
        </w:rPr>
        <w:t>ranked leadership styles</w:t>
      </w:r>
      <w:r w:rsidR="0009771D" w:rsidRPr="00771321">
        <w:rPr>
          <w:rFonts w:ascii="Times New Roman" w:hAnsi="Times New Roman" w:cs="Times New Roman"/>
          <w:bCs/>
          <w:iCs/>
          <w:lang w:val="en-GB"/>
        </w:rPr>
        <w:t>,</w:t>
      </w:r>
      <w:r w:rsidRPr="00771321">
        <w:rPr>
          <w:rFonts w:ascii="Times New Roman" w:hAnsi="Times New Roman" w:cs="Times New Roman"/>
          <w:bCs/>
          <w:iCs/>
          <w:lang w:val="en-GB"/>
        </w:rPr>
        <w:t xml:space="preserve"> without using an AHP method</w:t>
      </w:r>
      <w:r w:rsidR="0009771D" w:rsidRPr="00771321">
        <w:rPr>
          <w:rFonts w:ascii="Times New Roman" w:hAnsi="Times New Roman" w:cs="Times New Roman"/>
          <w:bCs/>
          <w:iCs/>
          <w:lang w:val="en-GB"/>
        </w:rPr>
        <w:t>,</w:t>
      </w:r>
      <w:r w:rsidRPr="00771321">
        <w:rPr>
          <w:rFonts w:ascii="Times New Roman" w:hAnsi="Times New Roman" w:cs="Times New Roman"/>
          <w:bCs/>
          <w:iCs/>
          <w:lang w:val="en-GB"/>
        </w:rPr>
        <w:t xml:space="preserve"> as follows: 1) </w:t>
      </w:r>
      <w:r w:rsidRPr="00771321">
        <w:rPr>
          <w:rFonts w:ascii="Times New Roman" w:hAnsi="Times New Roman" w:cs="Times New Roman"/>
          <w:lang w:val="en-GB"/>
        </w:rPr>
        <w:t xml:space="preserve">situational, </w:t>
      </w:r>
      <w:r w:rsidRPr="00771321">
        <w:rPr>
          <w:rFonts w:ascii="Times New Roman" w:hAnsi="Times New Roman" w:cs="Times New Roman"/>
          <w:bCs/>
          <w:iCs/>
          <w:lang w:val="en-GB"/>
        </w:rPr>
        <w:t xml:space="preserve">2) </w:t>
      </w:r>
      <w:r w:rsidRPr="00771321">
        <w:rPr>
          <w:rFonts w:ascii="Times New Roman" w:hAnsi="Times New Roman" w:cs="Times New Roman"/>
          <w:lang w:val="en-GB"/>
        </w:rPr>
        <w:t xml:space="preserve">transformational, </w:t>
      </w:r>
      <w:r w:rsidRPr="00771321">
        <w:rPr>
          <w:rFonts w:ascii="Times New Roman" w:hAnsi="Times New Roman" w:cs="Times New Roman"/>
          <w:bCs/>
          <w:iCs/>
          <w:lang w:val="en-GB"/>
        </w:rPr>
        <w:t xml:space="preserve">3) </w:t>
      </w:r>
      <w:r w:rsidRPr="00771321">
        <w:rPr>
          <w:rFonts w:ascii="Times New Roman" w:hAnsi="Times New Roman" w:cs="Times New Roman"/>
          <w:lang w:val="en-GB"/>
        </w:rPr>
        <w:t>autocratic,</w:t>
      </w:r>
      <w:r w:rsidRPr="00771321">
        <w:rPr>
          <w:rFonts w:ascii="Times New Roman" w:hAnsi="Times New Roman" w:cs="Times New Roman"/>
          <w:bCs/>
          <w:iCs/>
          <w:lang w:val="en-GB"/>
        </w:rPr>
        <w:t xml:space="preserve"> 4) </w:t>
      </w:r>
      <w:r w:rsidRPr="00771321">
        <w:rPr>
          <w:rFonts w:ascii="Times New Roman" w:hAnsi="Times New Roman" w:cs="Times New Roman"/>
          <w:lang w:val="en-GB"/>
        </w:rPr>
        <w:t xml:space="preserve">transactional, and </w:t>
      </w:r>
      <w:r w:rsidRPr="00771321">
        <w:rPr>
          <w:rFonts w:ascii="Times New Roman" w:hAnsi="Times New Roman" w:cs="Times New Roman"/>
          <w:bCs/>
          <w:iCs/>
          <w:lang w:val="en-GB"/>
        </w:rPr>
        <w:t xml:space="preserve">5) </w:t>
      </w:r>
      <w:r w:rsidRPr="00771321">
        <w:rPr>
          <w:rFonts w:ascii="Times New Roman" w:hAnsi="Times New Roman" w:cs="Times New Roman"/>
          <w:lang w:val="en-GB"/>
        </w:rPr>
        <w:t>charismatic</w:t>
      </w:r>
      <w:r w:rsidR="000B3A1E" w:rsidRPr="00771321">
        <w:rPr>
          <w:rFonts w:ascii="Times New Roman" w:hAnsi="Times New Roman" w:cs="Times New Roman"/>
          <w:lang w:val="en-GB"/>
        </w:rPr>
        <w:t xml:space="preserve"> (Alkhyeli &amp; </w:t>
      </w:r>
      <w:r w:rsidR="000B3A1E" w:rsidRPr="00771321">
        <w:rPr>
          <w:rFonts w:ascii="Times New Roman" w:eastAsia="Times New Roman" w:hAnsi="Times New Roman" w:cs="Times New Roman"/>
          <w:color w:val="222222"/>
          <w:shd w:val="clear" w:color="auto" w:fill="FFFFFF"/>
          <w:lang w:val="en-GB"/>
        </w:rPr>
        <w:t>Ewijk,</w:t>
      </w:r>
      <w:r w:rsidR="000B3A1E" w:rsidRPr="00771321">
        <w:rPr>
          <w:rFonts w:ascii="Times New Roman" w:hAnsi="Times New Roman" w:cs="Times New Roman"/>
          <w:lang w:val="en-GB"/>
        </w:rPr>
        <w:t xml:space="preserve"> </w:t>
      </w:r>
      <w:r w:rsidR="000B3A1E" w:rsidRPr="00771321">
        <w:rPr>
          <w:rFonts w:ascii="Times New Roman" w:hAnsi="Times New Roman" w:cs="Times New Roman"/>
          <w:lang w:val="en-GB"/>
        </w:rPr>
        <w:fldChar w:fldCharType="begin"/>
      </w:r>
      <w:r w:rsidR="000B3A1E" w:rsidRPr="00771321">
        <w:rPr>
          <w:rFonts w:ascii="Times New Roman" w:hAnsi="Times New Roman" w:cs="Times New Roman"/>
          <w:lang w:val="en-GB"/>
        </w:rPr>
        <w:instrText>ADDIN RW.CITE{{528 Alkhyeli,HarebEisa 2018 /a}}</w:instrText>
      </w:r>
      <w:r w:rsidR="000B3A1E" w:rsidRPr="00771321">
        <w:rPr>
          <w:rFonts w:ascii="Times New Roman" w:hAnsi="Times New Roman" w:cs="Times New Roman"/>
          <w:lang w:val="en-GB"/>
        </w:rPr>
        <w:fldChar w:fldCharType="separate"/>
      </w:r>
      <w:r w:rsidR="000B3A1E" w:rsidRPr="00771321">
        <w:rPr>
          <w:rFonts w:ascii="Times New Roman" w:hAnsi="Times New Roman" w:cs="Times New Roman"/>
          <w:lang w:val="en-GB"/>
        </w:rPr>
        <w:t>2018</w:t>
      </w:r>
      <w:r w:rsidR="000B3A1E" w:rsidRPr="00771321">
        <w:rPr>
          <w:rFonts w:ascii="Times New Roman" w:hAnsi="Times New Roman" w:cs="Times New Roman"/>
          <w:lang w:val="en-GB"/>
        </w:rPr>
        <w:fldChar w:fldCharType="end"/>
      </w:r>
      <w:r w:rsidR="000B3A1E" w:rsidRPr="00771321">
        <w:rPr>
          <w:rFonts w:ascii="Times New Roman" w:hAnsi="Times New Roman" w:cs="Times New Roman"/>
          <w:lang w:val="en-GB"/>
        </w:rPr>
        <w:t>)</w:t>
      </w:r>
      <w:r w:rsidRPr="00771321">
        <w:rPr>
          <w:rFonts w:ascii="Times New Roman" w:hAnsi="Times New Roman" w:cs="Times New Roman"/>
          <w:lang w:val="en-GB"/>
        </w:rPr>
        <w:t xml:space="preserve">. </w:t>
      </w:r>
    </w:p>
    <w:p w14:paraId="5E43D623" w14:textId="2142EB09" w:rsidR="00E844B3" w:rsidRPr="00771321" w:rsidRDefault="00E844B3" w:rsidP="00673AFF">
      <w:pPr>
        <w:pStyle w:val="Heading2"/>
        <w:numPr>
          <w:ilvl w:val="1"/>
          <w:numId w:val="36"/>
        </w:numPr>
      </w:pPr>
      <w:bookmarkStart w:id="65" w:name="_Toc345601253"/>
      <w:bookmarkStart w:id="66" w:name="_Toc401831598"/>
      <w:bookmarkStart w:id="67" w:name="_Toc529656802"/>
      <w:r w:rsidRPr="00771321">
        <w:t>Job Characteristics</w:t>
      </w:r>
      <w:bookmarkEnd w:id="60"/>
      <w:bookmarkEnd w:id="65"/>
      <w:bookmarkEnd w:id="66"/>
      <w:bookmarkEnd w:id="67"/>
      <w:r w:rsidR="00390FCA" w:rsidRPr="00771321">
        <w:t xml:space="preserve"> </w:t>
      </w:r>
    </w:p>
    <w:p w14:paraId="6B7AEA08" w14:textId="706A12AB" w:rsidR="00E844B3" w:rsidRPr="00771321" w:rsidRDefault="00E844B3"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The Job Characteristics Model has been used extensively</w:t>
      </w:r>
      <w:r w:rsidR="00B8023C" w:rsidRPr="00771321">
        <w:rPr>
          <w:rFonts w:ascii="Times New Roman" w:hAnsi="Times New Roman" w:cs="Times New Roman"/>
          <w:lang w:val="en-GB"/>
        </w:rPr>
        <w:t xml:space="preserve"> </w:t>
      </w:r>
      <w:r w:rsidR="00FC0E39" w:rsidRPr="00771321">
        <w:rPr>
          <w:rFonts w:ascii="Times New Roman" w:hAnsi="Times New Roman" w:cs="Times New Roman"/>
          <w:lang w:val="en-GB"/>
        </w:rPr>
        <w:fldChar w:fldCharType="begin"/>
      </w:r>
      <w:r w:rsidR="00FC0E39" w:rsidRPr="00771321">
        <w:rPr>
          <w:rFonts w:ascii="Times New Roman" w:hAnsi="Times New Roman" w:cs="Times New Roman"/>
          <w:lang w:val="en-GB"/>
        </w:rPr>
        <w:instrText>ADDIN RW.CITE{{555 Soler,CaroleHannah 2000; 556 Tien,T.N. 2018; 557 Daryanto,E. [No Information]}}</w:instrText>
      </w:r>
      <w:r w:rsidR="00FC0E39" w:rsidRPr="00771321">
        <w:rPr>
          <w:rFonts w:ascii="Times New Roman" w:hAnsi="Times New Roman" w:cs="Times New Roman"/>
          <w:lang w:val="en-GB"/>
        </w:rPr>
        <w:fldChar w:fldCharType="separate"/>
      </w:r>
      <w:r w:rsidR="00371CFD" w:rsidRPr="00771321">
        <w:rPr>
          <w:rFonts w:ascii="Times New Roman" w:hAnsi="Times New Roman" w:cs="Times New Roman"/>
          <w:lang w:val="en-GB"/>
        </w:rPr>
        <w:t>(Daryanto,</w:t>
      </w:r>
      <w:r w:rsidR="006F1AAA" w:rsidRPr="00771321">
        <w:rPr>
          <w:rFonts w:ascii="Times New Roman" w:hAnsi="Times New Roman" w:cs="Times New Roman"/>
          <w:lang w:val="en-GB"/>
        </w:rPr>
        <w:t xml:space="preserve"> n.d</w:t>
      </w:r>
      <w:r w:rsidR="00371CFD" w:rsidRPr="00771321">
        <w:rPr>
          <w:rFonts w:ascii="Times New Roman" w:hAnsi="Times New Roman" w:cs="Times New Roman"/>
          <w:lang w:val="en-GB"/>
        </w:rPr>
        <w:t xml:space="preserve">; Soler, 2000; </w:t>
      </w:r>
      <w:r w:rsidR="00FC0E39" w:rsidRPr="00771321">
        <w:rPr>
          <w:rFonts w:ascii="Times New Roman" w:hAnsi="Times New Roman" w:cs="Times New Roman"/>
          <w:lang w:val="en-GB"/>
        </w:rPr>
        <w:t>Tien, 2018)</w:t>
      </w:r>
      <w:r w:rsidR="00FC0E39" w:rsidRPr="00771321">
        <w:rPr>
          <w:rFonts w:ascii="Times New Roman" w:hAnsi="Times New Roman" w:cs="Times New Roman"/>
          <w:lang w:val="en-GB"/>
        </w:rPr>
        <w:fldChar w:fldCharType="end"/>
      </w:r>
      <w:r w:rsidR="00FC0E39" w:rsidRPr="00771321">
        <w:rPr>
          <w:rFonts w:ascii="Times New Roman" w:hAnsi="Times New Roman" w:cs="Times New Roman"/>
          <w:lang w:val="en-GB"/>
        </w:rPr>
        <w:t xml:space="preserve"> </w:t>
      </w:r>
      <w:r w:rsidRPr="00771321">
        <w:rPr>
          <w:rFonts w:ascii="Times New Roman" w:hAnsi="Times New Roman" w:cs="Times New Roman"/>
          <w:lang w:val="en-GB"/>
        </w:rPr>
        <w:t>due to its high adaptability to diverse employee groups and</w:t>
      </w:r>
      <w:r w:rsidR="006F1AAA" w:rsidRPr="00771321">
        <w:rPr>
          <w:rFonts w:ascii="Times New Roman" w:hAnsi="Times New Roman" w:cs="Times New Roman"/>
          <w:lang w:val="en-GB"/>
        </w:rPr>
        <w:t>.</w:t>
      </w:r>
      <w:r w:rsidRPr="00771321">
        <w:rPr>
          <w:rFonts w:ascii="Times New Roman" w:hAnsi="Times New Roman" w:cs="Times New Roman"/>
          <w:lang w:val="en-GB"/>
        </w:rPr>
        <w:t xml:space="preserve"> different kinds of </w:t>
      </w:r>
      <w:r w:rsidR="008C4302" w:rsidRPr="00771321">
        <w:rPr>
          <w:rFonts w:ascii="Times New Roman" w:hAnsi="Times New Roman" w:cs="Times New Roman"/>
          <w:lang w:val="en-GB"/>
        </w:rPr>
        <w:t>organizations</w:t>
      </w:r>
      <w:r w:rsidRPr="00771321">
        <w:rPr>
          <w:rFonts w:ascii="Times New Roman" w:hAnsi="Times New Roman" w:cs="Times New Roman"/>
          <w:lang w:val="en-GB"/>
        </w:rPr>
        <w:t xml:space="preserve">. The theory is that particular job features can influence job involvement. These features could, therefore, affect the employees’ internal motivation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RW.CITE{{231 Leblanc,CarlyM 2013}}</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(Leblanc, 2014)</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and job satisfaction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RW.CITE{{233 Hadi,Rabia 2010}}</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(Hadi &amp; Adil, 2010)</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Hackman and Oldham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RW.CITE{{248 Hackman,JRichard 1975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(1975)</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discovered five job characteristics that were sources of job satisfaction: skill variety, task identity, task significance, autonomy, and feedback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RW.CITE{{231 Leblanc,CarlyM 2013}}</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(Leblanc, 2014)</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p>
    <w:p w14:paraId="657135A2" w14:textId="18A6B733" w:rsidR="00E844B3" w:rsidRPr="00771321" w:rsidRDefault="00E844B3" w:rsidP="00885358">
      <w:pPr>
        <w:widowControl w:val="0"/>
        <w:autoSpaceDE w:val="0"/>
        <w:autoSpaceDN w:val="0"/>
        <w:adjustRightInd w:val="0"/>
        <w:spacing w:after="160"/>
        <w:jc w:val="both"/>
        <w:rPr>
          <w:rFonts w:ascii="Times New Roman" w:hAnsi="Times New Roman" w:cs="Times New Roman"/>
          <w:bCs/>
          <w:lang w:val="en-GB"/>
        </w:rPr>
      </w:pPr>
      <w:r w:rsidRPr="00771321">
        <w:rPr>
          <w:rFonts w:ascii="Times New Roman" w:hAnsi="Times New Roman" w:cs="Times New Roman"/>
          <w:lang w:val="en-GB"/>
        </w:rPr>
        <w:t xml:space="preserve">Skill variety is the degree to which a task requires diverse activities to be completed. Task identity, on the other hand, is the degree to which a task involves executing all of the required processes from the start until </w:t>
      </w:r>
      <w:r w:rsidR="00424AAD" w:rsidRPr="00771321">
        <w:rPr>
          <w:rFonts w:ascii="Times New Roman" w:hAnsi="Times New Roman" w:cs="Times New Roman"/>
          <w:lang w:val="en-GB"/>
        </w:rPr>
        <w:t xml:space="preserve">a </w:t>
      </w:r>
      <w:r w:rsidRPr="00771321">
        <w:rPr>
          <w:rFonts w:ascii="Times New Roman" w:hAnsi="Times New Roman" w:cs="Times New Roman"/>
          <w:lang w:val="en-GB"/>
        </w:rPr>
        <w:t xml:space="preserve">visible result is achieved, rather than merely performing one part of the job. Task significance is the importance of the </w:t>
      </w:r>
      <w:r w:rsidR="008C4302" w:rsidRPr="00771321">
        <w:rPr>
          <w:rFonts w:ascii="Times New Roman" w:hAnsi="Times New Roman" w:cs="Times New Roman"/>
          <w:lang w:val="en-GB"/>
        </w:rPr>
        <w:t>organization’s</w:t>
      </w:r>
      <w:r w:rsidRPr="00771321">
        <w:rPr>
          <w:rFonts w:ascii="Times New Roman" w:hAnsi="Times New Roman" w:cs="Times New Roman"/>
          <w:lang w:val="en-GB"/>
        </w:rPr>
        <w:t xml:space="preserve"> existence. </w:t>
      </w:r>
      <w:r w:rsidR="00424AAD" w:rsidRPr="00771321">
        <w:rPr>
          <w:rFonts w:ascii="Times New Roman" w:hAnsi="Times New Roman" w:cs="Times New Roman"/>
          <w:lang w:val="en-GB"/>
        </w:rPr>
        <w:t>A</w:t>
      </w:r>
      <w:r w:rsidRPr="00771321">
        <w:rPr>
          <w:rFonts w:ascii="Times New Roman" w:hAnsi="Times New Roman" w:cs="Times New Roman"/>
          <w:lang w:val="en-GB"/>
        </w:rPr>
        <w:t xml:space="preserve">utonomy is the freedom given to the worker to complete the task the way he/she chooses. </w:t>
      </w:r>
      <w:r w:rsidR="00424AAD" w:rsidRPr="00771321">
        <w:rPr>
          <w:rFonts w:ascii="Times New Roman" w:hAnsi="Times New Roman" w:cs="Times New Roman"/>
          <w:lang w:val="en-GB"/>
        </w:rPr>
        <w:t>F</w:t>
      </w:r>
      <w:r w:rsidRPr="00771321">
        <w:rPr>
          <w:rFonts w:ascii="Times New Roman" w:hAnsi="Times New Roman" w:cs="Times New Roman"/>
          <w:lang w:val="en-GB"/>
        </w:rPr>
        <w:t xml:space="preserve">inally, feedback is the information that is given to the worker about the effectiveness of their task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RW.CITE{{231 Leblanc,CarlyM 2013}}</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(Leblanc, 2014)</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p>
    <w:p w14:paraId="43236417" w14:textId="4ECECEBB" w:rsidR="00E844B3" w:rsidRPr="00771321" w:rsidRDefault="00E844B3"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These five job characteristics can combine to create three critical positive psychological situations for workers: experienced meaningfulness, experienced responsibility, and knowledge of results. Experienced meaningfulness is always described as a situation of the mind in which employees feel that their work is valuable and worthwhile. Experienced responsibility is the feeling of a personal accountability for the job output. Meaningfulness is influenced by skill variety, task identity and task significance</w:t>
      </w:r>
      <w:r w:rsidR="00424AAD" w:rsidRPr="00771321">
        <w:rPr>
          <w:rFonts w:ascii="Times New Roman" w:hAnsi="Times New Roman" w:cs="Times New Roman"/>
          <w:lang w:val="en-GB"/>
        </w:rPr>
        <w:t>,</w:t>
      </w:r>
      <w:r w:rsidRPr="00771321">
        <w:rPr>
          <w:rFonts w:ascii="Times New Roman" w:hAnsi="Times New Roman" w:cs="Times New Roman"/>
          <w:lang w:val="en-GB"/>
        </w:rPr>
        <w:t xml:space="preserve"> whereas the sense of responsibility is influence</w:t>
      </w:r>
      <w:r w:rsidR="00424AAD" w:rsidRPr="00771321">
        <w:rPr>
          <w:rFonts w:ascii="Times New Roman" w:hAnsi="Times New Roman" w:cs="Times New Roman"/>
          <w:lang w:val="en-GB"/>
        </w:rPr>
        <w:t>d</w:t>
      </w:r>
      <w:r w:rsidRPr="00771321">
        <w:rPr>
          <w:rFonts w:ascii="Times New Roman" w:hAnsi="Times New Roman" w:cs="Times New Roman"/>
          <w:lang w:val="en-GB"/>
        </w:rPr>
        <w:t xml:space="preserve"> by autonomy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RW.CITE{{231 Leblanc,CarlyM 2013}}</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(Leblanc, 2014)</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p>
    <w:p w14:paraId="3FC390D6" w14:textId="611E4FA1" w:rsidR="00E844B3" w:rsidRPr="00771321" w:rsidRDefault="00E844B3"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Many studies have provided empirical proof of the positive relationship between these job characteristics and job satisfaction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RW.CITE{{223 Na-Nan,Khahan 2013}}</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(Na-Nan &amp; Pukkeeree, 2013)</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For example, feedback was found to be a significant factor for satisfaction in banks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RW.CITE{{233 Hadi,Rabia 2010}}</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(Hadi &amp; Adil, 2010)</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Hunter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RW.CITE{{256 Hunter,PhilipEdward 2006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(2006)</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also found that four job characteristics (task significance, task variety, task identity, and feedback) are significant predictors of job satisfaction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RW.CITE{{233 Hadi,Rabia 2010}}</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(Hadi &amp; Adil, 2010)</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The author is not aware of any studies that use a job characteristics model in a school environment in relation to teachers’ job satisfaction, nor is he aware of any studies on </w:t>
      </w:r>
      <w:r w:rsidR="008C4302" w:rsidRPr="00771321">
        <w:rPr>
          <w:rFonts w:ascii="Times New Roman" w:hAnsi="Times New Roman" w:cs="Times New Roman"/>
          <w:lang w:val="en-GB"/>
        </w:rPr>
        <w:t>prioritization</w:t>
      </w:r>
      <w:r w:rsidRPr="00771321">
        <w:rPr>
          <w:rFonts w:ascii="Times New Roman" w:hAnsi="Times New Roman" w:cs="Times New Roman"/>
          <w:lang w:val="en-GB"/>
        </w:rPr>
        <w:t xml:space="preserve"> </w:t>
      </w:r>
      <w:r w:rsidR="00424AAD" w:rsidRPr="00771321">
        <w:rPr>
          <w:rFonts w:ascii="Times New Roman" w:hAnsi="Times New Roman" w:cs="Times New Roman"/>
          <w:lang w:val="en-GB"/>
        </w:rPr>
        <w:t xml:space="preserve">among </w:t>
      </w:r>
      <w:r w:rsidRPr="00771321">
        <w:rPr>
          <w:rFonts w:ascii="Times New Roman" w:hAnsi="Times New Roman" w:cs="Times New Roman"/>
          <w:lang w:val="en-GB"/>
        </w:rPr>
        <w:t>the</w:t>
      </w:r>
      <w:r w:rsidR="00424AAD" w:rsidRPr="00771321">
        <w:rPr>
          <w:rFonts w:ascii="Times New Roman" w:hAnsi="Times New Roman" w:cs="Times New Roman"/>
          <w:lang w:val="en-GB"/>
        </w:rPr>
        <w:t>se</w:t>
      </w:r>
      <w:r w:rsidRPr="00771321">
        <w:rPr>
          <w:rFonts w:ascii="Times New Roman" w:hAnsi="Times New Roman" w:cs="Times New Roman"/>
          <w:lang w:val="en-GB"/>
        </w:rPr>
        <w:t xml:space="preserve"> five factors of job characteristics in relationship to job satisfaction</w:t>
      </w:r>
      <w:r w:rsidR="000B3A1E" w:rsidRPr="00771321">
        <w:rPr>
          <w:rFonts w:ascii="Times New Roman" w:hAnsi="Times New Roman" w:cs="Times New Roman"/>
          <w:lang w:val="en-GB"/>
        </w:rPr>
        <w:t xml:space="preserve"> (Alkhyeli &amp; </w:t>
      </w:r>
      <w:r w:rsidR="000B3A1E" w:rsidRPr="00771321">
        <w:rPr>
          <w:rFonts w:ascii="Times New Roman" w:eastAsia="Times New Roman" w:hAnsi="Times New Roman" w:cs="Times New Roman"/>
          <w:color w:val="222222"/>
          <w:shd w:val="clear" w:color="auto" w:fill="FFFFFF"/>
          <w:lang w:val="en-GB"/>
        </w:rPr>
        <w:t>Ewijk,</w:t>
      </w:r>
      <w:r w:rsidR="000B3A1E" w:rsidRPr="00771321">
        <w:rPr>
          <w:rFonts w:ascii="Times New Roman" w:hAnsi="Times New Roman" w:cs="Times New Roman"/>
          <w:lang w:val="en-GB"/>
        </w:rPr>
        <w:t xml:space="preserve"> </w:t>
      </w:r>
      <w:r w:rsidR="000B3A1E" w:rsidRPr="00771321">
        <w:rPr>
          <w:rFonts w:ascii="Times New Roman" w:hAnsi="Times New Roman" w:cs="Times New Roman"/>
          <w:lang w:val="en-GB"/>
        </w:rPr>
        <w:fldChar w:fldCharType="begin"/>
      </w:r>
      <w:r w:rsidR="000B3A1E" w:rsidRPr="00771321">
        <w:rPr>
          <w:rFonts w:ascii="Times New Roman" w:hAnsi="Times New Roman" w:cs="Times New Roman"/>
          <w:lang w:val="en-GB"/>
        </w:rPr>
        <w:instrText>ADDIN RW.CITE{{528 Alkhyeli,HarebEisa 2018 /a}}</w:instrText>
      </w:r>
      <w:r w:rsidR="000B3A1E" w:rsidRPr="00771321">
        <w:rPr>
          <w:rFonts w:ascii="Times New Roman" w:hAnsi="Times New Roman" w:cs="Times New Roman"/>
          <w:lang w:val="en-GB"/>
        </w:rPr>
        <w:fldChar w:fldCharType="separate"/>
      </w:r>
      <w:r w:rsidR="000B3A1E" w:rsidRPr="00771321">
        <w:rPr>
          <w:rFonts w:ascii="Times New Roman" w:hAnsi="Times New Roman" w:cs="Times New Roman"/>
          <w:lang w:val="en-GB"/>
        </w:rPr>
        <w:t>2018</w:t>
      </w:r>
      <w:r w:rsidR="000B3A1E" w:rsidRPr="00771321">
        <w:rPr>
          <w:rFonts w:ascii="Times New Roman" w:hAnsi="Times New Roman" w:cs="Times New Roman"/>
          <w:lang w:val="en-GB"/>
        </w:rPr>
        <w:fldChar w:fldCharType="end"/>
      </w:r>
      <w:r w:rsidR="000B3A1E" w:rsidRPr="00771321">
        <w:rPr>
          <w:rFonts w:ascii="Times New Roman" w:hAnsi="Times New Roman" w:cs="Times New Roman"/>
          <w:lang w:val="en-GB"/>
        </w:rPr>
        <w:t>)</w:t>
      </w:r>
      <w:r w:rsidRPr="00771321">
        <w:rPr>
          <w:rFonts w:ascii="Times New Roman" w:hAnsi="Times New Roman" w:cs="Times New Roman"/>
          <w:lang w:val="en-GB"/>
        </w:rPr>
        <w:t>.</w:t>
      </w:r>
    </w:p>
    <w:p w14:paraId="4C982A59" w14:textId="2223DFE0" w:rsidR="00E844B3" w:rsidRPr="00771321" w:rsidRDefault="00E844B3" w:rsidP="00673AFF">
      <w:pPr>
        <w:pStyle w:val="Heading2"/>
        <w:numPr>
          <w:ilvl w:val="1"/>
          <w:numId w:val="36"/>
        </w:numPr>
      </w:pPr>
      <w:bookmarkStart w:id="68" w:name="_Toc401831599"/>
      <w:bookmarkStart w:id="69" w:name="_Toc529656803"/>
      <w:bookmarkStart w:id="70" w:name="_Toc448383114"/>
      <w:bookmarkStart w:id="71" w:name="_Toc345601254"/>
      <w:r w:rsidRPr="00771321">
        <w:t>Cultural Intelligence</w:t>
      </w:r>
      <w:bookmarkEnd w:id="68"/>
      <w:bookmarkEnd w:id="69"/>
      <w:r w:rsidRPr="00771321">
        <w:t xml:space="preserve"> </w:t>
      </w:r>
      <w:bookmarkEnd w:id="70"/>
      <w:bookmarkEnd w:id="71"/>
    </w:p>
    <w:p w14:paraId="049D728D" w14:textId="05414CF1" w:rsidR="00E844B3" w:rsidRPr="00771321" w:rsidRDefault="00E844B3"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Until the beginning of the 21st century, there was little systematic research into measuring adult intelligence. However, a new type of intelligence, the cultural intelligence (CQ), has recently been established by Earley and Ang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RW.CITE{{35 Earley,PChristopher 2003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(2003)</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CQ focuses on the ability to solve different kinds of problems explicitly in the cultural realm. The CQ </w:t>
      </w:r>
      <w:r w:rsidR="00424AAD" w:rsidRPr="00771321">
        <w:rPr>
          <w:rFonts w:ascii="Times New Roman" w:hAnsi="Times New Roman" w:cs="Times New Roman"/>
          <w:lang w:val="en-GB"/>
        </w:rPr>
        <w:t xml:space="preserve">concept </w:t>
      </w:r>
      <w:r w:rsidRPr="00771321">
        <w:rPr>
          <w:rFonts w:ascii="Times New Roman" w:hAnsi="Times New Roman" w:cs="Times New Roman"/>
          <w:lang w:val="en-GB"/>
        </w:rPr>
        <w:t xml:space="preserve">was constructed within the professional discussion of Sternberg and Detterman’s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RW.CITE{{36 Sternberg,RJ 1986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(1986)</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integrative theoretical framework on multiple loci of intelligences to measure a set of capabilities (containing mental, motivational, and </w:t>
      </w:r>
      <w:r w:rsidR="008C4302" w:rsidRPr="00771321">
        <w:rPr>
          <w:rFonts w:ascii="Times New Roman" w:hAnsi="Times New Roman" w:cs="Times New Roman"/>
          <w:lang w:val="en-GB"/>
        </w:rPr>
        <w:t>behavio</w:t>
      </w:r>
      <w:r w:rsidR="00424AAD" w:rsidRPr="00771321">
        <w:rPr>
          <w:rFonts w:ascii="Times New Roman" w:hAnsi="Times New Roman" w:cs="Times New Roman"/>
          <w:lang w:val="en-GB"/>
        </w:rPr>
        <w:t>u</w:t>
      </w:r>
      <w:r w:rsidR="008C4302" w:rsidRPr="00771321">
        <w:rPr>
          <w:rFonts w:ascii="Times New Roman" w:hAnsi="Times New Roman" w:cs="Times New Roman"/>
          <w:lang w:val="en-GB"/>
        </w:rPr>
        <w:t>ral</w:t>
      </w:r>
      <w:r w:rsidRPr="00771321">
        <w:rPr>
          <w:rFonts w:ascii="Times New Roman" w:hAnsi="Times New Roman" w:cs="Times New Roman"/>
          <w:lang w:val="en-GB"/>
        </w:rPr>
        <w:t xml:space="preserve"> components) that focus explicitly on resolving cross-cultural problems. Gelfand, Imai, and Fehr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RW.CITE{{37 Gelfand,MicheleJ 2008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(2008)</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described the construct of CQ as a ‘new kid on the scientific block’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RW.CITE{{28 Ng,Kok-Yee 2012}}</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(Ng, Van Dyne, &amp; Ang, 2012)</w:t>
      </w:r>
      <w:r w:rsidRPr="00771321">
        <w:rPr>
          <w:rFonts w:ascii="Times New Roman" w:hAnsi="Times New Roman" w:cs="Times New Roman"/>
          <w:lang w:val="en-GB"/>
        </w:rPr>
        <w:fldChar w:fldCharType="end"/>
      </w:r>
      <w:r w:rsidRPr="00771321">
        <w:rPr>
          <w:rFonts w:ascii="Times New Roman" w:hAnsi="Times New Roman" w:cs="Times New Roman"/>
          <w:lang w:val="en-GB"/>
        </w:rPr>
        <w:t>.</w:t>
      </w:r>
    </w:p>
    <w:p w14:paraId="27403303" w14:textId="4CEDE0AA" w:rsidR="00E844B3" w:rsidRPr="00771321" w:rsidRDefault="00E844B3" w:rsidP="00885358">
      <w:pPr>
        <w:widowControl w:val="0"/>
        <w:autoSpaceDE w:val="0"/>
        <w:autoSpaceDN w:val="0"/>
        <w:adjustRightInd w:val="0"/>
        <w:spacing w:after="160"/>
        <w:jc w:val="both"/>
        <w:rPr>
          <w:rFonts w:ascii="Times New Roman" w:hAnsi="Times New Roman" w:cs="Times New Roman"/>
          <w:b/>
          <w:lang w:val="en-GB"/>
        </w:rPr>
      </w:pPr>
      <w:r w:rsidRPr="00771321">
        <w:rPr>
          <w:rFonts w:ascii="Times New Roman" w:hAnsi="Times New Roman" w:cs="Times New Roman"/>
          <w:lang w:val="en-GB"/>
        </w:rPr>
        <w:t xml:space="preserve">The </w:t>
      </w:r>
      <w:r w:rsidR="008C4302" w:rsidRPr="00771321">
        <w:rPr>
          <w:rFonts w:ascii="Times New Roman" w:hAnsi="Times New Roman" w:cs="Times New Roman"/>
          <w:lang w:val="en-GB"/>
        </w:rPr>
        <w:t>globalization</w:t>
      </w:r>
      <w:r w:rsidRPr="00771321">
        <w:rPr>
          <w:rFonts w:ascii="Times New Roman" w:hAnsi="Times New Roman" w:cs="Times New Roman"/>
          <w:lang w:val="en-GB"/>
        </w:rPr>
        <w:t xml:space="preserve"> phenomenon is a reality facing businesses, multinational </w:t>
      </w:r>
      <w:r w:rsidR="008C4302" w:rsidRPr="00771321">
        <w:rPr>
          <w:rFonts w:ascii="Times New Roman" w:hAnsi="Times New Roman" w:cs="Times New Roman"/>
          <w:lang w:val="en-GB"/>
        </w:rPr>
        <w:t>organizations</w:t>
      </w:r>
      <w:r w:rsidRPr="00771321">
        <w:rPr>
          <w:rFonts w:ascii="Times New Roman" w:hAnsi="Times New Roman" w:cs="Times New Roman"/>
          <w:lang w:val="en-GB"/>
        </w:rPr>
        <w:t xml:space="preserve">, educational institutions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RW.CITE{{60 Keung,EmersonK 2013}}</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(Keung &amp; Rockinson-Szapkiw, 2013)</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and countries such as the UAE, which has one of the world’s greatest net migration rates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RW.CITE{{61 Al-Jenaibi,Badreya 2012}}</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(Al-Jenaibi, 2012)</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The UAE has a diverse culture, which is a form of deep-level heterogeneity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RW.CITE{{402 Lauring,J., 2013}}</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(Lauring &amp; Selmer, 2013)</w:t>
      </w:r>
      <w:r w:rsidRPr="00771321">
        <w:rPr>
          <w:rFonts w:ascii="Times New Roman" w:hAnsi="Times New Roman" w:cs="Times New Roman"/>
          <w:lang w:val="en-GB"/>
        </w:rPr>
        <w:fldChar w:fldCharType="end"/>
      </w:r>
      <w:r w:rsidRPr="00771321">
        <w:rPr>
          <w:rFonts w:ascii="Times New Roman" w:hAnsi="Times New Roman" w:cs="Times New Roman"/>
          <w:lang w:val="en-GB"/>
        </w:rPr>
        <w:t>.</w:t>
      </w:r>
      <w:r w:rsidRPr="00771321">
        <w:rPr>
          <w:rFonts w:ascii="Times New Roman" w:hAnsi="Times New Roman" w:cs="Times New Roman"/>
          <w:b/>
          <w:lang w:val="en-GB"/>
        </w:rPr>
        <w:t xml:space="preserve"> </w:t>
      </w:r>
      <w:r w:rsidRPr="00771321">
        <w:rPr>
          <w:rFonts w:ascii="Times New Roman" w:hAnsi="Times New Roman" w:cs="Times New Roman"/>
          <w:lang w:val="en-GB"/>
        </w:rPr>
        <w:t xml:space="preserve">Intercultural schools are a microcosm of the </w:t>
      </w:r>
      <w:r w:rsidR="008C4302" w:rsidRPr="00771321">
        <w:rPr>
          <w:rFonts w:ascii="Times New Roman" w:hAnsi="Times New Roman" w:cs="Times New Roman"/>
          <w:lang w:val="en-GB"/>
        </w:rPr>
        <w:t>internationalization</w:t>
      </w:r>
      <w:r w:rsidRPr="00771321">
        <w:rPr>
          <w:rFonts w:ascii="Times New Roman" w:hAnsi="Times New Roman" w:cs="Times New Roman"/>
          <w:lang w:val="en-GB"/>
        </w:rPr>
        <w:t xml:space="preserve"> that is spreading all over the world, including in the UAE. Any international school is considered to be an intercultural school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RW.CITE{{60 Keung,EmersonK 2013}}</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(Keung &amp; Rockinson-Szapkiw, 2013)</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which includes most of the private schools in the UAE.  </w:t>
      </w:r>
    </w:p>
    <w:p w14:paraId="64F1BEDF" w14:textId="68122CB4" w:rsidR="00E844B3" w:rsidRPr="00771321" w:rsidRDefault="0033719C"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eastAsia="Times New Roman" w:hAnsi="Times New Roman" w:cs="Times New Roman"/>
          <w:lang w:val="en-GB"/>
        </w:rPr>
        <w:t xml:space="preserve">Earley &amp; Ang (2003) </w:t>
      </w:r>
      <w:r w:rsidRPr="00771321">
        <w:rPr>
          <w:rFonts w:ascii="Times New Roman" w:hAnsi="Times New Roman" w:cs="Times New Roman"/>
          <w:lang w:val="en-GB"/>
        </w:rPr>
        <w:t xml:space="preserve">defined the CQ </w:t>
      </w:r>
      <w:r w:rsidR="00E844B3" w:rsidRPr="00771321">
        <w:rPr>
          <w:rFonts w:ascii="Times New Roman" w:hAnsi="Times New Roman" w:cs="Times New Roman"/>
          <w:lang w:val="en-GB"/>
        </w:rPr>
        <w:t>as ‘a person’s capability for successful adaptation to new cultural settings</w:t>
      </w:r>
      <w:r w:rsidR="00424AAD" w:rsidRPr="00771321">
        <w:rPr>
          <w:rFonts w:ascii="Times New Roman" w:hAnsi="Times New Roman" w:cs="Times New Roman"/>
          <w:lang w:val="en-GB"/>
        </w:rPr>
        <w:t>;</w:t>
      </w:r>
      <w:r w:rsidR="00E844B3" w:rsidRPr="00771321">
        <w:rPr>
          <w:rFonts w:ascii="Times New Roman" w:hAnsi="Times New Roman" w:cs="Times New Roman"/>
          <w:lang w:val="en-GB"/>
        </w:rPr>
        <w:t xml:space="preserve"> that is, for unfamiliar settings attributable to cultural context’ </w:t>
      </w:r>
      <w:r w:rsidR="00E844B3" w:rsidRPr="00771321">
        <w:rPr>
          <w:rFonts w:ascii="Times New Roman" w:hAnsi="Times New Roman" w:cs="Times New Roman"/>
          <w:lang w:val="en-GB"/>
        </w:rPr>
        <w:fldChar w:fldCharType="begin"/>
      </w:r>
      <w:r w:rsidR="00E844B3" w:rsidRPr="00771321">
        <w:rPr>
          <w:rFonts w:ascii="Times New Roman" w:hAnsi="Times New Roman" w:cs="Times New Roman"/>
          <w:lang w:val="en-GB"/>
        </w:rPr>
        <w:instrText>ADDIN RW.CITE{{35 Earley,PChristopher 2003; 39 Deng,Ling 2008 /pCited by }}</w:instrText>
      </w:r>
      <w:r w:rsidR="00E844B3"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w:t>
      </w:r>
      <w:r w:rsidR="0074280E" w:rsidRPr="00771321">
        <w:rPr>
          <w:rFonts w:ascii="Times New Roman" w:eastAsia="Times New Roman" w:hAnsi="Times New Roman" w:cs="Times New Roman"/>
          <w:lang w:val="en-GB"/>
        </w:rPr>
        <w:t xml:space="preserve">as </w:t>
      </w:r>
      <w:r w:rsidR="00424AAD" w:rsidRPr="00771321">
        <w:rPr>
          <w:rFonts w:ascii="Times New Roman" w:eastAsia="Times New Roman" w:hAnsi="Times New Roman" w:cs="Times New Roman"/>
          <w:lang w:val="en-GB"/>
        </w:rPr>
        <w:t>c</w:t>
      </w:r>
      <w:r w:rsidRPr="00771321">
        <w:rPr>
          <w:rFonts w:ascii="Times New Roman" w:eastAsia="Times New Roman" w:hAnsi="Times New Roman" w:cs="Times New Roman"/>
          <w:lang w:val="en-GB"/>
        </w:rPr>
        <w:t>ited by Deng &amp; Gibson, 2008)</w:t>
      </w:r>
      <w:r w:rsidR="00297ED3" w:rsidRPr="00771321">
        <w:rPr>
          <w:rFonts w:ascii="Times New Roman" w:eastAsia="Times New Roman" w:hAnsi="Times New Roman" w:cs="Times New Roman"/>
          <w:lang w:val="en-GB"/>
        </w:rPr>
        <w:t xml:space="preserve"> </w:t>
      </w:r>
      <w:r w:rsidR="00E844B3" w:rsidRPr="00771321">
        <w:rPr>
          <w:rFonts w:ascii="Times New Roman" w:hAnsi="Times New Roman" w:cs="Times New Roman"/>
          <w:lang w:val="en-GB"/>
        </w:rPr>
        <w:fldChar w:fldCharType="end"/>
      </w:r>
      <w:r w:rsidR="00E844B3" w:rsidRPr="00771321">
        <w:rPr>
          <w:rFonts w:ascii="Times New Roman" w:hAnsi="Times New Roman" w:cs="Times New Roman"/>
          <w:bCs/>
          <w:lang w:val="en-GB"/>
        </w:rPr>
        <w:t xml:space="preserve">. At first, CQ was considered </w:t>
      </w:r>
      <w:r w:rsidR="00E844B3" w:rsidRPr="00771321">
        <w:rPr>
          <w:rFonts w:ascii="Times New Roman" w:hAnsi="Times New Roman" w:cs="Times New Roman"/>
          <w:lang w:val="en-GB"/>
        </w:rPr>
        <w:t xml:space="preserve">an individual level construct, but it has since been applied to groups, teams, </w:t>
      </w:r>
      <w:r w:rsidR="008C4302" w:rsidRPr="00771321">
        <w:rPr>
          <w:rFonts w:ascii="Times New Roman" w:hAnsi="Times New Roman" w:cs="Times New Roman"/>
          <w:lang w:val="en-GB"/>
        </w:rPr>
        <w:t>organizations</w:t>
      </w:r>
      <w:r w:rsidR="00E844B3" w:rsidRPr="00771321">
        <w:rPr>
          <w:rFonts w:ascii="Times New Roman" w:hAnsi="Times New Roman" w:cs="Times New Roman"/>
          <w:lang w:val="en-GB"/>
        </w:rPr>
        <w:t xml:space="preserve">, and even nations. The CQ concept has drawn substantial attention worldwide and across various disciplines </w:t>
      </w:r>
      <w:r w:rsidR="00E844B3" w:rsidRPr="00771321">
        <w:rPr>
          <w:rFonts w:ascii="Times New Roman" w:hAnsi="Times New Roman" w:cs="Times New Roman"/>
          <w:lang w:val="en-GB"/>
        </w:rPr>
        <w:fldChar w:fldCharType="begin"/>
      </w:r>
      <w:r w:rsidR="00E844B3" w:rsidRPr="00771321">
        <w:rPr>
          <w:rFonts w:ascii="Times New Roman" w:hAnsi="Times New Roman" w:cs="Times New Roman"/>
          <w:lang w:val="en-GB"/>
        </w:rPr>
        <w:instrText>ADDIN RW.CITE{{38 Ang,Soon 2008}}</w:instrText>
      </w:r>
      <w:r w:rsidR="00E844B3"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(Van Dyne, Ang, &amp; Koh, 2008)</w:t>
      </w:r>
      <w:r w:rsidR="00E844B3" w:rsidRPr="00771321">
        <w:rPr>
          <w:rFonts w:ascii="Times New Roman" w:hAnsi="Times New Roman" w:cs="Times New Roman"/>
          <w:lang w:val="en-GB"/>
        </w:rPr>
        <w:fldChar w:fldCharType="end"/>
      </w:r>
      <w:r w:rsidR="00E844B3" w:rsidRPr="00771321">
        <w:rPr>
          <w:rFonts w:ascii="Times New Roman" w:hAnsi="Times New Roman" w:cs="Times New Roman"/>
          <w:lang w:val="en-GB"/>
        </w:rPr>
        <w:t>.</w:t>
      </w:r>
    </w:p>
    <w:p w14:paraId="2934677A" w14:textId="5E0B9442" w:rsidR="00E844B3" w:rsidRPr="00771321" w:rsidRDefault="00E844B3"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According to Earley and Ang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RW.CITE{{35 Earley,PChristopher 2003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(2003)</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CQ is a multidimensional construct containing metacognitive, cognitive, motivational, and </w:t>
      </w:r>
      <w:r w:rsidR="008C4302" w:rsidRPr="00771321">
        <w:rPr>
          <w:rFonts w:ascii="Times New Roman" w:hAnsi="Times New Roman" w:cs="Times New Roman"/>
          <w:lang w:val="en-GB"/>
        </w:rPr>
        <w:t>behavio</w:t>
      </w:r>
      <w:r w:rsidR="004C5F80" w:rsidRPr="00771321">
        <w:rPr>
          <w:rFonts w:ascii="Times New Roman" w:hAnsi="Times New Roman" w:cs="Times New Roman"/>
          <w:lang w:val="en-GB"/>
        </w:rPr>
        <w:t>u</w:t>
      </w:r>
      <w:r w:rsidR="008C4302" w:rsidRPr="00771321">
        <w:rPr>
          <w:rFonts w:ascii="Times New Roman" w:hAnsi="Times New Roman" w:cs="Times New Roman"/>
          <w:lang w:val="en-GB"/>
        </w:rPr>
        <w:t>ral</w:t>
      </w:r>
      <w:r w:rsidRPr="00771321">
        <w:rPr>
          <w:rFonts w:ascii="Times New Roman" w:hAnsi="Times New Roman" w:cs="Times New Roman"/>
          <w:lang w:val="en-GB"/>
        </w:rPr>
        <w:t xml:space="preserve"> dimensions. </w:t>
      </w:r>
      <w:r w:rsidRPr="00771321">
        <w:rPr>
          <w:rFonts w:ascii="Times New Roman" w:hAnsi="Times New Roman" w:cs="Times New Roman"/>
          <w:iCs/>
          <w:lang w:val="en-GB"/>
        </w:rPr>
        <w:t xml:space="preserve">The metacognitive facet </w:t>
      </w:r>
      <w:r w:rsidRPr="00771321">
        <w:rPr>
          <w:rFonts w:ascii="Times New Roman" w:hAnsi="Times New Roman" w:cs="Times New Roman"/>
          <w:lang w:val="en-GB"/>
        </w:rPr>
        <w:t xml:space="preserve">involves mental processes used to gain and comprehend cultural knowledge. Related abilities include planning, monitoring, and reviewing mental models of cultural norms. </w:t>
      </w:r>
      <w:r w:rsidRPr="00771321">
        <w:rPr>
          <w:rFonts w:ascii="Times New Roman" w:hAnsi="Times New Roman" w:cs="Times New Roman"/>
          <w:iCs/>
          <w:lang w:val="en-GB"/>
        </w:rPr>
        <w:t xml:space="preserve">The cognitive facet </w:t>
      </w:r>
      <w:r w:rsidRPr="00771321">
        <w:rPr>
          <w:rFonts w:ascii="Times New Roman" w:hAnsi="Times New Roman" w:cs="Times New Roman"/>
          <w:lang w:val="en-GB"/>
        </w:rPr>
        <w:t xml:space="preserve">includes knowledge of the norms, practices, and conventions in different cultures that are gained from personal experience and education, such as knowledge of the economy and basic frameworks of cultural values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RW.CITE{{40 Petrović,DanijelaS 2011}}</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(Petrović, 2011)</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The motivational facet is related to guiding attention and power toward learning about and functioning in culturally different situations. Finally, the </w:t>
      </w:r>
      <w:r w:rsidR="008C4302" w:rsidRPr="00771321">
        <w:rPr>
          <w:rFonts w:ascii="Times New Roman" w:hAnsi="Times New Roman" w:cs="Times New Roman"/>
          <w:lang w:val="en-GB"/>
        </w:rPr>
        <w:t>behavio</w:t>
      </w:r>
      <w:r w:rsidR="004C5F80" w:rsidRPr="00771321">
        <w:rPr>
          <w:rFonts w:ascii="Times New Roman" w:hAnsi="Times New Roman" w:cs="Times New Roman"/>
          <w:lang w:val="en-GB"/>
        </w:rPr>
        <w:t>u</w:t>
      </w:r>
      <w:r w:rsidR="008C4302" w:rsidRPr="00771321">
        <w:rPr>
          <w:rFonts w:ascii="Times New Roman" w:hAnsi="Times New Roman" w:cs="Times New Roman"/>
          <w:lang w:val="en-GB"/>
        </w:rPr>
        <w:t>ral</w:t>
      </w:r>
      <w:r w:rsidRPr="00771321">
        <w:rPr>
          <w:rFonts w:ascii="Times New Roman" w:hAnsi="Times New Roman" w:cs="Times New Roman"/>
          <w:lang w:val="en-GB"/>
        </w:rPr>
        <w:t xml:space="preserve"> facet is related to the ability to exhibit verbal and nonverbal actions that are culturally appropriate while interacting with people who are from other cultures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RW.CITE{{41 Rockstuhl,Thomas 2011}}</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(Rockstuhl, Seiler, Ang, Van Dyne, &amp; Annen, 2011)</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p>
    <w:p w14:paraId="3D504052" w14:textId="1BE2A879" w:rsidR="00E844B3" w:rsidRPr="00771321" w:rsidRDefault="00E844B3" w:rsidP="00885358">
      <w:pPr>
        <w:spacing w:after="160"/>
        <w:jc w:val="both"/>
        <w:rPr>
          <w:rFonts w:ascii="Times New Roman" w:hAnsi="Times New Roman" w:cs="Times New Roman"/>
          <w:lang w:val="en-GB"/>
        </w:rPr>
      </w:pPr>
      <w:r w:rsidRPr="00771321">
        <w:rPr>
          <w:rFonts w:ascii="Times New Roman" w:hAnsi="Times New Roman" w:cs="Times New Roman"/>
          <w:lang w:val="en-GB"/>
        </w:rPr>
        <w:t>Kim</w:t>
      </w:r>
      <w:r w:rsidR="004C5F80" w:rsidRPr="00771321">
        <w:rPr>
          <w:rFonts w:ascii="Times New Roman" w:hAnsi="Times New Roman" w:cs="Times New Roman"/>
          <w:lang w:val="en-GB"/>
        </w:rPr>
        <w:t>,</w:t>
      </w:r>
      <w:r w:rsidRPr="00771321">
        <w:rPr>
          <w:rFonts w:ascii="Times New Roman" w:hAnsi="Times New Roman" w:cs="Times New Roman"/>
          <w:lang w:val="en-GB"/>
        </w:rPr>
        <w:t xml:space="preserve"> Kirkman, and Chen</w:t>
      </w:r>
      <w:r w:rsidRPr="00771321" w:rsidDel="001E51F8">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RW.CITE{{264 Kim,Kwanghyun 2008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(2008)</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mentioned, as a limitation of their study, that </w:t>
      </w:r>
      <w:r w:rsidR="004C5F80" w:rsidRPr="00771321">
        <w:rPr>
          <w:rFonts w:ascii="Times New Roman" w:hAnsi="Times New Roman" w:cs="Times New Roman"/>
          <w:lang w:val="en-GB"/>
        </w:rPr>
        <w:t>“</w:t>
      </w:r>
      <w:r w:rsidRPr="00771321">
        <w:rPr>
          <w:rFonts w:ascii="Times New Roman" w:hAnsi="Times New Roman" w:cs="Times New Roman"/>
          <w:lang w:val="en-GB"/>
        </w:rPr>
        <w:t>future studies need to include other indicators of international assignment effectiveness, such as job satisfaction</w:t>
      </w:r>
      <w:r w:rsidR="004C5F80" w:rsidRPr="00771321">
        <w:rPr>
          <w:rFonts w:ascii="Times New Roman" w:hAnsi="Times New Roman" w:cs="Times New Roman"/>
          <w:lang w:val="en-GB"/>
        </w:rPr>
        <w:t>”</w:t>
      </w:r>
      <w:r w:rsidRPr="00771321">
        <w:rPr>
          <w:rFonts w:ascii="Times New Roman" w:hAnsi="Times New Roman" w:cs="Times New Roman"/>
          <w:lang w:val="en-GB"/>
        </w:rPr>
        <w:t>. Barakat, Lorenz, Ramsey, and Cretoiu</w:t>
      </w:r>
      <w:r w:rsidRPr="00771321" w:rsidDel="001E51F8">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RW.CITE{{261 Barakat,LiviaL 2015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(2015)</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mentioned that CQ has a significant positive relationship with job satisfaction, whereas </w:t>
      </w:r>
      <w:r w:rsidRPr="00771321">
        <w:rPr>
          <w:rFonts w:ascii="Times New Roman" w:hAnsi="Times New Roman" w:cs="Times New Roman"/>
          <w:bCs/>
          <w:lang w:val="en-GB"/>
        </w:rPr>
        <w:t xml:space="preserve">Diao and Park </w:t>
      </w:r>
      <w:r w:rsidRPr="00771321">
        <w:rPr>
          <w:rFonts w:ascii="Times New Roman" w:hAnsi="Times New Roman" w:cs="Times New Roman"/>
          <w:bCs/>
          <w:lang w:val="en-GB"/>
        </w:rPr>
        <w:fldChar w:fldCharType="begin"/>
      </w:r>
      <w:r w:rsidRPr="00771321">
        <w:rPr>
          <w:rFonts w:ascii="Times New Roman" w:hAnsi="Times New Roman" w:cs="Times New Roman"/>
          <w:bCs/>
          <w:lang w:val="en-GB"/>
        </w:rPr>
        <w:instrText>ADDIN RW.CITE{{260 Diao,Abdoukhadre 2012 /a}}</w:instrText>
      </w:r>
      <w:r w:rsidRPr="00771321">
        <w:rPr>
          <w:rFonts w:ascii="Times New Roman" w:hAnsi="Times New Roman" w:cs="Times New Roman"/>
          <w:bCs/>
          <w:lang w:val="en-GB"/>
        </w:rPr>
        <w:fldChar w:fldCharType="separate"/>
      </w:r>
      <w:r w:rsidRPr="00771321">
        <w:rPr>
          <w:rFonts w:ascii="Times New Roman" w:hAnsi="Times New Roman" w:cs="Times New Roman"/>
          <w:bCs/>
          <w:lang w:val="en-GB"/>
        </w:rPr>
        <w:t>(2012)</w:t>
      </w:r>
      <w:r w:rsidRPr="00771321">
        <w:rPr>
          <w:rFonts w:ascii="Times New Roman" w:hAnsi="Times New Roman" w:cs="Times New Roman"/>
          <w:bCs/>
          <w:lang w:val="en-GB"/>
        </w:rPr>
        <w:fldChar w:fldCharType="end"/>
      </w:r>
      <w:r w:rsidRPr="00771321">
        <w:rPr>
          <w:rFonts w:ascii="Times New Roman" w:hAnsi="Times New Roman" w:cs="Times New Roman"/>
          <w:bCs/>
          <w:lang w:val="en-GB"/>
        </w:rPr>
        <w:t xml:space="preserve"> mentioned that CQ has</w:t>
      </w:r>
      <w:r w:rsidR="004C5F80" w:rsidRPr="00771321">
        <w:rPr>
          <w:rFonts w:ascii="Times New Roman" w:hAnsi="Times New Roman" w:cs="Times New Roman"/>
          <w:bCs/>
          <w:lang w:val="en-GB"/>
        </w:rPr>
        <w:t xml:space="preserve"> a</w:t>
      </w:r>
      <w:r w:rsidRPr="00771321">
        <w:rPr>
          <w:rFonts w:ascii="Times New Roman" w:hAnsi="Times New Roman" w:cs="Times New Roman"/>
          <w:bCs/>
          <w:lang w:val="en-GB"/>
        </w:rPr>
        <w:t xml:space="preserve"> </w:t>
      </w:r>
      <w:r w:rsidRPr="00771321">
        <w:rPr>
          <w:rFonts w:ascii="Times New Roman" w:hAnsi="Times New Roman" w:cs="Times New Roman"/>
          <w:lang w:val="en-GB"/>
        </w:rPr>
        <w:t>substantial</w:t>
      </w:r>
      <w:r w:rsidRPr="00771321">
        <w:rPr>
          <w:rFonts w:ascii="Times New Roman" w:hAnsi="Times New Roman" w:cs="Times New Roman"/>
          <w:bCs/>
          <w:lang w:val="en-GB"/>
        </w:rPr>
        <w:t xml:space="preserve"> positive relationships with </w:t>
      </w:r>
      <w:r w:rsidR="004C5F80" w:rsidRPr="00771321">
        <w:rPr>
          <w:rFonts w:ascii="Times New Roman" w:hAnsi="Times New Roman" w:cs="Times New Roman"/>
          <w:bCs/>
          <w:lang w:val="en-GB"/>
        </w:rPr>
        <w:t>“</w:t>
      </w:r>
      <w:r w:rsidRPr="00771321">
        <w:rPr>
          <w:rFonts w:ascii="Times New Roman" w:hAnsi="Times New Roman" w:cs="Times New Roman"/>
          <w:bCs/>
          <w:lang w:val="en-GB"/>
        </w:rPr>
        <w:t>some specific aspects of job satisfaction</w:t>
      </w:r>
      <w:r w:rsidR="004C5F80" w:rsidRPr="00771321">
        <w:rPr>
          <w:rFonts w:ascii="Times New Roman" w:hAnsi="Times New Roman" w:cs="Times New Roman"/>
          <w:bCs/>
          <w:lang w:val="en-GB"/>
        </w:rPr>
        <w:t>”</w:t>
      </w:r>
      <w:r w:rsidRPr="00771321">
        <w:rPr>
          <w:rFonts w:ascii="Times New Roman" w:hAnsi="Times New Roman" w:cs="Times New Roman"/>
          <w:bCs/>
          <w:lang w:val="en-GB"/>
        </w:rPr>
        <w:t xml:space="preserve">. Diao and Park (2012) found that both </w:t>
      </w:r>
      <w:r w:rsidRPr="00771321">
        <w:rPr>
          <w:rFonts w:ascii="Times New Roman" w:hAnsi="Times New Roman" w:cs="Times New Roman"/>
          <w:lang w:val="en-GB"/>
        </w:rPr>
        <w:t xml:space="preserve">motivational and </w:t>
      </w:r>
      <w:r w:rsidR="008C4302" w:rsidRPr="00771321">
        <w:rPr>
          <w:rFonts w:ascii="Times New Roman" w:hAnsi="Times New Roman" w:cs="Times New Roman"/>
          <w:lang w:val="en-GB"/>
        </w:rPr>
        <w:t>behavio</w:t>
      </w:r>
      <w:r w:rsidR="004C5F80" w:rsidRPr="00771321">
        <w:rPr>
          <w:rFonts w:ascii="Times New Roman" w:hAnsi="Times New Roman" w:cs="Times New Roman"/>
          <w:lang w:val="en-GB"/>
        </w:rPr>
        <w:t>u</w:t>
      </w:r>
      <w:r w:rsidR="008C4302" w:rsidRPr="00771321">
        <w:rPr>
          <w:rFonts w:ascii="Times New Roman" w:hAnsi="Times New Roman" w:cs="Times New Roman"/>
          <w:lang w:val="en-GB"/>
        </w:rPr>
        <w:t>ral</w:t>
      </w:r>
      <w:r w:rsidRPr="00771321">
        <w:rPr>
          <w:rFonts w:ascii="Times New Roman" w:hAnsi="Times New Roman" w:cs="Times New Roman"/>
          <w:lang w:val="en-GB"/>
        </w:rPr>
        <w:t xml:space="preserve"> factors predict job satisfaction. However, there have been no direct measurements of the relation</w:t>
      </w:r>
      <w:r w:rsidR="004C5F80" w:rsidRPr="00771321">
        <w:rPr>
          <w:rFonts w:ascii="Times New Roman" w:hAnsi="Times New Roman" w:cs="Times New Roman"/>
          <w:lang w:val="en-GB"/>
        </w:rPr>
        <w:t>ship</w:t>
      </w:r>
      <w:r w:rsidRPr="00771321">
        <w:rPr>
          <w:rFonts w:ascii="Times New Roman" w:hAnsi="Times New Roman" w:cs="Times New Roman"/>
          <w:lang w:val="en-GB"/>
        </w:rPr>
        <w:t xml:space="preserve"> between CQ and job satisfaction. The AHP method will allow for valuable measurements of the direct relationship between the CQ of the school principal and teachers’ job satisfaction in this study</w:t>
      </w:r>
      <w:r w:rsidR="000B3A1E" w:rsidRPr="00771321">
        <w:rPr>
          <w:rFonts w:ascii="Times New Roman" w:hAnsi="Times New Roman" w:cs="Times New Roman"/>
          <w:lang w:val="en-GB"/>
        </w:rPr>
        <w:t xml:space="preserve"> (Alkhyeli &amp; </w:t>
      </w:r>
      <w:r w:rsidR="000B3A1E" w:rsidRPr="00771321">
        <w:rPr>
          <w:rFonts w:ascii="Times New Roman" w:eastAsia="Times New Roman" w:hAnsi="Times New Roman" w:cs="Times New Roman"/>
          <w:color w:val="222222"/>
          <w:shd w:val="clear" w:color="auto" w:fill="FFFFFF"/>
          <w:lang w:val="en-GB"/>
        </w:rPr>
        <w:t>Ewijk,</w:t>
      </w:r>
      <w:r w:rsidR="000B3A1E" w:rsidRPr="00771321">
        <w:rPr>
          <w:rFonts w:ascii="Times New Roman" w:hAnsi="Times New Roman" w:cs="Times New Roman"/>
          <w:lang w:val="en-GB"/>
        </w:rPr>
        <w:t xml:space="preserve"> </w:t>
      </w:r>
      <w:r w:rsidR="000B3A1E" w:rsidRPr="00771321">
        <w:rPr>
          <w:rFonts w:ascii="Times New Roman" w:hAnsi="Times New Roman" w:cs="Times New Roman"/>
          <w:lang w:val="en-GB"/>
        </w:rPr>
        <w:fldChar w:fldCharType="begin"/>
      </w:r>
      <w:r w:rsidR="000B3A1E" w:rsidRPr="00771321">
        <w:rPr>
          <w:rFonts w:ascii="Times New Roman" w:hAnsi="Times New Roman" w:cs="Times New Roman"/>
          <w:lang w:val="en-GB"/>
        </w:rPr>
        <w:instrText>ADDIN RW.CITE{{528 Alkhyeli,HarebEisa 2018 /a}}</w:instrText>
      </w:r>
      <w:r w:rsidR="000B3A1E" w:rsidRPr="00771321">
        <w:rPr>
          <w:rFonts w:ascii="Times New Roman" w:hAnsi="Times New Roman" w:cs="Times New Roman"/>
          <w:lang w:val="en-GB"/>
        </w:rPr>
        <w:fldChar w:fldCharType="separate"/>
      </w:r>
      <w:r w:rsidR="000B3A1E" w:rsidRPr="00771321">
        <w:rPr>
          <w:rFonts w:ascii="Times New Roman" w:hAnsi="Times New Roman" w:cs="Times New Roman"/>
          <w:lang w:val="en-GB"/>
        </w:rPr>
        <w:t>2018</w:t>
      </w:r>
      <w:r w:rsidR="000B3A1E" w:rsidRPr="00771321">
        <w:rPr>
          <w:rFonts w:ascii="Times New Roman" w:hAnsi="Times New Roman" w:cs="Times New Roman"/>
          <w:lang w:val="en-GB"/>
        </w:rPr>
        <w:fldChar w:fldCharType="end"/>
      </w:r>
      <w:r w:rsidR="000B3A1E" w:rsidRPr="00771321">
        <w:rPr>
          <w:rFonts w:ascii="Times New Roman" w:hAnsi="Times New Roman" w:cs="Times New Roman"/>
          <w:lang w:val="en-GB"/>
        </w:rPr>
        <w:t>)</w:t>
      </w:r>
      <w:r w:rsidRPr="00771321">
        <w:rPr>
          <w:rFonts w:ascii="Times New Roman" w:hAnsi="Times New Roman" w:cs="Times New Roman"/>
          <w:lang w:val="en-GB"/>
        </w:rPr>
        <w:t>.</w:t>
      </w:r>
    </w:p>
    <w:p w14:paraId="4AC05D09" w14:textId="0878BF41" w:rsidR="00E844B3" w:rsidRPr="00771321" w:rsidRDefault="00E844B3" w:rsidP="00673AFF">
      <w:pPr>
        <w:pStyle w:val="Heading2"/>
        <w:numPr>
          <w:ilvl w:val="1"/>
          <w:numId w:val="36"/>
        </w:numPr>
      </w:pPr>
      <w:bookmarkStart w:id="72" w:name="_Toc401831600"/>
      <w:bookmarkStart w:id="73" w:name="_Toc529656804"/>
      <w:r w:rsidRPr="00771321">
        <w:t>A Preliminary Model of Determinants of TJS</w:t>
      </w:r>
      <w:bookmarkEnd w:id="72"/>
      <w:bookmarkEnd w:id="73"/>
    </w:p>
    <w:p w14:paraId="225B3CE8" w14:textId="193E3B2D" w:rsidR="00E844B3" w:rsidRDefault="00E844B3" w:rsidP="00885358">
      <w:pPr>
        <w:spacing w:after="160"/>
        <w:jc w:val="both"/>
        <w:rPr>
          <w:rFonts w:ascii="Times New Roman" w:hAnsi="Times New Roman" w:cs="Times New Roman"/>
          <w:lang w:val="en-GB"/>
        </w:rPr>
      </w:pPr>
      <w:r w:rsidRPr="00771321">
        <w:rPr>
          <w:rFonts w:ascii="Times New Roman" w:hAnsi="Times New Roman" w:cs="Times New Roman"/>
          <w:lang w:val="en-GB"/>
        </w:rPr>
        <w:t xml:space="preserve">Figure </w:t>
      </w:r>
      <w:r w:rsidR="005915FE" w:rsidRPr="00771321">
        <w:rPr>
          <w:rFonts w:ascii="Times New Roman" w:hAnsi="Times New Roman" w:cs="Times New Roman"/>
          <w:lang w:val="en-GB"/>
        </w:rPr>
        <w:t>3.</w:t>
      </w:r>
      <w:r w:rsidRPr="00771321">
        <w:rPr>
          <w:rFonts w:ascii="Times New Roman" w:hAnsi="Times New Roman" w:cs="Times New Roman"/>
          <w:lang w:val="en-GB"/>
        </w:rPr>
        <w:t xml:space="preserve">1 illustrates a preliminary model that includes four main factors on the top and their sub-factors beneath them, which all influence the TJS and are all </w:t>
      </w:r>
      <w:r w:rsidR="000D2301" w:rsidRPr="00771321">
        <w:rPr>
          <w:rFonts w:ascii="Times New Roman" w:hAnsi="Times New Roman" w:cs="Times New Roman"/>
          <w:lang w:val="en-GB"/>
        </w:rPr>
        <w:t>derived</w:t>
      </w:r>
      <w:r w:rsidRPr="00771321">
        <w:rPr>
          <w:rFonts w:ascii="Times New Roman" w:hAnsi="Times New Roman" w:cs="Times New Roman"/>
          <w:lang w:val="en-GB"/>
        </w:rPr>
        <w:t xml:space="preserve"> from the </w:t>
      </w:r>
      <w:r w:rsidR="000D2301" w:rsidRPr="00771321">
        <w:rPr>
          <w:rFonts w:ascii="Times New Roman" w:hAnsi="Times New Roman" w:cs="Times New Roman"/>
          <w:lang w:val="en-GB"/>
        </w:rPr>
        <w:t>NLR</w:t>
      </w:r>
      <w:r w:rsidRPr="00771321">
        <w:rPr>
          <w:rFonts w:ascii="Times New Roman" w:hAnsi="Times New Roman" w:cs="Times New Roman"/>
          <w:lang w:val="en-GB"/>
        </w:rPr>
        <w:t>. Th</w:t>
      </w:r>
      <w:r w:rsidR="000D2301" w:rsidRPr="00771321">
        <w:rPr>
          <w:rFonts w:ascii="Times New Roman" w:hAnsi="Times New Roman" w:cs="Times New Roman"/>
          <w:lang w:val="en-GB"/>
        </w:rPr>
        <w:t>is</w:t>
      </w:r>
      <w:r w:rsidRPr="00771321">
        <w:rPr>
          <w:rFonts w:ascii="Times New Roman" w:hAnsi="Times New Roman" w:cs="Times New Roman"/>
          <w:lang w:val="en-GB"/>
        </w:rPr>
        <w:t xml:space="preserve"> </w:t>
      </w:r>
      <w:r w:rsidR="000D2301" w:rsidRPr="00771321">
        <w:rPr>
          <w:rFonts w:ascii="Times New Roman" w:hAnsi="Times New Roman" w:cs="Times New Roman"/>
          <w:lang w:val="en-GB"/>
        </w:rPr>
        <w:t>preliminary</w:t>
      </w:r>
      <w:r w:rsidRPr="00771321">
        <w:rPr>
          <w:rFonts w:ascii="Times New Roman" w:hAnsi="Times New Roman" w:cs="Times New Roman"/>
          <w:lang w:val="en-GB"/>
        </w:rPr>
        <w:t xml:space="preserve"> model has been tested by Alkhyeli (the author) and </w:t>
      </w:r>
      <w:r w:rsidRPr="00771321">
        <w:rPr>
          <w:rFonts w:ascii="Times New Roman" w:eastAsia="Times New Roman" w:hAnsi="Times New Roman" w:cs="Times New Roman"/>
          <w:color w:val="222222"/>
          <w:shd w:val="clear" w:color="auto" w:fill="FFFFFF"/>
          <w:lang w:val="en-GB"/>
        </w:rPr>
        <w:t>Ewijk</w:t>
      </w:r>
      <w:r w:rsidRPr="00771321">
        <w:rPr>
          <w:rFonts w:ascii="Times New Roman" w:eastAsia="Times New Roman" w:hAnsi="Times New Roman" w:cs="Times New Roman"/>
          <w:lang w:val="en-GB"/>
        </w:rPr>
        <w:t xml:space="preserve"> </w:t>
      </w:r>
      <w:r w:rsidR="008F74C3" w:rsidRPr="00771321">
        <w:rPr>
          <w:rFonts w:ascii="Times New Roman" w:eastAsia="Times New Roman" w:hAnsi="Times New Roman" w:cs="Times New Roman"/>
          <w:lang w:val="en-GB"/>
        </w:rPr>
        <w:fldChar w:fldCharType="begin"/>
      </w:r>
      <w:r w:rsidR="008F74C3" w:rsidRPr="00771321">
        <w:rPr>
          <w:rFonts w:ascii="Times New Roman" w:eastAsia="Times New Roman" w:hAnsi="Times New Roman" w:cs="Times New Roman"/>
          <w:lang w:val="en-GB"/>
        </w:rPr>
        <w:instrText>ADDIN RW.CITE{{528 Alkhyeli,HarebEisa 2018 /a}}</w:instrText>
      </w:r>
      <w:r w:rsidR="008F74C3" w:rsidRPr="00771321">
        <w:rPr>
          <w:rFonts w:ascii="Times New Roman" w:eastAsia="Times New Roman" w:hAnsi="Times New Roman" w:cs="Times New Roman"/>
          <w:lang w:val="en-GB"/>
        </w:rPr>
        <w:fldChar w:fldCharType="separate"/>
      </w:r>
      <w:r w:rsidR="008F74C3" w:rsidRPr="00771321">
        <w:rPr>
          <w:rFonts w:ascii="Times New Roman" w:eastAsia="Times New Roman" w:hAnsi="Times New Roman" w:cs="Times New Roman"/>
          <w:lang w:val="en-GB"/>
        </w:rPr>
        <w:t>(2018)</w:t>
      </w:r>
      <w:r w:rsidR="008F74C3" w:rsidRPr="00771321">
        <w:rPr>
          <w:rFonts w:ascii="Times New Roman" w:eastAsia="Times New Roman" w:hAnsi="Times New Roman" w:cs="Times New Roman"/>
          <w:lang w:val="en-GB"/>
        </w:rPr>
        <w:fldChar w:fldCharType="end"/>
      </w:r>
      <w:r w:rsidRPr="00771321">
        <w:rPr>
          <w:rFonts w:ascii="Times New Roman" w:hAnsi="Times New Roman" w:cs="Times New Roman"/>
          <w:lang w:val="en-GB"/>
        </w:rPr>
        <w:t xml:space="preserve"> in a study conducted in Al-Ain City </w:t>
      </w:r>
      <w:r w:rsidR="000D2301" w:rsidRPr="00771321">
        <w:rPr>
          <w:rFonts w:ascii="Times New Roman" w:hAnsi="Times New Roman" w:cs="Times New Roman"/>
          <w:lang w:val="en-GB"/>
        </w:rPr>
        <w:t>based on</w:t>
      </w:r>
      <w:r w:rsidRPr="00771321">
        <w:rPr>
          <w:rFonts w:ascii="Times New Roman" w:hAnsi="Times New Roman" w:cs="Times New Roman"/>
          <w:lang w:val="en-GB"/>
        </w:rPr>
        <w:t xml:space="preserve"> </w:t>
      </w:r>
      <w:r w:rsidR="000D2301" w:rsidRPr="00771321">
        <w:rPr>
          <w:rFonts w:ascii="Times New Roman" w:hAnsi="Times New Roman" w:cs="Times New Roman"/>
          <w:lang w:val="en-GB"/>
        </w:rPr>
        <w:t>the</w:t>
      </w:r>
      <w:r w:rsidRPr="00771321">
        <w:rPr>
          <w:rFonts w:ascii="Times New Roman" w:hAnsi="Times New Roman" w:cs="Times New Roman"/>
          <w:lang w:val="en-GB"/>
        </w:rPr>
        <w:t xml:space="preserve"> AHP method</w:t>
      </w:r>
      <w:r w:rsidR="000D2301" w:rsidRPr="00771321">
        <w:rPr>
          <w:rFonts w:ascii="Times New Roman" w:hAnsi="Times New Roman" w:cs="Times New Roman"/>
          <w:lang w:val="en-GB"/>
        </w:rPr>
        <w:t>.</w:t>
      </w:r>
      <w:r w:rsidRPr="00771321">
        <w:rPr>
          <w:rFonts w:ascii="Times New Roman" w:hAnsi="Times New Roman" w:cs="Times New Roman"/>
          <w:lang w:val="en-GB"/>
        </w:rPr>
        <w:t xml:space="preserve"> </w:t>
      </w:r>
    </w:p>
    <w:p w14:paraId="5A9A72FF" w14:textId="32DE3A3D" w:rsidR="004E0DAB" w:rsidRPr="007E0412" w:rsidRDefault="004E0DAB" w:rsidP="00885358">
      <w:pPr>
        <w:spacing w:after="160"/>
        <w:jc w:val="both"/>
        <w:rPr>
          <w:rFonts w:ascii="Times New Roman" w:hAnsi="Times New Roman" w:cs="Times New Roman"/>
          <w:lang w:val="en-GB"/>
        </w:rPr>
      </w:pPr>
    </w:p>
    <w:tbl>
      <w:tblPr>
        <w:tblStyle w:val="TableGrid"/>
        <w:tblW w:w="7513" w:type="dxa"/>
        <w:tblInd w:w="108" w:type="dxa"/>
        <w:tblLayout w:type="fixed"/>
        <w:tblLook w:val="04A0" w:firstRow="1" w:lastRow="0" w:firstColumn="1" w:lastColumn="0" w:noHBand="0" w:noVBand="1"/>
      </w:tblPr>
      <w:tblGrid>
        <w:gridCol w:w="7513"/>
      </w:tblGrid>
      <w:tr w:rsidR="00E844B3" w:rsidRPr="00771321" w14:paraId="24D163AB" w14:textId="77777777" w:rsidTr="00B065A4">
        <w:trPr>
          <w:trHeight w:val="7755"/>
        </w:trPr>
        <w:tc>
          <w:tcPr>
            <w:tcW w:w="7513" w:type="dxa"/>
          </w:tcPr>
          <w:p w14:paraId="213C63E7" w14:textId="77777777" w:rsidR="00E844B3" w:rsidRPr="00771321" w:rsidRDefault="00E844B3" w:rsidP="00D04B18">
            <w:pPr>
              <w:widowControl w:val="0"/>
              <w:autoSpaceDE w:val="0"/>
              <w:autoSpaceDN w:val="0"/>
              <w:adjustRightInd w:val="0"/>
              <w:spacing w:after="160" w:line="360" w:lineRule="auto"/>
              <w:jc w:val="both"/>
              <w:rPr>
                <w:rFonts w:ascii="Times New Roman" w:hAnsi="Times New Roman" w:cs="Times New Roman"/>
                <w:lang w:val="en-GB"/>
              </w:rPr>
            </w:pPr>
            <w:r w:rsidRPr="00771321">
              <w:rPr>
                <w:rFonts w:ascii="Times New Roman" w:hAnsi="Times New Roman" w:cs="Times New Roman"/>
                <w:noProof/>
              </w:rPr>
              <w:drawing>
                <wp:inline distT="0" distB="0" distL="0" distR="0" wp14:anchorId="690F6254" wp14:editId="0564F50E">
                  <wp:extent cx="4736465" cy="4739699"/>
                  <wp:effectExtent l="0" t="0" r="0" b="101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36805" cy="4740039"/>
                          </a:xfrm>
                          <a:prstGeom prst="rect">
                            <a:avLst/>
                          </a:prstGeom>
                          <a:noFill/>
                          <a:ln>
                            <a:noFill/>
                          </a:ln>
                        </pic:spPr>
                      </pic:pic>
                    </a:graphicData>
                  </a:graphic>
                </wp:inline>
              </w:drawing>
            </w:r>
          </w:p>
        </w:tc>
      </w:tr>
    </w:tbl>
    <w:p w14:paraId="4B30FF53" w14:textId="2CCDE89C" w:rsidR="00BA552B" w:rsidRDefault="00EB6FC8" w:rsidP="00BA552B">
      <w:pPr>
        <w:pStyle w:val="Caption"/>
        <w:spacing w:line="240" w:lineRule="auto"/>
        <w:rPr>
          <w:rFonts w:ascii="Times New Roman" w:hAnsi="Times New Roman" w:cs="Times New Roman"/>
          <w:color w:val="auto"/>
          <w:sz w:val="24"/>
          <w:szCs w:val="24"/>
          <w:lang w:val="en-GB"/>
        </w:rPr>
      </w:pPr>
      <w:bookmarkStart w:id="74" w:name="_Toc527831166"/>
      <w:r w:rsidRPr="00771321">
        <w:rPr>
          <w:rFonts w:ascii="Times New Roman" w:hAnsi="Times New Roman" w:cs="Times New Roman"/>
          <w:color w:val="FFFFFF" w:themeColor="background1"/>
          <w:sz w:val="24"/>
          <w:szCs w:val="24"/>
          <w:shd w:val="clear" w:color="auto" w:fill="808080" w:themeFill="background1" w:themeFillShade="80"/>
          <w:lang w:val="en-GB"/>
        </w:rPr>
        <w:t xml:space="preserve">Figure </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STYLEREF 1 \s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3060E4" w:rsidRPr="00771321">
        <w:rPr>
          <w:rFonts w:ascii="Times New Roman" w:hAnsi="Times New Roman" w:cs="Times New Roman"/>
          <w:noProof/>
          <w:color w:val="FFFFFF" w:themeColor="background1"/>
          <w:sz w:val="24"/>
          <w:szCs w:val="24"/>
          <w:shd w:val="clear" w:color="auto" w:fill="808080" w:themeFill="background1" w:themeFillShade="80"/>
          <w:cs/>
          <w:lang w:val="en-GB"/>
        </w:rPr>
        <w:t>‎</w:t>
      </w:r>
      <w:r w:rsidR="003060E4" w:rsidRPr="00771321">
        <w:rPr>
          <w:rFonts w:ascii="Times New Roman" w:hAnsi="Times New Roman" w:cs="Times New Roman"/>
          <w:noProof/>
          <w:color w:val="FFFFFF" w:themeColor="background1"/>
          <w:sz w:val="24"/>
          <w:szCs w:val="24"/>
          <w:shd w:val="clear" w:color="auto" w:fill="808080" w:themeFill="background1" w:themeFillShade="80"/>
          <w:lang w:val="en-GB"/>
        </w:rPr>
        <w:t>3</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003060E4" w:rsidRPr="00771321">
        <w:rPr>
          <w:rFonts w:ascii="Times New Roman" w:hAnsi="Times New Roman" w:cs="Times New Roman"/>
          <w:color w:val="FFFFFF" w:themeColor="background1"/>
          <w:sz w:val="24"/>
          <w:szCs w:val="24"/>
          <w:shd w:val="clear" w:color="auto" w:fill="808080" w:themeFill="background1" w:themeFillShade="80"/>
          <w:lang w:val="en-GB"/>
        </w:rPr>
        <w:t>.</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SEQ Figure \* ARABIC \s 1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3060E4" w:rsidRPr="00771321">
        <w:rPr>
          <w:rFonts w:ascii="Times New Roman" w:hAnsi="Times New Roman" w:cs="Times New Roman"/>
          <w:noProof/>
          <w:color w:val="FFFFFF" w:themeColor="background1"/>
          <w:sz w:val="24"/>
          <w:szCs w:val="24"/>
          <w:shd w:val="clear" w:color="auto" w:fill="808080" w:themeFill="background1" w:themeFillShade="80"/>
          <w:lang w:val="en-GB"/>
        </w:rPr>
        <w:t>1</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Pr="00771321">
        <w:rPr>
          <w:rFonts w:ascii="Times New Roman" w:hAnsi="Times New Roman" w:cs="Times New Roman"/>
          <w:sz w:val="24"/>
          <w:szCs w:val="24"/>
          <w:lang w:val="en-GB"/>
        </w:rPr>
        <w:t xml:space="preserve">: </w:t>
      </w:r>
      <w:r w:rsidRPr="00771321">
        <w:rPr>
          <w:rFonts w:ascii="Times New Roman" w:hAnsi="Times New Roman" w:cs="Times New Roman"/>
          <w:color w:val="auto"/>
          <w:sz w:val="24"/>
          <w:szCs w:val="24"/>
          <w:lang w:val="en-GB"/>
        </w:rPr>
        <w:t>A Preliminary Model of Determinants of TJS</w:t>
      </w:r>
      <w:bookmarkEnd w:id="74"/>
    </w:p>
    <w:p w14:paraId="57084FC8" w14:textId="77777777" w:rsidR="00D42791" w:rsidRDefault="00D42791" w:rsidP="00D42791">
      <w:r>
        <w:br w:type="page"/>
      </w:r>
    </w:p>
    <w:p w14:paraId="6BCB4C9A" w14:textId="77777777" w:rsidR="006C7C0A" w:rsidRDefault="006C7C0A" w:rsidP="00D42791"/>
    <w:p w14:paraId="7146A98D" w14:textId="77777777" w:rsidR="006C7C0A" w:rsidRDefault="006C7C0A" w:rsidP="00D42791"/>
    <w:p w14:paraId="0F86B0F4" w14:textId="73D9DF4D" w:rsidR="006D6C85" w:rsidRDefault="006E1216" w:rsidP="00673AFF">
      <w:pPr>
        <w:pStyle w:val="Heading1"/>
        <w:jc w:val="center"/>
      </w:pPr>
      <w:bookmarkStart w:id="75" w:name="_Toc529656805"/>
      <w:r>
        <w:t>CHAPTER 4</w:t>
      </w:r>
      <w:r w:rsidRPr="00771321">
        <w:br/>
      </w:r>
      <w:bookmarkStart w:id="76" w:name="_Toc401831601"/>
      <w:r w:rsidRPr="00771321">
        <w:t>SYSTEMATIC LITERATURE REVIEW (SLR)</w:t>
      </w:r>
      <w:bookmarkEnd w:id="75"/>
      <w:bookmarkEnd w:id="76"/>
    </w:p>
    <w:p w14:paraId="7EC43160" w14:textId="77777777" w:rsidR="00673AFF" w:rsidRPr="00673AFF" w:rsidRDefault="00673AFF" w:rsidP="00673AFF"/>
    <w:p w14:paraId="77F112C2" w14:textId="1E8FFCA0" w:rsidR="00320164" w:rsidRPr="00771321" w:rsidRDefault="006D6C85"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The current chapter provides an investigation </w:t>
      </w:r>
      <w:r w:rsidR="000C4879" w:rsidRPr="00771321">
        <w:rPr>
          <w:rFonts w:ascii="Times New Roman" w:hAnsi="Times New Roman" w:cs="Times New Roman"/>
          <w:lang w:val="en-GB"/>
        </w:rPr>
        <w:t>by systematic literature review (</w:t>
      </w:r>
      <w:r w:rsidR="00C34BFF" w:rsidRPr="00771321">
        <w:rPr>
          <w:rFonts w:ascii="Times New Roman" w:hAnsi="Times New Roman" w:cs="Times New Roman"/>
          <w:lang w:val="en-GB"/>
        </w:rPr>
        <w:t>SLR</w:t>
      </w:r>
      <w:r w:rsidR="000C4879" w:rsidRPr="00771321">
        <w:rPr>
          <w:rFonts w:ascii="Times New Roman" w:hAnsi="Times New Roman" w:cs="Times New Roman"/>
          <w:lang w:val="en-GB"/>
        </w:rPr>
        <w:t>)</w:t>
      </w:r>
      <w:r w:rsidRPr="00771321">
        <w:rPr>
          <w:rFonts w:ascii="Times New Roman" w:hAnsi="Times New Roman" w:cs="Times New Roman"/>
          <w:lang w:val="en-GB"/>
        </w:rPr>
        <w:t xml:space="preserve"> of all the predictors of teacher’s job satisfaction. The previous </w:t>
      </w:r>
      <w:r w:rsidR="00C34BFF" w:rsidRPr="00771321">
        <w:rPr>
          <w:rFonts w:ascii="Times New Roman" w:hAnsi="Times New Roman" w:cs="Times New Roman"/>
          <w:lang w:val="en-GB"/>
        </w:rPr>
        <w:t>preliminary</w:t>
      </w:r>
      <w:r w:rsidRPr="00771321">
        <w:rPr>
          <w:rFonts w:ascii="Times New Roman" w:hAnsi="Times New Roman" w:cs="Times New Roman"/>
          <w:lang w:val="en-GB"/>
        </w:rPr>
        <w:t xml:space="preserve"> model was </w:t>
      </w:r>
      <w:r w:rsidR="008D3DE3" w:rsidRPr="00771321">
        <w:rPr>
          <w:rFonts w:ascii="Times New Roman" w:hAnsi="Times New Roman" w:cs="Times New Roman"/>
          <w:lang w:val="en-GB"/>
        </w:rPr>
        <w:t>derived</w:t>
      </w:r>
      <w:r w:rsidRPr="00771321">
        <w:rPr>
          <w:rFonts w:ascii="Times New Roman" w:hAnsi="Times New Roman" w:cs="Times New Roman"/>
          <w:lang w:val="en-GB"/>
        </w:rPr>
        <w:t xml:space="preserve"> from </w:t>
      </w:r>
      <w:r w:rsidR="000C4879" w:rsidRPr="00771321">
        <w:rPr>
          <w:rFonts w:ascii="Times New Roman" w:hAnsi="Times New Roman" w:cs="Times New Roman"/>
          <w:lang w:val="en-GB"/>
        </w:rPr>
        <w:t xml:space="preserve">sources found </w:t>
      </w:r>
      <w:r w:rsidRPr="00771321">
        <w:rPr>
          <w:rFonts w:ascii="Times New Roman" w:hAnsi="Times New Roman" w:cs="Times New Roman"/>
          <w:lang w:val="en-GB"/>
        </w:rPr>
        <w:t xml:space="preserve">in the </w:t>
      </w:r>
      <w:r w:rsidR="00C34BFF" w:rsidRPr="00771321">
        <w:rPr>
          <w:rFonts w:ascii="Times New Roman" w:hAnsi="Times New Roman" w:cs="Times New Roman"/>
          <w:lang w:val="en-GB"/>
        </w:rPr>
        <w:t>NLR</w:t>
      </w:r>
      <w:r w:rsidRPr="00771321">
        <w:rPr>
          <w:rFonts w:ascii="Times New Roman" w:hAnsi="Times New Roman" w:cs="Times New Roman"/>
          <w:lang w:val="en-GB"/>
        </w:rPr>
        <w:t xml:space="preserve">. The previous literature review was not based on </w:t>
      </w:r>
      <w:r w:rsidR="000C4879" w:rsidRPr="00771321">
        <w:rPr>
          <w:rFonts w:ascii="Times New Roman" w:hAnsi="Times New Roman" w:cs="Times New Roman"/>
          <w:lang w:val="en-GB"/>
        </w:rPr>
        <w:t xml:space="preserve">a </w:t>
      </w:r>
      <w:r w:rsidRPr="00771321">
        <w:rPr>
          <w:rFonts w:ascii="Times New Roman" w:hAnsi="Times New Roman" w:cs="Times New Roman"/>
          <w:lang w:val="en-GB"/>
        </w:rPr>
        <w:t xml:space="preserve">systematic and objective method, </w:t>
      </w:r>
      <w:r w:rsidR="000C4879" w:rsidRPr="00771321">
        <w:rPr>
          <w:rFonts w:ascii="Times New Roman" w:hAnsi="Times New Roman" w:cs="Times New Roman"/>
          <w:lang w:val="en-GB"/>
        </w:rPr>
        <w:t xml:space="preserve">or </w:t>
      </w:r>
      <w:r w:rsidRPr="00771321">
        <w:rPr>
          <w:rFonts w:ascii="Times New Roman" w:hAnsi="Times New Roman" w:cs="Times New Roman"/>
          <w:lang w:val="en-GB"/>
        </w:rPr>
        <w:t xml:space="preserve">on rigorous criteria such as a systematic search strategy and </w:t>
      </w:r>
      <w:r w:rsidRPr="00771321">
        <w:rPr>
          <w:rFonts w:ascii="Times New Roman" w:hAnsi="Times New Roman" w:cs="Times New Roman"/>
          <w:color w:val="000000"/>
          <w:lang w:val="en-GB"/>
        </w:rPr>
        <w:t>procedures</w:t>
      </w:r>
      <w:r w:rsidRPr="00771321">
        <w:rPr>
          <w:rFonts w:ascii="Times New Roman" w:hAnsi="Times New Roman" w:cs="Times New Roman"/>
          <w:lang w:val="en-GB"/>
        </w:rPr>
        <w:t xml:space="preserve"> to critically evaluate identified articles</w:t>
      </w:r>
      <w:r w:rsidR="000C4879" w:rsidRPr="00771321">
        <w:rPr>
          <w:rFonts w:ascii="Times New Roman" w:hAnsi="Times New Roman" w:cs="Times New Roman"/>
          <w:lang w:val="en-GB"/>
        </w:rPr>
        <w:t>;</w:t>
      </w:r>
      <w:r w:rsidRPr="00771321">
        <w:rPr>
          <w:rFonts w:ascii="Times New Roman" w:hAnsi="Times New Roman" w:cs="Times New Roman"/>
          <w:lang w:val="en-GB"/>
        </w:rPr>
        <w:t xml:space="preserve"> </w:t>
      </w:r>
      <w:r w:rsidRPr="00771321">
        <w:rPr>
          <w:rFonts w:ascii="Times New Roman" w:hAnsi="Times New Roman" w:cs="Times New Roman"/>
          <w:color w:val="000000"/>
          <w:lang w:val="en-GB"/>
        </w:rPr>
        <w:t>consequently</w:t>
      </w:r>
      <w:r w:rsidR="000C4879" w:rsidRPr="00771321">
        <w:rPr>
          <w:rFonts w:ascii="Times New Roman" w:hAnsi="Times New Roman" w:cs="Times New Roman"/>
          <w:color w:val="000000"/>
          <w:lang w:val="en-GB"/>
        </w:rPr>
        <w:t>,</w:t>
      </w:r>
      <w:r w:rsidRPr="00771321">
        <w:rPr>
          <w:rFonts w:ascii="Times New Roman" w:hAnsi="Times New Roman" w:cs="Times New Roman"/>
          <w:color w:val="000000"/>
          <w:lang w:val="en-GB"/>
        </w:rPr>
        <w:t xml:space="preserve"> </w:t>
      </w:r>
      <w:r w:rsidRPr="00771321">
        <w:rPr>
          <w:rFonts w:ascii="Times New Roman" w:hAnsi="Times New Roman" w:cs="Times New Roman"/>
          <w:lang w:val="en-GB"/>
        </w:rPr>
        <w:t xml:space="preserve">it is not possible to </w:t>
      </w:r>
      <w:r w:rsidRPr="00771321">
        <w:rPr>
          <w:rFonts w:ascii="Times New Roman" w:hAnsi="Times New Roman" w:cs="Times New Roman"/>
          <w:color w:val="000000"/>
          <w:lang w:val="en-GB"/>
        </w:rPr>
        <w:t>evaluate</w:t>
      </w:r>
      <w:r w:rsidRPr="00771321">
        <w:rPr>
          <w:rFonts w:ascii="Times New Roman" w:hAnsi="Times New Roman" w:cs="Times New Roman"/>
          <w:lang w:val="en-GB"/>
        </w:rPr>
        <w:t xml:space="preserve"> the quality or rigour of the methods of the included research</w:t>
      </w:r>
      <w:r w:rsidR="000C4879"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RW.CITE{{405 tenHam-Baloyi,Wilma 2016}}</w:instrText>
      </w:r>
      <w:r w:rsidRPr="00771321">
        <w:rPr>
          <w:rFonts w:ascii="Times New Roman" w:hAnsi="Times New Roman" w:cs="Times New Roman"/>
          <w:lang w:val="en-GB"/>
        </w:rPr>
        <w:fldChar w:fldCharType="separate"/>
      </w:r>
      <w:r w:rsidR="00297ED3" w:rsidRPr="00771321">
        <w:rPr>
          <w:rFonts w:ascii="Times New Roman" w:hAnsi="Times New Roman" w:cs="Times New Roman"/>
          <w:lang w:val="en-GB"/>
        </w:rPr>
        <w:t>(ten Ham-Baloyi &amp; Jordan, 2016)</w:t>
      </w:r>
      <w:r w:rsidRPr="00771321">
        <w:rPr>
          <w:rFonts w:ascii="Times New Roman" w:hAnsi="Times New Roman" w:cs="Times New Roman"/>
          <w:lang w:val="en-GB"/>
        </w:rPr>
        <w:fldChar w:fldCharType="end"/>
      </w:r>
      <w:r w:rsidRPr="00771321">
        <w:rPr>
          <w:rFonts w:ascii="Times New Roman" w:hAnsi="Times New Roman" w:cs="Times New Roman"/>
          <w:lang w:val="en-GB"/>
        </w:rPr>
        <w:t>. There is a need to know all existing studies that talk about the predictors of teachers</w:t>
      </w:r>
      <w:r w:rsidR="000C4879" w:rsidRPr="00771321">
        <w:rPr>
          <w:rFonts w:ascii="Times New Roman" w:hAnsi="Times New Roman" w:cs="Times New Roman"/>
          <w:lang w:val="en-GB"/>
        </w:rPr>
        <w:t>’</w:t>
      </w:r>
      <w:r w:rsidRPr="00771321">
        <w:rPr>
          <w:rFonts w:ascii="Times New Roman" w:hAnsi="Times New Roman" w:cs="Times New Roman"/>
          <w:lang w:val="en-GB"/>
        </w:rPr>
        <w:t xml:space="preserve"> job satisfaction</w:t>
      </w:r>
      <w:r w:rsidR="000C4879" w:rsidRPr="00771321">
        <w:rPr>
          <w:rFonts w:ascii="Times New Roman" w:hAnsi="Times New Roman" w:cs="Times New Roman"/>
          <w:lang w:val="en-GB"/>
        </w:rPr>
        <w:t xml:space="preserve"> (TJS), in order to produce a</w:t>
      </w:r>
      <w:r w:rsidRPr="00771321">
        <w:rPr>
          <w:rFonts w:ascii="Times New Roman" w:hAnsi="Times New Roman" w:cs="Times New Roman"/>
          <w:lang w:val="en-GB"/>
        </w:rPr>
        <w:t xml:space="preserve"> list all of the factors that predict </w:t>
      </w:r>
      <w:r w:rsidR="00320164" w:rsidRPr="00771321">
        <w:rPr>
          <w:rFonts w:ascii="Times New Roman" w:hAnsi="Times New Roman" w:cs="Times New Roman"/>
          <w:lang w:val="en-GB"/>
        </w:rPr>
        <w:t>TJS</w:t>
      </w:r>
      <w:r w:rsidRPr="00771321">
        <w:rPr>
          <w:rFonts w:ascii="Times New Roman" w:hAnsi="Times New Roman" w:cs="Times New Roman"/>
          <w:lang w:val="en-GB"/>
        </w:rPr>
        <w:t xml:space="preserve">. </w:t>
      </w:r>
    </w:p>
    <w:p w14:paraId="5AEBA30E" w14:textId="08200B18" w:rsidR="006D6C85" w:rsidRPr="00771321" w:rsidRDefault="00320164"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T</w:t>
      </w:r>
      <w:r w:rsidR="006D6C85" w:rsidRPr="00771321">
        <w:rPr>
          <w:rFonts w:ascii="Times New Roman" w:hAnsi="Times New Roman" w:cs="Times New Roman"/>
          <w:lang w:val="en-GB"/>
        </w:rPr>
        <w:t xml:space="preserve">here is </w:t>
      </w:r>
      <w:r w:rsidRPr="00771321">
        <w:rPr>
          <w:rFonts w:ascii="Times New Roman" w:hAnsi="Times New Roman" w:cs="Times New Roman"/>
          <w:lang w:val="en-GB"/>
        </w:rPr>
        <w:t xml:space="preserve">also </w:t>
      </w:r>
      <w:r w:rsidR="006D6C85" w:rsidRPr="00771321">
        <w:rPr>
          <w:rFonts w:ascii="Times New Roman" w:hAnsi="Times New Roman" w:cs="Times New Roman"/>
          <w:lang w:val="en-GB"/>
        </w:rPr>
        <w:t>a need to know which factors have been academically researched most, which indicate</w:t>
      </w:r>
      <w:r w:rsidRPr="00771321">
        <w:rPr>
          <w:rFonts w:ascii="Times New Roman" w:hAnsi="Times New Roman" w:cs="Times New Roman"/>
          <w:lang w:val="en-GB"/>
        </w:rPr>
        <w:t>s</w:t>
      </w:r>
      <w:r w:rsidR="006D6C85" w:rsidRPr="00771321">
        <w:rPr>
          <w:rFonts w:ascii="Times New Roman" w:hAnsi="Times New Roman" w:cs="Times New Roman"/>
          <w:lang w:val="en-GB"/>
        </w:rPr>
        <w:t xml:space="preserve"> the importance of that factor. A table of the previous factors and new factors </w:t>
      </w:r>
      <w:r w:rsidRPr="00771321">
        <w:rPr>
          <w:rFonts w:ascii="Times New Roman" w:hAnsi="Times New Roman" w:cs="Times New Roman"/>
          <w:lang w:val="en-GB"/>
        </w:rPr>
        <w:t xml:space="preserve">derived from </w:t>
      </w:r>
      <w:r w:rsidR="006D6C85" w:rsidRPr="00771321">
        <w:rPr>
          <w:rFonts w:ascii="Times New Roman" w:hAnsi="Times New Roman" w:cs="Times New Roman"/>
          <w:lang w:val="en-GB"/>
        </w:rPr>
        <w:t xml:space="preserve">the SLR </w:t>
      </w:r>
      <w:r w:rsidRPr="00771321">
        <w:rPr>
          <w:rFonts w:ascii="Times New Roman" w:hAnsi="Times New Roman" w:cs="Times New Roman"/>
          <w:lang w:val="en-GB"/>
        </w:rPr>
        <w:t xml:space="preserve">will </w:t>
      </w:r>
      <w:r w:rsidR="006D6C85" w:rsidRPr="00771321">
        <w:rPr>
          <w:rFonts w:ascii="Times New Roman" w:hAnsi="Times New Roman" w:cs="Times New Roman"/>
          <w:lang w:val="en-GB"/>
        </w:rPr>
        <w:t>be produced at the end of this chapter. Th</w:t>
      </w:r>
      <w:r w:rsidRPr="00771321">
        <w:rPr>
          <w:rFonts w:ascii="Times New Roman" w:hAnsi="Times New Roman" w:cs="Times New Roman"/>
          <w:lang w:val="en-GB"/>
        </w:rPr>
        <w:t>is</w:t>
      </w:r>
      <w:r w:rsidR="006D6C85" w:rsidRPr="00771321">
        <w:rPr>
          <w:rFonts w:ascii="Times New Roman" w:hAnsi="Times New Roman" w:cs="Times New Roman"/>
          <w:lang w:val="en-GB"/>
        </w:rPr>
        <w:t xml:space="preserve"> table </w:t>
      </w:r>
      <w:r w:rsidRPr="00771321">
        <w:rPr>
          <w:rFonts w:ascii="Times New Roman" w:hAnsi="Times New Roman" w:cs="Times New Roman"/>
          <w:lang w:val="en-GB"/>
        </w:rPr>
        <w:t xml:space="preserve">will </w:t>
      </w:r>
      <w:r w:rsidR="006D6C85" w:rsidRPr="00771321">
        <w:rPr>
          <w:rFonts w:ascii="Times New Roman" w:hAnsi="Times New Roman" w:cs="Times New Roman"/>
          <w:lang w:val="en-GB"/>
        </w:rPr>
        <w:t xml:space="preserve">be </w:t>
      </w:r>
      <w:r w:rsidRPr="00771321">
        <w:rPr>
          <w:rFonts w:ascii="Times New Roman" w:hAnsi="Times New Roman" w:cs="Times New Roman"/>
          <w:lang w:val="en-GB"/>
        </w:rPr>
        <w:t xml:space="preserve">produced </w:t>
      </w:r>
      <w:r w:rsidR="006D6C85" w:rsidRPr="00771321">
        <w:rPr>
          <w:rFonts w:ascii="Times New Roman" w:hAnsi="Times New Roman" w:cs="Times New Roman"/>
          <w:lang w:val="en-GB"/>
        </w:rPr>
        <w:t xml:space="preserve">in a form which </w:t>
      </w:r>
      <w:r w:rsidRPr="00771321">
        <w:rPr>
          <w:rFonts w:ascii="Times New Roman" w:hAnsi="Times New Roman" w:cs="Times New Roman"/>
          <w:lang w:val="en-GB"/>
        </w:rPr>
        <w:t xml:space="preserve">includes </w:t>
      </w:r>
      <w:r w:rsidR="006D6C85" w:rsidRPr="00771321">
        <w:rPr>
          <w:rFonts w:ascii="Times New Roman" w:hAnsi="Times New Roman" w:cs="Times New Roman"/>
          <w:lang w:val="en-GB"/>
        </w:rPr>
        <w:t xml:space="preserve">all of the factors and sub-factors. </w:t>
      </w:r>
      <w:r w:rsidR="008D3DE3" w:rsidRPr="00771321">
        <w:rPr>
          <w:rFonts w:ascii="Times New Roman" w:hAnsi="Times New Roman" w:cs="Times New Roman"/>
          <w:lang w:val="en-GB"/>
        </w:rPr>
        <w:t>In the next chapter, t</w:t>
      </w:r>
      <w:r w:rsidR="006D6C85" w:rsidRPr="00771321">
        <w:rPr>
          <w:rFonts w:ascii="Times New Roman" w:hAnsi="Times New Roman" w:cs="Times New Roman"/>
          <w:lang w:val="en-GB"/>
        </w:rPr>
        <w:t xml:space="preserve">he form </w:t>
      </w:r>
      <w:r w:rsidRPr="00771321">
        <w:rPr>
          <w:rFonts w:ascii="Times New Roman" w:hAnsi="Times New Roman" w:cs="Times New Roman"/>
          <w:lang w:val="en-GB"/>
        </w:rPr>
        <w:t xml:space="preserve">will </w:t>
      </w:r>
      <w:r w:rsidR="006D6C85" w:rsidRPr="00771321">
        <w:rPr>
          <w:rFonts w:ascii="Times New Roman" w:hAnsi="Times New Roman" w:cs="Times New Roman"/>
          <w:lang w:val="en-GB"/>
        </w:rPr>
        <w:t xml:space="preserve">be presented to academic experts to </w:t>
      </w:r>
      <w:r w:rsidR="008D3DE3" w:rsidRPr="00771321">
        <w:rPr>
          <w:rFonts w:ascii="Times New Roman" w:hAnsi="Times New Roman" w:cs="Times New Roman"/>
          <w:lang w:val="en-GB"/>
        </w:rPr>
        <w:t>recommend</w:t>
      </w:r>
      <w:r w:rsidR="006D6C85" w:rsidRPr="00771321">
        <w:rPr>
          <w:rFonts w:ascii="Times New Roman" w:hAnsi="Times New Roman" w:cs="Times New Roman"/>
          <w:lang w:val="en-GB"/>
        </w:rPr>
        <w:t xml:space="preserve"> the most valuable factors and their sub-factors </w:t>
      </w:r>
      <w:r w:rsidR="008D3DE3" w:rsidRPr="00771321">
        <w:rPr>
          <w:rFonts w:ascii="Times New Roman" w:hAnsi="Times New Roman" w:cs="Times New Roman"/>
          <w:lang w:val="en-GB"/>
        </w:rPr>
        <w:t>in order to develop</w:t>
      </w:r>
      <w:r w:rsidR="006D6C85" w:rsidRPr="00771321">
        <w:rPr>
          <w:rFonts w:ascii="Times New Roman" w:hAnsi="Times New Roman" w:cs="Times New Roman"/>
          <w:lang w:val="en-GB"/>
        </w:rPr>
        <w:t xml:space="preserve"> the final AHP model to conduct the field research. </w:t>
      </w:r>
    </w:p>
    <w:p w14:paraId="1CDB4547" w14:textId="73C9C290" w:rsidR="006D6C85" w:rsidRPr="00771321" w:rsidRDefault="006D6C85" w:rsidP="00673AFF">
      <w:pPr>
        <w:pStyle w:val="Heading2"/>
        <w:numPr>
          <w:ilvl w:val="1"/>
          <w:numId w:val="37"/>
        </w:numPr>
      </w:pPr>
      <w:bookmarkStart w:id="77" w:name="_Toc401831602"/>
      <w:bookmarkStart w:id="78" w:name="_Toc529656806"/>
      <w:r w:rsidRPr="00771321">
        <w:t>SLR Steps</w:t>
      </w:r>
      <w:bookmarkEnd w:id="77"/>
      <w:bookmarkEnd w:id="78"/>
    </w:p>
    <w:p w14:paraId="1C1E6BD5" w14:textId="3D48EB90" w:rsidR="00731BEB" w:rsidRPr="00771321" w:rsidRDefault="006D6C85"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A systematic review is </w:t>
      </w:r>
      <w:r w:rsidR="001E29CB" w:rsidRPr="00771321">
        <w:rPr>
          <w:rFonts w:ascii="Times New Roman" w:hAnsi="Times New Roman" w:cs="Times New Roman"/>
          <w:lang w:val="en-GB"/>
        </w:rPr>
        <w:t>defined by The Cochrane Collaboration (2005) as</w:t>
      </w:r>
      <w:r w:rsidR="00731BEB" w:rsidRPr="00771321">
        <w:rPr>
          <w:rFonts w:ascii="Times New Roman" w:hAnsi="Times New Roman" w:cs="Times New Roman"/>
          <w:lang w:val="en-GB"/>
        </w:rPr>
        <w:t>:</w:t>
      </w:r>
    </w:p>
    <w:p w14:paraId="45325334" w14:textId="3B2D4A5B" w:rsidR="00731BEB" w:rsidRPr="00771321" w:rsidRDefault="00731BEB" w:rsidP="00885358">
      <w:pPr>
        <w:widowControl w:val="0"/>
        <w:autoSpaceDE w:val="0"/>
        <w:autoSpaceDN w:val="0"/>
        <w:adjustRightInd w:val="0"/>
        <w:spacing w:after="160"/>
        <w:ind w:left="720"/>
        <w:jc w:val="both"/>
        <w:rPr>
          <w:rFonts w:ascii="Times New Roman" w:hAnsi="Times New Roman" w:cs="Times New Roman"/>
          <w:lang w:val="en-GB"/>
        </w:rPr>
      </w:pPr>
      <w:r w:rsidRPr="00771321">
        <w:rPr>
          <w:rFonts w:ascii="Times New Roman" w:hAnsi="Times New Roman" w:cs="Times New Roman"/>
          <w:lang w:val="en-GB"/>
        </w:rPr>
        <w:t>review of a clearly formulated question that uses systematic and explicit methods to identify, select, and critically appraise relevant research, and to collect and analyse data from the studies that are included in the review. Statistical methods (meta-analysis) may or may not be used to analyse and summarize the results of the included studies</w:t>
      </w:r>
      <w:r w:rsidR="006D6C85" w:rsidRPr="00771321">
        <w:rPr>
          <w:rFonts w:ascii="Times New Roman" w:hAnsi="Times New Roman" w:cs="Times New Roman"/>
          <w:lang w:val="en-GB"/>
        </w:rPr>
        <w:t xml:space="preserve"> </w:t>
      </w:r>
      <w:r w:rsidR="006D6C85" w:rsidRPr="00771321">
        <w:rPr>
          <w:rFonts w:ascii="Times New Roman" w:hAnsi="Times New Roman" w:cs="Times New Roman"/>
          <w:lang w:val="en-GB"/>
        </w:rPr>
        <w:fldChar w:fldCharType="begin"/>
      </w:r>
      <w:r w:rsidR="006D6C85" w:rsidRPr="00771321">
        <w:rPr>
          <w:rFonts w:ascii="Times New Roman" w:hAnsi="Times New Roman" w:cs="Times New Roman"/>
          <w:lang w:val="en-GB"/>
        </w:rPr>
        <w:instrText>ADDIN RW.CITE{{494 TheCochraneCollaboration 2005; 405 tenHam-Baloyi,Wilma 2016 /pCited By }}</w:instrText>
      </w:r>
      <w:r w:rsidR="006D6C85" w:rsidRPr="00771321">
        <w:rPr>
          <w:rFonts w:ascii="Times New Roman" w:hAnsi="Times New Roman" w:cs="Times New Roman"/>
          <w:lang w:val="en-GB"/>
        </w:rPr>
        <w:fldChar w:fldCharType="separate"/>
      </w:r>
      <w:r w:rsidR="00297ED3" w:rsidRPr="00771321">
        <w:rPr>
          <w:rFonts w:ascii="Times New Roman" w:hAnsi="Times New Roman" w:cs="Times New Roman"/>
          <w:lang w:val="en-GB"/>
        </w:rPr>
        <w:t>(</w:t>
      </w:r>
      <w:r w:rsidR="0074280E" w:rsidRPr="00771321">
        <w:rPr>
          <w:rFonts w:ascii="Times New Roman" w:hAnsi="Times New Roman" w:cs="Times New Roman"/>
          <w:lang w:val="en-GB"/>
        </w:rPr>
        <w:t>as c</w:t>
      </w:r>
      <w:r w:rsidR="00297ED3" w:rsidRPr="00771321">
        <w:rPr>
          <w:rFonts w:ascii="Times New Roman" w:hAnsi="Times New Roman" w:cs="Times New Roman"/>
          <w:lang w:val="en-GB"/>
        </w:rPr>
        <w:t>ited By ten Ham-Baloyi &amp;</w:t>
      </w:r>
      <w:r w:rsidR="001E29CB" w:rsidRPr="00771321">
        <w:rPr>
          <w:rFonts w:ascii="Times New Roman" w:hAnsi="Times New Roman" w:cs="Times New Roman"/>
          <w:lang w:val="en-GB"/>
        </w:rPr>
        <w:t xml:space="preserve"> Jordan, 2016</w:t>
      </w:r>
      <w:r w:rsidR="00297ED3" w:rsidRPr="00771321">
        <w:rPr>
          <w:rFonts w:ascii="Times New Roman" w:hAnsi="Times New Roman" w:cs="Times New Roman"/>
          <w:lang w:val="en-GB"/>
        </w:rPr>
        <w:t>)</w:t>
      </w:r>
      <w:r w:rsidR="006D6C85" w:rsidRPr="00771321">
        <w:rPr>
          <w:rFonts w:ascii="Times New Roman" w:hAnsi="Times New Roman" w:cs="Times New Roman"/>
          <w:lang w:val="en-GB"/>
        </w:rPr>
        <w:fldChar w:fldCharType="end"/>
      </w:r>
      <w:r w:rsidR="006D6C85" w:rsidRPr="00771321">
        <w:rPr>
          <w:rFonts w:ascii="Times New Roman" w:hAnsi="Times New Roman" w:cs="Times New Roman"/>
          <w:color w:val="FF0000"/>
          <w:lang w:val="en-GB"/>
        </w:rPr>
        <w:t xml:space="preserve">. </w:t>
      </w:r>
      <w:r w:rsidR="006D6C85" w:rsidRPr="00771321">
        <w:rPr>
          <w:rFonts w:ascii="Times New Roman" w:hAnsi="Times New Roman" w:cs="Times New Roman"/>
          <w:lang w:val="en-GB"/>
        </w:rPr>
        <w:t xml:space="preserve"> </w:t>
      </w:r>
    </w:p>
    <w:p w14:paraId="22FD6B91" w14:textId="4F80599E" w:rsidR="006D6C85" w:rsidRPr="00771321" w:rsidRDefault="006D6C85"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A systematic review involves </w:t>
      </w:r>
      <w:r w:rsidR="00731BEB" w:rsidRPr="00771321">
        <w:rPr>
          <w:rFonts w:ascii="Times New Roman" w:hAnsi="Times New Roman" w:cs="Times New Roman"/>
          <w:lang w:val="en-GB"/>
        </w:rPr>
        <w:t xml:space="preserve">a number of </w:t>
      </w:r>
      <w:r w:rsidRPr="00771321">
        <w:rPr>
          <w:rFonts w:ascii="Times New Roman" w:hAnsi="Times New Roman" w:cs="Times New Roman"/>
          <w:lang w:val="en-GB"/>
        </w:rPr>
        <w:t>steps</w:t>
      </w:r>
      <w:r w:rsidR="00731BEB" w:rsidRPr="00771321">
        <w:rPr>
          <w:rFonts w:ascii="Times New Roman" w:hAnsi="Times New Roman" w:cs="Times New Roman"/>
          <w:lang w:val="en-GB"/>
        </w:rPr>
        <w:t>, which</w:t>
      </w:r>
      <w:r w:rsidRPr="00771321">
        <w:rPr>
          <w:rFonts w:ascii="Times New Roman" w:hAnsi="Times New Roman" w:cs="Times New Roman"/>
          <w:lang w:val="en-GB"/>
        </w:rPr>
        <w:t xml:space="preserve"> differ from </w:t>
      </w:r>
      <w:r w:rsidR="00731BEB" w:rsidRPr="00771321">
        <w:rPr>
          <w:rFonts w:ascii="Times New Roman" w:hAnsi="Times New Roman" w:cs="Times New Roman"/>
          <w:lang w:val="en-GB"/>
        </w:rPr>
        <w:t xml:space="preserve">one </w:t>
      </w:r>
      <w:r w:rsidRPr="00771321">
        <w:rPr>
          <w:rFonts w:ascii="Times New Roman" w:hAnsi="Times New Roman" w:cs="Times New Roman"/>
          <w:lang w:val="en-GB"/>
        </w:rPr>
        <w:t>researcher to another</w:t>
      </w:r>
      <w:r w:rsidR="00731BEB" w:rsidRPr="00771321">
        <w:rPr>
          <w:rFonts w:ascii="Times New Roman" w:hAnsi="Times New Roman" w:cs="Times New Roman"/>
          <w:lang w:val="en-GB"/>
        </w:rPr>
        <w:t>;</w:t>
      </w:r>
      <w:r w:rsidRPr="00771321">
        <w:rPr>
          <w:rFonts w:ascii="Times New Roman" w:hAnsi="Times New Roman" w:cs="Times New Roman"/>
          <w:lang w:val="en-GB"/>
        </w:rPr>
        <w:t xml:space="preserve"> </w:t>
      </w:r>
      <w:r w:rsidR="00731BEB" w:rsidRPr="00771321">
        <w:rPr>
          <w:rFonts w:ascii="Times New Roman" w:hAnsi="Times New Roman" w:cs="Times New Roman"/>
          <w:lang w:val="en-GB"/>
        </w:rPr>
        <w:t>however, sequence of</w:t>
      </w:r>
      <w:r w:rsidRPr="00771321">
        <w:rPr>
          <w:rFonts w:ascii="Times New Roman" w:hAnsi="Times New Roman" w:cs="Times New Roman"/>
          <w:lang w:val="en-GB"/>
        </w:rPr>
        <w:t xml:space="preserve"> steps is similar. </w:t>
      </w:r>
      <w:r w:rsidR="00731BEB" w:rsidRPr="00771321">
        <w:rPr>
          <w:rFonts w:ascii="Times New Roman" w:hAnsi="Times New Roman" w:cs="Times New Roman"/>
          <w:lang w:val="en-GB"/>
        </w:rPr>
        <w:t>The system outlined by</w:t>
      </w:r>
      <w:r w:rsidRPr="00771321">
        <w:rPr>
          <w:rFonts w:ascii="Times New Roman" w:hAnsi="Times New Roman" w:cs="Times New Roman"/>
          <w:lang w:val="en-GB"/>
        </w:rPr>
        <w:t xml:space="preserve"> Whittemore and Knafl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RW.CITE{{495 Whittemore,Robin 2005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(2005)</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a structured framework, </w:t>
      </w:r>
      <w:r w:rsidR="00BF130D" w:rsidRPr="00771321">
        <w:rPr>
          <w:rFonts w:ascii="Times New Roman" w:hAnsi="Times New Roman" w:cs="Times New Roman"/>
          <w:lang w:val="en-GB"/>
        </w:rPr>
        <w:t xml:space="preserve">can </w:t>
      </w:r>
      <w:r w:rsidRPr="00771321">
        <w:rPr>
          <w:rFonts w:ascii="Times New Roman" w:hAnsi="Times New Roman" w:cs="Times New Roman"/>
          <w:lang w:val="en-GB"/>
        </w:rPr>
        <w:t xml:space="preserve">be used as a process guideline to conduct an integrative literature review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RW.CITE{{405 tenHam-Baloyi,Wilma 2016}}</w:instrText>
      </w:r>
      <w:r w:rsidRPr="00771321">
        <w:rPr>
          <w:rFonts w:ascii="Times New Roman" w:hAnsi="Times New Roman" w:cs="Times New Roman"/>
          <w:lang w:val="en-GB"/>
        </w:rPr>
        <w:fldChar w:fldCharType="separate"/>
      </w:r>
      <w:r w:rsidR="00297ED3" w:rsidRPr="00771321">
        <w:rPr>
          <w:rFonts w:ascii="Times New Roman" w:hAnsi="Times New Roman" w:cs="Times New Roman"/>
          <w:lang w:val="en-GB"/>
        </w:rPr>
        <w:t>(ten Ham-Baloyi &amp; Jordan, 2016)</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p>
    <w:p w14:paraId="6F146B0C" w14:textId="77777777" w:rsidR="006D6C85" w:rsidRPr="00771321" w:rsidRDefault="006D6C85" w:rsidP="00673AFF">
      <w:pPr>
        <w:pStyle w:val="Heading3"/>
        <w:numPr>
          <w:ilvl w:val="2"/>
          <w:numId w:val="37"/>
        </w:numPr>
        <w:rPr>
          <w:rFonts w:ascii="Times New Roman" w:hAnsi="Times New Roman" w:cs="Times New Roman"/>
        </w:rPr>
      </w:pPr>
      <w:bookmarkStart w:id="79" w:name="_Toc401831603"/>
      <w:bookmarkStart w:id="80" w:name="_Toc529656807"/>
      <w:r w:rsidRPr="00771321">
        <w:rPr>
          <w:rFonts w:ascii="Times New Roman" w:hAnsi="Times New Roman" w:cs="Times New Roman"/>
        </w:rPr>
        <w:t>Review Question</w:t>
      </w:r>
      <w:bookmarkEnd w:id="79"/>
      <w:bookmarkEnd w:id="80"/>
      <w:r w:rsidRPr="00771321">
        <w:rPr>
          <w:rFonts w:ascii="Times New Roman" w:hAnsi="Times New Roman" w:cs="Times New Roman"/>
        </w:rPr>
        <w:t xml:space="preserve"> </w:t>
      </w:r>
    </w:p>
    <w:p w14:paraId="7D5B8F3C" w14:textId="124F4232" w:rsidR="006D6C85" w:rsidRPr="00771321" w:rsidRDefault="006D6C85"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Step 1: There should be an answerable and searchable review question(s), which represent the objective of the systematic review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RW.CITE{{405 tenHam-Baloyi,Wilma 2016}}</w:instrText>
      </w:r>
      <w:r w:rsidRPr="00771321">
        <w:rPr>
          <w:rFonts w:ascii="Times New Roman" w:hAnsi="Times New Roman" w:cs="Times New Roman"/>
          <w:lang w:val="en-GB"/>
        </w:rPr>
        <w:fldChar w:fldCharType="separate"/>
      </w:r>
      <w:r w:rsidR="00297ED3" w:rsidRPr="00771321">
        <w:rPr>
          <w:rFonts w:ascii="Times New Roman" w:hAnsi="Times New Roman" w:cs="Times New Roman"/>
          <w:lang w:val="en-GB"/>
        </w:rPr>
        <w:t>(ten Ham-Baloyi &amp; Jordan, 2016)</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The researcher is interested to know all of the predictors of teacher’s job satisfaction </w:t>
      </w:r>
      <w:r w:rsidR="00BF130D" w:rsidRPr="00771321">
        <w:rPr>
          <w:rFonts w:ascii="Times New Roman" w:hAnsi="Times New Roman" w:cs="Times New Roman"/>
          <w:lang w:val="en-GB"/>
        </w:rPr>
        <w:t xml:space="preserve">in addition to those </w:t>
      </w:r>
      <w:r w:rsidRPr="00771321">
        <w:rPr>
          <w:rFonts w:ascii="Times New Roman" w:hAnsi="Times New Roman" w:cs="Times New Roman"/>
          <w:lang w:val="en-GB"/>
        </w:rPr>
        <w:t>mentioned in the previous section</w:t>
      </w:r>
      <w:r w:rsidR="00BF130D" w:rsidRPr="00771321">
        <w:rPr>
          <w:rFonts w:ascii="Times New Roman" w:hAnsi="Times New Roman" w:cs="Times New Roman"/>
          <w:lang w:val="en-GB"/>
        </w:rPr>
        <w:t xml:space="preserve">, in order to </w:t>
      </w:r>
      <w:r w:rsidRPr="00771321">
        <w:rPr>
          <w:rFonts w:ascii="Times New Roman" w:hAnsi="Times New Roman" w:cs="Times New Roman"/>
          <w:lang w:val="en-GB"/>
        </w:rPr>
        <w:t xml:space="preserve">find out if there is a factor or factors that </w:t>
      </w:r>
      <w:r w:rsidR="00BF130D" w:rsidRPr="00771321">
        <w:rPr>
          <w:rFonts w:ascii="Times New Roman" w:hAnsi="Times New Roman" w:cs="Times New Roman"/>
          <w:lang w:val="en-GB"/>
        </w:rPr>
        <w:t>can usefully</w:t>
      </w:r>
      <w:r w:rsidRPr="00771321">
        <w:rPr>
          <w:rFonts w:ascii="Times New Roman" w:hAnsi="Times New Roman" w:cs="Times New Roman"/>
          <w:lang w:val="en-GB"/>
        </w:rPr>
        <w:t xml:space="preserve"> be added to the </w:t>
      </w:r>
      <w:r w:rsidR="00772D10" w:rsidRPr="00771321">
        <w:rPr>
          <w:rFonts w:ascii="Times New Roman" w:hAnsi="Times New Roman" w:cs="Times New Roman"/>
          <w:lang w:val="en-GB"/>
        </w:rPr>
        <w:t>final m</w:t>
      </w:r>
      <w:r w:rsidRPr="00771321">
        <w:rPr>
          <w:rFonts w:ascii="Times New Roman" w:hAnsi="Times New Roman" w:cs="Times New Roman"/>
          <w:lang w:val="en-GB"/>
        </w:rPr>
        <w:t>odel. The question that need</w:t>
      </w:r>
      <w:r w:rsidR="00BF130D" w:rsidRPr="00771321">
        <w:rPr>
          <w:rFonts w:ascii="Times New Roman" w:hAnsi="Times New Roman" w:cs="Times New Roman"/>
          <w:lang w:val="en-GB"/>
        </w:rPr>
        <w:t>s</w:t>
      </w:r>
      <w:r w:rsidRPr="00771321">
        <w:rPr>
          <w:rFonts w:ascii="Times New Roman" w:hAnsi="Times New Roman" w:cs="Times New Roman"/>
          <w:lang w:val="en-GB"/>
        </w:rPr>
        <w:t xml:space="preserve"> to be answered is</w:t>
      </w:r>
      <w:r w:rsidR="00BF130D" w:rsidRPr="00771321">
        <w:rPr>
          <w:rFonts w:ascii="Times New Roman" w:hAnsi="Times New Roman" w:cs="Times New Roman"/>
          <w:lang w:val="en-GB"/>
        </w:rPr>
        <w:t>,</w:t>
      </w:r>
      <w:r w:rsidRPr="00771321">
        <w:rPr>
          <w:rFonts w:ascii="Times New Roman" w:hAnsi="Times New Roman" w:cs="Times New Roman"/>
          <w:lang w:val="en-GB"/>
        </w:rPr>
        <w:t xml:space="preserve"> </w:t>
      </w:r>
      <w:r w:rsidR="00BF130D" w:rsidRPr="00771321">
        <w:rPr>
          <w:rFonts w:ascii="Times New Roman" w:hAnsi="Times New Roman" w:cs="Times New Roman"/>
          <w:lang w:val="en-GB"/>
        </w:rPr>
        <w:t>“W</w:t>
      </w:r>
      <w:r w:rsidRPr="00771321">
        <w:rPr>
          <w:rFonts w:ascii="Times New Roman" w:hAnsi="Times New Roman" w:cs="Times New Roman"/>
          <w:lang w:val="en-GB"/>
        </w:rPr>
        <w:t xml:space="preserve">hat are the predictors of </w:t>
      </w:r>
      <w:r w:rsidR="008D3DE3" w:rsidRPr="00771321">
        <w:rPr>
          <w:rFonts w:ascii="Times New Roman" w:hAnsi="Times New Roman" w:cs="Times New Roman"/>
          <w:lang w:val="en-GB"/>
        </w:rPr>
        <w:t>TJS</w:t>
      </w:r>
      <w:r w:rsidRPr="00771321">
        <w:rPr>
          <w:rFonts w:ascii="Times New Roman" w:hAnsi="Times New Roman" w:cs="Times New Roman"/>
          <w:lang w:val="en-GB"/>
        </w:rPr>
        <w:t>?</w:t>
      </w:r>
      <w:r w:rsidR="00BF130D" w:rsidRPr="00771321">
        <w:rPr>
          <w:rFonts w:ascii="Times New Roman" w:hAnsi="Times New Roman" w:cs="Times New Roman"/>
          <w:lang w:val="en-GB"/>
        </w:rPr>
        <w:t>”</w:t>
      </w:r>
    </w:p>
    <w:p w14:paraId="3C92F5F2" w14:textId="77777777" w:rsidR="006D6C85" w:rsidRPr="00771321" w:rsidRDefault="006D6C85" w:rsidP="00673AFF">
      <w:pPr>
        <w:pStyle w:val="Heading3"/>
        <w:numPr>
          <w:ilvl w:val="2"/>
          <w:numId w:val="37"/>
        </w:numPr>
        <w:rPr>
          <w:rFonts w:ascii="Times New Roman" w:hAnsi="Times New Roman" w:cs="Times New Roman"/>
        </w:rPr>
      </w:pPr>
      <w:bookmarkStart w:id="81" w:name="_Toc401831604"/>
      <w:bookmarkStart w:id="82" w:name="_Toc529656808"/>
      <w:r w:rsidRPr="00771321">
        <w:rPr>
          <w:rFonts w:ascii="Times New Roman" w:hAnsi="Times New Roman" w:cs="Times New Roman"/>
        </w:rPr>
        <w:t>Searching the Literature</w:t>
      </w:r>
      <w:bookmarkEnd w:id="81"/>
      <w:bookmarkEnd w:id="82"/>
      <w:r w:rsidRPr="00771321">
        <w:rPr>
          <w:rFonts w:ascii="Times New Roman" w:hAnsi="Times New Roman" w:cs="Times New Roman"/>
        </w:rPr>
        <w:t xml:space="preserve"> </w:t>
      </w:r>
    </w:p>
    <w:p w14:paraId="6CF21635" w14:textId="7B848538" w:rsidR="006D6C85" w:rsidRPr="00771321" w:rsidRDefault="006D6C85"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Step 2:  This step includes the preparation of a search strategy that involves inclusion and exclusion criteria, researchable keywords, sources of </w:t>
      </w:r>
      <w:r w:rsidRPr="00771321">
        <w:rPr>
          <w:rFonts w:ascii="Times New Roman" w:hAnsi="Times New Roman" w:cs="Times New Roman"/>
          <w:color w:val="000000"/>
          <w:lang w:val="en-GB"/>
        </w:rPr>
        <w:t xml:space="preserve">proof, </w:t>
      </w:r>
      <w:r w:rsidRPr="00771321">
        <w:rPr>
          <w:rFonts w:ascii="Times New Roman" w:hAnsi="Times New Roman" w:cs="Times New Roman"/>
          <w:lang w:val="en-GB"/>
        </w:rPr>
        <w:t xml:space="preserve">search documentation, and </w:t>
      </w:r>
      <w:r w:rsidRPr="00771321">
        <w:rPr>
          <w:rFonts w:ascii="Times New Roman" w:hAnsi="Times New Roman" w:cs="Times New Roman"/>
          <w:color w:val="000000"/>
          <w:lang w:val="en-GB"/>
        </w:rPr>
        <w:t xml:space="preserve">assortment of the study reports to be </w:t>
      </w:r>
      <w:r w:rsidRPr="00771321">
        <w:rPr>
          <w:rFonts w:ascii="Times New Roman" w:hAnsi="Times New Roman" w:cs="Times New Roman"/>
          <w:lang w:val="en-GB"/>
        </w:rPr>
        <w:t>included</w:t>
      </w:r>
      <w:r w:rsidR="00A816CD"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RW.CITE{{405 tenHam-Baloyi,Wilma 2016}}</w:instrText>
      </w:r>
      <w:r w:rsidRPr="00771321">
        <w:rPr>
          <w:rFonts w:ascii="Times New Roman" w:hAnsi="Times New Roman" w:cs="Times New Roman"/>
          <w:lang w:val="en-GB"/>
        </w:rPr>
        <w:fldChar w:fldCharType="separate"/>
      </w:r>
      <w:r w:rsidR="00297ED3" w:rsidRPr="00771321">
        <w:rPr>
          <w:rFonts w:ascii="Times New Roman" w:hAnsi="Times New Roman" w:cs="Times New Roman"/>
          <w:lang w:val="en-GB"/>
        </w:rPr>
        <w:t>(ten Ham-Baloyi &amp; Jordan, 2016)</w:t>
      </w:r>
      <w:r w:rsidRPr="00771321">
        <w:rPr>
          <w:rFonts w:ascii="Times New Roman" w:hAnsi="Times New Roman" w:cs="Times New Roman"/>
          <w:lang w:val="en-GB"/>
        </w:rPr>
        <w:fldChar w:fldCharType="end"/>
      </w:r>
      <w:r w:rsidRPr="00771321">
        <w:rPr>
          <w:rFonts w:ascii="Times New Roman" w:hAnsi="Times New Roman" w:cs="Times New Roman"/>
          <w:lang w:val="en-GB"/>
        </w:rPr>
        <w:t>. The current systematic review involves seven inclusion and exclusion criteria:</w:t>
      </w:r>
    </w:p>
    <w:p w14:paraId="1E4AF288" w14:textId="77777777" w:rsidR="006D6C85" w:rsidRPr="00771321" w:rsidRDefault="006D6C85" w:rsidP="00885358">
      <w:pPr>
        <w:pStyle w:val="ListParagraph"/>
        <w:widowControl w:val="0"/>
        <w:numPr>
          <w:ilvl w:val="0"/>
          <w:numId w:val="13"/>
        </w:numPr>
        <w:autoSpaceDE w:val="0"/>
        <w:autoSpaceDN w:val="0"/>
        <w:adjustRightInd w:val="0"/>
        <w:spacing w:line="480" w:lineRule="auto"/>
        <w:jc w:val="both"/>
        <w:rPr>
          <w:rFonts w:ascii="Times New Roman" w:eastAsiaTheme="minorEastAsia" w:hAnsi="Times New Roman" w:cs="Times New Roman"/>
          <w:sz w:val="24"/>
          <w:szCs w:val="24"/>
          <w:lang w:val="en-GB"/>
        </w:rPr>
      </w:pPr>
      <w:r w:rsidRPr="00771321">
        <w:rPr>
          <w:rFonts w:ascii="Times New Roman" w:eastAsiaTheme="minorEastAsia" w:hAnsi="Times New Roman" w:cs="Times New Roman"/>
          <w:sz w:val="24"/>
          <w:szCs w:val="24"/>
          <w:lang w:val="en-GB"/>
        </w:rPr>
        <w:t xml:space="preserve">The research is written in the English language. </w:t>
      </w:r>
    </w:p>
    <w:p w14:paraId="3C4707E0" w14:textId="77777777" w:rsidR="006D6C85" w:rsidRPr="00771321" w:rsidRDefault="006D6C85" w:rsidP="00885358">
      <w:pPr>
        <w:pStyle w:val="ListParagraph"/>
        <w:widowControl w:val="0"/>
        <w:numPr>
          <w:ilvl w:val="0"/>
          <w:numId w:val="13"/>
        </w:numPr>
        <w:autoSpaceDE w:val="0"/>
        <w:autoSpaceDN w:val="0"/>
        <w:adjustRightInd w:val="0"/>
        <w:spacing w:line="480" w:lineRule="auto"/>
        <w:jc w:val="both"/>
        <w:rPr>
          <w:rFonts w:ascii="Times New Roman" w:eastAsiaTheme="minorEastAsia" w:hAnsi="Times New Roman" w:cs="Times New Roman"/>
          <w:sz w:val="24"/>
          <w:szCs w:val="24"/>
          <w:lang w:val="en-GB"/>
        </w:rPr>
      </w:pPr>
      <w:r w:rsidRPr="00771321">
        <w:rPr>
          <w:rFonts w:ascii="Times New Roman" w:eastAsiaTheme="minorEastAsia" w:hAnsi="Times New Roman" w:cs="Times New Roman"/>
          <w:sz w:val="24"/>
          <w:szCs w:val="24"/>
          <w:lang w:val="en-GB"/>
        </w:rPr>
        <w:t>The research is published in a peer-reviewed journal.</w:t>
      </w:r>
    </w:p>
    <w:p w14:paraId="0C05E642" w14:textId="26850111" w:rsidR="006D6C85" w:rsidRPr="00771321" w:rsidRDefault="006D6C85" w:rsidP="00885358">
      <w:pPr>
        <w:pStyle w:val="ListParagraph"/>
        <w:widowControl w:val="0"/>
        <w:numPr>
          <w:ilvl w:val="0"/>
          <w:numId w:val="13"/>
        </w:numPr>
        <w:autoSpaceDE w:val="0"/>
        <w:autoSpaceDN w:val="0"/>
        <w:adjustRightInd w:val="0"/>
        <w:spacing w:line="480" w:lineRule="auto"/>
        <w:jc w:val="both"/>
        <w:rPr>
          <w:rFonts w:ascii="Times New Roman" w:eastAsiaTheme="minorEastAsia" w:hAnsi="Times New Roman" w:cs="Times New Roman"/>
          <w:sz w:val="24"/>
          <w:szCs w:val="24"/>
          <w:lang w:val="en-GB"/>
        </w:rPr>
      </w:pPr>
      <w:r w:rsidRPr="00771321">
        <w:rPr>
          <w:rFonts w:ascii="Times New Roman" w:eastAsiaTheme="minorEastAsia" w:hAnsi="Times New Roman" w:cs="Times New Roman"/>
          <w:sz w:val="24"/>
          <w:szCs w:val="24"/>
          <w:lang w:val="en-GB"/>
        </w:rPr>
        <w:t>The research include</w:t>
      </w:r>
      <w:r w:rsidR="00E73029" w:rsidRPr="00771321">
        <w:rPr>
          <w:rFonts w:ascii="Times New Roman" w:eastAsiaTheme="minorEastAsia" w:hAnsi="Times New Roman" w:cs="Times New Roman"/>
          <w:sz w:val="24"/>
          <w:szCs w:val="24"/>
          <w:lang w:val="en-GB"/>
        </w:rPr>
        <w:t>s</w:t>
      </w:r>
      <w:r w:rsidRPr="00771321">
        <w:rPr>
          <w:rFonts w:ascii="Times New Roman" w:eastAsiaTheme="minorEastAsia" w:hAnsi="Times New Roman" w:cs="Times New Roman"/>
          <w:sz w:val="24"/>
          <w:szCs w:val="24"/>
          <w:lang w:val="en-GB"/>
        </w:rPr>
        <w:t xml:space="preserve"> any of the keyword</w:t>
      </w:r>
      <w:r w:rsidR="00E73029" w:rsidRPr="00771321">
        <w:rPr>
          <w:rFonts w:ascii="Times New Roman" w:eastAsiaTheme="minorEastAsia" w:hAnsi="Times New Roman" w:cs="Times New Roman"/>
          <w:sz w:val="24"/>
          <w:szCs w:val="24"/>
          <w:lang w:val="en-GB"/>
        </w:rPr>
        <w:t>s</w:t>
      </w:r>
      <w:r w:rsidRPr="00771321">
        <w:rPr>
          <w:rFonts w:ascii="Times New Roman" w:eastAsiaTheme="minorEastAsia" w:hAnsi="Times New Roman" w:cs="Times New Roman"/>
          <w:sz w:val="24"/>
          <w:szCs w:val="24"/>
          <w:lang w:val="en-GB"/>
        </w:rPr>
        <w:t xml:space="preserve"> ‘‘Teacher(s) Job Satisfaction’’, ‘‘Teacher(s) Satisfaction’’,  “Educator(s) Job Satisfaction’’, “Educator(s) Satisfaction’’, “Instructor(s) Job Satisfaction’’, or “Instructor(s) Satisfaction’’.</w:t>
      </w:r>
    </w:p>
    <w:p w14:paraId="595F2933" w14:textId="3E003A32" w:rsidR="006D6C85" w:rsidRPr="00771321" w:rsidRDefault="006D6C85" w:rsidP="00885358">
      <w:pPr>
        <w:pStyle w:val="ListParagraph"/>
        <w:widowControl w:val="0"/>
        <w:numPr>
          <w:ilvl w:val="0"/>
          <w:numId w:val="13"/>
        </w:numPr>
        <w:autoSpaceDE w:val="0"/>
        <w:autoSpaceDN w:val="0"/>
        <w:adjustRightInd w:val="0"/>
        <w:spacing w:line="480" w:lineRule="auto"/>
        <w:jc w:val="both"/>
        <w:rPr>
          <w:rFonts w:ascii="Times New Roman" w:eastAsiaTheme="minorEastAsia" w:hAnsi="Times New Roman" w:cs="Times New Roman"/>
          <w:sz w:val="24"/>
          <w:szCs w:val="24"/>
          <w:lang w:val="en-GB"/>
        </w:rPr>
      </w:pPr>
      <w:r w:rsidRPr="00771321">
        <w:rPr>
          <w:rFonts w:ascii="Times New Roman" w:eastAsiaTheme="minorEastAsia" w:hAnsi="Times New Roman" w:cs="Times New Roman"/>
          <w:sz w:val="24"/>
          <w:szCs w:val="24"/>
          <w:lang w:val="en-GB"/>
        </w:rPr>
        <w:t xml:space="preserve">The research includes the predictors of teacher(s) job satisfaction.  </w:t>
      </w:r>
    </w:p>
    <w:p w14:paraId="32BC5E59" w14:textId="77777777" w:rsidR="006D6C85" w:rsidRPr="00771321" w:rsidRDefault="006D6C85" w:rsidP="00885358">
      <w:pPr>
        <w:pStyle w:val="ListParagraph"/>
        <w:widowControl w:val="0"/>
        <w:numPr>
          <w:ilvl w:val="0"/>
          <w:numId w:val="13"/>
        </w:numPr>
        <w:autoSpaceDE w:val="0"/>
        <w:autoSpaceDN w:val="0"/>
        <w:adjustRightInd w:val="0"/>
        <w:spacing w:line="480" w:lineRule="auto"/>
        <w:jc w:val="both"/>
        <w:rPr>
          <w:rFonts w:ascii="Times New Roman" w:eastAsiaTheme="minorEastAsia" w:hAnsi="Times New Roman" w:cs="Times New Roman"/>
          <w:sz w:val="24"/>
          <w:szCs w:val="24"/>
          <w:lang w:val="en-GB"/>
        </w:rPr>
      </w:pPr>
      <w:r w:rsidRPr="00771321">
        <w:rPr>
          <w:rFonts w:ascii="Times New Roman" w:eastAsiaTheme="minorEastAsia" w:hAnsi="Times New Roman" w:cs="Times New Roman"/>
          <w:sz w:val="24"/>
          <w:szCs w:val="24"/>
          <w:lang w:val="en-GB"/>
        </w:rPr>
        <w:t>It is an empirical study and not a conceptual one.</w:t>
      </w:r>
    </w:p>
    <w:p w14:paraId="7F7C477B" w14:textId="29C5765E" w:rsidR="006D6C85" w:rsidRPr="00771321" w:rsidRDefault="006D6C85" w:rsidP="00885358">
      <w:pPr>
        <w:pStyle w:val="ListParagraph"/>
        <w:widowControl w:val="0"/>
        <w:numPr>
          <w:ilvl w:val="0"/>
          <w:numId w:val="13"/>
        </w:numPr>
        <w:autoSpaceDE w:val="0"/>
        <w:autoSpaceDN w:val="0"/>
        <w:adjustRightInd w:val="0"/>
        <w:spacing w:line="480" w:lineRule="auto"/>
        <w:jc w:val="both"/>
        <w:rPr>
          <w:rFonts w:ascii="Times New Roman" w:eastAsiaTheme="minorEastAsia" w:hAnsi="Times New Roman" w:cs="Times New Roman"/>
          <w:sz w:val="24"/>
          <w:szCs w:val="24"/>
          <w:lang w:val="en-GB"/>
        </w:rPr>
      </w:pPr>
      <w:r w:rsidRPr="00771321">
        <w:rPr>
          <w:rFonts w:ascii="Times New Roman" w:eastAsiaTheme="minorEastAsia" w:hAnsi="Times New Roman" w:cs="Times New Roman"/>
          <w:sz w:val="24"/>
          <w:szCs w:val="24"/>
          <w:lang w:val="en-GB"/>
        </w:rPr>
        <w:t>The research report</w:t>
      </w:r>
      <w:r w:rsidR="00E73029" w:rsidRPr="00771321">
        <w:rPr>
          <w:rFonts w:ascii="Times New Roman" w:eastAsiaTheme="minorEastAsia" w:hAnsi="Times New Roman" w:cs="Times New Roman"/>
          <w:sz w:val="24"/>
          <w:szCs w:val="24"/>
          <w:lang w:val="en-GB"/>
        </w:rPr>
        <w:t>s</w:t>
      </w:r>
      <w:r w:rsidRPr="00771321">
        <w:rPr>
          <w:rFonts w:ascii="Times New Roman" w:eastAsiaTheme="minorEastAsia" w:hAnsi="Times New Roman" w:cs="Times New Roman"/>
          <w:sz w:val="24"/>
          <w:szCs w:val="24"/>
          <w:lang w:val="en-GB"/>
        </w:rPr>
        <w:t xml:space="preserve"> direct measures of predictors and teacher job satisfaction from kind</w:t>
      </w:r>
      <w:r w:rsidR="00E73029" w:rsidRPr="00771321">
        <w:rPr>
          <w:rFonts w:ascii="Times New Roman" w:eastAsiaTheme="minorEastAsia" w:hAnsi="Times New Roman" w:cs="Times New Roman"/>
          <w:sz w:val="24"/>
          <w:szCs w:val="24"/>
          <w:lang w:val="en-GB"/>
        </w:rPr>
        <w:t>er</w:t>
      </w:r>
      <w:r w:rsidRPr="00771321">
        <w:rPr>
          <w:rFonts w:ascii="Times New Roman" w:eastAsiaTheme="minorEastAsia" w:hAnsi="Times New Roman" w:cs="Times New Roman"/>
          <w:sz w:val="24"/>
          <w:szCs w:val="24"/>
          <w:lang w:val="en-GB"/>
        </w:rPr>
        <w:t>gar</w:t>
      </w:r>
      <w:r w:rsidR="00E73029" w:rsidRPr="00771321">
        <w:rPr>
          <w:rFonts w:ascii="Times New Roman" w:eastAsiaTheme="minorEastAsia" w:hAnsi="Times New Roman" w:cs="Times New Roman"/>
          <w:sz w:val="24"/>
          <w:szCs w:val="24"/>
          <w:lang w:val="en-GB"/>
        </w:rPr>
        <w:t>t</w:t>
      </w:r>
      <w:r w:rsidRPr="00771321">
        <w:rPr>
          <w:rFonts w:ascii="Times New Roman" w:eastAsiaTheme="minorEastAsia" w:hAnsi="Times New Roman" w:cs="Times New Roman"/>
          <w:sz w:val="24"/>
          <w:szCs w:val="24"/>
          <w:lang w:val="en-GB"/>
        </w:rPr>
        <w:t xml:space="preserve">en </w:t>
      </w:r>
      <w:r w:rsidR="00E73029" w:rsidRPr="00771321">
        <w:rPr>
          <w:rFonts w:ascii="Times New Roman" w:eastAsiaTheme="minorEastAsia" w:hAnsi="Times New Roman" w:cs="Times New Roman"/>
          <w:sz w:val="24"/>
          <w:szCs w:val="24"/>
          <w:lang w:val="en-GB"/>
        </w:rPr>
        <w:t xml:space="preserve">to </w:t>
      </w:r>
      <w:r w:rsidRPr="00771321">
        <w:rPr>
          <w:rFonts w:ascii="Times New Roman" w:eastAsiaTheme="minorEastAsia" w:hAnsi="Times New Roman" w:cs="Times New Roman"/>
          <w:sz w:val="24"/>
          <w:szCs w:val="24"/>
          <w:lang w:val="en-GB"/>
        </w:rPr>
        <w:t xml:space="preserve">high school. </w:t>
      </w:r>
    </w:p>
    <w:p w14:paraId="72FD9EFF" w14:textId="77777777" w:rsidR="006D6C85" w:rsidRPr="00771321" w:rsidRDefault="006D6C85" w:rsidP="00673AFF">
      <w:pPr>
        <w:pStyle w:val="Heading3"/>
        <w:numPr>
          <w:ilvl w:val="2"/>
          <w:numId w:val="37"/>
        </w:numPr>
        <w:rPr>
          <w:rFonts w:ascii="Times New Roman" w:hAnsi="Times New Roman" w:cs="Times New Roman"/>
        </w:rPr>
      </w:pPr>
      <w:bookmarkStart w:id="83" w:name="_Toc401831605"/>
      <w:bookmarkStart w:id="84" w:name="_Toc529656809"/>
      <w:r w:rsidRPr="00771321">
        <w:rPr>
          <w:rFonts w:ascii="Times New Roman" w:hAnsi="Times New Roman" w:cs="Times New Roman"/>
        </w:rPr>
        <w:t>Critical Assessment</w:t>
      </w:r>
      <w:bookmarkEnd w:id="83"/>
      <w:bookmarkEnd w:id="84"/>
    </w:p>
    <w:p w14:paraId="06C9A276" w14:textId="0F991658" w:rsidR="006D6C85" w:rsidRPr="00771321" w:rsidRDefault="006D6C85" w:rsidP="00885358">
      <w:pPr>
        <w:widowControl w:val="0"/>
        <w:autoSpaceDE w:val="0"/>
        <w:autoSpaceDN w:val="0"/>
        <w:adjustRightInd w:val="0"/>
        <w:spacing w:after="160"/>
        <w:jc w:val="both"/>
        <w:rPr>
          <w:rFonts w:ascii="Times New Roman" w:hAnsi="Times New Roman" w:cs="Times New Roman"/>
          <w:color w:val="FF0000"/>
          <w:lang w:val="en-GB"/>
        </w:rPr>
      </w:pPr>
      <w:r w:rsidRPr="00771321">
        <w:rPr>
          <w:rFonts w:ascii="Times New Roman" w:hAnsi="Times New Roman" w:cs="Times New Roman"/>
          <w:lang w:val="en-GB"/>
        </w:rPr>
        <w:t xml:space="preserve">Step 3: There should be a critical assessment of the selected </w:t>
      </w:r>
      <w:r w:rsidR="00D50032" w:rsidRPr="00771321">
        <w:rPr>
          <w:rFonts w:ascii="Times New Roman" w:hAnsi="Times New Roman" w:cs="Times New Roman"/>
          <w:lang w:val="en-GB"/>
        </w:rPr>
        <w:t>studies</w:t>
      </w:r>
      <w:r w:rsidRPr="00771321">
        <w:rPr>
          <w:rFonts w:ascii="Times New Roman" w:hAnsi="Times New Roman" w:cs="Times New Roman"/>
          <w:lang w:val="en-GB"/>
        </w:rPr>
        <w:t>. A researcher could use some tools to evaluate studies in a systematic review such as AMSTAR or the John</w:t>
      </w:r>
      <w:r w:rsidR="00D50032" w:rsidRPr="00771321">
        <w:rPr>
          <w:rFonts w:ascii="Times New Roman" w:hAnsi="Times New Roman" w:cs="Times New Roman"/>
          <w:lang w:val="en-GB"/>
        </w:rPr>
        <w:t>s</w:t>
      </w:r>
      <w:r w:rsidRPr="00771321">
        <w:rPr>
          <w:rFonts w:ascii="Times New Roman" w:hAnsi="Times New Roman" w:cs="Times New Roman"/>
          <w:lang w:val="en-GB"/>
        </w:rPr>
        <w:t xml:space="preserve"> Hopkins </w:t>
      </w:r>
      <w:r w:rsidR="00D50032" w:rsidRPr="00771321">
        <w:rPr>
          <w:rFonts w:ascii="Times New Roman" w:hAnsi="Times New Roman" w:cs="Times New Roman"/>
          <w:lang w:val="en-GB"/>
        </w:rPr>
        <w:t>N</w:t>
      </w:r>
      <w:r w:rsidRPr="00771321">
        <w:rPr>
          <w:rFonts w:ascii="Times New Roman" w:hAnsi="Times New Roman" w:cs="Times New Roman"/>
          <w:lang w:val="en-GB"/>
        </w:rPr>
        <w:t xml:space="preserve">ursing </w:t>
      </w:r>
      <w:r w:rsidR="00D50032" w:rsidRPr="00771321">
        <w:rPr>
          <w:rFonts w:ascii="Times New Roman" w:hAnsi="Times New Roman" w:cs="Times New Roman"/>
          <w:lang w:val="en-GB"/>
        </w:rPr>
        <w:t>E</w:t>
      </w:r>
      <w:r w:rsidRPr="00771321">
        <w:rPr>
          <w:rFonts w:ascii="Times New Roman" w:hAnsi="Times New Roman" w:cs="Times New Roman"/>
          <w:lang w:val="en-GB"/>
        </w:rPr>
        <w:t>vidence-</w:t>
      </w:r>
      <w:r w:rsidR="00D50032" w:rsidRPr="00771321">
        <w:rPr>
          <w:rFonts w:ascii="Times New Roman" w:hAnsi="Times New Roman" w:cs="Times New Roman"/>
          <w:lang w:val="en-GB"/>
        </w:rPr>
        <w:t>B</w:t>
      </w:r>
      <w:r w:rsidRPr="00771321">
        <w:rPr>
          <w:rFonts w:ascii="Times New Roman" w:hAnsi="Times New Roman" w:cs="Times New Roman"/>
          <w:lang w:val="en-GB"/>
        </w:rPr>
        <w:t xml:space="preserve">ased </w:t>
      </w:r>
      <w:r w:rsidR="00D50032" w:rsidRPr="00771321">
        <w:rPr>
          <w:rFonts w:ascii="Times New Roman" w:hAnsi="Times New Roman" w:cs="Times New Roman"/>
          <w:lang w:val="en-GB"/>
        </w:rPr>
        <w:t>P</w:t>
      </w:r>
      <w:r w:rsidRPr="00771321">
        <w:rPr>
          <w:rFonts w:ascii="Times New Roman" w:hAnsi="Times New Roman" w:cs="Times New Roman"/>
          <w:lang w:val="en-GB"/>
        </w:rPr>
        <w:t xml:space="preserve">ractice (JHNEBP). However, a researcher cannot apply one single tool for all studies.  The validity and reliability of most of the critical assessment tools is very challenging and hard to carry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RW.CITE{{405 tenHam-Baloyi,Wilma 2016}}</w:instrText>
      </w:r>
      <w:r w:rsidRPr="00771321">
        <w:rPr>
          <w:rFonts w:ascii="Times New Roman" w:hAnsi="Times New Roman" w:cs="Times New Roman"/>
          <w:lang w:val="en-GB"/>
        </w:rPr>
        <w:fldChar w:fldCharType="separate"/>
      </w:r>
      <w:r w:rsidR="00297ED3" w:rsidRPr="00771321">
        <w:rPr>
          <w:rFonts w:ascii="Times New Roman" w:hAnsi="Times New Roman" w:cs="Times New Roman"/>
          <w:lang w:val="en-GB"/>
        </w:rPr>
        <w:t>(ten Ham-Baloyi &amp; Jordan, 2016)</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r w:rsidRPr="00771321">
        <w:rPr>
          <w:rFonts w:ascii="Times New Roman" w:hAnsi="Times New Roman" w:cs="Times New Roman"/>
          <w:color w:val="222222"/>
          <w:lang w:val="en-GB"/>
        </w:rPr>
        <w:t>Rakotonarivo, Schaafsma</w:t>
      </w:r>
      <w:r w:rsidR="008C4302" w:rsidRPr="00771321">
        <w:rPr>
          <w:rFonts w:ascii="Times New Roman" w:hAnsi="Times New Roman" w:cs="Times New Roman"/>
          <w:color w:val="222222"/>
          <w:lang w:val="en-GB"/>
        </w:rPr>
        <w:t>, and</w:t>
      </w:r>
      <w:r w:rsidRPr="00771321">
        <w:rPr>
          <w:rFonts w:ascii="Times New Roman" w:hAnsi="Times New Roman" w:cs="Times New Roman"/>
          <w:color w:val="222222"/>
          <w:lang w:val="en-GB"/>
        </w:rPr>
        <w:t xml:space="preserve"> Hockley</w:t>
      </w:r>
      <w:r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RW.CITE{{498 Rakotonarivo,OSarobidy 2016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(2016)</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mentioned that “reliability refers to the degree of reproducibility of the results while validity refers to the degree to which the method is truly measuring what the researcher intended it to”. In the current systematic review, the researcher repeated the search process five times from the first until the end </w:t>
      </w:r>
      <w:r w:rsidR="0095018F" w:rsidRPr="00771321">
        <w:rPr>
          <w:rFonts w:ascii="Times New Roman" w:hAnsi="Times New Roman" w:cs="Times New Roman"/>
          <w:lang w:val="en-GB"/>
        </w:rPr>
        <w:t xml:space="preserve">of the </w:t>
      </w:r>
      <w:r w:rsidRPr="00771321">
        <w:rPr>
          <w:rFonts w:ascii="Times New Roman" w:hAnsi="Times New Roman" w:cs="Times New Roman"/>
          <w:lang w:val="en-GB"/>
        </w:rPr>
        <w:t xml:space="preserve">month of April 2017 and </w:t>
      </w:r>
      <w:r w:rsidR="0095018F" w:rsidRPr="00771321">
        <w:rPr>
          <w:rFonts w:ascii="Times New Roman" w:hAnsi="Times New Roman" w:cs="Times New Roman"/>
          <w:lang w:val="en-GB"/>
        </w:rPr>
        <w:t xml:space="preserve">obtained </w:t>
      </w:r>
      <w:r w:rsidRPr="00771321">
        <w:rPr>
          <w:rFonts w:ascii="Times New Roman" w:hAnsi="Times New Roman" w:cs="Times New Roman"/>
          <w:lang w:val="en-GB"/>
        </w:rPr>
        <w:t xml:space="preserve">the same outputs to </w:t>
      </w:r>
      <w:r w:rsidR="0095018F" w:rsidRPr="00771321">
        <w:rPr>
          <w:rFonts w:ascii="Times New Roman" w:hAnsi="Times New Roman" w:cs="Times New Roman"/>
          <w:lang w:val="en-GB"/>
        </w:rPr>
        <w:t>e</w:t>
      </w:r>
      <w:r w:rsidRPr="00771321">
        <w:rPr>
          <w:rFonts w:ascii="Times New Roman" w:hAnsi="Times New Roman" w:cs="Times New Roman"/>
          <w:lang w:val="en-GB"/>
        </w:rPr>
        <w:t xml:space="preserve">nsure the validity and reliability of the assessment. </w:t>
      </w:r>
      <w:r w:rsidR="00772D10" w:rsidRPr="00771321">
        <w:rPr>
          <w:rFonts w:ascii="Times New Roman" w:hAnsi="Times New Roman" w:cs="Times New Roman"/>
          <w:lang w:val="en-GB"/>
        </w:rPr>
        <w:t>In addition,</w:t>
      </w:r>
      <w:r w:rsidRPr="00771321">
        <w:rPr>
          <w:rFonts w:ascii="Times New Roman" w:hAnsi="Times New Roman" w:cs="Times New Roman"/>
          <w:lang w:val="en-GB"/>
        </w:rPr>
        <w:t xml:space="preserve"> </w:t>
      </w:r>
      <w:r w:rsidR="00772D10" w:rsidRPr="00771321">
        <w:rPr>
          <w:rFonts w:ascii="Times New Roman" w:hAnsi="Times New Roman" w:cs="Times New Roman"/>
          <w:lang w:val="en-GB"/>
        </w:rPr>
        <w:t xml:space="preserve">the researcher has involved a second academic researcher who has experience in the SLR </w:t>
      </w:r>
      <w:r w:rsidR="0095018F" w:rsidRPr="00771321">
        <w:rPr>
          <w:rFonts w:ascii="Times New Roman" w:hAnsi="Times New Roman" w:cs="Times New Roman"/>
          <w:lang w:val="en-GB"/>
        </w:rPr>
        <w:t xml:space="preserve">process </w:t>
      </w:r>
      <w:r w:rsidR="00772D10" w:rsidRPr="00771321">
        <w:rPr>
          <w:rFonts w:ascii="Times New Roman" w:hAnsi="Times New Roman" w:cs="Times New Roman"/>
          <w:lang w:val="en-GB"/>
        </w:rPr>
        <w:t>to review the steps and pre</w:t>
      </w:r>
      <w:r w:rsidR="002726CC" w:rsidRPr="00771321">
        <w:rPr>
          <w:rFonts w:ascii="Times New Roman" w:hAnsi="Times New Roman" w:cs="Times New Roman"/>
          <w:lang w:val="en-GB"/>
        </w:rPr>
        <w:t>liminary results</w:t>
      </w:r>
      <w:r w:rsidRPr="00771321">
        <w:rPr>
          <w:rFonts w:ascii="Times New Roman" w:hAnsi="Times New Roman" w:cs="Times New Roman"/>
          <w:lang w:val="en-GB"/>
        </w:rPr>
        <w:t xml:space="preserve">. </w:t>
      </w:r>
      <w:r w:rsidR="00371574" w:rsidRPr="00771321">
        <w:rPr>
          <w:rFonts w:ascii="Times New Roman" w:hAnsi="Times New Roman" w:cs="Times New Roman"/>
          <w:lang w:val="en-GB"/>
        </w:rPr>
        <w:t>S</w:t>
      </w:r>
      <w:r w:rsidR="002726CC" w:rsidRPr="00771321">
        <w:rPr>
          <w:rFonts w:ascii="Times New Roman" w:hAnsi="Times New Roman" w:cs="Times New Roman"/>
          <w:lang w:val="en-GB"/>
        </w:rPr>
        <w:t>everal iterations of separate analys</w:t>
      </w:r>
      <w:r w:rsidR="0095018F" w:rsidRPr="00771321">
        <w:rPr>
          <w:rFonts w:ascii="Times New Roman" w:hAnsi="Times New Roman" w:cs="Times New Roman"/>
          <w:lang w:val="en-GB"/>
        </w:rPr>
        <w:t>e</w:t>
      </w:r>
      <w:r w:rsidR="002726CC" w:rsidRPr="00771321">
        <w:rPr>
          <w:rFonts w:ascii="Times New Roman" w:hAnsi="Times New Roman" w:cs="Times New Roman"/>
          <w:lang w:val="en-GB"/>
        </w:rPr>
        <w:t xml:space="preserve">s by </w:t>
      </w:r>
      <w:r w:rsidR="0095018F" w:rsidRPr="00771321">
        <w:rPr>
          <w:rFonts w:ascii="Times New Roman" w:hAnsi="Times New Roman" w:cs="Times New Roman"/>
          <w:lang w:val="en-GB"/>
        </w:rPr>
        <w:t xml:space="preserve">the </w:t>
      </w:r>
      <w:r w:rsidR="002726CC" w:rsidRPr="00771321">
        <w:rPr>
          <w:rFonts w:ascii="Times New Roman" w:hAnsi="Times New Roman" w:cs="Times New Roman"/>
          <w:lang w:val="en-GB"/>
        </w:rPr>
        <w:t>researcher and the reviewer took place to enhance the objectivity and reliability of the outcom</w:t>
      </w:r>
      <w:r w:rsidR="00371574" w:rsidRPr="00771321">
        <w:rPr>
          <w:rFonts w:ascii="Times New Roman" w:hAnsi="Times New Roman" w:cs="Times New Roman"/>
          <w:lang w:val="en-GB"/>
        </w:rPr>
        <w:t>e</w:t>
      </w:r>
      <w:r w:rsidR="002726CC" w:rsidRPr="00771321">
        <w:rPr>
          <w:rFonts w:ascii="Times New Roman" w:hAnsi="Times New Roman" w:cs="Times New Roman"/>
          <w:lang w:val="en-GB"/>
        </w:rPr>
        <w:t>s.</w:t>
      </w:r>
    </w:p>
    <w:p w14:paraId="006A4C3B" w14:textId="77777777" w:rsidR="006D6C85" w:rsidRPr="00771321" w:rsidRDefault="006D6C85" w:rsidP="00673AFF">
      <w:pPr>
        <w:pStyle w:val="Heading3"/>
        <w:numPr>
          <w:ilvl w:val="2"/>
          <w:numId w:val="37"/>
        </w:numPr>
        <w:rPr>
          <w:rFonts w:ascii="Times New Roman" w:hAnsi="Times New Roman" w:cs="Times New Roman"/>
        </w:rPr>
      </w:pPr>
      <w:bookmarkStart w:id="85" w:name="_Toc401831606"/>
      <w:bookmarkStart w:id="86" w:name="_Toc529656810"/>
      <w:r w:rsidRPr="00771321">
        <w:rPr>
          <w:rFonts w:ascii="Times New Roman" w:hAnsi="Times New Roman" w:cs="Times New Roman"/>
        </w:rPr>
        <w:t>Data Extraction</w:t>
      </w:r>
      <w:bookmarkEnd w:id="85"/>
      <w:bookmarkEnd w:id="86"/>
    </w:p>
    <w:p w14:paraId="24C74577" w14:textId="71E2236F" w:rsidR="003B55FB" w:rsidRPr="00771321" w:rsidRDefault="006D6C85" w:rsidP="00885358">
      <w:pPr>
        <w:widowControl w:val="0"/>
        <w:autoSpaceDE w:val="0"/>
        <w:autoSpaceDN w:val="0"/>
        <w:adjustRightInd w:val="0"/>
        <w:spacing w:after="160"/>
        <w:jc w:val="both"/>
        <w:rPr>
          <w:rFonts w:ascii="Times New Roman" w:eastAsia="Times New Roman" w:hAnsi="Times New Roman" w:cs="Times New Roman"/>
          <w:lang w:val="en-GB"/>
        </w:rPr>
      </w:pPr>
      <w:r w:rsidRPr="00771321">
        <w:rPr>
          <w:rFonts w:ascii="Times New Roman" w:hAnsi="Times New Roman" w:cs="Times New Roman"/>
          <w:lang w:val="en-GB"/>
        </w:rPr>
        <w:t xml:space="preserve">Step 4: This step includes </w:t>
      </w:r>
      <w:r w:rsidR="00171A68" w:rsidRPr="00771321">
        <w:rPr>
          <w:rFonts w:ascii="Times New Roman" w:hAnsi="Times New Roman" w:cs="Times New Roman"/>
          <w:lang w:val="en-GB"/>
        </w:rPr>
        <w:t xml:space="preserve">the </w:t>
      </w:r>
      <w:r w:rsidRPr="00771321">
        <w:rPr>
          <w:rFonts w:ascii="Times New Roman" w:hAnsi="Times New Roman" w:cs="Times New Roman"/>
          <w:lang w:val="en-GB"/>
        </w:rPr>
        <w:t xml:space="preserve">data extraction process of selecting all relevant </w:t>
      </w:r>
      <w:r w:rsidR="00D1351F" w:rsidRPr="00771321">
        <w:rPr>
          <w:rFonts w:ascii="Times New Roman" w:hAnsi="Times New Roman" w:cs="Times New Roman"/>
          <w:lang w:val="en-GB"/>
        </w:rPr>
        <w:t>stud</w:t>
      </w:r>
      <w:r w:rsidR="0077705E" w:rsidRPr="00771321">
        <w:rPr>
          <w:rFonts w:ascii="Times New Roman" w:hAnsi="Times New Roman" w:cs="Times New Roman"/>
          <w:lang w:val="en-GB"/>
        </w:rPr>
        <w:t>ies</w:t>
      </w:r>
      <w:r w:rsidR="00D1351F" w:rsidRPr="00771321">
        <w:rPr>
          <w:rFonts w:ascii="Times New Roman" w:hAnsi="Times New Roman" w:cs="Times New Roman"/>
          <w:lang w:val="en-GB"/>
        </w:rPr>
        <w:t xml:space="preserve"> </w:t>
      </w:r>
      <w:r w:rsidRPr="00771321">
        <w:rPr>
          <w:rFonts w:ascii="Times New Roman" w:hAnsi="Times New Roman" w:cs="Times New Roman"/>
          <w:lang w:val="en-GB"/>
        </w:rPr>
        <w:t xml:space="preserve">meeting the selection criteria that </w:t>
      </w:r>
      <w:r w:rsidR="00FF5BE1" w:rsidRPr="00771321">
        <w:rPr>
          <w:rFonts w:ascii="Times New Roman" w:hAnsi="Times New Roman" w:cs="Times New Roman"/>
          <w:lang w:val="en-GB"/>
        </w:rPr>
        <w:t>were</w:t>
      </w:r>
      <w:r w:rsidRPr="00771321">
        <w:rPr>
          <w:rFonts w:ascii="Times New Roman" w:hAnsi="Times New Roman" w:cs="Times New Roman"/>
          <w:lang w:val="en-GB"/>
        </w:rPr>
        <w:t xml:space="preserve"> mentioned in step 2</w:t>
      </w:r>
      <w:r w:rsidR="00FF5BE1"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RW.CITE{{405 tenHam-Baloyi,Wilma 2016}}</w:instrText>
      </w:r>
      <w:r w:rsidRPr="00771321">
        <w:rPr>
          <w:rFonts w:ascii="Times New Roman" w:hAnsi="Times New Roman" w:cs="Times New Roman"/>
          <w:lang w:val="en-GB"/>
        </w:rPr>
        <w:fldChar w:fldCharType="separate"/>
      </w:r>
      <w:r w:rsidR="00297ED3" w:rsidRPr="00771321">
        <w:rPr>
          <w:rFonts w:ascii="Times New Roman" w:hAnsi="Times New Roman" w:cs="Times New Roman"/>
          <w:lang w:val="en-GB"/>
        </w:rPr>
        <w:t>(ten Ham-Baloyi &amp; Jordan, 2016)</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r w:rsidR="00FF5BE1" w:rsidRPr="00771321">
        <w:rPr>
          <w:rFonts w:ascii="Times New Roman" w:hAnsi="Times New Roman" w:cs="Times New Roman"/>
          <w:lang w:val="en-GB"/>
        </w:rPr>
        <w:t>Studies for e</w:t>
      </w:r>
      <w:r w:rsidRPr="00771321">
        <w:rPr>
          <w:rFonts w:ascii="Times New Roman" w:hAnsi="Times New Roman" w:cs="Times New Roman"/>
          <w:lang w:val="en-GB"/>
        </w:rPr>
        <w:t>xtraction were identified via searches of electronic databases that are accessible from Abu Dhabi University library system. Databases that are included in the current systematic review were</w:t>
      </w:r>
      <w:r w:rsidR="003B55FB" w:rsidRPr="00771321">
        <w:rPr>
          <w:rFonts w:ascii="Times New Roman" w:hAnsi="Times New Roman" w:cs="Times New Roman"/>
          <w:lang w:val="en-GB"/>
        </w:rPr>
        <w:t>1) ProQuest Central and its sub databases 2) Scopus database 3)</w:t>
      </w:r>
      <w:r w:rsidR="003B55FB" w:rsidRPr="00771321">
        <w:rPr>
          <w:rFonts w:ascii="Times New Roman" w:eastAsia="Times New Roman" w:hAnsi="Times New Roman" w:cs="Times New Roman"/>
          <w:lang w:val="en-GB"/>
        </w:rPr>
        <w:t xml:space="preserve"> EBSCOhost and its sub databases.</w:t>
      </w:r>
    </w:p>
    <w:p w14:paraId="390202E1" w14:textId="7C4547CC" w:rsidR="00B319A0" w:rsidRPr="00771321" w:rsidRDefault="006D6C85"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Figure </w:t>
      </w:r>
      <w:r w:rsidR="005915FE" w:rsidRPr="00771321">
        <w:rPr>
          <w:rFonts w:ascii="Times New Roman" w:hAnsi="Times New Roman" w:cs="Times New Roman"/>
          <w:lang w:val="en-GB"/>
        </w:rPr>
        <w:t>4.1</w:t>
      </w:r>
      <w:r w:rsidRPr="00771321">
        <w:rPr>
          <w:rFonts w:ascii="Times New Roman" w:hAnsi="Times New Roman" w:cs="Times New Roman"/>
          <w:lang w:val="en-GB"/>
        </w:rPr>
        <w:t xml:space="preserve"> illustrates the </w:t>
      </w:r>
      <w:r w:rsidRPr="00771321">
        <w:rPr>
          <w:rFonts w:ascii="Times New Roman" w:hAnsi="Times New Roman" w:cs="Times New Roman"/>
          <w:shd w:val="clear" w:color="auto" w:fill="FFFFFF" w:themeFill="background1"/>
          <w:lang w:val="en-GB"/>
        </w:rPr>
        <w:t>selection process fo</w:t>
      </w:r>
      <w:r w:rsidR="008D3DE3" w:rsidRPr="00771321">
        <w:rPr>
          <w:rFonts w:ascii="Times New Roman" w:hAnsi="Times New Roman" w:cs="Times New Roman"/>
          <w:shd w:val="clear" w:color="auto" w:fill="FFFFFF" w:themeFill="background1"/>
          <w:lang w:val="en-GB"/>
        </w:rPr>
        <w:t xml:space="preserve">r </w:t>
      </w:r>
      <w:r w:rsidR="00FF5BE1" w:rsidRPr="00771321">
        <w:rPr>
          <w:rFonts w:ascii="Times New Roman" w:hAnsi="Times New Roman" w:cs="Times New Roman"/>
          <w:shd w:val="clear" w:color="auto" w:fill="FFFFFF" w:themeFill="background1"/>
          <w:lang w:val="en-GB"/>
        </w:rPr>
        <w:t xml:space="preserve">the </w:t>
      </w:r>
      <w:r w:rsidRPr="00771321">
        <w:rPr>
          <w:rFonts w:ascii="Times New Roman" w:hAnsi="Times New Roman" w:cs="Times New Roman"/>
          <w:shd w:val="clear" w:color="auto" w:fill="FFFFFF" w:themeFill="background1"/>
          <w:lang w:val="en-GB"/>
        </w:rPr>
        <w:t xml:space="preserve">current study. </w:t>
      </w:r>
      <w:r w:rsidRPr="00771321">
        <w:rPr>
          <w:rFonts w:ascii="Times New Roman" w:hAnsi="Times New Roman" w:cs="Times New Roman"/>
          <w:lang w:val="en-GB"/>
        </w:rPr>
        <w:t xml:space="preserve">The initial screening was to select articles that: 1) are published in English language 2) are </w:t>
      </w:r>
      <w:r w:rsidRPr="00771321">
        <w:rPr>
          <w:rFonts w:ascii="Times New Roman" w:hAnsi="Times New Roman" w:cs="Times New Roman"/>
          <w:color w:val="000000"/>
          <w:lang w:val="en-GB"/>
        </w:rPr>
        <w:t>issued</w:t>
      </w:r>
      <w:r w:rsidRPr="00771321">
        <w:rPr>
          <w:rFonts w:ascii="Times New Roman" w:hAnsi="Times New Roman" w:cs="Times New Roman"/>
          <w:lang w:val="en-GB"/>
        </w:rPr>
        <w:t xml:space="preserve"> in a peer- reviewed journal 3) ha</w:t>
      </w:r>
      <w:r w:rsidR="00EB6FC8" w:rsidRPr="00771321">
        <w:rPr>
          <w:rFonts w:ascii="Times New Roman" w:hAnsi="Times New Roman" w:cs="Times New Roman"/>
          <w:lang w:val="en-GB"/>
        </w:rPr>
        <w:t>ve</w:t>
      </w:r>
      <w:r w:rsidRPr="00771321">
        <w:rPr>
          <w:rFonts w:ascii="Times New Roman" w:hAnsi="Times New Roman" w:cs="Times New Roman"/>
          <w:lang w:val="en-GB"/>
        </w:rPr>
        <w:t xml:space="preserve"> the keyword</w:t>
      </w:r>
      <w:r w:rsidR="00EB6FC8" w:rsidRPr="00771321">
        <w:rPr>
          <w:rFonts w:ascii="Times New Roman" w:hAnsi="Times New Roman" w:cs="Times New Roman"/>
          <w:lang w:val="en-GB"/>
        </w:rPr>
        <w:t>s</w:t>
      </w:r>
      <w:r w:rsidRPr="00771321">
        <w:rPr>
          <w:rFonts w:ascii="Times New Roman" w:hAnsi="Times New Roman" w:cs="Times New Roman"/>
          <w:lang w:val="en-GB"/>
        </w:rPr>
        <w:t xml:space="preserve"> ‘‘Teacher(s) Job Satisfaction’’, ‘‘Teacher(s) Satisfaction’’, “Educator(s) Job Satisfaction’’, “Educator(s) Satisfaction’’, “Instructor(s) Job Satisfaction’’, or “Instructor(s) Satisfaction’’ in their titles </w:t>
      </w:r>
      <w:r w:rsidR="00EB6FC8" w:rsidRPr="00771321">
        <w:rPr>
          <w:rFonts w:ascii="Times New Roman" w:hAnsi="Times New Roman" w:cs="Times New Roman"/>
          <w:lang w:val="en-GB"/>
        </w:rPr>
        <w:t xml:space="preserve">or </w:t>
      </w:r>
      <w:r w:rsidRPr="00771321">
        <w:rPr>
          <w:rFonts w:ascii="Times New Roman" w:hAnsi="Times New Roman" w:cs="Times New Roman"/>
          <w:lang w:val="en-GB"/>
        </w:rPr>
        <w:t>abstracts. There was no restriction on the date of the publication. The second screening was to retrieve full text articles only. The third screening was to select all articles that meet the inclusion criteria and</w:t>
      </w:r>
      <w:r w:rsidR="00EB6FC8" w:rsidRPr="00771321">
        <w:rPr>
          <w:rFonts w:ascii="Times New Roman" w:hAnsi="Times New Roman" w:cs="Times New Roman"/>
          <w:lang w:val="en-GB"/>
        </w:rPr>
        <w:t>,</w:t>
      </w:r>
      <w:r w:rsidRPr="00771321">
        <w:rPr>
          <w:rFonts w:ascii="Times New Roman" w:hAnsi="Times New Roman" w:cs="Times New Roman"/>
          <w:lang w:val="en-GB"/>
        </w:rPr>
        <w:t xml:space="preserve"> at the same </w:t>
      </w:r>
      <w:r w:rsidR="00EB6FC8" w:rsidRPr="00771321">
        <w:rPr>
          <w:rFonts w:ascii="Times New Roman" w:hAnsi="Times New Roman" w:cs="Times New Roman"/>
          <w:lang w:val="en-GB"/>
        </w:rPr>
        <w:t xml:space="preserve">time, </w:t>
      </w:r>
      <w:r w:rsidRPr="00771321">
        <w:rPr>
          <w:rFonts w:ascii="Times New Roman" w:hAnsi="Times New Roman" w:cs="Times New Roman"/>
          <w:lang w:val="en-GB"/>
        </w:rPr>
        <w:t xml:space="preserve">to remove all duplicate articles that were retrieved from the three databases. Then, seven additional references were identified manually by searching the cited references on Google Scholar. </w:t>
      </w:r>
      <w:r w:rsidR="001444FF" w:rsidRPr="00771321">
        <w:rPr>
          <w:rFonts w:ascii="Times New Roman" w:hAnsi="Times New Roman" w:cs="Times New Roman"/>
          <w:lang w:val="en-GB"/>
        </w:rPr>
        <w:t>Thus</w:t>
      </w:r>
      <w:r w:rsidRPr="00771321">
        <w:rPr>
          <w:rFonts w:ascii="Times New Roman" w:hAnsi="Times New Roman" w:cs="Times New Roman"/>
          <w:lang w:val="en-GB"/>
        </w:rPr>
        <w:t xml:space="preserve">, the final sample of peer-reviewed articles that meet the inclusion criteria and that were published between 1998 and 2017 is seventy-six articles. </w:t>
      </w:r>
    </w:p>
    <w:tbl>
      <w:tblPr>
        <w:tblStyle w:val="TableGrid"/>
        <w:tblW w:w="0" w:type="auto"/>
        <w:tblInd w:w="108" w:type="dxa"/>
        <w:tblLayout w:type="fixed"/>
        <w:tblLook w:val="0000" w:firstRow="0" w:lastRow="0" w:firstColumn="0" w:lastColumn="0" w:noHBand="0" w:noVBand="0"/>
      </w:tblPr>
      <w:tblGrid>
        <w:gridCol w:w="7513"/>
      </w:tblGrid>
      <w:tr w:rsidR="009776D4" w:rsidRPr="00771321" w14:paraId="3F5AF58B" w14:textId="77777777" w:rsidTr="00191404">
        <w:trPr>
          <w:trHeight w:val="387"/>
        </w:trPr>
        <w:tc>
          <w:tcPr>
            <w:tcW w:w="7513" w:type="dxa"/>
          </w:tcPr>
          <w:p w14:paraId="1BB9BB81" w14:textId="5156AA16" w:rsidR="009776D4" w:rsidRPr="00771321" w:rsidRDefault="009776D4" w:rsidP="00D04B18">
            <w:pPr>
              <w:widowControl w:val="0"/>
              <w:autoSpaceDE w:val="0"/>
              <w:autoSpaceDN w:val="0"/>
              <w:adjustRightInd w:val="0"/>
              <w:spacing w:after="160" w:line="360" w:lineRule="auto"/>
              <w:rPr>
                <w:rFonts w:ascii="Times New Roman" w:eastAsia="Times New Roman" w:hAnsi="Times New Roman" w:cs="Times New Roman"/>
                <w:color w:val="FFFFFF" w:themeColor="background1"/>
                <w:lang w:val="en-GB"/>
              </w:rPr>
            </w:pPr>
            <w:r w:rsidRPr="00771321">
              <w:rPr>
                <w:rFonts w:ascii="Times New Roman" w:eastAsia="Times New Roman" w:hAnsi="Times New Roman" w:cs="Times New Roman"/>
                <w:noProof/>
                <w:color w:val="FFFFFF" w:themeColor="background1"/>
              </w:rPr>
              <w:drawing>
                <wp:inline distT="0" distB="0" distL="0" distR="0" wp14:anchorId="12C8DAD3" wp14:editId="5933DCF9">
                  <wp:extent cx="4686300" cy="4436745"/>
                  <wp:effectExtent l="0" t="0" r="12700" b="8255"/>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86300" cy="4436745"/>
                          </a:xfrm>
                          <a:prstGeom prst="rect">
                            <a:avLst/>
                          </a:prstGeom>
                          <a:noFill/>
                          <a:ln>
                            <a:noFill/>
                          </a:ln>
                        </pic:spPr>
                      </pic:pic>
                    </a:graphicData>
                  </a:graphic>
                </wp:inline>
              </w:drawing>
            </w:r>
          </w:p>
        </w:tc>
      </w:tr>
    </w:tbl>
    <w:p w14:paraId="6354835A" w14:textId="4A74695A" w:rsidR="001444FF" w:rsidRPr="00771321" w:rsidRDefault="001444FF" w:rsidP="000E637F">
      <w:pPr>
        <w:pStyle w:val="Caption"/>
        <w:spacing w:line="240" w:lineRule="auto"/>
        <w:rPr>
          <w:rFonts w:ascii="Times New Roman" w:hAnsi="Times New Roman" w:cs="Times New Roman"/>
          <w:color w:val="auto"/>
          <w:sz w:val="24"/>
          <w:szCs w:val="24"/>
          <w:lang w:val="en-GB"/>
        </w:rPr>
      </w:pPr>
      <w:bookmarkStart w:id="87" w:name="_Toc527831167"/>
      <w:r w:rsidRPr="00771321">
        <w:rPr>
          <w:rFonts w:ascii="Times New Roman" w:hAnsi="Times New Roman" w:cs="Times New Roman"/>
          <w:color w:val="FFFFFF" w:themeColor="background1"/>
          <w:sz w:val="24"/>
          <w:szCs w:val="24"/>
          <w:shd w:val="clear" w:color="auto" w:fill="808080" w:themeFill="background1" w:themeFillShade="80"/>
          <w:lang w:val="en-GB"/>
        </w:rPr>
        <w:t xml:space="preserve">Figure </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STYLEREF 1 \s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3060E4" w:rsidRPr="00771321">
        <w:rPr>
          <w:rFonts w:ascii="Times New Roman" w:hAnsi="Times New Roman" w:cs="Times New Roman"/>
          <w:noProof/>
          <w:color w:val="FFFFFF" w:themeColor="background1"/>
          <w:sz w:val="24"/>
          <w:szCs w:val="24"/>
          <w:shd w:val="clear" w:color="auto" w:fill="808080" w:themeFill="background1" w:themeFillShade="80"/>
          <w:cs/>
          <w:lang w:val="en-GB"/>
        </w:rPr>
        <w:t>‎</w:t>
      </w:r>
      <w:r w:rsidR="003060E4" w:rsidRPr="00771321">
        <w:rPr>
          <w:rFonts w:ascii="Times New Roman" w:hAnsi="Times New Roman" w:cs="Times New Roman"/>
          <w:noProof/>
          <w:color w:val="FFFFFF" w:themeColor="background1"/>
          <w:sz w:val="24"/>
          <w:szCs w:val="24"/>
          <w:shd w:val="clear" w:color="auto" w:fill="808080" w:themeFill="background1" w:themeFillShade="80"/>
          <w:lang w:val="en-GB"/>
        </w:rPr>
        <w:t>4</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003060E4" w:rsidRPr="00771321">
        <w:rPr>
          <w:rFonts w:ascii="Times New Roman" w:hAnsi="Times New Roman" w:cs="Times New Roman"/>
          <w:color w:val="FFFFFF" w:themeColor="background1"/>
          <w:sz w:val="24"/>
          <w:szCs w:val="24"/>
          <w:shd w:val="clear" w:color="auto" w:fill="808080" w:themeFill="background1" w:themeFillShade="80"/>
          <w:lang w:val="en-GB"/>
        </w:rPr>
        <w:t>.</w:t>
      </w:r>
      <w:r w:rsidR="002331FB" w:rsidRPr="00B4543A">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B4543A">
        <w:rPr>
          <w:rFonts w:ascii="Times New Roman" w:hAnsi="Times New Roman" w:cs="Times New Roman"/>
          <w:noProof/>
          <w:color w:val="FFFFFF" w:themeColor="background1"/>
          <w:sz w:val="24"/>
          <w:szCs w:val="24"/>
          <w:shd w:val="clear" w:color="auto" w:fill="808080" w:themeFill="background1" w:themeFillShade="80"/>
          <w:lang w:val="en-GB"/>
        </w:rPr>
        <w:instrText xml:space="preserve"> SEQ Figure \* ARABIC \s 1 </w:instrText>
      </w:r>
      <w:r w:rsidR="002331FB" w:rsidRPr="00B4543A">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3060E4" w:rsidRPr="00B4543A">
        <w:rPr>
          <w:rFonts w:ascii="Times New Roman" w:hAnsi="Times New Roman" w:cs="Times New Roman"/>
          <w:noProof/>
          <w:color w:val="FFFFFF" w:themeColor="background1"/>
          <w:sz w:val="24"/>
          <w:szCs w:val="24"/>
          <w:shd w:val="clear" w:color="auto" w:fill="808080" w:themeFill="background1" w:themeFillShade="80"/>
          <w:lang w:val="en-GB"/>
        </w:rPr>
        <w:t>1</w:t>
      </w:r>
      <w:r w:rsidR="002331FB" w:rsidRPr="00B4543A">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Pr="00771321">
        <w:rPr>
          <w:rFonts w:ascii="Times New Roman" w:hAnsi="Times New Roman" w:cs="Times New Roman"/>
          <w:sz w:val="24"/>
          <w:szCs w:val="24"/>
          <w:lang w:val="en-GB"/>
        </w:rPr>
        <w:t xml:space="preserve">: </w:t>
      </w:r>
      <w:r w:rsidRPr="00771321">
        <w:rPr>
          <w:rFonts w:ascii="Times New Roman" w:hAnsi="Times New Roman" w:cs="Times New Roman"/>
          <w:color w:val="auto"/>
          <w:sz w:val="24"/>
          <w:szCs w:val="24"/>
          <w:lang w:val="en-GB"/>
        </w:rPr>
        <w:t>Flow chart of research article selection process</w:t>
      </w:r>
      <w:bookmarkEnd w:id="87"/>
    </w:p>
    <w:p w14:paraId="7B972F2F" w14:textId="77777777" w:rsidR="006D6C85" w:rsidRPr="00771321" w:rsidRDefault="006D6C85" w:rsidP="00673AFF">
      <w:pPr>
        <w:pStyle w:val="Heading3"/>
        <w:numPr>
          <w:ilvl w:val="2"/>
          <w:numId w:val="37"/>
        </w:numPr>
        <w:rPr>
          <w:rFonts w:ascii="Times New Roman" w:hAnsi="Times New Roman" w:cs="Times New Roman"/>
        </w:rPr>
      </w:pPr>
      <w:bookmarkStart w:id="88" w:name="_Toc401831607"/>
      <w:bookmarkStart w:id="89" w:name="_Toc529656811"/>
      <w:r w:rsidRPr="00771321">
        <w:rPr>
          <w:rFonts w:ascii="Times New Roman" w:hAnsi="Times New Roman" w:cs="Times New Roman"/>
        </w:rPr>
        <w:t>Data Synthesis</w:t>
      </w:r>
      <w:bookmarkEnd w:id="88"/>
      <w:bookmarkEnd w:id="89"/>
      <w:r w:rsidRPr="00771321">
        <w:rPr>
          <w:rFonts w:ascii="Times New Roman" w:hAnsi="Times New Roman" w:cs="Times New Roman"/>
        </w:rPr>
        <w:t xml:space="preserve"> </w:t>
      </w:r>
    </w:p>
    <w:p w14:paraId="20BF1A44" w14:textId="4BAA0F31" w:rsidR="006D6C85" w:rsidRPr="00771321" w:rsidRDefault="006D6C85" w:rsidP="00885358">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Step 5</w:t>
      </w:r>
      <w:r w:rsidR="002D2DD5" w:rsidRPr="00771321">
        <w:rPr>
          <w:rFonts w:ascii="Times New Roman" w:hAnsi="Times New Roman" w:cs="Times New Roman"/>
          <w:lang w:val="en-GB"/>
        </w:rPr>
        <w:t>,</w:t>
      </w:r>
      <w:r w:rsidRPr="00771321">
        <w:rPr>
          <w:rFonts w:ascii="Times New Roman" w:hAnsi="Times New Roman" w:cs="Times New Roman"/>
          <w:lang w:val="en-GB"/>
        </w:rPr>
        <w:t xml:space="preserve"> the final step</w:t>
      </w:r>
      <w:r w:rsidR="002D2DD5" w:rsidRPr="00771321">
        <w:rPr>
          <w:rFonts w:ascii="Times New Roman" w:hAnsi="Times New Roman" w:cs="Times New Roman"/>
          <w:lang w:val="en-GB"/>
        </w:rPr>
        <w:t>,</w:t>
      </w:r>
      <w:r w:rsidRPr="00771321">
        <w:rPr>
          <w:rFonts w:ascii="Times New Roman" w:hAnsi="Times New Roman" w:cs="Times New Roman"/>
          <w:lang w:val="en-GB"/>
        </w:rPr>
        <w:t xml:space="preserve"> is called data synthesis, where the final selected articles that meet</w:t>
      </w:r>
      <w:r w:rsidR="002D2DD5" w:rsidRPr="00771321">
        <w:rPr>
          <w:rFonts w:ascii="Times New Roman" w:hAnsi="Times New Roman" w:cs="Times New Roman"/>
          <w:lang w:val="en-GB"/>
        </w:rPr>
        <w:t xml:space="preserve"> the</w:t>
      </w:r>
      <w:r w:rsidRPr="00771321">
        <w:rPr>
          <w:rFonts w:ascii="Times New Roman" w:hAnsi="Times New Roman" w:cs="Times New Roman"/>
          <w:lang w:val="en-GB"/>
        </w:rPr>
        <w:t xml:space="preserve"> inclusion criteria are </w:t>
      </w:r>
      <w:r w:rsidR="008C4302" w:rsidRPr="00771321">
        <w:rPr>
          <w:rFonts w:ascii="Times New Roman" w:hAnsi="Times New Roman" w:cs="Times New Roman"/>
          <w:lang w:val="en-GB"/>
        </w:rPr>
        <w:t>summarized</w:t>
      </w:r>
      <w:r w:rsidRPr="00771321">
        <w:rPr>
          <w:rFonts w:ascii="Times New Roman" w:hAnsi="Times New Roman" w:cs="Times New Roman"/>
          <w:lang w:val="en-GB"/>
        </w:rPr>
        <w:t xml:space="preserve"> as an outcome of the systematic review. The aim of this step is to aggregate study findings for all research</w:t>
      </w:r>
      <w:r w:rsidR="002D2DD5" w:rsidRPr="00771321">
        <w:rPr>
          <w:rFonts w:ascii="Times New Roman" w:hAnsi="Times New Roman" w:cs="Times New Roman"/>
          <w:lang w:val="en-GB"/>
        </w:rPr>
        <w:t xml:space="preserve"> articles</w:t>
      </w:r>
      <w:r w:rsidRPr="00771321">
        <w:rPr>
          <w:rFonts w:ascii="Times New Roman" w:hAnsi="Times New Roman" w:cs="Times New Roman"/>
          <w:lang w:val="en-GB"/>
        </w:rPr>
        <w:t xml:space="preserve"> meeting the inclusion criteria and answering the searchable review question</w:t>
      </w:r>
      <w:r w:rsidR="002D2DD5"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RW.CITE{{405 tenHam-Baloyi,Wilma 2016}}</w:instrText>
      </w:r>
      <w:r w:rsidRPr="00771321">
        <w:rPr>
          <w:rFonts w:ascii="Times New Roman" w:hAnsi="Times New Roman" w:cs="Times New Roman"/>
          <w:lang w:val="en-GB"/>
        </w:rPr>
        <w:fldChar w:fldCharType="separate"/>
      </w:r>
      <w:r w:rsidR="00297ED3" w:rsidRPr="00771321">
        <w:rPr>
          <w:rFonts w:ascii="Times New Roman" w:hAnsi="Times New Roman" w:cs="Times New Roman"/>
          <w:lang w:val="en-GB"/>
        </w:rPr>
        <w:t>(ten Ham-Baloyi &amp; Jordan, 2016)</w:t>
      </w:r>
      <w:r w:rsidRPr="00771321">
        <w:rPr>
          <w:rFonts w:ascii="Times New Roman" w:hAnsi="Times New Roman" w:cs="Times New Roman"/>
          <w:lang w:val="en-GB"/>
        </w:rPr>
        <w:fldChar w:fldCharType="end"/>
      </w:r>
      <w:r w:rsidRPr="00771321">
        <w:rPr>
          <w:rFonts w:ascii="Times New Roman" w:hAnsi="Times New Roman" w:cs="Times New Roman"/>
          <w:lang w:val="en-GB"/>
        </w:rPr>
        <w:t>, which is</w:t>
      </w:r>
      <w:r w:rsidR="002D2DD5" w:rsidRPr="00771321">
        <w:rPr>
          <w:rFonts w:ascii="Times New Roman" w:hAnsi="Times New Roman" w:cs="Times New Roman"/>
          <w:lang w:val="en-GB"/>
        </w:rPr>
        <w:t>,</w:t>
      </w:r>
      <w:r w:rsidRPr="00771321">
        <w:rPr>
          <w:rFonts w:ascii="Times New Roman" w:hAnsi="Times New Roman" w:cs="Times New Roman"/>
          <w:lang w:val="en-GB"/>
        </w:rPr>
        <w:t xml:space="preserve"> </w:t>
      </w:r>
      <w:r w:rsidR="002D2DD5" w:rsidRPr="00771321">
        <w:rPr>
          <w:rFonts w:ascii="Times New Roman" w:hAnsi="Times New Roman" w:cs="Times New Roman"/>
          <w:lang w:val="en-GB"/>
        </w:rPr>
        <w:t>“W</w:t>
      </w:r>
      <w:r w:rsidRPr="00771321">
        <w:rPr>
          <w:rFonts w:ascii="Times New Roman" w:hAnsi="Times New Roman" w:cs="Times New Roman"/>
          <w:lang w:val="en-GB"/>
        </w:rPr>
        <w:t xml:space="preserve">hat are the predictors of </w:t>
      </w:r>
      <w:r w:rsidR="001970C1" w:rsidRPr="00771321">
        <w:rPr>
          <w:rFonts w:ascii="Times New Roman" w:hAnsi="Times New Roman" w:cs="Times New Roman"/>
          <w:lang w:val="en-GB"/>
        </w:rPr>
        <w:t>TJS</w:t>
      </w:r>
      <w:r w:rsidRPr="00771321">
        <w:rPr>
          <w:rFonts w:ascii="Times New Roman" w:hAnsi="Times New Roman" w:cs="Times New Roman"/>
          <w:lang w:val="en-GB"/>
        </w:rPr>
        <w:t>?</w:t>
      </w:r>
      <w:r w:rsidR="002D2DD5" w:rsidRPr="00771321">
        <w:rPr>
          <w:rFonts w:ascii="Times New Roman" w:hAnsi="Times New Roman" w:cs="Times New Roman"/>
          <w:lang w:val="en-GB"/>
        </w:rPr>
        <w:t>”</w:t>
      </w:r>
      <w:r w:rsidRPr="00771321">
        <w:rPr>
          <w:rFonts w:ascii="Times New Roman" w:hAnsi="Times New Roman" w:cs="Times New Roman"/>
          <w:lang w:val="en-GB"/>
        </w:rPr>
        <w:t xml:space="preserve"> Table </w:t>
      </w:r>
      <w:r w:rsidR="005915FE" w:rsidRPr="00771321">
        <w:rPr>
          <w:rFonts w:ascii="Times New Roman" w:hAnsi="Times New Roman" w:cs="Times New Roman"/>
          <w:lang w:val="en-GB"/>
        </w:rPr>
        <w:t>4.</w:t>
      </w:r>
      <w:r w:rsidRPr="00771321">
        <w:rPr>
          <w:rFonts w:ascii="Times New Roman" w:hAnsi="Times New Roman" w:cs="Times New Roman"/>
          <w:lang w:val="en-GB"/>
        </w:rPr>
        <w:t>1 represents all the predictors of teachers</w:t>
      </w:r>
      <w:r w:rsidR="002D2DD5" w:rsidRPr="00771321">
        <w:rPr>
          <w:rFonts w:ascii="Times New Roman" w:hAnsi="Times New Roman" w:cs="Times New Roman"/>
          <w:lang w:val="en-GB"/>
        </w:rPr>
        <w:t>’</w:t>
      </w:r>
      <w:r w:rsidRPr="00771321">
        <w:rPr>
          <w:rFonts w:ascii="Times New Roman" w:hAnsi="Times New Roman" w:cs="Times New Roman"/>
          <w:lang w:val="en-GB"/>
        </w:rPr>
        <w:t xml:space="preserve"> job satisfaction and authors of all seventy-six articles</w:t>
      </w:r>
      <w:r w:rsidR="002D2DD5" w:rsidRPr="00771321">
        <w:rPr>
          <w:rFonts w:ascii="Times New Roman" w:hAnsi="Times New Roman" w:cs="Times New Roman"/>
          <w:lang w:val="en-GB"/>
        </w:rPr>
        <w:t>,</w:t>
      </w:r>
      <w:r w:rsidRPr="00771321">
        <w:rPr>
          <w:rFonts w:ascii="Times New Roman" w:hAnsi="Times New Roman" w:cs="Times New Roman"/>
          <w:lang w:val="en-GB"/>
        </w:rPr>
        <w:t xml:space="preserve"> ordered from 1998 till 2017. It represents all factors that have </w:t>
      </w:r>
      <w:r w:rsidR="002D2DD5" w:rsidRPr="00771321">
        <w:rPr>
          <w:rFonts w:ascii="Times New Roman" w:hAnsi="Times New Roman" w:cs="Times New Roman"/>
          <w:lang w:val="en-GB"/>
        </w:rPr>
        <w:t xml:space="preserve">been identified as having </w:t>
      </w:r>
      <w:r w:rsidRPr="00771321">
        <w:rPr>
          <w:rFonts w:ascii="Times New Roman" w:hAnsi="Times New Roman" w:cs="Times New Roman"/>
          <w:lang w:val="en-GB"/>
        </w:rPr>
        <w:t>a positive or negative relationship with teacher</w:t>
      </w:r>
      <w:r w:rsidR="00C53CD4" w:rsidRPr="00771321">
        <w:rPr>
          <w:rFonts w:ascii="Times New Roman" w:hAnsi="Times New Roman" w:cs="Times New Roman"/>
          <w:lang w:val="en-GB"/>
        </w:rPr>
        <w:t>s</w:t>
      </w:r>
      <w:r w:rsidRPr="00771321">
        <w:rPr>
          <w:rFonts w:ascii="Times New Roman" w:hAnsi="Times New Roman" w:cs="Times New Roman"/>
          <w:lang w:val="en-GB"/>
        </w:rPr>
        <w:t>’ job satisfaction. All factors that ha</w:t>
      </w:r>
      <w:r w:rsidR="00C53CD4" w:rsidRPr="00771321">
        <w:rPr>
          <w:rFonts w:ascii="Times New Roman" w:hAnsi="Times New Roman" w:cs="Times New Roman"/>
          <w:lang w:val="en-GB"/>
        </w:rPr>
        <w:t>ve</w:t>
      </w:r>
      <w:r w:rsidRPr="00771321">
        <w:rPr>
          <w:rFonts w:ascii="Times New Roman" w:hAnsi="Times New Roman" w:cs="Times New Roman"/>
          <w:lang w:val="en-GB"/>
        </w:rPr>
        <w:t xml:space="preserve"> been investigated and </w:t>
      </w:r>
      <w:r w:rsidR="00C53CD4" w:rsidRPr="00771321">
        <w:rPr>
          <w:rFonts w:ascii="Times New Roman" w:hAnsi="Times New Roman" w:cs="Times New Roman"/>
          <w:lang w:val="en-GB"/>
        </w:rPr>
        <w:t>found to be un</w:t>
      </w:r>
      <w:r w:rsidRPr="00771321">
        <w:rPr>
          <w:rFonts w:ascii="Times New Roman" w:hAnsi="Times New Roman" w:cs="Times New Roman"/>
          <w:lang w:val="en-GB"/>
        </w:rPr>
        <w:t xml:space="preserve">related to </w:t>
      </w:r>
      <w:r w:rsidR="001970C1" w:rsidRPr="00771321">
        <w:rPr>
          <w:rFonts w:ascii="Times New Roman" w:hAnsi="Times New Roman" w:cs="Times New Roman"/>
          <w:lang w:val="en-GB"/>
        </w:rPr>
        <w:t>TJS</w:t>
      </w:r>
      <w:r w:rsidRPr="00771321">
        <w:rPr>
          <w:rFonts w:ascii="Times New Roman" w:hAnsi="Times New Roman" w:cs="Times New Roman"/>
          <w:lang w:val="en-GB"/>
        </w:rPr>
        <w:t xml:space="preserve"> </w:t>
      </w:r>
      <w:r w:rsidR="00C53CD4" w:rsidRPr="00771321">
        <w:rPr>
          <w:rFonts w:ascii="Times New Roman" w:hAnsi="Times New Roman" w:cs="Times New Roman"/>
          <w:lang w:val="en-GB"/>
        </w:rPr>
        <w:t xml:space="preserve">are </w:t>
      </w:r>
      <w:r w:rsidRPr="00771321">
        <w:rPr>
          <w:rFonts w:ascii="Times New Roman" w:hAnsi="Times New Roman" w:cs="Times New Roman"/>
          <w:lang w:val="en-GB"/>
        </w:rPr>
        <w:t xml:space="preserve">italicized and </w:t>
      </w:r>
      <w:r w:rsidR="00C53CD4" w:rsidRPr="00771321">
        <w:rPr>
          <w:rFonts w:ascii="Times New Roman" w:hAnsi="Times New Roman" w:cs="Times New Roman"/>
          <w:lang w:val="en-GB"/>
        </w:rPr>
        <w:t>marked with an asterisk (‘</w:t>
      </w:r>
      <w:r w:rsidRPr="00771321">
        <w:rPr>
          <w:rFonts w:ascii="Times New Roman" w:hAnsi="Times New Roman" w:cs="Times New Roman"/>
          <w:lang w:val="en-GB"/>
        </w:rPr>
        <w:t>*</w:t>
      </w:r>
      <w:r w:rsidR="00C53CD4" w:rsidRPr="00771321">
        <w:rPr>
          <w:rFonts w:ascii="Times New Roman" w:hAnsi="Times New Roman" w:cs="Times New Roman"/>
          <w:lang w:val="en-GB"/>
        </w:rPr>
        <w:t>’)</w:t>
      </w:r>
      <w:r w:rsidRPr="00771321">
        <w:rPr>
          <w:rFonts w:ascii="Times New Roman" w:hAnsi="Times New Roman" w:cs="Times New Roman"/>
          <w:lang w:val="en-GB"/>
        </w:rPr>
        <w:t>.</w:t>
      </w:r>
    </w:p>
    <w:p w14:paraId="29C717FD" w14:textId="2B536144" w:rsidR="000135AD" w:rsidRPr="00771321" w:rsidRDefault="000135AD" w:rsidP="00641C13">
      <w:pPr>
        <w:pStyle w:val="Caption"/>
        <w:spacing w:after="0" w:line="240" w:lineRule="auto"/>
        <w:rPr>
          <w:rFonts w:ascii="Times New Roman" w:hAnsi="Times New Roman" w:cs="Times New Roman"/>
          <w:sz w:val="24"/>
          <w:szCs w:val="24"/>
          <w:lang w:val="en-GB"/>
        </w:rPr>
      </w:pPr>
      <w:bookmarkStart w:id="90" w:name="_Toc527831129"/>
      <w:r w:rsidRPr="00771321">
        <w:rPr>
          <w:rFonts w:ascii="Times New Roman" w:hAnsi="Times New Roman" w:cs="Times New Roman"/>
          <w:color w:val="FFFFFF" w:themeColor="background1"/>
          <w:sz w:val="24"/>
          <w:szCs w:val="24"/>
          <w:shd w:val="clear" w:color="auto" w:fill="808080" w:themeFill="background1" w:themeFillShade="80"/>
          <w:lang w:val="en-GB"/>
        </w:rPr>
        <w:t xml:space="preserve">Table </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STYLEREF 1 \s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F70188" w:rsidRPr="00771321">
        <w:rPr>
          <w:rFonts w:ascii="Times New Roman" w:hAnsi="Times New Roman" w:cs="Times New Roman"/>
          <w:noProof/>
          <w:color w:val="FFFFFF" w:themeColor="background1"/>
          <w:sz w:val="24"/>
          <w:szCs w:val="24"/>
          <w:shd w:val="clear" w:color="auto" w:fill="808080" w:themeFill="background1" w:themeFillShade="80"/>
          <w:cs/>
          <w:lang w:val="en-GB"/>
        </w:rPr>
        <w:t>‎</w:t>
      </w:r>
      <w:r w:rsidR="00F70188" w:rsidRPr="00771321">
        <w:rPr>
          <w:rFonts w:ascii="Times New Roman" w:hAnsi="Times New Roman" w:cs="Times New Roman"/>
          <w:noProof/>
          <w:color w:val="FFFFFF" w:themeColor="background1"/>
          <w:sz w:val="24"/>
          <w:szCs w:val="24"/>
          <w:shd w:val="clear" w:color="auto" w:fill="808080" w:themeFill="background1" w:themeFillShade="80"/>
          <w:lang w:val="en-GB"/>
        </w:rPr>
        <w:t>4</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00F70188" w:rsidRPr="00771321">
        <w:rPr>
          <w:rFonts w:ascii="Times New Roman" w:hAnsi="Times New Roman" w:cs="Times New Roman"/>
          <w:color w:val="FFFFFF" w:themeColor="background1"/>
          <w:sz w:val="24"/>
          <w:szCs w:val="24"/>
          <w:shd w:val="clear" w:color="auto" w:fill="808080" w:themeFill="background1" w:themeFillShade="80"/>
          <w:lang w:val="en-GB"/>
        </w:rPr>
        <w:t>.</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SEQ Table \* ARABIC \s 1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F70188" w:rsidRPr="00771321">
        <w:rPr>
          <w:rFonts w:ascii="Times New Roman" w:hAnsi="Times New Roman" w:cs="Times New Roman"/>
          <w:noProof/>
          <w:color w:val="FFFFFF" w:themeColor="background1"/>
          <w:sz w:val="24"/>
          <w:szCs w:val="24"/>
          <w:shd w:val="clear" w:color="auto" w:fill="808080" w:themeFill="background1" w:themeFillShade="80"/>
          <w:lang w:val="en-GB"/>
        </w:rPr>
        <w:t>1</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Pr="00771321">
        <w:rPr>
          <w:rFonts w:ascii="Times New Roman" w:hAnsi="Times New Roman" w:cs="Times New Roman"/>
          <w:sz w:val="24"/>
          <w:szCs w:val="24"/>
          <w:lang w:val="en-GB"/>
        </w:rPr>
        <w:t xml:space="preserve">: </w:t>
      </w:r>
      <w:r w:rsidRPr="00771321">
        <w:rPr>
          <w:rFonts w:ascii="Times New Roman" w:hAnsi="Times New Roman" w:cs="Times New Roman"/>
          <w:color w:val="auto"/>
          <w:sz w:val="24"/>
          <w:szCs w:val="24"/>
          <w:lang w:val="en-GB"/>
        </w:rPr>
        <w:t>Predictors of  teachers’ job satisfaction</w:t>
      </w:r>
      <w:bookmarkEnd w:id="90"/>
    </w:p>
    <w:p w14:paraId="38C72A9F" w14:textId="66C48DF3" w:rsidR="00D2216F" w:rsidRPr="00771321" w:rsidRDefault="00D2216F" w:rsidP="00492C02">
      <w:pPr>
        <w:spacing w:line="240" w:lineRule="auto"/>
        <w:rPr>
          <w:rFonts w:ascii="Times New Roman" w:hAnsi="Times New Roman" w:cs="Times New Roman"/>
          <w:lang w:val="en-GB"/>
        </w:rPr>
      </w:pPr>
    </w:p>
    <w:tbl>
      <w:tblPr>
        <w:tblStyle w:val="TableGrid"/>
        <w:tblW w:w="0" w:type="auto"/>
        <w:tblInd w:w="108" w:type="dxa"/>
        <w:tblLook w:val="04A0" w:firstRow="1" w:lastRow="0" w:firstColumn="1" w:lastColumn="0" w:noHBand="0" w:noVBand="1"/>
      </w:tblPr>
      <w:tblGrid>
        <w:gridCol w:w="427"/>
        <w:gridCol w:w="11"/>
        <w:gridCol w:w="1758"/>
        <w:gridCol w:w="21"/>
        <w:gridCol w:w="1656"/>
        <w:gridCol w:w="488"/>
        <w:gridCol w:w="1756"/>
        <w:gridCol w:w="22"/>
        <w:gridCol w:w="1414"/>
      </w:tblGrid>
      <w:tr w:rsidR="006D6C85" w:rsidRPr="001A7E76" w14:paraId="3E159F63" w14:textId="77777777" w:rsidTr="005A2196">
        <w:tc>
          <w:tcPr>
            <w:tcW w:w="438" w:type="dxa"/>
            <w:gridSpan w:val="2"/>
            <w:vAlign w:val="center"/>
          </w:tcPr>
          <w:p w14:paraId="354A2EDA"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No</w:t>
            </w:r>
          </w:p>
        </w:tc>
        <w:tc>
          <w:tcPr>
            <w:tcW w:w="1758" w:type="dxa"/>
            <w:vAlign w:val="center"/>
          </w:tcPr>
          <w:p w14:paraId="79F425C0"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Predictors</w:t>
            </w:r>
          </w:p>
        </w:tc>
        <w:tc>
          <w:tcPr>
            <w:tcW w:w="1677" w:type="dxa"/>
            <w:gridSpan w:val="2"/>
            <w:vAlign w:val="center"/>
          </w:tcPr>
          <w:p w14:paraId="26593EAC"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Authors</w:t>
            </w:r>
          </w:p>
        </w:tc>
        <w:tc>
          <w:tcPr>
            <w:tcW w:w="488" w:type="dxa"/>
            <w:vAlign w:val="center"/>
          </w:tcPr>
          <w:p w14:paraId="48C61324"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No</w:t>
            </w:r>
          </w:p>
        </w:tc>
        <w:tc>
          <w:tcPr>
            <w:tcW w:w="1756" w:type="dxa"/>
            <w:vAlign w:val="center"/>
          </w:tcPr>
          <w:p w14:paraId="71D930EE"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Predictors</w:t>
            </w:r>
          </w:p>
        </w:tc>
        <w:tc>
          <w:tcPr>
            <w:tcW w:w="1436" w:type="dxa"/>
            <w:gridSpan w:val="2"/>
            <w:vAlign w:val="center"/>
          </w:tcPr>
          <w:p w14:paraId="34370708"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Authors</w:t>
            </w:r>
          </w:p>
        </w:tc>
      </w:tr>
      <w:tr w:rsidR="006D6C85" w:rsidRPr="001A7E76" w14:paraId="4912EAEC" w14:textId="77777777" w:rsidTr="005A2196">
        <w:tc>
          <w:tcPr>
            <w:tcW w:w="438" w:type="dxa"/>
            <w:gridSpan w:val="2"/>
            <w:vAlign w:val="center"/>
          </w:tcPr>
          <w:p w14:paraId="5E907EDE"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1</w:t>
            </w:r>
          </w:p>
        </w:tc>
        <w:tc>
          <w:tcPr>
            <w:tcW w:w="1758" w:type="dxa"/>
            <w:vAlign w:val="center"/>
          </w:tcPr>
          <w:p w14:paraId="41FB5F03" w14:textId="1C25B0D0"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Participating in the career development system</w:t>
            </w:r>
          </w:p>
        </w:tc>
        <w:tc>
          <w:tcPr>
            <w:tcW w:w="1677" w:type="dxa"/>
            <w:gridSpan w:val="2"/>
            <w:vAlign w:val="center"/>
          </w:tcPr>
          <w:p w14:paraId="6378DA44"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Conley, Bas-Isaac, &amp; Brandon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RW.CITE{{416 Conley,Sharon 1998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(1998)</w:t>
            </w:r>
            <w:r w:rsidRPr="001A7E76">
              <w:rPr>
                <w:rFonts w:ascii="Times New Roman" w:hAnsi="Times New Roman" w:cs="Times New Roman"/>
                <w:sz w:val="18"/>
                <w:szCs w:val="18"/>
                <w:lang w:val="en-GB"/>
              </w:rPr>
              <w:fldChar w:fldCharType="end"/>
            </w:r>
          </w:p>
        </w:tc>
        <w:tc>
          <w:tcPr>
            <w:tcW w:w="488" w:type="dxa"/>
            <w:vAlign w:val="center"/>
          </w:tcPr>
          <w:p w14:paraId="2E5A5D4A"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35</w:t>
            </w:r>
          </w:p>
        </w:tc>
        <w:tc>
          <w:tcPr>
            <w:tcW w:w="1756" w:type="dxa"/>
            <w:vAlign w:val="center"/>
          </w:tcPr>
          <w:p w14:paraId="5BB999A7"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Organizational justice </w:t>
            </w:r>
          </w:p>
        </w:tc>
        <w:tc>
          <w:tcPr>
            <w:tcW w:w="1436" w:type="dxa"/>
            <w:gridSpan w:val="2"/>
            <w:vAlign w:val="center"/>
          </w:tcPr>
          <w:p w14:paraId="7A48773A"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Karakose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RW.CITE{{447 Karakose,Turgut 2014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(2014)</w:t>
            </w:r>
            <w:r w:rsidRPr="001A7E76">
              <w:rPr>
                <w:rFonts w:ascii="Times New Roman" w:hAnsi="Times New Roman" w:cs="Times New Roman"/>
                <w:sz w:val="18"/>
                <w:szCs w:val="18"/>
                <w:lang w:val="en-GB"/>
              </w:rPr>
              <w:fldChar w:fldCharType="end"/>
            </w:r>
          </w:p>
        </w:tc>
      </w:tr>
      <w:tr w:rsidR="006D6C85" w:rsidRPr="001A7E76" w14:paraId="0D29F103" w14:textId="77777777" w:rsidTr="005A2196">
        <w:tc>
          <w:tcPr>
            <w:tcW w:w="438" w:type="dxa"/>
            <w:gridSpan w:val="2"/>
            <w:vAlign w:val="center"/>
          </w:tcPr>
          <w:p w14:paraId="75CB4D80"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2</w:t>
            </w:r>
          </w:p>
        </w:tc>
        <w:tc>
          <w:tcPr>
            <w:tcW w:w="1758" w:type="dxa"/>
            <w:vAlign w:val="center"/>
          </w:tcPr>
          <w:p w14:paraId="13692BAD"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Workplace conditions</w:t>
            </w:r>
          </w:p>
        </w:tc>
        <w:tc>
          <w:tcPr>
            <w:tcW w:w="1677" w:type="dxa"/>
            <w:gridSpan w:val="2"/>
            <w:vAlign w:val="center"/>
          </w:tcPr>
          <w:p w14:paraId="44BD4F35"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 xml:space="preserve">Ma &amp; MacMillan </w:t>
            </w:r>
            <w:r w:rsidRPr="001A7E76">
              <w:rPr>
                <w:rFonts w:ascii="Times New Roman" w:eastAsia="Times New Roman" w:hAnsi="Times New Roman" w:cs="Times New Roman"/>
                <w:sz w:val="18"/>
                <w:szCs w:val="18"/>
                <w:lang w:val="en-GB"/>
              </w:rPr>
              <w:fldChar w:fldCharType="begin"/>
            </w:r>
            <w:r w:rsidRPr="001A7E76">
              <w:rPr>
                <w:rFonts w:ascii="Times New Roman" w:eastAsia="Times New Roman" w:hAnsi="Times New Roman" w:cs="Times New Roman"/>
                <w:sz w:val="18"/>
                <w:szCs w:val="18"/>
                <w:lang w:val="en-GB"/>
              </w:rPr>
              <w:instrText>ADDIN RW.CITE{{417 Ma,Xin 1999 /a}}</w:instrText>
            </w:r>
            <w:r w:rsidRPr="001A7E76">
              <w:rPr>
                <w:rFonts w:ascii="Times New Roman" w:eastAsia="Times New Roman" w:hAnsi="Times New Roman" w:cs="Times New Roman"/>
                <w:sz w:val="18"/>
                <w:szCs w:val="18"/>
                <w:lang w:val="en-GB"/>
              </w:rPr>
              <w:fldChar w:fldCharType="separate"/>
            </w:r>
            <w:r w:rsidRPr="001A7E76">
              <w:rPr>
                <w:rFonts w:ascii="Times New Roman" w:eastAsia="Times New Roman" w:hAnsi="Times New Roman" w:cs="Times New Roman"/>
                <w:sz w:val="18"/>
                <w:szCs w:val="18"/>
                <w:lang w:val="en-GB"/>
              </w:rPr>
              <w:t>(1999)</w:t>
            </w:r>
            <w:r w:rsidRPr="001A7E76">
              <w:rPr>
                <w:rFonts w:ascii="Times New Roman" w:eastAsia="Times New Roman" w:hAnsi="Times New Roman" w:cs="Times New Roman"/>
                <w:sz w:val="18"/>
                <w:szCs w:val="18"/>
                <w:lang w:val="en-GB"/>
              </w:rPr>
              <w:fldChar w:fldCharType="end"/>
            </w:r>
          </w:p>
        </w:tc>
        <w:tc>
          <w:tcPr>
            <w:tcW w:w="488" w:type="dxa"/>
            <w:vAlign w:val="center"/>
          </w:tcPr>
          <w:p w14:paraId="2D948969"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36</w:t>
            </w:r>
          </w:p>
        </w:tc>
        <w:tc>
          <w:tcPr>
            <w:tcW w:w="1756" w:type="dxa"/>
            <w:vAlign w:val="center"/>
          </w:tcPr>
          <w:p w14:paraId="57F3BB35" w14:textId="709569D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Principal leadership style </w:t>
            </w:r>
          </w:p>
        </w:tc>
        <w:tc>
          <w:tcPr>
            <w:tcW w:w="1436" w:type="dxa"/>
            <w:gridSpan w:val="2"/>
            <w:vAlign w:val="center"/>
          </w:tcPr>
          <w:p w14:paraId="3C61C0B0"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Josanov-Vrgovic &amp; Pavlovic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RW.CITE{{224 Josanov-Vrgovic,I. 2014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(2014)</w:t>
            </w:r>
            <w:r w:rsidRPr="001A7E76">
              <w:rPr>
                <w:rFonts w:ascii="Times New Roman" w:hAnsi="Times New Roman" w:cs="Times New Roman"/>
                <w:sz w:val="18"/>
                <w:szCs w:val="18"/>
                <w:lang w:val="en-GB"/>
              </w:rPr>
              <w:fldChar w:fldCharType="end"/>
            </w:r>
          </w:p>
        </w:tc>
      </w:tr>
      <w:tr w:rsidR="006D6C85" w:rsidRPr="001A7E76" w14:paraId="32E835CE" w14:textId="77777777" w:rsidTr="005A2196">
        <w:tc>
          <w:tcPr>
            <w:tcW w:w="438" w:type="dxa"/>
            <w:gridSpan w:val="2"/>
            <w:vAlign w:val="center"/>
          </w:tcPr>
          <w:p w14:paraId="1D0FC819"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3</w:t>
            </w:r>
          </w:p>
        </w:tc>
        <w:tc>
          <w:tcPr>
            <w:tcW w:w="1758" w:type="dxa"/>
            <w:vAlign w:val="center"/>
          </w:tcPr>
          <w:p w14:paraId="017C2FEB"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shd w:val="clear" w:color="auto" w:fill="FFFFFF"/>
                <w:lang w:val="en-GB"/>
              </w:rPr>
              <w:t xml:space="preserve">Personal characteristics (gender, working experience, level of education, </w:t>
            </w:r>
            <w:r w:rsidRPr="001A7E76">
              <w:rPr>
                <w:rFonts w:ascii="Times New Roman" w:eastAsia="Times New Roman" w:hAnsi="Times New Roman" w:cs="Times New Roman"/>
                <w:i/>
                <w:sz w:val="18"/>
                <w:szCs w:val="18"/>
                <w:shd w:val="clear" w:color="auto" w:fill="FFFFFF"/>
                <w:lang w:val="en-GB"/>
              </w:rPr>
              <w:t>Material status*</w:t>
            </w:r>
            <w:r w:rsidRPr="001A7E76">
              <w:rPr>
                <w:rFonts w:ascii="Times New Roman" w:eastAsia="Times New Roman" w:hAnsi="Times New Roman" w:cs="Times New Roman"/>
                <w:sz w:val="18"/>
                <w:szCs w:val="18"/>
                <w:shd w:val="clear" w:color="auto" w:fill="FFFFFF"/>
                <w:lang w:val="en-GB"/>
              </w:rPr>
              <w:t>), nature of job itself, supervision, pay, and promotion</w:t>
            </w:r>
          </w:p>
        </w:tc>
        <w:tc>
          <w:tcPr>
            <w:tcW w:w="1677" w:type="dxa"/>
            <w:gridSpan w:val="2"/>
            <w:vAlign w:val="center"/>
          </w:tcPr>
          <w:p w14:paraId="162BCDB0" w14:textId="29AA13AC"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 xml:space="preserve">Koustelios </w:t>
            </w:r>
            <w:r w:rsidRPr="001A7E76">
              <w:rPr>
                <w:rFonts w:ascii="Times New Roman" w:eastAsia="Times New Roman" w:hAnsi="Times New Roman" w:cs="Times New Roman"/>
                <w:sz w:val="18"/>
                <w:szCs w:val="18"/>
                <w:lang w:val="en-GB"/>
              </w:rPr>
              <w:fldChar w:fldCharType="begin"/>
            </w:r>
            <w:r w:rsidRPr="001A7E76">
              <w:rPr>
                <w:rFonts w:ascii="Times New Roman" w:eastAsia="Times New Roman" w:hAnsi="Times New Roman" w:cs="Times New Roman"/>
                <w:sz w:val="18"/>
                <w:szCs w:val="18"/>
                <w:lang w:val="en-GB"/>
              </w:rPr>
              <w:instrText>ADDIN RW.CITE{{418 Koustelios,AthanasiosD 2001 /a}}</w:instrText>
            </w:r>
            <w:r w:rsidRPr="001A7E76">
              <w:rPr>
                <w:rFonts w:ascii="Times New Roman" w:eastAsia="Times New Roman" w:hAnsi="Times New Roman" w:cs="Times New Roman"/>
                <w:sz w:val="18"/>
                <w:szCs w:val="18"/>
                <w:lang w:val="en-GB"/>
              </w:rPr>
              <w:fldChar w:fldCharType="separate"/>
            </w:r>
            <w:r w:rsidRPr="001A7E76">
              <w:rPr>
                <w:rFonts w:ascii="Times New Roman" w:eastAsia="Times New Roman" w:hAnsi="Times New Roman" w:cs="Times New Roman"/>
                <w:sz w:val="18"/>
                <w:szCs w:val="18"/>
                <w:lang w:val="en-GB"/>
              </w:rPr>
              <w:t>(2001)</w:t>
            </w:r>
            <w:r w:rsidRPr="001A7E76">
              <w:rPr>
                <w:rFonts w:ascii="Times New Roman" w:eastAsia="Times New Roman" w:hAnsi="Times New Roman" w:cs="Times New Roman"/>
                <w:sz w:val="18"/>
                <w:szCs w:val="18"/>
                <w:lang w:val="en-GB"/>
              </w:rPr>
              <w:fldChar w:fldCharType="end"/>
            </w:r>
            <w:r w:rsidRPr="001A7E76">
              <w:rPr>
                <w:rFonts w:ascii="Times New Roman" w:eastAsia="Times New Roman" w:hAnsi="Times New Roman" w:cs="Times New Roman"/>
                <w:sz w:val="18"/>
                <w:szCs w:val="18"/>
                <w:lang w:val="en-GB"/>
              </w:rPr>
              <w:t xml:space="preserve">  </w:t>
            </w:r>
          </w:p>
        </w:tc>
        <w:tc>
          <w:tcPr>
            <w:tcW w:w="488" w:type="dxa"/>
            <w:vAlign w:val="center"/>
          </w:tcPr>
          <w:p w14:paraId="297E86DF"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37</w:t>
            </w:r>
          </w:p>
        </w:tc>
        <w:tc>
          <w:tcPr>
            <w:tcW w:w="1756" w:type="dxa"/>
            <w:vAlign w:val="center"/>
          </w:tcPr>
          <w:p w14:paraId="4C967231" w14:textId="022C17B0"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i/>
                <w:sz w:val="18"/>
                <w:szCs w:val="18"/>
                <w:shd w:val="clear" w:color="auto" w:fill="FFFFFF"/>
                <w:lang w:val="en-GB"/>
              </w:rPr>
              <w:t>Teaching self-efficacy*,</w:t>
            </w:r>
            <w:r w:rsidRPr="001A7E76">
              <w:rPr>
                <w:rFonts w:ascii="Times New Roman" w:eastAsia="Times New Roman" w:hAnsi="Times New Roman" w:cs="Times New Roman"/>
                <w:sz w:val="18"/>
                <w:szCs w:val="18"/>
                <w:shd w:val="clear" w:color="auto" w:fill="FFFFFF"/>
                <w:lang w:val="en-GB"/>
              </w:rPr>
              <w:t xml:space="preserve"> perceived stress, self-esteem, and demographic characteristics (age, gender, education,)</w:t>
            </w:r>
          </w:p>
        </w:tc>
        <w:tc>
          <w:tcPr>
            <w:tcW w:w="1436" w:type="dxa"/>
            <w:gridSpan w:val="2"/>
            <w:vAlign w:val="center"/>
          </w:tcPr>
          <w:p w14:paraId="42A79ABE" w14:textId="4E1B6F68" w:rsidR="006D6C85" w:rsidRPr="001A7E76" w:rsidRDefault="005C57B1" w:rsidP="00695950">
            <w:pPr>
              <w:spacing w:line="240" w:lineRule="auto"/>
              <w:rPr>
                <w:rFonts w:ascii="Times New Roman" w:hAnsi="Times New Roman" w:cs="Times New Roman"/>
                <w:sz w:val="18"/>
                <w:szCs w:val="18"/>
                <w:lang w:val="en-GB"/>
              </w:rPr>
            </w:pPr>
            <w:r w:rsidRPr="001A7E76">
              <w:rPr>
                <w:rFonts w:ascii="Times New Roman" w:hAnsi="Times New Roman" w:cs="Times New Roman"/>
                <w:color w:val="222222"/>
                <w:sz w:val="18"/>
                <w:szCs w:val="18"/>
                <w:lang w:val="en-GB"/>
              </w:rPr>
              <w:t>Reilly</w:t>
            </w:r>
            <w:r w:rsidRPr="001A7E76">
              <w:rPr>
                <w:rFonts w:ascii="Times New Roman" w:hAnsi="Times New Roman" w:cs="Times New Roman"/>
                <w:sz w:val="18"/>
                <w:szCs w:val="18"/>
                <w:lang w:val="en-GB"/>
              </w:rPr>
              <w:t xml:space="preserve">, </w:t>
            </w:r>
            <w:r w:rsidRPr="001A7E76">
              <w:rPr>
                <w:rFonts w:ascii="Times New Roman" w:hAnsi="Times New Roman" w:cs="Times New Roman"/>
                <w:color w:val="222222"/>
                <w:sz w:val="18"/>
                <w:szCs w:val="18"/>
                <w:lang w:val="en-GB"/>
              </w:rPr>
              <w:t>Dhingra, &amp; Boduszek</w:t>
            </w:r>
            <w:r w:rsidRPr="001A7E76">
              <w:rPr>
                <w:rFonts w:ascii="Times New Roman" w:hAnsi="Times New Roman" w:cs="Times New Roman"/>
                <w:sz w:val="18"/>
                <w:szCs w:val="18"/>
                <w:lang w:val="en-GB"/>
              </w:rPr>
              <w:t xml:space="preserve">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RW.CITE{{449 Reilly,Eithne 2014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(2014)</w:t>
            </w:r>
            <w:r w:rsidRPr="001A7E76">
              <w:rPr>
                <w:rFonts w:ascii="Times New Roman" w:hAnsi="Times New Roman" w:cs="Times New Roman"/>
                <w:sz w:val="18"/>
                <w:szCs w:val="18"/>
                <w:lang w:val="en-GB"/>
              </w:rPr>
              <w:fldChar w:fldCharType="end"/>
            </w:r>
          </w:p>
        </w:tc>
      </w:tr>
      <w:tr w:rsidR="006D6C85" w:rsidRPr="001A7E76" w14:paraId="1B16A108" w14:textId="77777777" w:rsidTr="005A2196">
        <w:tc>
          <w:tcPr>
            <w:tcW w:w="438" w:type="dxa"/>
            <w:gridSpan w:val="2"/>
            <w:vAlign w:val="center"/>
          </w:tcPr>
          <w:p w14:paraId="1164DDF4"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4</w:t>
            </w:r>
          </w:p>
        </w:tc>
        <w:tc>
          <w:tcPr>
            <w:tcW w:w="1758" w:type="dxa"/>
            <w:vAlign w:val="center"/>
          </w:tcPr>
          <w:p w14:paraId="65A3A35E" w14:textId="28F2682D"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Principal</w:t>
            </w:r>
            <w:r w:rsidR="008F36D7" w:rsidRPr="001A7E76">
              <w:rPr>
                <w:rFonts w:ascii="Times New Roman" w:eastAsia="Times New Roman" w:hAnsi="Times New Roman" w:cs="Times New Roman"/>
                <w:sz w:val="18"/>
                <w:szCs w:val="18"/>
                <w:lang w:val="en-GB"/>
              </w:rPr>
              <w:t>’</w:t>
            </w:r>
            <w:r w:rsidRPr="001A7E76">
              <w:rPr>
                <w:rFonts w:ascii="Times New Roman" w:eastAsia="Times New Roman" w:hAnsi="Times New Roman" w:cs="Times New Roman"/>
                <w:sz w:val="18"/>
                <w:szCs w:val="18"/>
                <w:lang w:val="en-GB"/>
              </w:rPr>
              <w:t>s transformational leadership</w:t>
            </w:r>
          </w:p>
        </w:tc>
        <w:tc>
          <w:tcPr>
            <w:tcW w:w="1677" w:type="dxa"/>
            <w:gridSpan w:val="2"/>
            <w:vAlign w:val="center"/>
          </w:tcPr>
          <w:p w14:paraId="318058F5" w14:textId="7CC17051"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Bogler</w:t>
            </w:r>
            <w:r w:rsidRPr="001A7E76">
              <w:rPr>
                <w:rFonts w:ascii="Times New Roman" w:eastAsia="Times New Roman" w:hAnsi="Times New Roman" w:cs="Times New Roman"/>
                <w:sz w:val="18"/>
                <w:szCs w:val="18"/>
                <w:lang w:val="en-GB"/>
              </w:rPr>
              <w:t xml:space="preserve"> </w:t>
            </w:r>
            <w:r w:rsidRPr="001A7E76">
              <w:rPr>
                <w:rFonts w:ascii="Times New Roman" w:eastAsia="Times New Roman" w:hAnsi="Times New Roman" w:cs="Times New Roman"/>
                <w:sz w:val="18"/>
                <w:szCs w:val="18"/>
                <w:lang w:val="en-GB"/>
              </w:rPr>
              <w:fldChar w:fldCharType="begin"/>
            </w:r>
            <w:r w:rsidRPr="001A7E76">
              <w:rPr>
                <w:rFonts w:ascii="Times New Roman" w:eastAsia="Times New Roman" w:hAnsi="Times New Roman" w:cs="Times New Roman"/>
                <w:sz w:val="18"/>
                <w:szCs w:val="18"/>
                <w:lang w:val="en-GB"/>
              </w:rPr>
              <w:instrText>ADDIN RW.CITE{{419 Bogler,Ronit 2001 /a}}</w:instrText>
            </w:r>
            <w:r w:rsidRPr="001A7E76">
              <w:rPr>
                <w:rFonts w:ascii="Times New Roman" w:eastAsia="Times New Roman" w:hAnsi="Times New Roman" w:cs="Times New Roman"/>
                <w:sz w:val="18"/>
                <w:szCs w:val="18"/>
                <w:lang w:val="en-GB"/>
              </w:rPr>
              <w:fldChar w:fldCharType="separate"/>
            </w:r>
            <w:r w:rsidRPr="001A7E76">
              <w:rPr>
                <w:rFonts w:ascii="Times New Roman" w:eastAsia="Times New Roman" w:hAnsi="Times New Roman" w:cs="Times New Roman"/>
                <w:sz w:val="18"/>
                <w:szCs w:val="18"/>
                <w:lang w:val="en-GB"/>
              </w:rPr>
              <w:t>(2001)</w:t>
            </w:r>
            <w:r w:rsidRPr="001A7E76">
              <w:rPr>
                <w:rFonts w:ascii="Times New Roman" w:eastAsia="Times New Roman" w:hAnsi="Times New Roman" w:cs="Times New Roman"/>
                <w:sz w:val="18"/>
                <w:szCs w:val="18"/>
                <w:lang w:val="en-GB"/>
              </w:rPr>
              <w:fldChar w:fldCharType="end"/>
            </w:r>
          </w:p>
        </w:tc>
        <w:tc>
          <w:tcPr>
            <w:tcW w:w="488" w:type="dxa"/>
            <w:vAlign w:val="center"/>
          </w:tcPr>
          <w:p w14:paraId="23E17969"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38</w:t>
            </w:r>
          </w:p>
        </w:tc>
        <w:tc>
          <w:tcPr>
            <w:tcW w:w="1756" w:type="dxa"/>
            <w:vAlign w:val="center"/>
          </w:tcPr>
          <w:p w14:paraId="1BFB72C9" w14:textId="18BC7BD5"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Pay, supervisors, co</w:t>
            </w:r>
            <w:r w:rsidR="00084062" w:rsidRPr="001A7E76">
              <w:rPr>
                <w:rFonts w:ascii="Times New Roman" w:hAnsi="Times New Roman" w:cs="Times New Roman"/>
                <w:sz w:val="18"/>
                <w:szCs w:val="18"/>
                <w:lang w:val="en-GB"/>
              </w:rPr>
              <w:t>-</w:t>
            </w:r>
            <w:r w:rsidRPr="001A7E76">
              <w:rPr>
                <w:rFonts w:ascii="Times New Roman" w:hAnsi="Times New Roman" w:cs="Times New Roman"/>
                <w:sz w:val="18"/>
                <w:szCs w:val="18"/>
                <w:lang w:val="en-GB"/>
              </w:rPr>
              <w:t>worker</w:t>
            </w:r>
            <w:r w:rsidR="00084062" w:rsidRPr="001A7E76">
              <w:rPr>
                <w:rFonts w:ascii="Times New Roman" w:hAnsi="Times New Roman" w:cs="Times New Roman"/>
                <w:sz w:val="18"/>
                <w:szCs w:val="18"/>
                <w:lang w:val="en-GB"/>
              </w:rPr>
              <w:t>s</w:t>
            </w:r>
            <w:r w:rsidRPr="001A7E76">
              <w:rPr>
                <w:rFonts w:ascii="Times New Roman" w:hAnsi="Times New Roman" w:cs="Times New Roman"/>
                <w:sz w:val="18"/>
                <w:szCs w:val="18"/>
                <w:lang w:val="en-GB"/>
              </w:rPr>
              <w:t>, operating procedures, promotion, fringe benefits, rewards, work, and communication</w:t>
            </w:r>
          </w:p>
        </w:tc>
        <w:tc>
          <w:tcPr>
            <w:tcW w:w="1436" w:type="dxa"/>
            <w:gridSpan w:val="2"/>
            <w:vAlign w:val="center"/>
          </w:tcPr>
          <w:p w14:paraId="7F1D1E0C" w14:textId="23FED48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 xml:space="preserve">Cerit </w:t>
            </w:r>
            <w:r w:rsidRPr="001A7E76">
              <w:rPr>
                <w:rFonts w:ascii="Times New Roman" w:eastAsia="Times New Roman" w:hAnsi="Times New Roman" w:cs="Times New Roman"/>
                <w:sz w:val="18"/>
                <w:szCs w:val="18"/>
                <w:lang w:val="en-GB"/>
              </w:rPr>
              <w:fldChar w:fldCharType="begin"/>
            </w:r>
            <w:r w:rsidRPr="001A7E76">
              <w:rPr>
                <w:rFonts w:ascii="Times New Roman" w:eastAsia="Times New Roman" w:hAnsi="Times New Roman" w:cs="Times New Roman"/>
                <w:sz w:val="18"/>
                <w:szCs w:val="18"/>
                <w:lang w:val="en-GB"/>
              </w:rPr>
              <w:instrText>ADDIN RW.CITE{{450 Cerit,Yusuf 2014 /a}}</w:instrText>
            </w:r>
            <w:r w:rsidRPr="001A7E76">
              <w:rPr>
                <w:rFonts w:ascii="Times New Roman" w:eastAsia="Times New Roman" w:hAnsi="Times New Roman" w:cs="Times New Roman"/>
                <w:sz w:val="18"/>
                <w:szCs w:val="18"/>
                <w:lang w:val="en-GB"/>
              </w:rPr>
              <w:fldChar w:fldCharType="separate"/>
            </w:r>
            <w:r w:rsidRPr="001A7E76">
              <w:rPr>
                <w:rFonts w:ascii="Times New Roman" w:eastAsia="Times New Roman" w:hAnsi="Times New Roman" w:cs="Times New Roman"/>
                <w:sz w:val="18"/>
                <w:szCs w:val="18"/>
                <w:lang w:val="en-GB"/>
              </w:rPr>
              <w:t>(2014)</w:t>
            </w:r>
            <w:r w:rsidRPr="001A7E76">
              <w:rPr>
                <w:rFonts w:ascii="Times New Roman" w:eastAsia="Times New Roman" w:hAnsi="Times New Roman" w:cs="Times New Roman"/>
                <w:sz w:val="18"/>
                <w:szCs w:val="18"/>
                <w:lang w:val="en-GB"/>
              </w:rPr>
              <w:fldChar w:fldCharType="end"/>
            </w:r>
          </w:p>
        </w:tc>
      </w:tr>
      <w:tr w:rsidR="006D6C85" w:rsidRPr="001A7E76" w14:paraId="1D0F3B84" w14:textId="77777777" w:rsidTr="005A2196">
        <w:tc>
          <w:tcPr>
            <w:tcW w:w="438" w:type="dxa"/>
            <w:gridSpan w:val="2"/>
            <w:vAlign w:val="center"/>
          </w:tcPr>
          <w:p w14:paraId="4E2C6E52"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5</w:t>
            </w:r>
          </w:p>
        </w:tc>
        <w:tc>
          <w:tcPr>
            <w:tcW w:w="1758" w:type="dxa"/>
            <w:vAlign w:val="center"/>
          </w:tcPr>
          <w:p w14:paraId="19912565"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shd w:val="clear" w:color="auto" w:fill="FFFFFF"/>
                <w:lang w:val="en-GB"/>
              </w:rPr>
              <w:t>School leadership , high-level communication, adequate school resources, and relationships with the community</w:t>
            </w:r>
          </w:p>
        </w:tc>
        <w:tc>
          <w:tcPr>
            <w:tcW w:w="1677" w:type="dxa"/>
            <w:gridSpan w:val="2"/>
            <w:vAlign w:val="center"/>
          </w:tcPr>
          <w:p w14:paraId="6DFB7A1E" w14:textId="2F0A5212"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Sari</w:t>
            </w:r>
            <w:r w:rsidRPr="001A7E76">
              <w:rPr>
                <w:rFonts w:ascii="Times New Roman" w:eastAsia="Times New Roman" w:hAnsi="Times New Roman" w:cs="Times New Roman"/>
                <w:sz w:val="18"/>
                <w:szCs w:val="18"/>
                <w:lang w:val="en-GB"/>
              </w:rPr>
              <w:t xml:space="preserve"> </w:t>
            </w:r>
            <w:r w:rsidRPr="001A7E76">
              <w:rPr>
                <w:rFonts w:ascii="Times New Roman" w:eastAsia="Times New Roman" w:hAnsi="Times New Roman" w:cs="Times New Roman"/>
                <w:sz w:val="18"/>
                <w:szCs w:val="18"/>
                <w:lang w:val="en-GB"/>
              </w:rPr>
              <w:fldChar w:fldCharType="begin"/>
            </w:r>
            <w:r w:rsidRPr="001A7E76">
              <w:rPr>
                <w:rFonts w:ascii="Times New Roman" w:eastAsia="Times New Roman" w:hAnsi="Times New Roman" w:cs="Times New Roman"/>
                <w:sz w:val="18"/>
                <w:szCs w:val="18"/>
                <w:lang w:val="en-GB"/>
              </w:rPr>
              <w:instrText>ADDIN RW.CITE{{420 Sari,Hakan 2005 /a}}</w:instrText>
            </w:r>
            <w:r w:rsidRPr="001A7E76">
              <w:rPr>
                <w:rFonts w:ascii="Times New Roman" w:eastAsia="Times New Roman" w:hAnsi="Times New Roman" w:cs="Times New Roman"/>
                <w:sz w:val="18"/>
                <w:szCs w:val="18"/>
                <w:lang w:val="en-GB"/>
              </w:rPr>
              <w:fldChar w:fldCharType="separate"/>
            </w:r>
            <w:r w:rsidRPr="001A7E76">
              <w:rPr>
                <w:rFonts w:ascii="Times New Roman" w:eastAsia="Times New Roman" w:hAnsi="Times New Roman" w:cs="Times New Roman"/>
                <w:sz w:val="18"/>
                <w:szCs w:val="18"/>
                <w:lang w:val="en-GB"/>
              </w:rPr>
              <w:t>(2005)</w:t>
            </w:r>
            <w:r w:rsidRPr="001A7E76">
              <w:rPr>
                <w:rFonts w:ascii="Times New Roman" w:eastAsia="Times New Roman" w:hAnsi="Times New Roman" w:cs="Times New Roman"/>
                <w:sz w:val="18"/>
                <w:szCs w:val="18"/>
                <w:lang w:val="en-GB"/>
              </w:rPr>
              <w:fldChar w:fldCharType="end"/>
            </w:r>
          </w:p>
        </w:tc>
        <w:tc>
          <w:tcPr>
            <w:tcW w:w="488" w:type="dxa"/>
            <w:vAlign w:val="center"/>
          </w:tcPr>
          <w:p w14:paraId="6388B3BA"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39</w:t>
            </w:r>
          </w:p>
        </w:tc>
        <w:tc>
          <w:tcPr>
            <w:tcW w:w="1756" w:type="dxa"/>
            <w:vAlign w:val="center"/>
          </w:tcPr>
          <w:p w14:paraId="0E63D6E4" w14:textId="5615B306"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Principal's leadership style and decision</w:t>
            </w:r>
            <w:r w:rsidR="00084062" w:rsidRPr="001A7E76">
              <w:rPr>
                <w:rFonts w:ascii="Times New Roman" w:hAnsi="Times New Roman" w:cs="Times New Roman"/>
                <w:sz w:val="18"/>
                <w:szCs w:val="18"/>
                <w:lang w:val="en-GB"/>
              </w:rPr>
              <w:t>-</w:t>
            </w:r>
            <w:r w:rsidRPr="001A7E76">
              <w:rPr>
                <w:rFonts w:ascii="Times New Roman" w:hAnsi="Times New Roman" w:cs="Times New Roman"/>
                <w:sz w:val="18"/>
                <w:szCs w:val="18"/>
                <w:lang w:val="en-GB"/>
              </w:rPr>
              <w:t>making style</w:t>
            </w:r>
          </w:p>
        </w:tc>
        <w:tc>
          <w:tcPr>
            <w:tcW w:w="1436" w:type="dxa"/>
            <w:gridSpan w:val="2"/>
            <w:vAlign w:val="center"/>
          </w:tcPr>
          <w:p w14:paraId="2737A705"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Hui et al.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RW.CITE{{451 Hui,Huang 2014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(2014)</w:t>
            </w:r>
            <w:r w:rsidRPr="001A7E76">
              <w:rPr>
                <w:rFonts w:ascii="Times New Roman" w:hAnsi="Times New Roman" w:cs="Times New Roman"/>
                <w:sz w:val="18"/>
                <w:szCs w:val="18"/>
                <w:lang w:val="en-GB"/>
              </w:rPr>
              <w:fldChar w:fldCharType="end"/>
            </w:r>
          </w:p>
        </w:tc>
      </w:tr>
      <w:tr w:rsidR="006D6C85" w:rsidRPr="001A7E76" w14:paraId="6761DB8A" w14:textId="77777777" w:rsidTr="005A2196">
        <w:tc>
          <w:tcPr>
            <w:tcW w:w="438" w:type="dxa"/>
            <w:gridSpan w:val="2"/>
            <w:vAlign w:val="center"/>
          </w:tcPr>
          <w:p w14:paraId="6C6B027A"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6</w:t>
            </w:r>
          </w:p>
        </w:tc>
        <w:tc>
          <w:tcPr>
            <w:tcW w:w="1758" w:type="dxa"/>
            <w:vAlign w:val="center"/>
          </w:tcPr>
          <w:p w14:paraId="604B061E"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 xml:space="preserve">Transformational leadership </w:t>
            </w:r>
          </w:p>
        </w:tc>
        <w:tc>
          <w:tcPr>
            <w:tcW w:w="1677" w:type="dxa"/>
            <w:gridSpan w:val="2"/>
            <w:vAlign w:val="center"/>
          </w:tcPr>
          <w:p w14:paraId="7EC730B4" w14:textId="39FB5BC6"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Nguni, Sleegers, &amp; Denessen</w:t>
            </w:r>
            <w:r w:rsidRPr="001A7E76">
              <w:rPr>
                <w:rFonts w:ascii="Times New Roman" w:eastAsia="Times New Roman" w:hAnsi="Times New Roman" w:cs="Times New Roman"/>
                <w:sz w:val="18"/>
                <w:szCs w:val="18"/>
                <w:lang w:val="en-GB"/>
              </w:rPr>
              <w:t xml:space="preserve"> </w:t>
            </w:r>
            <w:r w:rsidRPr="001A7E76">
              <w:rPr>
                <w:rFonts w:ascii="Times New Roman" w:eastAsia="Times New Roman" w:hAnsi="Times New Roman" w:cs="Times New Roman"/>
                <w:sz w:val="18"/>
                <w:szCs w:val="18"/>
                <w:lang w:val="en-GB"/>
              </w:rPr>
              <w:fldChar w:fldCharType="begin"/>
            </w:r>
            <w:r w:rsidRPr="001A7E76">
              <w:rPr>
                <w:rFonts w:ascii="Times New Roman" w:eastAsia="Times New Roman" w:hAnsi="Times New Roman" w:cs="Times New Roman"/>
                <w:sz w:val="18"/>
                <w:szCs w:val="18"/>
                <w:lang w:val="en-GB"/>
              </w:rPr>
              <w:instrText>ADDIN RW.CITE{{421 Nguni,Samuel 2006 /a}}</w:instrText>
            </w:r>
            <w:r w:rsidRPr="001A7E76">
              <w:rPr>
                <w:rFonts w:ascii="Times New Roman" w:eastAsia="Times New Roman" w:hAnsi="Times New Roman" w:cs="Times New Roman"/>
                <w:sz w:val="18"/>
                <w:szCs w:val="18"/>
                <w:lang w:val="en-GB"/>
              </w:rPr>
              <w:fldChar w:fldCharType="separate"/>
            </w:r>
            <w:r w:rsidRPr="001A7E76">
              <w:rPr>
                <w:rFonts w:ascii="Times New Roman" w:eastAsia="Times New Roman" w:hAnsi="Times New Roman" w:cs="Times New Roman"/>
                <w:sz w:val="18"/>
                <w:szCs w:val="18"/>
                <w:lang w:val="en-GB"/>
              </w:rPr>
              <w:t>(2006)</w:t>
            </w:r>
            <w:r w:rsidRPr="001A7E76">
              <w:rPr>
                <w:rFonts w:ascii="Times New Roman" w:eastAsia="Times New Roman" w:hAnsi="Times New Roman" w:cs="Times New Roman"/>
                <w:sz w:val="18"/>
                <w:szCs w:val="18"/>
                <w:lang w:val="en-GB"/>
              </w:rPr>
              <w:fldChar w:fldCharType="end"/>
            </w:r>
          </w:p>
        </w:tc>
        <w:tc>
          <w:tcPr>
            <w:tcW w:w="488" w:type="dxa"/>
            <w:vAlign w:val="center"/>
          </w:tcPr>
          <w:p w14:paraId="3AA46BD7"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40</w:t>
            </w:r>
          </w:p>
        </w:tc>
        <w:tc>
          <w:tcPr>
            <w:tcW w:w="1756" w:type="dxa"/>
            <w:vAlign w:val="center"/>
          </w:tcPr>
          <w:p w14:paraId="50C9FA16" w14:textId="0D579C25"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Transformation</w:t>
            </w:r>
            <w:r w:rsidR="00084062" w:rsidRPr="001A7E76">
              <w:rPr>
                <w:rFonts w:ascii="Times New Roman" w:hAnsi="Times New Roman" w:cs="Times New Roman"/>
                <w:sz w:val="18"/>
                <w:szCs w:val="18"/>
                <w:lang w:val="en-GB"/>
              </w:rPr>
              <w:t>al</w:t>
            </w:r>
            <w:r w:rsidRPr="001A7E76">
              <w:rPr>
                <w:rFonts w:ascii="Times New Roman" w:hAnsi="Times New Roman" w:cs="Times New Roman"/>
                <w:sz w:val="18"/>
                <w:szCs w:val="18"/>
                <w:lang w:val="en-GB"/>
              </w:rPr>
              <w:t xml:space="preserve"> leadership</w:t>
            </w:r>
          </w:p>
        </w:tc>
        <w:tc>
          <w:tcPr>
            <w:tcW w:w="1436" w:type="dxa"/>
            <w:gridSpan w:val="2"/>
            <w:vAlign w:val="center"/>
          </w:tcPr>
          <w:p w14:paraId="6F8BF5CE"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Wahab, Fuad, Ismail, &amp; Majid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RW.CITE{{452 Wahab,JamalullailAbdul 2014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(2014)</w:t>
            </w:r>
            <w:r w:rsidRPr="001A7E76">
              <w:rPr>
                <w:rFonts w:ascii="Times New Roman" w:hAnsi="Times New Roman" w:cs="Times New Roman"/>
                <w:sz w:val="18"/>
                <w:szCs w:val="18"/>
                <w:lang w:val="en-GB"/>
              </w:rPr>
              <w:fldChar w:fldCharType="end"/>
            </w:r>
          </w:p>
        </w:tc>
      </w:tr>
      <w:tr w:rsidR="00994495" w:rsidRPr="001A7E76" w14:paraId="3664EBC5" w14:textId="77777777" w:rsidTr="005A2196">
        <w:tc>
          <w:tcPr>
            <w:tcW w:w="438" w:type="dxa"/>
            <w:gridSpan w:val="2"/>
            <w:vAlign w:val="center"/>
          </w:tcPr>
          <w:p w14:paraId="30303924" w14:textId="4A916B1A"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7</w:t>
            </w:r>
          </w:p>
        </w:tc>
        <w:tc>
          <w:tcPr>
            <w:tcW w:w="1758" w:type="dxa"/>
            <w:vAlign w:val="center"/>
          </w:tcPr>
          <w:p w14:paraId="450CE528"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School climate</w:t>
            </w:r>
          </w:p>
        </w:tc>
        <w:tc>
          <w:tcPr>
            <w:tcW w:w="1677" w:type="dxa"/>
            <w:gridSpan w:val="2"/>
            <w:vAlign w:val="center"/>
          </w:tcPr>
          <w:p w14:paraId="543A12ED" w14:textId="7AFC8F98"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Xiaofu &amp; Qiwen</w:t>
            </w:r>
            <w:r w:rsidRPr="001A7E76">
              <w:rPr>
                <w:rFonts w:ascii="Times New Roman" w:eastAsia="Times New Roman" w:hAnsi="Times New Roman" w:cs="Times New Roman"/>
                <w:sz w:val="18"/>
                <w:szCs w:val="18"/>
                <w:lang w:val="en-GB"/>
              </w:rPr>
              <w:t xml:space="preserve"> </w:t>
            </w:r>
            <w:r w:rsidRPr="001A7E76">
              <w:rPr>
                <w:rFonts w:ascii="Times New Roman" w:eastAsia="Times New Roman" w:hAnsi="Times New Roman" w:cs="Times New Roman"/>
                <w:sz w:val="18"/>
                <w:szCs w:val="18"/>
                <w:lang w:val="en-GB"/>
              </w:rPr>
              <w:fldChar w:fldCharType="begin"/>
            </w:r>
            <w:r w:rsidRPr="001A7E76">
              <w:rPr>
                <w:rFonts w:ascii="Times New Roman" w:eastAsia="Times New Roman" w:hAnsi="Times New Roman" w:cs="Times New Roman"/>
                <w:sz w:val="18"/>
                <w:szCs w:val="18"/>
                <w:lang w:val="en-GB"/>
              </w:rPr>
              <w:instrText>ADDIN RW.CITE{{422 Xiaofu,Pan 2007 /a}}</w:instrText>
            </w:r>
            <w:r w:rsidRPr="001A7E76">
              <w:rPr>
                <w:rFonts w:ascii="Times New Roman" w:eastAsia="Times New Roman" w:hAnsi="Times New Roman" w:cs="Times New Roman"/>
                <w:sz w:val="18"/>
                <w:szCs w:val="18"/>
                <w:lang w:val="en-GB"/>
              </w:rPr>
              <w:fldChar w:fldCharType="separate"/>
            </w:r>
            <w:r w:rsidRPr="001A7E76">
              <w:rPr>
                <w:rFonts w:ascii="Times New Roman" w:eastAsia="Times New Roman" w:hAnsi="Times New Roman" w:cs="Times New Roman"/>
                <w:sz w:val="18"/>
                <w:szCs w:val="18"/>
                <w:lang w:val="en-GB"/>
              </w:rPr>
              <w:t>(2007)</w:t>
            </w:r>
            <w:r w:rsidRPr="001A7E76">
              <w:rPr>
                <w:rFonts w:ascii="Times New Roman" w:eastAsia="Times New Roman" w:hAnsi="Times New Roman" w:cs="Times New Roman"/>
                <w:sz w:val="18"/>
                <w:szCs w:val="18"/>
                <w:lang w:val="en-GB"/>
              </w:rPr>
              <w:fldChar w:fldCharType="end"/>
            </w:r>
          </w:p>
        </w:tc>
        <w:tc>
          <w:tcPr>
            <w:tcW w:w="488" w:type="dxa"/>
            <w:vAlign w:val="center"/>
          </w:tcPr>
          <w:p w14:paraId="52F4DF3F"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41</w:t>
            </w:r>
          </w:p>
        </w:tc>
        <w:tc>
          <w:tcPr>
            <w:tcW w:w="1756" w:type="dxa"/>
            <w:vAlign w:val="center"/>
          </w:tcPr>
          <w:p w14:paraId="172542DD"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Teachers’ motivation</w:t>
            </w:r>
          </w:p>
        </w:tc>
        <w:tc>
          <w:tcPr>
            <w:tcW w:w="1436" w:type="dxa"/>
            <w:gridSpan w:val="2"/>
            <w:vAlign w:val="center"/>
          </w:tcPr>
          <w:p w14:paraId="0B82DCFF"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Nyarko, Twumwaa, &amp; Adentwi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RW.CITE{{453 Nyarko,Kingsley 2014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(2014)</w:t>
            </w:r>
            <w:r w:rsidRPr="001A7E76">
              <w:rPr>
                <w:rFonts w:ascii="Times New Roman" w:hAnsi="Times New Roman" w:cs="Times New Roman"/>
                <w:sz w:val="18"/>
                <w:szCs w:val="18"/>
                <w:lang w:val="en-GB"/>
              </w:rPr>
              <w:fldChar w:fldCharType="end"/>
            </w:r>
          </w:p>
        </w:tc>
      </w:tr>
      <w:tr w:rsidR="00994495" w:rsidRPr="001A7E76" w14:paraId="2C12503D" w14:textId="77777777" w:rsidTr="005A2196">
        <w:tc>
          <w:tcPr>
            <w:tcW w:w="438" w:type="dxa"/>
            <w:gridSpan w:val="2"/>
            <w:vAlign w:val="center"/>
          </w:tcPr>
          <w:p w14:paraId="58B5A2D5" w14:textId="461DC429"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8</w:t>
            </w:r>
          </w:p>
        </w:tc>
        <w:tc>
          <w:tcPr>
            <w:tcW w:w="1758" w:type="dxa"/>
            <w:vAlign w:val="center"/>
          </w:tcPr>
          <w:p w14:paraId="4B349D0B" w14:textId="22FFA8B3"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Principals who share humo</w:t>
            </w:r>
            <w:r w:rsidR="00084062" w:rsidRPr="001A7E76">
              <w:rPr>
                <w:rFonts w:ascii="Times New Roman" w:eastAsia="Times New Roman" w:hAnsi="Times New Roman" w:cs="Times New Roman"/>
                <w:sz w:val="18"/>
                <w:szCs w:val="18"/>
                <w:lang w:val="en-GB"/>
              </w:rPr>
              <w:t>u</w:t>
            </w:r>
            <w:r w:rsidRPr="001A7E76">
              <w:rPr>
                <w:rFonts w:ascii="Times New Roman" w:eastAsia="Times New Roman" w:hAnsi="Times New Roman" w:cs="Times New Roman"/>
                <w:sz w:val="18"/>
                <w:szCs w:val="18"/>
                <w:lang w:val="en-GB"/>
              </w:rPr>
              <w:t>r</w:t>
            </w:r>
          </w:p>
        </w:tc>
        <w:tc>
          <w:tcPr>
            <w:tcW w:w="1677" w:type="dxa"/>
            <w:gridSpan w:val="2"/>
            <w:vAlign w:val="center"/>
          </w:tcPr>
          <w:p w14:paraId="207FE904" w14:textId="407163F6"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Recepo</w:t>
            </w:r>
            <w:r w:rsidR="00AD53D2" w:rsidRPr="001A7E76">
              <w:rPr>
                <w:rFonts w:ascii="Times New Roman" w:hAnsi="Times New Roman" w:cs="Times New Roman"/>
                <w:sz w:val="18"/>
                <w:szCs w:val="18"/>
                <w:lang w:val="en-GB"/>
              </w:rPr>
              <w:t>g</w:t>
            </w:r>
            <w:r w:rsidRPr="001A7E76">
              <w:rPr>
                <w:rFonts w:ascii="Times New Roman" w:hAnsi="Times New Roman" w:cs="Times New Roman"/>
                <w:sz w:val="18"/>
                <w:szCs w:val="18"/>
                <w:lang w:val="en-GB"/>
              </w:rPr>
              <w:t>lu</w:t>
            </w:r>
            <w:r w:rsidRPr="001A7E76">
              <w:rPr>
                <w:rFonts w:ascii="Times New Roman" w:eastAsia="Times New Roman" w:hAnsi="Times New Roman" w:cs="Times New Roman"/>
                <w:sz w:val="18"/>
                <w:szCs w:val="18"/>
                <w:lang w:val="en-GB"/>
              </w:rPr>
              <w:t xml:space="preserve"> </w:t>
            </w:r>
            <w:r w:rsidRPr="001A7E76">
              <w:rPr>
                <w:rFonts w:ascii="Times New Roman" w:eastAsia="Times New Roman" w:hAnsi="Times New Roman" w:cs="Times New Roman"/>
                <w:sz w:val="18"/>
                <w:szCs w:val="18"/>
                <w:lang w:val="en-GB"/>
              </w:rPr>
              <w:fldChar w:fldCharType="begin"/>
            </w:r>
            <w:r w:rsidRPr="001A7E76">
              <w:rPr>
                <w:rFonts w:ascii="Times New Roman" w:eastAsia="Times New Roman" w:hAnsi="Times New Roman" w:cs="Times New Roman"/>
                <w:sz w:val="18"/>
                <w:szCs w:val="18"/>
                <w:lang w:val="en-GB"/>
              </w:rPr>
              <w:instrText>ADDIN RW.CITE{{484 Recepoglu,Ergün 2008 /a}}</w:instrText>
            </w:r>
            <w:r w:rsidRPr="001A7E76">
              <w:rPr>
                <w:rFonts w:ascii="Times New Roman" w:eastAsia="Times New Roman" w:hAnsi="Times New Roman" w:cs="Times New Roman"/>
                <w:sz w:val="18"/>
                <w:szCs w:val="18"/>
                <w:lang w:val="en-GB"/>
              </w:rPr>
              <w:fldChar w:fldCharType="separate"/>
            </w:r>
            <w:r w:rsidRPr="001A7E76">
              <w:rPr>
                <w:rFonts w:ascii="Times New Roman" w:eastAsia="Times New Roman" w:hAnsi="Times New Roman" w:cs="Times New Roman"/>
                <w:sz w:val="18"/>
                <w:szCs w:val="18"/>
                <w:lang w:val="en-GB"/>
              </w:rPr>
              <w:t>(2008)</w:t>
            </w:r>
            <w:r w:rsidRPr="001A7E76">
              <w:rPr>
                <w:rFonts w:ascii="Times New Roman" w:eastAsia="Times New Roman" w:hAnsi="Times New Roman" w:cs="Times New Roman"/>
                <w:sz w:val="18"/>
                <w:szCs w:val="18"/>
                <w:lang w:val="en-GB"/>
              </w:rPr>
              <w:fldChar w:fldCharType="end"/>
            </w:r>
          </w:p>
        </w:tc>
        <w:tc>
          <w:tcPr>
            <w:tcW w:w="488" w:type="dxa"/>
            <w:vAlign w:val="center"/>
          </w:tcPr>
          <w:p w14:paraId="661B01D0"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42</w:t>
            </w:r>
          </w:p>
        </w:tc>
        <w:tc>
          <w:tcPr>
            <w:tcW w:w="1756" w:type="dxa"/>
            <w:vAlign w:val="center"/>
          </w:tcPr>
          <w:p w14:paraId="35216DB7"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Job characteristics (skill variety, task identity, task significance, autonomy and feedback)</w:t>
            </w:r>
          </w:p>
        </w:tc>
        <w:tc>
          <w:tcPr>
            <w:tcW w:w="1436" w:type="dxa"/>
            <w:gridSpan w:val="2"/>
            <w:vAlign w:val="center"/>
          </w:tcPr>
          <w:p w14:paraId="5E7AE78F"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Steyn &amp; Vawda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RW.CITE{{454 Steyn,Renier 2014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(2014)</w:t>
            </w:r>
            <w:r w:rsidRPr="001A7E76">
              <w:rPr>
                <w:rFonts w:ascii="Times New Roman" w:hAnsi="Times New Roman" w:cs="Times New Roman"/>
                <w:sz w:val="18"/>
                <w:szCs w:val="18"/>
                <w:lang w:val="en-GB"/>
              </w:rPr>
              <w:fldChar w:fldCharType="end"/>
            </w:r>
          </w:p>
        </w:tc>
      </w:tr>
      <w:tr w:rsidR="00994495" w:rsidRPr="001A7E76" w14:paraId="322B19A5" w14:textId="77777777" w:rsidTr="005A2196">
        <w:tc>
          <w:tcPr>
            <w:tcW w:w="438" w:type="dxa"/>
            <w:gridSpan w:val="2"/>
            <w:vAlign w:val="center"/>
          </w:tcPr>
          <w:p w14:paraId="559CEE3B"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9</w:t>
            </w:r>
          </w:p>
        </w:tc>
        <w:tc>
          <w:tcPr>
            <w:tcW w:w="1758" w:type="dxa"/>
            <w:vAlign w:val="center"/>
          </w:tcPr>
          <w:p w14:paraId="4EDB293B" w14:textId="268B50A6"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Intrinsic variables (working with students, job satisfaction, personal teaching efficacy) and Extrinsic variables (good students, teacher support, positive school environment, class size, role overload, low salary, parent support, student behavio</w:t>
            </w:r>
            <w:r w:rsidR="00084062" w:rsidRPr="001A7E76">
              <w:rPr>
                <w:rFonts w:ascii="Times New Roman" w:hAnsi="Times New Roman" w:cs="Times New Roman"/>
                <w:sz w:val="18"/>
                <w:szCs w:val="18"/>
                <w:lang w:val="en-GB"/>
              </w:rPr>
              <w:t>u</w:t>
            </w:r>
            <w:r w:rsidRPr="001A7E76">
              <w:rPr>
                <w:rFonts w:ascii="Times New Roman" w:hAnsi="Times New Roman" w:cs="Times New Roman"/>
                <w:sz w:val="18"/>
                <w:szCs w:val="18"/>
                <w:lang w:val="en-GB"/>
              </w:rPr>
              <w:t>r)</w:t>
            </w:r>
          </w:p>
        </w:tc>
        <w:tc>
          <w:tcPr>
            <w:tcW w:w="1677" w:type="dxa"/>
            <w:gridSpan w:val="2"/>
            <w:vAlign w:val="center"/>
          </w:tcPr>
          <w:p w14:paraId="7BCA13B4" w14:textId="5914A30A"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Perrachione, Petersen, &amp; Rosser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RW.CITE{{423 Perrachione,BeverlyA 2008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(2008)</w:t>
            </w:r>
            <w:r w:rsidRPr="001A7E76">
              <w:rPr>
                <w:rFonts w:ascii="Times New Roman" w:hAnsi="Times New Roman" w:cs="Times New Roman"/>
                <w:sz w:val="18"/>
                <w:szCs w:val="18"/>
                <w:lang w:val="en-GB"/>
              </w:rPr>
              <w:fldChar w:fldCharType="end"/>
            </w:r>
          </w:p>
        </w:tc>
        <w:tc>
          <w:tcPr>
            <w:tcW w:w="488" w:type="dxa"/>
            <w:vAlign w:val="center"/>
          </w:tcPr>
          <w:p w14:paraId="1262E6E4"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43</w:t>
            </w:r>
          </w:p>
        </w:tc>
        <w:tc>
          <w:tcPr>
            <w:tcW w:w="1756" w:type="dxa"/>
            <w:vAlign w:val="center"/>
          </w:tcPr>
          <w:p w14:paraId="77406E19"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Nature of work, communication, and supervision</w:t>
            </w:r>
          </w:p>
        </w:tc>
        <w:tc>
          <w:tcPr>
            <w:tcW w:w="1436" w:type="dxa"/>
            <w:gridSpan w:val="2"/>
            <w:vAlign w:val="center"/>
          </w:tcPr>
          <w:p w14:paraId="7DCCBAE7"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Gligorović, Terek, Glušac, Sajfert, &amp; Adamović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RW.CITE{{455 Gligorović,Bojana 2014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(2014)</w:t>
            </w:r>
            <w:r w:rsidRPr="001A7E76">
              <w:rPr>
                <w:rFonts w:ascii="Times New Roman" w:hAnsi="Times New Roman" w:cs="Times New Roman"/>
                <w:sz w:val="18"/>
                <w:szCs w:val="18"/>
                <w:lang w:val="en-GB"/>
              </w:rPr>
              <w:fldChar w:fldCharType="end"/>
            </w:r>
          </w:p>
        </w:tc>
      </w:tr>
      <w:tr w:rsidR="00994495" w:rsidRPr="001A7E76" w14:paraId="742582FC" w14:textId="77777777" w:rsidTr="005A2196">
        <w:tc>
          <w:tcPr>
            <w:tcW w:w="438" w:type="dxa"/>
            <w:gridSpan w:val="2"/>
            <w:vAlign w:val="center"/>
          </w:tcPr>
          <w:p w14:paraId="3A838DCF"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10</w:t>
            </w:r>
          </w:p>
        </w:tc>
        <w:tc>
          <w:tcPr>
            <w:tcW w:w="1758" w:type="dxa"/>
            <w:vAlign w:val="center"/>
          </w:tcPr>
          <w:p w14:paraId="63E400E2"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 xml:space="preserve">Servant leadership </w:t>
            </w:r>
          </w:p>
        </w:tc>
        <w:tc>
          <w:tcPr>
            <w:tcW w:w="1677" w:type="dxa"/>
            <w:gridSpan w:val="2"/>
            <w:vAlign w:val="center"/>
          </w:tcPr>
          <w:p w14:paraId="3022FE83" w14:textId="07BFAC33"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Cerit</w:t>
            </w:r>
            <w:r w:rsidRPr="001A7E76">
              <w:rPr>
                <w:rFonts w:ascii="Times New Roman" w:eastAsia="Times New Roman" w:hAnsi="Times New Roman" w:cs="Times New Roman"/>
                <w:sz w:val="18"/>
                <w:szCs w:val="18"/>
                <w:lang w:val="en-GB"/>
              </w:rPr>
              <w:t xml:space="preserve"> </w:t>
            </w:r>
            <w:r w:rsidRPr="001A7E76">
              <w:rPr>
                <w:rFonts w:ascii="Times New Roman" w:eastAsia="Times New Roman" w:hAnsi="Times New Roman" w:cs="Times New Roman"/>
                <w:sz w:val="18"/>
                <w:szCs w:val="18"/>
                <w:lang w:val="en-GB"/>
              </w:rPr>
              <w:fldChar w:fldCharType="begin"/>
            </w:r>
            <w:r w:rsidRPr="001A7E76">
              <w:rPr>
                <w:rFonts w:ascii="Times New Roman" w:eastAsia="Times New Roman" w:hAnsi="Times New Roman" w:cs="Times New Roman"/>
                <w:sz w:val="18"/>
                <w:szCs w:val="18"/>
                <w:lang w:val="en-GB"/>
              </w:rPr>
              <w:instrText>ADDIN RW.CITE{{272 Cerit,Y. 2009 /a}}</w:instrText>
            </w:r>
            <w:r w:rsidRPr="001A7E76">
              <w:rPr>
                <w:rFonts w:ascii="Times New Roman" w:eastAsia="Times New Roman" w:hAnsi="Times New Roman" w:cs="Times New Roman"/>
                <w:sz w:val="18"/>
                <w:szCs w:val="18"/>
                <w:lang w:val="en-GB"/>
              </w:rPr>
              <w:fldChar w:fldCharType="separate"/>
            </w:r>
            <w:r w:rsidRPr="001A7E76">
              <w:rPr>
                <w:rFonts w:ascii="Times New Roman" w:eastAsia="Times New Roman" w:hAnsi="Times New Roman" w:cs="Times New Roman"/>
                <w:sz w:val="18"/>
                <w:szCs w:val="18"/>
                <w:lang w:val="en-GB"/>
              </w:rPr>
              <w:t>(2009)</w:t>
            </w:r>
            <w:r w:rsidRPr="001A7E76">
              <w:rPr>
                <w:rFonts w:ascii="Times New Roman" w:eastAsia="Times New Roman" w:hAnsi="Times New Roman" w:cs="Times New Roman"/>
                <w:sz w:val="18"/>
                <w:szCs w:val="18"/>
                <w:lang w:val="en-GB"/>
              </w:rPr>
              <w:fldChar w:fldCharType="end"/>
            </w:r>
          </w:p>
        </w:tc>
        <w:tc>
          <w:tcPr>
            <w:tcW w:w="488" w:type="dxa"/>
            <w:vAlign w:val="center"/>
          </w:tcPr>
          <w:p w14:paraId="498AB524"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44</w:t>
            </w:r>
          </w:p>
        </w:tc>
        <w:tc>
          <w:tcPr>
            <w:tcW w:w="1756" w:type="dxa"/>
            <w:vAlign w:val="center"/>
          </w:tcPr>
          <w:p w14:paraId="568ACC2C" w14:textId="5F3DD3C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Democratic leadership style, autocratic leadership style, and </w:t>
            </w:r>
            <w:r w:rsidRPr="001A7E76">
              <w:rPr>
                <w:rFonts w:ascii="Times New Roman" w:hAnsi="Times New Roman" w:cs="Times New Roman"/>
                <w:i/>
                <w:sz w:val="18"/>
                <w:szCs w:val="18"/>
                <w:lang w:val="en-GB"/>
              </w:rPr>
              <w:t>transactional leadership style*</w:t>
            </w:r>
          </w:p>
        </w:tc>
        <w:tc>
          <w:tcPr>
            <w:tcW w:w="1436" w:type="dxa"/>
            <w:gridSpan w:val="2"/>
            <w:vAlign w:val="center"/>
          </w:tcPr>
          <w:p w14:paraId="25C7917F"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Kiboss &amp; Jemiryott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RW.CITE{{456 Kiboss,JoelKipkemboi 2014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(2014)</w:t>
            </w:r>
            <w:r w:rsidRPr="001A7E76">
              <w:rPr>
                <w:rFonts w:ascii="Times New Roman" w:hAnsi="Times New Roman" w:cs="Times New Roman"/>
                <w:sz w:val="18"/>
                <w:szCs w:val="18"/>
                <w:lang w:val="en-GB"/>
              </w:rPr>
              <w:fldChar w:fldCharType="end"/>
            </w:r>
          </w:p>
        </w:tc>
      </w:tr>
      <w:tr w:rsidR="00994495" w:rsidRPr="001A7E76" w14:paraId="3A3AAAE5" w14:textId="77777777" w:rsidTr="005A2196">
        <w:tc>
          <w:tcPr>
            <w:tcW w:w="438" w:type="dxa"/>
            <w:gridSpan w:val="2"/>
            <w:vAlign w:val="center"/>
          </w:tcPr>
          <w:p w14:paraId="5E1EF32F"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11</w:t>
            </w:r>
          </w:p>
        </w:tc>
        <w:tc>
          <w:tcPr>
            <w:tcW w:w="1758" w:type="dxa"/>
            <w:vAlign w:val="center"/>
          </w:tcPr>
          <w:p w14:paraId="646432CE" w14:textId="49A1B9BC"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Social support from </w:t>
            </w:r>
            <w:r w:rsidR="00084062" w:rsidRPr="001A7E76">
              <w:rPr>
                <w:rFonts w:ascii="Times New Roman" w:hAnsi="Times New Roman" w:cs="Times New Roman"/>
                <w:sz w:val="18"/>
                <w:szCs w:val="18"/>
                <w:lang w:val="en-GB"/>
              </w:rPr>
              <w:t>colleagues</w:t>
            </w:r>
            <w:r w:rsidRPr="001A7E76">
              <w:rPr>
                <w:rFonts w:ascii="Times New Roman" w:hAnsi="Times New Roman" w:cs="Times New Roman"/>
                <w:sz w:val="18"/>
                <w:szCs w:val="18"/>
                <w:lang w:val="en-GB"/>
              </w:rPr>
              <w:t>, personal achievement, Emotional exhaustion, and Self-efficacy</w:t>
            </w:r>
          </w:p>
        </w:tc>
        <w:tc>
          <w:tcPr>
            <w:tcW w:w="1677" w:type="dxa"/>
            <w:gridSpan w:val="2"/>
            <w:vAlign w:val="center"/>
          </w:tcPr>
          <w:p w14:paraId="72FDF5C7"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Pérez, Urbieta, &amp; Moreno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RW.CITE{{425 Pérez,ElenaBriones 2010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(2010)</w:t>
            </w:r>
            <w:r w:rsidRPr="001A7E76">
              <w:rPr>
                <w:rFonts w:ascii="Times New Roman" w:hAnsi="Times New Roman" w:cs="Times New Roman"/>
                <w:sz w:val="18"/>
                <w:szCs w:val="18"/>
                <w:lang w:val="en-GB"/>
              </w:rPr>
              <w:fldChar w:fldCharType="end"/>
            </w:r>
          </w:p>
        </w:tc>
        <w:tc>
          <w:tcPr>
            <w:tcW w:w="488" w:type="dxa"/>
            <w:vAlign w:val="center"/>
          </w:tcPr>
          <w:p w14:paraId="13CAD78B"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45</w:t>
            </w:r>
          </w:p>
        </w:tc>
        <w:tc>
          <w:tcPr>
            <w:tcW w:w="1756" w:type="dxa"/>
            <w:vAlign w:val="center"/>
          </w:tcPr>
          <w:p w14:paraId="67BBB9E6"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Competence, organizational culture, and job motivation</w:t>
            </w:r>
          </w:p>
          <w:p w14:paraId="27D7948F" w14:textId="77777777" w:rsidR="006D6C85" w:rsidRPr="001A7E76" w:rsidRDefault="006D6C85" w:rsidP="00695950">
            <w:pPr>
              <w:spacing w:line="240" w:lineRule="auto"/>
              <w:rPr>
                <w:rFonts w:ascii="Times New Roman" w:eastAsia="Times New Roman" w:hAnsi="Times New Roman" w:cs="Times New Roman"/>
                <w:sz w:val="18"/>
                <w:szCs w:val="18"/>
                <w:lang w:val="en-GB"/>
              </w:rPr>
            </w:pPr>
          </w:p>
        </w:tc>
        <w:tc>
          <w:tcPr>
            <w:tcW w:w="1436" w:type="dxa"/>
            <w:gridSpan w:val="2"/>
            <w:vAlign w:val="center"/>
          </w:tcPr>
          <w:p w14:paraId="6EF7F9E5" w14:textId="61F25C6C" w:rsidR="006D6C85" w:rsidRPr="001A7E76" w:rsidRDefault="006D6C85" w:rsidP="00695950">
            <w:pPr>
              <w:spacing w:line="240" w:lineRule="auto"/>
              <w:rPr>
                <w:rFonts w:ascii="Times New Roman" w:eastAsia="Times New Roman" w:hAnsi="Times New Roman" w:cs="Times New Roman"/>
                <w:sz w:val="18"/>
                <w:szCs w:val="18"/>
                <w:lang w:val="en-GB"/>
              </w:rPr>
            </w:pPr>
            <w:r w:rsidRPr="001A7E76">
              <w:rPr>
                <w:rFonts w:ascii="Times New Roman" w:eastAsia="Times New Roman" w:hAnsi="Times New Roman" w:cs="Times New Roman"/>
                <w:sz w:val="18"/>
                <w:szCs w:val="18"/>
                <w:lang w:val="en-GB"/>
              </w:rPr>
              <w:t>Arifin</w:t>
            </w:r>
            <w:r w:rsidRPr="001A7E76">
              <w:rPr>
                <w:rFonts w:ascii="Times New Roman" w:eastAsia="Times New Roman" w:hAnsi="Times New Roman" w:cs="Times New Roman"/>
                <w:sz w:val="18"/>
                <w:szCs w:val="18"/>
                <w:lang w:val="en-GB"/>
              </w:rPr>
              <w:fldChar w:fldCharType="begin"/>
            </w:r>
            <w:r w:rsidRPr="001A7E76">
              <w:rPr>
                <w:rFonts w:ascii="Times New Roman" w:eastAsia="Times New Roman" w:hAnsi="Times New Roman" w:cs="Times New Roman"/>
                <w:sz w:val="18"/>
                <w:szCs w:val="18"/>
                <w:lang w:val="en-GB"/>
              </w:rPr>
              <w:instrText>ADDIN RW.CITE{{462 Arifin,HMuhammad 2014 /a}}</w:instrText>
            </w:r>
            <w:r w:rsidRPr="001A7E76">
              <w:rPr>
                <w:rFonts w:ascii="Times New Roman" w:eastAsia="Times New Roman" w:hAnsi="Times New Roman" w:cs="Times New Roman"/>
                <w:sz w:val="18"/>
                <w:szCs w:val="18"/>
                <w:lang w:val="en-GB"/>
              </w:rPr>
              <w:fldChar w:fldCharType="separate"/>
            </w:r>
            <w:r w:rsidRPr="001A7E76">
              <w:rPr>
                <w:rFonts w:ascii="Times New Roman" w:eastAsia="Times New Roman" w:hAnsi="Times New Roman" w:cs="Times New Roman"/>
                <w:sz w:val="18"/>
                <w:szCs w:val="18"/>
                <w:lang w:val="en-GB"/>
              </w:rPr>
              <w:t>(2014)</w:t>
            </w:r>
            <w:r w:rsidRPr="001A7E76">
              <w:rPr>
                <w:rFonts w:ascii="Times New Roman" w:eastAsia="Times New Roman" w:hAnsi="Times New Roman" w:cs="Times New Roman"/>
                <w:sz w:val="18"/>
                <w:szCs w:val="18"/>
                <w:lang w:val="en-GB"/>
              </w:rPr>
              <w:fldChar w:fldCharType="end"/>
            </w:r>
          </w:p>
        </w:tc>
      </w:tr>
      <w:tr w:rsidR="00994495" w:rsidRPr="001A7E76" w14:paraId="02F62FD2" w14:textId="77777777" w:rsidTr="005A2196">
        <w:tc>
          <w:tcPr>
            <w:tcW w:w="438" w:type="dxa"/>
            <w:gridSpan w:val="2"/>
            <w:vAlign w:val="center"/>
          </w:tcPr>
          <w:p w14:paraId="77BAF1D3"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12</w:t>
            </w:r>
          </w:p>
        </w:tc>
        <w:tc>
          <w:tcPr>
            <w:tcW w:w="1758" w:type="dxa"/>
            <w:vAlign w:val="center"/>
          </w:tcPr>
          <w:p w14:paraId="59DC154D"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Organizational justice</w:t>
            </w:r>
          </w:p>
        </w:tc>
        <w:tc>
          <w:tcPr>
            <w:tcW w:w="1677" w:type="dxa"/>
            <w:gridSpan w:val="2"/>
            <w:vAlign w:val="center"/>
          </w:tcPr>
          <w:p w14:paraId="7F10B5C6" w14:textId="29D080FD" w:rsidR="006D6C85" w:rsidRPr="001A7E76" w:rsidRDefault="006D6C85" w:rsidP="00695950">
            <w:pPr>
              <w:spacing w:line="240" w:lineRule="auto"/>
              <w:rPr>
                <w:rFonts w:ascii="Times New Roman" w:eastAsia="Times New Roman" w:hAnsi="Times New Roman" w:cs="Times New Roman"/>
                <w:sz w:val="18"/>
                <w:szCs w:val="18"/>
                <w:lang w:val="en-GB"/>
              </w:rPr>
            </w:pPr>
            <w:r w:rsidRPr="001A7E76">
              <w:rPr>
                <w:rFonts w:ascii="Times New Roman" w:eastAsia="Times New Roman" w:hAnsi="Times New Roman" w:cs="Times New Roman"/>
                <w:sz w:val="18"/>
                <w:szCs w:val="18"/>
                <w:lang w:val="en-GB"/>
              </w:rPr>
              <w:t xml:space="preserve">Zainalipour, Fini, &amp; Mirkamali </w:t>
            </w:r>
            <w:r w:rsidRPr="001A7E76">
              <w:rPr>
                <w:rFonts w:ascii="Times New Roman" w:eastAsia="Times New Roman" w:hAnsi="Times New Roman" w:cs="Times New Roman"/>
                <w:sz w:val="18"/>
                <w:szCs w:val="18"/>
                <w:lang w:val="en-GB"/>
              </w:rPr>
              <w:fldChar w:fldCharType="begin"/>
            </w:r>
            <w:r w:rsidRPr="001A7E76">
              <w:rPr>
                <w:rFonts w:ascii="Times New Roman" w:eastAsia="Times New Roman" w:hAnsi="Times New Roman" w:cs="Times New Roman"/>
                <w:sz w:val="18"/>
                <w:szCs w:val="18"/>
                <w:lang w:val="en-GB"/>
              </w:rPr>
              <w:instrText>ADDIN RW.CITE{{432 Zainalipour,Hossein 2010 /a}}</w:instrText>
            </w:r>
            <w:r w:rsidRPr="001A7E76">
              <w:rPr>
                <w:rFonts w:ascii="Times New Roman" w:eastAsia="Times New Roman" w:hAnsi="Times New Roman" w:cs="Times New Roman"/>
                <w:sz w:val="18"/>
                <w:szCs w:val="18"/>
                <w:lang w:val="en-GB"/>
              </w:rPr>
              <w:fldChar w:fldCharType="separate"/>
            </w:r>
            <w:r w:rsidRPr="001A7E76">
              <w:rPr>
                <w:rFonts w:ascii="Times New Roman" w:eastAsia="Times New Roman" w:hAnsi="Times New Roman" w:cs="Times New Roman"/>
                <w:sz w:val="18"/>
                <w:szCs w:val="18"/>
                <w:lang w:val="en-GB"/>
              </w:rPr>
              <w:t>(2010)</w:t>
            </w:r>
            <w:r w:rsidRPr="001A7E76">
              <w:rPr>
                <w:rFonts w:ascii="Times New Roman" w:eastAsia="Times New Roman" w:hAnsi="Times New Roman" w:cs="Times New Roman"/>
                <w:sz w:val="18"/>
                <w:szCs w:val="18"/>
                <w:lang w:val="en-GB"/>
              </w:rPr>
              <w:fldChar w:fldCharType="end"/>
            </w:r>
          </w:p>
        </w:tc>
        <w:tc>
          <w:tcPr>
            <w:tcW w:w="488" w:type="dxa"/>
            <w:vAlign w:val="center"/>
          </w:tcPr>
          <w:p w14:paraId="3F1A5F92"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46</w:t>
            </w:r>
          </w:p>
        </w:tc>
        <w:tc>
          <w:tcPr>
            <w:tcW w:w="1756" w:type="dxa"/>
            <w:vAlign w:val="center"/>
          </w:tcPr>
          <w:p w14:paraId="71D13A94"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shd w:val="clear" w:color="auto" w:fill="FFFFFF"/>
                <w:lang w:val="en-GB"/>
              </w:rPr>
              <w:t>Leadership styles (directive, participative, supportive and achievement-oriented) of school heads</w:t>
            </w:r>
          </w:p>
        </w:tc>
        <w:tc>
          <w:tcPr>
            <w:tcW w:w="1436" w:type="dxa"/>
            <w:gridSpan w:val="2"/>
            <w:vAlign w:val="center"/>
          </w:tcPr>
          <w:p w14:paraId="49920C7F" w14:textId="3EF13703"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shd w:val="clear" w:color="auto" w:fill="FFFFFF"/>
                <w:lang w:val="en-GB"/>
              </w:rPr>
              <w:t>Naureen &amp; Noshaba</w:t>
            </w:r>
            <w:r w:rsidR="00066DA7" w:rsidRPr="001A7E76">
              <w:rPr>
                <w:rFonts w:ascii="Times New Roman" w:eastAsia="Times New Roman" w:hAnsi="Times New Roman" w:cs="Times New Roman"/>
                <w:sz w:val="18"/>
                <w:szCs w:val="18"/>
                <w:shd w:val="clear" w:color="auto" w:fill="FFFFFF"/>
                <w:lang w:val="en-GB"/>
              </w:rPr>
              <w:t xml:space="preserve"> </w:t>
            </w:r>
            <w:r w:rsidRPr="001A7E76">
              <w:rPr>
                <w:rFonts w:ascii="Times New Roman" w:eastAsia="Times New Roman" w:hAnsi="Times New Roman" w:cs="Times New Roman"/>
                <w:sz w:val="18"/>
                <w:szCs w:val="18"/>
                <w:shd w:val="clear" w:color="auto" w:fill="FFFFFF"/>
                <w:lang w:val="en-GB"/>
              </w:rPr>
              <w:fldChar w:fldCharType="begin"/>
            </w:r>
            <w:r w:rsidRPr="001A7E76">
              <w:rPr>
                <w:rFonts w:ascii="Times New Roman" w:eastAsia="Times New Roman" w:hAnsi="Times New Roman" w:cs="Times New Roman"/>
                <w:sz w:val="18"/>
                <w:szCs w:val="18"/>
                <w:shd w:val="clear" w:color="auto" w:fill="FFFFFF"/>
                <w:lang w:val="en-GB"/>
              </w:rPr>
              <w:instrText>ADDIN RW.CITE{{458 Naureen,Ghazala 2015 /a}}</w:instrText>
            </w:r>
            <w:r w:rsidRPr="001A7E76">
              <w:rPr>
                <w:rFonts w:ascii="Times New Roman" w:eastAsia="Times New Roman" w:hAnsi="Times New Roman" w:cs="Times New Roman"/>
                <w:sz w:val="18"/>
                <w:szCs w:val="18"/>
                <w:shd w:val="clear" w:color="auto" w:fill="FFFFFF"/>
                <w:lang w:val="en-GB"/>
              </w:rPr>
              <w:fldChar w:fldCharType="separate"/>
            </w:r>
            <w:r w:rsidRPr="001A7E76">
              <w:rPr>
                <w:rFonts w:ascii="Times New Roman" w:eastAsia="Times New Roman" w:hAnsi="Times New Roman" w:cs="Times New Roman"/>
                <w:sz w:val="18"/>
                <w:szCs w:val="18"/>
                <w:shd w:val="clear" w:color="auto" w:fill="FFFFFF"/>
                <w:lang w:val="en-GB"/>
              </w:rPr>
              <w:t>(2015)</w:t>
            </w:r>
            <w:r w:rsidRPr="001A7E76">
              <w:rPr>
                <w:rFonts w:ascii="Times New Roman" w:eastAsia="Times New Roman" w:hAnsi="Times New Roman" w:cs="Times New Roman"/>
                <w:sz w:val="18"/>
                <w:szCs w:val="18"/>
                <w:shd w:val="clear" w:color="auto" w:fill="FFFFFF"/>
                <w:lang w:val="en-GB"/>
              </w:rPr>
              <w:fldChar w:fldCharType="end"/>
            </w:r>
          </w:p>
        </w:tc>
      </w:tr>
      <w:tr w:rsidR="00994495" w:rsidRPr="001A7E76" w14:paraId="3AF5A288" w14:textId="77777777" w:rsidTr="005A2196">
        <w:tc>
          <w:tcPr>
            <w:tcW w:w="438" w:type="dxa"/>
            <w:gridSpan w:val="2"/>
            <w:vAlign w:val="center"/>
          </w:tcPr>
          <w:p w14:paraId="399540F0"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13</w:t>
            </w:r>
          </w:p>
        </w:tc>
        <w:tc>
          <w:tcPr>
            <w:tcW w:w="1758" w:type="dxa"/>
            <w:vAlign w:val="center"/>
          </w:tcPr>
          <w:p w14:paraId="2DE91321"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i/>
                <w:sz w:val="18"/>
                <w:szCs w:val="18"/>
                <w:lang w:val="en-GB"/>
              </w:rPr>
              <w:t>Gender*</w:t>
            </w:r>
            <w:r w:rsidRPr="001A7E76">
              <w:rPr>
                <w:rFonts w:ascii="Times New Roman" w:eastAsia="Times New Roman" w:hAnsi="Times New Roman" w:cs="Times New Roman"/>
                <w:sz w:val="18"/>
                <w:szCs w:val="18"/>
                <w:lang w:val="en-GB"/>
              </w:rPr>
              <w:t xml:space="preserve"> and experience</w:t>
            </w:r>
          </w:p>
        </w:tc>
        <w:tc>
          <w:tcPr>
            <w:tcW w:w="1677" w:type="dxa"/>
            <w:gridSpan w:val="2"/>
            <w:vAlign w:val="center"/>
          </w:tcPr>
          <w:p w14:paraId="5DC4239B" w14:textId="46D84468"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Menon &amp; Athanasoula-Reppa</w:t>
            </w:r>
            <w:r w:rsidRPr="001A7E76">
              <w:rPr>
                <w:rStyle w:val="scopustermhighlight"/>
                <w:rFonts w:ascii="Times New Roman" w:eastAsia="Times New Roman" w:hAnsi="Times New Roman" w:cs="Times New Roman"/>
                <w:sz w:val="18"/>
                <w:szCs w:val="18"/>
                <w:lang w:val="en-GB"/>
              </w:rPr>
              <w:t xml:space="preserve"> </w:t>
            </w:r>
            <w:r w:rsidRPr="001A7E76">
              <w:rPr>
                <w:rStyle w:val="scopustermhighlight"/>
                <w:rFonts w:ascii="Times New Roman" w:eastAsia="Times New Roman" w:hAnsi="Times New Roman" w:cs="Times New Roman"/>
                <w:sz w:val="18"/>
                <w:szCs w:val="18"/>
                <w:lang w:val="en-GB"/>
              </w:rPr>
              <w:fldChar w:fldCharType="begin"/>
            </w:r>
            <w:r w:rsidRPr="001A7E76">
              <w:rPr>
                <w:rStyle w:val="scopustermhighlight"/>
                <w:rFonts w:ascii="Times New Roman" w:eastAsia="Times New Roman" w:hAnsi="Times New Roman" w:cs="Times New Roman"/>
                <w:sz w:val="18"/>
                <w:szCs w:val="18"/>
                <w:lang w:val="en-GB"/>
              </w:rPr>
              <w:instrText>ADDIN RW.CITE{{427 Menon,MariaEliophotou 2011 /a}}</w:instrText>
            </w:r>
            <w:r w:rsidRPr="001A7E76">
              <w:rPr>
                <w:rStyle w:val="scopustermhighlight"/>
                <w:rFonts w:ascii="Times New Roman" w:eastAsia="Times New Roman" w:hAnsi="Times New Roman" w:cs="Times New Roman"/>
                <w:sz w:val="18"/>
                <w:szCs w:val="18"/>
                <w:lang w:val="en-GB"/>
              </w:rPr>
              <w:fldChar w:fldCharType="separate"/>
            </w:r>
            <w:r w:rsidRPr="001A7E76">
              <w:rPr>
                <w:rStyle w:val="scopustermhighlight"/>
                <w:rFonts w:ascii="Times New Roman" w:eastAsia="Times New Roman" w:hAnsi="Times New Roman" w:cs="Times New Roman"/>
                <w:sz w:val="18"/>
                <w:szCs w:val="18"/>
                <w:lang w:val="en-GB"/>
              </w:rPr>
              <w:t>(2011)</w:t>
            </w:r>
            <w:r w:rsidRPr="001A7E76">
              <w:rPr>
                <w:rStyle w:val="scopustermhighlight"/>
                <w:rFonts w:ascii="Times New Roman" w:eastAsia="Times New Roman" w:hAnsi="Times New Roman" w:cs="Times New Roman"/>
                <w:sz w:val="18"/>
                <w:szCs w:val="18"/>
                <w:lang w:val="en-GB"/>
              </w:rPr>
              <w:fldChar w:fldCharType="end"/>
            </w:r>
            <w:r w:rsidRPr="001A7E76">
              <w:rPr>
                <w:rStyle w:val="scopustermhighlight"/>
                <w:rFonts w:ascii="Times New Roman" w:eastAsia="Times New Roman" w:hAnsi="Times New Roman" w:cs="Times New Roman"/>
                <w:sz w:val="18"/>
                <w:szCs w:val="18"/>
                <w:lang w:val="en-GB"/>
              </w:rPr>
              <w:t xml:space="preserve"> </w:t>
            </w:r>
          </w:p>
        </w:tc>
        <w:tc>
          <w:tcPr>
            <w:tcW w:w="488" w:type="dxa"/>
            <w:vAlign w:val="center"/>
          </w:tcPr>
          <w:p w14:paraId="4896CAD9"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47</w:t>
            </w:r>
          </w:p>
        </w:tc>
        <w:tc>
          <w:tcPr>
            <w:tcW w:w="1756" w:type="dxa"/>
            <w:vAlign w:val="center"/>
          </w:tcPr>
          <w:p w14:paraId="5BF0C2FE"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shd w:val="clear" w:color="auto" w:fill="FFFFFF"/>
                <w:lang w:val="en-GB"/>
              </w:rPr>
              <w:t>Organizational climate</w:t>
            </w:r>
          </w:p>
        </w:tc>
        <w:tc>
          <w:tcPr>
            <w:tcW w:w="1436" w:type="dxa"/>
            <w:gridSpan w:val="2"/>
            <w:vAlign w:val="center"/>
          </w:tcPr>
          <w:p w14:paraId="3E757426"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Farooqi, Iqbal, &amp; Tahir</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RW.CITE{{459 Farooqi,MuhammadTahirKhan 2015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(2015)</w:t>
            </w:r>
            <w:r w:rsidRPr="001A7E76">
              <w:rPr>
                <w:rFonts w:ascii="Times New Roman" w:hAnsi="Times New Roman" w:cs="Times New Roman"/>
                <w:sz w:val="18"/>
                <w:szCs w:val="18"/>
                <w:lang w:val="en-GB"/>
              </w:rPr>
              <w:fldChar w:fldCharType="end"/>
            </w:r>
          </w:p>
        </w:tc>
      </w:tr>
      <w:tr w:rsidR="00994495" w:rsidRPr="001A7E76" w14:paraId="4369E263" w14:textId="77777777" w:rsidTr="005A2196">
        <w:tc>
          <w:tcPr>
            <w:tcW w:w="438" w:type="dxa"/>
            <w:gridSpan w:val="2"/>
            <w:vAlign w:val="center"/>
          </w:tcPr>
          <w:p w14:paraId="7C69153E"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14</w:t>
            </w:r>
          </w:p>
        </w:tc>
        <w:tc>
          <w:tcPr>
            <w:tcW w:w="1758" w:type="dxa"/>
            <w:vAlign w:val="center"/>
          </w:tcPr>
          <w:p w14:paraId="6660E38E" w14:textId="5C5F3B6F"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Value consonance, supervisory support, relations with colleagues, relations with parents, time pressure, discipline problems</w:t>
            </w:r>
            <w:r w:rsidRPr="001A7E76">
              <w:rPr>
                <w:rFonts w:ascii="Times New Roman" w:hAnsi="Times New Roman" w:cs="Times New Roman"/>
                <w:sz w:val="18"/>
                <w:szCs w:val="18"/>
                <w:lang w:val="en-GB"/>
              </w:rPr>
              <w:t>,</w:t>
            </w:r>
            <w:r w:rsidR="00084062" w:rsidRPr="001A7E76">
              <w:rPr>
                <w:rFonts w:ascii="Times New Roman" w:hAnsi="Times New Roman" w:cs="Times New Roman"/>
                <w:sz w:val="18"/>
                <w:szCs w:val="18"/>
                <w:lang w:val="en-GB"/>
              </w:rPr>
              <w:t xml:space="preserve"> </w:t>
            </w:r>
            <w:r w:rsidRPr="001A7E76">
              <w:rPr>
                <w:rFonts w:ascii="Times New Roman" w:hAnsi="Times New Roman" w:cs="Times New Roman"/>
                <w:sz w:val="18"/>
                <w:szCs w:val="18"/>
                <w:lang w:val="en-GB"/>
              </w:rPr>
              <w:t>emotional exhaustion, and motivation to leave the teaching profession</w:t>
            </w:r>
          </w:p>
        </w:tc>
        <w:tc>
          <w:tcPr>
            <w:tcW w:w="1677" w:type="dxa"/>
            <w:gridSpan w:val="2"/>
            <w:vAlign w:val="center"/>
          </w:tcPr>
          <w:p w14:paraId="2E06BE7D" w14:textId="77777777" w:rsidR="006D6C85" w:rsidRPr="001A7E76" w:rsidRDefault="006D6C85" w:rsidP="00695950">
            <w:pPr>
              <w:spacing w:line="240" w:lineRule="auto"/>
              <w:rPr>
                <w:rFonts w:ascii="Times New Roman" w:eastAsia="Times New Roman" w:hAnsi="Times New Roman" w:cs="Times New Roman"/>
                <w:sz w:val="18"/>
                <w:szCs w:val="18"/>
                <w:lang w:val="en-GB"/>
              </w:rPr>
            </w:pPr>
            <w:r w:rsidRPr="001A7E76">
              <w:rPr>
                <w:rFonts w:ascii="Times New Roman" w:hAnsi="Times New Roman" w:cs="Times New Roman"/>
                <w:sz w:val="18"/>
                <w:szCs w:val="18"/>
                <w:lang w:val="en-GB"/>
              </w:rPr>
              <w:t>Skaalvik &amp; Skaalvik</w:t>
            </w:r>
            <w:r w:rsidRPr="001A7E76">
              <w:rPr>
                <w:rStyle w:val="scopustermhighlight"/>
                <w:rFonts w:ascii="Times New Roman" w:eastAsia="Times New Roman" w:hAnsi="Times New Roman" w:cs="Times New Roman"/>
                <w:sz w:val="18"/>
                <w:szCs w:val="18"/>
                <w:lang w:val="en-GB"/>
              </w:rPr>
              <w:t xml:space="preserve"> </w:t>
            </w:r>
            <w:r w:rsidRPr="001A7E76">
              <w:rPr>
                <w:rStyle w:val="scopustermhighlight"/>
                <w:rFonts w:ascii="Times New Roman" w:eastAsia="Times New Roman" w:hAnsi="Times New Roman" w:cs="Times New Roman"/>
                <w:sz w:val="18"/>
                <w:szCs w:val="18"/>
                <w:lang w:val="en-GB"/>
              </w:rPr>
              <w:fldChar w:fldCharType="begin"/>
            </w:r>
            <w:r w:rsidRPr="001A7E76">
              <w:rPr>
                <w:rStyle w:val="scopustermhighlight"/>
                <w:rFonts w:ascii="Times New Roman" w:eastAsia="Times New Roman" w:hAnsi="Times New Roman" w:cs="Times New Roman"/>
                <w:sz w:val="18"/>
                <w:szCs w:val="18"/>
                <w:lang w:val="en-GB"/>
              </w:rPr>
              <w:instrText>ADDIN RW.CITE{{428 Skaalvik,EinarM 2011 /a}}</w:instrText>
            </w:r>
            <w:r w:rsidRPr="001A7E76">
              <w:rPr>
                <w:rStyle w:val="scopustermhighlight"/>
                <w:rFonts w:ascii="Times New Roman" w:eastAsia="Times New Roman" w:hAnsi="Times New Roman" w:cs="Times New Roman"/>
                <w:sz w:val="18"/>
                <w:szCs w:val="18"/>
                <w:lang w:val="en-GB"/>
              </w:rPr>
              <w:fldChar w:fldCharType="separate"/>
            </w:r>
            <w:r w:rsidRPr="001A7E76">
              <w:rPr>
                <w:rStyle w:val="scopustermhighlight"/>
                <w:rFonts w:ascii="Times New Roman" w:eastAsia="Times New Roman" w:hAnsi="Times New Roman" w:cs="Times New Roman"/>
                <w:sz w:val="18"/>
                <w:szCs w:val="18"/>
                <w:lang w:val="en-GB"/>
              </w:rPr>
              <w:t>(2011a)</w:t>
            </w:r>
            <w:r w:rsidRPr="001A7E76">
              <w:rPr>
                <w:rStyle w:val="scopustermhighlight"/>
                <w:rFonts w:ascii="Times New Roman" w:eastAsia="Times New Roman" w:hAnsi="Times New Roman" w:cs="Times New Roman"/>
                <w:sz w:val="18"/>
                <w:szCs w:val="18"/>
                <w:lang w:val="en-GB"/>
              </w:rPr>
              <w:fldChar w:fldCharType="end"/>
            </w:r>
          </w:p>
        </w:tc>
        <w:tc>
          <w:tcPr>
            <w:tcW w:w="488" w:type="dxa"/>
            <w:vAlign w:val="center"/>
          </w:tcPr>
          <w:p w14:paraId="53C69D92"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48</w:t>
            </w:r>
          </w:p>
        </w:tc>
        <w:tc>
          <w:tcPr>
            <w:tcW w:w="1756" w:type="dxa"/>
            <w:vAlign w:val="center"/>
          </w:tcPr>
          <w:p w14:paraId="0597D3EB" w14:textId="77777777" w:rsidR="006D6C85" w:rsidRPr="001A7E76" w:rsidRDefault="006D6C85" w:rsidP="00695950">
            <w:pPr>
              <w:spacing w:line="240" w:lineRule="auto"/>
              <w:rPr>
                <w:rFonts w:ascii="Times New Roman" w:hAnsi="Times New Roman" w:cs="Times New Roman"/>
                <w:i/>
                <w:sz w:val="18"/>
                <w:szCs w:val="18"/>
                <w:lang w:val="en-GB"/>
              </w:rPr>
            </w:pPr>
            <w:r w:rsidRPr="001A7E76">
              <w:rPr>
                <w:rFonts w:ascii="Times New Roman" w:hAnsi="Times New Roman" w:cs="Times New Roman"/>
                <w:i/>
                <w:sz w:val="18"/>
                <w:szCs w:val="18"/>
                <w:lang w:val="en-GB"/>
              </w:rPr>
              <w:t xml:space="preserve">Personal characteristics* of primary school educators (gender, age, family status, educational level, and the total years of service in public primary education) </w:t>
            </w:r>
          </w:p>
          <w:p w14:paraId="2CA984BC" w14:textId="77777777" w:rsidR="006D6C85" w:rsidRPr="001A7E76" w:rsidRDefault="006D6C85" w:rsidP="00695950">
            <w:pPr>
              <w:spacing w:line="240" w:lineRule="auto"/>
              <w:rPr>
                <w:rFonts w:ascii="Times New Roman" w:hAnsi="Times New Roman" w:cs="Times New Roman"/>
                <w:sz w:val="18"/>
                <w:szCs w:val="18"/>
                <w:lang w:val="en-GB"/>
              </w:rPr>
            </w:pPr>
          </w:p>
        </w:tc>
        <w:tc>
          <w:tcPr>
            <w:tcW w:w="1436" w:type="dxa"/>
            <w:gridSpan w:val="2"/>
            <w:vAlign w:val="center"/>
          </w:tcPr>
          <w:p w14:paraId="7E55FA22"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Saiti &amp; Papadopoulos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RW.CITE{{460 Saiti,Anna 2015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(2015)</w:t>
            </w:r>
            <w:r w:rsidRPr="001A7E76">
              <w:rPr>
                <w:rFonts w:ascii="Times New Roman" w:hAnsi="Times New Roman" w:cs="Times New Roman"/>
                <w:sz w:val="18"/>
                <w:szCs w:val="18"/>
                <w:lang w:val="en-GB"/>
              </w:rPr>
              <w:fldChar w:fldCharType="end"/>
            </w:r>
          </w:p>
        </w:tc>
      </w:tr>
      <w:tr w:rsidR="00994495" w:rsidRPr="001A7E76" w14:paraId="04DAC7AA" w14:textId="77777777" w:rsidTr="005A2196">
        <w:tc>
          <w:tcPr>
            <w:tcW w:w="438" w:type="dxa"/>
            <w:gridSpan w:val="2"/>
            <w:vAlign w:val="center"/>
          </w:tcPr>
          <w:p w14:paraId="501EC981"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15</w:t>
            </w:r>
          </w:p>
        </w:tc>
        <w:tc>
          <w:tcPr>
            <w:tcW w:w="1758" w:type="dxa"/>
            <w:vAlign w:val="center"/>
          </w:tcPr>
          <w:p w14:paraId="48253606"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Volume of non-teaching workload, equitability in the distribution of work, and professional autonomy</w:t>
            </w:r>
          </w:p>
        </w:tc>
        <w:tc>
          <w:tcPr>
            <w:tcW w:w="1677" w:type="dxa"/>
            <w:gridSpan w:val="2"/>
            <w:vAlign w:val="center"/>
          </w:tcPr>
          <w:p w14:paraId="6408DBD0" w14:textId="71C52D35"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Lam &amp; Yan</w:t>
            </w:r>
            <w:r w:rsidRPr="001A7E76">
              <w:rPr>
                <w:rFonts w:ascii="Times New Roman" w:eastAsia="Times New Roman" w:hAnsi="Times New Roman" w:cs="Times New Roman"/>
                <w:sz w:val="18"/>
                <w:szCs w:val="18"/>
                <w:lang w:val="en-GB"/>
              </w:rPr>
              <w:t xml:space="preserve"> </w:t>
            </w:r>
            <w:r w:rsidRPr="001A7E76">
              <w:rPr>
                <w:rFonts w:ascii="Times New Roman" w:eastAsia="Times New Roman" w:hAnsi="Times New Roman" w:cs="Times New Roman"/>
                <w:sz w:val="18"/>
                <w:szCs w:val="18"/>
                <w:lang w:val="en-GB"/>
              </w:rPr>
              <w:fldChar w:fldCharType="begin"/>
            </w:r>
            <w:r w:rsidRPr="001A7E76">
              <w:rPr>
                <w:rFonts w:ascii="Times New Roman" w:eastAsia="Times New Roman" w:hAnsi="Times New Roman" w:cs="Times New Roman"/>
                <w:sz w:val="18"/>
                <w:szCs w:val="18"/>
                <w:lang w:val="en-GB"/>
              </w:rPr>
              <w:instrText>ADDIN RW.CITE{{429 Lam,Bick-har 2011 /a}}</w:instrText>
            </w:r>
            <w:r w:rsidRPr="001A7E76">
              <w:rPr>
                <w:rFonts w:ascii="Times New Roman" w:eastAsia="Times New Roman" w:hAnsi="Times New Roman" w:cs="Times New Roman"/>
                <w:sz w:val="18"/>
                <w:szCs w:val="18"/>
                <w:lang w:val="en-GB"/>
              </w:rPr>
              <w:fldChar w:fldCharType="separate"/>
            </w:r>
            <w:r w:rsidRPr="001A7E76">
              <w:rPr>
                <w:rFonts w:ascii="Times New Roman" w:eastAsia="Times New Roman" w:hAnsi="Times New Roman" w:cs="Times New Roman"/>
                <w:sz w:val="18"/>
                <w:szCs w:val="18"/>
                <w:lang w:val="en-GB"/>
              </w:rPr>
              <w:t>(2011)</w:t>
            </w:r>
            <w:r w:rsidRPr="001A7E76">
              <w:rPr>
                <w:rFonts w:ascii="Times New Roman" w:eastAsia="Times New Roman" w:hAnsi="Times New Roman" w:cs="Times New Roman"/>
                <w:sz w:val="18"/>
                <w:szCs w:val="18"/>
                <w:lang w:val="en-GB"/>
              </w:rPr>
              <w:fldChar w:fldCharType="end"/>
            </w:r>
          </w:p>
        </w:tc>
        <w:tc>
          <w:tcPr>
            <w:tcW w:w="488" w:type="dxa"/>
            <w:vAlign w:val="center"/>
          </w:tcPr>
          <w:p w14:paraId="42E59467"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49</w:t>
            </w:r>
          </w:p>
        </w:tc>
        <w:tc>
          <w:tcPr>
            <w:tcW w:w="1756" w:type="dxa"/>
            <w:vAlign w:val="center"/>
          </w:tcPr>
          <w:p w14:paraId="7C7B0516" w14:textId="77777777" w:rsidR="006D6C85" w:rsidRPr="001A7E76" w:rsidRDefault="006D6C85" w:rsidP="00695950">
            <w:pPr>
              <w:spacing w:line="240" w:lineRule="auto"/>
              <w:rPr>
                <w:rFonts w:ascii="Times New Roman" w:eastAsia="Times New Roman" w:hAnsi="Times New Roman" w:cs="Times New Roman"/>
                <w:sz w:val="18"/>
                <w:szCs w:val="18"/>
                <w:lang w:val="en-GB"/>
              </w:rPr>
            </w:pPr>
            <w:r w:rsidRPr="001A7E76">
              <w:rPr>
                <w:rFonts w:ascii="Times New Roman" w:eastAsia="Times New Roman" w:hAnsi="Times New Roman" w:cs="Times New Roman"/>
                <w:sz w:val="18"/>
                <w:szCs w:val="18"/>
                <w:lang w:val="en-GB"/>
              </w:rPr>
              <w:t xml:space="preserve">Transformational leadership </w:t>
            </w:r>
          </w:p>
        </w:tc>
        <w:tc>
          <w:tcPr>
            <w:tcW w:w="1436" w:type="dxa"/>
            <w:gridSpan w:val="2"/>
            <w:vAlign w:val="center"/>
          </w:tcPr>
          <w:p w14:paraId="257E99B0" w14:textId="34644BE2"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Ismail, Ibrahim, Ali, Dawi, &amp; Ariff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RW.CITE{{461 Ismail,Khalid 2015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(2015)</w:t>
            </w:r>
            <w:r w:rsidRPr="001A7E76">
              <w:rPr>
                <w:rFonts w:ascii="Times New Roman" w:hAnsi="Times New Roman" w:cs="Times New Roman"/>
                <w:sz w:val="18"/>
                <w:szCs w:val="18"/>
                <w:lang w:val="en-GB"/>
              </w:rPr>
              <w:fldChar w:fldCharType="end"/>
            </w:r>
          </w:p>
        </w:tc>
      </w:tr>
      <w:tr w:rsidR="00994495" w:rsidRPr="001A7E76" w14:paraId="385DD596" w14:textId="77777777" w:rsidTr="005A2196">
        <w:tc>
          <w:tcPr>
            <w:tcW w:w="438" w:type="dxa"/>
            <w:gridSpan w:val="2"/>
            <w:vAlign w:val="center"/>
          </w:tcPr>
          <w:p w14:paraId="582A6640"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16</w:t>
            </w:r>
          </w:p>
        </w:tc>
        <w:tc>
          <w:tcPr>
            <w:tcW w:w="1758" w:type="dxa"/>
            <w:vAlign w:val="center"/>
          </w:tcPr>
          <w:p w14:paraId="6DA18681"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Value consonance and emotional exhaustion</w:t>
            </w:r>
          </w:p>
        </w:tc>
        <w:tc>
          <w:tcPr>
            <w:tcW w:w="1677" w:type="dxa"/>
            <w:gridSpan w:val="2"/>
            <w:vAlign w:val="center"/>
          </w:tcPr>
          <w:p w14:paraId="0ED94430" w14:textId="4C77FEDE"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Skaalvik &amp; Skaalvik</w:t>
            </w:r>
            <w:r w:rsidRPr="001A7E76">
              <w:rPr>
                <w:rFonts w:ascii="Times New Roman" w:eastAsia="Times New Roman" w:hAnsi="Times New Roman" w:cs="Times New Roman"/>
                <w:sz w:val="18"/>
                <w:szCs w:val="18"/>
                <w:lang w:val="en-GB"/>
              </w:rPr>
              <w:t xml:space="preserve"> </w:t>
            </w:r>
            <w:r w:rsidRPr="001A7E76">
              <w:rPr>
                <w:rFonts w:ascii="Times New Roman" w:eastAsia="Times New Roman" w:hAnsi="Times New Roman" w:cs="Times New Roman"/>
                <w:sz w:val="18"/>
                <w:szCs w:val="18"/>
                <w:lang w:val="en-GB"/>
              </w:rPr>
              <w:fldChar w:fldCharType="begin"/>
            </w:r>
            <w:r w:rsidRPr="001A7E76">
              <w:rPr>
                <w:rFonts w:ascii="Times New Roman" w:eastAsia="Times New Roman" w:hAnsi="Times New Roman" w:cs="Times New Roman"/>
                <w:sz w:val="18"/>
                <w:szCs w:val="18"/>
                <w:lang w:val="en-GB"/>
              </w:rPr>
              <w:instrText>ADDIN RW.CITE{{430 Skaalvik,EinarM 2011 /a}}</w:instrText>
            </w:r>
            <w:r w:rsidRPr="001A7E76">
              <w:rPr>
                <w:rFonts w:ascii="Times New Roman" w:eastAsia="Times New Roman" w:hAnsi="Times New Roman" w:cs="Times New Roman"/>
                <w:sz w:val="18"/>
                <w:szCs w:val="18"/>
                <w:lang w:val="en-GB"/>
              </w:rPr>
              <w:fldChar w:fldCharType="separate"/>
            </w:r>
            <w:r w:rsidRPr="001A7E76">
              <w:rPr>
                <w:rFonts w:ascii="Times New Roman" w:eastAsia="Times New Roman" w:hAnsi="Times New Roman" w:cs="Times New Roman"/>
                <w:sz w:val="18"/>
                <w:szCs w:val="18"/>
                <w:lang w:val="en-GB"/>
              </w:rPr>
              <w:t>(2011b)</w:t>
            </w:r>
            <w:r w:rsidRPr="001A7E76">
              <w:rPr>
                <w:rFonts w:ascii="Times New Roman" w:eastAsia="Times New Roman" w:hAnsi="Times New Roman" w:cs="Times New Roman"/>
                <w:sz w:val="18"/>
                <w:szCs w:val="18"/>
                <w:lang w:val="en-GB"/>
              </w:rPr>
              <w:fldChar w:fldCharType="end"/>
            </w:r>
          </w:p>
        </w:tc>
        <w:tc>
          <w:tcPr>
            <w:tcW w:w="488" w:type="dxa"/>
            <w:vAlign w:val="center"/>
          </w:tcPr>
          <w:p w14:paraId="401992FF"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50</w:t>
            </w:r>
          </w:p>
        </w:tc>
        <w:tc>
          <w:tcPr>
            <w:tcW w:w="1756" w:type="dxa"/>
            <w:vAlign w:val="center"/>
          </w:tcPr>
          <w:p w14:paraId="302904E6"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Transaction leadership style, transformational leadership style, and laissez-faire leadership style</w:t>
            </w:r>
          </w:p>
        </w:tc>
        <w:tc>
          <w:tcPr>
            <w:tcW w:w="1436" w:type="dxa"/>
            <w:gridSpan w:val="2"/>
            <w:vAlign w:val="center"/>
          </w:tcPr>
          <w:p w14:paraId="12754828" w14:textId="06BFD9DF"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Ali &amp; Dahie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RW.CITE{{457 Ali,AliYassinSheikh 2015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(2015)</w:t>
            </w:r>
            <w:r w:rsidRPr="001A7E76">
              <w:rPr>
                <w:rFonts w:ascii="Times New Roman" w:hAnsi="Times New Roman" w:cs="Times New Roman"/>
                <w:sz w:val="18"/>
                <w:szCs w:val="18"/>
                <w:lang w:val="en-GB"/>
              </w:rPr>
              <w:fldChar w:fldCharType="end"/>
            </w:r>
          </w:p>
        </w:tc>
      </w:tr>
      <w:tr w:rsidR="00994495" w:rsidRPr="001A7E76" w14:paraId="6F30BFC3" w14:textId="77777777" w:rsidTr="005A2196">
        <w:tc>
          <w:tcPr>
            <w:tcW w:w="438" w:type="dxa"/>
            <w:gridSpan w:val="2"/>
            <w:vAlign w:val="center"/>
          </w:tcPr>
          <w:p w14:paraId="02D7B808"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17</w:t>
            </w:r>
          </w:p>
        </w:tc>
        <w:tc>
          <w:tcPr>
            <w:tcW w:w="1758" w:type="dxa"/>
            <w:vAlign w:val="center"/>
          </w:tcPr>
          <w:p w14:paraId="28BBCAE6"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Administrative support</w:t>
            </w:r>
          </w:p>
        </w:tc>
        <w:tc>
          <w:tcPr>
            <w:tcW w:w="1677" w:type="dxa"/>
            <w:gridSpan w:val="2"/>
            <w:vAlign w:val="center"/>
          </w:tcPr>
          <w:p w14:paraId="51D88C90" w14:textId="327979EB"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Tickle, Chang, &amp; Kim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RW.CITE{{431 Tickle,BenjaminR 2011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(2011)</w:t>
            </w:r>
            <w:r w:rsidRPr="001A7E76">
              <w:rPr>
                <w:rFonts w:ascii="Times New Roman" w:hAnsi="Times New Roman" w:cs="Times New Roman"/>
                <w:sz w:val="18"/>
                <w:szCs w:val="18"/>
                <w:lang w:val="en-GB"/>
              </w:rPr>
              <w:fldChar w:fldCharType="end"/>
            </w:r>
            <w:r w:rsidRPr="001A7E76">
              <w:rPr>
                <w:rFonts w:ascii="Times New Roman" w:eastAsia="Times New Roman" w:hAnsi="Times New Roman" w:cs="Times New Roman"/>
                <w:sz w:val="18"/>
                <w:szCs w:val="18"/>
                <w:lang w:val="en-GB"/>
              </w:rPr>
              <w:t xml:space="preserve"> </w:t>
            </w:r>
          </w:p>
        </w:tc>
        <w:tc>
          <w:tcPr>
            <w:tcW w:w="488" w:type="dxa"/>
            <w:vAlign w:val="center"/>
          </w:tcPr>
          <w:p w14:paraId="7B954DAB"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51</w:t>
            </w:r>
          </w:p>
        </w:tc>
        <w:tc>
          <w:tcPr>
            <w:tcW w:w="1756" w:type="dxa"/>
            <w:vAlign w:val="center"/>
          </w:tcPr>
          <w:p w14:paraId="29D1A5C3"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Emotional intelligence and political skill</w:t>
            </w:r>
          </w:p>
        </w:tc>
        <w:tc>
          <w:tcPr>
            <w:tcW w:w="1436" w:type="dxa"/>
            <w:gridSpan w:val="2"/>
            <w:vAlign w:val="center"/>
          </w:tcPr>
          <w:p w14:paraId="6AD1016E"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Taliadorou &amp; Pashiardis</w:t>
            </w:r>
            <w:r w:rsidRPr="001A7E76">
              <w:rPr>
                <w:rFonts w:ascii="Times New Roman" w:eastAsia="Times New Roman" w:hAnsi="Times New Roman" w:cs="Times New Roman"/>
                <w:sz w:val="18"/>
                <w:szCs w:val="18"/>
                <w:lang w:val="en-GB"/>
              </w:rPr>
              <w:fldChar w:fldCharType="begin"/>
            </w:r>
            <w:r w:rsidRPr="001A7E76">
              <w:rPr>
                <w:rFonts w:ascii="Times New Roman" w:eastAsia="Times New Roman" w:hAnsi="Times New Roman" w:cs="Times New Roman"/>
                <w:sz w:val="18"/>
                <w:szCs w:val="18"/>
                <w:lang w:val="en-GB"/>
              </w:rPr>
              <w:instrText>ADDIN RW.CITE{{463 Taliadorou,Nikoletta 2015 /a}}</w:instrText>
            </w:r>
            <w:r w:rsidRPr="001A7E76">
              <w:rPr>
                <w:rFonts w:ascii="Times New Roman" w:eastAsia="Times New Roman" w:hAnsi="Times New Roman" w:cs="Times New Roman"/>
                <w:sz w:val="18"/>
                <w:szCs w:val="18"/>
                <w:lang w:val="en-GB"/>
              </w:rPr>
              <w:fldChar w:fldCharType="separate"/>
            </w:r>
            <w:r w:rsidRPr="001A7E76">
              <w:rPr>
                <w:rFonts w:ascii="Times New Roman" w:eastAsia="Times New Roman" w:hAnsi="Times New Roman" w:cs="Times New Roman"/>
                <w:sz w:val="18"/>
                <w:szCs w:val="18"/>
                <w:lang w:val="en-GB"/>
              </w:rPr>
              <w:t>(2015)</w:t>
            </w:r>
            <w:r w:rsidRPr="001A7E76">
              <w:rPr>
                <w:rFonts w:ascii="Times New Roman" w:eastAsia="Times New Roman" w:hAnsi="Times New Roman" w:cs="Times New Roman"/>
                <w:sz w:val="18"/>
                <w:szCs w:val="18"/>
                <w:lang w:val="en-GB"/>
              </w:rPr>
              <w:fldChar w:fldCharType="end"/>
            </w:r>
          </w:p>
        </w:tc>
      </w:tr>
      <w:tr w:rsidR="00994495" w:rsidRPr="001A7E76" w14:paraId="5BD286EB" w14:textId="77777777" w:rsidTr="005A2196">
        <w:tc>
          <w:tcPr>
            <w:tcW w:w="438" w:type="dxa"/>
            <w:gridSpan w:val="2"/>
            <w:vAlign w:val="center"/>
          </w:tcPr>
          <w:p w14:paraId="3C397DC6"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18</w:t>
            </w:r>
          </w:p>
        </w:tc>
        <w:tc>
          <w:tcPr>
            <w:tcW w:w="1758" w:type="dxa"/>
            <w:vAlign w:val="center"/>
          </w:tcPr>
          <w:p w14:paraId="435CF48E" w14:textId="0915FF68"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School environment and locus of control</w:t>
            </w:r>
          </w:p>
        </w:tc>
        <w:tc>
          <w:tcPr>
            <w:tcW w:w="1677" w:type="dxa"/>
            <w:gridSpan w:val="2"/>
            <w:vAlign w:val="center"/>
          </w:tcPr>
          <w:p w14:paraId="3D9A39D3" w14:textId="0756741D"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Basak &amp; Ghosh</w:t>
            </w:r>
            <w:r w:rsidRPr="001A7E76">
              <w:rPr>
                <w:rFonts w:ascii="Times New Roman" w:eastAsia="Times New Roman" w:hAnsi="Times New Roman" w:cs="Times New Roman"/>
                <w:sz w:val="18"/>
                <w:szCs w:val="18"/>
                <w:lang w:val="en-GB"/>
              </w:rPr>
              <w:t xml:space="preserve"> </w:t>
            </w:r>
            <w:r w:rsidRPr="001A7E76">
              <w:rPr>
                <w:rFonts w:ascii="Times New Roman" w:eastAsia="Times New Roman" w:hAnsi="Times New Roman" w:cs="Times New Roman"/>
                <w:sz w:val="18"/>
                <w:szCs w:val="18"/>
                <w:lang w:val="en-GB"/>
              </w:rPr>
              <w:fldChar w:fldCharType="begin"/>
            </w:r>
            <w:r w:rsidRPr="001A7E76">
              <w:rPr>
                <w:rFonts w:ascii="Times New Roman" w:eastAsia="Times New Roman" w:hAnsi="Times New Roman" w:cs="Times New Roman"/>
                <w:sz w:val="18"/>
                <w:szCs w:val="18"/>
                <w:lang w:val="en-GB"/>
              </w:rPr>
              <w:instrText>ADDIN RW.CITE{{426 Basak,Rituparna 2011 /a}}</w:instrText>
            </w:r>
            <w:r w:rsidRPr="001A7E76">
              <w:rPr>
                <w:rFonts w:ascii="Times New Roman" w:eastAsia="Times New Roman" w:hAnsi="Times New Roman" w:cs="Times New Roman"/>
                <w:sz w:val="18"/>
                <w:szCs w:val="18"/>
                <w:lang w:val="en-GB"/>
              </w:rPr>
              <w:fldChar w:fldCharType="separate"/>
            </w:r>
            <w:r w:rsidRPr="001A7E76">
              <w:rPr>
                <w:rFonts w:ascii="Times New Roman" w:eastAsia="Times New Roman" w:hAnsi="Times New Roman" w:cs="Times New Roman"/>
                <w:sz w:val="18"/>
                <w:szCs w:val="18"/>
                <w:lang w:val="en-GB"/>
              </w:rPr>
              <w:t>(2011)</w:t>
            </w:r>
            <w:r w:rsidRPr="001A7E76">
              <w:rPr>
                <w:rFonts w:ascii="Times New Roman" w:eastAsia="Times New Roman" w:hAnsi="Times New Roman" w:cs="Times New Roman"/>
                <w:sz w:val="18"/>
                <w:szCs w:val="18"/>
                <w:lang w:val="en-GB"/>
              </w:rPr>
              <w:fldChar w:fldCharType="end"/>
            </w:r>
          </w:p>
        </w:tc>
        <w:tc>
          <w:tcPr>
            <w:tcW w:w="488" w:type="dxa"/>
            <w:vAlign w:val="center"/>
          </w:tcPr>
          <w:p w14:paraId="60A93A87"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52</w:t>
            </w:r>
          </w:p>
        </w:tc>
        <w:tc>
          <w:tcPr>
            <w:tcW w:w="1756" w:type="dxa"/>
            <w:vAlign w:val="center"/>
          </w:tcPr>
          <w:p w14:paraId="573735F1"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Teacher efficacy, perceptions of academic climate, support from colleagues, and supportive principal leadership</w:t>
            </w:r>
          </w:p>
        </w:tc>
        <w:tc>
          <w:tcPr>
            <w:tcW w:w="1436" w:type="dxa"/>
            <w:gridSpan w:val="2"/>
            <w:vAlign w:val="center"/>
          </w:tcPr>
          <w:p w14:paraId="09BE1259" w14:textId="1AB11F28"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You, Kim, &amp; Lim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RW.CITE{{492 You,Sukkyung 2015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(2015)</w:t>
            </w:r>
            <w:r w:rsidRPr="001A7E76">
              <w:rPr>
                <w:rFonts w:ascii="Times New Roman" w:hAnsi="Times New Roman" w:cs="Times New Roman"/>
                <w:sz w:val="18"/>
                <w:szCs w:val="18"/>
                <w:lang w:val="en-GB"/>
              </w:rPr>
              <w:fldChar w:fldCharType="end"/>
            </w:r>
          </w:p>
        </w:tc>
      </w:tr>
      <w:tr w:rsidR="006D6C85" w:rsidRPr="001A7E76" w14:paraId="46CBDE59" w14:textId="77777777" w:rsidTr="005A2196">
        <w:tc>
          <w:tcPr>
            <w:tcW w:w="427" w:type="dxa"/>
            <w:vAlign w:val="center"/>
          </w:tcPr>
          <w:p w14:paraId="368ED41E" w14:textId="4DD2319F"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19</w:t>
            </w:r>
          </w:p>
        </w:tc>
        <w:tc>
          <w:tcPr>
            <w:tcW w:w="1769" w:type="dxa"/>
            <w:gridSpan w:val="2"/>
            <w:vAlign w:val="center"/>
          </w:tcPr>
          <w:p w14:paraId="206C4836" w14:textId="1804F1DD"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Career and working conditions, staff collegiality, administrative support, positive student behavio</w:t>
            </w:r>
            <w:r w:rsidR="00AB0E0A" w:rsidRPr="001A7E76">
              <w:rPr>
                <w:rFonts w:ascii="Times New Roman" w:eastAsia="Times New Roman" w:hAnsi="Times New Roman" w:cs="Times New Roman"/>
                <w:sz w:val="18"/>
                <w:szCs w:val="18"/>
                <w:lang w:val="en-GB"/>
              </w:rPr>
              <w:t>u</w:t>
            </w:r>
            <w:r w:rsidRPr="001A7E76">
              <w:rPr>
                <w:rFonts w:ascii="Times New Roman" w:eastAsia="Times New Roman" w:hAnsi="Times New Roman" w:cs="Times New Roman"/>
                <w:sz w:val="18"/>
                <w:szCs w:val="18"/>
                <w:lang w:val="en-GB"/>
              </w:rPr>
              <w:t>r and</w:t>
            </w:r>
            <w:r w:rsidR="00AB0E0A" w:rsidRPr="001A7E76">
              <w:rPr>
                <w:rFonts w:ascii="Times New Roman" w:eastAsia="Times New Roman" w:hAnsi="Times New Roman" w:cs="Times New Roman"/>
                <w:sz w:val="18"/>
                <w:szCs w:val="18"/>
                <w:lang w:val="en-GB"/>
              </w:rPr>
              <w:t xml:space="preserve"> </w:t>
            </w:r>
            <w:r w:rsidRPr="001A7E76">
              <w:rPr>
                <w:rFonts w:ascii="Times New Roman" w:eastAsia="Times New Roman" w:hAnsi="Times New Roman" w:cs="Times New Roman"/>
                <w:sz w:val="18"/>
                <w:szCs w:val="18"/>
                <w:lang w:val="en-GB"/>
              </w:rPr>
              <w:t>teacher empowerment</w:t>
            </w:r>
          </w:p>
        </w:tc>
        <w:tc>
          <w:tcPr>
            <w:tcW w:w="1677" w:type="dxa"/>
            <w:gridSpan w:val="2"/>
            <w:vAlign w:val="center"/>
          </w:tcPr>
          <w:p w14:paraId="2606903B" w14:textId="10BF64D5" w:rsidR="006D6C85" w:rsidRPr="001A7E76" w:rsidRDefault="006D6C85" w:rsidP="00695950">
            <w:pPr>
              <w:spacing w:line="240" w:lineRule="auto"/>
              <w:rPr>
                <w:rFonts w:ascii="Times New Roman" w:eastAsia="Times New Roman" w:hAnsi="Times New Roman" w:cs="Times New Roman"/>
                <w:sz w:val="18"/>
                <w:szCs w:val="18"/>
                <w:lang w:val="en-GB"/>
              </w:rPr>
            </w:pPr>
            <w:r w:rsidRPr="001A7E76">
              <w:rPr>
                <w:rFonts w:ascii="Times New Roman" w:eastAsia="Times New Roman" w:hAnsi="Times New Roman" w:cs="Times New Roman"/>
                <w:sz w:val="18"/>
                <w:szCs w:val="18"/>
                <w:lang w:val="en-GB"/>
              </w:rPr>
              <w:t xml:space="preserve">Shen, Leslie, Spybrook, &amp; Ma </w:t>
            </w:r>
            <w:r w:rsidRPr="001A7E76">
              <w:rPr>
                <w:rFonts w:ascii="Times New Roman" w:eastAsia="Times New Roman" w:hAnsi="Times New Roman" w:cs="Times New Roman"/>
                <w:sz w:val="18"/>
                <w:szCs w:val="18"/>
                <w:lang w:val="en-GB"/>
              </w:rPr>
              <w:fldChar w:fldCharType="begin"/>
            </w:r>
            <w:r w:rsidRPr="001A7E76">
              <w:rPr>
                <w:rFonts w:ascii="Times New Roman" w:eastAsia="Times New Roman" w:hAnsi="Times New Roman" w:cs="Times New Roman"/>
                <w:sz w:val="18"/>
                <w:szCs w:val="18"/>
                <w:lang w:val="en-GB"/>
              </w:rPr>
              <w:instrText>ADDIN RW.CITE{{433 Shen,Jianping 2012 /a}}</w:instrText>
            </w:r>
            <w:r w:rsidRPr="001A7E76">
              <w:rPr>
                <w:rFonts w:ascii="Times New Roman" w:eastAsia="Times New Roman" w:hAnsi="Times New Roman" w:cs="Times New Roman"/>
                <w:sz w:val="18"/>
                <w:szCs w:val="18"/>
                <w:lang w:val="en-GB"/>
              </w:rPr>
              <w:fldChar w:fldCharType="separate"/>
            </w:r>
            <w:r w:rsidRPr="001A7E76">
              <w:rPr>
                <w:rFonts w:ascii="Times New Roman" w:eastAsia="Times New Roman" w:hAnsi="Times New Roman" w:cs="Times New Roman"/>
                <w:sz w:val="18"/>
                <w:szCs w:val="18"/>
                <w:lang w:val="en-GB"/>
              </w:rPr>
              <w:t>(2012)</w:t>
            </w:r>
            <w:r w:rsidRPr="001A7E76">
              <w:rPr>
                <w:rFonts w:ascii="Times New Roman" w:eastAsia="Times New Roman" w:hAnsi="Times New Roman" w:cs="Times New Roman"/>
                <w:sz w:val="18"/>
                <w:szCs w:val="18"/>
                <w:lang w:val="en-GB"/>
              </w:rPr>
              <w:fldChar w:fldCharType="end"/>
            </w:r>
          </w:p>
        </w:tc>
        <w:tc>
          <w:tcPr>
            <w:tcW w:w="488" w:type="dxa"/>
            <w:vAlign w:val="center"/>
          </w:tcPr>
          <w:p w14:paraId="64D7DBCE"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53</w:t>
            </w:r>
          </w:p>
        </w:tc>
        <w:tc>
          <w:tcPr>
            <w:tcW w:w="1756" w:type="dxa"/>
            <w:vAlign w:val="center"/>
          </w:tcPr>
          <w:p w14:paraId="48186CC4"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School climate</w:t>
            </w:r>
          </w:p>
        </w:tc>
        <w:tc>
          <w:tcPr>
            <w:tcW w:w="1436" w:type="dxa"/>
            <w:gridSpan w:val="2"/>
            <w:vAlign w:val="center"/>
          </w:tcPr>
          <w:p w14:paraId="73094C95" w14:textId="40FD931D"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 xml:space="preserve">Malinen &amp; Savolainen </w:t>
            </w:r>
            <w:r w:rsidRPr="001A7E76">
              <w:rPr>
                <w:rFonts w:ascii="Times New Roman" w:eastAsia="Times New Roman" w:hAnsi="Times New Roman" w:cs="Times New Roman"/>
                <w:sz w:val="18"/>
                <w:szCs w:val="18"/>
                <w:lang w:val="en-GB"/>
              </w:rPr>
              <w:fldChar w:fldCharType="begin"/>
            </w:r>
            <w:r w:rsidRPr="001A7E76">
              <w:rPr>
                <w:rFonts w:ascii="Times New Roman" w:eastAsia="Times New Roman" w:hAnsi="Times New Roman" w:cs="Times New Roman"/>
                <w:sz w:val="18"/>
                <w:szCs w:val="18"/>
                <w:lang w:val="en-GB"/>
              </w:rPr>
              <w:instrText>ADDIN RW.CITE{{466 Malinen,Olli-Pekka 2016 /a}}</w:instrText>
            </w:r>
            <w:r w:rsidRPr="001A7E76">
              <w:rPr>
                <w:rFonts w:ascii="Times New Roman" w:eastAsia="Times New Roman" w:hAnsi="Times New Roman" w:cs="Times New Roman"/>
                <w:sz w:val="18"/>
                <w:szCs w:val="18"/>
                <w:lang w:val="en-GB"/>
              </w:rPr>
              <w:fldChar w:fldCharType="separate"/>
            </w:r>
            <w:r w:rsidRPr="001A7E76">
              <w:rPr>
                <w:rFonts w:ascii="Times New Roman" w:eastAsia="Times New Roman" w:hAnsi="Times New Roman" w:cs="Times New Roman"/>
                <w:sz w:val="18"/>
                <w:szCs w:val="18"/>
                <w:lang w:val="en-GB"/>
              </w:rPr>
              <w:t>(2016)</w:t>
            </w:r>
            <w:r w:rsidRPr="001A7E76">
              <w:rPr>
                <w:rFonts w:ascii="Times New Roman" w:eastAsia="Times New Roman" w:hAnsi="Times New Roman" w:cs="Times New Roman"/>
                <w:sz w:val="18"/>
                <w:szCs w:val="18"/>
                <w:lang w:val="en-GB"/>
              </w:rPr>
              <w:fldChar w:fldCharType="end"/>
            </w:r>
          </w:p>
        </w:tc>
      </w:tr>
      <w:tr w:rsidR="006D6C85" w:rsidRPr="001A7E76" w14:paraId="7BBAA1DB" w14:textId="77777777" w:rsidTr="005A2196">
        <w:tc>
          <w:tcPr>
            <w:tcW w:w="427" w:type="dxa"/>
            <w:vAlign w:val="center"/>
          </w:tcPr>
          <w:p w14:paraId="161DDDAB"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20</w:t>
            </w:r>
          </w:p>
        </w:tc>
        <w:tc>
          <w:tcPr>
            <w:tcW w:w="1769" w:type="dxa"/>
            <w:gridSpan w:val="2"/>
            <w:vAlign w:val="center"/>
          </w:tcPr>
          <w:p w14:paraId="12CD9ABA"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Intrinsic motivational factors and extrinsic motivational factors </w:t>
            </w:r>
          </w:p>
        </w:tc>
        <w:tc>
          <w:tcPr>
            <w:tcW w:w="1677" w:type="dxa"/>
            <w:gridSpan w:val="2"/>
            <w:vAlign w:val="center"/>
          </w:tcPr>
          <w:p w14:paraId="74B58E7C"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Nadim et al.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RW.CITE{{235 Nadim,Muhammad 2012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(2012)</w:t>
            </w:r>
            <w:r w:rsidRPr="001A7E76">
              <w:rPr>
                <w:rFonts w:ascii="Times New Roman" w:hAnsi="Times New Roman" w:cs="Times New Roman"/>
                <w:sz w:val="18"/>
                <w:szCs w:val="18"/>
                <w:lang w:val="en-GB"/>
              </w:rPr>
              <w:fldChar w:fldCharType="end"/>
            </w:r>
          </w:p>
        </w:tc>
        <w:tc>
          <w:tcPr>
            <w:tcW w:w="488" w:type="dxa"/>
            <w:vAlign w:val="center"/>
          </w:tcPr>
          <w:p w14:paraId="74281EBC"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54</w:t>
            </w:r>
          </w:p>
        </w:tc>
        <w:tc>
          <w:tcPr>
            <w:tcW w:w="1756" w:type="dxa"/>
            <w:vAlign w:val="center"/>
          </w:tcPr>
          <w:p w14:paraId="422FFD85"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Servant leadership</w:t>
            </w:r>
          </w:p>
        </w:tc>
        <w:tc>
          <w:tcPr>
            <w:tcW w:w="1436" w:type="dxa"/>
            <w:gridSpan w:val="2"/>
            <w:vAlign w:val="center"/>
          </w:tcPr>
          <w:p w14:paraId="461DAE75"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Al-Mahdy, Al-Harthi, &amp; Salah El-Din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RW.CITE{{467 Al-Mahdy,YasserFH 2016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(2016)</w:t>
            </w:r>
            <w:r w:rsidRPr="001A7E76">
              <w:rPr>
                <w:rFonts w:ascii="Times New Roman" w:hAnsi="Times New Roman" w:cs="Times New Roman"/>
                <w:sz w:val="18"/>
                <w:szCs w:val="18"/>
                <w:lang w:val="en-GB"/>
              </w:rPr>
              <w:fldChar w:fldCharType="end"/>
            </w:r>
          </w:p>
        </w:tc>
      </w:tr>
      <w:tr w:rsidR="006D6C85" w:rsidRPr="001A7E76" w14:paraId="5E6EE0C3" w14:textId="77777777" w:rsidTr="005A2196">
        <w:tc>
          <w:tcPr>
            <w:tcW w:w="427" w:type="dxa"/>
            <w:vAlign w:val="center"/>
          </w:tcPr>
          <w:p w14:paraId="41E04937"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21</w:t>
            </w:r>
          </w:p>
        </w:tc>
        <w:tc>
          <w:tcPr>
            <w:tcW w:w="1769" w:type="dxa"/>
            <w:gridSpan w:val="2"/>
            <w:vAlign w:val="center"/>
          </w:tcPr>
          <w:p w14:paraId="5465AA28" w14:textId="77777777" w:rsidR="006D6C85" w:rsidRPr="001A7E76" w:rsidRDefault="006D6C85" w:rsidP="00695950">
            <w:pPr>
              <w:spacing w:line="240" w:lineRule="auto"/>
              <w:rPr>
                <w:rFonts w:ascii="Times New Roman" w:eastAsia="Times New Roman" w:hAnsi="Times New Roman" w:cs="Times New Roman"/>
                <w:sz w:val="18"/>
                <w:szCs w:val="18"/>
                <w:lang w:val="en-GB"/>
              </w:rPr>
            </w:pPr>
            <w:r w:rsidRPr="001A7E76">
              <w:rPr>
                <w:rFonts w:ascii="Times New Roman" w:eastAsia="Times New Roman" w:hAnsi="Times New Roman" w:cs="Times New Roman"/>
                <w:sz w:val="18"/>
                <w:szCs w:val="18"/>
                <w:shd w:val="clear" w:color="auto" w:fill="FFFFFF"/>
                <w:lang w:val="en-GB"/>
              </w:rPr>
              <w:t>Parental involvement</w:t>
            </w:r>
          </w:p>
        </w:tc>
        <w:tc>
          <w:tcPr>
            <w:tcW w:w="1677" w:type="dxa"/>
            <w:gridSpan w:val="2"/>
            <w:vAlign w:val="center"/>
          </w:tcPr>
          <w:p w14:paraId="5B3D9EF1" w14:textId="77777777" w:rsidR="006D6C85" w:rsidRPr="001A7E76" w:rsidRDefault="006D6C85" w:rsidP="00695950">
            <w:pPr>
              <w:spacing w:line="240" w:lineRule="auto"/>
              <w:rPr>
                <w:rFonts w:ascii="Times New Roman" w:eastAsia="Times New Roman" w:hAnsi="Times New Roman" w:cs="Times New Roman"/>
                <w:sz w:val="18"/>
                <w:szCs w:val="18"/>
                <w:lang w:val="en-GB"/>
              </w:rPr>
            </w:pPr>
            <w:r w:rsidRPr="001A7E76">
              <w:rPr>
                <w:rFonts w:ascii="Times New Roman" w:hAnsi="Times New Roman" w:cs="Times New Roman"/>
                <w:sz w:val="18"/>
                <w:szCs w:val="18"/>
                <w:lang w:val="en-GB"/>
              </w:rPr>
              <w:t>Li &amp; Hung</w:t>
            </w:r>
            <w:r w:rsidRPr="001A7E76">
              <w:rPr>
                <w:rFonts w:ascii="Times New Roman" w:eastAsia="Times New Roman" w:hAnsi="Times New Roman" w:cs="Times New Roman"/>
                <w:sz w:val="18"/>
                <w:szCs w:val="18"/>
                <w:lang w:val="en-GB"/>
              </w:rPr>
              <w:t xml:space="preserve"> </w:t>
            </w:r>
            <w:r w:rsidRPr="001A7E76">
              <w:rPr>
                <w:rFonts w:ascii="Times New Roman" w:eastAsia="Times New Roman" w:hAnsi="Times New Roman" w:cs="Times New Roman"/>
                <w:sz w:val="18"/>
                <w:szCs w:val="18"/>
                <w:lang w:val="en-GB"/>
              </w:rPr>
              <w:fldChar w:fldCharType="begin"/>
            </w:r>
            <w:r w:rsidRPr="001A7E76">
              <w:rPr>
                <w:rFonts w:ascii="Times New Roman" w:eastAsia="Times New Roman" w:hAnsi="Times New Roman" w:cs="Times New Roman"/>
                <w:sz w:val="18"/>
                <w:szCs w:val="18"/>
                <w:lang w:val="en-GB"/>
              </w:rPr>
              <w:instrText>ADDIN RW.CITE{{436 Li,Chung-Kai 2012 /a}}</w:instrText>
            </w:r>
            <w:r w:rsidRPr="001A7E76">
              <w:rPr>
                <w:rFonts w:ascii="Times New Roman" w:eastAsia="Times New Roman" w:hAnsi="Times New Roman" w:cs="Times New Roman"/>
                <w:sz w:val="18"/>
                <w:szCs w:val="18"/>
                <w:lang w:val="en-GB"/>
              </w:rPr>
              <w:fldChar w:fldCharType="separate"/>
            </w:r>
            <w:r w:rsidRPr="001A7E76">
              <w:rPr>
                <w:rFonts w:ascii="Times New Roman" w:eastAsia="Times New Roman" w:hAnsi="Times New Roman" w:cs="Times New Roman"/>
                <w:sz w:val="18"/>
                <w:szCs w:val="18"/>
                <w:lang w:val="en-GB"/>
              </w:rPr>
              <w:t>(2012)</w:t>
            </w:r>
            <w:r w:rsidRPr="001A7E76">
              <w:rPr>
                <w:rFonts w:ascii="Times New Roman" w:eastAsia="Times New Roman" w:hAnsi="Times New Roman" w:cs="Times New Roman"/>
                <w:sz w:val="18"/>
                <w:szCs w:val="18"/>
                <w:lang w:val="en-GB"/>
              </w:rPr>
              <w:fldChar w:fldCharType="end"/>
            </w:r>
          </w:p>
        </w:tc>
        <w:tc>
          <w:tcPr>
            <w:tcW w:w="488" w:type="dxa"/>
            <w:vAlign w:val="center"/>
          </w:tcPr>
          <w:p w14:paraId="6607584B"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55</w:t>
            </w:r>
          </w:p>
        </w:tc>
        <w:tc>
          <w:tcPr>
            <w:tcW w:w="1756" w:type="dxa"/>
            <w:vAlign w:val="center"/>
          </w:tcPr>
          <w:p w14:paraId="42D31FCB"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School climate</w:t>
            </w:r>
          </w:p>
        </w:tc>
        <w:tc>
          <w:tcPr>
            <w:tcW w:w="1436" w:type="dxa"/>
            <w:gridSpan w:val="2"/>
            <w:vAlign w:val="center"/>
          </w:tcPr>
          <w:p w14:paraId="387793D3"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Aldridge &amp; Fraser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RW.CITE{{468 Aldridge,JillM 2016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(2016)</w:t>
            </w:r>
            <w:r w:rsidRPr="001A7E76">
              <w:rPr>
                <w:rFonts w:ascii="Times New Roman" w:hAnsi="Times New Roman" w:cs="Times New Roman"/>
                <w:sz w:val="18"/>
                <w:szCs w:val="18"/>
                <w:lang w:val="en-GB"/>
              </w:rPr>
              <w:fldChar w:fldCharType="end"/>
            </w:r>
          </w:p>
        </w:tc>
      </w:tr>
      <w:tr w:rsidR="006D6C85" w:rsidRPr="001A7E76" w14:paraId="357A78B2" w14:textId="77777777" w:rsidTr="005A2196">
        <w:tc>
          <w:tcPr>
            <w:tcW w:w="427" w:type="dxa"/>
            <w:vAlign w:val="center"/>
          </w:tcPr>
          <w:p w14:paraId="5EB1943F"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22</w:t>
            </w:r>
          </w:p>
        </w:tc>
        <w:tc>
          <w:tcPr>
            <w:tcW w:w="1769" w:type="dxa"/>
            <w:gridSpan w:val="2"/>
            <w:vAlign w:val="center"/>
          </w:tcPr>
          <w:p w14:paraId="21DD5C83" w14:textId="198C060A"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Perceived Support</w:t>
            </w:r>
          </w:p>
        </w:tc>
        <w:tc>
          <w:tcPr>
            <w:tcW w:w="1677" w:type="dxa"/>
            <w:gridSpan w:val="2"/>
            <w:vAlign w:val="center"/>
          </w:tcPr>
          <w:p w14:paraId="6A8FD60F" w14:textId="6CFCDB2D"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Berry</w:t>
            </w:r>
            <w:r w:rsidRPr="001A7E76">
              <w:rPr>
                <w:rFonts w:ascii="Times New Roman" w:eastAsia="Times New Roman" w:hAnsi="Times New Roman" w:cs="Times New Roman"/>
                <w:sz w:val="18"/>
                <w:szCs w:val="18"/>
                <w:lang w:val="en-GB"/>
              </w:rPr>
              <w:t xml:space="preserve"> </w:t>
            </w:r>
            <w:r w:rsidRPr="001A7E76">
              <w:rPr>
                <w:rFonts w:ascii="Times New Roman" w:eastAsia="Times New Roman" w:hAnsi="Times New Roman" w:cs="Times New Roman"/>
                <w:sz w:val="18"/>
                <w:szCs w:val="18"/>
                <w:lang w:val="en-GB"/>
              </w:rPr>
              <w:fldChar w:fldCharType="begin"/>
            </w:r>
            <w:r w:rsidRPr="001A7E76">
              <w:rPr>
                <w:rFonts w:ascii="Times New Roman" w:eastAsia="Times New Roman" w:hAnsi="Times New Roman" w:cs="Times New Roman"/>
                <w:sz w:val="18"/>
                <w:szCs w:val="18"/>
                <w:lang w:val="en-GB"/>
              </w:rPr>
              <w:instrText>ADDIN RW.CITE{{437 Berry,AnnB 2012 /a}}</w:instrText>
            </w:r>
            <w:r w:rsidRPr="001A7E76">
              <w:rPr>
                <w:rFonts w:ascii="Times New Roman" w:eastAsia="Times New Roman" w:hAnsi="Times New Roman" w:cs="Times New Roman"/>
                <w:sz w:val="18"/>
                <w:szCs w:val="18"/>
                <w:lang w:val="en-GB"/>
              </w:rPr>
              <w:fldChar w:fldCharType="separate"/>
            </w:r>
            <w:r w:rsidRPr="001A7E76">
              <w:rPr>
                <w:rFonts w:ascii="Times New Roman" w:eastAsia="Times New Roman" w:hAnsi="Times New Roman" w:cs="Times New Roman"/>
                <w:sz w:val="18"/>
                <w:szCs w:val="18"/>
                <w:lang w:val="en-GB"/>
              </w:rPr>
              <w:t>(2012)</w:t>
            </w:r>
            <w:r w:rsidRPr="001A7E76">
              <w:rPr>
                <w:rFonts w:ascii="Times New Roman" w:eastAsia="Times New Roman" w:hAnsi="Times New Roman" w:cs="Times New Roman"/>
                <w:sz w:val="18"/>
                <w:szCs w:val="18"/>
                <w:lang w:val="en-GB"/>
              </w:rPr>
              <w:fldChar w:fldCharType="end"/>
            </w:r>
          </w:p>
        </w:tc>
        <w:tc>
          <w:tcPr>
            <w:tcW w:w="488" w:type="dxa"/>
            <w:vAlign w:val="center"/>
          </w:tcPr>
          <w:p w14:paraId="2B13FE2D"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56</w:t>
            </w:r>
          </w:p>
        </w:tc>
        <w:tc>
          <w:tcPr>
            <w:tcW w:w="1756" w:type="dxa"/>
            <w:vAlign w:val="center"/>
          </w:tcPr>
          <w:p w14:paraId="7150E53A" w14:textId="5334FD61" w:rsidR="006D6C85" w:rsidRPr="001A7E76" w:rsidRDefault="006D6C85" w:rsidP="00695950">
            <w:pPr>
              <w:spacing w:line="240" w:lineRule="auto"/>
              <w:rPr>
                <w:rFonts w:ascii="Times New Roman" w:eastAsia="Times New Roman" w:hAnsi="Times New Roman" w:cs="Times New Roman"/>
                <w:sz w:val="18"/>
                <w:szCs w:val="18"/>
                <w:lang w:val="en-GB"/>
              </w:rPr>
            </w:pPr>
            <w:r w:rsidRPr="001A7E76">
              <w:rPr>
                <w:rFonts w:ascii="Times New Roman" w:eastAsia="Times New Roman" w:hAnsi="Times New Roman" w:cs="Times New Roman"/>
                <w:sz w:val="18"/>
                <w:szCs w:val="18"/>
                <w:lang w:val="en-GB"/>
              </w:rPr>
              <w:t>Motivating factors (imparting knowledge to others, serving the society, and having an internal desire to teach) and demotivating factors (inadequate salary, principals’ inattention to the teachers, not being encouraged to seek professional development, students’ lack of motivation to learn English, low occupational ,and social status)</w:t>
            </w:r>
          </w:p>
        </w:tc>
        <w:tc>
          <w:tcPr>
            <w:tcW w:w="1436" w:type="dxa"/>
            <w:gridSpan w:val="2"/>
            <w:vAlign w:val="center"/>
          </w:tcPr>
          <w:p w14:paraId="4776D948"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 xml:space="preserve">Soodmand Afshar &amp; Doosti </w:t>
            </w:r>
            <w:r w:rsidRPr="001A7E76">
              <w:rPr>
                <w:rFonts w:ascii="Times New Roman" w:eastAsia="Times New Roman" w:hAnsi="Times New Roman" w:cs="Times New Roman"/>
                <w:sz w:val="18"/>
                <w:szCs w:val="18"/>
                <w:lang w:val="en-GB"/>
              </w:rPr>
              <w:fldChar w:fldCharType="begin"/>
            </w:r>
            <w:r w:rsidRPr="001A7E76">
              <w:rPr>
                <w:rFonts w:ascii="Times New Roman" w:eastAsia="Times New Roman" w:hAnsi="Times New Roman" w:cs="Times New Roman"/>
                <w:sz w:val="18"/>
                <w:szCs w:val="18"/>
                <w:lang w:val="en-GB"/>
              </w:rPr>
              <w:instrText>ADDIN RW.CITE{{469 SoodmandAfshar,Hassan 2016 /a}}</w:instrText>
            </w:r>
            <w:r w:rsidRPr="001A7E76">
              <w:rPr>
                <w:rFonts w:ascii="Times New Roman" w:eastAsia="Times New Roman" w:hAnsi="Times New Roman" w:cs="Times New Roman"/>
                <w:sz w:val="18"/>
                <w:szCs w:val="18"/>
                <w:lang w:val="en-GB"/>
              </w:rPr>
              <w:fldChar w:fldCharType="separate"/>
            </w:r>
            <w:r w:rsidRPr="001A7E76">
              <w:rPr>
                <w:rFonts w:ascii="Times New Roman" w:eastAsia="Times New Roman" w:hAnsi="Times New Roman" w:cs="Times New Roman"/>
                <w:sz w:val="18"/>
                <w:szCs w:val="18"/>
                <w:lang w:val="en-GB"/>
              </w:rPr>
              <w:t>(2016)</w:t>
            </w:r>
            <w:r w:rsidRPr="001A7E76">
              <w:rPr>
                <w:rFonts w:ascii="Times New Roman" w:eastAsia="Times New Roman" w:hAnsi="Times New Roman" w:cs="Times New Roman"/>
                <w:sz w:val="18"/>
                <w:szCs w:val="18"/>
                <w:lang w:val="en-GB"/>
              </w:rPr>
              <w:fldChar w:fldCharType="end"/>
            </w:r>
          </w:p>
        </w:tc>
      </w:tr>
      <w:tr w:rsidR="006D6C85" w:rsidRPr="001A7E76" w14:paraId="33213FB1" w14:textId="77777777" w:rsidTr="005A2196">
        <w:tc>
          <w:tcPr>
            <w:tcW w:w="427" w:type="dxa"/>
            <w:vAlign w:val="center"/>
          </w:tcPr>
          <w:p w14:paraId="367520D4" w14:textId="021DCF35"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23</w:t>
            </w:r>
          </w:p>
        </w:tc>
        <w:tc>
          <w:tcPr>
            <w:tcW w:w="1769" w:type="dxa"/>
            <w:gridSpan w:val="2"/>
            <w:vAlign w:val="center"/>
          </w:tcPr>
          <w:p w14:paraId="46792887" w14:textId="77777777" w:rsidR="006D6C85" w:rsidRPr="001A7E76" w:rsidRDefault="006D6C85" w:rsidP="00695950">
            <w:pPr>
              <w:spacing w:line="240" w:lineRule="auto"/>
              <w:rPr>
                <w:rFonts w:ascii="Times New Roman" w:eastAsia="Times New Roman" w:hAnsi="Times New Roman" w:cs="Times New Roman"/>
                <w:sz w:val="18"/>
                <w:szCs w:val="18"/>
                <w:lang w:val="en-GB"/>
              </w:rPr>
            </w:pPr>
            <w:r w:rsidRPr="001A7E76">
              <w:rPr>
                <w:rFonts w:ascii="Times New Roman" w:hAnsi="Times New Roman" w:cs="Times New Roman"/>
                <w:sz w:val="18"/>
                <w:szCs w:val="18"/>
                <w:lang w:val="en-GB"/>
              </w:rPr>
              <w:t>Leadership style</w:t>
            </w:r>
          </w:p>
        </w:tc>
        <w:tc>
          <w:tcPr>
            <w:tcW w:w="1677" w:type="dxa"/>
            <w:gridSpan w:val="2"/>
            <w:vAlign w:val="center"/>
          </w:tcPr>
          <w:p w14:paraId="7CDC5267" w14:textId="667545C9"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Carlson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RW.CITE{{438 Carlson,CarolynL 2012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(2012)</w:t>
            </w:r>
            <w:r w:rsidRPr="001A7E76">
              <w:rPr>
                <w:rFonts w:ascii="Times New Roman" w:hAnsi="Times New Roman" w:cs="Times New Roman"/>
                <w:sz w:val="18"/>
                <w:szCs w:val="18"/>
                <w:lang w:val="en-GB"/>
              </w:rPr>
              <w:fldChar w:fldCharType="end"/>
            </w:r>
          </w:p>
        </w:tc>
        <w:tc>
          <w:tcPr>
            <w:tcW w:w="488" w:type="dxa"/>
            <w:vAlign w:val="center"/>
          </w:tcPr>
          <w:p w14:paraId="2B523174"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57</w:t>
            </w:r>
          </w:p>
        </w:tc>
        <w:tc>
          <w:tcPr>
            <w:tcW w:w="1756" w:type="dxa"/>
            <w:vAlign w:val="center"/>
          </w:tcPr>
          <w:p w14:paraId="3299D760" w14:textId="3C030EF4"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Transformational leadership style, rational decision-making style,  laissez-faire leadership style, intuitive decision-making style, and avoidant decision-making</w:t>
            </w:r>
          </w:p>
        </w:tc>
        <w:tc>
          <w:tcPr>
            <w:tcW w:w="1436" w:type="dxa"/>
            <w:gridSpan w:val="2"/>
            <w:vAlign w:val="center"/>
          </w:tcPr>
          <w:p w14:paraId="52E84162" w14:textId="32DE85FA"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Hariri, Monypenny, &amp; Prideaux</w:t>
            </w:r>
            <w:r w:rsidR="00AB0E0A" w:rsidRPr="001A7E76">
              <w:rPr>
                <w:rFonts w:ascii="Times New Roman" w:hAnsi="Times New Roman" w:cs="Times New Roman"/>
                <w:sz w:val="18"/>
                <w:szCs w:val="18"/>
                <w:lang w:val="en-GB"/>
              </w:rPr>
              <w:t xml:space="preserve">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RW.CITE{{470 Hariri,Hasan 2016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(2016)</w:t>
            </w:r>
            <w:r w:rsidRPr="001A7E76">
              <w:rPr>
                <w:rFonts w:ascii="Times New Roman" w:hAnsi="Times New Roman" w:cs="Times New Roman"/>
                <w:sz w:val="18"/>
                <w:szCs w:val="18"/>
                <w:lang w:val="en-GB"/>
              </w:rPr>
              <w:fldChar w:fldCharType="end"/>
            </w:r>
          </w:p>
        </w:tc>
      </w:tr>
      <w:tr w:rsidR="006D6C85" w:rsidRPr="001A7E76" w14:paraId="540BB988" w14:textId="77777777" w:rsidTr="005A2196">
        <w:tc>
          <w:tcPr>
            <w:tcW w:w="427" w:type="dxa"/>
            <w:vAlign w:val="center"/>
          </w:tcPr>
          <w:p w14:paraId="1D954324"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24</w:t>
            </w:r>
          </w:p>
        </w:tc>
        <w:tc>
          <w:tcPr>
            <w:tcW w:w="1769" w:type="dxa"/>
            <w:gridSpan w:val="2"/>
            <w:vAlign w:val="center"/>
          </w:tcPr>
          <w:p w14:paraId="0E73D825" w14:textId="5C6185CC"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shd w:val="clear" w:color="auto" w:fill="FFFFFF"/>
                <w:lang w:val="en-GB"/>
              </w:rPr>
              <w:t>Organizational support</w:t>
            </w:r>
          </w:p>
        </w:tc>
        <w:tc>
          <w:tcPr>
            <w:tcW w:w="1677" w:type="dxa"/>
            <w:gridSpan w:val="2"/>
            <w:vAlign w:val="center"/>
          </w:tcPr>
          <w:p w14:paraId="2BB3B218" w14:textId="2456D72D"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Bogler &amp; Nir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RW.CITE{{439 Bogler,Ronit 2012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(2012)</w:t>
            </w:r>
            <w:r w:rsidRPr="001A7E76">
              <w:rPr>
                <w:rFonts w:ascii="Times New Roman" w:hAnsi="Times New Roman" w:cs="Times New Roman"/>
                <w:sz w:val="18"/>
                <w:szCs w:val="18"/>
                <w:lang w:val="en-GB"/>
              </w:rPr>
              <w:fldChar w:fldCharType="end"/>
            </w:r>
          </w:p>
        </w:tc>
        <w:tc>
          <w:tcPr>
            <w:tcW w:w="488" w:type="dxa"/>
            <w:vAlign w:val="center"/>
          </w:tcPr>
          <w:p w14:paraId="27C405A2"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58</w:t>
            </w:r>
          </w:p>
        </w:tc>
        <w:tc>
          <w:tcPr>
            <w:tcW w:w="1756" w:type="dxa"/>
            <w:vAlign w:val="center"/>
          </w:tcPr>
          <w:p w14:paraId="216AF99C" w14:textId="5240FC3D" w:rsidR="006D6C85" w:rsidRPr="001A7E76" w:rsidRDefault="006D6C85" w:rsidP="00695950">
            <w:pPr>
              <w:spacing w:line="240" w:lineRule="auto"/>
              <w:rPr>
                <w:rFonts w:ascii="Times New Roman" w:hAnsi="Times New Roman" w:cs="Times New Roman"/>
                <w:i/>
                <w:sz w:val="18"/>
                <w:szCs w:val="18"/>
                <w:lang w:val="en-GB"/>
              </w:rPr>
            </w:pPr>
            <w:r w:rsidRPr="001A7E76">
              <w:rPr>
                <w:rFonts w:ascii="Times New Roman" w:eastAsia="Times New Roman" w:hAnsi="Times New Roman" w:cs="Times New Roman"/>
                <w:sz w:val="18"/>
                <w:szCs w:val="18"/>
                <w:lang w:val="en-GB"/>
              </w:rPr>
              <w:t>School organizational climate, responsibility factor, teachers’ gender, years of service</w:t>
            </w:r>
          </w:p>
        </w:tc>
        <w:tc>
          <w:tcPr>
            <w:tcW w:w="1436" w:type="dxa"/>
            <w:gridSpan w:val="2"/>
            <w:vAlign w:val="center"/>
          </w:tcPr>
          <w:p w14:paraId="1FF6A459"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Ghavifekr &amp; Pillai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RW.CITE{{471 Ghavifekr,Simin 2016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(2016)</w:t>
            </w:r>
            <w:r w:rsidRPr="001A7E76">
              <w:rPr>
                <w:rFonts w:ascii="Times New Roman" w:hAnsi="Times New Roman" w:cs="Times New Roman"/>
                <w:sz w:val="18"/>
                <w:szCs w:val="18"/>
                <w:lang w:val="en-GB"/>
              </w:rPr>
              <w:fldChar w:fldCharType="end"/>
            </w:r>
          </w:p>
        </w:tc>
      </w:tr>
      <w:tr w:rsidR="006D6C85" w:rsidRPr="001A7E76" w14:paraId="2B4FD2A7" w14:textId="77777777" w:rsidTr="005A2196">
        <w:tc>
          <w:tcPr>
            <w:tcW w:w="427" w:type="dxa"/>
            <w:vAlign w:val="center"/>
          </w:tcPr>
          <w:p w14:paraId="60D97005"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25</w:t>
            </w:r>
          </w:p>
        </w:tc>
        <w:tc>
          <w:tcPr>
            <w:tcW w:w="1769" w:type="dxa"/>
            <w:gridSpan w:val="2"/>
            <w:vAlign w:val="center"/>
          </w:tcPr>
          <w:p w14:paraId="10AB52F3"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Teacher stress</w:t>
            </w:r>
          </w:p>
        </w:tc>
        <w:tc>
          <w:tcPr>
            <w:tcW w:w="1677" w:type="dxa"/>
            <w:gridSpan w:val="2"/>
            <w:vAlign w:val="center"/>
          </w:tcPr>
          <w:p w14:paraId="0825B43A" w14:textId="32899AB0"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Raju</w:t>
            </w:r>
            <w:r w:rsidRPr="001A7E76">
              <w:rPr>
                <w:rFonts w:ascii="Times New Roman" w:eastAsia="Times New Roman" w:hAnsi="Times New Roman" w:cs="Times New Roman"/>
                <w:sz w:val="18"/>
                <w:szCs w:val="18"/>
                <w:lang w:val="en-GB"/>
              </w:rPr>
              <w:t xml:space="preserve"> </w:t>
            </w:r>
            <w:r w:rsidRPr="001A7E76">
              <w:rPr>
                <w:rFonts w:ascii="Times New Roman" w:eastAsia="Times New Roman" w:hAnsi="Times New Roman" w:cs="Times New Roman"/>
                <w:sz w:val="18"/>
                <w:szCs w:val="18"/>
                <w:lang w:val="en-GB"/>
              </w:rPr>
              <w:fldChar w:fldCharType="begin"/>
            </w:r>
            <w:r w:rsidRPr="001A7E76">
              <w:rPr>
                <w:rFonts w:ascii="Times New Roman" w:eastAsia="Times New Roman" w:hAnsi="Times New Roman" w:cs="Times New Roman"/>
                <w:sz w:val="18"/>
                <w:szCs w:val="18"/>
                <w:lang w:val="en-GB"/>
              </w:rPr>
              <w:instrText>ADDIN RW.CITE{{485 Raju,TJMS 2013 /a}}</w:instrText>
            </w:r>
            <w:r w:rsidRPr="001A7E76">
              <w:rPr>
                <w:rFonts w:ascii="Times New Roman" w:eastAsia="Times New Roman" w:hAnsi="Times New Roman" w:cs="Times New Roman"/>
                <w:sz w:val="18"/>
                <w:szCs w:val="18"/>
                <w:lang w:val="en-GB"/>
              </w:rPr>
              <w:fldChar w:fldCharType="separate"/>
            </w:r>
            <w:r w:rsidRPr="001A7E76">
              <w:rPr>
                <w:rFonts w:ascii="Times New Roman" w:eastAsia="Times New Roman" w:hAnsi="Times New Roman" w:cs="Times New Roman"/>
                <w:sz w:val="18"/>
                <w:szCs w:val="18"/>
                <w:lang w:val="en-GB"/>
              </w:rPr>
              <w:t>(2013)</w:t>
            </w:r>
            <w:r w:rsidRPr="001A7E76">
              <w:rPr>
                <w:rFonts w:ascii="Times New Roman" w:eastAsia="Times New Roman" w:hAnsi="Times New Roman" w:cs="Times New Roman"/>
                <w:sz w:val="18"/>
                <w:szCs w:val="18"/>
                <w:lang w:val="en-GB"/>
              </w:rPr>
              <w:fldChar w:fldCharType="end"/>
            </w:r>
            <w:r w:rsidRPr="001A7E76">
              <w:rPr>
                <w:rFonts w:ascii="Times New Roman" w:eastAsia="Times New Roman" w:hAnsi="Times New Roman" w:cs="Times New Roman"/>
                <w:sz w:val="18"/>
                <w:szCs w:val="18"/>
                <w:lang w:val="en-GB"/>
              </w:rPr>
              <w:t xml:space="preserve"> </w:t>
            </w:r>
          </w:p>
        </w:tc>
        <w:tc>
          <w:tcPr>
            <w:tcW w:w="488" w:type="dxa"/>
            <w:vAlign w:val="center"/>
          </w:tcPr>
          <w:p w14:paraId="297FC507"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59</w:t>
            </w:r>
          </w:p>
        </w:tc>
        <w:tc>
          <w:tcPr>
            <w:tcW w:w="1756" w:type="dxa"/>
            <w:vAlign w:val="center"/>
          </w:tcPr>
          <w:p w14:paraId="25B65A9D"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Cynicism toward change in an education context</w:t>
            </w:r>
          </w:p>
        </w:tc>
        <w:tc>
          <w:tcPr>
            <w:tcW w:w="1436" w:type="dxa"/>
            <w:gridSpan w:val="2"/>
            <w:vAlign w:val="center"/>
          </w:tcPr>
          <w:p w14:paraId="3ABACCCE" w14:textId="64001466"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Yim &amp; Moses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RW.CITE{{472 Yim,JoanneSau-Ching 2016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(2016)</w:t>
            </w:r>
            <w:r w:rsidRPr="001A7E76">
              <w:rPr>
                <w:rFonts w:ascii="Times New Roman" w:hAnsi="Times New Roman" w:cs="Times New Roman"/>
                <w:sz w:val="18"/>
                <w:szCs w:val="18"/>
                <w:lang w:val="en-GB"/>
              </w:rPr>
              <w:fldChar w:fldCharType="end"/>
            </w:r>
          </w:p>
        </w:tc>
      </w:tr>
      <w:tr w:rsidR="006D6C85" w:rsidRPr="001A7E76" w14:paraId="78ED2817" w14:textId="77777777" w:rsidTr="005A2196">
        <w:tc>
          <w:tcPr>
            <w:tcW w:w="427" w:type="dxa"/>
            <w:vAlign w:val="center"/>
          </w:tcPr>
          <w:p w14:paraId="30512603"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26</w:t>
            </w:r>
          </w:p>
        </w:tc>
        <w:tc>
          <w:tcPr>
            <w:tcW w:w="1769" w:type="dxa"/>
            <w:gridSpan w:val="2"/>
            <w:vAlign w:val="center"/>
          </w:tcPr>
          <w:p w14:paraId="1A6E1582" w14:textId="721B6B50"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shd w:val="clear" w:color="auto" w:fill="FFFFFF"/>
                <w:lang w:val="en-GB"/>
              </w:rPr>
              <w:t>Transformational leadership</w:t>
            </w:r>
          </w:p>
        </w:tc>
        <w:tc>
          <w:tcPr>
            <w:tcW w:w="1677" w:type="dxa"/>
            <w:gridSpan w:val="2"/>
            <w:vAlign w:val="center"/>
          </w:tcPr>
          <w:p w14:paraId="6E3FD6B0" w14:textId="20F0C93C"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 xml:space="preserve">Saefulloh </w:t>
            </w:r>
            <w:r w:rsidRPr="001A7E76">
              <w:rPr>
                <w:rFonts w:ascii="Times New Roman" w:eastAsia="Times New Roman" w:hAnsi="Times New Roman" w:cs="Times New Roman"/>
                <w:sz w:val="18"/>
                <w:szCs w:val="18"/>
                <w:lang w:val="en-GB"/>
              </w:rPr>
              <w:fldChar w:fldCharType="begin"/>
            </w:r>
            <w:r w:rsidRPr="001A7E76">
              <w:rPr>
                <w:rFonts w:ascii="Times New Roman" w:eastAsia="Times New Roman" w:hAnsi="Times New Roman" w:cs="Times New Roman"/>
                <w:sz w:val="18"/>
                <w:szCs w:val="18"/>
                <w:lang w:val="en-GB"/>
              </w:rPr>
              <w:instrText>ADDIN RW.CITE{{478 Saefulloh 2013 /a}}</w:instrText>
            </w:r>
            <w:r w:rsidRPr="001A7E76">
              <w:rPr>
                <w:rFonts w:ascii="Times New Roman" w:eastAsia="Times New Roman" w:hAnsi="Times New Roman" w:cs="Times New Roman"/>
                <w:sz w:val="18"/>
                <w:szCs w:val="18"/>
                <w:lang w:val="en-GB"/>
              </w:rPr>
              <w:fldChar w:fldCharType="separate"/>
            </w:r>
            <w:r w:rsidRPr="001A7E76">
              <w:rPr>
                <w:rFonts w:ascii="Times New Roman" w:eastAsia="Times New Roman" w:hAnsi="Times New Roman" w:cs="Times New Roman"/>
                <w:sz w:val="18"/>
                <w:szCs w:val="18"/>
                <w:lang w:val="en-GB"/>
              </w:rPr>
              <w:t>(2013)</w:t>
            </w:r>
            <w:r w:rsidRPr="001A7E76">
              <w:rPr>
                <w:rFonts w:ascii="Times New Roman" w:eastAsia="Times New Roman" w:hAnsi="Times New Roman" w:cs="Times New Roman"/>
                <w:sz w:val="18"/>
                <w:szCs w:val="18"/>
                <w:lang w:val="en-GB"/>
              </w:rPr>
              <w:fldChar w:fldCharType="end"/>
            </w:r>
          </w:p>
        </w:tc>
        <w:tc>
          <w:tcPr>
            <w:tcW w:w="488" w:type="dxa"/>
            <w:vAlign w:val="center"/>
          </w:tcPr>
          <w:p w14:paraId="221C18F9"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60</w:t>
            </w:r>
          </w:p>
        </w:tc>
        <w:tc>
          <w:tcPr>
            <w:tcW w:w="1756" w:type="dxa"/>
            <w:vAlign w:val="center"/>
          </w:tcPr>
          <w:p w14:paraId="2AF6C5D3"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Teacher's job motivation*</w:t>
            </w:r>
          </w:p>
        </w:tc>
        <w:tc>
          <w:tcPr>
            <w:tcW w:w="1436" w:type="dxa"/>
            <w:gridSpan w:val="2"/>
            <w:vAlign w:val="center"/>
          </w:tcPr>
          <w:p w14:paraId="5810006D"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Tukiyo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RW.CITE{{486 Tukiyo 2016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(2016)</w:t>
            </w:r>
            <w:r w:rsidRPr="001A7E76">
              <w:rPr>
                <w:rFonts w:ascii="Times New Roman" w:hAnsi="Times New Roman" w:cs="Times New Roman"/>
                <w:sz w:val="18"/>
                <w:szCs w:val="18"/>
                <w:lang w:val="en-GB"/>
              </w:rPr>
              <w:fldChar w:fldCharType="end"/>
            </w:r>
          </w:p>
        </w:tc>
      </w:tr>
      <w:tr w:rsidR="006D6C85" w:rsidRPr="001A7E76" w14:paraId="559F019F" w14:textId="77777777" w:rsidTr="005A2196">
        <w:tc>
          <w:tcPr>
            <w:tcW w:w="427" w:type="dxa"/>
            <w:vAlign w:val="center"/>
          </w:tcPr>
          <w:p w14:paraId="3D27FA09"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27</w:t>
            </w:r>
          </w:p>
        </w:tc>
        <w:tc>
          <w:tcPr>
            <w:tcW w:w="1769" w:type="dxa"/>
            <w:gridSpan w:val="2"/>
            <w:vAlign w:val="center"/>
          </w:tcPr>
          <w:p w14:paraId="41AFF287"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shd w:val="clear" w:color="auto" w:fill="FFFFFF"/>
                <w:lang w:val="en-GB"/>
              </w:rPr>
              <w:t>Self-efficacy and  career stages</w:t>
            </w:r>
          </w:p>
        </w:tc>
        <w:tc>
          <w:tcPr>
            <w:tcW w:w="1677" w:type="dxa"/>
            <w:gridSpan w:val="2"/>
            <w:vAlign w:val="center"/>
          </w:tcPr>
          <w:p w14:paraId="647BA6F9" w14:textId="24B9262F"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Basak &amp; Ghosh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RW.CITE{{440 Basak,Rituparna 2013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(2013)</w:t>
            </w:r>
            <w:r w:rsidRPr="001A7E76">
              <w:rPr>
                <w:rFonts w:ascii="Times New Roman" w:hAnsi="Times New Roman" w:cs="Times New Roman"/>
                <w:sz w:val="18"/>
                <w:szCs w:val="18"/>
                <w:lang w:val="en-GB"/>
              </w:rPr>
              <w:fldChar w:fldCharType="end"/>
            </w:r>
          </w:p>
        </w:tc>
        <w:tc>
          <w:tcPr>
            <w:tcW w:w="488" w:type="dxa"/>
            <w:vAlign w:val="center"/>
          </w:tcPr>
          <w:p w14:paraId="76C182DC"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61</w:t>
            </w:r>
          </w:p>
        </w:tc>
        <w:tc>
          <w:tcPr>
            <w:tcW w:w="1756" w:type="dxa"/>
            <w:vAlign w:val="center"/>
          </w:tcPr>
          <w:p w14:paraId="78C61B0B" w14:textId="77777777" w:rsidR="006D6C85" w:rsidRPr="001A7E76" w:rsidRDefault="006D6C85" w:rsidP="00695950">
            <w:pPr>
              <w:spacing w:line="240" w:lineRule="auto"/>
              <w:rPr>
                <w:rFonts w:ascii="Times New Roman" w:hAnsi="Times New Roman" w:cs="Times New Roman"/>
                <w:i/>
                <w:sz w:val="18"/>
                <w:szCs w:val="18"/>
                <w:lang w:val="en-GB"/>
              </w:rPr>
            </w:pPr>
            <w:r w:rsidRPr="001A7E76">
              <w:rPr>
                <w:rFonts w:ascii="Times New Roman" w:hAnsi="Times New Roman" w:cs="Times New Roman"/>
                <w:sz w:val="18"/>
                <w:szCs w:val="18"/>
                <w:lang w:val="en-GB"/>
              </w:rPr>
              <w:t>Workplace spirituality</w:t>
            </w:r>
          </w:p>
        </w:tc>
        <w:tc>
          <w:tcPr>
            <w:tcW w:w="1436" w:type="dxa"/>
            <w:gridSpan w:val="2"/>
            <w:vAlign w:val="center"/>
          </w:tcPr>
          <w:p w14:paraId="63086F34"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Nuzulia &amp; Rupiati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RW.CITE{{487 Nuzulia,S. 2016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(2016)</w:t>
            </w:r>
            <w:r w:rsidRPr="001A7E76">
              <w:rPr>
                <w:rFonts w:ascii="Times New Roman" w:hAnsi="Times New Roman" w:cs="Times New Roman"/>
                <w:sz w:val="18"/>
                <w:szCs w:val="18"/>
                <w:lang w:val="en-GB"/>
              </w:rPr>
              <w:fldChar w:fldCharType="end"/>
            </w:r>
          </w:p>
        </w:tc>
      </w:tr>
      <w:tr w:rsidR="006D6C85" w:rsidRPr="001A7E76" w14:paraId="3CF3D658" w14:textId="77777777" w:rsidTr="005A2196">
        <w:tc>
          <w:tcPr>
            <w:tcW w:w="427" w:type="dxa"/>
            <w:vAlign w:val="center"/>
          </w:tcPr>
          <w:p w14:paraId="500E0189" w14:textId="6F31DB2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28</w:t>
            </w:r>
          </w:p>
        </w:tc>
        <w:tc>
          <w:tcPr>
            <w:tcW w:w="1769" w:type="dxa"/>
            <w:gridSpan w:val="2"/>
            <w:vAlign w:val="center"/>
          </w:tcPr>
          <w:p w14:paraId="445DB744" w14:textId="5064CF4C"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shd w:val="clear" w:color="auto" w:fill="FFFFFF"/>
                <w:lang w:val="en-GB"/>
              </w:rPr>
              <w:t>Principals' leadership commitment, organizational culture, and principals' leadership behavio</w:t>
            </w:r>
            <w:r w:rsidR="00AB0E0A" w:rsidRPr="001A7E76">
              <w:rPr>
                <w:rFonts w:ascii="Times New Roman" w:eastAsia="Times New Roman" w:hAnsi="Times New Roman" w:cs="Times New Roman"/>
                <w:sz w:val="18"/>
                <w:szCs w:val="18"/>
                <w:shd w:val="clear" w:color="auto" w:fill="FFFFFF"/>
                <w:lang w:val="en-GB"/>
              </w:rPr>
              <w:t>u</w:t>
            </w:r>
            <w:r w:rsidRPr="001A7E76">
              <w:rPr>
                <w:rFonts w:ascii="Times New Roman" w:eastAsia="Times New Roman" w:hAnsi="Times New Roman" w:cs="Times New Roman"/>
                <w:sz w:val="18"/>
                <w:szCs w:val="18"/>
                <w:shd w:val="clear" w:color="auto" w:fill="FFFFFF"/>
                <w:lang w:val="en-GB"/>
              </w:rPr>
              <w:t>r</w:t>
            </w:r>
          </w:p>
        </w:tc>
        <w:tc>
          <w:tcPr>
            <w:tcW w:w="1677" w:type="dxa"/>
            <w:gridSpan w:val="2"/>
            <w:vAlign w:val="center"/>
          </w:tcPr>
          <w:p w14:paraId="5A4C8504"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Wijayati, Syamsudin, Retnowati, &amp; Si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RW.CITE{{441 Wijayati,Tatik 2013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(2013)</w:t>
            </w:r>
            <w:r w:rsidRPr="001A7E76">
              <w:rPr>
                <w:rFonts w:ascii="Times New Roman" w:hAnsi="Times New Roman" w:cs="Times New Roman"/>
                <w:sz w:val="18"/>
                <w:szCs w:val="18"/>
                <w:lang w:val="en-GB"/>
              </w:rPr>
              <w:fldChar w:fldCharType="end"/>
            </w:r>
          </w:p>
        </w:tc>
        <w:tc>
          <w:tcPr>
            <w:tcW w:w="488" w:type="dxa"/>
            <w:vAlign w:val="center"/>
          </w:tcPr>
          <w:p w14:paraId="4497D813"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62</w:t>
            </w:r>
          </w:p>
        </w:tc>
        <w:tc>
          <w:tcPr>
            <w:tcW w:w="1756" w:type="dxa"/>
            <w:vAlign w:val="center"/>
          </w:tcPr>
          <w:p w14:paraId="104920C7"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Loneliness at work</w:t>
            </w:r>
          </w:p>
        </w:tc>
        <w:tc>
          <w:tcPr>
            <w:tcW w:w="1436" w:type="dxa"/>
            <w:gridSpan w:val="2"/>
            <w:vAlign w:val="center"/>
          </w:tcPr>
          <w:p w14:paraId="73025E98" w14:textId="0B917F52"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Tabancali</w:t>
            </w:r>
            <w:r w:rsidR="00AB0E0A" w:rsidRPr="001A7E76">
              <w:rPr>
                <w:rStyle w:val="documenttype"/>
                <w:rFonts w:ascii="Times New Roman" w:hAnsi="Times New Roman" w:cs="Times New Roman"/>
                <w:sz w:val="18"/>
                <w:szCs w:val="18"/>
                <w:lang w:val="en-GB"/>
              </w:rPr>
              <w:t xml:space="preserve"> </w:t>
            </w:r>
            <w:r w:rsidRPr="001A7E76">
              <w:rPr>
                <w:rStyle w:val="documenttype"/>
                <w:rFonts w:ascii="Times New Roman" w:hAnsi="Times New Roman" w:cs="Times New Roman"/>
                <w:sz w:val="18"/>
                <w:szCs w:val="18"/>
                <w:lang w:val="en-GB"/>
              </w:rPr>
              <w:fldChar w:fldCharType="begin"/>
            </w:r>
            <w:r w:rsidRPr="001A7E76">
              <w:rPr>
                <w:rStyle w:val="documenttype"/>
                <w:rFonts w:ascii="Times New Roman" w:hAnsi="Times New Roman" w:cs="Times New Roman"/>
                <w:sz w:val="18"/>
                <w:szCs w:val="18"/>
                <w:lang w:val="en-GB"/>
              </w:rPr>
              <w:instrText>ADDIN RW.CITE{{473 Tabancali,Erkan 2016 /a}}</w:instrText>
            </w:r>
            <w:r w:rsidRPr="001A7E76">
              <w:rPr>
                <w:rStyle w:val="documenttype"/>
                <w:rFonts w:ascii="Times New Roman" w:hAnsi="Times New Roman" w:cs="Times New Roman"/>
                <w:sz w:val="18"/>
                <w:szCs w:val="18"/>
                <w:lang w:val="en-GB"/>
              </w:rPr>
              <w:fldChar w:fldCharType="separate"/>
            </w:r>
            <w:r w:rsidRPr="001A7E76">
              <w:rPr>
                <w:rStyle w:val="documenttype"/>
                <w:rFonts w:ascii="Times New Roman" w:hAnsi="Times New Roman" w:cs="Times New Roman"/>
                <w:sz w:val="18"/>
                <w:szCs w:val="18"/>
                <w:lang w:val="en-GB"/>
              </w:rPr>
              <w:t>(2016)</w:t>
            </w:r>
            <w:r w:rsidRPr="001A7E76">
              <w:rPr>
                <w:rStyle w:val="documenttype"/>
                <w:rFonts w:ascii="Times New Roman" w:hAnsi="Times New Roman" w:cs="Times New Roman"/>
                <w:sz w:val="18"/>
                <w:szCs w:val="18"/>
                <w:lang w:val="en-GB"/>
              </w:rPr>
              <w:fldChar w:fldCharType="end"/>
            </w:r>
          </w:p>
        </w:tc>
      </w:tr>
      <w:tr w:rsidR="006D6C85" w:rsidRPr="001A7E76" w14:paraId="6B33CE08" w14:textId="77777777" w:rsidTr="005A2196">
        <w:tc>
          <w:tcPr>
            <w:tcW w:w="427" w:type="dxa"/>
            <w:vAlign w:val="center"/>
          </w:tcPr>
          <w:p w14:paraId="7172C1D0"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29</w:t>
            </w:r>
          </w:p>
        </w:tc>
        <w:tc>
          <w:tcPr>
            <w:tcW w:w="1769" w:type="dxa"/>
            <w:gridSpan w:val="2"/>
            <w:vAlign w:val="center"/>
          </w:tcPr>
          <w:p w14:paraId="5A822C37"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i/>
                <w:sz w:val="18"/>
                <w:szCs w:val="18"/>
                <w:lang w:val="en-GB"/>
              </w:rPr>
              <w:t>Teachers' sense of responsibility*</w:t>
            </w:r>
          </w:p>
        </w:tc>
        <w:tc>
          <w:tcPr>
            <w:tcW w:w="1677" w:type="dxa"/>
            <w:gridSpan w:val="2"/>
            <w:vAlign w:val="center"/>
          </w:tcPr>
          <w:p w14:paraId="3E69F9F7" w14:textId="693268AB"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 xml:space="preserve">Aliakbari &amp; Kafshgar </w:t>
            </w:r>
            <w:r w:rsidRPr="001A7E76">
              <w:rPr>
                <w:rFonts w:ascii="Times New Roman" w:eastAsia="Times New Roman" w:hAnsi="Times New Roman" w:cs="Times New Roman"/>
                <w:sz w:val="18"/>
                <w:szCs w:val="18"/>
                <w:lang w:val="en-GB"/>
              </w:rPr>
              <w:fldChar w:fldCharType="begin"/>
            </w:r>
            <w:r w:rsidRPr="001A7E76">
              <w:rPr>
                <w:rFonts w:ascii="Times New Roman" w:eastAsia="Times New Roman" w:hAnsi="Times New Roman" w:cs="Times New Roman"/>
                <w:sz w:val="18"/>
                <w:szCs w:val="18"/>
                <w:lang w:val="en-GB"/>
              </w:rPr>
              <w:instrText>ADDIN RW.CITE{{491 Aliakbari,Mohammad 2013 /a}}</w:instrText>
            </w:r>
            <w:r w:rsidRPr="001A7E76">
              <w:rPr>
                <w:rFonts w:ascii="Times New Roman" w:eastAsia="Times New Roman" w:hAnsi="Times New Roman" w:cs="Times New Roman"/>
                <w:sz w:val="18"/>
                <w:szCs w:val="18"/>
                <w:lang w:val="en-GB"/>
              </w:rPr>
              <w:fldChar w:fldCharType="separate"/>
            </w:r>
            <w:r w:rsidRPr="001A7E76">
              <w:rPr>
                <w:rFonts w:ascii="Times New Roman" w:eastAsia="Times New Roman" w:hAnsi="Times New Roman" w:cs="Times New Roman"/>
                <w:sz w:val="18"/>
                <w:szCs w:val="18"/>
                <w:lang w:val="en-GB"/>
              </w:rPr>
              <w:t>(2013)</w:t>
            </w:r>
            <w:r w:rsidRPr="001A7E76">
              <w:rPr>
                <w:rFonts w:ascii="Times New Roman" w:eastAsia="Times New Roman" w:hAnsi="Times New Roman" w:cs="Times New Roman"/>
                <w:sz w:val="18"/>
                <w:szCs w:val="18"/>
                <w:lang w:val="en-GB"/>
              </w:rPr>
              <w:fldChar w:fldCharType="end"/>
            </w:r>
          </w:p>
        </w:tc>
        <w:tc>
          <w:tcPr>
            <w:tcW w:w="488" w:type="dxa"/>
            <w:vAlign w:val="center"/>
          </w:tcPr>
          <w:p w14:paraId="02A7520D"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63</w:t>
            </w:r>
          </w:p>
        </w:tc>
        <w:tc>
          <w:tcPr>
            <w:tcW w:w="1756" w:type="dxa"/>
            <w:vAlign w:val="center"/>
          </w:tcPr>
          <w:p w14:paraId="68035D9D" w14:textId="48EC5CC3"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Efficacy beliefs*</w:t>
            </w:r>
            <w:r w:rsidR="00AB0E0A" w:rsidRPr="001A7E76">
              <w:rPr>
                <w:rFonts w:ascii="Times New Roman" w:hAnsi="Times New Roman" w:cs="Times New Roman"/>
                <w:sz w:val="18"/>
                <w:szCs w:val="18"/>
                <w:lang w:val="en-GB"/>
              </w:rPr>
              <w:t xml:space="preserve"> </w:t>
            </w:r>
            <w:r w:rsidRPr="001A7E76">
              <w:rPr>
                <w:rFonts w:ascii="Times New Roman" w:hAnsi="Times New Roman" w:cs="Times New Roman"/>
                <w:sz w:val="18"/>
                <w:szCs w:val="18"/>
                <w:lang w:val="en-GB"/>
              </w:rPr>
              <w:t>(self-efficacy and collective efficacy)</w:t>
            </w:r>
          </w:p>
        </w:tc>
        <w:tc>
          <w:tcPr>
            <w:tcW w:w="1436" w:type="dxa"/>
            <w:gridSpan w:val="2"/>
            <w:vAlign w:val="center"/>
          </w:tcPr>
          <w:p w14:paraId="642B4646"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Ramos et al.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RW.CITE{{474 Ramos,AmaélyFerreiraHolanda 2016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(2016)</w:t>
            </w:r>
            <w:r w:rsidRPr="001A7E76">
              <w:rPr>
                <w:rFonts w:ascii="Times New Roman" w:hAnsi="Times New Roman" w:cs="Times New Roman"/>
                <w:sz w:val="18"/>
                <w:szCs w:val="18"/>
                <w:lang w:val="en-GB"/>
              </w:rPr>
              <w:fldChar w:fldCharType="end"/>
            </w:r>
          </w:p>
        </w:tc>
      </w:tr>
      <w:tr w:rsidR="006D6C85" w:rsidRPr="001A7E76" w14:paraId="3CC77FA8" w14:textId="77777777" w:rsidTr="005A2196">
        <w:tc>
          <w:tcPr>
            <w:tcW w:w="427" w:type="dxa"/>
            <w:vAlign w:val="center"/>
          </w:tcPr>
          <w:p w14:paraId="3D740A9C"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30</w:t>
            </w:r>
          </w:p>
        </w:tc>
        <w:tc>
          <w:tcPr>
            <w:tcW w:w="1769" w:type="dxa"/>
            <w:gridSpan w:val="2"/>
            <w:vAlign w:val="center"/>
          </w:tcPr>
          <w:p w14:paraId="27C7C655" w14:textId="4BC3F1A9" w:rsidR="006D6C85" w:rsidRPr="001A7E76" w:rsidRDefault="006D6C85" w:rsidP="00695950">
            <w:pPr>
              <w:spacing w:line="240" w:lineRule="auto"/>
              <w:rPr>
                <w:rFonts w:ascii="Times New Roman" w:hAnsi="Times New Roman" w:cs="Times New Roman"/>
                <w:i/>
                <w:sz w:val="18"/>
                <w:szCs w:val="18"/>
                <w:lang w:val="en-GB"/>
              </w:rPr>
            </w:pPr>
            <w:r w:rsidRPr="001A7E76">
              <w:rPr>
                <w:rFonts w:ascii="Times New Roman" w:eastAsia="Times New Roman" w:hAnsi="Times New Roman" w:cs="Times New Roman"/>
                <w:sz w:val="18"/>
                <w:szCs w:val="18"/>
                <w:lang w:val="en-GB"/>
              </w:rPr>
              <w:t>Teacher</w:t>
            </w:r>
            <w:r w:rsidR="008B3FCA" w:rsidRPr="001A7E76">
              <w:rPr>
                <w:rFonts w:ascii="Times New Roman" w:eastAsia="Times New Roman" w:hAnsi="Times New Roman" w:cs="Times New Roman"/>
                <w:sz w:val="18"/>
                <w:szCs w:val="18"/>
                <w:lang w:val="en-GB"/>
              </w:rPr>
              <w:t xml:space="preserve"> </w:t>
            </w:r>
            <w:r w:rsidRPr="001A7E76">
              <w:rPr>
                <w:rFonts w:ascii="Times New Roman" w:eastAsia="Times New Roman" w:hAnsi="Times New Roman" w:cs="Times New Roman"/>
                <w:sz w:val="18"/>
                <w:szCs w:val="18"/>
                <w:lang w:val="en-GB"/>
              </w:rPr>
              <w:t>autonomy and self-efficacy</w:t>
            </w:r>
          </w:p>
        </w:tc>
        <w:tc>
          <w:tcPr>
            <w:tcW w:w="1677" w:type="dxa"/>
            <w:gridSpan w:val="2"/>
            <w:vAlign w:val="center"/>
          </w:tcPr>
          <w:p w14:paraId="3610858B" w14:textId="77777777" w:rsidR="006D6C85" w:rsidRPr="001A7E76" w:rsidRDefault="006D6C85" w:rsidP="00695950">
            <w:pPr>
              <w:spacing w:line="240" w:lineRule="auto"/>
              <w:rPr>
                <w:rFonts w:ascii="Times New Roman" w:hAnsi="Times New Roman" w:cs="Times New Roman"/>
                <w:sz w:val="18"/>
                <w:szCs w:val="18"/>
                <w:lang w:val="en-GB"/>
              </w:rPr>
            </w:pPr>
            <w:r w:rsidRPr="001A7E76">
              <w:rPr>
                <w:rStyle w:val="scopustermhighlight"/>
                <w:rFonts w:ascii="Times New Roman" w:eastAsia="Times New Roman" w:hAnsi="Times New Roman" w:cs="Times New Roman"/>
                <w:sz w:val="18"/>
                <w:szCs w:val="18"/>
                <w:lang w:val="en-GB"/>
              </w:rPr>
              <w:t xml:space="preserve">Skaalvik &amp; Skaalvik </w:t>
            </w:r>
            <w:r w:rsidRPr="001A7E76">
              <w:rPr>
                <w:rStyle w:val="scopustermhighlight"/>
                <w:rFonts w:ascii="Times New Roman" w:eastAsia="Times New Roman" w:hAnsi="Times New Roman" w:cs="Times New Roman"/>
                <w:sz w:val="18"/>
                <w:szCs w:val="18"/>
                <w:lang w:val="en-GB"/>
              </w:rPr>
              <w:fldChar w:fldCharType="begin"/>
            </w:r>
            <w:r w:rsidRPr="001A7E76">
              <w:rPr>
                <w:rStyle w:val="scopustermhighlight"/>
                <w:rFonts w:ascii="Times New Roman" w:eastAsia="Times New Roman" w:hAnsi="Times New Roman" w:cs="Times New Roman"/>
                <w:sz w:val="18"/>
                <w:szCs w:val="18"/>
                <w:lang w:val="en-GB"/>
              </w:rPr>
              <w:instrText>ADDIN RW.CITE{{442 Skaalvik,EinarM 2014 /a}}</w:instrText>
            </w:r>
            <w:r w:rsidRPr="001A7E76">
              <w:rPr>
                <w:rStyle w:val="scopustermhighlight"/>
                <w:rFonts w:ascii="Times New Roman" w:eastAsia="Times New Roman" w:hAnsi="Times New Roman" w:cs="Times New Roman"/>
                <w:sz w:val="18"/>
                <w:szCs w:val="18"/>
                <w:lang w:val="en-GB"/>
              </w:rPr>
              <w:fldChar w:fldCharType="separate"/>
            </w:r>
            <w:r w:rsidRPr="001A7E76">
              <w:rPr>
                <w:rStyle w:val="scopustermhighlight"/>
                <w:rFonts w:ascii="Times New Roman" w:eastAsia="Times New Roman" w:hAnsi="Times New Roman" w:cs="Times New Roman"/>
                <w:sz w:val="18"/>
                <w:szCs w:val="18"/>
                <w:lang w:val="en-GB"/>
              </w:rPr>
              <w:t>(2014)</w:t>
            </w:r>
            <w:r w:rsidRPr="001A7E76">
              <w:rPr>
                <w:rStyle w:val="scopustermhighlight"/>
                <w:rFonts w:ascii="Times New Roman" w:eastAsia="Times New Roman" w:hAnsi="Times New Roman" w:cs="Times New Roman"/>
                <w:sz w:val="18"/>
                <w:szCs w:val="18"/>
                <w:lang w:val="en-GB"/>
              </w:rPr>
              <w:fldChar w:fldCharType="end"/>
            </w:r>
          </w:p>
        </w:tc>
        <w:tc>
          <w:tcPr>
            <w:tcW w:w="488" w:type="dxa"/>
            <w:vAlign w:val="center"/>
          </w:tcPr>
          <w:p w14:paraId="32DFF718"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64</w:t>
            </w:r>
          </w:p>
        </w:tc>
        <w:tc>
          <w:tcPr>
            <w:tcW w:w="1756" w:type="dxa"/>
            <w:vAlign w:val="center"/>
          </w:tcPr>
          <w:p w14:paraId="741F056C" w14:textId="371AB01E"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shd w:val="clear" w:color="auto" w:fill="FFFFFF"/>
                <w:lang w:val="en-GB"/>
              </w:rPr>
              <w:t>Transformational leadership</w:t>
            </w:r>
          </w:p>
        </w:tc>
        <w:tc>
          <w:tcPr>
            <w:tcW w:w="1436" w:type="dxa"/>
            <w:gridSpan w:val="2"/>
            <w:vAlign w:val="center"/>
          </w:tcPr>
          <w:p w14:paraId="1592D379" w14:textId="4DE65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Eliophotou-Menon &amp; Ioannou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RW.CITE{{482 Eliophotou-Menon,Maria 2016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(2016)</w:t>
            </w:r>
            <w:r w:rsidRPr="001A7E76">
              <w:rPr>
                <w:rFonts w:ascii="Times New Roman" w:hAnsi="Times New Roman" w:cs="Times New Roman"/>
                <w:sz w:val="18"/>
                <w:szCs w:val="18"/>
                <w:lang w:val="en-GB"/>
              </w:rPr>
              <w:fldChar w:fldCharType="end"/>
            </w:r>
          </w:p>
        </w:tc>
      </w:tr>
      <w:tr w:rsidR="006D6C85" w:rsidRPr="001A7E76" w14:paraId="365B3744" w14:textId="77777777" w:rsidTr="005A2196">
        <w:tc>
          <w:tcPr>
            <w:tcW w:w="427" w:type="dxa"/>
            <w:vAlign w:val="center"/>
          </w:tcPr>
          <w:p w14:paraId="4C791A6F"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31</w:t>
            </w:r>
          </w:p>
        </w:tc>
        <w:tc>
          <w:tcPr>
            <w:tcW w:w="1769" w:type="dxa"/>
            <w:gridSpan w:val="2"/>
            <w:vAlign w:val="center"/>
          </w:tcPr>
          <w:p w14:paraId="5CF7FC53"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Organizational justice</w:t>
            </w:r>
          </w:p>
        </w:tc>
        <w:tc>
          <w:tcPr>
            <w:tcW w:w="1677" w:type="dxa"/>
            <w:gridSpan w:val="2"/>
            <w:vAlign w:val="center"/>
          </w:tcPr>
          <w:p w14:paraId="4CA5BB2F" w14:textId="18B646ED"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 xml:space="preserve">Altahayneh, Khasawneh, &amp; Abedalhafiz </w:t>
            </w:r>
            <w:r w:rsidRPr="001A7E76">
              <w:rPr>
                <w:rFonts w:ascii="Times New Roman" w:eastAsia="Times New Roman" w:hAnsi="Times New Roman" w:cs="Times New Roman"/>
                <w:sz w:val="18"/>
                <w:szCs w:val="18"/>
                <w:lang w:val="en-GB"/>
              </w:rPr>
              <w:fldChar w:fldCharType="begin"/>
            </w:r>
            <w:r w:rsidRPr="001A7E76">
              <w:rPr>
                <w:rFonts w:ascii="Times New Roman" w:eastAsia="Times New Roman" w:hAnsi="Times New Roman" w:cs="Times New Roman"/>
                <w:sz w:val="18"/>
                <w:szCs w:val="18"/>
                <w:lang w:val="en-GB"/>
              </w:rPr>
              <w:instrText>ADDIN RW.CITE{{443 Altahayneh,ZiadLutfi 2014 /a}}</w:instrText>
            </w:r>
            <w:r w:rsidRPr="001A7E76">
              <w:rPr>
                <w:rFonts w:ascii="Times New Roman" w:eastAsia="Times New Roman" w:hAnsi="Times New Roman" w:cs="Times New Roman"/>
                <w:sz w:val="18"/>
                <w:szCs w:val="18"/>
                <w:lang w:val="en-GB"/>
              </w:rPr>
              <w:fldChar w:fldCharType="separate"/>
            </w:r>
            <w:r w:rsidRPr="001A7E76">
              <w:rPr>
                <w:rFonts w:ascii="Times New Roman" w:eastAsia="Times New Roman" w:hAnsi="Times New Roman" w:cs="Times New Roman"/>
                <w:sz w:val="18"/>
                <w:szCs w:val="18"/>
                <w:lang w:val="en-GB"/>
              </w:rPr>
              <w:t>(2014)</w:t>
            </w:r>
            <w:r w:rsidRPr="001A7E76">
              <w:rPr>
                <w:rFonts w:ascii="Times New Roman" w:eastAsia="Times New Roman" w:hAnsi="Times New Roman" w:cs="Times New Roman"/>
                <w:sz w:val="18"/>
                <w:szCs w:val="18"/>
                <w:lang w:val="en-GB"/>
              </w:rPr>
              <w:fldChar w:fldCharType="end"/>
            </w:r>
          </w:p>
        </w:tc>
        <w:tc>
          <w:tcPr>
            <w:tcW w:w="488" w:type="dxa"/>
            <w:vAlign w:val="center"/>
          </w:tcPr>
          <w:p w14:paraId="0D0AE8BF"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65</w:t>
            </w:r>
          </w:p>
        </w:tc>
        <w:tc>
          <w:tcPr>
            <w:tcW w:w="1756" w:type="dxa"/>
            <w:vAlign w:val="center"/>
          </w:tcPr>
          <w:p w14:paraId="768FA5B9" w14:textId="574369EF"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Entrepreneurial behavio</w:t>
            </w:r>
            <w:r w:rsidR="00AB0E0A" w:rsidRPr="001A7E76">
              <w:rPr>
                <w:rFonts w:ascii="Times New Roman" w:hAnsi="Times New Roman" w:cs="Times New Roman"/>
                <w:sz w:val="18"/>
                <w:szCs w:val="18"/>
                <w:lang w:val="en-GB"/>
              </w:rPr>
              <w:t>u</w:t>
            </w:r>
            <w:r w:rsidRPr="001A7E76">
              <w:rPr>
                <w:rFonts w:ascii="Times New Roman" w:hAnsi="Times New Roman" w:cs="Times New Roman"/>
                <w:sz w:val="18"/>
                <w:szCs w:val="18"/>
                <w:lang w:val="en-GB"/>
              </w:rPr>
              <w:t>r</w:t>
            </w:r>
          </w:p>
        </w:tc>
        <w:tc>
          <w:tcPr>
            <w:tcW w:w="1436" w:type="dxa"/>
            <w:gridSpan w:val="2"/>
            <w:vAlign w:val="center"/>
          </w:tcPr>
          <w:p w14:paraId="43AF479D" w14:textId="23CBABA5"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Amorim Neto, Picanço Rodrigues, &amp; Panzer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RW.CITE{{489 AmorimNeto,R.D.C. 2017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(2017)</w:t>
            </w:r>
            <w:r w:rsidRPr="001A7E76">
              <w:rPr>
                <w:rFonts w:ascii="Times New Roman" w:hAnsi="Times New Roman" w:cs="Times New Roman"/>
                <w:sz w:val="18"/>
                <w:szCs w:val="18"/>
                <w:lang w:val="en-GB"/>
              </w:rPr>
              <w:fldChar w:fldCharType="end"/>
            </w:r>
          </w:p>
        </w:tc>
      </w:tr>
      <w:tr w:rsidR="006D6C85" w:rsidRPr="001A7E76" w14:paraId="53439317" w14:textId="77777777" w:rsidTr="005A2196">
        <w:tc>
          <w:tcPr>
            <w:tcW w:w="427" w:type="dxa"/>
            <w:vAlign w:val="center"/>
          </w:tcPr>
          <w:p w14:paraId="6463EE63" w14:textId="6A175D91"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32</w:t>
            </w:r>
          </w:p>
        </w:tc>
        <w:tc>
          <w:tcPr>
            <w:tcW w:w="1790" w:type="dxa"/>
            <w:gridSpan w:val="3"/>
            <w:vAlign w:val="center"/>
          </w:tcPr>
          <w:p w14:paraId="68BD3F21"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Transformational leadership</w:t>
            </w:r>
          </w:p>
        </w:tc>
        <w:tc>
          <w:tcPr>
            <w:tcW w:w="1656" w:type="dxa"/>
            <w:vAlign w:val="center"/>
          </w:tcPr>
          <w:p w14:paraId="3F2BB5CC"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 xml:space="preserve">Tesfaw </w:t>
            </w:r>
            <w:r w:rsidRPr="001A7E76">
              <w:rPr>
                <w:rFonts w:ascii="Times New Roman" w:eastAsia="Times New Roman" w:hAnsi="Times New Roman" w:cs="Times New Roman"/>
                <w:sz w:val="18"/>
                <w:szCs w:val="18"/>
                <w:lang w:val="en-GB"/>
              </w:rPr>
              <w:fldChar w:fldCharType="begin"/>
            </w:r>
            <w:r w:rsidRPr="001A7E76">
              <w:rPr>
                <w:rFonts w:ascii="Times New Roman" w:eastAsia="Times New Roman" w:hAnsi="Times New Roman" w:cs="Times New Roman"/>
                <w:sz w:val="18"/>
                <w:szCs w:val="18"/>
                <w:lang w:val="en-GB"/>
              </w:rPr>
              <w:instrText>ADDIN RW.CITE{{444 Tesfaw,TadeleAkalu 2014 /a}}</w:instrText>
            </w:r>
            <w:r w:rsidRPr="001A7E76">
              <w:rPr>
                <w:rFonts w:ascii="Times New Roman" w:eastAsia="Times New Roman" w:hAnsi="Times New Roman" w:cs="Times New Roman"/>
                <w:sz w:val="18"/>
                <w:szCs w:val="18"/>
                <w:lang w:val="en-GB"/>
              </w:rPr>
              <w:fldChar w:fldCharType="separate"/>
            </w:r>
            <w:r w:rsidRPr="001A7E76">
              <w:rPr>
                <w:rFonts w:ascii="Times New Roman" w:eastAsia="Times New Roman" w:hAnsi="Times New Roman" w:cs="Times New Roman"/>
                <w:sz w:val="18"/>
                <w:szCs w:val="18"/>
                <w:lang w:val="en-GB"/>
              </w:rPr>
              <w:t>(2014)</w:t>
            </w:r>
            <w:r w:rsidRPr="001A7E76">
              <w:rPr>
                <w:rFonts w:ascii="Times New Roman" w:eastAsia="Times New Roman" w:hAnsi="Times New Roman" w:cs="Times New Roman"/>
                <w:sz w:val="18"/>
                <w:szCs w:val="18"/>
                <w:lang w:val="en-GB"/>
              </w:rPr>
              <w:fldChar w:fldCharType="end"/>
            </w:r>
          </w:p>
        </w:tc>
        <w:tc>
          <w:tcPr>
            <w:tcW w:w="488" w:type="dxa"/>
            <w:vAlign w:val="center"/>
          </w:tcPr>
          <w:p w14:paraId="0AEA20AA"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66</w:t>
            </w:r>
          </w:p>
        </w:tc>
        <w:tc>
          <w:tcPr>
            <w:tcW w:w="1778" w:type="dxa"/>
            <w:gridSpan w:val="2"/>
            <w:vAlign w:val="center"/>
          </w:tcPr>
          <w:p w14:paraId="52F3CD28"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Organisational communication</w:t>
            </w:r>
          </w:p>
        </w:tc>
        <w:tc>
          <w:tcPr>
            <w:tcW w:w="1414" w:type="dxa"/>
            <w:vAlign w:val="center"/>
          </w:tcPr>
          <w:p w14:paraId="6E126898"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De Nobile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RW.CITE{{475 DeNobile,John 2017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(2017)</w:t>
            </w:r>
            <w:r w:rsidRPr="001A7E76">
              <w:rPr>
                <w:rFonts w:ascii="Times New Roman" w:hAnsi="Times New Roman" w:cs="Times New Roman"/>
                <w:sz w:val="18"/>
                <w:szCs w:val="18"/>
                <w:lang w:val="en-GB"/>
              </w:rPr>
              <w:fldChar w:fldCharType="end"/>
            </w:r>
          </w:p>
        </w:tc>
      </w:tr>
      <w:tr w:rsidR="006D6C85" w:rsidRPr="001A7E76" w14:paraId="67BD5E7F" w14:textId="77777777" w:rsidTr="005A2196">
        <w:tc>
          <w:tcPr>
            <w:tcW w:w="427" w:type="dxa"/>
            <w:vAlign w:val="center"/>
          </w:tcPr>
          <w:p w14:paraId="626ECD91"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33</w:t>
            </w:r>
          </w:p>
        </w:tc>
        <w:tc>
          <w:tcPr>
            <w:tcW w:w="1790" w:type="dxa"/>
            <w:gridSpan w:val="3"/>
            <w:vAlign w:val="center"/>
          </w:tcPr>
          <w:p w14:paraId="4FD12950"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Organisational support</w:t>
            </w:r>
          </w:p>
        </w:tc>
        <w:tc>
          <w:tcPr>
            <w:tcW w:w="1656" w:type="dxa"/>
            <w:vAlign w:val="center"/>
          </w:tcPr>
          <w:p w14:paraId="262AC2A6"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 xml:space="preserve">Chinomona &amp; Sandada </w:t>
            </w:r>
            <w:r w:rsidRPr="001A7E76">
              <w:rPr>
                <w:rFonts w:ascii="Times New Roman" w:eastAsia="Times New Roman" w:hAnsi="Times New Roman" w:cs="Times New Roman"/>
                <w:sz w:val="18"/>
                <w:szCs w:val="18"/>
                <w:lang w:val="en-GB"/>
              </w:rPr>
              <w:fldChar w:fldCharType="begin"/>
            </w:r>
            <w:r w:rsidRPr="001A7E76">
              <w:rPr>
                <w:rFonts w:ascii="Times New Roman" w:eastAsia="Times New Roman" w:hAnsi="Times New Roman" w:cs="Times New Roman"/>
                <w:sz w:val="18"/>
                <w:szCs w:val="18"/>
                <w:lang w:val="en-GB"/>
              </w:rPr>
              <w:instrText>ADDIN RW.CITE{{445 Chinomona,Richard 2014 /a}}</w:instrText>
            </w:r>
            <w:r w:rsidRPr="001A7E76">
              <w:rPr>
                <w:rFonts w:ascii="Times New Roman" w:eastAsia="Times New Roman" w:hAnsi="Times New Roman" w:cs="Times New Roman"/>
                <w:sz w:val="18"/>
                <w:szCs w:val="18"/>
                <w:lang w:val="en-GB"/>
              </w:rPr>
              <w:fldChar w:fldCharType="separate"/>
            </w:r>
            <w:r w:rsidRPr="001A7E76">
              <w:rPr>
                <w:rFonts w:ascii="Times New Roman" w:eastAsia="Times New Roman" w:hAnsi="Times New Roman" w:cs="Times New Roman"/>
                <w:sz w:val="18"/>
                <w:szCs w:val="18"/>
                <w:lang w:val="en-GB"/>
              </w:rPr>
              <w:t>(2014)</w:t>
            </w:r>
            <w:r w:rsidRPr="001A7E76">
              <w:rPr>
                <w:rFonts w:ascii="Times New Roman" w:eastAsia="Times New Roman" w:hAnsi="Times New Roman" w:cs="Times New Roman"/>
                <w:sz w:val="18"/>
                <w:szCs w:val="18"/>
                <w:lang w:val="en-GB"/>
              </w:rPr>
              <w:fldChar w:fldCharType="end"/>
            </w:r>
          </w:p>
        </w:tc>
        <w:tc>
          <w:tcPr>
            <w:tcW w:w="488" w:type="dxa"/>
            <w:vAlign w:val="center"/>
          </w:tcPr>
          <w:p w14:paraId="517A12F3"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67</w:t>
            </w:r>
          </w:p>
        </w:tc>
        <w:tc>
          <w:tcPr>
            <w:tcW w:w="1778" w:type="dxa"/>
            <w:gridSpan w:val="2"/>
            <w:vAlign w:val="center"/>
          </w:tcPr>
          <w:p w14:paraId="5335DA67"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Proactive personality</w:t>
            </w:r>
          </w:p>
        </w:tc>
        <w:tc>
          <w:tcPr>
            <w:tcW w:w="1414" w:type="dxa"/>
            <w:vAlign w:val="center"/>
          </w:tcPr>
          <w:p w14:paraId="5408915C"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 xml:space="preserve">Li, Wang, Gao, &amp; You </w:t>
            </w:r>
            <w:r w:rsidRPr="001A7E76">
              <w:rPr>
                <w:rFonts w:ascii="Times New Roman" w:hAnsi="Times New Roman" w:cs="Times New Roman"/>
                <w:sz w:val="18"/>
                <w:szCs w:val="18"/>
                <w:lang w:val="en-GB"/>
              </w:rPr>
              <w:fldChar w:fldCharType="begin"/>
            </w:r>
            <w:r w:rsidRPr="001A7E76">
              <w:rPr>
                <w:rFonts w:ascii="Times New Roman" w:hAnsi="Times New Roman" w:cs="Times New Roman"/>
                <w:sz w:val="18"/>
                <w:szCs w:val="18"/>
                <w:lang w:val="en-GB"/>
              </w:rPr>
              <w:instrText>ADDIN RW.CITE{{476 Li,Mingjun 2017 /a}}</w:instrText>
            </w:r>
            <w:r w:rsidRPr="001A7E76">
              <w:rPr>
                <w:rFonts w:ascii="Times New Roman" w:hAnsi="Times New Roman" w:cs="Times New Roman"/>
                <w:sz w:val="18"/>
                <w:szCs w:val="18"/>
                <w:lang w:val="en-GB"/>
              </w:rPr>
              <w:fldChar w:fldCharType="separate"/>
            </w:r>
            <w:r w:rsidRPr="001A7E76">
              <w:rPr>
                <w:rFonts w:ascii="Times New Roman" w:hAnsi="Times New Roman" w:cs="Times New Roman"/>
                <w:sz w:val="18"/>
                <w:szCs w:val="18"/>
                <w:lang w:val="en-GB"/>
              </w:rPr>
              <w:t>(2017)</w:t>
            </w:r>
            <w:r w:rsidRPr="001A7E76">
              <w:rPr>
                <w:rFonts w:ascii="Times New Roman" w:hAnsi="Times New Roman" w:cs="Times New Roman"/>
                <w:sz w:val="18"/>
                <w:szCs w:val="18"/>
                <w:lang w:val="en-GB"/>
              </w:rPr>
              <w:fldChar w:fldCharType="end"/>
            </w:r>
          </w:p>
        </w:tc>
      </w:tr>
      <w:tr w:rsidR="006D6C85" w:rsidRPr="001A7E76" w14:paraId="6314FEBD" w14:textId="77777777" w:rsidTr="005A2196">
        <w:tc>
          <w:tcPr>
            <w:tcW w:w="427" w:type="dxa"/>
            <w:vAlign w:val="center"/>
          </w:tcPr>
          <w:p w14:paraId="66DF1370"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hAnsi="Times New Roman" w:cs="Times New Roman"/>
                <w:sz w:val="18"/>
                <w:szCs w:val="18"/>
                <w:lang w:val="en-GB"/>
              </w:rPr>
              <w:t>34</w:t>
            </w:r>
          </w:p>
        </w:tc>
        <w:tc>
          <w:tcPr>
            <w:tcW w:w="1790" w:type="dxa"/>
            <w:gridSpan w:val="3"/>
            <w:vAlign w:val="center"/>
          </w:tcPr>
          <w:p w14:paraId="16F99FB5" w14:textId="77777777" w:rsidR="006D6C85" w:rsidRPr="001A7E76" w:rsidRDefault="006D6C85" w:rsidP="00695950">
            <w:pPr>
              <w:spacing w:line="240" w:lineRule="auto"/>
              <w:rPr>
                <w:rFonts w:ascii="Times New Roman" w:hAnsi="Times New Roman" w:cs="Times New Roman"/>
                <w:sz w:val="18"/>
                <w:szCs w:val="18"/>
                <w:lang w:val="en-GB"/>
              </w:rPr>
            </w:pPr>
            <w:r w:rsidRPr="001A7E76">
              <w:rPr>
                <w:rFonts w:ascii="Times New Roman" w:eastAsia="Times New Roman" w:hAnsi="Times New Roman" w:cs="Times New Roman"/>
                <w:sz w:val="18"/>
                <w:szCs w:val="18"/>
                <w:lang w:val="en-GB"/>
              </w:rPr>
              <w:t>Organizational support, goal progress, and positive affect</w:t>
            </w:r>
          </w:p>
        </w:tc>
        <w:tc>
          <w:tcPr>
            <w:tcW w:w="1656" w:type="dxa"/>
            <w:vAlign w:val="center"/>
          </w:tcPr>
          <w:p w14:paraId="3B001F42" w14:textId="4669E5AF" w:rsidR="006D6C85" w:rsidRPr="001A7E76" w:rsidRDefault="006D6C85" w:rsidP="00695950">
            <w:pPr>
              <w:spacing w:line="240" w:lineRule="auto"/>
              <w:rPr>
                <w:rFonts w:ascii="Times New Roman" w:eastAsia="Times New Roman" w:hAnsi="Times New Roman" w:cs="Times New Roman"/>
                <w:sz w:val="18"/>
                <w:szCs w:val="18"/>
                <w:lang w:val="en-GB"/>
              </w:rPr>
            </w:pPr>
            <w:r w:rsidRPr="001A7E76">
              <w:rPr>
                <w:rFonts w:ascii="Times New Roman" w:hAnsi="Times New Roman" w:cs="Times New Roman"/>
                <w:sz w:val="18"/>
                <w:szCs w:val="18"/>
                <w:lang w:val="en-GB"/>
              </w:rPr>
              <w:t>Buyukgoze-Kavas, Duffy, Güneri, &amp; Autin</w:t>
            </w:r>
            <w:r w:rsidRPr="001A7E76">
              <w:rPr>
                <w:rStyle w:val="scopustermhighlight"/>
                <w:rFonts w:ascii="Times New Roman" w:eastAsia="Times New Roman" w:hAnsi="Times New Roman" w:cs="Times New Roman"/>
                <w:sz w:val="18"/>
                <w:szCs w:val="18"/>
                <w:lang w:val="en-GB"/>
              </w:rPr>
              <w:t xml:space="preserve"> </w:t>
            </w:r>
            <w:r w:rsidRPr="001A7E76">
              <w:rPr>
                <w:rStyle w:val="scopustermhighlight"/>
                <w:rFonts w:ascii="Times New Roman" w:eastAsia="Times New Roman" w:hAnsi="Times New Roman" w:cs="Times New Roman"/>
                <w:sz w:val="18"/>
                <w:szCs w:val="18"/>
                <w:lang w:val="en-GB"/>
              </w:rPr>
              <w:fldChar w:fldCharType="begin"/>
            </w:r>
            <w:r w:rsidRPr="001A7E76">
              <w:rPr>
                <w:rStyle w:val="scopustermhighlight"/>
                <w:rFonts w:ascii="Times New Roman" w:eastAsia="Times New Roman" w:hAnsi="Times New Roman" w:cs="Times New Roman"/>
                <w:sz w:val="18"/>
                <w:szCs w:val="18"/>
                <w:lang w:val="en-GB"/>
              </w:rPr>
              <w:instrText>ADDIN RW.CITE{{446 Buyukgoze-Kavas,Aysenur 2014 /a}}</w:instrText>
            </w:r>
            <w:r w:rsidRPr="001A7E76">
              <w:rPr>
                <w:rStyle w:val="scopustermhighlight"/>
                <w:rFonts w:ascii="Times New Roman" w:eastAsia="Times New Roman" w:hAnsi="Times New Roman" w:cs="Times New Roman"/>
                <w:sz w:val="18"/>
                <w:szCs w:val="18"/>
                <w:lang w:val="en-GB"/>
              </w:rPr>
              <w:fldChar w:fldCharType="separate"/>
            </w:r>
            <w:r w:rsidRPr="001A7E76">
              <w:rPr>
                <w:rStyle w:val="scopustermhighlight"/>
                <w:rFonts w:ascii="Times New Roman" w:eastAsia="Times New Roman" w:hAnsi="Times New Roman" w:cs="Times New Roman"/>
                <w:sz w:val="18"/>
                <w:szCs w:val="18"/>
                <w:lang w:val="en-GB"/>
              </w:rPr>
              <w:t>(2014)</w:t>
            </w:r>
            <w:r w:rsidRPr="001A7E76">
              <w:rPr>
                <w:rStyle w:val="scopustermhighlight"/>
                <w:rFonts w:ascii="Times New Roman" w:eastAsia="Times New Roman" w:hAnsi="Times New Roman" w:cs="Times New Roman"/>
                <w:sz w:val="18"/>
                <w:szCs w:val="18"/>
                <w:lang w:val="en-GB"/>
              </w:rPr>
              <w:fldChar w:fldCharType="end"/>
            </w:r>
            <w:r w:rsidRPr="001A7E76">
              <w:rPr>
                <w:rStyle w:val="scopustermhighlight"/>
                <w:rFonts w:ascii="Times New Roman" w:eastAsia="Times New Roman" w:hAnsi="Times New Roman" w:cs="Times New Roman"/>
                <w:sz w:val="18"/>
                <w:szCs w:val="18"/>
                <w:lang w:val="en-GB"/>
              </w:rPr>
              <w:t xml:space="preserve"> </w:t>
            </w:r>
          </w:p>
        </w:tc>
        <w:tc>
          <w:tcPr>
            <w:tcW w:w="488" w:type="dxa"/>
            <w:vAlign w:val="center"/>
          </w:tcPr>
          <w:p w14:paraId="0EBBF79A" w14:textId="77777777" w:rsidR="006D6C85" w:rsidRPr="001A7E76" w:rsidRDefault="006D6C85" w:rsidP="00695950">
            <w:pPr>
              <w:spacing w:line="240" w:lineRule="auto"/>
              <w:rPr>
                <w:rFonts w:ascii="Times New Roman" w:hAnsi="Times New Roman" w:cs="Times New Roman"/>
                <w:sz w:val="18"/>
                <w:szCs w:val="18"/>
                <w:lang w:val="en-GB"/>
              </w:rPr>
            </w:pPr>
          </w:p>
        </w:tc>
        <w:tc>
          <w:tcPr>
            <w:tcW w:w="1778" w:type="dxa"/>
            <w:gridSpan w:val="2"/>
            <w:vAlign w:val="center"/>
          </w:tcPr>
          <w:p w14:paraId="5C169381" w14:textId="77777777" w:rsidR="006D6C85" w:rsidRPr="001A7E76" w:rsidRDefault="006D6C85" w:rsidP="00695950">
            <w:pPr>
              <w:spacing w:line="240" w:lineRule="auto"/>
              <w:rPr>
                <w:rFonts w:ascii="Times New Roman" w:hAnsi="Times New Roman" w:cs="Times New Roman"/>
                <w:sz w:val="18"/>
                <w:szCs w:val="18"/>
                <w:lang w:val="en-GB"/>
              </w:rPr>
            </w:pPr>
          </w:p>
        </w:tc>
        <w:tc>
          <w:tcPr>
            <w:tcW w:w="1414" w:type="dxa"/>
            <w:vAlign w:val="center"/>
          </w:tcPr>
          <w:p w14:paraId="69259D6B" w14:textId="77777777" w:rsidR="006D6C85" w:rsidRPr="001A7E76" w:rsidRDefault="006D6C85" w:rsidP="00695950">
            <w:pPr>
              <w:spacing w:line="240" w:lineRule="auto"/>
              <w:rPr>
                <w:rFonts w:ascii="Times New Roman" w:hAnsi="Times New Roman" w:cs="Times New Roman"/>
                <w:sz w:val="18"/>
                <w:szCs w:val="18"/>
                <w:lang w:val="en-GB"/>
              </w:rPr>
            </w:pPr>
          </w:p>
        </w:tc>
      </w:tr>
    </w:tbl>
    <w:p w14:paraId="377D95F1" w14:textId="77777777" w:rsidR="006D6C85" w:rsidRPr="00771321" w:rsidRDefault="006D6C85" w:rsidP="00D04B18">
      <w:pPr>
        <w:spacing w:after="160" w:line="360" w:lineRule="auto"/>
        <w:rPr>
          <w:rFonts w:ascii="Times New Roman" w:hAnsi="Times New Roman" w:cs="Times New Roman"/>
          <w:sz w:val="18"/>
          <w:szCs w:val="18"/>
          <w:lang w:val="en-GB"/>
        </w:rPr>
      </w:pPr>
    </w:p>
    <w:p w14:paraId="67EE0D00" w14:textId="77777777" w:rsidR="006D6C85" w:rsidRPr="00771321" w:rsidRDefault="006D6C85" w:rsidP="00673AFF">
      <w:pPr>
        <w:pStyle w:val="Heading2"/>
        <w:numPr>
          <w:ilvl w:val="1"/>
          <w:numId w:val="37"/>
        </w:numPr>
        <w:rPr>
          <w:rFonts w:eastAsiaTheme="minorHAnsi"/>
        </w:rPr>
      </w:pPr>
      <w:bookmarkStart w:id="91" w:name="_Toc401831608"/>
      <w:bookmarkStart w:id="92" w:name="_Toc529656812"/>
      <w:r w:rsidRPr="00771321">
        <w:rPr>
          <w:rFonts w:eastAsiaTheme="minorHAnsi"/>
        </w:rPr>
        <w:t>Data Analysis and Discussion</w:t>
      </w:r>
      <w:bookmarkEnd w:id="91"/>
      <w:bookmarkEnd w:id="92"/>
    </w:p>
    <w:p w14:paraId="0859AF47" w14:textId="64FA84C2" w:rsidR="00241DD3" w:rsidRPr="00771321" w:rsidRDefault="006D6C85" w:rsidP="00581146">
      <w:pPr>
        <w:spacing w:after="160"/>
        <w:jc w:val="both"/>
        <w:rPr>
          <w:rFonts w:ascii="Times New Roman" w:hAnsi="Times New Roman" w:cs="Times New Roman"/>
          <w:lang w:val="en-GB"/>
        </w:rPr>
      </w:pPr>
      <w:r w:rsidRPr="00771321">
        <w:rPr>
          <w:rFonts w:ascii="Times New Roman" w:hAnsi="Times New Roman" w:cs="Times New Roman"/>
          <w:lang w:val="en-GB"/>
        </w:rPr>
        <w:t xml:space="preserve">The output of Table </w:t>
      </w:r>
      <w:r w:rsidR="004046E2" w:rsidRPr="00771321">
        <w:rPr>
          <w:rFonts w:ascii="Times New Roman" w:hAnsi="Times New Roman" w:cs="Times New Roman"/>
          <w:lang w:val="en-GB"/>
        </w:rPr>
        <w:t>4.</w:t>
      </w:r>
      <w:r w:rsidRPr="00771321">
        <w:rPr>
          <w:rFonts w:ascii="Times New Roman" w:hAnsi="Times New Roman" w:cs="Times New Roman"/>
          <w:lang w:val="en-GB"/>
        </w:rPr>
        <w:t>1 can be much better presented when it is mapped to the previous AHP model categories as a bas</w:t>
      </w:r>
      <w:r w:rsidR="00C252F2" w:rsidRPr="00771321">
        <w:rPr>
          <w:rFonts w:ascii="Times New Roman" w:hAnsi="Times New Roman" w:cs="Times New Roman"/>
          <w:lang w:val="en-GB"/>
        </w:rPr>
        <w:t>e</w:t>
      </w:r>
      <w:r w:rsidRPr="00771321">
        <w:rPr>
          <w:rFonts w:ascii="Times New Roman" w:hAnsi="Times New Roman" w:cs="Times New Roman"/>
          <w:lang w:val="en-GB"/>
        </w:rPr>
        <w:t xml:space="preserve"> model for comparison. Table </w:t>
      </w:r>
      <w:r w:rsidR="00E17C35" w:rsidRPr="00771321">
        <w:rPr>
          <w:rFonts w:ascii="Times New Roman" w:hAnsi="Times New Roman" w:cs="Times New Roman"/>
          <w:lang w:val="en-GB"/>
        </w:rPr>
        <w:t>4.</w:t>
      </w:r>
      <w:r w:rsidRPr="00771321">
        <w:rPr>
          <w:rFonts w:ascii="Times New Roman" w:hAnsi="Times New Roman" w:cs="Times New Roman"/>
          <w:lang w:val="en-GB"/>
        </w:rPr>
        <w:t>2 presents the previous four factors and their sub-factors</w:t>
      </w:r>
      <w:r w:rsidR="009B55AF" w:rsidRPr="00771321">
        <w:rPr>
          <w:rFonts w:ascii="Times New Roman" w:hAnsi="Times New Roman" w:cs="Times New Roman"/>
          <w:lang w:val="en-GB"/>
        </w:rPr>
        <w:t>,</w:t>
      </w:r>
      <w:r w:rsidRPr="00771321">
        <w:rPr>
          <w:rFonts w:ascii="Times New Roman" w:hAnsi="Times New Roman" w:cs="Times New Roman"/>
          <w:lang w:val="en-GB"/>
        </w:rPr>
        <w:t xml:space="preserve"> plus the additional factors and their sub-factors discovered during the systematic literature review</w:t>
      </w:r>
      <w:r w:rsidR="009B55AF" w:rsidRPr="00771321">
        <w:rPr>
          <w:rFonts w:ascii="Times New Roman" w:hAnsi="Times New Roman" w:cs="Times New Roman"/>
          <w:lang w:val="en-GB"/>
        </w:rPr>
        <w:t>, which are</w:t>
      </w:r>
      <w:r w:rsidRPr="00771321">
        <w:rPr>
          <w:rFonts w:ascii="Times New Roman" w:hAnsi="Times New Roman" w:cs="Times New Roman"/>
          <w:lang w:val="en-GB"/>
        </w:rPr>
        <w:t xml:space="preserve"> </w:t>
      </w:r>
      <w:r w:rsidR="009B55AF" w:rsidRPr="00771321">
        <w:rPr>
          <w:rFonts w:ascii="Times New Roman" w:hAnsi="Times New Roman" w:cs="Times New Roman"/>
          <w:lang w:val="en-GB"/>
        </w:rPr>
        <w:t xml:space="preserve">shown </w:t>
      </w:r>
      <w:r w:rsidRPr="00771321">
        <w:rPr>
          <w:rFonts w:ascii="Times New Roman" w:hAnsi="Times New Roman" w:cs="Times New Roman"/>
          <w:lang w:val="en-GB"/>
        </w:rPr>
        <w:t xml:space="preserve">in red. </w:t>
      </w:r>
    </w:p>
    <w:p w14:paraId="6AE5C7B8" w14:textId="7A7DF534" w:rsidR="00007553" w:rsidRPr="00D42791" w:rsidRDefault="006D6C85" w:rsidP="00636469">
      <w:pPr>
        <w:spacing w:after="160"/>
        <w:jc w:val="both"/>
        <w:rPr>
          <w:rFonts w:ascii="Times New Roman" w:hAnsi="Times New Roman" w:cs="Times New Roman"/>
          <w:lang w:val="en-GB"/>
        </w:rPr>
      </w:pPr>
      <w:r w:rsidRPr="00771321">
        <w:rPr>
          <w:rFonts w:ascii="Times New Roman" w:hAnsi="Times New Roman" w:cs="Times New Roman"/>
          <w:lang w:val="en-GB"/>
        </w:rPr>
        <w:t xml:space="preserve">Table </w:t>
      </w:r>
      <w:r w:rsidR="004046E2" w:rsidRPr="00771321">
        <w:rPr>
          <w:rFonts w:ascii="Times New Roman" w:hAnsi="Times New Roman" w:cs="Times New Roman"/>
          <w:lang w:val="en-GB"/>
        </w:rPr>
        <w:t>4.</w:t>
      </w:r>
      <w:r w:rsidRPr="00771321">
        <w:rPr>
          <w:rFonts w:ascii="Times New Roman" w:hAnsi="Times New Roman" w:cs="Times New Roman"/>
          <w:lang w:val="en-GB"/>
        </w:rPr>
        <w:t>2 reveals that fifty five percent (37) of the studies talk about motivation and its sub-factors. Also, it reveals that thirty three percent (22) of the studies talk about leadership style and its sub-factors. In addition, it reveals that twenty one percent (14) of the studies talk about a new factor</w:t>
      </w:r>
      <w:r w:rsidR="00241DD3" w:rsidRPr="00771321">
        <w:rPr>
          <w:rFonts w:ascii="Times New Roman" w:hAnsi="Times New Roman" w:cs="Times New Roman"/>
          <w:lang w:val="en-GB"/>
        </w:rPr>
        <w:t>,</w:t>
      </w:r>
      <w:r w:rsidRPr="00771321">
        <w:rPr>
          <w:rFonts w:ascii="Times New Roman" w:hAnsi="Times New Roman" w:cs="Times New Roman"/>
          <w:lang w:val="en-GB"/>
        </w:rPr>
        <w:t xml:space="preserve"> called </w:t>
      </w:r>
      <w:r w:rsidRPr="00771321">
        <w:rPr>
          <w:rFonts w:ascii="Times New Roman" w:eastAsia="Times New Roman" w:hAnsi="Times New Roman" w:cs="Times New Roman"/>
          <w:lang w:val="en-GB"/>
        </w:rPr>
        <w:t xml:space="preserve">school climate and school environment. </w:t>
      </w:r>
      <w:r w:rsidRPr="00771321">
        <w:rPr>
          <w:rFonts w:ascii="Times New Roman" w:hAnsi="Times New Roman" w:cs="Times New Roman"/>
          <w:lang w:val="en-GB"/>
        </w:rPr>
        <w:t xml:space="preserve">It also reveals that eight percent (5) of the studies talk about a new factor called </w:t>
      </w:r>
      <w:r w:rsidRPr="00771321">
        <w:rPr>
          <w:rFonts w:ascii="Times New Roman" w:eastAsia="Times New Roman" w:hAnsi="Times New Roman" w:cs="Times New Roman"/>
          <w:shd w:val="clear" w:color="auto" w:fill="FFFFFF"/>
          <w:lang w:val="en-GB"/>
        </w:rPr>
        <w:t xml:space="preserve">personal characteristics and its sub-factors. Moreover, </w:t>
      </w:r>
      <w:r w:rsidRPr="00771321">
        <w:rPr>
          <w:rFonts w:ascii="Times New Roman" w:hAnsi="Times New Roman" w:cs="Times New Roman"/>
          <w:lang w:val="en-GB"/>
        </w:rPr>
        <w:t xml:space="preserve">it reveals that five percent (3) of the studies talk about job characteristics and a new factor called </w:t>
      </w:r>
      <w:r w:rsidRPr="00771321">
        <w:rPr>
          <w:rFonts w:ascii="Times New Roman" w:eastAsia="Times New Roman" w:hAnsi="Times New Roman" w:cs="Times New Roman"/>
          <w:lang w:val="en-GB"/>
        </w:rPr>
        <w:t xml:space="preserve">organizational justice. </w:t>
      </w:r>
      <w:r w:rsidR="00241DD3" w:rsidRPr="00771321">
        <w:rPr>
          <w:rFonts w:ascii="Times New Roman" w:eastAsia="Times New Roman" w:hAnsi="Times New Roman" w:cs="Times New Roman"/>
          <w:shd w:val="clear" w:color="auto" w:fill="FFFFFF"/>
          <w:lang w:val="en-GB"/>
        </w:rPr>
        <w:t>I</w:t>
      </w:r>
      <w:r w:rsidRPr="00771321">
        <w:rPr>
          <w:rFonts w:ascii="Times New Roman" w:eastAsia="Times New Roman" w:hAnsi="Times New Roman" w:cs="Times New Roman"/>
          <w:shd w:val="clear" w:color="auto" w:fill="FFFFFF"/>
          <w:lang w:val="en-GB"/>
        </w:rPr>
        <w:t>t reveals</w:t>
      </w:r>
      <w:r w:rsidR="00241DD3" w:rsidRPr="00771321">
        <w:rPr>
          <w:rFonts w:ascii="Times New Roman" w:eastAsia="Times New Roman" w:hAnsi="Times New Roman" w:cs="Times New Roman"/>
          <w:shd w:val="clear" w:color="auto" w:fill="FFFFFF"/>
          <w:lang w:val="en-GB"/>
        </w:rPr>
        <w:t>,</w:t>
      </w:r>
      <w:r w:rsidRPr="00771321">
        <w:rPr>
          <w:rFonts w:ascii="Times New Roman" w:eastAsia="Times New Roman" w:hAnsi="Times New Roman" w:cs="Times New Roman"/>
          <w:shd w:val="clear" w:color="auto" w:fill="FFFFFF"/>
          <w:lang w:val="en-GB"/>
        </w:rPr>
        <w:t xml:space="preserve"> additionally</w:t>
      </w:r>
      <w:r w:rsidR="00241DD3" w:rsidRPr="00771321">
        <w:rPr>
          <w:rFonts w:ascii="Times New Roman" w:eastAsia="Times New Roman" w:hAnsi="Times New Roman" w:cs="Times New Roman"/>
          <w:shd w:val="clear" w:color="auto" w:fill="FFFFFF"/>
          <w:lang w:val="en-GB"/>
        </w:rPr>
        <w:t>,</w:t>
      </w:r>
      <w:r w:rsidRPr="00771321">
        <w:rPr>
          <w:rFonts w:ascii="Times New Roman" w:eastAsia="Times New Roman" w:hAnsi="Times New Roman" w:cs="Times New Roman"/>
          <w:shd w:val="clear" w:color="auto" w:fill="FFFFFF"/>
          <w:lang w:val="en-GB"/>
        </w:rPr>
        <w:t xml:space="preserve"> four </w:t>
      </w:r>
      <w:r w:rsidR="00241DD3" w:rsidRPr="00771321">
        <w:rPr>
          <w:rFonts w:ascii="Times New Roman" w:eastAsia="Times New Roman" w:hAnsi="Times New Roman" w:cs="Times New Roman"/>
          <w:shd w:val="clear" w:color="auto" w:fill="FFFFFF"/>
          <w:lang w:val="en-GB"/>
        </w:rPr>
        <w:t xml:space="preserve">new </w:t>
      </w:r>
      <w:r w:rsidRPr="00771321">
        <w:rPr>
          <w:rFonts w:ascii="Times New Roman" w:eastAsia="Times New Roman" w:hAnsi="Times New Roman" w:cs="Times New Roman"/>
          <w:shd w:val="clear" w:color="auto" w:fill="FFFFFF"/>
          <w:lang w:val="en-GB"/>
        </w:rPr>
        <w:t>factors</w:t>
      </w:r>
      <w:r w:rsidR="00241DD3" w:rsidRPr="00771321">
        <w:rPr>
          <w:rFonts w:ascii="Times New Roman" w:eastAsia="Times New Roman" w:hAnsi="Times New Roman" w:cs="Times New Roman"/>
          <w:shd w:val="clear" w:color="auto" w:fill="FFFFFF"/>
          <w:lang w:val="en-GB"/>
        </w:rPr>
        <w:t>;</w:t>
      </w:r>
      <w:r w:rsidRPr="00771321">
        <w:rPr>
          <w:rFonts w:ascii="Times New Roman" w:eastAsia="Times New Roman" w:hAnsi="Times New Roman" w:cs="Times New Roman"/>
          <w:shd w:val="clear" w:color="auto" w:fill="FFFFFF"/>
          <w:lang w:val="en-GB"/>
        </w:rPr>
        <w:t xml:space="preserve"> organizational culture (2), </w:t>
      </w:r>
      <w:r w:rsidRPr="00771321">
        <w:rPr>
          <w:rFonts w:ascii="Times New Roman" w:eastAsia="Times New Roman" w:hAnsi="Times New Roman" w:cs="Times New Roman"/>
          <w:lang w:val="en-GB"/>
        </w:rPr>
        <w:t xml:space="preserve">emotional intelligence, political skill, and </w:t>
      </w:r>
      <w:r w:rsidRPr="00771321">
        <w:rPr>
          <w:rFonts w:ascii="Times New Roman" w:eastAsia="Times New Roman" w:hAnsi="Times New Roman" w:cs="Times New Roman"/>
          <w:bCs/>
          <w:lang w:val="en-GB"/>
        </w:rPr>
        <w:t>entrepreneurial behavio</w:t>
      </w:r>
      <w:r w:rsidR="00241DD3" w:rsidRPr="00771321">
        <w:rPr>
          <w:rFonts w:ascii="Times New Roman" w:eastAsia="Times New Roman" w:hAnsi="Times New Roman" w:cs="Times New Roman"/>
          <w:bCs/>
          <w:lang w:val="en-GB"/>
        </w:rPr>
        <w:t>u</w:t>
      </w:r>
      <w:r w:rsidRPr="00771321">
        <w:rPr>
          <w:rFonts w:ascii="Times New Roman" w:eastAsia="Times New Roman" w:hAnsi="Times New Roman" w:cs="Times New Roman"/>
          <w:bCs/>
          <w:lang w:val="en-GB"/>
        </w:rPr>
        <w:t xml:space="preserve">r. However, </w:t>
      </w:r>
      <w:r w:rsidRPr="00771321">
        <w:rPr>
          <w:rFonts w:ascii="Times New Roman" w:hAnsi="Times New Roman" w:cs="Times New Roman"/>
          <w:lang w:val="en-GB"/>
        </w:rPr>
        <w:t>none of the stud</w:t>
      </w:r>
      <w:r w:rsidR="00241DD3" w:rsidRPr="00771321">
        <w:rPr>
          <w:rFonts w:ascii="Times New Roman" w:hAnsi="Times New Roman" w:cs="Times New Roman"/>
          <w:lang w:val="en-GB"/>
        </w:rPr>
        <w:t>ies</w:t>
      </w:r>
      <w:r w:rsidRPr="00771321">
        <w:rPr>
          <w:rFonts w:ascii="Times New Roman" w:hAnsi="Times New Roman" w:cs="Times New Roman"/>
          <w:lang w:val="en-GB"/>
        </w:rPr>
        <w:t xml:space="preserve"> talked about CQ</w:t>
      </w:r>
      <w:r w:rsidR="006C7C0A">
        <w:rPr>
          <w:rFonts w:ascii="Times New Roman" w:hAnsi="Times New Roman" w:cs="Times New Roman"/>
          <w:lang w:val="en-GB"/>
        </w:rPr>
        <w:t>.</w:t>
      </w:r>
    </w:p>
    <w:p w14:paraId="64BA1D29" w14:textId="108AF3BA" w:rsidR="00F93746" w:rsidRPr="00641C13" w:rsidRDefault="0030682E" w:rsidP="00641C13">
      <w:pPr>
        <w:pStyle w:val="Caption"/>
        <w:keepNext/>
        <w:spacing w:line="240" w:lineRule="auto"/>
        <w:rPr>
          <w:rFonts w:ascii="Times New Roman" w:hAnsi="Times New Roman" w:cs="Times New Roman"/>
          <w:sz w:val="24"/>
          <w:szCs w:val="24"/>
          <w:lang w:val="en-GB"/>
        </w:rPr>
      </w:pPr>
      <w:bookmarkStart w:id="93" w:name="_Toc527831130"/>
      <w:r w:rsidRPr="00771321">
        <w:rPr>
          <w:rFonts w:ascii="Times New Roman" w:hAnsi="Times New Roman" w:cs="Times New Roman"/>
          <w:color w:val="FFFFFF" w:themeColor="background1"/>
          <w:sz w:val="24"/>
          <w:szCs w:val="24"/>
          <w:shd w:val="clear" w:color="auto" w:fill="808080" w:themeFill="background1" w:themeFillShade="80"/>
          <w:lang w:val="en-GB"/>
        </w:rPr>
        <w:t xml:space="preserve">Table </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STYLEREF 1 \s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F70188" w:rsidRPr="00771321">
        <w:rPr>
          <w:rFonts w:ascii="Times New Roman" w:hAnsi="Times New Roman" w:cs="Times New Roman"/>
          <w:noProof/>
          <w:color w:val="FFFFFF" w:themeColor="background1"/>
          <w:sz w:val="24"/>
          <w:szCs w:val="24"/>
          <w:shd w:val="clear" w:color="auto" w:fill="808080" w:themeFill="background1" w:themeFillShade="80"/>
          <w:cs/>
          <w:lang w:val="en-GB"/>
        </w:rPr>
        <w:t>‎</w:t>
      </w:r>
      <w:r w:rsidR="00F70188" w:rsidRPr="00771321">
        <w:rPr>
          <w:rFonts w:ascii="Times New Roman" w:hAnsi="Times New Roman" w:cs="Times New Roman"/>
          <w:noProof/>
          <w:color w:val="FFFFFF" w:themeColor="background1"/>
          <w:sz w:val="24"/>
          <w:szCs w:val="24"/>
          <w:shd w:val="clear" w:color="auto" w:fill="808080" w:themeFill="background1" w:themeFillShade="80"/>
          <w:lang w:val="en-GB"/>
        </w:rPr>
        <w:t>4</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00F70188" w:rsidRPr="00771321">
        <w:rPr>
          <w:rFonts w:ascii="Times New Roman" w:hAnsi="Times New Roman" w:cs="Times New Roman"/>
          <w:color w:val="FFFFFF" w:themeColor="background1"/>
          <w:sz w:val="24"/>
          <w:szCs w:val="24"/>
          <w:shd w:val="clear" w:color="auto" w:fill="808080" w:themeFill="background1" w:themeFillShade="80"/>
          <w:lang w:val="en-GB"/>
        </w:rPr>
        <w:t>.</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SEQ Table \* ARABIC \s 1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F70188" w:rsidRPr="00771321">
        <w:rPr>
          <w:rFonts w:ascii="Times New Roman" w:hAnsi="Times New Roman" w:cs="Times New Roman"/>
          <w:noProof/>
          <w:color w:val="FFFFFF" w:themeColor="background1"/>
          <w:sz w:val="24"/>
          <w:szCs w:val="24"/>
          <w:shd w:val="clear" w:color="auto" w:fill="808080" w:themeFill="background1" w:themeFillShade="80"/>
          <w:lang w:val="en-GB"/>
        </w:rPr>
        <w:t>2</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Pr="00771321">
        <w:rPr>
          <w:rFonts w:ascii="Times New Roman" w:hAnsi="Times New Roman" w:cs="Times New Roman"/>
          <w:sz w:val="24"/>
          <w:szCs w:val="24"/>
          <w:lang w:val="en-GB"/>
        </w:rPr>
        <w:t xml:space="preserve">: </w:t>
      </w:r>
      <w:r w:rsidRPr="00771321">
        <w:rPr>
          <w:rFonts w:ascii="Times New Roman" w:hAnsi="Times New Roman" w:cs="Times New Roman"/>
          <w:color w:val="auto"/>
          <w:sz w:val="24"/>
          <w:szCs w:val="24"/>
          <w:lang w:val="en-GB"/>
        </w:rPr>
        <w:t>The newly mapped predictors of TJS added into the preliminary model categories</w:t>
      </w:r>
      <w:bookmarkEnd w:id="93"/>
    </w:p>
    <w:tbl>
      <w:tblPr>
        <w:tblStyle w:val="TableGrid"/>
        <w:tblpPr w:leftFromText="180" w:rightFromText="180" w:vertAnchor="text" w:tblpXSpec="inside" w:tblpY="1"/>
        <w:tblOverlap w:val="never"/>
        <w:tblW w:w="0" w:type="auto"/>
        <w:tblLook w:val="0000" w:firstRow="0" w:lastRow="0" w:firstColumn="0" w:lastColumn="0" w:noHBand="0" w:noVBand="0"/>
      </w:tblPr>
      <w:tblGrid>
        <w:gridCol w:w="1644"/>
        <w:gridCol w:w="3305"/>
        <w:gridCol w:w="2757"/>
      </w:tblGrid>
      <w:tr w:rsidR="00A239DC" w:rsidRPr="001A7E76" w14:paraId="391F4AB5" w14:textId="77777777" w:rsidTr="00641C13">
        <w:trPr>
          <w:trHeight w:val="174"/>
        </w:trPr>
        <w:tc>
          <w:tcPr>
            <w:tcW w:w="7706" w:type="dxa"/>
            <w:gridSpan w:val="3"/>
            <w:tcBorders>
              <w:top w:val="nil"/>
              <w:left w:val="nil"/>
              <w:right w:val="nil"/>
            </w:tcBorders>
            <w:shd w:val="clear" w:color="auto" w:fill="auto"/>
          </w:tcPr>
          <w:p w14:paraId="6A256EFA" w14:textId="577BD7B2" w:rsidR="00A239DC" w:rsidRPr="001A7E76" w:rsidRDefault="00A239DC" w:rsidP="00695950">
            <w:pPr>
              <w:spacing w:line="240" w:lineRule="auto"/>
              <w:rPr>
                <w:rFonts w:ascii="Times New Roman" w:hAnsi="Times New Roman" w:cs="Times New Roman"/>
                <w:sz w:val="18"/>
                <w:szCs w:val="18"/>
              </w:rPr>
            </w:pPr>
          </w:p>
        </w:tc>
      </w:tr>
      <w:tr w:rsidR="00A239DC" w:rsidRPr="001A7E76" w14:paraId="3FD87719" w14:textId="77777777" w:rsidTr="00A239DC">
        <w:tblPrEx>
          <w:tblLook w:val="04A0" w:firstRow="1" w:lastRow="0" w:firstColumn="1" w:lastColumn="0" w:noHBand="0" w:noVBand="1"/>
        </w:tblPrEx>
        <w:trPr>
          <w:trHeight w:val="145"/>
        </w:trPr>
        <w:tc>
          <w:tcPr>
            <w:tcW w:w="1644" w:type="dxa"/>
            <w:shd w:val="clear" w:color="auto" w:fill="808080" w:themeFill="background1" w:themeFillShade="80"/>
          </w:tcPr>
          <w:p w14:paraId="0081CC16"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Main Factors Category</w:t>
            </w:r>
          </w:p>
        </w:tc>
        <w:tc>
          <w:tcPr>
            <w:tcW w:w="3305" w:type="dxa"/>
            <w:shd w:val="clear" w:color="auto" w:fill="808080" w:themeFill="background1" w:themeFillShade="80"/>
          </w:tcPr>
          <w:p w14:paraId="0E7F22AA"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Predictors</w:t>
            </w:r>
          </w:p>
        </w:tc>
        <w:tc>
          <w:tcPr>
            <w:tcW w:w="2757" w:type="dxa"/>
            <w:shd w:val="clear" w:color="auto" w:fill="808080" w:themeFill="background1" w:themeFillShade="80"/>
          </w:tcPr>
          <w:p w14:paraId="3E618FDA"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Authors</w:t>
            </w:r>
          </w:p>
        </w:tc>
      </w:tr>
      <w:tr w:rsidR="00A239DC" w:rsidRPr="001A7E76" w14:paraId="5C82E643" w14:textId="77777777" w:rsidTr="00A239DC">
        <w:tblPrEx>
          <w:tblLook w:val="04A0" w:firstRow="1" w:lastRow="0" w:firstColumn="1" w:lastColumn="0" w:noHBand="0" w:noVBand="1"/>
        </w:tblPrEx>
        <w:trPr>
          <w:trHeight w:val="311"/>
        </w:trPr>
        <w:tc>
          <w:tcPr>
            <w:tcW w:w="1644" w:type="dxa"/>
            <w:shd w:val="clear" w:color="auto" w:fill="808080" w:themeFill="background1" w:themeFillShade="80"/>
          </w:tcPr>
          <w:p w14:paraId="6E5DD498"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Motivation </w:t>
            </w:r>
          </w:p>
        </w:tc>
        <w:tc>
          <w:tcPr>
            <w:tcW w:w="6062" w:type="dxa"/>
            <w:gridSpan w:val="2"/>
          </w:tcPr>
          <w:p w14:paraId="20B1B53F"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37 out of 67 (55%) of studies focus on motivation</w:t>
            </w:r>
          </w:p>
        </w:tc>
      </w:tr>
      <w:tr w:rsidR="00A239DC" w:rsidRPr="001A7E76" w14:paraId="09FBBB0F" w14:textId="77777777" w:rsidTr="00A239DC">
        <w:tblPrEx>
          <w:tblLook w:val="04A0" w:firstRow="1" w:lastRow="0" w:firstColumn="1" w:lastColumn="0" w:noHBand="0" w:noVBand="1"/>
        </w:tblPrEx>
        <w:trPr>
          <w:trHeight w:val="452"/>
        </w:trPr>
        <w:tc>
          <w:tcPr>
            <w:tcW w:w="1644" w:type="dxa"/>
            <w:vMerge w:val="restart"/>
          </w:tcPr>
          <w:p w14:paraId="24C870E8"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Responsibility </w:t>
            </w:r>
          </w:p>
          <w:p w14:paraId="38A04295"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 8 % of 37 studies</w:t>
            </w:r>
          </w:p>
        </w:tc>
        <w:tc>
          <w:tcPr>
            <w:tcW w:w="3305" w:type="dxa"/>
          </w:tcPr>
          <w:p w14:paraId="772720D9"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Participating in the career development system</w:t>
            </w:r>
          </w:p>
        </w:tc>
        <w:tc>
          <w:tcPr>
            <w:tcW w:w="2757" w:type="dxa"/>
          </w:tcPr>
          <w:p w14:paraId="3324130D"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Conley, Bas-Isaac, &amp; Brandon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RW.CITE{{416 Conley,Sharon 1998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(1998)</w:t>
            </w:r>
            <w:r w:rsidRPr="001A7E76">
              <w:rPr>
                <w:rFonts w:ascii="Times New Roman" w:hAnsi="Times New Roman" w:cs="Times New Roman"/>
                <w:sz w:val="18"/>
                <w:szCs w:val="18"/>
              </w:rPr>
              <w:fldChar w:fldCharType="end"/>
            </w:r>
          </w:p>
        </w:tc>
      </w:tr>
      <w:tr w:rsidR="00A239DC" w:rsidRPr="001A7E76" w14:paraId="5CE4F829" w14:textId="77777777" w:rsidTr="00A239DC">
        <w:tblPrEx>
          <w:tblLook w:val="04A0" w:firstRow="1" w:lastRow="0" w:firstColumn="1" w:lastColumn="0" w:noHBand="0" w:noVBand="1"/>
        </w:tblPrEx>
        <w:trPr>
          <w:trHeight w:val="148"/>
        </w:trPr>
        <w:tc>
          <w:tcPr>
            <w:tcW w:w="1644" w:type="dxa"/>
            <w:vMerge/>
          </w:tcPr>
          <w:p w14:paraId="1943E00E"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5BF73600"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i/>
                <w:sz w:val="18"/>
                <w:szCs w:val="18"/>
              </w:rPr>
              <w:t>Teachers' sense of responsibility*</w:t>
            </w:r>
          </w:p>
        </w:tc>
        <w:tc>
          <w:tcPr>
            <w:tcW w:w="2757" w:type="dxa"/>
          </w:tcPr>
          <w:p w14:paraId="35DF91B1"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sz w:val="18"/>
                <w:szCs w:val="18"/>
              </w:rPr>
              <w:t xml:space="preserve">Aliakbari &amp; Kafshgar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RW.CITE{{491 Aliakbari,Mohammad 2013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(2013)</w:t>
            </w:r>
            <w:r w:rsidRPr="001A7E76">
              <w:rPr>
                <w:rFonts w:ascii="Times New Roman" w:eastAsia="Times New Roman" w:hAnsi="Times New Roman" w:cs="Times New Roman"/>
                <w:sz w:val="18"/>
                <w:szCs w:val="18"/>
              </w:rPr>
              <w:fldChar w:fldCharType="end"/>
            </w:r>
          </w:p>
        </w:tc>
      </w:tr>
      <w:tr w:rsidR="00A239DC" w:rsidRPr="001A7E76" w14:paraId="75AE6187" w14:textId="77777777" w:rsidTr="00A239DC">
        <w:tblPrEx>
          <w:tblLook w:val="04A0" w:firstRow="1" w:lastRow="0" w:firstColumn="1" w:lastColumn="0" w:noHBand="0" w:noVBand="1"/>
        </w:tblPrEx>
        <w:trPr>
          <w:trHeight w:val="148"/>
        </w:trPr>
        <w:tc>
          <w:tcPr>
            <w:tcW w:w="1644" w:type="dxa"/>
            <w:vMerge/>
          </w:tcPr>
          <w:p w14:paraId="571113F6"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4537A0C1"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eastAsia="Times New Roman" w:hAnsi="Times New Roman" w:cs="Times New Roman"/>
                <w:sz w:val="18"/>
                <w:szCs w:val="18"/>
              </w:rPr>
              <w:t>Responsibility factor</w:t>
            </w:r>
          </w:p>
          <w:p w14:paraId="021EE488" w14:textId="77777777" w:rsidR="00A239DC" w:rsidRPr="001A7E76" w:rsidRDefault="00A239DC" w:rsidP="00695950">
            <w:pPr>
              <w:spacing w:line="240" w:lineRule="auto"/>
              <w:rPr>
                <w:rFonts w:ascii="Times New Roman" w:hAnsi="Times New Roman" w:cs="Times New Roman"/>
                <w:sz w:val="18"/>
                <w:szCs w:val="18"/>
              </w:rPr>
            </w:pPr>
          </w:p>
        </w:tc>
        <w:tc>
          <w:tcPr>
            <w:tcW w:w="2757" w:type="dxa"/>
          </w:tcPr>
          <w:p w14:paraId="7631F5C4"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Ghavifekr &amp; Pillai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RW.CITE{{471 Ghavifekr,Simin 2016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(2016)</w:t>
            </w:r>
            <w:r w:rsidRPr="001A7E76">
              <w:rPr>
                <w:rFonts w:ascii="Times New Roman" w:hAnsi="Times New Roman" w:cs="Times New Roman"/>
                <w:sz w:val="18"/>
                <w:szCs w:val="18"/>
              </w:rPr>
              <w:fldChar w:fldCharType="end"/>
            </w:r>
          </w:p>
        </w:tc>
      </w:tr>
      <w:tr w:rsidR="00A239DC" w:rsidRPr="001A7E76" w14:paraId="0814EEBD" w14:textId="77777777" w:rsidTr="00A239DC">
        <w:tblPrEx>
          <w:tblLook w:val="04A0" w:firstRow="1" w:lastRow="0" w:firstColumn="1" w:lastColumn="0" w:noHBand="0" w:noVBand="1"/>
        </w:tblPrEx>
        <w:trPr>
          <w:trHeight w:val="161"/>
        </w:trPr>
        <w:tc>
          <w:tcPr>
            <w:tcW w:w="1644" w:type="dxa"/>
            <w:vMerge w:val="restart"/>
          </w:tcPr>
          <w:p w14:paraId="3DE07C97"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Colleagues </w:t>
            </w:r>
          </w:p>
          <w:p w14:paraId="68189321"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11 % of 37 studies</w:t>
            </w:r>
          </w:p>
        </w:tc>
        <w:tc>
          <w:tcPr>
            <w:tcW w:w="3305" w:type="dxa"/>
          </w:tcPr>
          <w:p w14:paraId="11D156DF"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sz w:val="18"/>
                <w:szCs w:val="18"/>
              </w:rPr>
              <w:t>Relations with colleagues</w:t>
            </w:r>
          </w:p>
        </w:tc>
        <w:tc>
          <w:tcPr>
            <w:tcW w:w="2757" w:type="dxa"/>
          </w:tcPr>
          <w:p w14:paraId="26FE627C"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Skaalvik &amp; Skaalvik</w:t>
            </w:r>
            <w:r w:rsidRPr="001A7E76">
              <w:rPr>
                <w:rStyle w:val="scopustermhighlight"/>
                <w:rFonts w:ascii="Times New Roman" w:eastAsia="Times New Roman" w:hAnsi="Times New Roman" w:cs="Times New Roman"/>
                <w:sz w:val="18"/>
                <w:szCs w:val="18"/>
              </w:rPr>
              <w:t xml:space="preserve"> </w:t>
            </w:r>
            <w:r w:rsidRPr="001A7E76">
              <w:rPr>
                <w:rStyle w:val="scopustermhighlight"/>
                <w:rFonts w:ascii="Times New Roman" w:eastAsia="Times New Roman" w:hAnsi="Times New Roman" w:cs="Times New Roman"/>
                <w:sz w:val="18"/>
                <w:szCs w:val="18"/>
              </w:rPr>
              <w:fldChar w:fldCharType="begin"/>
            </w:r>
            <w:r w:rsidRPr="001A7E76">
              <w:rPr>
                <w:rStyle w:val="scopustermhighlight"/>
                <w:rFonts w:ascii="Times New Roman" w:eastAsia="Times New Roman" w:hAnsi="Times New Roman" w:cs="Times New Roman"/>
                <w:sz w:val="18"/>
                <w:szCs w:val="18"/>
              </w:rPr>
              <w:instrText>ADDIN RW.CITE{{428 Skaalvik,EinarM 2011 /a}}</w:instrText>
            </w:r>
            <w:r w:rsidRPr="001A7E76">
              <w:rPr>
                <w:rStyle w:val="scopustermhighlight"/>
                <w:rFonts w:ascii="Times New Roman" w:eastAsia="Times New Roman" w:hAnsi="Times New Roman" w:cs="Times New Roman"/>
                <w:sz w:val="18"/>
                <w:szCs w:val="18"/>
              </w:rPr>
              <w:fldChar w:fldCharType="separate"/>
            </w:r>
            <w:r w:rsidRPr="001A7E76">
              <w:rPr>
                <w:rStyle w:val="scopustermhighlight"/>
                <w:rFonts w:ascii="Times New Roman" w:eastAsia="Times New Roman" w:hAnsi="Times New Roman" w:cs="Times New Roman"/>
                <w:sz w:val="18"/>
                <w:szCs w:val="18"/>
              </w:rPr>
              <w:t>(2011a)</w:t>
            </w:r>
            <w:r w:rsidRPr="001A7E76">
              <w:rPr>
                <w:rStyle w:val="scopustermhighlight"/>
                <w:rFonts w:ascii="Times New Roman" w:eastAsia="Times New Roman" w:hAnsi="Times New Roman" w:cs="Times New Roman"/>
                <w:sz w:val="18"/>
                <w:szCs w:val="18"/>
              </w:rPr>
              <w:fldChar w:fldCharType="end"/>
            </w:r>
          </w:p>
        </w:tc>
      </w:tr>
      <w:tr w:rsidR="00A239DC" w:rsidRPr="001A7E76" w14:paraId="7CAE4950" w14:textId="77777777" w:rsidTr="00A239DC">
        <w:tblPrEx>
          <w:tblLook w:val="04A0" w:firstRow="1" w:lastRow="0" w:firstColumn="1" w:lastColumn="0" w:noHBand="0" w:noVBand="1"/>
        </w:tblPrEx>
        <w:trPr>
          <w:trHeight w:val="301"/>
        </w:trPr>
        <w:tc>
          <w:tcPr>
            <w:tcW w:w="1644" w:type="dxa"/>
            <w:vMerge/>
          </w:tcPr>
          <w:p w14:paraId="26178B46"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7046C243"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eastAsia="Times New Roman" w:hAnsi="Times New Roman" w:cs="Times New Roman"/>
                <w:sz w:val="18"/>
                <w:szCs w:val="18"/>
              </w:rPr>
              <w:t>Staff collegiality</w:t>
            </w:r>
          </w:p>
        </w:tc>
        <w:tc>
          <w:tcPr>
            <w:tcW w:w="2757" w:type="dxa"/>
          </w:tcPr>
          <w:p w14:paraId="65976944"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sz w:val="18"/>
                <w:szCs w:val="18"/>
              </w:rPr>
              <w:t xml:space="preserve">Shen, Leslie, Spybrook, &amp; Ma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RW.CITE{{433 Shen,Jianping 2012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(2012)</w:t>
            </w:r>
            <w:r w:rsidRPr="001A7E76">
              <w:rPr>
                <w:rFonts w:ascii="Times New Roman" w:eastAsia="Times New Roman" w:hAnsi="Times New Roman" w:cs="Times New Roman"/>
                <w:sz w:val="18"/>
                <w:szCs w:val="18"/>
              </w:rPr>
              <w:fldChar w:fldCharType="end"/>
            </w:r>
          </w:p>
        </w:tc>
      </w:tr>
      <w:tr w:rsidR="00A239DC" w:rsidRPr="001A7E76" w14:paraId="033846E6" w14:textId="77777777" w:rsidTr="00A239DC">
        <w:tblPrEx>
          <w:tblLook w:val="04A0" w:firstRow="1" w:lastRow="0" w:firstColumn="1" w:lastColumn="0" w:noHBand="0" w:noVBand="1"/>
        </w:tblPrEx>
        <w:trPr>
          <w:trHeight w:val="422"/>
        </w:trPr>
        <w:tc>
          <w:tcPr>
            <w:tcW w:w="1644" w:type="dxa"/>
            <w:vMerge/>
          </w:tcPr>
          <w:p w14:paraId="453F8CAE"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3204CA8D"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eastAsia="Times New Roman" w:hAnsi="Times New Roman" w:cs="Times New Roman"/>
                <w:sz w:val="18"/>
                <w:szCs w:val="18"/>
              </w:rPr>
              <w:t>Coworker</w:t>
            </w:r>
          </w:p>
        </w:tc>
        <w:tc>
          <w:tcPr>
            <w:tcW w:w="2757" w:type="dxa"/>
          </w:tcPr>
          <w:p w14:paraId="7CDB46CE"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sz w:val="18"/>
                <w:szCs w:val="18"/>
              </w:rPr>
              <w:t xml:space="preserve">Cerit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RW.CITE{{450 Cerit,Yusuf 2014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(2014)</w:t>
            </w:r>
            <w:r w:rsidRPr="001A7E76">
              <w:rPr>
                <w:rFonts w:ascii="Times New Roman" w:eastAsia="Times New Roman" w:hAnsi="Times New Roman" w:cs="Times New Roman"/>
                <w:sz w:val="18"/>
                <w:szCs w:val="18"/>
              </w:rPr>
              <w:fldChar w:fldCharType="end"/>
            </w:r>
          </w:p>
        </w:tc>
      </w:tr>
      <w:tr w:rsidR="00A239DC" w:rsidRPr="001A7E76" w14:paraId="65C4061A" w14:textId="77777777" w:rsidTr="00A239DC">
        <w:tblPrEx>
          <w:tblLook w:val="04A0" w:firstRow="1" w:lastRow="0" w:firstColumn="1" w:lastColumn="0" w:noHBand="0" w:noVBand="1"/>
        </w:tblPrEx>
        <w:trPr>
          <w:trHeight w:val="164"/>
        </w:trPr>
        <w:tc>
          <w:tcPr>
            <w:tcW w:w="1644" w:type="dxa"/>
            <w:vMerge/>
          </w:tcPr>
          <w:p w14:paraId="210494FD"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47D46090"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eastAsia="Times New Roman" w:hAnsi="Times New Roman" w:cs="Times New Roman"/>
                <w:sz w:val="18"/>
                <w:szCs w:val="18"/>
              </w:rPr>
              <w:t>Loneliness at work</w:t>
            </w:r>
          </w:p>
        </w:tc>
        <w:tc>
          <w:tcPr>
            <w:tcW w:w="2757" w:type="dxa"/>
          </w:tcPr>
          <w:p w14:paraId="39895D10"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t>Tabancali</w:t>
            </w:r>
            <w:r w:rsidRPr="001A7E76">
              <w:rPr>
                <w:rStyle w:val="documenttype"/>
                <w:rFonts w:ascii="Times New Roman" w:hAnsi="Times New Roman" w:cs="Times New Roman"/>
                <w:sz w:val="18"/>
                <w:szCs w:val="18"/>
              </w:rPr>
              <w:t> </w:t>
            </w:r>
            <w:r w:rsidRPr="001A7E76">
              <w:rPr>
                <w:rStyle w:val="documenttype"/>
                <w:rFonts w:ascii="Times New Roman" w:hAnsi="Times New Roman" w:cs="Times New Roman"/>
                <w:sz w:val="18"/>
                <w:szCs w:val="18"/>
              </w:rPr>
              <w:fldChar w:fldCharType="begin"/>
            </w:r>
            <w:r w:rsidRPr="001A7E76">
              <w:rPr>
                <w:rStyle w:val="documenttype"/>
                <w:rFonts w:ascii="Times New Roman" w:hAnsi="Times New Roman" w:cs="Times New Roman"/>
                <w:sz w:val="18"/>
                <w:szCs w:val="18"/>
              </w:rPr>
              <w:instrText>ADDIN RW.CITE{{473 Tabancali,Erkan 2016 /a}}</w:instrText>
            </w:r>
            <w:r w:rsidRPr="001A7E76">
              <w:rPr>
                <w:rStyle w:val="documenttype"/>
                <w:rFonts w:ascii="Times New Roman" w:hAnsi="Times New Roman" w:cs="Times New Roman"/>
                <w:sz w:val="18"/>
                <w:szCs w:val="18"/>
              </w:rPr>
              <w:fldChar w:fldCharType="separate"/>
            </w:r>
            <w:r w:rsidRPr="001A7E76">
              <w:rPr>
                <w:rStyle w:val="documenttype"/>
                <w:rFonts w:ascii="Times New Roman" w:hAnsi="Times New Roman" w:cs="Times New Roman"/>
                <w:sz w:val="18"/>
                <w:szCs w:val="18"/>
              </w:rPr>
              <w:t>(2016)</w:t>
            </w:r>
            <w:r w:rsidRPr="001A7E76">
              <w:rPr>
                <w:rStyle w:val="documenttype"/>
                <w:rFonts w:ascii="Times New Roman" w:hAnsi="Times New Roman" w:cs="Times New Roman"/>
                <w:sz w:val="18"/>
                <w:szCs w:val="18"/>
              </w:rPr>
              <w:fldChar w:fldCharType="end"/>
            </w:r>
          </w:p>
        </w:tc>
      </w:tr>
      <w:tr w:rsidR="00A239DC" w:rsidRPr="001A7E76" w14:paraId="351FB8DE" w14:textId="77777777" w:rsidTr="00A239DC">
        <w:tblPrEx>
          <w:tblLook w:val="04A0" w:firstRow="1" w:lastRow="0" w:firstColumn="1" w:lastColumn="0" w:noHBand="0" w:noVBand="1"/>
        </w:tblPrEx>
        <w:trPr>
          <w:trHeight w:val="164"/>
        </w:trPr>
        <w:tc>
          <w:tcPr>
            <w:tcW w:w="1644" w:type="dxa"/>
            <w:vMerge w:val="restart"/>
          </w:tcPr>
          <w:p w14:paraId="2C2B04BD"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r w:rsidRPr="001A7E76">
              <w:rPr>
                <w:rFonts w:ascii="Times New Roman" w:hAnsi="Times New Roman" w:cs="Times New Roman"/>
                <w:iCs/>
                <w:sz w:val="18"/>
                <w:szCs w:val="18"/>
              </w:rPr>
              <w:t>Recognition</w:t>
            </w:r>
            <w:r w:rsidRPr="001A7E76">
              <w:rPr>
                <w:rFonts w:ascii="Times New Roman" w:hAnsi="Times New Roman" w:cs="Times New Roman"/>
                <w:sz w:val="18"/>
                <w:szCs w:val="18"/>
              </w:rPr>
              <w:t xml:space="preserve"> &amp; </w:t>
            </w:r>
            <w:r w:rsidRPr="001A7E76">
              <w:rPr>
                <w:rFonts w:ascii="Times New Roman" w:eastAsia="Times New Roman" w:hAnsi="Times New Roman" w:cs="Times New Roman"/>
                <w:sz w:val="18"/>
                <w:szCs w:val="18"/>
                <w:shd w:val="clear" w:color="auto" w:fill="FFFFFF"/>
              </w:rPr>
              <w:t>Promotion</w:t>
            </w:r>
          </w:p>
          <w:p w14:paraId="096192B7"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8 % of 37 studies</w:t>
            </w:r>
          </w:p>
        </w:tc>
        <w:tc>
          <w:tcPr>
            <w:tcW w:w="3305" w:type="dxa"/>
          </w:tcPr>
          <w:p w14:paraId="7F4637F7"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sz w:val="18"/>
                <w:szCs w:val="18"/>
                <w:shd w:val="clear" w:color="auto" w:fill="FFFFFF"/>
              </w:rPr>
              <w:t>Promotion</w:t>
            </w:r>
          </w:p>
        </w:tc>
        <w:tc>
          <w:tcPr>
            <w:tcW w:w="2757" w:type="dxa"/>
          </w:tcPr>
          <w:p w14:paraId="43DDF57E"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bCs/>
                <w:sz w:val="18"/>
                <w:szCs w:val="18"/>
              </w:rPr>
              <w:t xml:space="preserve">Koustelios </w:t>
            </w:r>
            <w:r w:rsidRPr="001A7E76">
              <w:rPr>
                <w:rFonts w:ascii="Times New Roman" w:hAnsi="Times New Roman" w:cs="Times New Roman"/>
                <w:bCs/>
                <w:sz w:val="18"/>
                <w:szCs w:val="18"/>
              </w:rPr>
              <w:fldChar w:fldCharType="begin"/>
            </w:r>
            <w:r w:rsidRPr="001A7E76">
              <w:rPr>
                <w:rFonts w:ascii="Times New Roman" w:hAnsi="Times New Roman" w:cs="Times New Roman"/>
                <w:bCs/>
                <w:sz w:val="18"/>
                <w:szCs w:val="18"/>
              </w:rPr>
              <w:instrText>ADDIN RW.CITE{{418 Koustelios,AthanasiosD 2001 /a}}</w:instrText>
            </w:r>
            <w:r w:rsidRPr="001A7E76">
              <w:rPr>
                <w:rFonts w:ascii="Times New Roman" w:hAnsi="Times New Roman" w:cs="Times New Roman"/>
                <w:bCs/>
                <w:sz w:val="18"/>
                <w:szCs w:val="18"/>
              </w:rPr>
              <w:fldChar w:fldCharType="separate"/>
            </w:r>
            <w:r w:rsidRPr="001A7E76">
              <w:rPr>
                <w:rFonts w:ascii="Times New Roman" w:hAnsi="Times New Roman" w:cs="Times New Roman"/>
                <w:bCs/>
                <w:sz w:val="18"/>
                <w:szCs w:val="18"/>
              </w:rPr>
              <w:t>(2001)</w:t>
            </w:r>
            <w:r w:rsidRPr="001A7E76">
              <w:rPr>
                <w:rFonts w:ascii="Times New Roman" w:hAnsi="Times New Roman" w:cs="Times New Roman"/>
                <w:bCs/>
                <w:sz w:val="18"/>
                <w:szCs w:val="18"/>
              </w:rPr>
              <w:fldChar w:fldCharType="end"/>
            </w:r>
            <w:r w:rsidRPr="001A7E76">
              <w:rPr>
                <w:rFonts w:ascii="Times New Roman" w:hAnsi="Times New Roman" w:cs="Times New Roman"/>
                <w:bCs/>
                <w:sz w:val="18"/>
                <w:szCs w:val="18"/>
              </w:rPr>
              <w:t>,</w:t>
            </w:r>
            <w:r w:rsidRPr="001A7E76">
              <w:rPr>
                <w:rFonts w:ascii="Times New Roman" w:eastAsia="Times New Roman" w:hAnsi="Times New Roman" w:cs="Times New Roman"/>
                <w:sz w:val="18"/>
                <w:szCs w:val="18"/>
              </w:rPr>
              <w:t xml:space="preserve"> Cerit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RW.CITE{{450 Cerit,Yusuf 2014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(2014)</w:t>
            </w:r>
            <w:r w:rsidRPr="001A7E76">
              <w:rPr>
                <w:rFonts w:ascii="Times New Roman" w:eastAsia="Times New Roman" w:hAnsi="Times New Roman" w:cs="Times New Roman"/>
                <w:sz w:val="18"/>
                <w:szCs w:val="18"/>
              </w:rPr>
              <w:fldChar w:fldCharType="end"/>
            </w:r>
          </w:p>
        </w:tc>
      </w:tr>
      <w:tr w:rsidR="00A239DC" w:rsidRPr="001A7E76" w14:paraId="12D6656D" w14:textId="77777777" w:rsidTr="00A239DC">
        <w:tblPrEx>
          <w:tblLook w:val="04A0" w:firstRow="1" w:lastRow="0" w:firstColumn="1" w:lastColumn="0" w:noHBand="0" w:noVBand="1"/>
        </w:tblPrEx>
        <w:trPr>
          <w:trHeight w:val="241"/>
        </w:trPr>
        <w:tc>
          <w:tcPr>
            <w:tcW w:w="1644" w:type="dxa"/>
            <w:vMerge/>
          </w:tcPr>
          <w:p w14:paraId="1D03EB2D" w14:textId="77777777" w:rsidR="00A239DC" w:rsidRPr="001A7E76" w:rsidRDefault="00A239DC" w:rsidP="00695950">
            <w:pPr>
              <w:spacing w:line="240" w:lineRule="auto"/>
              <w:rPr>
                <w:rFonts w:ascii="Times New Roman" w:hAnsi="Times New Roman" w:cs="Times New Roman"/>
                <w:iCs/>
                <w:sz w:val="18"/>
                <w:szCs w:val="18"/>
              </w:rPr>
            </w:pPr>
          </w:p>
        </w:tc>
        <w:tc>
          <w:tcPr>
            <w:tcW w:w="3305" w:type="dxa"/>
          </w:tcPr>
          <w:p w14:paraId="3A61DE9C"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r w:rsidRPr="001A7E76">
              <w:rPr>
                <w:rFonts w:ascii="Times New Roman" w:eastAsia="Times New Roman" w:hAnsi="Times New Roman" w:cs="Times New Roman"/>
                <w:sz w:val="18"/>
                <w:szCs w:val="18"/>
                <w:shd w:val="clear" w:color="auto" w:fill="FFFFFF"/>
              </w:rPr>
              <w:t>Career stages</w:t>
            </w:r>
          </w:p>
        </w:tc>
        <w:tc>
          <w:tcPr>
            <w:tcW w:w="2757" w:type="dxa"/>
          </w:tcPr>
          <w:p w14:paraId="57A5E887" w14:textId="77777777" w:rsidR="00A239DC" w:rsidRPr="001A7E76" w:rsidRDefault="00A239DC" w:rsidP="00695950">
            <w:pPr>
              <w:spacing w:line="240" w:lineRule="auto"/>
              <w:rPr>
                <w:rFonts w:ascii="Times New Roman" w:hAnsi="Times New Roman" w:cs="Times New Roman"/>
                <w:bCs/>
                <w:sz w:val="18"/>
                <w:szCs w:val="18"/>
              </w:rPr>
            </w:pPr>
            <w:r w:rsidRPr="001A7E76">
              <w:rPr>
                <w:rFonts w:ascii="Times New Roman" w:hAnsi="Times New Roman" w:cs="Times New Roman"/>
                <w:sz w:val="18"/>
                <w:szCs w:val="18"/>
              </w:rPr>
              <w:t xml:space="preserve">Basak &amp; Ghosh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RW.CITE{{440 Basak,Rituparna 2013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(2013)</w:t>
            </w:r>
            <w:r w:rsidRPr="001A7E76">
              <w:rPr>
                <w:rFonts w:ascii="Times New Roman" w:hAnsi="Times New Roman" w:cs="Times New Roman"/>
                <w:sz w:val="18"/>
                <w:szCs w:val="18"/>
              </w:rPr>
              <w:fldChar w:fldCharType="end"/>
            </w:r>
            <w:r w:rsidRPr="001A7E76">
              <w:rPr>
                <w:rFonts w:ascii="Times New Roman" w:hAnsi="Times New Roman" w:cs="Times New Roman"/>
                <w:sz w:val="18"/>
                <w:szCs w:val="18"/>
              </w:rPr>
              <w:t xml:space="preserve"> </w:t>
            </w:r>
          </w:p>
        </w:tc>
      </w:tr>
      <w:tr w:rsidR="00A239DC" w:rsidRPr="001A7E76" w14:paraId="7B2BB590" w14:textId="77777777" w:rsidTr="00A239DC">
        <w:tblPrEx>
          <w:tblLook w:val="04A0" w:firstRow="1" w:lastRow="0" w:firstColumn="1" w:lastColumn="0" w:noHBand="0" w:noVBand="1"/>
        </w:tblPrEx>
        <w:trPr>
          <w:trHeight w:val="201"/>
        </w:trPr>
        <w:tc>
          <w:tcPr>
            <w:tcW w:w="1644" w:type="dxa"/>
            <w:vMerge w:val="restart"/>
          </w:tcPr>
          <w:p w14:paraId="45FDCD08"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Working Conditions</w:t>
            </w:r>
          </w:p>
          <w:p w14:paraId="34AF7BDB"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14 % of 37 studies</w:t>
            </w:r>
          </w:p>
        </w:tc>
        <w:tc>
          <w:tcPr>
            <w:tcW w:w="3305" w:type="dxa"/>
          </w:tcPr>
          <w:p w14:paraId="4B2F5321"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sz w:val="18"/>
                <w:szCs w:val="18"/>
              </w:rPr>
              <w:t>Workplace conditions</w:t>
            </w:r>
          </w:p>
        </w:tc>
        <w:tc>
          <w:tcPr>
            <w:tcW w:w="2757" w:type="dxa"/>
          </w:tcPr>
          <w:p w14:paraId="7194F945"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bCs/>
                <w:sz w:val="18"/>
                <w:szCs w:val="18"/>
              </w:rPr>
              <w:t xml:space="preserve">Ma &amp; MacMillan </w:t>
            </w:r>
            <w:r w:rsidRPr="001A7E76">
              <w:rPr>
                <w:rFonts w:ascii="Times New Roman" w:eastAsia="Times New Roman" w:hAnsi="Times New Roman" w:cs="Times New Roman"/>
                <w:bCs/>
                <w:sz w:val="18"/>
                <w:szCs w:val="18"/>
              </w:rPr>
              <w:fldChar w:fldCharType="begin"/>
            </w:r>
            <w:r w:rsidRPr="001A7E76">
              <w:rPr>
                <w:rFonts w:ascii="Times New Roman" w:eastAsia="Times New Roman" w:hAnsi="Times New Roman" w:cs="Times New Roman"/>
                <w:bCs/>
                <w:sz w:val="18"/>
                <w:szCs w:val="18"/>
              </w:rPr>
              <w:instrText>ADDIN RW.CITE{{417 Ma,Xin 1999 /a}}</w:instrText>
            </w:r>
            <w:r w:rsidRPr="001A7E76">
              <w:rPr>
                <w:rFonts w:ascii="Times New Roman" w:eastAsia="Times New Roman" w:hAnsi="Times New Roman" w:cs="Times New Roman"/>
                <w:bCs/>
                <w:sz w:val="18"/>
                <w:szCs w:val="18"/>
              </w:rPr>
              <w:fldChar w:fldCharType="separate"/>
            </w:r>
            <w:r w:rsidRPr="001A7E76">
              <w:rPr>
                <w:rFonts w:ascii="Times New Roman" w:eastAsia="Times New Roman" w:hAnsi="Times New Roman" w:cs="Times New Roman"/>
                <w:bCs/>
                <w:sz w:val="18"/>
                <w:szCs w:val="18"/>
              </w:rPr>
              <w:t>(1999)</w:t>
            </w:r>
            <w:r w:rsidRPr="001A7E76">
              <w:rPr>
                <w:rFonts w:ascii="Times New Roman" w:eastAsia="Times New Roman" w:hAnsi="Times New Roman" w:cs="Times New Roman"/>
                <w:bCs/>
                <w:sz w:val="18"/>
                <w:szCs w:val="18"/>
              </w:rPr>
              <w:fldChar w:fldCharType="end"/>
            </w:r>
          </w:p>
        </w:tc>
      </w:tr>
      <w:tr w:rsidR="00A239DC" w:rsidRPr="001A7E76" w14:paraId="074D571E" w14:textId="77777777" w:rsidTr="00A239DC">
        <w:tblPrEx>
          <w:tblLook w:val="04A0" w:firstRow="1" w:lastRow="0" w:firstColumn="1" w:lastColumn="0" w:noHBand="0" w:noVBand="1"/>
        </w:tblPrEx>
        <w:trPr>
          <w:trHeight w:val="175"/>
        </w:trPr>
        <w:tc>
          <w:tcPr>
            <w:tcW w:w="1644" w:type="dxa"/>
            <w:vMerge/>
          </w:tcPr>
          <w:p w14:paraId="56E14BEC"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1C2A8B42"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eastAsia="Times New Roman" w:hAnsi="Times New Roman" w:cs="Times New Roman"/>
                <w:sz w:val="18"/>
                <w:szCs w:val="18"/>
                <w:shd w:val="clear" w:color="auto" w:fill="FFFFFF"/>
              </w:rPr>
              <w:t>nature of job itself</w:t>
            </w:r>
          </w:p>
        </w:tc>
        <w:tc>
          <w:tcPr>
            <w:tcW w:w="2757" w:type="dxa"/>
          </w:tcPr>
          <w:p w14:paraId="272D1362"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bCs/>
                <w:sz w:val="18"/>
                <w:szCs w:val="18"/>
              </w:rPr>
              <w:t xml:space="preserve">Koustelios </w:t>
            </w:r>
            <w:r w:rsidRPr="001A7E76">
              <w:rPr>
                <w:rFonts w:ascii="Times New Roman" w:hAnsi="Times New Roman" w:cs="Times New Roman"/>
                <w:bCs/>
                <w:sz w:val="18"/>
                <w:szCs w:val="18"/>
              </w:rPr>
              <w:fldChar w:fldCharType="begin"/>
            </w:r>
            <w:r w:rsidRPr="001A7E76">
              <w:rPr>
                <w:rFonts w:ascii="Times New Roman" w:hAnsi="Times New Roman" w:cs="Times New Roman"/>
                <w:bCs/>
                <w:sz w:val="18"/>
                <w:szCs w:val="18"/>
              </w:rPr>
              <w:instrText>ADDIN RW.CITE{{418 Koustelios,AthanasiosD 2001 /a}}</w:instrText>
            </w:r>
            <w:r w:rsidRPr="001A7E76">
              <w:rPr>
                <w:rFonts w:ascii="Times New Roman" w:hAnsi="Times New Roman" w:cs="Times New Roman"/>
                <w:bCs/>
                <w:sz w:val="18"/>
                <w:szCs w:val="18"/>
              </w:rPr>
              <w:fldChar w:fldCharType="separate"/>
            </w:r>
            <w:r w:rsidRPr="001A7E76">
              <w:rPr>
                <w:rFonts w:ascii="Times New Roman" w:hAnsi="Times New Roman" w:cs="Times New Roman"/>
                <w:bCs/>
                <w:sz w:val="18"/>
                <w:szCs w:val="18"/>
              </w:rPr>
              <w:t>(2001)</w:t>
            </w:r>
            <w:r w:rsidRPr="001A7E76">
              <w:rPr>
                <w:rFonts w:ascii="Times New Roman" w:hAnsi="Times New Roman" w:cs="Times New Roman"/>
                <w:bCs/>
                <w:sz w:val="18"/>
                <w:szCs w:val="18"/>
              </w:rPr>
              <w:fldChar w:fldCharType="end"/>
            </w:r>
          </w:p>
        </w:tc>
      </w:tr>
      <w:tr w:rsidR="00A239DC" w:rsidRPr="001A7E76" w14:paraId="5D0E373B" w14:textId="77777777" w:rsidTr="00A239DC">
        <w:tblPrEx>
          <w:tblLook w:val="04A0" w:firstRow="1" w:lastRow="0" w:firstColumn="1" w:lastColumn="0" w:noHBand="0" w:noVBand="1"/>
        </w:tblPrEx>
        <w:trPr>
          <w:trHeight w:val="135"/>
        </w:trPr>
        <w:tc>
          <w:tcPr>
            <w:tcW w:w="1644" w:type="dxa"/>
            <w:vMerge/>
          </w:tcPr>
          <w:p w14:paraId="3D13DC6F"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3DFC738E"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sz w:val="18"/>
                <w:szCs w:val="18"/>
              </w:rPr>
              <w:t>Career and working conditions</w:t>
            </w:r>
          </w:p>
        </w:tc>
        <w:tc>
          <w:tcPr>
            <w:tcW w:w="2757" w:type="dxa"/>
          </w:tcPr>
          <w:p w14:paraId="18E9D146"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eastAsia="Times New Roman" w:hAnsi="Times New Roman" w:cs="Times New Roman"/>
                <w:sz w:val="18"/>
                <w:szCs w:val="18"/>
              </w:rPr>
              <w:t xml:space="preserve">Shen, Leslie, Spybrook, &amp; Ma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RW.CITE{{433 Shen,Jianping 2012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(2012)</w:t>
            </w:r>
            <w:r w:rsidRPr="001A7E76">
              <w:rPr>
                <w:rFonts w:ascii="Times New Roman" w:eastAsia="Times New Roman" w:hAnsi="Times New Roman" w:cs="Times New Roman"/>
                <w:sz w:val="18"/>
                <w:szCs w:val="18"/>
              </w:rPr>
              <w:fldChar w:fldCharType="end"/>
            </w:r>
          </w:p>
        </w:tc>
      </w:tr>
      <w:tr w:rsidR="00A239DC" w:rsidRPr="001A7E76" w14:paraId="783F6BD2" w14:textId="77777777" w:rsidTr="00A239DC">
        <w:tblPrEx>
          <w:tblLook w:val="04A0" w:firstRow="1" w:lastRow="0" w:firstColumn="1" w:lastColumn="0" w:noHBand="0" w:noVBand="1"/>
        </w:tblPrEx>
        <w:trPr>
          <w:trHeight w:val="241"/>
        </w:trPr>
        <w:tc>
          <w:tcPr>
            <w:tcW w:w="1644" w:type="dxa"/>
            <w:vMerge/>
          </w:tcPr>
          <w:p w14:paraId="0569B33F"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430E1F13"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r w:rsidRPr="001A7E76">
              <w:rPr>
                <w:rFonts w:ascii="Times New Roman" w:hAnsi="Times New Roman" w:cs="Times New Roman"/>
                <w:sz w:val="18"/>
                <w:szCs w:val="18"/>
              </w:rPr>
              <w:t>Operating procedures, Work</w:t>
            </w:r>
          </w:p>
        </w:tc>
        <w:tc>
          <w:tcPr>
            <w:tcW w:w="2757" w:type="dxa"/>
          </w:tcPr>
          <w:p w14:paraId="0FCAF5AB" w14:textId="77777777" w:rsidR="00A239DC" w:rsidRPr="001A7E76" w:rsidRDefault="00A239DC" w:rsidP="00695950">
            <w:pPr>
              <w:spacing w:line="240" w:lineRule="auto"/>
              <w:rPr>
                <w:rFonts w:ascii="Times New Roman" w:hAnsi="Times New Roman" w:cs="Times New Roman"/>
                <w:bCs/>
                <w:sz w:val="18"/>
                <w:szCs w:val="18"/>
              </w:rPr>
            </w:pPr>
            <w:r w:rsidRPr="001A7E76">
              <w:rPr>
                <w:rFonts w:ascii="Times New Roman" w:eastAsia="Times New Roman" w:hAnsi="Times New Roman" w:cs="Times New Roman"/>
                <w:sz w:val="18"/>
                <w:szCs w:val="18"/>
              </w:rPr>
              <w:t xml:space="preserve">Cerit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RW.CITE{{450 Cerit,Yusuf 2014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(2014)</w:t>
            </w:r>
            <w:r w:rsidRPr="001A7E76">
              <w:rPr>
                <w:rFonts w:ascii="Times New Roman" w:eastAsia="Times New Roman" w:hAnsi="Times New Roman" w:cs="Times New Roman"/>
                <w:sz w:val="18"/>
                <w:szCs w:val="18"/>
              </w:rPr>
              <w:fldChar w:fldCharType="end"/>
            </w:r>
          </w:p>
        </w:tc>
      </w:tr>
      <w:tr w:rsidR="00A239DC" w:rsidRPr="001A7E76" w14:paraId="0576BB00" w14:textId="77777777" w:rsidTr="00A239DC">
        <w:tblPrEx>
          <w:tblLook w:val="04A0" w:firstRow="1" w:lastRow="0" w:firstColumn="1" w:lastColumn="0" w:noHBand="0" w:noVBand="1"/>
        </w:tblPrEx>
        <w:trPr>
          <w:trHeight w:val="175"/>
        </w:trPr>
        <w:tc>
          <w:tcPr>
            <w:tcW w:w="1644" w:type="dxa"/>
            <w:vMerge/>
          </w:tcPr>
          <w:p w14:paraId="34185B2A"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256E281C"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Nature of work</w:t>
            </w:r>
          </w:p>
        </w:tc>
        <w:tc>
          <w:tcPr>
            <w:tcW w:w="2757" w:type="dxa"/>
          </w:tcPr>
          <w:p w14:paraId="0E058973"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t xml:space="preserve">Gligorović, Terek, Glušac, Sajfert, &amp; Adamović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RW.CITE{{455 Gligorović,Bojana 2014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(2014)</w:t>
            </w:r>
            <w:r w:rsidRPr="001A7E76">
              <w:rPr>
                <w:rFonts w:ascii="Times New Roman" w:hAnsi="Times New Roman" w:cs="Times New Roman"/>
                <w:sz w:val="18"/>
                <w:szCs w:val="18"/>
              </w:rPr>
              <w:fldChar w:fldCharType="end"/>
            </w:r>
          </w:p>
        </w:tc>
      </w:tr>
      <w:tr w:rsidR="00A239DC" w:rsidRPr="001A7E76" w14:paraId="11C216D7" w14:textId="77777777" w:rsidTr="00A239DC">
        <w:tblPrEx>
          <w:tblLook w:val="04A0" w:firstRow="1" w:lastRow="0" w:firstColumn="1" w:lastColumn="0" w:noHBand="0" w:noVBand="1"/>
        </w:tblPrEx>
        <w:trPr>
          <w:trHeight w:val="201"/>
        </w:trPr>
        <w:tc>
          <w:tcPr>
            <w:tcW w:w="1644" w:type="dxa"/>
            <w:vMerge w:val="restart"/>
          </w:tcPr>
          <w:p w14:paraId="36F0A7A6"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Pay </w:t>
            </w:r>
          </w:p>
          <w:p w14:paraId="495C4B12"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11 % of 37 studies</w:t>
            </w:r>
          </w:p>
        </w:tc>
        <w:tc>
          <w:tcPr>
            <w:tcW w:w="3305" w:type="dxa"/>
          </w:tcPr>
          <w:p w14:paraId="74B8BB1E"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Low salary</w:t>
            </w:r>
          </w:p>
        </w:tc>
        <w:tc>
          <w:tcPr>
            <w:tcW w:w="2757" w:type="dxa"/>
          </w:tcPr>
          <w:p w14:paraId="6DEF55F9" w14:textId="77777777" w:rsidR="00A239DC" w:rsidRPr="001A7E76" w:rsidRDefault="00A239DC" w:rsidP="00695950">
            <w:pPr>
              <w:spacing w:line="240" w:lineRule="auto"/>
              <w:rPr>
                <w:rFonts w:ascii="Times New Roman" w:hAnsi="Times New Roman" w:cs="Times New Roman"/>
                <w:bCs/>
                <w:sz w:val="18"/>
                <w:szCs w:val="18"/>
              </w:rPr>
            </w:pPr>
            <w:r w:rsidRPr="001A7E76">
              <w:rPr>
                <w:rFonts w:ascii="Times New Roman" w:hAnsi="Times New Roman" w:cs="Times New Roman"/>
                <w:sz w:val="18"/>
                <w:szCs w:val="18"/>
              </w:rPr>
              <w:t xml:space="preserve">Perrachione, Petersen, &amp; Rosser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RW.CITE{{423 Perrachione,BeverlyA 2008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(2008)</w:t>
            </w:r>
            <w:r w:rsidRPr="001A7E76">
              <w:rPr>
                <w:rFonts w:ascii="Times New Roman" w:hAnsi="Times New Roman" w:cs="Times New Roman"/>
                <w:sz w:val="18"/>
                <w:szCs w:val="18"/>
              </w:rPr>
              <w:fldChar w:fldCharType="end"/>
            </w:r>
          </w:p>
        </w:tc>
      </w:tr>
      <w:tr w:rsidR="00A239DC" w:rsidRPr="001A7E76" w14:paraId="61D8FAC5" w14:textId="77777777" w:rsidTr="00A239DC">
        <w:tblPrEx>
          <w:tblLook w:val="04A0" w:firstRow="1" w:lastRow="0" w:firstColumn="1" w:lastColumn="0" w:noHBand="0" w:noVBand="1"/>
        </w:tblPrEx>
        <w:trPr>
          <w:trHeight w:val="381"/>
        </w:trPr>
        <w:tc>
          <w:tcPr>
            <w:tcW w:w="1644" w:type="dxa"/>
            <w:vMerge/>
          </w:tcPr>
          <w:p w14:paraId="5DF2E070"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49991A94"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r w:rsidRPr="001A7E76">
              <w:rPr>
                <w:rFonts w:ascii="Times New Roman" w:eastAsia="Times New Roman" w:hAnsi="Times New Roman" w:cs="Times New Roman"/>
                <w:sz w:val="18"/>
                <w:szCs w:val="18"/>
                <w:shd w:val="clear" w:color="auto" w:fill="FFFFFF"/>
              </w:rPr>
              <w:t>Pay</w:t>
            </w:r>
          </w:p>
        </w:tc>
        <w:tc>
          <w:tcPr>
            <w:tcW w:w="2757" w:type="dxa"/>
          </w:tcPr>
          <w:p w14:paraId="119D7D34" w14:textId="77777777" w:rsidR="00A239DC" w:rsidRPr="001A7E76" w:rsidRDefault="00A239DC" w:rsidP="00695950">
            <w:pPr>
              <w:spacing w:line="240" w:lineRule="auto"/>
              <w:rPr>
                <w:rFonts w:ascii="Times New Roman" w:hAnsi="Times New Roman" w:cs="Times New Roman"/>
                <w:bCs/>
                <w:sz w:val="18"/>
                <w:szCs w:val="18"/>
              </w:rPr>
            </w:pPr>
            <w:r w:rsidRPr="001A7E76">
              <w:rPr>
                <w:rFonts w:ascii="Times New Roman" w:hAnsi="Times New Roman" w:cs="Times New Roman"/>
                <w:sz w:val="18"/>
                <w:szCs w:val="18"/>
              </w:rPr>
              <w:t xml:space="preserve">Koustelios </w:t>
            </w:r>
            <w:r w:rsidRPr="001A7E76">
              <w:rPr>
                <w:rFonts w:ascii="Times New Roman" w:hAnsi="Times New Roman" w:cs="Times New Roman"/>
                <w:bCs/>
                <w:sz w:val="18"/>
                <w:szCs w:val="18"/>
              </w:rPr>
              <w:fldChar w:fldCharType="begin"/>
            </w:r>
            <w:r w:rsidRPr="001A7E76">
              <w:rPr>
                <w:rFonts w:ascii="Times New Roman" w:hAnsi="Times New Roman" w:cs="Times New Roman"/>
                <w:sz w:val="18"/>
                <w:szCs w:val="18"/>
              </w:rPr>
              <w:instrText>ADDIN RW.CITE{{418 Koustelios,AthanasiosD 2001 /a}}</w:instrText>
            </w:r>
            <w:r w:rsidRPr="001A7E76">
              <w:rPr>
                <w:rFonts w:ascii="Times New Roman" w:hAnsi="Times New Roman" w:cs="Times New Roman"/>
                <w:bCs/>
                <w:sz w:val="18"/>
                <w:szCs w:val="18"/>
              </w:rPr>
              <w:fldChar w:fldCharType="separate"/>
            </w:r>
            <w:r w:rsidRPr="001A7E76">
              <w:rPr>
                <w:rFonts w:ascii="Times New Roman" w:hAnsi="Times New Roman" w:cs="Times New Roman"/>
                <w:sz w:val="18"/>
                <w:szCs w:val="18"/>
              </w:rPr>
              <w:t>(2001)</w:t>
            </w:r>
            <w:r w:rsidRPr="001A7E76">
              <w:rPr>
                <w:rFonts w:ascii="Times New Roman" w:hAnsi="Times New Roman" w:cs="Times New Roman"/>
                <w:bCs/>
                <w:sz w:val="18"/>
                <w:szCs w:val="18"/>
              </w:rPr>
              <w:fldChar w:fldCharType="end"/>
            </w:r>
            <w:r w:rsidRPr="001A7E76">
              <w:rPr>
                <w:rFonts w:ascii="Times New Roman" w:hAnsi="Times New Roman" w:cs="Times New Roman"/>
                <w:sz w:val="18"/>
                <w:szCs w:val="18"/>
              </w:rPr>
              <w:t xml:space="preserve">, Cerit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RW.CITE{{450 Cerit,Yusuf 2014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(2014)</w:t>
            </w:r>
            <w:r w:rsidRPr="001A7E76">
              <w:rPr>
                <w:rFonts w:ascii="Times New Roman" w:hAnsi="Times New Roman" w:cs="Times New Roman"/>
                <w:sz w:val="18"/>
                <w:szCs w:val="18"/>
              </w:rPr>
              <w:fldChar w:fldCharType="end"/>
            </w:r>
          </w:p>
        </w:tc>
      </w:tr>
      <w:tr w:rsidR="00A239DC" w:rsidRPr="001A7E76" w14:paraId="66F9E902" w14:textId="77777777" w:rsidTr="00A239DC">
        <w:tblPrEx>
          <w:tblLook w:val="04A0" w:firstRow="1" w:lastRow="0" w:firstColumn="1" w:lastColumn="0" w:noHBand="0" w:noVBand="1"/>
        </w:tblPrEx>
        <w:trPr>
          <w:trHeight w:val="381"/>
        </w:trPr>
        <w:tc>
          <w:tcPr>
            <w:tcW w:w="1644" w:type="dxa"/>
            <w:vMerge/>
          </w:tcPr>
          <w:p w14:paraId="5C195153"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5251BD5C"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r w:rsidRPr="001A7E76">
              <w:rPr>
                <w:rFonts w:ascii="Times New Roman" w:hAnsi="Times New Roman" w:cs="Times New Roman"/>
                <w:sz w:val="18"/>
                <w:szCs w:val="18"/>
              </w:rPr>
              <w:t>Fringe benefits and rewards</w:t>
            </w:r>
          </w:p>
        </w:tc>
        <w:tc>
          <w:tcPr>
            <w:tcW w:w="2757" w:type="dxa"/>
          </w:tcPr>
          <w:p w14:paraId="24DA54F4"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eastAsia="Times New Roman" w:hAnsi="Times New Roman" w:cs="Times New Roman"/>
                <w:sz w:val="18"/>
                <w:szCs w:val="18"/>
              </w:rPr>
              <w:t xml:space="preserve">Cerit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RW.CITE{{450 Cerit,Yusuf 2014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(2014)</w:t>
            </w:r>
            <w:r w:rsidRPr="001A7E76">
              <w:rPr>
                <w:rFonts w:ascii="Times New Roman" w:eastAsia="Times New Roman" w:hAnsi="Times New Roman" w:cs="Times New Roman"/>
                <w:sz w:val="18"/>
                <w:szCs w:val="18"/>
              </w:rPr>
              <w:fldChar w:fldCharType="end"/>
            </w:r>
          </w:p>
        </w:tc>
      </w:tr>
      <w:tr w:rsidR="00A239DC" w:rsidRPr="001A7E76" w14:paraId="7256142D" w14:textId="77777777" w:rsidTr="00A239DC">
        <w:tblPrEx>
          <w:tblLook w:val="04A0" w:firstRow="1" w:lastRow="0" w:firstColumn="1" w:lastColumn="0" w:noHBand="0" w:noVBand="1"/>
        </w:tblPrEx>
        <w:trPr>
          <w:trHeight w:val="201"/>
        </w:trPr>
        <w:tc>
          <w:tcPr>
            <w:tcW w:w="1644" w:type="dxa"/>
            <w:vMerge/>
          </w:tcPr>
          <w:p w14:paraId="1C6CDFCC"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17D2686F"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sz w:val="18"/>
                <w:szCs w:val="18"/>
              </w:rPr>
              <w:t>Inadequate salary</w:t>
            </w:r>
          </w:p>
        </w:tc>
        <w:tc>
          <w:tcPr>
            <w:tcW w:w="2757" w:type="dxa"/>
          </w:tcPr>
          <w:p w14:paraId="7DFD1D32"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eastAsia="Times New Roman" w:hAnsi="Times New Roman" w:cs="Times New Roman"/>
                <w:sz w:val="18"/>
                <w:szCs w:val="18"/>
              </w:rPr>
              <w:t xml:space="preserve">Soodmand Afshar &amp; Doosti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RW.CITE{{469 SoodmandAfshar,Hassan 2016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(2016)</w:t>
            </w:r>
            <w:r w:rsidRPr="001A7E76">
              <w:rPr>
                <w:rFonts w:ascii="Times New Roman" w:eastAsia="Times New Roman" w:hAnsi="Times New Roman" w:cs="Times New Roman"/>
                <w:sz w:val="18"/>
                <w:szCs w:val="18"/>
              </w:rPr>
              <w:fldChar w:fldCharType="end"/>
            </w:r>
          </w:p>
        </w:tc>
      </w:tr>
      <w:tr w:rsidR="00A239DC" w:rsidRPr="001A7E76" w14:paraId="1F70E8DD" w14:textId="77777777" w:rsidTr="00A239DC">
        <w:tblPrEx>
          <w:tblLook w:val="04A0" w:firstRow="1" w:lastRow="0" w:firstColumn="1" w:lastColumn="0" w:noHBand="0" w:noVBand="1"/>
        </w:tblPrEx>
        <w:trPr>
          <w:trHeight w:val="384"/>
        </w:trPr>
        <w:tc>
          <w:tcPr>
            <w:tcW w:w="1644" w:type="dxa"/>
          </w:tcPr>
          <w:p w14:paraId="6B50FCDA"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Security or Job Security</w:t>
            </w:r>
          </w:p>
          <w:p w14:paraId="1D0136CD"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0 % of 37 studies</w:t>
            </w:r>
          </w:p>
        </w:tc>
        <w:tc>
          <w:tcPr>
            <w:tcW w:w="3305" w:type="dxa"/>
          </w:tcPr>
          <w:p w14:paraId="52A016D6"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2757" w:type="dxa"/>
          </w:tcPr>
          <w:p w14:paraId="6298EAB4" w14:textId="77777777" w:rsidR="00A239DC" w:rsidRPr="001A7E76" w:rsidRDefault="00A239DC" w:rsidP="00695950">
            <w:pPr>
              <w:spacing w:line="240" w:lineRule="auto"/>
              <w:rPr>
                <w:rFonts w:ascii="Times New Roman" w:hAnsi="Times New Roman" w:cs="Times New Roman"/>
                <w:bCs/>
                <w:sz w:val="18"/>
                <w:szCs w:val="18"/>
              </w:rPr>
            </w:pPr>
          </w:p>
        </w:tc>
      </w:tr>
      <w:tr w:rsidR="00A239DC" w:rsidRPr="001A7E76" w14:paraId="5730E9EE" w14:textId="77777777" w:rsidTr="00A239DC">
        <w:tblPrEx>
          <w:tblLook w:val="04A0" w:firstRow="1" w:lastRow="0" w:firstColumn="1" w:lastColumn="0" w:noHBand="0" w:noVBand="1"/>
        </w:tblPrEx>
        <w:trPr>
          <w:trHeight w:val="391"/>
        </w:trPr>
        <w:tc>
          <w:tcPr>
            <w:tcW w:w="1644" w:type="dxa"/>
            <w:vMerge w:val="restart"/>
          </w:tcPr>
          <w:p w14:paraId="49A22839" w14:textId="77777777" w:rsidR="00A239DC" w:rsidRPr="001A7E76" w:rsidRDefault="00A239DC" w:rsidP="00695950">
            <w:pPr>
              <w:spacing w:line="240" w:lineRule="auto"/>
              <w:rPr>
                <w:rFonts w:ascii="Times New Roman" w:eastAsia="Times New Roman" w:hAnsi="Times New Roman" w:cs="Times New Roman"/>
                <w:color w:val="FF0000"/>
                <w:sz w:val="18"/>
                <w:szCs w:val="18"/>
                <w:shd w:val="clear" w:color="auto" w:fill="FFFFFF"/>
              </w:rPr>
            </w:pPr>
            <w:r w:rsidRPr="001A7E76">
              <w:rPr>
                <w:rFonts w:ascii="Times New Roman" w:eastAsia="Times New Roman" w:hAnsi="Times New Roman" w:cs="Times New Roman"/>
                <w:color w:val="FF0000"/>
                <w:sz w:val="18"/>
                <w:szCs w:val="18"/>
                <w:shd w:val="clear" w:color="auto" w:fill="FFFFFF"/>
              </w:rPr>
              <w:t>Support</w:t>
            </w:r>
          </w:p>
          <w:p w14:paraId="6CEDE68D" w14:textId="77777777" w:rsidR="00A239DC" w:rsidRPr="001A7E76" w:rsidRDefault="00A239DC" w:rsidP="00695950">
            <w:pPr>
              <w:spacing w:line="240" w:lineRule="auto"/>
              <w:rPr>
                <w:rFonts w:ascii="Times New Roman" w:hAnsi="Times New Roman" w:cs="Times New Roman"/>
                <w:color w:val="FF0000"/>
                <w:sz w:val="18"/>
                <w:szCs w:val="18"/>
              </w:rPr>
            </w:pPr>
            <w:r w:rsidRPr="001A7E76">
              <w:rPr>
                <w:rFonts w:ascii="Times New Roman" w:hAnsi="Times New Roman" w:cs="Times New Roman"/>
                <w:sz w:val="18"/>
                <w:szCs w:val="18"/>
              </w:rPr>
              <w:t>27 % of 37 studies</w:t>
            </w:r>
          </w:p>
        </w:tc>
        <w:tc>
          <w:tcPr>
            <w:tcW w:w="3305" w:type="dxa"/>
          </w:tcPr>
          <w:p w14:paraId="7DB292E0" w14:textId="77777777" w:rsidR="00A239DC" w:rsidRPr="001A7E76" w:rsidRDefault="00A239DC" w:rsidP="00695950">
            <w:pPr>
              <w:spacing w:line="240" w:lineRule="auto"/>
              <w:rPr>
                <w:rFonts w:ascii="Times New Roman" w:hAnsi="Times New Roman" w:cs="Times New Roman"/>
                <w:sz w:val="18"/>
                <w:szCs w:val="18"/>
              </w:rPr>
            </w:pPr>
          </w:p>
        </w:tc>
        <w:tc>
          <w:tcPr>
            <w:tcW w:w="2757" w:type="dxa"/>
          </w:tcPr>
          <w:p w14:paraId="46B98BB1" w14:textId="77777777" w:rsidR="00A239DC" w:rsidRPr="001A7E76" w:rsidRDefault="00A239DC" w:rsidP="00695950">
            <w:pPr>
              <w:spacing w:line="240" w:lineRule="auto"/>
              <w:rPr>
                <w:rFonts w:ascii="Times New Roman" w:hAnsi="Times New Roman" w:cs="Times New Roman"/>
                <w:sz w:val="18"/>
                <w:szCs w:val="18"/>
              </w:rPr>
            </w:pPr>
          </w:p>
        </w:tc>
      </w:tr>
      <w:tr w:rsidR="00A239DC" w:rsidRPr="001A7E76" w14:paraId="09FB1C3A" w14:textId="77777777" w:rsidTr="00A239DC">
        <w:tblPrEx>
          <w:tblLook w:val="04A0" w:firstRow="1" w:lastRow="0" w:firstColumn="1" w:lastColumn="0" w:noHBand="0" w:noVBand="1"/>
        </w:tblPrEx>
        <w:trPr>
          <w:trHeight w:val="134"/>
        </w:trPr>
        <w:tc>
          <w:tcPr>
            <w:tcW w:w="1644" w:type="dxa"/>
            <w:vMerge/>
          </w:tcPr>
          <w:p w14:paraId="0A8B2721"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3305" w:type="dxa"/>
          </w:tcPr>
          <w:p w14:paraId="1768E466"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r w:rsidRPr="001A7E76">
              <w:rPr>
                <w:rFonts w:ascii="Times New Roman" w:hAnsi="Times New Roman" w:cs="Times New Roman"/>
                <w:sz w:val="18"/>
                <w:szCs w:val="18"/>
              </w:rPr>
              <w:t>Teacher support, parent support</w:t>
            </w:r>
          </w:p>
        </w:tc>
        <w:tc>
          <w:tcPr>
            <w:tcW w:w="2757" w:type="dxa"/>
          </w:tcPr>
          <w:p w14:paraId="2E0ED481"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Perrachione, Petersen, &amp; Rosser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RW.CITE{{423 Perrachione,BeverlyA 2008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(2008)</w:t>
            </w:r>
            <w:r w:rsidRPr="001A7E76">
              <w:rPr>
                <w:rFonts w:ascii="Times New Roman" w:hAnsi="Times New Roman" w:cs="Times New Roman"/>
                <w:sz w:val="18"/>
                <w:szCs w:val="18"/>
              </w:rPr>
              <w:fldChar w:fldCharType="end"/>
            </w:r>
          </w:p>
        </w:tc>
      </w:tr>
      <w:tr w:rsidR="00A239DC" w:rsidRPr="001A7E76" w14:paraId="23D2C86B" w14:textId="77777777" w:rsidTr="00A239DC">
        <w:tblPrEx>
          <w:tblLook w:val="04A0" w:firstRow="1" w:lastRow="0" w:firstColumn="1" w:lastColumn="0" w:noHBand="0" w:noVBand="1"/>
        </w:tblPrEx>
        <w:trPr>
          <w:trHeight w:val="241"/>
        </w:trPr>
        <w:tc>
          <w:tcPr>
            <w:tcW w:w="1644" w:type="dxa"/>
            <w:vMerge/>
          </w:tcPr>
          <w:p w14:paraId="01769BDD"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3305" w:type="dxa"/>
          </w:tcPr>
          <w:p w14:paraId="3E462901"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r w:rsidRPr="001A7E76">
              <w:rPr>
                <w:rFonts w:ascii="Times New Roman" w:hAnsi="Times New Roman" w:cs="Times New Roman"/>
                <w:sz w:val="18"/>
                <w:szCs w:val="18"/>
              </w:rPr>
              <w:t>Social support from colluage</w:t>
            </w:r>
          </w:p>
        </w:tc>
        <w:tc>
          <w:tcPr>
            <w:tcW w:w="2757" w:type="dxa"/>
          </w:tcPr>
          <w:p w14:paraId="249FDC4A"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Pérez, Urbieta, &amp; Moreno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RW.CITE{{425 Pérez,ElenaBriones 2010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(2010)</w:t>
            </w:r>
            <w:r w:rsidRPr="001A7E76">
              <w:rPr>
                <w:rFonts w:ascii="Times New Roman" w:hAnsi="Times New Roman" w:cs="Times New Roman"/>
                <w:sz w:val="18"/>
                <w:szCs w:val="18"/>
              </w:rPr>
              <w:fldChar w:fldCharType="end"/>
            </w:r>
          </w:p>
        </w:tc>
      </w:tr>
      <w:tr w:rsidR="00A239DC" w:rsidRPr="001A7E76" w14:paraId="7DA4F3BB" w14:textId="77777777" w:rsidTr="00A239DC">
        <w:tblPrEx>
          <w:tblLook w:val="04A0" w:firstRow="1" w:lastRow="0" w:firstColumn="1" w:lastColumn="0" w:noHBand="0" w:noVBand="1"/>
        </w:tblPrEx>
        <w:trPr>
          <w:trHeight w:val="211"/>
        </w:trPr>
        <w:tc>
          <w:tcPr>
            <w:tcW w:w="1644" w:type="dxa"/>
            <w:vMerge/>
          </w:tcPr>
          <w:p w14:paraId="685F79ED"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3305" w:type="dxa"/>
          </w:tcPr>
          <w:p w14:paraId="31D556C2"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sz w:val="18"/>
                <w:szCs w:val="18"/>
              </w:rPr>
              <w:t>Supervisory support</w:t>
            </w:r>
          </w:p>
        </w:tc>
        <w:tc>
          <w:tcPr>
            <w:tcW w:w="2757" w:type="dxa"/>
          </w:tcPr>
          <w:p w14:paraId="606E2C43"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Skaalvik &amp; Skaalvik</w:t>
            </w:r>
            <w:r w:rsidRPr="001A7E76">
              <w:rPr>
                <w:rStyle w:val="scopustermhighlight"/>
                <w:rFonts w:ascii="Times New Roman" w:eastAsia="Times New Roman" w:hAnsi="Times New Roman" w:cs="Times New Roman"/>
                <w:sz w:val="18"/>
                <w:szCs w:val="18"/>
              </w:rPr>
              <w:t xml:space="preserve"> </w:t>
            </w:r>
            <w:r w:rsidRPr="001A7E76">
              <w:rPr>
                <w:rStyle w:val="scopustermhighlight"/>
                <w:rFonts w:ascii="Times New Roman" w:eastAsia="Times New Roman" w:hAnsi="Times New Roman" w:cs="Times New Roman"/>
                <w:sz w:val="18"/>
                <w:szCs w:val="18"/>
              </w:rPr>
              <w:fldChar w:fldCharType="begin"/>
            </w:r>
            <w:r w:rsidRPr="001A7E76">
              <w:rPr>
                <w:rStyle w:val="scopustermhighlight"/>
                <w:rFonts w:ascii="Times New Roman" w:eastAsia="Times New Roman" w:hAnsi="Times New Roman" w:cs="Times New Roman"/>
                <w:sz w:val="18"/>
                <w:szCs w:val="18"/>
              </w:rPr>
              <w:instrText>ADDIN RW.CITE{{428 Skaalvik,EinarM 2011 /a}}</w:instrText>
            </w:r>
            <w:r w:rsidRPr="001A7E76">
              <w:rPr>
                <w:rStyle w:val="scopustermhighlight"/>
                <w:rFonts w:ascii="Times New Roman" w:eastAsia="Times New Roman" w:hAnsi="Times New Roman" w:cs="Times New Roman"/>
                <w:sz w:val="18"/>
                <w:szCs w:val="18"/>
              </w:rPr>
              <w:fldChar w:fldCharType="separate"/>
            </w:r>
            <w:r w:rsidRPr="001A7E76">
              <w:rPr>
                <w:rStyle w:val="scopustermhighlight"/>
                <w:rFonts w:ascii="Times New Roman" w:eastAsia="Times New Roman" w:hAnsi="Times New Roman" w:cs="Times New Roman"/>
                <w:sz w:val="18"/>
                <w:szCs w:val="18"/>
              </w:rPr>
              <w:t>(2011a)</w:t>
            </w:r>
            <w:r w:rsidRPr="001A7E76">
              <w:rPr>
                <w:rStyle w:val="scopustermhighlight"/>
                <w:rFonts w:ascii="Times New Roman" w:eastAsia="Times New Roman" w:hAnsi="Times New Roman" w:cs="Times New Roman"/>
                <w:sz w:val="18"/>
                <w:szCs w:val="18"/>
              </w:rPr>
              <w:fldChar w:fldCharType="end"/>
            </w:r>
          </w:p>
        </w:tc>
      </w:tr>
      <w:tr w:rsidR="00A239DC" w:rsidRPr="001A7E76" w14:paraId="2723D374" w14:textId="77777777" w:rsidTr="00A239DC">
        <w:tblPrEx>
          <w:tblLook w:val="04A0" w:firstRow="1" w:lastRow="0" w:firstColumn="1" w:lastColumn="0" w:noHBand="0" w:noVBand="1"/>
        </w:tblPrEx>
        <w:trPr>
          <w:trHeight w:val="542"/>
        </w:trPr>
        <w:tc>
          <w:tcPr>
            <w:tcW w:w="1644" w:type="dxa"/>
            <w:vMerge/>
          </w:tcPr>
          <w:p w14:paraId="3C2754A1"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3305" w:type="dxa"/>
          </w:tcPr>
          <w:p w14:paraId="4BE67C87"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sz w:val="18"/>
                <w:szCs w:val="18"/>
              </w:rPr>
              <w:t>Administrative support</w:t>
            </w:r>
          </w:p>
        </w:tc>
        <w:tc>
          <w:tcPr>
            <w:tcW w:w="2757" w:type="dxa"/>
          </w:tcPr>
          <w:p w14:paraId="6444314A"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t xml:space="preserve">Tickle, Chang, &amp; Kim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RW.CITE{{431 Tickle,BenjaminR 2011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(2011)</w:t>
            </w:r>
            <w:r w:rsidRPr="001A7E76">
              <w:rPr>
                <w:rFonts w:ascii="Times New Roman" w:hAnsi="Times New Roman" w:cs="Times New Roman"/>
                <w:sz w:val="18"/>
                <w:szCs w:val="18"/>
              </w:rPr>
              <w:fldChar w:fldCharType="end"/>
            </w:r>
            <w:r w:rsidRPr="001A7E76">
              <w:rPr>
                <w:rFonts w:ascii="Times New Roman" w:hAnsi="Times New Roman" w:cs="Times New Roman"/>
                <w:sz w:val="18"/>
                <w:szCs w:val="18"/>
              </w:rPr>
              <w:t>,</w:t>
            </w:r>
            <w:r w:rsidRPr="001A7E76">
              <w:rPr>
                <w:rFonts w:ascii="Times New Roman" w:eastAsia="Times New Roman" w:hAnsi="Times New Roman" w:cs="Times New Roman"/>
                <w:sz w:val="18"/>
                <w:szCs w:val="18"/>
              </w:rPr>
              <w:t xml:space="preserve"> Shen, Leslie, Spybrook, &amp; Ma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RW.CITE{{433 Shen,Jianping 2012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(2012)</w:t>
            </w:r>
            <w:r w:rsidRPr="001A7E76">
              <w:rPr>
                <w:rFonts w:ascii="Times New Roman" w:eastAsia="Times New Roman" w:hAnsi="Times New Roman" w:cs="Times New Roman"/>
                <w:sz w:val="18"/>
                <w:szCs w:val="18"/>
              </w:rPr>
              <w:fldChar w:fldCharType="end"/>
            </w:r>
            <w:r w:rsidRPr="001A7E76">
              <w:rPr>
                <w:rFonts w:ascii="Times New Roman" w:eastAsia="Times New Roman" w:hAnsi="Times New Roman" w:cs="Times New Roman"/>
                <w:sz w:val="18"/>
                <w:szCs w:val="18"/>
              </w:rPr>
              <w:t xml:space="preserve"> </w:t>
            </w:r>
          </w:p>
        </w:tc>
      </w:tr>
      <w:tr w:rsidR="00A239DC" w:rsidRPr="001A7E76" w14:paraId="63AB9ABD" w14:textId="77777777" w:rsidTr="00A239DC">
        <w:tblPrEx>
          <w:tblLook w:val="04A0" w:firstRow="1" w:lastRow="0" w:firstColumn="1" w:lastColumn="0" w:noHBand="0" w:noVBand="1"/>
        </w:tblPrEx>
        <w:trPr>
          <w:trHeight w:val="110"/>
        </w:trPr>
        <w:tc>
          <w:tcPr>
            <w:tcW w:w="1644" w:type="dxa"/>
            <w:vMerge/>
          </w:tcPr>
          <w:p w14:paraId="2473CE60"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3305" w:type="dxa"/>
          </w:tcPr>
          <w:p w14:paraId="09C10C6C"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eastAsia="Times New Roman" w:hAnsi="Times New Roman" w:cs="Times New Roman"/>
                <w:sz w:val="18"/>
                <w:szCs w:val="18"/>
              </w:rPr>
              <w:t>Perceived Support</w:t>
            </w:r>
          </w:p>
        </w:tc>
        <w:tc>
          <w:tcPr>
            <w:tcW w:w="2757" w:type="dxa"/>
          </w:tcPr>
          <w:p w14:paraId="4E065304"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Berry</w:t>
            </w:r>
            <w:r w:rsidRPr="001A7E76">
              <w:rPr>
                <w:rFonts w:ascii="Times New Roman" w:eastAsia="Times New Roman" w:hAnsi="Times New Roman" w:cs="Times New Roman"/>
                <w:sz w:val="18"/>
                <w:szCs w:val="18"/>
              </w:rPr>
              <w:t xml:space="preserve">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RW.CITE{{437 Berry,AnnB 2012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(2012)</w:t>
            </w:r>
            <w:r w:rsidRPr="001A7E76">
              <w:rPr>
                <w:rFonts w:ascii="Times New Roman" w:eastAsia="Times New Roman" w:hAnsi="Times New Roman" w:cs="Times New Roman"/>
                <w:sz w:val="18"/>
                <w:szCs w:val="18"/>
              </w:rPr>
              <w:fldChar w:fldCharType="end"/>
            </w:r>
          </w:p>
        </w:tc>
      </w:tr>
      <w:tr w:rsidR="00A239DC" w:rsidRPr="001A7E76" w14:paraId="29267F4B" w14:textId="77777777" w:rsidTr="00A239DC">
        <w:tblPrEx>
          <w:tblLook w:val="04A0" w:firstRow="1" w:lastRow="0" w:firstColumn="1" w:lastColumn="0" w:noHBand="0" w:noVBand="1"/>
        </w:tblPrEx>
        <w:trPr>
          <w:trHeight w:val="713"/>
        </w:trPr>
        <w:tc>
          <w:tcPr>
            <w:tcW w:w="1644" w:type="dxa"/>
            <w:vMerge/>
          </w:tcPr>
          <w:p w14:paraId="495C4024"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3305" w:type="dxa"/>
          </w:tcPr>
          <w:p w14:paraId="73158C1A"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eastAsia="Times New Roman" w:hAnsi="Times New Roman" w:cs="Times New Roman"/>
                <w:sz w:val="18"/>
                <w:szCs w:val="18"/>
                <w:shd w:val="clear" w:color="auto" w:fill="FFFFFF"/>
              </w:rPr>
              <w:t>Organizational support</w:t>
            </w:r>
          </w:p>
        </w:tc>
        <w:tc>
          <w:tcPr>
            <w:tcW w:w="2757" w:type="dxa"/>
          </w:tcPr>
          <w:p w14:paraId="1CACB849"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Bogler &amp; Nir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RW.CITE{{439 Bogler,Ronit 2012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(2012)</w:t>
            </w:r>
            <w:r w:rsidRPr="001A7E76">
              <w:rPr>
                <w:rFonts w:ascii="Times New Roman" w:hAnsi="Times New Roman" w:cs="Times New Roman"/>
                <w:sz w:val="18"/>
                <w:szCs w:val="18"/>
              </w:rPr>
              <w:fldChar w:fldCharType="end"/>
            </w:r>
            <w:r w:rsidRPr="001A7E76">
              <w:rPr>
                <w:rFonts w:ascii="Times New Roman" w:eastAsia="Times New Roman" w:hAnsi="Times New Roman" w:cs="Times New Roman"/>
                <w:sz w:val="18"/>
                <w:szCs w:val="18"/>
              </w:rPr>
              <w:t xml:space="preserve">, Chinomona &amp; Sandada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RW.CITE{{445 Chinomona,Richard 2014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(2014)</w:t>
            </w:r>
            <w:r w:rsidRPr="001A7E76">
              <w:rPr>
                <w:rFonts w:ascii="Times New Roman" w:eastAsia="Times New Roman" w:hAnsi="Times New Roman" w:cs="Times New Roman"/>
                <w:sz w:val="18"/>
                <w:szCs w:val="18"/>
              </w:rPr>
              <w:fldChar w:fldCharType="end"/>
            </w:r>
            <w:r w:rsidRPr="001A7E76">
              <w:rPr>
                <w:rFonts w:ascii="Times New Roman" w:eastAsia="Times New Roman" w:hAnsi="Times New Roman" w:cs="Times New Roman"/>
                <w:sz w:val="18"/>
                <w:szCs w:val="18"/>
              </w:rPr>
              <w:t xml:space="preserve">, </w:t>
            </w:r>
            <w:r w:rsidRPr="001A7E76">
              <w:rPr>
                <w:rFonts w:ascii="Times New Roman" w:hAnsi="Times New Roman" w:cs="Times New Roman"/>
                <w:sz w:val="18"/>
                <w:szCs w:val="18"/>
              </w:rPr>
              <w:t>Buyukgoze-Kavas, Duffy, Güneri, &amp; Autin</w:t>
            </w:r>
            <w:r w:rsidRPr="001A7E76">
              <w:rPr>
                <w:rStyle w:val="scopustermhighlight"/>
                <w:rFonts w:ascii="Times New Roman" w:eastAsia="Times New Roman" w:hAnsi="Times New Roman" w:cs="Times New Roman"/>
                <w:sz w:val="18"/>
                <w:szCs w:val="18"/>
              </w:rPr>
              <w:t xml:space="preserve"> </w:t>
            </w:r>
            <w:r w:rsidRPr="001A7E76">
              <w:rPr>
                <w:rStyle w:val="scopustermhighlight"/>
                <w:rFonts w:ascii="Times New Roman" w:eastAsia="Times New Roman" w:hAnsi="Times New Roman" w:cs="Times New Roman"/>
                <w:sz w:val="18"/>
                <w:szCs w:val="18"/>
              </w:rPr>
              <w:fldChar w:fldCharType="begin"/>
            </w:r>
            <w:r w:rsidRPr="001A7E76">
              <w:rPr>
                <w:rStyle w:val="scopustermhighlight"/>
                <w:rFonts w:ascii="Times New Roman" w:eastAsia="Times New Roman" w:hAnsi="Times New Roman" w:cs="Times New Roman"/>
                <w:sz w:val="18"/>
                <w:szCs w:val="18"/>
              </w:rPr>
              <w:instrText>ADDIN RW.CITE{{446 Buyukgoze-Kavas,Aysenur 2014 /a}}</w:instrText>
            </w:r>
            <w:r w:rsidRPr="001A7E76">
              <w:rPr>
                <w:rStyle w:val="scopustermhighlight"/>
                <w:rFonts w:ascii="Times New Roman" w:eastAsia="Times New Roman" w:hAnsi="Times New Roman" w:cs="Times New Roman"/>
                <w:sz w:val="18"/>
                <w:szCs w:val="18"/>
              </w:rPr>
              <w:fldChar w:fldCharType="separate"/>
            </w:r>
            <w:r w:rsidRPr="001A7E76">
              <w:rPr>
                <w:rStyle w:val="scopustermhighlight"/>
                <w:rFonts w:ascii="Times New Roman" w:eastAsia="Times New Roman" w:hAnsi="Times New Roman" w:cs="Times New Roman"/>
                <w:sz w:val="18"/>
                <w:szCs w:val="18"/>
              </w:rPr>
              <w:t>(2014)</w:t>
            </w:r>
            <w:r w:rsidRPr="001A7E76">
              <w:rPr>
                <w:rStyle w:val="scopustermhighlight"/>
                <w:rFonts w:ascii="Times New Roman" w:eastAsia="Times New Roman" w:hAnsi="Times New Roman" w:cs="Times New Roman"/>
                <w:sz w:val="18"/>
                <w:szCs w:val="18"/>
              </w:rPr>
              <w:fldChar w:fldCharType="end"/>
            </w:r>
          </w:p>
        </w:tc>
      </w:tr>
      <w:tr w:rsidR="00A239DC" w:rsidRPr="001A7E76" w14:paraId="30F18F94" w14:textId="77777777" w:rsidTr="00A239DC">
        <w:tblPrEx>
          <w:tblLook w:val="04A0" w:firstRow="1" w:lastRow="0" w:firstColumn="1" w:lastColumn="0" w:noHBand="0" w:noVBand="1"/>
        </w:tblPrEx>
        <w:trPr>
          <w:trHeight w:val="110"/>
        </w:trPr>
        <w:tc>
          <w:tcPr>
            <w:tcW w:w="1644" w:type="dxa"/>
            <w:vMerge/>
          </w:tcPr>
          <w:p w14:paraId="44EE319E"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3305" w:type="dxa"/>
          </w:tcPr>
          <w:p w14:paraId="00F25E48"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r w:rsidRPr="001A7E76">
              <w:rPr>
                <w:rFonts w:ascii="Times New Roman" w:eastAsia="Times New Roman" w:hAnsi="Times New Roman" w:cs="Times New Roman"/>
                <w:sz w:val="18"/>
                <w:szCs w:val="18"/>
              </w:rPr>
              <w:t>Support from colleagues, and supportive principal leadership</w:t>
            </w:r>
          </w:p>
        </w:tc>
        <w:tc>
          <w:tcPr>
            <w:tcW w:w="2757" w:type="dxa"/>
          </w:tcPr>
          <w:p w14:paraId="6D17A880" w14:textId="77777777" w:rsidR="00A239DC" w:rsidRPr="001A7E76" w:rsidRDefault="00A239DC" w:rsidP="00695950">
            <w:pPr>
              <w:spacing w:line="240" w:lineRule="auto"/>
              <w:rPr>
                <w:rFonts w:ascii="Times New Roman" w:hAnsi="Times New Roman" w:cs="Times New Roman"/>
                <w:bCs/>
                <w:sz w:val="18"/>
                <w:szCs w:val="18"/>
              </w:rPr>
            </w:pPr>
            <w:r w:rsidRPr="001A7E76">
              <w:rPr>
                <w:rFonts w:ascii="Times New Roman" w:hAnsi="Times New Roman" w:cs="Times New Roman"/>
                <w:sz w:val="18"/>
                <w:szCs w:val="18"/>
              </w:rPr>
              <w:t xml:space="preserve">You, Kim, &amp; Lim </w:t>
            </w:r>
            <w:r w:rsidRPr="001A7E76">
              <w:rPr>
                <w:rFonts w:ascii="Times New Roman" w:hAnsi="Times New Roman" w:cs="Times New Roman"/>
                <w:bCs/>
                <w:sz w:val="18"/>
                <w:szCs w:val="18"/>
              </w:rPr>
              <w:fldChar w:fldCharType="begin"/>
            </w:r>
            <w:r w:rsidRPr="001A7E76">
              <w:rPr>
                <w:rFonts w:ascii="Times New Roman" w:hAnsi="Times New Roman" w:cs="Times New Roman"/>
                <w:sz w:val="18"/>
                <w:szCs w:val="18"/>
              </w:rPr>
              <w:instrText>ADDIN RW.CITE{{492 You,Sukkyung 2015 /a}}</w:instrText>
            </w:r>
            <w:r w:rsidRPr="001A7E76">
              <w:rPr>
                <w:rFonts w:ascii="Times New Roman" w:hAnsi="Times New Roman" w:cs="Times New Roman"/>
                <w:bCs/>
                <w:sz w:val="18"/>
                <w:szCs w:val="18"/>
              </w:rPr>
              <w:fldChar w:fldCharType="separate"/>
            </w:r>
            <w:r w:rsidRPr="001A7E76">
              <w:rPr>
                <w:rFonts w:ascii="Times New Roman" w:hAnsi="Times New Roman" w:cs="Times New Roman"/>
                <w:sz w:val="18"/>
                <w:szCs w:val="18"/>
              </w:rPr>
              <w:t>(2015)</w:t>
            </w:r>
            <w:r w:rsidRPr="001A7E76">
              <w:rPr>
                <w:rFonts w:ascii="Times New Roman" w:hAnsi="Times New Roman" w:cs="Times New Roman"/>
                <w:bCs/>
                <w:sz w:val="18"/>
                <w:szCs w:val="18"/>
              </w:rPr>
              <w:fldChar w:fldCharType="end"/>
            </w:r>
          </w:p>
          <w:p w14:paraId="3FA8271E" w14:textId="77777777" w:rsidR="00A239DC" w:rsidRPr="001A7E76" w:rsidRDefault="00A239DC" w:rsidP="00695950">
            <w:pPr>
              <w:spacing w:line="240" w:lineRule="auto"/>
              <w:rPr>
                <w:rFonts w:ascii="Times New Roman" w:hAnsi="Times New Roman" w:cs="Times New Roman"/>
                <w:sz w:val="18"/>
                <w:szCs w:val="18"/>
              </w:rPr>
            </w:pPr>
          </w:p>
        </w:tc>
      </w:tr>
      <w:tr w:rsidR="00A239DC" w:rsidRPr="001A7E76" w14:paraId="40450245" w14:textId="77777777" w:rsidTr="00A239DC">
        <w:tblPrEx>
          <w:tblLook w:val="04A0" w:firstRow="1" w:lastRow="0" w:firstColumn="1" w:lastColumn="0" w:noHBand="0" w:noVBand="1"/>
        </w:tblPrEx>
        <w:trPr>
          <w:trHeight w:val="130"/>
        </w:trPr>
        <w:tc>
          <w:tcPr>
            <w:tcW w:w="1644" w:type="dxa"/>
            <w:vMerge w:val="restart"/>
          </w:tcPr>
          <w:p w14:paraId="3E1DE6E6" w14:textId="77777777" w:rsidR="00A239DC" w:rsidRPr="001A7E76" w:rsidRDefault="00A239DC" w:rsidP="00695950">
            <w:pPr>
              <w:spacing w:line="240" w:lineRule="auto"/>
              <w:rPr>
                <w:rFonts w:ascii="Times New Roman" w:eastAsia="Times New Roman" w:hAnsi="Times New Roman" w:cs="Times New Roman"/>
                <w:color w:val="FF0000"/>
                <w:sz w:val="18"/>
                <w:szCs w:val="18"/>
                <w:shd w:val="clear" w:color="auto" w:fill="FFFFFF"/>
              </w:rPr>
            </w:pPr>
            <w:r w:rsidRPr="001A7E76">
              <w:rPr>
                <w:rFonts w:ascii="Times New Roman" w:eastAsia="Times New Roman" w:hAnsi="Times New Roman" w:cs="Times New Roman"/>
                <w:color w:val="FF0000"/>
                <w:sz w:val="18"/>
                <w:szCs w:val="18"/>
                <w:shd w:val="clear" w:color="auto" w:fill="FFFFFF"/>
              </w:rPr>
              <w:t>Communication</w:t>
            </w:r>
          </w:p>
          <w:p w14:paraId="1C2FDFFF" w14:textId="77777777" w:rsidR="00A239DC" w:rsidRPr="001A7E76" w:rsidRDefault="00A239DC" w:rsidP="00695950">
            <w:pPr>
              <w:spacing w:line="240" w:lineRule="auto"/>
              <w:rPr>
                <w:rFonts w:ascii="Times New Roman" w:hAnsi="Times New Roman" w:cs="Times New Roman"/>
                <w:color w:val="FF0000"/>
                <w:sz w:val="18"/>
                <w:szCs w:val="18"/>
              </w:rPr>
            </w:pPr>
            <w:r w:rsidRPr="001A7E76">
              <w:rPr>
                <w:rFonts w:ascii="Times New Roman" w:hAnsi="Times New Roman" w:cs="Times New Roman"/>
                <w:sz w:val="18"/>
                <w:szCs w:val="18"/>
              </w:rPr>
              <w:t>11 % of 37 studies</w:t>
            </w:r>
          </w:p>
        </w:tc>
        <w:tc>
          <w:tcPr>
            <w:tcW w:w="3305" w:type="dxa"/>
          </w:tcPr>
          <w:p w14:paraId="73B0F653"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r w:rsidRPr="001A7E76">
              <w:rPr>
                <w:rFonts w:ascii="Times New Roman" w:eastAsia="Times New Roman" w:hAnsi="Times New Roman" w:cs="Times New Roman"/>
                <w:sz w:val="18"/>
                <w:szCs w:val="18"/>
                <w:shd w:val="clear" w:color="auto" w:fill="FFFFFF"/>
              </w:rPr>
              <w:t>high-level communication</w:t>
            </w:r>
          </w:p>
        </w:tc>
        <w:tc>
          <w:tcPr>
            <w:tcW w:w="2757" w:type="dxa"/>
          </w:tcPr>
          <w:p w14:paraId="66E6D34C"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Sari</w:t>
            </w:r>
            <w:r w:rsidRPr="001A7E76">
              <w:rPr>
                <w:rFonts w:ascii="Times New Roman" w:eastAsia="Times New Roman" w:hAnsi="Times New Roman" w:cs="Times New Roman"/>
                <w:sz w:val="18"/>
                <w:szCs w:val="18"/>
              </w:rPr>
              <w:t xml:space="preserve">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RW.CITE{{420 Sari,Hakan 2005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(2005)</w:t>
            </w:r>
            <w:r w:rsidRPr="001A7E76">
              <w:rPr>
                <w:rFonts w:ascii="Times New Roman" w:eastAsia="Times New Roman" w:hAnsi="Times New Roman" w:cs="Times New Roman"/>
                <w:sz w:val="18"/>
                <w:szCs w:val="18"/>
              </w:rPr>
              <w:fldChar w:fldCharType="end"/>
            </w:r>
          </w:p>
        </w:tc>
      </w:tr>
      <w:tr w:rsidR="00A239DC" w:rsidRPr="001A7E76" w14:paraId="2E6BEA72" w14:textId="77777777" w:rsidTr="00A239DC">
        <w:tblPrEx>
          <w:tblLook w:val="04A0" w:firstRow="1" w:lastRow="0" w:firstColumn="1" w:lastColumn="0" w:noHBand="0" w:noVBand="1"/>
        </w:tblPrEx>
        <w:trPr>
          <w:trHeight w:val="100"/>
        </w:trPr>
        <w:tc>
          <w:tcPr>
            <w:tcW w:w="1644" w:type="dxa"/>
            <w:vMerge/>
          </w:tcPr>
          <w:p w14:paraId="3274EDFB"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3305" w:type="dxa"/>
          </w:tcPr>
          <w:p w14:paraId="4ADA72A7"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r w:rsidRPr="001A7E76">
              <w:rPr>
                <w:rFonts w:ascii="Times New Roman" w:eastAsia="Times New Roman" w:hAnsi="Times New Roman" w:cs="Times New Roman"/>
                <w:sz w:val="18"/>
                <w:szCs w:val="18"/>
                <w:shd w:val="clear" w:color="auto" w:fill="FFFFFF"/>
              </w:rPr>
              <w:t>Communication</w:t>
            </w:r>
          </w:p>
        </w:tc>
        <w:tc>
          <w:tcPr>
            <w:tcW w:w="2757" w:type="dxa"/>
          </w:tcPr>
          <w:p w14:paraId="396D3A8C"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Gligorović, Terek, Glušac, Sajfert, &amp; Adamović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RW.CITE{{455 Gligorović,Bojana 2014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(2014)</w:t>
            </w:r>
            <w:r w:rsidRPr="001A7E76">
              <w:rPr>
                <w:rFonts w:ascii="Times New Roman" w:hAnsi="Times New Roman" w:cs="Times New Roman"/>
                <w:sz w:val="18"/>
                <w:szCs w:val="18"/>
              </w:rPr>
              <w:fldChar w:fldCharType="end"/>
            </w:r>
            <w:r w:rsidRPr="001A7E76">
              <w:rPr>
                <w:rFonts w:ascii="Times New Roman" w:hAnsi="Times New Roman" w:cs="Times New Roman"/>
                <w:sz w:val="18"/>
                <w:szCs w:val="18"/>
              </w:rPr>
              <w:t xml:space="preserve"> ,</w:t>
            </w:r>
            <w:r w:rsidRPr="001A7E76">
              <w:rPr>
                <w:rFonts w:ascii="Times New Roman" w:eastAsia="Times New Roman" w:hAnsi="Times New Roman" w:cs="Times New Roman"/>
                <w:sz w:val="18"/>
                <w:szCs w:val="18"/>
              </w:rPr>
              <w:t xml:space="preserve"> Cerit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RW.CITE{{450 Cerit,Yusuf 2014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(2014)</w:t>
            </w:r>
            <w:r w:rsidRPr="001A7E76">
              <w:rPr>
                <w:rFonts w:ascii="Times New Roman" w:eastAsia="Times New Roman" w:hAnsi="Times New Roman" w:cs="Times New Roman"/>
                <w:sz w:val="18"/>
                <w:szCs w:val="18"/>
              </w:rPr>
              <w:fldChar w:fldCharType="end"/>
            </w:r>
          </w:p>
        </w:tc>
      </w:tr>
      <w:tr w:rsidR="00A239DC" w:rsidRPr="001A7E76" w14:paraId="338A9C28" w14:textId="77777777" w:rsidTr="00A239DC">
        <w:tblPrEx>
          <w:tblLook w:val="04A0" w:firstRow="1" w:lastRow="0" w:firstColumn="1" w:lastColumn="0" w:noHBand="0" w:noVBand="1"/>
        </w:tblPrEx>
        <w:trPr>
          <w:trHeight w:val="422"/>
        </w:trPr>
        <w:tc>
          <w:tcPr>
            <w:tcW w:w="1644" w:type="dxa"/>
            <w:vMerge/>
          </w:tcPr>
          <w:p w14:paraId="7D0DEC3B"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3305" w:type="dxa"/>
          </w:tcPr>
          <w:p w14:paraId="1A2C84F4"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r w:rsidRPr="001A7E76">
              <w:rPr>
                <w:rFonts w:ascii="Times New Roman" w:eastAsia="Times New Roman" w:hAnsi="Times New Roman" w:cs="Times New Roman"/>
                <w:sz w:val="18"/>
                <w:szCs w:val="18"/>
              </w:rPr>
              <w:t>Organisational communication</w:t>
            </w:r>
          </w:p>
        </w:tc>
        <w:tc>
          <w:tcPr>
            <w:tcW w:w="2757" w:type="dxa"/>
          </w:tcPr>
          <w:p w14:paraId="38F53F4F"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t xml:space="preserve">De Nobile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RW.CITE{{475 DeNobile,John 2017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(2017)</w:t>
            </w:r>
            <w:r w:rsidRPr="001A7E76">
              <w:rPr>
                <w:rFonts w:ascii="Times New Roman" w:hAnsi="Times New Roman" w:cs="Times New Roman"/>
                <w:sz w:val="18"/>
                <w:szCs w:val="18"/>
              </w:rPr>
              <w:fldChar w:fldCharType="end"/>
            </w:r>
          </w:p>
        </w:tc>
      </w:tr>
      <w:tr w:rsidR="00A239DC" w:rsidRPr="001A7E76" w14:paraId="30BED1E0" w14:textId="77777777" w:rsidTr="00A239DC">
        <w:tblPrEx>
          <w:tblLook w:val="04A0" w:firstRow="1" w:lastRow="0" w:firstColumn="1" w:lastColumn="0" w:noHBand="0" w:noVBand="1"/>
        </w:tblPrEx>
        <w:trPr>
          <w:trHeight w:val="134"/>
        </w:trPr>
        <w:tc>
          <w:tcPr>
            <w:tcW w:w="1644" w:type="dxa"/>
            <w:vMerge w:val="restart"/>
          </w:tcPr>
          <w:p w14:paraId="679577EE" w14:textId="77777777" w:rsidR="00A239DC" w:rsidRPr="001A7E76" w:rsidRDefault="00A239DC" w:rsidP="00695950">
            <w:pPr>
              <w:spacing w:line="240" w:lineRule="auto"/>
              <w:rPr>
                <w:rFonts w:ascii="Times New Roman" w:eastAsia="Times New Roman" w:hAnsi="Times New Roman" w:cs="Times New Roman"/>
                <w:color w:val="FF0000"/>
                <w:sz w:val="18"/>
                <w:szCs w:val="18"/>
                <w:shd w:val="clear" w:color="auto" w:fill="FFFFFF"/>
              </w:rPr>
            </w:pPr>
            <w:r w:rsidRPr="001A7E76">
              <w:rPr>
                <w:rFonts w:ascii="Times New Roman" w:eastAsia="Times New Roman" w:hAnsi="Times New Roman" w:cs="Times New Roman"/>
                <w:color w:val="FF0000"/>
                <w:sz w:val="18"/>
                <w:szCs w:val="18"/>
                <w:shd w:val="clear" w:color="auto" w:fill="FFFFFF"/>
              </w:rPr>
              <w:t>Self-efficacy</w:t>
            </w:r>
          </w:p>
          <w:p w14:paraId="6C26D7A6" w14:textId="77777777" w:rsidR="00A239DC" w:rsidRPr="001A7E76" w:rsidRDefault="00A239DC" w:rsidP="00695950">
            <w:pPr>
              <w:spacing w:line="240" w:lineRule="auto"/>
              <w:rPr>
                <w:rFonts w:ascii="Times New Roman" w:hAnsi="Times New Roman" w:cs="Times New Roman"/>
                <w:color w:val="FF0000"/>
                <w:sz w:val="18"/>
                <w:szCs w:val="18"/>
              </w:rPr>
            </w:pPr>
            <w:r w:rsidRPr="001A7E76">
              <w:rPr>
                <w:rFonts w:ascii="Times New Roman" w:hAnsi="Times New Roman" w:cs="Times New Roman"/>
                <w:sz w:val="18"/>
                <w:szCs w:val="18"/>
              </w:rPr>
              <w:t>24 % of 37 studies</w:t>
            </w:r>
          </w:p>
        </w:tc>
        <w:tc>
          <w:tcPr>
            <w:tcW w:w="3305" w:type="dxa"/>
          </w:tcPr>
          <w:p w14:paraId="292BF49E"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Personal teaching efficacy</w:t>
            </w:r>
          </w:p>
        </w:tc>
        <w:tc>
          <w:tcPr>
            <w:tcW w:w="2757" w:type="dxa"/>
          </w:tcPr>
          <w:p w14:paraId="165407E0"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Perrachione, Petersen, &amp; Rosser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RW.CITE{{423 Perrachione,BeverlyA 2008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(2008)</w:t>
            </w:r>
            <w:r w:rsidRPr="001A7E76">
              <w:rPr>
                <w:rFonts w:ascii="Times New Roman" w:hAnsi="Times New Roman" w:cs="Times New Roman"/>
                <w:sz w:val="18"/>
                <w:szCs w:val="18"/>
              </w:rPr>
              <w:fldChar w:fldCharType="end"/>
            </w:r>
          </w:p>
        </w:tc>
      </w:tr>
      <w:tr w:rsidR="00A239DC" w:rsidRPr="001A7E76" w14:paraId="3CF36CB6" w14:textId="77777777" w:rsidTr="00A239DC">
        <w:tblPrEx>
          <w:tblLook w:val="04A0" w:firstRow="1" w:lastRow="0" w:firstColumn="1" w:lastColumn="0" w:noHBand="0" w:noVBand="1"/>
        </w:tblPrEx>
        <w:trPr>
          <w:trHeight w:val="662"/>
        </w:trPr>
        <w:tc>
          <w:tcPr>
            <w:tcW w:w="1644" w:type="dxa"/>
            <w:vMerge/>
          </w:tcPr>
          <w:p w14:paraId="23864C61"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3305" w:type="dxa"/>
          </w:tcPr>
          <w:p w14:paraId="722CDC15"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Self-efficacy</w:t>
            </w:r>
          </w:p>
        </w:tc>
        <w:tc>
          <w:tcPr>
            <w:tcW w:w="2757" w:type="dxa"/>
          </w:tcPr>
          <w:p w14:paraId="3E041055"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Pérez, Urbieta, &amp; Moreno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RW.CITE{{425 Pérez,ElenaBriones 2010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(2010)</w:t>
            </w:r>
            <w:r w:rsidRPr="001A7E76">
              <w:rPr>
                <w:rFonts w:ascii="Times New Roman" w:hAnsi="Times New Roman" w:cs="Times New Roman"/>
                <w:sz w:val="18"/>
                <w:szCs w:val="18"/>
              </w:rPr>
              <w:fldChar w:fldCharType="end"/>
            </w:r>
            <w:r w:rsidRPr="001A7E76">
              <w:rPr>
                <w:rFonts w:ascii="Times New Roman" w:hAnsi="Times New Roman" w:cs="Times New Roman"/>
                <w:sz w:val="18"/>
                <w:szCs w:val="18"/>
              </w:rPr>
              <w:t xml:space="preserve">, Basak &amp; Ghosh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RW.CITE{{440 Basak,Rituparna 2013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(2013)</w:t>
            </w:r>
            <w:r w:rsidRPr="001A7E76">
              <w:rPr>
                <w:rFonts w:ascii="Times New Roman" w:hAnsi="Times New Roman" w:cs="Times New Roman"/>
                <w:sz w:val="18"/>
                <w:szCs w:val="18"/>
              </w:rPr>
              <w:fldChar w:fldCharType="end"/>
            </w:r>
            <w:r w:rsidRPr="001A7E76">
              <w:rPr>
                <w:rFonts w:ascii="Times New Roman" w:hAnsi="Times New Roman" w:cs="Times New Roman"/>
                <w:sz w:val="18"/>
                <w:szCs w:val="18"/>
              </w:rPr>
              <w:t xml:space="preserve">, </w:t>
            </w:r>
            <w:r w:rsidRPr="001A7E76">
              <w:rPr>
                <w:rStyle w:val="scopustermhighlight"/>
                <w:rFonts w:ascii="Times New Roman" w:eastAsia="Times New Roman" w:hAnsi="Times New Roman" w:cs="Times New Roman"/>
                <w:sz w:val="18"/>
                <w:szCs w:val="18"/>
              </w:rPr>
              <w:t xml:space="preserve">Skaalvik &amp; Skaalvik </w:t>
            </w:r>
            <w:r w:rsidRPr="001A7E76">
              <w:rPr>
                <w:rStyle w:val="scopustermhighlight"/>
                <w:rFonts w:ascii="Times New Roman" w:eastAsia="Times New Roman" w:hAnsi="Times New Roman" w:cs="Times New Roman"/>
                <w:sz w:val="18"/>
                <w:szCs w:val="18"/>
              </w:rPr>
              <w:fldChar w:fldCharType="begin"/>
            </w:r>
            <w:r w:rsidRPr="001A7E76">
              <w:rPr>
                <w:rStyle w:val="scopustermhighlight"/>
                <w:rFonts w:ascii="Times New Roman" w:eastAsia="Times New Roman" w:hAnsi="Times New Roman" w:cs="Times New Roman"/>
                <w:sz w:val="18"/>
                <w:szCs w:val="18"/>
              </w:rPr>
              <w:instrText>ADDIN RW.CITE{{442 Skaalvik,EinarM 2014 /a}}</w:instrText>
            </w:r>
            <w:r w:rsidRPr="001A7E76">
              <w:rPr>
                <w:rStyle w:val="scopustermhighlight"/>
                <w:rFonts w:ascii="Times New Roman" w:eastAsia="Times New Roman" w:hAnsi="Times New Roman" w:cs="Times New Roman"/>
                <w:sz w:val="18"/>
                <w:szCs w:val="18"/>
              </w:rPr>
              <w:fldChar w:fldCharType="separate"/>
            </w:r>
            <w:r w:rsidRPr="001A7E76">
              <w:rPr>
                <w:rStyle w:val="scopustermhighlight"/>
                <w:rFonts w:ascii="Times New Roman" w:eastAsia="Times New Roman" w:hAnsi="Times New Roman" w:cs="Times New Roman"/>
                <w:sz w:val="18"/>
                <w:szCs w:val="18"/>
              </w:rPr>
              <w:t>(2014)</w:t>
            </w:r>
            <w:r w:rsidRPr="001A7E76">
              <w:rPr>
                <w:rStyle w:val="scopustermhighlight"/>
                <w:rFonts w:ascii="Times New Roman" w:eastAsia="Times New Roman" w:hAnsi="Times New Roman" w:cs="Times New Roman"/>
                <w:sz w:val="18"/>
                <w:szCs w:val="18"/>
              </w:rPr>
              <w:fldChar w:fldCharType="end"/>
            </w:r>
          </w:p>
        </w:tc>
      </w:tr>
      <w:tr w:rsidR="00A239DC" w:rsidRPr="001A7E76" w14:paraId="56A2806F" w14:textId="77777777" w:rsidTr="00A239DC">
        <w:tblPrEx>
          <w:tblLook w:val="04A0" w:firstRow="1" w:lastRow="0" w:firstColumn="1" w:lastColumn="0" w:noHBand="0" w:noVBand="1"/>
        </w:tblPrEx>
        <w:trPr>
          <w:trHeight w:val="120"/>
        </w:trPr>
        <w:tc>
          <w:tcPr>
            <w:tcW w:w="1644" w:type="dxa"/>
            <w:vMerge/>
          </w:tcPr>
          <w:p w14:paraId="619E682B"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3305" w:type="dxa"/>
          </w:tcPr>
          <w:p w14:paraId="150F2299"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sz w:val="18"/>
                <w:szCs w:val="18"/>
              </w:rPr>
              <w:t>locus of control</w:t>
            </w:r>
          </w:p>
        </w:tc>
        <w:tc>
          <w:tcPr>
            <w:tcW w:w="2757" w:type="dxa"/>
          </w:tcPr>
          <w:p w14:paraId="00AF0D6B"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Basak &amp; Ghosh</w:t>
            </w:r>
            <w:r w:rsidRPr="001A7E76">
              <w:rPr>
                <w:rFonts w:ascii="Times New Roman" w:eastAsia="Times New Roman" w:hAnsi="Times New Roman" w:cs="Times New Roman"/>
                <w:sz w:val="18"/>
                <w:szCs w:val="18"/>
              </w:rPr>
              <w:t xml:space="preserve">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RW.CITE{{426 Basak,Rituparna 2011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(2011)</w:t>
            </w:r>
            <w:r w:rsidRPr="001A7E76">
              <w:rPr>
                <w:rFonts w:ascii="Times New Roman" w:eastAsia="Times New Roman" w:hAnsi="Times New Roman" w:cs="Times New Roman"/>
                <w:sz w:val="18"/>
                <w:szCs w:val="18"/>
              </w:rPr>
              <w:fldChar w:fldCharType="end"/>
            </w:r>
            <w:r w:rsidRPr="001A7E76">
              <w:rPr>
                <w:rFonts w:ascii="Times New Roman" w:eastAsia="Times New Roman" w:hAnsi="Times New Roman" w:cs="Times New Roman"/>
                <w:sz w:val="18"/>
                <w:szCs w:val="18"/>
              </w:rPr>
              <w:t xml:space="preserve"> </w:t>
            </w:r>
          </w:p>
        </w:tc>
      </w:tr>
      <w:tr w:rsidR="00A239DC" w:rsidRPr="001A7E76" w14:paraId="24DEB73E" w14:textId="77777777" w:rsidTr="00A239DC">
        <w:tblPrEx>
          <w:tblLook w:val="04A0" w:firstRow="1" w:lastRow="0" w:firstColumn="1" w:lastColumn="0" w:noHBand="0" w:noVBand="1"/>
        </w:tblPrEx>
        <w:trPr>
          <w:trHeight w:val="152"/>
        </w:trPr>
        <w:tc>
          <w:tcPr>
            <w:tcW w:w="1644" w:type="dxa"/>
            <w:vMerge/>
          </w:tcPr>
          <w:p w14:paraId="332615DE"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3305" w:type="dxa"/>
          </w:tcPr>
          <w:p w14:paraId="5721A809"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i/>
                <w:sz w:val="18"/>
                <w:szCs w:val="18"/>
                <w:shd w:val="clear" w:color="auto" w:fill="FFFFFF"/>
              </w:rPr>
              <w:t xml:space="preserve">Teaching self-efficacy* </w:t>
            </w:r>
            <w:r w:rsidRPr="001A7E76">
              <w:rPr>
                <w:rFonts w:ascii="Times New Roman" w:eastAsia="Times New Roman" w:hAnsi="Times New Roman" w:cs="Times New Roman"/>
                <w:sz w:val="18"/>
                <w:szCs w:val="18"/>
                <w:shd w:val="clear" w:color="auto" w:fill="FFFFFF"/>
              </w:rPr>
              <w:t>and self-esteem</w:t>
            </w:r>
          </w:p>
        </w:tc>
        <w:tc>
          <w:tcPr>
            <w:tcW w:w="2757" w:type="dxa"/>
          </w:tcPr>
          <w:p w14:paraId="41383890"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RW.CITE{{449 Reilly,Eithne 2014}}</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(Reilly et al., 2014)</w:t>
            </w:r>
            <w:r w:rsidRPr="001A7E76">
              <w:rPr>
                <w:rFonts w:ascii="Times New Roman" w:hAnsi="Times New Roman" w:cs="Times New Roman"/>
                <w:sz w:val="18"/>
                <w:szCs w:val="18"/>
              </w:rPr>
              <w:fldChar w:fldCharType="end"/>
            </w:r>
          </w:p>
        </w:tc>
      </w:tr>
      <w:tr w:rsidR="00A239DC" w:rsidRPr="001A7E76" w14:paraId="35465B1C" w14:textId="77777777" w:rsidTr="00A239DC">
        <w:tblPrEx>
          <w:tblLook w:val="04A0" w:firstRow="1" w:lastRow="0" w:firstColumn="1" w:lastColumn="0" w:noHBand="0" w:noVBand="1"/>
        </w:tblPrEx>
        <w:trPr>
          <w:trHeight w:val="361"/>
        </w:trPr>
        <w:tc>
          <w:tcPr>
            <w:tcW w:w="1644" w:type="dxa"/>
            <w:vMerge/>
          </w:tcPr>
          <w:p w14:paraId="0F289194"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3305" w:type="dxa"/>
          </w:tcPr>
          <w:p w14:paraId="22659C41"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sz w:val="18"/>
                <w:szCs w:val="18"/>
              </w:rPr>
              <w:t>Teacher efficacy</w:t>
            </w:r>
          </w:p>
        </w:tc>
        <w:tc>
          <w:tcPr>
            <w:tcW w:w="2757" w:type="dxa"/>
          </w:tcPr>
          <w:p w14:paraId="2F283A03"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bCs/>
                <w:sz w:val="18"/>
                <w:szCs w:val="18"/>
              </w:rPr>
              <w:t xml:space="preserve">You, Kim, &amp; Lim </w:t>
            </w:r>
            <w:r w:rsidRPr="001A7E76">
              <w:rPr>
                <w:rFonts w:ascii="Times New Roman" w:eastAsia="Times New Roman" w:hAnsi="Times New Roman" w:cs="Times New Roman"/>
                <w:bCs/>
                <w:sz w:val="18"/>
                <w:szCs w:val="18"/>
              </w:rPr>
              <w:fldChar w:fldCharType="begin"/>
            </w:r>
            <w:r w:rsidRPr="001A7E76">
              <w:rPr>
                <w:rFonts w:ascii="Times New Roman" w:eastAsia="Times New Roman" w:hAnsi="Times New Roman" w:cs="Times New Roman"/>
                <w:bCs/>
                <w:sz w:val="18"/>
                <w:szCs w:val="18"/>
              </w:rPr>
              <w:instrText>ADDIN RW.CITE{{492 You,Sukkyung 2015 /a}}</w:instrText>
            </w:r>
            <w:r w:rsidRPr="001A7E76">
              <w:rPr>
                <w:rFonts w:ascii="Times New Roman" w:eastAsia="Times New Roman" w:hAnsi="Times New Roman" w:cs="Times New Roman"/>
                <w:bCs/>
                <w:sz w:val="18"/>
                <w:szCs w:val="18"/>
              </w:rPr>
              <w:fldChar w:fldCharType="separate"/>
            </w:r>
            <w:r w:rsidRPr="001A7E76">
              <w:rPr>
                <w:rFonts w:ascii="Times New Roman" w:eastAsia="Times New Roman" w:hAnsi="Times New Roman" w:cs="Times New Roman"/>
                <w:bCs/>
                <w:sz w:val="18"/>
                <w:szCs w:val="18"/>
              </w:rPr>
              <w:t>(2015)</w:t>
            </w:r>
            <w:r w:rsidRPr="001A7E76">
              <w:rPr>
                <w:rFonts w:ascii="Times New Roman" w:eastAsia="Times New Roman" w:hAnsi="Times New Roman" w:cs="Times New Roman"/>
                <w:bCs/>
                <w:sz w:val="18"/>
                <w:szCs w:val="18"/>
              </w:rPr>
              <w:fldChar w:fldCharType="end"/>
            </w:r>
          </w:p>
        </w:tc>
      </w:tr>
      <w:tr w:rsidR="00A239DC" w:rsidRPr="001A7E76" w14:paraId="41AEA92F" w14:textId="77777777" w:rsidTr="00A239DC">
        <w:tblPrEx>
          <w:tblLook w:val="04A0" w:firstRow="1" w:lastRow="0" w:firstColumn="1" w:lastColumn="0" w:noHBand="0" w:noVBand="1"/>
        </w:tblPrEx>
        <w:trPr>
          <w:trHeight w:val="351"/>
        </w:trPr>
        <w:tc>
          <w:tcPr>
            <w:tcW w:w="1644" w:type="dxa"/>
            <w:vMerge/>
          </w:tcPr>
          <w:p w14:paraId="672208BA"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3305" w:type="dxa"/>
          </w:tcPr>
          <w:p w14:paraId="1FB5B352" w14:textId="77777777" w:rsidR="00A239DC" w:rsidRPr="001A7E76" w:rsidRDefault="00A239DC" w:rsidP="00695950">
            <w:pPr>
              <w:spacing w:line="240" w:lineRule="auto"/>
              <w:rPr>
                <w:rFonts w:ascii="Times New Roman" w:eastAsia="Times New Roman" w:hAnsi="Times New Roman" w:cs="Times New Roman"/>
                <w:bCs/>
                <w:i/>
                <w:sz w:val="18"/>
                <w:szCs w:val="18"/>
              </w:rPr>
            </w:pPr>
            <w:r w:rsidRPr="001A7E76">
              <w:rPr>
                <w:rFonts w:ascii="Times New Roman" w:eastAsia="Times New Roman" w:hAnsi="Times New Roman" w:cs="Times New Roman"/>
                <w:bCs/>
                <w:i/>
                <w:sz w:val="18"/>
                <w:szCs w:val="18"/>
              </w:rPr>
              <w:t>Efficacy beliefs*(self-efficacy and collective efficacy)</w:t>
            </w:r>
          </w:p>
        </w:tc>
        <w:tc>
          <w:tcPr>
            <w:tcW w:w="2757" w:type="dxa"/>
          </w:tcPr>
          <w:p w14:paraId="18AD0BE9" w14:textId="77777777" w:rsidR="00A239DC" w:rsidRPr="001A7E76" w:rsidRDefault="00A239DC" w:rsidP="00695950">
            <w:pPr>
              <w:spacing w:line="240" w:lineRule="auto"/>
              <w:rPr>
                <w:rFonts w:ascii="Times New Roman" w:hAnsi="Times New Roman" w:cs="Times New Roman"/>
                <w:bCs/>
                <w:sz w:val="18"/>
                <w:szCs w:val="18"/>
              </w:rPr>
            </w:pPr>
            <w:r w:rsidRPr="001A7E76">
              <w:rPr>
                <w:rFonts w:ascii="Times New Roman" w:hAnsi="Times New Roman" w:cs="Times New Roman"/>
                <w:sz w:val="18"/>
                <w:szCs w:val="18"/>
              </w:rPr>
              <w:t xml:space="preserve">Ramos et al.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RW.CITE{{474 Ramos,AmaélyFerreiraHolanda 2016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(2016)</w:t>
            </w:r>
            <w:r w:rsidRPr="001A7E76">
              <w:rPr>
                <w:rFonts w:ascii="Times New Roman" w:hAnsi="Times New Roman" w:cs="Times New Roman"/>
                <w:sz w:val="18"/>
                <w:szCs w:val="18"/>
              </w:rPr>
              <w:fldChar w:fldCharType="end"/>
            </w:r>
          </w:p>
        </w:tc>
      </w:tr>
      <w:tr w:rsidR="00A239DC" w:rsidRPr="001A7E76" w14:paraId="47A1806A" w14:textId="77777777" w:rsidTr="00A239DC">
        <w:tblPrEx>
          <w:tblLook w:val="04A0" w:firstRow="1" w:lastRow="0" w:firstColumn="1" w:lastColumn="0" w:noHBand="0" w:noVBand="1"/>
        </w:tblPrEx>
        <w:trPr>
          <w:trHeight w:val="248"/>
        </w:trPr>
        <w:tc>
          <w:tcPr>
            <w:tcW w:w="1644" w:type="dxa"/>
            <w:vMerge/>
          </w:tcPr>
          <w:p w14:paraId="649D4B1C"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3305" w:type="dxa"/>
          </w:tcPr>
          <w:p w14:paraId="0157659D" w14:textId="77777777" w:rsidR="00A239DC" w:rsidRPr="001A7E76" w:rsidRDefault="00A239DC" w:rsidP="00695950">
            <w:pPr>
              <w:spacing w:line="240" w:lineRule="auto"/>
              <w:rPr>
                <w:rFonts w:ascii="Times New Roman" w:eastAsia="Times New Roman" w:hAnsi="Times New Roman" w:cs="Times New Roman"/>
                <w:bCs/>
                <w:i/>
                <w:sz w:val="18"/>
                <w:szCs w:val="18"/>
              </w:rPr>
            </w:pPr>
            <w:r w:rsidRPr="001A7E76">
              <w:rPr>
                <w:rFonts w:ascii="Times New Roman" w:eastAsia="Times New Roman" w:hAnsi="Times New Roman" w:cs="Times New Roman"/>
                <w:sz w:val="18"/>
                <w:szCs w:val="18"/>
              </w:rPr>
              <w:t>Proactive personality</w:t>
            </w:r>
          </w:p>
        </w:tc>
        <w:tc>
          <w:tcPr>
            <w:tcW w:w="2757" w:type="dxa"/>
          </w:tcPr>
          <w:p w14:paraId="10E1F5DB"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Li, Wang, Gao, &amp; You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RW.CITE{{476 Li,Mingjun 2017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(2017)</w:t>
            </w:r>
            <w:r w:rsidRPr="001A7E76">
              <w:rPr>
                <w:rFonts w:ascii="Times New Roman" w:hAnsi="Times New Roman" w:cs="Times New Roman"/>
                <w:sz w:val="18"/>
                <w:szCs w:val="18"/>
              </w:rPr>
              <w:fldChar w:fldCharType="end"/>
            </w:r>
          </w:p>
        </w:tc>
      </w:tr>
      <w:tr w:rsidR="00A239DC" w:rsidRPr="001A7E76" w14:paraId="34935899" w14:textId="77777777" w:rsidTr="00A239DC">
        <w:tblPrEx>
          <w:tblLook w:val="04A0" w:firstRow="1" w:lastRow="0" w:firstColumn="1" w:lastColumn="0" w:noHBand="0" w:noVBand="1"/>
        </w:tblPrEx>
        <w:trPr>
          <w:trHeight w:val="462"/>
        </w:trPr>
        <w:tc>
          <w:tcPr>
            <w:tcW w:w="1644" w:type="dxa"/>
            <w:vMerge w:val="restart"/>
          </w:tcPr>
          <w:p w14:paraId="19C84E25" w14:textId="77777777" w:rsidR="00A239DC" w:rsidRPr="001A7E76" w:rsidRDefault="00A239DC" w:rsidP="00695950">
            <w:pPr>
              <w:spacing w:line="240" w:lineRule="auto"/>
              <w:rPr>
                <w:rFonts w:ascii="Times New Roman" w:hAnsi="Times New Roman" w:cs="Times New Roman"/>
                <w:color w:val="FF0000"/>
                <w:sz w:val="18"/>
                <w:szCs w:val="18"/>
              </w:rPr>
            </w:pPr>
            <w:r w:rsidRPr="001A7E76">
              <w:rPr>
                <w:rFonts w:ascii="Times New Roman" w:hAnsi="Times New Roman" w:cs="Times New Roman"/>
                <w:color w:val="FF0000"/>
                <w:sz w:val="18"/>
                <w:szCs w:val="18"/>
              </w:rPr>
              <w:t>Student relationship and behavior</w:t>
            </w:r>
          </w:p>
          <w:p w14:paraId="346AA554" w14:textId="77777777" w:rsidR="00A239DC" w:rsidRPr="001A7E76" w:rsidRDefault="00A239DC" w:rsidP="00695950">
            <w:pPr>
              <w:spacing w:line="240" w:lineRule="auto"/>
              <w:rPr>
                <w:rFonts w:ascii="Times New Roman" w:hAnsi="Times New Roman" w:cs="Times New Roman"/>
                <w:color w:val="FF0000"/>
                <w:sz w:val="18"/>
                <w:szCs w:val="18"/>
              </w:rPr>
            </w:pPr>
            <w:r w:rsidRPr="001A7E76">
              <w:rPr>
                <w:rFonts w:ascii="Times New Roman" w:hAnsi="Times New Roman" w:cs="Times New Roman"/>
                <w:sz w:val="18"/>
                <w:szCs w:val="18"/>
              </w:rPr>
              <w:t>5 % of 37 studies</w:t>
            </w:r>
          </w:p>
        </w:tc>
        <w:tc>
          <w:tcPr>
            <w:tcW w:w="3305" w:type="dxa"/>
          </w:tcPr>
          <w:p w14:paraId="7A5550B8"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Working with students, good students, and student behavior</w:t>
            </w:r>
          </w:p>
        </w:tc>
        <w:tc>
          <w:tcPr>
            <w:tcW w:w="2757" w:type="dxa"/>
          </w:tcPr>
          <w:p w14:paraId="36068E71"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Perrachione, Petersen, &amp; Rosser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RW.CITE{{423 Perrachione,BeverlyA 2008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(2008)</w:t>
            </w:r>
            <w:r w:rsidRPr="001A7E76">
              <w:rPr>
                <w:rFonts w:ascii="Times New Roman" w:hAnsi="Times New Roman" w:cs="Times New Roman"/>
                <w:sz w:val="18"/>
                <w:szCs w:val="18"/>
              </w:rPr>
              <w:fldChar w:fldCharType="end"/>
            </w:r>
          </w:p>
        </w:tc>
      </w:tr>
      <w:tr w:rsidR="00A239DC" w:rsidRPr="001A7E76" w14:paraId="598BD7D7" w14:textId="77777777" w:rsidTr="00A239DC">
        <w:tblPrEx>
          <w:tblLook w:val="04A0" w:firstRow="1" w:lastRow="0" w:firstColumn="1" w:lastColumn="0" w:noHBand="0" w:noVBand="1"/>
        </w:tblPrEx>
        <w:trPr>
          <w:trHeight w:val="348"/>
        </w:trPr>
        <w:tc>
          <w:tcPr>
            <w:tcW w:w="1644" w:type="dxa"/>
            <w:vMerge/>
          </w:tcPr>
          <w:p w14:paraId="13BAAD5E"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7B99A312"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sz w:val="18"/>
                <w:szCs w:val="18"/>
              </w:rPr>
              <w:t>Positive student behavior</w:t>
            </w:r>
          </w:p>
        </w:tc>
        <w:tc>
          <w:tcPr>
            <w:tcW w:w="2757" w:type="dxa"/>
          </w:tcPr>
          <w:p w14:paraId="5011E505"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eastAsia="Times New Roman" w:hAnsi="Times New Roman" w:cs="Times New Roman"/>
                <w:sz w:val="18"/>
                <w:szCs w:val="18"/>
              </w:rPr>
              <w:t xml:space="preserve">Shen, Leslie, Spybrook, &amp; Ma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RW.CITE{{433 Shen,Jianping 2012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(2012)</w:t>
            </w:r>
            <w:r w:rsidRPr="001A7E76">
              <w:rPr>
                <w:rFonts w:ascii="Times New Roman" w:eastAsia="Times New Roman" w:hAnsi="Times New Roman" w:cs="Times New Roman"/>
                <w:sz w:val="18"/>
                <w:szCs w:val="18"/>
              </w:rPr>
              <w:fldChar w:fldCharType="end"/>
            </w:r>
          </w:p>
        </w:tc>
      </w:tr>
      <w:tr w:rsidR="00A239DC" w:rsidRPr="001A7E76" w14:paraId="1917F226" w14:textId="77777777" w:rsidTr="00A239DC">
        <w:tblPrEx>
          <w:tblLook w:val="04A0" w:firstRow="1" w:lastRow="0" w:firstColumn="1" w:lastColumn="0" w:noHBand="0" w:noVBand="1"/>
        </w:tblPrEx>
        <w:trPr>
          <w:trHeight w:val="340"/>
        </w:trPr>
        <w:tc>
          <w:tcPr>
            <w:tcW w:w="1644" w:type="dxa"/>
            <w:vMerge w:val="restart"/>
            <w:tcBorders>
              <w:bottom w:val="single" w:sz="4" w:space="0" w:color="auto"/>
            </w:tcBorders>
          </w:tcPr>
          <w:p w14:paraId="64E449F1" w14:textId="77777777" w:rsidR="00A239DC" w:rsidRPr="001A7E76" w:rsidRDefault="00A239DC" w:rsidP="00695950">
            <w:pPr>
              <w:spacing w:line="240" w:lineRule="auto"/>
              <w:rPr>
                <w:rFonts w:ascii="Times New Roman" w:hAnsi="Times New Roman" w:cs="Times New Roman"/>
                <w:color w:val="FF0000"/>
                <w:sz w:val="18"/>
                <w:szCs w:val="18"/>
              </w:rPr>
            </w:pPr>
            <w:r w:rsidRPr="001A7E76">
              <w:rPr>
                <w:rFonts w:ascii="Times New Roman" w:hAnsi="Times New Roman" w:cs="Times New Roman"/>
                <w:color w:val="FF0000"/>
                <w:sz w:val="18"/>
                <w:szCs w:val="18"/>
              </w:rPr>
              <w:t>Parent relationship and involvement</w:t>
            </w:r>
          </w:p>
          <w:p w14:paraId="24F57F8A" w14:textId="77777777" w:rsidR="00A239DC" w:rsidRPr="001A7E76" w:rsidRDefault="00A239DC" w:rsidP="00695950">
            <w:pPr>
              <w:spacing w:line="240" w:lineRule="auto"/>
              <w:rPr>
                <w:rFonts w:ascii="Times New Roman" w:hAnsi="Times New Roman" w:cs="Times New Roman"/>
                <w:color w:val="FF0000"/>
                <w:sz w:val="18"/>
                <w:szCs w:val="18"/>
              </w:rPr>
            </w:pPr>
            <w:r w:rsidRPr="001A7E76">
              <w:rPr>
                <w:rFonts w:ascii="Times New Roman" w:hAnsi="Times New Roman" w:cs="Times New Roman"/>
                <w:sz w:val="18"/>
                <w:szCs w:val="18"/>
              </w:rPr>
              <w:t>5 % of 37 studies</w:t>
            </w:r>
          </w:p>
        </w:tc>
        <w:tc>
          <w:tcPr>
            <w:tcW w:w="3305" w:type="dxa"/>
            <w:tcBorders>
              <w:bottom w:val="single" w:sz="4" w:space="0" w:color="auto"/>
            </w:tcBorders>
          </w:tcPr>
          <w:p w14:paraId="792A9491"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sz w:val="18"/>
                <w:szCs w:val="18"/>
              </w:rPr>
              <w:t>Relations with parents</w:t>
            </w:r>
          </w:p>
        </w:tc>
        <w:tc>
          <w:tcPr>
            <w:tcW w:w="2757" w:type="dxa"/>
            <w:tcBorders>
              <w:bottom w:val="single" w:sz="4" w:space="0" w:color="auto"/>
            </w:tcBorders>
          </w:tcPr>
          <w:p w14:paraId="71926ACB"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Skaalvik &amp; Skaalvik</w:t>
            </w:r>
            <w:r w:rsidRPr="001A7E76">
              <w:rPr>
                <w:rStyle w:val="scopustermhighlight"/>
                <w:rFonts w:ascii="Times New Roman" w:eastAsia="Times New Roman" w:hAnsi="Times New Roman" w:cs="Times New Roman"/>
                <w:sz w:val="18"/>
                <w:szCs w:val="18"/>
              </w:rPr>
              <w:t xml:space="preserve"> </w:t>
            </w:r>
            <w:r w:rsidRPr="001A7E76">
              <w:rPr>
                <w:rStyle w:val="scopustermhighlight"/>
                <w:rFonts w:ascii="Times New Roman" w:eastAsia="Times New Roman" w:hAnsi="Times New Roman" w:cs="Times New Roman"/>
                <w:sz w:val="18"/>
                <w:szCs w:val="18"/>
              </w:rPr>
              <w:fldChar w:fldCharType="begin"/>
            </w:r>
            <w:r w:rsidRPr="001A7E76">
              <w:rPr>
                <w:rStyle w:val="scopustermhighlight"/>
                <w:rFonts w:ascii="Times New Roman" w:eastAsia="Times New Roman" w:hAnsi="Times New Roman" w:cs="Times New Roman"/>
                <w:sz w:val="18"/>
                <w:szCs w:val="18"/>
              </w:rPr>
              <w:instrText>ADDIN RW.CITE{{428 Skaalvik,EinarM 2011 /a}}</w:instrText>
            </w:r>
            <w:r w:rsidRPr="001A7E76">
              <w:rPr>
                <w:rStyle w:val="scopustermhighlight"/>
                <w:rFonts w:ascii="Times New Roman" w:eastAsia="Times New Roman" w:hAnsi="Times New Roman" w:cs="Times New Roman"/>
                <w:sz w:val="18"/>
                <w:szCs w:val="18"/>
              </w:rPr>
              <w:fldChar w:fldCharType="separate"/>
            </w:r>
            <w:r w:rsidRPr="001A7E76">
              <w:rPr>
                <w:rStyle w:val="scopustermhighlight"/>
                <w:rFonts w:ascii="Times New Roman" w:eastAsia="Times New Roman" w:hAnsi="Times New Roman" w:cs="Times New Roman"/>
                <w:sz w:val="18"/>
                <w:szCs w:val="18"/>
              </w:rPr>
              <w:t>(2011a)</w:t>
            </w:r>
            <w:r w:rsidRPr="001A7E76">
              <w:rPr>
                <w:rStyle w:val="scopustermhighlight"/>
                <w:rFonts w:ascii="Times New Roman" w:eastAsia="Times New Roman" w:hAnsi="Times New Roman" w:cs="Times New Roman"/>
                <w:sz w:val="18"/>
                <w:szCs w:val="18"/>
              </w:rPr>
              <w:fldChar w:fldCharType="end"/>
            </w:r>
          </w:p>
        </w:tc>
      </w:tr>
      <w:tr w:rsidR="00A239DC" w:rsidRPr="001A7E76" w14:paraId="33F5C3F4" w14:textId="77777777" w:rsidTr="00A239DC">
        <w:tblPrEx>
          <w:tblLook w:val="04A0" w:firstRow="1" w:lastRow="0" w:firstColumn="1" w:lastColumn="0" w:noHBand="0" w:noVBand="1"/>
        </w:tblPrEx>
        <w:trPr>
          <w:trHeight w:val="271"/>
        </w:trPr>
        <w:tc>
          <w:tcPr>
            <w:tcW w:w="1644" w:type="dxa"/>
            <w:vMerge/>
          </w:tcPr>
          <w:p w14:paraId="46B14DC8"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1B01D16B"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sz w:val="18"/>
                <w:szCs w:val="18"/>
                <w:shd w:val="clear" w:color="auto" w:fill="FFFFFF"/>
              </w:rPr>
              <w:t>Parental involvement</w:t>
            </w:r>
          </w:p>
        </w:tc>
        <w:tc>
          <w:tcPr>
            <w:tcW w:w="2757" w:type="dxa"/>
          </w:tcPr>
          <w:p w14:paraId="2FCBAE98"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Li &amp; Hung</w:t>
            </w:r>
            <w:r w:rsidRPr="001A7E76">
              <w:rPr>
                <w:rFonts w:ascii="Times New Roman" w:eastAsia="Times New Roman" w:hAnsi="Times New Roman" w:cs="Times New Roman"/>
                <w:sz w:val="18"/>
                <w:szCs w:val="18"/>
              </w:rPr>
              <w:t xml:space="preserve">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RW.CITE{{436 Li,Chung-Kai 2012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(2012)</w:t>
            </w:r>
            <w:r w:rsidRPr="001A7E76">
              <w:rPr>
                <w:rFonts w:ascii="Times New Roman" w:eastAsia="Times New Roman" w:hAnsi="Times New Roman" w:cs="Times New Roman"/>
                <w:sz w:val="18"/>
                <w:szCs w:val="18"/>
              </w:rPr>
              <w:fldChar w:fldCharType="end"/>
            </w:r>
          </w:p>
        </w:tc>
      </w:tr>
      <w:tr w:rsidR="00A239DC" w:rsidRPr="001A7E76" w14:paraId="3BC54088" w14:textId="77777777" w:rsidTr="00A239DC">
        <w:tblPrEx>
          <w:tblLook w:val="04A0" w:firstRow="1" w:lastRow="0" w:firstColumn="1" w:lastColumn="0" w:noHBand="0" w:noVBand="1"/>
        </w:tblPrEx>
        <w:trPr>
          <w:trHeight w:val="275"/>
        </w:trPr>
        <w:tc>
          <w:tcPr>
            <w:tcW w:w="1644" w:type="dxa"/>
            <w:vMerge w:val="restart"/>
          </w:tcPr>
          <w:p w14:paraId="766B2D19" w14:textId="77777777" w:rsidR="00A239DC" w:rsidRPr="001A7E76" w:rsidRDefault="00A239DC" w:rsidP="00695950">
            <w:pPr>
              <w:spacing w:line="240" w:lineRule="auto"/>
              <w:rPr>
                <w:rFonts w:ascii="Times New Roman" w:hAnsi="Times New Roman" w:cs="Times New Roman"/>
                <w:color w:val="FF0000"/>
                <w:sz w:val="18"/>
                <w:szCs w:val="18"/>
              </w:rPr>
            </w:pPr>
            <w:r w:rsidRPr="001A7E76">
              <w:rPr>
                <w:rFonts w:ascii="Times New Roman" w:hAnsi="Times New Roman" w:cs="Times New Roman"/>
                <w:color w:val="FF0000"/>
                <w:sz w:val="18"/>
                <w:szCs w:val="18"/>
              </w:rPr>
              <w:t>Work load</w:t>
            </w:r>
          </w:p>
          <w:p w14:paraId="08AE0089" w14:textId="77777777" w:rsidR="00A239DC" w:rsidRPr="001A7E76" w:rsidRDefault="00A239DC" w:rsidP="00695950">
            <w:pPr>
              <w:spacing w:line="240" w:lineRule="auto"/>
              <w:rPr>
                <w:rFonts w:ascii="Times New Roman" w:hAnsi="Times New Roman" w:cs="Times New Roman"/>
                <w:color w:val="FF0000"/>
                <w:sz w:val="18"/>
                <w:szCs w:val="18"/>
              </w:rPr>
            </w:pPr>
            <w:r w:rsidRPr="001A7E76">
              <w:rPr>
                <w:rFonts w:ascii="Times New Roman" w:hAnsi="Times New Roman" w:cs="Times New Roman"/>
                <w:sz w:val="18"/>
                <w:szCs w:val="18"/>
              </w:rPr>
              <w:t>5 % of 37 studies</w:t>
            </w:r>
          </w:p>
        </w:tc>
        <w:tc>
          <w:tcPr>
            <w:tcW w:w="3305" w:type="dxa"/>
          </w:tcPr>
          <w:p w14:paraId="16574357"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Class size, and role overload</w:t>
            </w:r>
          </w:p>
        </w:tc>
        <w:tc>
          <w:tcPr>
            <w:tcW w:w="2757" w:type="dxa"/>
          </w:tcPr>
          <w:p w14:paraId="2CBF2398"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Perrachione, Petersen, &amp; Rosser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RW.CITE{{423 Perrachione,BeverlyA 2008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(2008)</w:t>
            </w:r>
            <w:r w:rsidRPr="001A7E76">
              <w:rPr>
                <w:rFonts w:ascii="Times New Roman" w:hAnsi="Times New Roman" w:cs="Times New Roman"/>
                <w:sz w:val="18"/>
                <w:szCs w:val="18"/>
              </w:rPr>
              <w:fldChar w:fldCharType="end"/>
            </w:r>
          </w:p>
        </w:tc>
      </w:tr>
      <w:tr w:rsidR="00A239DC" w:rsidRPr="001A7E76" w14:paraId="22F71215" w14:textId="77777777" w:rsidTr="00A239DC">
        <w:tblPrEx>
          <w:tblLook w:val="04A0" w:firstRow="1" w:lastRow="0" w:firstColumn="1" w:lastColumn="0" w:noHBand="0" w:noVBand="1"/>
        </w:tblPrEx>
        <w:trPr>
          <w:trHeight w:val="452"/>
        </w:trPr>
        <w:tc>
          <w:tcPr>
            <w:tcW w:w="1644" w:type="dxa"/>
            <w:vMerge/>
          </w:tcPr>
          <w:p w14:paraId="194971BB"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319CE1FC"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sz w:val="18"/>
                <w:szCs w:val="18"/>
              </w:rPr>
              <w:t>Volume of non-teaching workload and equitability in the distribution of work</w:t>
            </w:r>
          </w:p>
        </w:tc>
        <w:tc>
          <w:tcPr>
            <w:tcW w:w="2757" w:type="dxa"/>
          </w:tcPr>
          <w:p w14:paraId="6A964C39"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t>Lam &amp; Yan</w:t>
            </w:r>
            <w:r w:rsidRPr="001A7E76">
              <w:rPr>
                <w:rFonts w:ascii="Times New Roman" w:eastAsia="Times New Roman" w:hAnsi="Times New Roman" w:cs="Times New Roman"/>
                <w:sz w:val="18"/>
                <w:szCs w:val="18"/>
              </w:rPr>
              <w:t xml:space="preserve">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RW.CITE{{429 Lam,Bick-har 2011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(2011)</w:t>
            </w:r>
            <w:r w:rsidRPr="001A7E76">
              <w:rPr>
                <w:rFonts w:ascii="Times New Roman" w:eastAsia="Times New Roman" w:hAnsi="Times New Roman" w:cs="Times New Roman"/>
                <w:sz w:val="18"/>
                <w:szCs w:val="18"/>
              </w:rPr>
              <w:fldChar w:fldCharType="end"/>
            </w:r>
            <w:r w:rsidRPr="001A7E76">
              <w:rPr>
                <w:rFonts w:ascii="Times New Roman" w:eastAsia="Times New Roman" w:hAnsi="Times New Roman" w:cs="Times New Roman"/>
                <w:sz w:val="18"/>
                <w:szCs w:val="18"/>
              </w:rPr>
              <w:t xml:space="preserve"> </w:t>
            </w:r>
          </w:p>
        </w:tc>
      </w:tr>
      <w:tr w:rsidR="00A239DC" w:rsidRPr="001A7E76" w14:paraId="13BBD137" w14:textId="77777777" w:rsidTr="00A239DC">
        <w:tblPrEx>
          <w:tblLook w:val="04A0" w:firstRow="1" w:lastRow="0" w:firstColumn="1" w:lastColumn="0" w:noHBand="0" w:noVBand="1"/>
        </w:tblPrEx>
        <w:trPr>
          <w:trHeight w:val="331"/>
        </w:trPr>
        <w:tc>
          <w:tcPr>
            <w:tcW w:w="1644" w:type="dxa"/>
            <w:vMerge w:val="restart"/>
          </w:tcPr>
          <w:p w14:paraId="7B7D6E44" w14:textId="77777777" w:rsidR="00A239DC" w:rsidRPr="001A7E76" w:rsidRDefault="00A239DC" w:rsidP="00695950">
            <w:pPr>
              <w:spacing w:line="240" w:lineRule="auto"/>
              <w:rPr>
                <w:rFonts w:ascii="Times New Roman" w:hAnsi="Times New Roman" w:cs="Times New Roman"/>
                <w:color w:val="FF0000"/>
                <w:sz w:val="18"/>
                <w:szCs w:val="18"/>
              </w:rPr>
            </w:pPr>
            <w:r w:rsidRPr="001A7E76">
              <w:rPr>
                <w:rFonts w:ascii="Times New Roman" w:hAnsi="Times New Roman" w:cs="Times New Roman"/>
                <w:color w:val="FF0000"/>
                <w:sz w:val="18"/>
                <w:szCs w:val="18"/>
              </w:rPr>
              <w:t>Others motivation factors</w:t>
            </w:r>
          </w:p>
        </w:tc>
        <w:tc>
          <w:tcPr>
            <w:tcW w:w="3305" w:type="dxa"/>
          </w:tcPr>
          <w:p w14:paraId="15FC2137"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sz w:val="18"/>
                <w:szCs w:val="18"/>
                <w:shd w:val="clear" w:color="auto" w:fill="FFFFFF"/>
              </w:rPr>
              <w:t>Adequate school resources, and relationships with the community</w:t>
            </w:r>
          </w:p>
        </w:tc>
        <w:tc>
          <w:tcPr>
            <w:tcW w:w="2757" w:type="dxa"/>
          </w:tcPr>
          <w:p w14:paraId="0492EDDC"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Sari</w:t>
            </w:r>
            <w:r w:rsidRPr="001A7E76">
              <w:rPr>
                <w:rFonts w:ascii="Times New Roman" w:eastAsia="Times New Roman" w:hAnsi="Times New Roman" w:cs="Times New Roman"/>
                <w:sz w:val="18"/>
                <w:szCs w:val="18"/>
              </w:rPr>
              <w:t xml:space="preserve">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RW.CITE{{420 Sari,Hakan 2005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(2005)</w:t>
            </w:r>
            <w:r w:rsidRPr="001A7E76">
              <w:rPr>
                <w:rFonts w:ascii="Times New Roman" w:eastAsia="Times New Roman" w:hAnsi="Times New Roman" w:cs="Times New Roman"/>
                <w:sz w:val="18"/>
                <w:szCs w:val="18"/>
              </w:rPr>
              <w:fldChar w:fldCharType="end"/>
            </w:r>
          </w:p>
        </w:tc>
      </w:tr>
      <w:tr w:rsidR="00A239DC" w:rsidRPr="001A7E76" w14:paraId="05D48C13" w14:textId="77777777" w:rsidTr="00A239DC">
        <w:tblPrEx>
          <w:tblLook w:val="04A0" w:firstRow="1" w:lastRow="0" w:firstColumn="1" w:lastColumn="0" w:noHBand="0" w:noVBand="1"/>
        </w:tblPrEx>
        <w:trPr>
          <w:trHeight w:val="251"/>
        </w:trPr>
        <w:tc>
          <w:tcPr>
            <w:tcW w:w="1644" w:type="dxa"/>
            <w:vMerge/>
          </w:tcPr>
          <w:p w14:paraId="2755D89D"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2363CA44"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Job satisfaction</w:t>
            </w:r>
          </w:p>
        </w:tc>
        <w:tc>
          <w:tcPr>
            <w:tcW w:w="2757" w:type="dxa"/>
          </w:tcPr>
          <w:p w14:paraId="46535444"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Perrachione, Petersen, &amp; Rosser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RW.CITE{{423 Perrachione,BeverlyA 2008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(2008)</w:t>
            </w:r>
            <w:r w:rsidRPr="001A7E76">
              <w:rPr>
                <w:rFonts w:ascii="Times New Roman" w:hAnsi="Times New Roman" w:cs="Times New Roman"/>
                <w:sz w:val="18"/>
                <w:szCs w:val="18"/>
              </w:rPr>
              <w:fldChar w:fldCharType="end"/>
            </w:r>
          </w:p>
        </w:tc>
      </w:tr>
      <w:tr w:rsidR="00A239DC" w:rsidRPr="001A7E76" w14:paraId="2C5AD801" w14:textId="77777777" w:rsidTr="00A239DC">
        <w:tblPrEx>
          <w:tblLook w:val="04A0" w:firstRow="1" w:lastRow="0" w:firstColumn="1" w:lastColumn="0" w:noHBand="0" w:noVBand="1"/>
        </w:tblPrEx>
        <w:trPr>
          <w:trHeight w:val="148"/>
        </w:trPr>
        <w:tc>
          <w:tcPr>
            <w:tcW w:w="1644" w:type="dxa"/>
            <w:vMerge/>
          </w:tcPr>
          <w:p w14:paraId="460E6070"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3096709F"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Personal achievement</w:t>
            </w:r>
          </w:p>
        </w:tc>
        <w:tc>
          <w:tcPr>
            <w:tcW w:w="2757" w:type="dxa"/>
          </w:tcPr>
          <w:p w14:paraId="166B45A0"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Pérez, Urbieta, &amp; Moreno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RW.CITE{{425 Pérez,ElenaBriones 2010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(2010)</w:t>
            </w:r>
            <w:r w:rsidRPr="001A7E76">
              <w:rPr>
                <w:rFonts w:ascii="Times New Roman" w:hAnsi="Times New Roman" w:cs="Times New Roman"/>
                <w:sz w:val="18"/>
                <w:szCs w:val="18"/>
              </w:rPr>
              <w:fldChar w:fldCharType="end"/>
            </w:r>
          </w:p>
        </w:tc>
      </w:tr>
      <w:tr w:rsidR="00A239DC" w:rsidRPr="001A7E76" w14:paraId="30571284" w14:textId="77777777" w:rsidTr="00A239DC">
        <w:tblPrEx>
          <w:tblLook w:val="04A0" w:firstRow="1" w:lastRow="0" w:firstColumn="1" w:lastColumn="0" w:noHBand="0" w:noVBand="1"/>
        </w:tblPrEx>
        <w:trPr>
          <w:trHeight w:val="512"/>
        </w:trPr>
        <w:tc>
          <w:tcPr>
            <w:tcW w:w="1644" w:type="dxa"/>
            <w:vMerge/>
          </w:tcPr>
          <w:p w14:paraId="341D5FC7"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65F01EB9"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eastAsia="Times New Roman" w:hAnsi="Times New Roman" w:cs="Times New Roman"/>
                <w:sz w:val="18"/>
                <w:szCs w:val="18"/>
              </w:rPr>
              <w:t>Value consonance and discipline problems</w:t>
            </w:r>
            <w:r w:rsidRPr="001A7E76">
              <w:rPr>
                <w:rFonts w:ascii="Times New Roman" w:hAnsi="Times New Roman" w:cs="Times New Roman"/>
                <w:sz w:val="18"/>
                <w:szCs w:val="18"/>
              </w:rPr>
              <w:t xml:space="preserve"> </w:t>
            </w:r>
          </w:p>
        </w:tc>
        <w:tc>
          <w:tcPr>
            <w:tcW w:w="2757" w:type="dxa"/>
          </w:tcPr>
          <w:p w14:paraId="47D77958"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Skaalvik &amp; Skaalvik</w:t>
            </w:r>
            <w:r w:rsidRPr="001A7E76">
              <w:rPr>
                <w:rStyle w:val="scopustermhighlight"/>
                <w:rFonts w:ascii="Times New Roman" w:eastAsia="Times New Roman" w:hAnsi="Times New Roman" w:cs="Times New Roman"/>
                <w:sz w:val="18"/>
                <w:szCs w:val="18"/>
              </w:rPr>
              <w:t xml:space="preserve"> </w:t>
            </w:r>
            <w:r w:rsidRPr="001A7E76">
              <w:rPr>
                <w:rStyle w:val="scopustermhighlight"/>
                <w:rFonts w:ascii="Times New Roman" w:eastAsia="Times New Roman" w:hAnsi="Times New Roman" w:cs="Times New Roman"/>
                <w:sz w:val="18"/>
                <w:szCs w:val="18"/>
              </w:rPr>
              <w:fldChar w:fldCharType="begin"/>
            </w:r>
            <w:r w:rsidRPr="001A7E76">
              <w:rPr>
                <w:rStyle w:val="scopustermhighlight"/>
                <w:rFonts w:ascii="Times New Roman" w:eastAsia="Times New Roman" w:hAnsi="Times New Roman" w:cs="Times New Roman"/>
                <w:sz w:val="18"/>
                <w:szCs w:val="18"/>
              </w:rPr>
              <w:instrText>ADDIN RW.CITE{{428 Skaalvik,EinarM 2011 /a}}</w:instrText>
            </w:r>
            <w:r w:rsidRPr="001A7E76">
              <w:rPr>
                <w:rStyle w:val="scopustermhighlight"/>
                <w:rFonts w:ascii="Times New Roman" w:eastAsia="Times New Roman" w:hAnsi="Times New Roman" w:cs="Times New Roman"/>
                <w:sz w:val="18"/>
                <w:szCs w:val="18"/>
              </w:rPr>
              <w:fldChar w:fldCharType="separate"/>
            </w:r>
            <w:r w:rsidRPr="001A7E76">
              <w:rPr>
                <w:rStyle w:val="scopustermhighlight"/>
                <w:rFonts w:ascii="Times New Roman" w:eastAsia="Times New Roman" w:hAnsi="Times New Roman" w:cs="Times New Roman"/>
                <w:sz w:val="18"/>
                <w:szCs w:val="18"/>
              </w:rPr>
              <w:t>(2011a)</w:t>
            </w:r>
            <w:r w:rsidRPr="001A7E76">
              <w:rPr>
                <w:rStyle w:val="scopustermhighlight"/>
                <w:rFonts w:ascii="Times New Roman" w:eastAsia="Times New Roman" w:hAnsi="Times New Roman" w:cs="Times New Roman"/>
                <w:sz w:val="18"/>
                <w:szCs w:val="18"/>
              </w:rPr>
              <w:fldChar w:fldCharType="end"/>
            </w:r>
          </w:p>
        </w:tc>
      </w:tr>
      <w:tr w:rsidR="00A239DC" w:rsidRPr="001A7E76" w14:paraId="107CE0D1" w14:textId="77777777" w:rsidTr="00A239DC">
        <w:tblPrEx>
          <w:tblLook w:val="04A0" w:firstRow="1" w:lastRow="0" w:firstColumn="1" w:lastColumn="0" w:noHBand="0" w:noVBand="1"/>
        </w:tblPrEx>
        <w:trPr>
          <w:trHeight w:val="231"/>
        </w:trPr>
        <w:tc>
          <w:tcPr>
            <w:tcW w:w="1644" w:type="dxa"/>
            <w:vMerge/>
          </w:tcPr>
          <w:p w14:paraId="176E1ADC"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760939A5"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eastAsia="Times New Roman" w:hAnsi="Times New Roman" w:cs="Times New Roman"/>
                <w:sz w:val="18"/>
                <w:szCs w:val="18"/>
              </w:rPr>
              <w:t xml:space="preserve">Value consonance </w:t>
            </w:r>
          </w:p>
        </w:tc>
        <w:tc>
          <w:tcPr>
            <w:tcW w:w="2757" w:type="dxa"/>
          </w:tcPr>
          <w:p w14:paraId="5AF552F8"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t>Skaalvik &amp; Skaalvik</w:t>
            </w:r>
            <w:r w:rsidRPr="001A7E76">
              <w:rPr>
                <w:rFonts w:ascii="Times New Roman" w:eastAsia="Times New Roman" w:hAnsi="Times New Roman" w:cs="Times New Roman"/>
                <w:sz w:val="18"/>
                <w:szCs w:val="18"/>
              </w:rPr>
              <w:t xml:space="preserve">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RW.CITE{{430 Skaalvik,EinarM 2011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(2011b)</w:t>
            </w:r>
            <w:r w:rsidRPr="001A7E76">
              <w:rPr>
                <w:rFonts w:ascii="Times New Roman" w:eastAsia="Times New Roman" w:hAnsi="Times New Roman" w:cs="Times New Roman"/>
                <w:sz w:val="18"/>
                <w:szCs w:val="18"/>
              </w:rPr>
              <w:fldChar w:fldCharType="end"/>
            </w:r>
          </w:p>
        </w:tc>
      </w:tr>
      <w:tr w:rsidR="00A239DC" w:rsidRPr="001A7E76" w14:paraId="70C798CE" w14:textId="77777777" w:rsidTr="00A239DC">
        <w:tblPrEx>
          <w:tblLook w:val="04A0" w:firstRow="1" w:lastRow="0" w:firstColumn="1" w:lastColumn="0" w:noHBand="0" w:noVBand="1"/>
        </w:tblPrEx>
        <w:trPr>
          <w:trHeight w:val="364"/>
        </w:trPr>
        <w:tc>
          <w:tcPr>
            <w:tcW w:w="1644" w:type="dxa"/>
            <w:vMerge/>
          </w:tcPr>
          <w:p w14:paraId="21C97AE8"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497CECF9"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eastAsia="Times New Roman" w:hAnsi="Times New Roman" w:cs="Times New Roman"/>
                <w:sz w:val="18"/>
                <w:szCs w:val="18"/>
              </w:rPr>
              <w:t>Teacher empowerment</w:t>
            </w:r>
          </w:p>
        </w:tc>
        <w:tc>
          <w:tcPr>
            <w:tcW w:w="2757" w:type="dxa"/>
          </w:tcPr>
          <w:p w14:paraId="589BEC5D"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eastAsia="Times New Roman" w:hAnsi="Times New Roman" w:cs="Times New Roman"/>
                <w:sz w:val="18"/>
                <w:szCs w:val="18"/>
              </w:rPr>
              <w:t xml:space="preserve">Shen, Leslie, Spybrook, &amp; Ma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RW.CITE{{433 Shen,Jianping 2012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(2012)</w:t>
            </w:r>
            <w:r w:rsidRPr="001A7E76">
              <w:rPr>
                <w:rFonts w:ascii="Times New Roman" w:eastAsia="Times New Roman" w:hAnsi="Times New Roman" w:cs="Times New Roman"/>
                <w:sz w:val="18"/>
                <w:szCs w:val="18"/>
              </w:rPr>
              <w:fldChar w:fldCharType="end"/>
            </w:r>
          </w:p>
        </w:tc>
      </w:tr>
      <w:tr w:rsidR="00A239DC" w:rsidRPr="001A7E76" w14:paraId="7B5FF890" w14:textId="77777777" w:rsidTr="00A239DC">
        <w:tblPrEx>
          <w:tblLook w:val="04A0" w:firstRow="1" w:lastRow="0" w:firstColumn="1" w:lastColumn="0" w:noHBand="0" w:noVBand="1"/>
        </w:tblPrEx>
        <w:trPr>
          <w:trHeight w:val="241"/>
        </w:trPr>
        <w:tc>
          <w:tcPr>
            <w:tcW w:w="1644" w:type="dxa"/>
            <w:vMerge/>
          </w:tcPr>
          <w:p w14:paraId="343DFBB1"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48ED7BA9"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eastAsia="Times New Roman" w:hAnsi="Times New Roman" w:cs="Times New Roman"/>
                <w:bCs/>
                <w:sz w:val="18"/>
                <w:szCs w:val="18"/>
              </w:rPr>
              <w:t xml:space="preserve">Competence </w:t>
            </w:r>
          </w:p>
        </w:tc>
        <w:tc>
          <w:tcPr>
            <w:tcW w:w="2757" w:type="dxa"/>
          </w:tcPr>
          <w:p w14:paraId="59ADCB60"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eastAsia="Times New Roman" w:hAnsi="Times New Roman" w:cs="Times New Roman"/>
                <w:sz w:val="18"/>
                <w:szCs w:val="18"/>
              </w:rPr>
              <w:t>Arifin</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RW.CITE{{462 Arifin,HMuhammad 2014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(2014)</w:t>
            </w:r>
            <w:r w:rsidRPr="001A7E76">
              <w:rPr>
                <w:rFonts w:ascii="Times New Roman" w:eastAsia="Times New Roman" w:hAnsi="Times New Roman" w:cs="Times New Roman"/>
                <w:sz w:val="18"/>
                <w:szCs w:val="18"/>
              </w:rPr>
              <w:fldChar w:fldCharType="end"/>
            </w:r>
          </w:p>
        </w:tc>
      </w:tr>
      <w:tr w:rsidR="00A239DC" w:rsidRPr="001A7E76" w14:paraId="5BF41A9A" w14:textId="77777777" w:rsidTr="00A239DC">
        <w:tblPrEx>
          <w:tblLook w:val="04A0" w:firstRow="1" w:lastRow="0" w:firstColumn="1" w:lastColumn="0" w:noHBand="0" w:noVBand="1"/>
        </w:tblPrEx>
        <w:trPr>
          <w:trHeight w:val="412"/>
        </w:trPr>
        <w:tc>
          <w:tcPr>
            <w:tcW w:w="1644" w:type="dxa"/>
            <w:vMerge/>
          </w:tcPr>
          <w:p w14:paraId="2BCFB296"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5A02EB26"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eastAsia="Times New Roman" w:hAnsi="Times New Roman" w:cs="Times New Roman"/>
                <w:sz w:val="18"/>
                <w:szCs w:val="18"/>
              </w:rPr>
              <w:t>Cynicism toward change in an education context</w:t>
            </w:r>
          </w:p>
        </w:tc>
        <w:tc>
          <w:tcPr>
            <w:tcW w:w="2757" w:type="dxa"/>
          </w:tcPr>
          <w:p w14:paraId="3D03F5A9"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t xml:space="preserve">Yim &amp; Moses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RW.CITE{{472 Yim,JoanneSau-Ching 2016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(2016)</w:t>
            </w:r>
            <w:r w:rsidRPr="001A7E76">
              <w:rPr>
                <w:rFonts w:ascii="Times New Roman" w:hAnsi="Times New Roman" w:cs="Times New Roman"/>
                <w:sz w:val="18"/>
                <w:szCs w:val="18"/>
              </w:rPr>
              <w:fldChar w:fldCharType="end"/>
            </w:r>
          </w:p>
        </w:tc>
      </w:tr>
      <w:tr w:rsidR="00A239DC" w:rsidRPr="001A7E76" w14:paraId="2E2BC702" w14:textId="77777777" w:rsidTr="00A239DC">
        <w:tblPrEx>
          <w:tblLook w:val="04A0" w:firstRow="1" w:lastRow="0" w:firstColumn="1" w:lastColumn="0" w:noHBand="0" w:noVBand="1"/>
        </w:tblPrEx>
        <w:trPr>
          <w:trHeight w:val="191"/>
        </w:trPr>
        <w:tc>
          <w:tcPr>
            <w:tcW w:w="1644" w:type="dxa"/>
            <w:vMerge/>
          </w:tcPr>
          <w:p w14:paraId="3EAD675A"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1D62C6A2"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eastAsia="Times New Roman" w:hAnsi="Times New Roman" w:cs="Times New Roman"/>
                <w:sz w:val="18"/>
                <w:szCs w:val="18"/>
              </w:rPr>
              <w:t>Imparting knowledge to others, serving the society, principals’ inattention to the teachers, not being encouraged to seek professional development, students’ lack of motivation to learn English, low occupational ,and social status</w:t>
            </w:r>
          </w:p>
        </w:tc>
        <w:tc>
          <w:tcPr>
            <w:tcW w:w="2757" w:type="dxa"/>
          </w:tcPr>
          <w:p w14:paraId="716AEDA5"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sz w:val="18"/>
                <w:szCs w:val="18"/>
              </w:rPr>
              <w:t xml:space="preserve">Soodmand Afshar &amp; Doosti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RW.CITE{{469 SoodmandAfshar,Hassan 2016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(2016)</w:t>
            </w:r>
            <w:r w:rsidRPr="001A7E76">
              <w:rPr>
                <w:rFonts w:ascii="Times New Roman" w:eastAsia="Times New Roman" w:hAnsi="Times New Roman" w:cs="Times New Roman"/>
                <w:sz w:val="18"/>
                <w:szCs w:val="18"/>
              </w:rPr>
              <w:fldChar w:fldCharType="end"/>
            </w:r>
          </w:p>
        </w:tc>
      </w:tr>
      <w:tr w:rsidR="00A239DC" w:rsidRPr="001A7E76" w14:paraId="34B39955" w14:textId="77777777" w:rsidTr="00A239DC">
        <w:tblPrEx>
          <w:tblLook w:val="04A0" w:firstRow="1" w:lastRow="0" w:firstColumn="1" w:lastColumn="0" w:noHBand="0" w:noVBand="1"/>
        </w:tblPrEx>
        <w:trPr>
          <w:trHeight w:val="244"/>
        </w:trPr>
        <w:tc>
          <w:tcPr>
            <w:tcW w:w="1644" w:type="dxa"/>
            <w:vMerge w:val="restart"/>
          </w:tcPr>
          <w:p w14:paraId="607E5923" w14:textId="77777777" w:rsidR="00A239DC" w:rsidRPr="001A7E76" w:rsidRDefault="00A239DC" w:rsidP="00695950">
            <w:pPr>
              <w:spacing w:line="240" w:lineRule="auto"/>
              <w:rPr>
                <w:rFonts w:ascii="Times New Roman" w:hAnsi="Times New Roman" w:cs="Times New Roman"/>
                <w:color w:val="FF0000"/>
                <w:sz w:val="18"/>
                <w:szCs w:val="18"/>
              </w:rPr>
            </w:pPr>
            <w:r w:rsidRPr="001A7E76">
              <w:rPr>
                <w:rFonts w:ascii="Times New Roman" w:hAnsi="Times New Roman" w:cs="Times New Roman"/>
                <w:color w:val="FF0000"/>
                <w:sz w:val="18"/>
                <w:szCs w:val="18"/>
              </w:rPr>
              <w:t>Motivation in general</w:t>
            </w:r>
          </w:p>
        </w:tc>
        <w:tc>
          <w:tcPr>
            <w:tcW w:w="3305" w:type="dxa"/>
            <w:tcBorders>
              <w:bottom w:val="single" w:sz="4" w:space="0" w:color="auto"/>
            </w:tcBorders>
          </w:tcPr>
          <w:p w14:paraId="6A2E8381"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Motivation to leave the teaching profession</w:t>
            </w:r>
          </w:p>
        </w:tc>
        <w:tc>
          <w:tcPr>
            <w:tcW w:w="2757" w:type="dxa"/>
            <w:tcBorders>
              <w:bottom w:val="single" w:sz="4" w:space="0" w:color="auto"/>
            </w:tcBorders>
          </w:tcPr>
          <w:p w14:paraId="1577EC5E"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Skaalvik &amp; Skaalvik</w:t>
            </w:r>
            <w:r w:rsidRPr="001A7E76">
              <w:rPr>
                <w:rStyle w:val="scopustermhighlight"/>
                <w:rFonts w:ascii="Times New Roman" w:eastAsia="Times New Roman" w:hAnsi="Times New Roman" w:cs="Times New Roman"/>
                <w:sz w:val="18"/>
                <w:szCs w:val="18"/>
              </w:rPr>
              <w:t xml:space="preserve"> </w:t>
            </w:r>
            <w:r w:rsidRPr="001A7E76">
              <w:rPr>
                <w:rStyle w:val="scopustermhighlight"/>
                <w:rFonts w:ascii="Times New Roman" w:eastAsia="Times New Roman" w:hAnsi="Times New Roman" w:cs="Times New Roman"/>
                <w:sz w:val="18"/>
                <w:szCs w:val="18"/>
              </w:rPr>
              <w:fldChar w:fldCharType="begin"/>
            </w:r>
            <w:r w:rsidRPr="001A7E76">
              <w:rPr>
                <w:rStyle w:val="scopustermhighlight"/>
                <w:rFonts w:ascii="Times New Roman" w:eastAsia="Times New Roman" w:hAnsi="Times New Roman" w:cs="Times New Roman"/>
                <w:sz w:val="18"/>
                <w:szCs w:val="18"/>
              </w:rPr>
              <w:instrText>ADDIN RW.CITE{{428 Skaalvik,EinarM 2011 /a}}</w:instrText>
            </w:r>
            <w:r w:rsidRPr="001A7E76">
              <w:rPr>
                <w:rStyle w:val="scopustermhighlight"/>
                <w:rFonts w:ascii="Times New Roman" w:eastAsia="Times New Roman" w:hAnsi="Times New Roman" w:cs="Times New Roman"/>
                <w:sz w:val="18"/>
                <w:szCs w:val="18"/>
              </w:rPr>
              <w:fldChar w:fldCharType="separate"/>
            </w:r>
            <w:r w:rsidRPr="001A7E76">
              <w:rPr>
                <w:rStyle w:val="scopustermhighlight"/>
                <w:rFonts w:ascii="Times New Roman" w:eastAsia="Times New Roman" w:hAnsi="Times New Roman" w:cs="Times New Roman"/>
                <w:sz w:val="18"/>
                <w:szCs w:val="18"/>
              </w:rPr>
              <w:t>(2011a)</w:t>
            </w:r>
            <w:r w:rsidRPr="001A7E76">
              <w:rPr>
                <w:rStyle w:val="scopustermhighlight"/>
                <w:rFonts w:ascii="Times New Roman" w:eastAsia="Times New Roman" w:hAnsi="Times New Roman" w:cs="Times New Roman"/>
                <w:sz w:val="18"/>
                <w:szCs w:val="18"/>
              </w:rPr>
              <w:fldChar w:fldCharType="end"/>
            </w:r>
          </w:p>
        </w:tc>
      </w:tr>
      <w:tr w:rsidR="00A239DC" w:rsidRPr="001A7E76" w14:paraId="34E5085F" w14:textId="77777777" w:rsidTr="00A239DC">
        <w:tblPrEx>
          <w:tblLook w:val="04A0" w:firstRow="1" w:lastRow="0" w:firstColumn="1" w:lastColumn="0" w:noHBand="0" w:noVBand="1"/>
        </w:tblPrEx>
        <w:trPr>
          <w:trHeight w:val="563"/>
        </w:trPr>
        <w:tc>
          <w:tcPr>
            <w:tcW w:w="1644" w:type="dxa"/>
            <w:vMerge/>
          </w:tcPr>
          <w:p w14:paraId="690E1AC8" w14:textId="77777777" w:rsidR="00A239DC" w:rsidRPr="001A7E76" w:rsidRDefault="00A239DC" w:rsidP="00695950">
            <w:pPr>
              <w:spacing w:line="240" w:lineRule="auto"/>
              <w:rPr>
                <w:rFonts w:ascii="Times New Roman" w:hAnsi="Times New Roman" w:cs="Times New Roman"/>
                <w:sz w:val="18"/>
                <w:szCs w:val="18"/>
              </w:rPr>
            </w:pPr>
          </w:p>
        </w:tc>
        <w:tc>
          <w:tcPr>
            <w:tcW w:w="3305" w:type="dxa"/>
            <w:tcBorders>
              <w:bottom w:val="single" w:sz="4" w:space="0" w:color="auto"/>
            </w:tcBorders>
          </w:tcPr>
          <w:p w14:paraId="5D2660BE"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Intrinsic motivational factors and extrinsic motivational factors </w:t>
            </w:r>
          </w:p>
        </w:tc>
        <w:tc>
          <w:tcPr>
            <w:tcW w:w="2757" w:type="dxa"/>
            <w:tcBorders>
              <w:bottom w:val="single" w:sz="4" w:space="0" w:color="auto"/>
            </w:tcBorders>
          </w:tcPr>
          <w:p w14:paraId="245A3D0E"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Nadim et al.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RW.CITE{{235 Nadim,Muhammad 2012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(2012)</w:t>
            </w:r>
            <w:r w:rsidRPr="001A7E76">
              <w:rPr>
                <w:rFonts w:ascii="Times New Roman" w:hAnsi="Times New Roman" w:cs="Times New Roman"/>
                <w:sz w:val="18"/>
                <w:szCs w:val="18"/>
              </w:rPr>
              <w:fldChar w:fldCharType="end"/>
            </w:r>
          </w:p>
        </w:tc>
      </w:tr>
      <w:tr w:rsidR="00A239DC" w:rsidRPr="001A7E76" w14:paraId="67C0E2E0" w14:textId="77777777" w:rsidTr="00A239DC">
        <w:tblPrEx>
          <w:tblLook w:val="04A0" w:firstRow="1" w:lastRow="0" w:firstColumn="1" w:lastColumn="0" w:noHBand="0" w:noVBand="1"/>
        </w:tblPrEx>
        <w:trPr>
          <w:trHeight w:val="501"/>
        </w:trPr>
        <w:tc>
          <w:tcPr>
            <w:tcW w:w="1644" w:type="dxa"/>
            <w:vMerge/>
          </w:tcPr>
          <w:p w14:paraId="517EE686" w14:textId="77777777" w:rsidR="00A239DC" w:rsidRPr="001A7E76" w:rsidRDefault="00A239DC" w:rsidP="00695950">
            <w:pPr>
              <w:spacing w:line="240" w:lineRule="auto"/>
              <w:rPr>
                <w:rFonts w:ascii="Times New Roman" w:hAnsi="Times New Roman" w:cs="Times New Roman"/>
                <w:sz w:val="18"/>
                <w:szCs w:val="18"/>
              </w:rPr>
            </w:pPr>
          </w:p>
        </w:tc>
        <w:tc>
          <w:tcPr>
            <w:tcW w:w="3305" w:type="dxa"/>
            <w:tcBorders>
              <w:bottom w:val="single" w:sz="4" w:space="0" w:color="auto"/>
            </w:tcBorders>
          </w:tcPr>
          <w:p w14:paraId="0C5E7D7F"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bCs/>
                <w:sz w:val="18"/>
                <w:szCs w:val="18"/>
              </w:rPr>
              <w:t>Teachers’ motivation</w:t>
            </w:r>
          </w:p>
        </w:tc>
        <w:tc>
          <w:tcPr>
            <w:tcW w:w="2757" w:type="dxa"/>
            <w:tcBorders>
              <w:bottom w:val="single" w:sz="4" w:space="0" w:color="auto"/>
            </w:tcBorders>
          </w:tcPr>
          <w:p w14:paraId="20012A4F"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Nyarko, Twumwaa, &amp; Adentwi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RW.CITE{{453 Nyarko,Kingsley 2014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(2014)</w:t>
            </w:r>
            <w:r w:rsidRPr="001A7E76">
              <w:rPr>
                <w:rFonts w:ascii="Times New Roman" w:hAnsi="Times New Roman" w:cs="Times New Roman"/>
                <w:sz w:val="18"/>
                <w:szCs w:val="18"/>
              </w:rPr>
              <w:fldChar w:fldCharType="end"/>
            </w:r>
          </w:p>
        </w:tc>
      </w:tr>
      <w:tr w:rsidR="00A239DC" w:rsidRPr="001A7E76" w14:paraId="1360033F" w14:textId="77777777" w:rsidTr="00A239DC">
        <w:tblPrEx>
          <w:tblLook w:val="04A0" w:firstRow="1" w:lastRow="0" w:firstColumn="1" w:lastColumn="0" w:noHBand="0" w:noVBand="1"/>
        </w:tblPrEx>
        <w:trPr>
          <w:trHeight w:val="311"/>
        </w:trPr>
        <w:tc>
          <w:tcPr>
            <w:tcW w:w="1644" w:type="dxa"/>
            <w:vMerge/>
          </w:tcPr>
          <w:p w14:paraId="6DCCA4D5" w14:textId="77777777" w:rsidR="00A239DC" w:rsidRPr="001A7E76" w:rsidRDefault="00A239DC" w:rsidP="00695950">
            <w:pPr>
              <w:spacing w:line="240" w:lineRule="auto"/>
              <w:rPr>
                <w:rFonts w:ascii="Times New Roman" w:hAnsi="Times New Roman" w:cs="Times New Roman"/>
                <w:sz w:val="18"/>
                <w:szCs w:val="18"/>
              </w:rPr>
            </w:pPr>
          </w:p>
        </w:tc>
        <w:tc>
          <w:tcPr>
            <w:tcW w:w="3305" w:type="dxa"/>
            <w:tcBorders>
              <w:bottom w:val="single" w:sz="4" w:space="0" w:color="auto"/>
            </w:tcBorders>
          </w:tcPr>
          <w:p w14:paraId="5EDC6A13" w14:textId="77777777" w:rsidR="00A239DC" w:rsidRPr="001A7E76" w:rsidRDefault="00A239DC" w:rsidP="00695950">
            <w:pPr>
              <w:spacing w:line="240" w:lineRule="auto"/>
              <w:rPr>
                <w:rFonts w:ascii="Times New Roman" w:hAnsi="Times New Roman" w:cs="Times New Roman"/>
                <w:bCs/>
                <w:sz w:val="18"/>
                <w:szCs w:val="18"/>
              </w:rPr>
            </w:pPr>
            <w:r w:rsidRPr="001A7E76">
              <w:rPr>
                <w:rFonts w:ascii="Times New Roman" w:eastAsia="Times New Roman" w:hAnsi="Times New Roman" w:cs="Times New Roman"/>
                <w:bCs/>
                <w:sz w:val="18"/>
                <w:szCs w:val="18"/>
              </w:rPr>
              <w:t>Job motivation</w:t>
            </w:r>
          </w:p>
        </w:tc>
        <w:tc>
          <w:tcPr>
            <w:tcW w:w="2757" w:type="dxa"/>
            <w:tcBorders>
              <w:bottom w:val="single" w:sz="4" w:space="0" w:color="auto"/>
            </w:tcBorders>
          </w:tcPr>
          <w:p w14:paraId="48DE4DEB"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sz w:val="18"/>
                <w:szCs w:val="18"/>
              </w:rPr>
              <w:t>Arifin</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RW.CITE{{462 Arifin,HMuhammad 2014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(2014)</w:t>
            </w:r>
            <w:r w:rsidRPr="001A7E76">
              <w:rPr>
                <w:rFonts w:ascii="Times New Roman" w:eastAsia="Times New Roman" w:hAnsi="Times New Roman" w:cs="Times New Roman"/>
                <w:sz w:val="18"/>
                <w:szCs w:val="18"/>
              </w:rPr>
              <w:fldChar w:fldCharType="end"/>
            </w:r>
          </w:p>
        </w:tc>
      </w:tr>
      <w:tr w:rsidR="00A239DC" w:rsidRPr="001A7E76" w14:paraId="1F2A2178" w14:textId="77777777" w:rsidTr="00A239DC">
        <w:tblPrEx>
          <w:tblLook w:val="04A0" w:firstRow="1" w:lastRow="0" w:firstColumn="1" w:lastColumn="0" w:noHBand="0" w:noVBand="1"/>
        </w:tblPrEx>
        <w:trPr>
          <w:trHeight w:val="291"/>
        </w:trPr>
        <w:tc>
          <w:tcPr>
            <w:tcW w:w="1644" w:type="dxa"/>
            <w:vMerge/>
          </w:tcPr>
          <w:p w14:paraId="65693750" w14:textId="77777777" w:rsidR="00A239DC" w:rsidRPr="001A7E76" w:rsidRDefault="00A239DC" w:rsidP="00695950">
            <w:pPr>
              <w:spacing w:line="240" w:lineRule="auto"/>
              <w:rPr>
                <w:rFonts w:ascii="Times New Roman" w:hAnsi="Times New Roman" w:cs="Times New Roman"/>
                <w:sz w:val="18"/>
                <w:szCs w:val="18"/>
              </w:rPr>
            </w:pPr>
          </w:p>
        </w:tc>
        <w:tc>
          <w:tcPr>
            <w:tcW w:w="3305" w:type="dxa"/>
            <w:tcBorders>
              <w:bottom w:val="single" w:sz="4" w:space="0" w:color="auto"/>
            </w:tcBorders>
          </w:tcPr>
          <w:p w14:paraId="107BF772" w14:textId="77777777" w:rsidR="00A239DC" w:rsidRPr="001A7E76" w:rsidRDefault="00A239DC" w:rsidP="00695950">
            <w:pPr>
              <w:spacing w:line="240" w:lineRule="auto"/>
              <w:rPr>
                <w:rFonts w:ascii="Times New Roman" w:eastAsia="Times New Roman" w:hAnsi="Times New Roman" w:cs="Times New Roman"/>
                <w:bCs/>
                <w:sz w:val="18"/>
                <w:szCs w:val="18"/>
              </w:rPr>
            </w:pPr>
            <w:r w:rsidRPr="001A7E76">
              <w:rPr>
                <w:rFonts w:ascii="Times New Roman" w:eastAsia="Times New Roman" w:hAnsi="Times New Roman" w:cs="Times New Roman"/>
                <w:bCs/>
                <w:i/>
                <w:sz w:val="18"/>
                <w:szCs w:val="18"/>
              </w:rPr>
              <w:t>Teacher's job motivation*</w:t>
            </w:r>
          </w:p>
        </w:tc>
        <w:tc>
          <w:tcPr>
            <w:tcW w:w="2757" w:type="dxa"/>
            <w:tcBorders>
              <w:bottom w:val="single" w:sz="4" w:space="0" w:color="auto"/>
            </w:tcBorders>
          </w:tcPr>
          <w:p w14:paraId="7ED07BCB"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t xml:space="preserve">Tukiyo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RW.CITE{{486 Tukiyo 2016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(2016)</w:t>
            </w:r>
            <w:r w:rsidRPr="001A7E76">
              <w:rPr>
                <w:rFonts w:ascii="Times New Roman" w:hAnsi="Times New Roman" w:cs="Times New Roman"/>
                <w:sz w:val="18"/>
                <w:szCs w:val="18"/>
              </w:rPr>
              <w:fldChar w:fldCharType="end"/>
            </w:r>
            <w:r w:rsidRPr="001A7E76">
              <w:rPr>
                <w:rFonts w:ascii="Times New Roman" w:hAnsi="Times New Roman" w:cs="Times New Roman"/>
                <w:sz w:val="18"/>
                <w:szCs w:val="18"/>
              </w:rPr>
              <w:t xml:space="preserve"> </w:t>
            </w:r>
          </w:p>
        </w:tc>
      </w:tr>
      <w:tr w:rsidR="00A239DC" w:rsidRPr="001A7E76" w14:paraId="69ADE597" w14:textId="77777777" w:rsidTr="00A239DC">
        <w:tblPrEx>
          <w:tblLook w:val="04A0" w:firstRow="1" w:lastRow="0" w:firstColumn="1" w:lastColumn="0" w:noHBand="0" w:noVBand="1"/>
        </w:tblPrEx>
        <w:trPr>
          <w:trHeight w:val="83"/>
        </w:trPr>
        <w:tc>
          <w:tcPr>
            <w:tcW w:w="1644" w:type="dxa"/>
            <w:vMerge/>
          </w:tcPr>
          <w:p w14:paraId="2E52C2D9" w14:textId="77777777" w:rsidR="00A239DC" w:rsidRPr="001A7E76" w:rsidRDefault="00A239DC" w:rsidP="00695950">
            <w:pPr>
              <w:spacing w:line="240" w:lineRule="auto"/>
              <w:rPr>
                <w:rFonts w:ascii="Times New Roman" w:hAnsi="Times New Roman" w:cs="Times New Roman"/>
                <w:sz w:val="18"/>
                <w:szCs w:val="18"/>
              </w:rPr>
            </w:pPr>
          </w:p>
        </w:tc>
        <w:tc>
          <w:tcPr>
            <w:tcW w:w="3305" w:type="dxa"/>
            <w:tcBorders>
              <w:bottom w:val="single" w:sz="4" w:space="0" w:color="auto"/>
            </w:tcBorders>
          </w:tcPr>
          <w:p w14:paraId="3809D8E6" w14:textId="77777777" w:rsidR="00A239DC" w:rsidRPr="001A7E76" w:rsidRDefault="00A239DC" w:rsidP="00695950">
            <w:pPr>
              <w:spacing w:line="240" w:lineRule="auto"/>
              <w:rPr>
                <w:rFonts w:ascii="Times New Roman" w:eastAsia="Times New Roman" w:hAnsi="Times New Roman" w:cs="Times New Roman"/>
                <w:bCs/>
                <w:i/>
                <w:sz w:val="18"/>
                <w:szCs w:val="18"/>
              </w:rPr>
            </w:pPr>
            <w:r w:rsidRPr="001A7E76">
              <w:rPr>
                <w:rFonts w:ascii="Times New Roman" w:eastAsia="Times New Roman" w:hAnsi="Times New Roman" w:cs="Times New Roman"/>
                <w:sz w:val="18"/>
                <w:szCs w:val="18"/>
              </w:rPr>
              <w:t>Having an internal desire to teach</w:t>
            </w:r>
          </w:p>
        </w:tc>
        <w:tc>
          <w:tcPr>
            <w:tcW w:w="2757" w:type="dxa"/>
            <w:tcBorders>
              <w:bottom w:val="single" w:sz="4" w:space="0" w:color="auto"/>
            </w:tcBorders>
          </w:tcPr>
          <w:p w14:paraId="6CD2AFC4"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sz w:val="18"/>
                <w:szCs w:val="18"/>
              </w:rPr>
              <w:t xml:space="preserve">Soodmand Afshar &amp; Doosti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RW.CITE{{469 SoodmandAfshar,Hassan 2016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(2016)</w:t>
            </w:r>
            <w:r w:rsidRPr="001A7E76">
              <w:rPr>
                <w:rFonts w:ascii="Times New Roman" w:eastAsia="Times New Roman" w:hAnsi="Times New Roman" w:cs="Times New Roman"/>
                <w:sz w:val="18"/>
                <w:szCs w:val="18"/>
              </w:rPr>
              <w:fldChar w:fldCharType="end"/>
            </w:r>
          </w:p>
        </w:tc>
      </w:tr>
      <w:tr w:rsidR="00A239DC" w:rsidRPr="001A7E76" w14:paraId="43B2A4F5" w14:textId="77777777" w:rsidTr="00A239DC">
        <w:tblPrEx>
          <w:tblLook w:val="04A0" w:firstRow="1" w:lastRow="0" w:firstColumn="1" w:lastColumn="0" w:noHBand="0" w:noVBand="1"/>
        </w:tblPrEx>
        <w:trPr>
          <w:trHeight w:val="334"/>
        </w:trPr>
        <w:tc>
          <w:tcPr>
            <w:tcW w:w="1644" w:type="dxa"/>
            <w:shd w:val="clear" w:color="auto" w:fill="808080" w:themeFill="background1" w:themeFillShade="80"/>
          </w:tcPr>
          <w:p w14:paraId="4F4DC791" w14:textId="77777777" w:rsidR="00A239DC" w:rsidRPr="001A7E76" w:rsidRDefault="00A239DC" w:rsidP="00695950">
            <w:pPr>
              <w:spacing w:line="240" w:lineRule="auto"/>
              <w:rPr>
                <w:rFonts w:ascii="Times New Roman" w:hAnsi="Times New Roman" w:cs="Times New Roman"/>
                <w:color w:val="FFFFFF" w:themeColor="background1"/>
                <w:sz w:val="18"/>
                <w:szCs w:val="18"/>
              </w:rPr>
            </w:pPr>
            <w:r w:rsidRPr="001A7E76">
              <w:rPr>
                <w:rFonts w:ascii="Times New Roman" w:hAnsi="Times New Roman" w:cs="Times New Roman"/>
                <w:color w:val="FFFFFF" w:themeColor="background1"/>
                <w:sz w:val="18"/>
                <w:szCs w:val="18"/>
              </w:rPr>
              <w:t>School Leadership Style</w:t>
            </w:r>
          </w:p>
        </w:tc>
        <w:tc>
          <w:tcPr>
            <w:tcW w:w="6062" w:type="dxa"/>
            <w:gridSpan w:val="2"/>
          </w:tcPr>
          <w:p w14:paraId="75EDED39"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t>22 out of 67 (33%) of studies focus on leadership</w:t>
            </w:r>
          </w:p>
        </w:tc>
      </w:tr>
      <w:tr w:rsidR="00A239DC" w:rsidRPr="001A7E76" w14:paraId="47B34FC5" w14:textId="77777777" w:rsidTr="00A239DC">
        <w:tblPrEx>
          <w:tblLook w:val="04A0" w:firstRow="1" w:lastRow="0" w:firstColumn="1" w:lastColumn="0" w:noHBand="0" w:noVBand="1"/>
        </w:tblPrEx>
        <w:trPr>
          <w:trHeight w:val="281"/>
        </w:trPr>
        <w:tc>
          <w:tcPr>
            <w:tcW w:w="1644" w:type="dxa"/>
            <w:vMerge w:val="restart"/>
          </w:tcPr>
          <w:p w14:paraId="376F3195"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Transformational Leadership</w:t>
            </w:r>
          </w:p>
          <w:p w14:paraId="3FCDEE28"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41 % of 22 studies</w:t>
            </w:r>
          </w:p>
        </w:tc>
        <w:tc>
          <w:tcPr>
            <w:tcW w:w="3305" w:type="dxa"/>
          </w:tcPr>
          <w:p w14:paraId="5A3643E1"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sz w:val="18"/>
                <w:szCs w:val="18"/>
              </w:rPr>
              <w:t>Principals' transformational leadership</w:t>
            </w:r>
          </w:p>
        </w:tc>
        <w:tc>
          <w:tcPr>
            <w:tcW w:w="2757" w:type="dxa"/>
          </w:tcPr>
          <w:p w14:paraId="6ED6F649"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Bogler</w:t>
            </w:r>
            <w:r w:rsidRPr="001A7E76">
              <w:rPr>
                <w:rFonts w:ascii="Times New Roman" w:eastAsia="Times New Roman" w:hAnsi="Times New Roman" w:cs="Times New Roman"/>
                <w:sz w:val="18"/>
                <w:szCs w:val="18"/>
              </w:rPr>
              <w:t xml:space="preserve">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RW.CITE{{419 Bogler,Ronit 2001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(2001)</w:t>
            </w:r>
            <w:r w:rsidRPr="001A7E76">
              <w:rPr>
                <w:rFonts w:ascii="Times New Roman" w:eastAsia="Times New Roman" w:hAnsi="Times New Roman" w:cs="Times New Roman"/>
                <w:sz w:val="18"/>
                <w:szCs w:val="18"/>
              </w:rPr>
              <w:fldChar w:fldCharType="end"/>
            </w:r>
          </w:p>
        </w:tc>
      </w:tr>
      <w:tr w:rsidR="00A239DC" w:rsidRPr="001A7E76" w14:paraId="3A1C1A1A" w14:textId="77777777" w:rsidTr="00A239DC">
        <w:tblPrEx>
          <w:tblLook w:val="04A0" w:firstRow="1" w:lastRow="0" w:firstColumn="1" w:lastColumn="0" w:noHBand="0" w:noVBand="1"/>
        </w:tblPrEx>
        <w:trPr>
          <w:trHeight w:val="351"/>
        </w:trPr>
        <w:tc>
          <w:tcPr>
            <w:tcW w:w="1644" w:type="dxa"/>
            <w:vMerge/>
          </w:tcPr>
          <w:p w14:paraId="45081F25"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639F9B77"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eastAsia="Times New Roman" w:hAnsi="Times New Roman" w:cs="Times New Roman"/>
                <w:sz w:val="18"/>
                <w:szCs w:val="18"/>
              </w:rPr>
              <w:t xml:space="preserve">Transformational leadership </w:t>
            </w:r>
          </w:p>
        </w:tc>
        <w:tc>
          <w:tcPr>
            <w:tcW w:w="2757" w:type="dxa"/>
          </w:tcPr>
          <w:p w14:paraId="7D1C19F0"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t>Nguni, Sleegers, &amp; Denessen</w:t>
            </w:r>
            <w:r w:rsidRPr="001A7E76">
              <w:rPr>
                <w:rFonts w:ascii="Times New Roman" w:eastAsia="Times New Roman" w:hAnsi="Times New Roman" w:cs="Times New Roman"/>
                <w:sz w:val="18"/>
                <w:szCs w:val="18"/>
              </w:rPr>
              <w:t xml:space="preserve">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RW.CITE{{421 Nguni,Samuel 2006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(2006)</w:t>
            </w:r>
            <w:r w:rsidRPr="001A7E76">
              <w:rPr>
                <w:rFonts w:ascii="Times New Roman" w:eastAsia="Times New Roman" w:hAnsi="Times New Roman" w:cs="Times New Roman"/>
                <w:sz w:val="18"/>
                <w:szCs w:val="18"/>
              </w:rPr>
              <w:fldChar w:fldCharType="end"/>
            </w:r>
            <w:r w:rsidRPr="001A7E76">
              <w:rPr>
                <w:rFonts w:ascii="Times New Roman" w:eastAsia="Times New Roman" w:hAnsi="Times New Roman" w:cs="Times New Roman"/>
                <w:sz w:val="18"/>
                <w:szCs w:val="18"/>
              </w:rPr>
              <w:t xml:space="preserve">,  Saefulloh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RW.CITE{{478 Saefulloh 2013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(2013)</w:t>
            </w:r>
            <w:r w:rsidRPr="001A7E76">
              <w:rPr>
                <w:rFonts w:ascii="Times New Roman" w:eastAsia="Times New Roman" w:hAnsi="Times New Roman" w:cs="Times New Roman"/>
                <w:sz w:val="18"/>
                <w:szCs w:val="18"/>
              </w:rPr>
              <w:fldChar w:fldCharType="end"/>
            </w:r>
            <w:r w:rsidRPr="001A7E76">
              <w:rPr>
                <w:rFonts w:ascii="Times New Roman" w:eastAsia="Times New Roman" w:hAnsi="Times New Roman" w:cs="Times New Roman"/>
                <w:sz w:val="18"/>
                <w:szCs w:val="18"/>
              </w:rPr>
              <w:t xml:space="preserve">,  Tesfaw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RW.CITE{{444 Tesfaw,TadeleAkalu 2014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(2014)</w:t>
            </w:r>
            <w:r w:rsidRPr="001A7E76">
              <w:rPr>
                <w:rFonts w:ascii="Times New Roman" w:eastAsia="Times New Roman" w:hAnsi="Times New Roman" w:cs="Times New Roman"/>
                <w:sz w:val="18"/>
                <w:szCs w:val="18"/>
              </w:rPr>
              <w:fldChar w:fldCharType="end"/>
            </w:r>
            <w:r w:rsidRPr="001A7E76">
              <w:rPr>
                <w:rFonts w:ascii="Times New Roman" w:eastAsia="Times New Roman" w:hAnsi="Times New Roman" w:cs="Times New Roman"/>
                <w:sz w:val="18"/>
                <w:szCs w:val="18"/>
              </w:rPr>
              <w:t>,</w:t>
            </w:r>
            <w:r w:rsidRPr="001A7E76">
              <w:rPr>
                <w:rFonts w:ascii="Times New Roman" w:hAnsi="Times New Roman" w:cs="Times New Roman"/>
                <w:sz w:val="18"/>
                <w:szCs w:val="18"/>
              </w:rPr>
              <w:t xml:space="preserve"> Wahab, Fuad, Ismail, &amp; Majid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RW.CITE{{452 Wahab,JamalullailAbdul 2014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(2014)</w:t>
            </w:r>
            <w:r w:rsidRPr="001A7E76">
              <w:rPr>
                <w:rFonts w:ascii="Times New Roman" w:hAnsi="Times New Roman" w:cs="Times New Roman"/>
                <w:sz w:val="18"/>
                <w:szCs w:val="18"/>
              </w:rPr>
              <w:fldChar w:fldCharType="end"/>
            </w:r>
            <w:r w:rsidRPr="001A7E76">
              <w:rPr>
                <w:rFonts w:ascii="Times New Roman" w:hAnsi="Times New Roman" w:cs="Times New Roman"/>
                <w:sz w:val="18"/>
                <w:szCs w:val="18"/>
              </w:rPr>
              <w:t xml:space="preserve">,  Ismail, Ibrahim, Ali, Dawi, &amp; Ariff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RW.CITE{{461 Ismail,Khalid 2015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(2015)</w:t>
            </w:r>
            <w:r w:rsidRPr="001A7E76">
              <w:rPr>
                <w:rFonts w:ascii="Times New Roman" w:hAnsi="Times New Roman" w:cs="Times New Roman"/>
                <w:sz w:val="18"/>
                <w:szCs w:val="18"/>
              </w:rPr>
              <w:fldChar w:fldCharType="end"/>
            </w:r>
            <w:r w:rsidRPr="001A7E76">
              <w:rPr>
                <w:rFonts w:ascii="Times New Roman" w:hAnsi="Times New Roman" w:cs="Times New Roman"/>
                <w:sz w:val="18"/>
                <w:szCs w:val="18"/>
              </w:rPr>
              <w:t xml:space="preserve">,  Ali &amp; Dahie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RW.CITE{{457 Ali,AliYassinSheikh 2015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(2015)</w:t>
            </w:r>
            <w:r w:rsidRPr="001A7E76">
              <w:rPr>
                <w:rFonts w:ascii="Times New Roman" w:hAnsi="Times New Roman" w:cs="Times New Roman"/>
                <w:sz w:val="18"/>
                <w:szCs w:val="18"/>
              </w:rPr>
              <w:fldChar w:fldCharType="end"/>
            </w:r>
            <w:r w:rsidRPr="001A7E76">
              <w:rPr>
                <w:rFonts w:ascii="Times New Roman" w:hAnsi="Times New Roman" w:cs="Times New Roman"/>
                <w:sz w:val="18"/>
                <w:szCs w:val="18"/>
              </w:rPr>
              <w:t>,  Hariri, Monypenny, &amp; Prideaux</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RW.CITE{{470 Hariri,Hasan 2016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(2016)</w:t>
            </w:r>
            <w:r w:rsidRPr="001A7E76">
              <w:rPr>
                <w:rFonts w:ascii="Times New Roman" w:hAnsi="Times New Roman" w:cs="Times New Roman"/>
                <w:sz w:val="18"/>
                <w:szCs w:val="18"/>
              </w:rPr>
              <w:fldChar w:fldCharType="end"/>
            </w:r>
            <w:r w:rsidRPr="001A7E76">
              <w:rPr>
                <w:rFonts w:ascii="Times New Roman" w:hAnsi="Times New Roman" w:cs="Times New Roman"/>
                <w:sz w:val="18"/>
                <w:szCs w:val="18"/>
              </w:rPr>
              <w:t xml:space="preserve">,  Eliophotou-Menon &amp; Ioannou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RW.CITE{{482 Eliophotou-Menon,Maria 2016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(2016)</w:t>
            </w:r>
            <w:r w:rsidRPr="001A7E76">
              <w:rPr>
                <w:rFonts w:ascii="Times New Roman" w:hAnsi="Times New Roman" w:cs="Times New Roman"/>
                <w:sz w:val="18"/>
                <w:szCs w:val="18"/>
              </w:rPr>
              <w:fldChar w:fldCharType="end"/>
            </w:r>
          </w:p>
        </w:tc>
      </w:tr>
      <w:tr w:rsidR="00A239DC" w:rsidRPr="001A7E76" w14:paraId="60C06033" w14:textId="77777777" w:rsidTr="00A239DC">
        <w:tblPrEx>
          <w:tblLook w:val="04A0" w:firstRow="1" w:lastRow="0" w:firstColumn="1" w:lastColumn="0" w:noHBand="0" w:noVBand="1"/>
        </w:tblPrEx>
        <w:trPr>
          <w:trHeight w:val="281"/>
        </w:trPr>
        <w:tc>
          <w:tcPr>
            <w:tcW w:w="1644" w:type="dxa"/>
            <w:vMerge w:val="restart"/>
          </w:tcPr>
          <w:p w14:paraId="6322327B"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Transactional Leadership</w:t>
            </w:r>
          </w:p>
          <w:p w14:paraId="31F78D20"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00EDC272"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i/>
                <w:sz w:val="18"/>
                <w:szCs w:val="18"/>
              </w:rPr>
              <w:t>Transactional leadership style*</w:t>
            </w:r>
          </w:p>
        </w:tc>
        <w:tc>
          <w:tcPr>
            <w:tcW w:w="2757" w:type="dxa"/>
          </w:tcPr>
          <w:p w14:paraId="3C493D45"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t xml:space="preserve">Kiboss &amp; Jemiryott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RW.CITE{{456 Kiboss,JoelKipkemboi 2014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(2014)</w:t>
            </w:r>
            <w:r w:rsidRPr="001A7E76">
              <w:rPr>
                <w:rFonts w:ascii="Times New Roman" w:hAnsi="Times New Roman" w:cs="Times New Roman"/>
                <w:sz w:val="18"/>
                <w:szCs w:val="18"/>
              </w:rPr>
              <w:fldChar w:fldCharType="end"/>
            </w:r>
          </w:p>
        </w:tc>
      </w:tr>
      <w:tr w:rsidR="00A239DC" w:rsidRPr="001A7E76" w14:paraId="17ECA720" w14:textId="77777777" w:rsidTr="00A239DC">
        <w:tblPrEx>
          <w:tblLook w:val="04A0" w:firstRow="1" w:lastRow="0" w:firstColumn="1" w:lastColumn="0" w:noHBand="0" w:noVBand="1"/>
        </w:tblPrEx>
        <w:trPr>
          <w:trHeight w:val="384"/>
        </w:trPr>
        <w:tc>
          <w:tcPr>
            <w:tcW w:w="1644" w:type="dxa"/>
            <w:vMerge/>
          </w:tcPr>
          <w:p w14:paraId="4F376B8E"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1C25F710"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t>Transaction leadership style</w:t>
            </w:r>
          </w:p>
        </w:tc>
        <w:tc>
          <w:tcPr>
            <w:tcW w:w="2757" w:type="dxa"/>
          </w:tcPr>
          <w:p w14:paraId="7783D76F"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Ali &amp; Dahie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RW.CITE{{457 Ali,AliYassinSheikh 2015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(2015)</w:t>
            </w:r>
            <w:r w:rsidRPr="001A7E76">
              <w:rPr>
                <w:rFonts w:ascii="Times New Roman" w:hAnsi="Times New Roman" w:cs="Times New Roman"/>
                <w:sz w:val="18"/>
                <w:szCs w:val="18"/>
              </w:rPr>
              <w:fldChar w:fldCharType="end"/>
            </w:r>
          </w:p>
        </w:tc>
      </w:tr>
      <w:tr w:rsidR="00A239DC" w:rsidRPr="001A7E76" w14:paraId="47668F53" w14:textId="77777777" w:rsidTr="00A239DC">
        <w:tblPrEx>
          <w:tblLook w:val="04A0" w:firstRow="1" w:lastRow="0" w:firstColumn="1" w:lastColumn="0" w:noHBand="0" w:noVBand="1"/>
        </w:tblPrEx>
        <w:trPr>
          <w:trHeight w:val="384"/>
        </w:trPr>
        <w:tc>
          <w:tcPr>
            <w:tcW w:w="1644" w:type="dxa"/>
          </w:tcPr>
          <w:p w14:paraId="6CD43C61"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Participative Leadership</w:t>
            </w:r>
          </w:p>
        </w:tc>
        <w:tc>
          <w:tcPr>
            <w:tcW w:w="3305" w:type="dxa"/>
          </w:tcPr>
          <w:p w14:paraId="251D5990"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eastAsia="Times New Roman" w:hAnsi="Times New Roman" w:cs="Times New Roman"/>
                <w:bCs/>
                <w:sz w:val="18"/>
                <w:szCs w:val="18"/>
                <w:shd w:val="clear" w:color="auto" w:fill="FFFFFF"/>
              </w:rPr>
              <w:t>Participative</w:t>
            </w:r>
          </w:p>
        </w:tc>
        <w:tc>
          <w:tcPr>
            <w:tcW w:w="2757" w:type="dxa"/>
          </w:tcPr>
          <w:p w14:paraId="7201BAC2"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sz w:val="18"/>
                <w:szCs w:val="18"/>
                <w:shd w:val="clear" w:color="auto" w:fill="FFFFFF"/>
              </w:rPr>
              <w:t>Naureen &amp; Noshaba</w:t>
            </w:r>
            <w:r w:rsidRPr="001A7E76">
              <w:rPr>
                <w:rFonts w:ascii="Times New Roman" w:eastAsia="Times New Roman" w:hAnsi="Times New Roman" w:cs="Times New Roman"/>
                <w:sz w:val="18"/>
                <w:szCs w:val="18"/>
                <w:shd w:val="clear" w:color="auto" w:fill="FFFFFF"/>
              </w:rPr>
              <w:fldChar w:fldCharType="begin"/>
            </w:r>
            <w:r w:rsidRPr="001A7E76">
              <w:rPr>
                <w:rFonts w:ascii="Times New Roman" w:eastAsia="Times New Roman" w:hAnsi="Times New Roman" w:cs="Times New Roman"/>
                <w:sz w:val="18"/>
                <w:szCs w:val="18"/>
                <w:shd w:val="clear" w:color="auto" w:fill="FFFFFF"/>
              </w:rPr>
              <w:instrText>ADDIN RW.CITE{{458 Naureen,Ghazala 2015 /a}}</w:instrText>
            </w:r>
            <w:r w:rsidRPr="001A7E76">
              <w:rPr>
                <w:rFonts w:ascii="Times New Roman" w:eastAsia="Times New Roman" w:hAnsi="Times New Roman" w:cs="Times New Roman"/>
                <w:sz w:val="18"/>
                <w:szCs w:val="18"/>
                <w:shd w:val="clear" w:color="auto" w:fill="FFFFFF"/>
              </w:rPr>
              <w:fldChar w:fldCharType="separate"/>
            </w:r>
            <w:r w:rsidRPr="001A7E76">
              <w:rPr>
                <w:rFonts w:ascii="Times New Roman" w:eastAsia="Times New Roman" w:hAnsi="Times New Roman" w:cs="Times New Roman"/>
                <w:sz w:val="18"/>
                <w:szCs w:val="18"/>
                <w:shd w:val="clear" w:color="auto" w:fill="FFFFFF"/>
              </w:rPr>
              <w:t>(2015)</w:t>
            </w:r>
            <w:r w:rsidRPr="001A7E76">
              <w:rPr>
                <w:rFonts w:ascii="Times New Roman" w:eastAsia="Times New Roman" w:hAnsi="Times New Roman" w:cs="Times New Roman"/>
                <w:sz w:val="18"/>
                <w:szCs w:val="18"/>
                <w:shd w:val="clear" w:color="auto" w:fill="FFFFFF"/>
              </w:rPr>
              <w:fldChar w:fldCharType="end"/>
            </w:r>
          </w:p>
        </w:tc>
      </w:tr>
      <w:tr w:rsidR="00A239DC" w:rsidRPr="001A7E76" w14:paraId="19AB9EFF" w14:textId="77777777" w:rsidTr="00A239DC">
        <w:tblPrEx>
          <w:tblLook w:val="04A0" w:firstRow="1" w:lastRow="0" w:firstColumn="1" w:lastColumn="0" w:noHBand="0" w:noVBand="1"/>
        </w:tblPrEx>
        <w:trPr>
          <w:trHeight w:val="171"/>
        </w:trPr>
        <w:tc>
          <w:tcPr>
            <w:tcW w:w="1644" w:type="dxa"/>
          </w:tcPr>
          <w:p w14:paraId="44953DE4"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Situational leadership</w:t>
            </w:r>
          </w:p>
        </w:tc>
        <w:tc>
          <w:tcPr>
            <w:tcW w:w="3305" w:type="dxa"/>
          </w:tcPr>
          <w:p w14:paraId="2C742C65" w14:textId="77777777" w:rsidR="00A239DC" w:rsidRPr="001A7E76" w:rsidRDefault="00A239DC" w:rsidP="00695950">
            <w:pPr>
              <w:spacing w:line="240" w:lineRule="auto"/>
              <w:rPr>
                <w:rFonts w:ascii="Times New Roman" w:eastAsia="Times New Roman" w:hAnsi="Times New Roman" w:cs="Times New Roman"/>
                <w:sz w:val="18"/>
                <w:szCs w:val="18"/>
              </w:rPr>
            </w:pPr>
          </w:p>
        </w:tc>
        <w:tc>
          <w:tcPr>
            <w:tcW w:w="2757" w:type="dxa"/>
          </w:tcPr>
          <w:p w14:paraId="7FD7ECFD" w14:textId="77777777" w:rsidR="00A239DC" w:rsidRPr="001A7E76" w:rsidRDefault="00A239DC" w:rsidP="00695950">
            <w:pPr>
              <w:spacing w:line="240" w:lineRule="auto"/>
              <w:rPr>
                <w:rFonts w:ascii="Times New Roman" w:eastAsia="Times New Roman" w:hAnsi="Times New Roman" w:cs="Times New Roman"/>
                <w:sz w:val="18"/>
                <w:szCs w:val="18"/>
              </w:rPr>
            </w:pPr>
          </w:p>
        </w:tc>
      </w:tr>
      <w:tr w:rsidR="00A239DC" w:rsidRPr="001A7E76" w14:paraId="39BCAB52" w14:textId="77777777" w:rsidTr="00A239DC">
        <w:tblPrEx>
          <w:tblLook w:val="04A0" w:firstRow="1" w:lastRow="0" w:firstColumn="1" w:lastColumn="0" w:noHBand="0" w:noVBand="1"/>
        </w:tblPrEx>
        <w:trPr>
          <w:trHeight w:val="144"/>
        </w:trPr>
        <w:tc>
          <w:tcPr>
            <w:tcW w:w="1644" w:type="dxa"/>
          </w:tcPr>
          <w:p w14:paraId="67FF647E"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Servant Leadership</w:t>
            </w:r>
          </w:p>
        </w:tc>
        <w:tc>
          <w:tcPr>
            <w:tcW w:w="3305" w:type="dxa"/>
          </w:tcPr>
          <w:p w14:paraId="4BBF1708"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eastAsia="Times New Roman" w:hAnsi="Times New Roman" w:cs="Times New Roman"/>
                <w:sz w:val="18"/>
                <w:szCs w:val="18"/>
              </w:rPr>
              <w:t xml:space="preserve">Servant leadership </w:t>
            </w:r>
          </w:p>
        </w:tc>
        <w:tc>
          <w:tcPr>
            <w:tcW w:w="2757" w:type="dxa"/>
          </w:tcPr>
          <w:p w14:paraId="7CE35EE6"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t>Cerit</w:t>
            </w:r>
            <w:r w:rsidRPr="001A7E76">
              <w:rPr>
                <w:rFonts w:ascii="Times New Roman" w:eastAsia="Times New Roman" w:hAnsi="Times New Roman" w:cs="Times New Roman"/>
                <w:sz w:val="18"/>
                <w:szCs w:val="18"/>
              </w:rPr>
              <w:t xml:space="preserve">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RW.CITE{{272 Cerit,Y. 2009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(2009)</w:t>
            </w:r>
            <w:r w:rsidRPr="001A7E76">
              <w:rPr>
                <w:rFonts w:ascii="Times New Roman" w:eastAsia="Times New Roman" w:hAnsi="Times New Roman" w:cs="Times New Roman"/>
                <w:sz w:val="18"/>
                <w:szCs w:val="18"/>
              </w:rPr>
              <w:fldChar w:fldCharType="end"/>
            </w:r>
            <w:r w:rsidRPr="001A7E76">
              <w:rPr>
                <w:rFonts w:ascii="Times New Roman" w:eastAsia="Times New Roman" w:hAnsi="Times New Roman" w:cs="Times New Roman"/>
                <w:sz w:val="18"/>
                <w:szCs w:val="18"/>
              </w:rPr>
              <w:t>,</w:t>
            </w:r>
            <w:r w:rsidRPr="001A7E76">
              <w:rPr>
                <w:rFonts w:ascii="Times New Roman" w:hAnsi="Times New Roman" w:cs="Times New Roman"/>
                <w:sz w:val="18"/>
                <w:szCs w:val="18"/>
              </w:rPr>
              <w:t xml:space="preserve"> Al-Mahdy, Al-Harthi, &amp; Salah El-Din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RW.CITE{{467 Al-Mahdy,YasserFH 2016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(2016)</w:t>
            </w:r>
            <w:r w:rsidRPr="001A7E76">
              <w:rPr>
                <w:rFonts w:ascii="Times New Roman" w:hAnsi="Times New Roman" w:cs="Times New Roman"/>
                <w:sz w:val="18"/>
                <w:szCs w:val="18"/>
              </w:rPr>
              <w:fldChar w:fldCharType="end"/>
            </w:r>
          </w:p>
        </w:tc>
      </w:tr>
      <w:tr w:rsidR="00A239DC" w:rsidRPr="001A7E76" w14:paraId="1FC26DDF" w14:textId="77777777" w:rsidTr="00A239DC">
        <w:tblPrEx>
          <w:tblLook w:val="04A0" w:firstRow="1" w:lastRow="0" w:firstColumn="1" w:lastColumn="0" w:noHBand="0" w:noVBand="1"/>
        </w:tblPrEx>
        <w:trPr>
          <w:trHeight w:val="117"/>
        </w:trPr>
        <w:tc>
          <w:tcPr>
            <w:tcW w:w="1644" w:type="dxa"/>
            <w:vMerge w:val="restart"/>
          </w:tcPr>
          <w:p w14:paraId="160535BE" w14:textId="77777777" w:rsidR="00A239DC" w:rsidRPr="001A7E76" w:rsidRDefault="00A239DC" w:rsidP="00695950">
            <w:pPr>
              <w:spacing w:line="240" w:lineRule="auto"/>
              <w:rPr>
                <w:rFonts w:ascii="Times New Roman" w:hAnsi="Times New Roman" w:cs="Times New Roman"/>
                <w:color w:val="FF0000"/>
                <w:sz w:val="18"/>
                <w:szCs w:val="18"/>
              </w:rPr>
            </w:pPr>
            <w:r w:rsidRPr="001A7E76">
              <w:rPr>
                <w:rFonts w:ascii="Times New Roman" w:hAnsi="Times New Roman" w:cs="Times New Roman"/>
                <w:color w:val="FF0000"/>
                <w:sz w:val="18"/>
                <w:szCs w:val="18"/>
              </w:rPr>
              <w:t xml:space="preserve">Others Leaderships Styles </w:t>
            </w:r>
          </w:p>
        </w:tc>
        <w:tc>
          <w:tcPr>
            <w:tcW w:w="3305" w:type="dxa"/>
          </w:tcPr>
          <w:p w14:paraId="60EB8267"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eastAsia="Times New Roman" w:hAnsi="Times New Roman" w:cs="Times New Roman"/>
                <w:sz w:val="18"/>
                <w:szCs w:val="18"/>
              </w:rPr>
              <w:t>Principals who share humor</w:t>
            </w:r>
          </w:p>
        </w:tc>
        <w:tc>
          <w:tcPr>
            <w:tcW w:w="2757" w:type="dxa"/>
          </w:tcPr>
          <w:p w14:paraId="45F69517"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Recepoglu</w:t>
            </w:r>
            <w:r w:rsidRPr="001A7E76">
              <w:rPr>
                <w:rFonts w:ascii="Times New Roman" w:eastAsia="Times New Roman" w:hAnsi="Times New Roman" w:cs="Times New Roman"/>
                <w:sz w:val="18"/>
                <w:szCs w:val="18"/>
              </w:rPr>
              <w:t xml:space="preserve">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RW.CITE{{484 Recepoglu,Ergün 2008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(2008)</w:t>
            </w:r>
            <w:r w:rsidRPr="001A7E76">
              <w:rPr>
                <w:rFonts w:ascii="Times New Roman" w:eastAsia="Times New Roman" w:hAnsi="Times New Roman" w:cs="Times New Roman"/>
                <w:sz w:val="18"/>
                <w:szCs w:val="18"/>
              </w:rPr>
              <w:fldChar w:fldCharType="end"/>
            </w:r>
            <w:r w:rsidRPr="001A7E76">
              <w:rPr>
                <w:rStyle w:val="scopustermhighlight"/>
                <w:rFonts w:ascii="Times New Roman" w:eastAsia="Times New Roman" w:hAnsi="Times New Roman" w:cs="Times New Roman"/>
                <w:sz w:val="18"/>
                <w:szCs w:val="18"/>
              </w:rPr>
              <w:t xml:space="preserve"> </w:t>
            </w:r>
          </w:p>
        </w:tc>
      </w:tr>
      <w:tr w:rsidR="00A239DC" w:rsidRPr="001A7E76" w14:paraId="72E63056" w14:textId="77777777" w:rsidTr="00A239DC">
        <w:tblPrEx>
          <w:tblLook w:val="04A0" w:firstRow="1" w:lastRow="0" w:firstColumn="1" w:lastColumn="0" w:noHBand="0" w:noVBand="1"/>
        </w:tblPrEx>
        <w:trPr>
          <w:trHeight w:val="255"/>
        </w:trPr>
        <w:tc>
          <w:tcPr>
            <w:tcW w:w="1644" w:type="dxa"/>
            <w:vMerge/>
          </w:tcPr>
          <w:p w14:paraId="00FDC7AD"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22E1EC26"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Democratic leadership style, and autocratic leadership style</w:t>
            </w:r>
          </w:p>
        </w:tc>
        <w:tc>
          <w:tcPr>
            <w:tcW w:w="2757" w:type="dxa"/>
          </w:tcPr>
          <w:p w14:paraId="502D3F67"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t xml:space="preserve">Kiboss &amp; Jemiryott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RW.CITE{{456 Kiboss,JoelKipkemboi 2014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(2014)</w:t>
            </w:r>
            <w:r w:rsidRPr="001A7E76">
              <w:rPr>
                <w:rFonts w:ascii="Times New Roman" w:hAnsi="Times New Roman" w:cs="Times New Roman"/>
                <w:sz w:val="18"/>
                <w:szCs w:val="18"/>
              </w:rPr>
              <w:fldChar w:fldCharType="end"/>
            </w:r>
          </w:p>
        </w:tc>
      </w:tr>
      <w:tr w:rsidR="00A239DC" w:rsidRPr="001A7E76" w14:paraId="677183DE" w14:textId="77777777" w:rsidTr="00A239DC">
        <w:tblPrEx>
          <w:tblLook w:val="04A0" w:firstRow="1" w:lastRow="0" w:firstColumn="1" w:lastColumn="0" w:noHBand="0" w:noVBand="1"/>
        </w:tblPrEx>
        <w:trPr>
          <w:trHeight w:val="482"/>
        </w:trPr>
        <w:tc>
          <w:tcPr>
            <w:tcW w:w="1644" w:type="dxa"/>
            <w:vMerge/>
          </w:tcPr>
          <w:p w14:paraId="03D95A91"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447421F3"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eastAsia="Times New Roman" w:hAnsi="Times New Roman" w:cs="Times New Roman"/>
                <w:bCs/>
                <w:sz w:val="18"/>
                <w:szCs w:val="18"/>
                <w:shd w:val="clear" w:color="auto" w:fill="FFFFFF"/>
              </w:rPr>
              <w:t>Directive, supportive and achievement-oriented</w:t>
            </w:r>
          </w:p>
        </w:tc>
        <w:tc>
          <w:tcPr>
            <w:tcW w:w="2757" w:type="dxa"/>
          </w:tcPr>
          <w:p w14:paraId="364746BD"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sz w:val="18"/>
                <w:szCs w:val="18"/>
                <w:shd w:val="clear" w:color="auto" w:fill="FFFFFF"/>
              </w:rPr>
              <w:t>Naureen &amp; Noshaba</w:t>
            </w:r>
            <w:r w:rsidRPr="001A7E76">
              <w:rPr>
                <w:rFonts w:ascii="Times New Roman" w:eastAsia="Times New Roman" w:hAnsi="Times New Roman" w:cs="Times New Roman"/>
                <w:sz w:val="18"/>
                <w:szCs w:val="18"/>
                <w:shd w:val="clear" w:color="auto" w:fill="FFFFFF"/>
              </w:rPr>
              <w:fldChar w:fldCharType="begin"/>
            </w:r>
            <w:r w:rsidRPr="001A7E76">
              <w:rPr>
                <w:rFonts w:ascii="Times New Roman" w:eastAsia="Times New Roman" w:hAnsi="Times New Roman" w:cs="Times New Roman"/>
                <w:sz w:val="18"/>
                <w:szCs w:val="18"/>
                <w:shd w:val="clear" w:color="auto" w:fill="FFFFFF"/>
              </w:rPr>
              <w:instrText>ADDIN RW.CITE{{458 Naureen,Ghazala 2015 /a}}</w:instrText>
            </w:r>
            <w:r w:rsidRPr="001A7E76">
              <w:rPr>
                <w:rFonts w:ascii="Times New Roman" w:eastAsia="Times New Roman" w:hAnsi="Times New Roman" w:cs="Times New Roman"/>
                <w:sz w:val="18"/>
                <w:szCs w:val="18"/>
                <w:shd w:val="clear" w:color="auto" w:fill="FFFFFF"/>
              </w:rPr>
              <w:fldChar w:fldCharType="separate"/>
            </w:r>
            <w:r w:rsidRPr="001A7E76">
              <w:rPr>
                <w:rFonts w:ascii="Times New Roman" w:eastAsia="Times New Roman" w:hAnsi="Times New Roman" w:cs="Times New Roman"/>
                <w:sz w:val="18"/>
                <w:szCs w:val="18"/>
                <w:shd w:val="clear" w:color="auto" w:fill="FFFFFF"/>
              </w:rPr>
              <w:t>(2015)</w:t>
            </w:r>
            <w:r w:rsidRPr="001A7E76">
              <w:rPr>
                <w:rFonts w:ascii="Times New Roman" w:eastAsia="Times New Roman" w:hAnsi="Times New Roman" w:cs="Times New Roman"/>
                <w:sz w:val="18"/>
                <w:szCs w:val="18"/>
                <w:shd w:val="clear" w:color="auto" w:fill="FFFFFF"/>
              </w:rPr>
              <w:fldChar w:fldCharType="end"/>
            </w:r>
          </w:p>
        </w:tc>
      </w:tr>
      <w:tr w:rsidR="00A239DC" w:rsidRPr="001A7E76" w14:paraId="077EDFC4" w14:textId="77777777" w:rsidTr="00A239DC">
        <w:tblPrEx>
          <w:tblLook w:val="04A0" w:firstRow="1" w:lastRow="0" w:firstColumn="1" w:lastColumn="0" w:noHBand="0" w:noVBand="1"/>
        </w:tblPrEx>
        <w:trPr>
          <w:trHeight w:val="512"/>
        </w:trPr>
        <w:tc>
          <w:tcPr>
            <w:tcW w:w="1644" w:type="dxa"/>
            <w:vMerge/>
          </w:tcPr>
          <w:p w14:paraId="08DCD93B"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1B867065"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t>Laissez-faire leadership style</w:t>
            </w:r>
          </w:p>
        </w:tc>
        <w:tc>
          <w:tcPr>
            <w:tcW w:w="2757" w:type="dxa"/>
          </w:tcPr>
          <w:p w14:paraId="0F92A2DE"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Ali &amp; Dahie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RW.CITE{{457 Ali,AliYassinSheikh 2015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(2015)</w:t>
            </w:r>
            <w:r w:rsidRPr="001A7E76">
              <w:rPr>
                <w:rFonts w:ascii="Times New Roman" w:hAnsi="Times New Roman" w:cs="Times New Roman"/>
                <w:sz w:val="18"/>
                <w:szCs w:val="18"/>
              </w:rPr>
              <w:fldChar w:fldCharType="end"/>
            </w:r>
          </w:p>
        </w:tc>
      </w:tr>
      <w:tr w:rsidR="00A239DC" w:rsidRPr="001A7E76" w14:paraId="4FC1D7FB" w14:textId="77777777" w:rsidTr="00A239DC">
        <w:tblPrEx>
          <w:tblLook w:val="04A0" w:firstRow="1" w:lastRow="0" w:firstColumn="1" w:lastColumn="0" w:noHBand="0" w:noVBand="1"/>
        </w:tblPrEx>
        <w:trPr>
          <w:trHeight w:val="113"/>
        </w:trPr>
        <w:tc>
          <w:tcPr>
            <w:tcW w:w="1644" w:type="dxa"/>
            <w:vMerge/>
          </w:tcPr>
          <w:p w14:paraId="295B0FC3"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2578701A"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Rational decision-making style, laissez-faire leadership style, intuitive decision-making style, and avoidant decision-making</w:t>
            </w:r>
          </w:p>
        </w:tc>
        <w:tc>
          <w:tcPr>
            <w:tcW w:w="2757" w:type="dxa"/>
          </w:tcPr>
          <w:p w14:paraId="18715B22"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Hariri, Monypenny, &amp; Prideaux</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RW.CITE{{470 Hariri,Hasan 2016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(2016)</w:t>
            </w:r>
            <w:r w:rsidRPr="001A7E76">
              <w:rPr>
                <w:rFonts w:ascii="Times New Roman" w:hAnsi="Times New Roman" w:cs="Times New Roman"/>
                <w:sz w:val="18"/>
                <w:szCs w:val="18"/>
              </w:rPr>
              <w:fldChar w:fldCharType="end"/>
            </w:r>
          </w:p>
        </w:tc>
      </w:tr>
      <w:tr w:rsidR="00A239DC" w:rsidRPr="001A7E76" w14:paraId="654349C1" w14:textId="77777777" w:rsidTr="00A239DC">
        <w:tblPrEx>
          <w:tblLook w:val="04A0" w:firstRow="1" w:lastRow="0" w:firstColumn="1" w:lastColumn="0" w:noHBand="0" w:noVBand="1"/>
        </w:tblPrEx>
        <w:trPr>
          <w:trHeight w:val="83"/>
        </w:trPr>
        <w:tc>
          <w:tcPr>
            <w:tcW w:w="1644" w:type="dxa"/>
            <w:vMerge w:val="restart"/>
          </w:tcPr>
          <w:p w14:paraId="5A878D9A" w14:textId="77777777" w:rsidR="00A239DC" w:rsidRPr="001A7E76" w:rsidRDefault="00A239DC" w:rsidP="00695950">
            <w:pPr>
              <w:spacing w:line="240" w:lineRule="auto"/>
              <w:rPr>
                <w:rFonts w:ascii="Times New Roman" w:hAnsi="Times New Roman" w:cs="Times New Roman"/>
                <w:color w:val="FF0000"/>
                <w:sz w:val="18"/>
                <w:szCs w:val="18"/>
              </w:rPr>
            </w:pPr>
            <w:r w:rsidRPr="001A7E76">
              <w:rPr>
                <w:rFonts w:ascii="Times New Roman" w:hAnsi="Times New Roman" w:cs="Times New Roman"/>
                <w:color w:val="FF0000"/>
                <w:sz w:val="18"/>
                <w:szCs w:val="18"/>
              </w:rPr>
              <w:t>Leadership in General</w:t>
            </w:r>
          </w:p>
        </w:tc>
        <w:tc>
          <w:tcPr>
            <w:tcW w:w="3305" w:type="dxa"/>
          </w:tcPr>
          <w:p w14:paraId="1D50297C"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sz w:val="18"/>
                <w:szCs w:val="18"/>
                <w:shd w:val="clear" w:color="auto" w:fill="FFFFFF"/>
              </w:rPr>
              <w:t xml:space="preserve">School leadership </w:t>
            </w:r>
          </w:p>
        </w:tc>
        <w:tc>
          <w:tcPr>
            <w:tcW w:w="2757" w:type="dxa"/>
          </w:tcPr>
          <w:p w14:paraId="27543A0A"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Sari</w:t>
            </w:r>
            <w:r w:rsidRPr="001A7E76">
              <w:rPr>
                <w:rFonts w:ascii="Times New Roman" w:eastAsia="Times New Roman" w:hAnsi="Times New Roman" w:cs="Times New Roman"/>
                <w:sz w:val="18"/>
                <w:szCs w:val="18"/>
              </w:rPr>
              <w:t xml:space="preserve">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RW.CITE{{420 Sari,Hakan 2005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(2005)</w:t>
            </w:r>
            <w:r w:rsidRPr="001A7E76">
              <w:rPr>
                <w:rFonts w:ascii="Times New Roman" w:eastAsia="Times New Roman" w:hAnsi="Times New Roman" w:cs="Times New Roman"/>
                <w:sz w:val="18"/>
                <w:szCs w:val="18"/>
              </w:rPr>
              <w:fldChar w:fldCharType="end"/>
            </w:r>
            <w:r w:rsidRPr="001A7E76">
              <w:rPr>
                <w:rFonts w:ascii="Times New Roman" w:eastAsia="Times New Roman" w:hAnsi="Times New Roman" w:cs="Times New Roman"/>
                <w:sz w:val="18"/>
                <w:szCs w:val="18"/>
              </w:rPr>
              <w:t xml:space="preserve"> </w:t>
            </w:r>
          </w:p>
        </w:tc>
      </w:tr>
      <w:tr w:rsidR="00A239DC" w:rsidRPr="001A7E76" w14:paraId="4982276F" w14:textId="77777777" w:rsidTr="00A239DC">
        <w:tblPrEx>
          <w:tblLook w:val="04A0" w:firstRow="1" w:lastRow="0" w:firstColumn="1" w:lastColumn="0" w:noHBand="0" w:noVBand="1"/>
        </w:tblPrEx>
        <w:trPr>
          <w:trHeight w:val="291"/>
        </w:trPr>
        <w:tc>
          <w:tcPr>
            <w:tcW w:w="1644" w:type="dxa"/>
            <w:vMerge/>
          </w:tcPr>
          <w:p w14:paraId="61714CD3"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529D2114"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Leadership style</w:t>
            </w:r>
          </w:p>
        </w:tc>
        <w:tc>
          <w:tcPr>
            <w:tcW w:w="2757" w:type="dxa"/>
          </w:tcPr>
          <w:p w14:paraId="710AE1B7"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Carlson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RW.CITE{{438 Carlson,CarolynL 2012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(2012)</w:t>
            </w:r>
            <w:r w:rsidRPr="001A7E76">
              <w:rPr>
                <w:rFonts w:ascii="Times New Roman" w:hAnsi="Times New Roman" w:cs="Times New Roman"/>
                <w:sz w:val="18"/>
                <w:szCs w:val="18"/>
              </w:rPr>
              <w:fldChar w:fldCharType="end"/>
            </w:r>
          </w:p>
        </w:tc>
      </w:tr>
      <w:tr w:rsidR="00A239DC" w:rsidRPr="001A7E76" w14:paraId="3430D2B4" w14:textId="77777777" w:rsidTr="00A239DC">
        <w:tblPrEx>
          <w:tblLook w:val="04A0" w:firstRow="1" w:lastRow="0" w:firstColumn="1" w:lastColumn="0" w:noHBand="0" w:noVBand="1"/>
        </w:tblPrEx>
        <w:trPr>
          <w:trHeight w:val="191"/>
        </w:trPr>
        <w:tc>
          <w:tcPr>
            <w:tcW w:w="1644" w:type="dxa"/>
            <w:vMerge/>
          </w:tcPr>
          <w:p w14:paraId="212FB434"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3E20F16D"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sz w:val="18"/>
                <w:szCs w:val="18"/>
                <w:shd w:val="clear" w:color="auto" w:fill="FFFFFF"/>
              </w:rPr>
              <w:t>Principals' leadership behavior</w:t>
            </w:r>
          </w:p>
        </w:tc>
        <w:tc>
          <w:tcPr>
            <w:tcW w:w="2757" w:type="dxa"/>
          </w:tcPr>
          <w:p w14:paraId="10DAC7D4"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Wijayati, Syamsudin, Retnowati, &amp; Si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RW.CITE{{441 Wijayati,Tatik 2013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(2013)</w:t>
            </w:r>
            <w:r w:rsidRPr="001A7E76">
              <w:rPr>
                <w:rFonts w:ascii="Times New Roman" w:hAnsi="Times New Roman" w:cs="Times New Roman"/>
                <w:sz w:val="18"/>
                <w:szCs w:val="18"/>
              </w:rPr>
              <w:fldChar w:fldCharType="end"/>
            </w:r>
          </w:p>
        </w:tc>
      </w:tr>
      <w:tr w:rsidR="00A239DC" w:rsidRPr="001A7E76" w14:paraId="1B166279" w14:textId="77777777" w:rsidTr="00A239DC">
        <w:tblPrEx>
          <w:tblLook w:val="04A0" w:firstRow="1" w:lastRow="0" w:firstColumn="1" w:lastColumn="0" w:noHBand="0" w:noVBand="1"/>
        </w:tblPrEx>
        <w:trPr>
          <w:trHeight w:val="164"/>
        </w:trPr>
        <w:tc>
          <w:tcPr>
            <w:tcW w:w="1644" w:type="dxa"/>
            <w:vMerge/>
          </w:tcPr>
          <w:p w14:paraId="50101031"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134A089C"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Principal leadership style </w:t>
            </w:r>
          </w:p>
        </w:tc>
        <w:tc>
          <w:tcPr>
            <w:tcW w:w="2757" w:type="dxa"/>
          </w:tcPr>
          <w:p w14:paraId="1A39163A"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Josanov-Vrgovic &amp; Pavlovic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RW.CITE{{224 Josanov-Vrgovic,I. 2014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(2014)</w:t>
            </w:r>
            <w:r w:rsidRPr="001A7E76">
              <w:rPr>
                <w:rFonts w:ascii="Times New Roman" w:hAnsi="Times New Roman" w:cs="Times New Roman"/>
                <w:sz w:val="18"/>
                <w:szCs w:val="18"/>
              </w:rPr>
              <w:fldChar w:fldCharType="end"/>
            </w:r>
          </w:p>
        </w:tc>
      </w:tr>
      <w:tr w:rsidR="00A239DC" w:rsidRPr="001A7E76" w14:paraId="70203FB3" w14:textId="77777777" w:rsidTr="00A239DC">
        <w:tblPrEx>
          <w:tblLook w:val="04A0" w:firstRow="1" w:lastRow="0" w:firstColumn="1" w:lastColumn="0" w:noHBand="0" w:noVBand="1"/>
        </w:tblPrEx>
        <w:trPr>
          <w:trHeight w:val="211"/>
        </w:trPr>
        <w:tc>
          <w:tcPr>
            <w:tcW w:w="1644" w:type="dxa"/>
            <w:vMerge/>
          </w:tcPr>
          <w:p w14:paraId="44CC86A9"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7556DEE7"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Principal's leadership style and decision making style</w:t>
            </w:r>
          </w:p>
        </w:tc>
        <w:tc>
          <w:tcPr>
            <w:tcW w:w="2757" w:type="dxa"/>
          </w:tcPr>
          <w:p w14:paraId="20B23822"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Hui et al.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RW.CITE{{451 Hui,Huang 2014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(2014)</w:t>
            </w:r>
            <w:r w:rsidRPr="001A7E76">
              <w:rPr>
                <w:rFonts w:ascii="Times New Roman" w:hAnsi="Times New Roman" w:cs="Times New Roman"/>
                <w:sz w:val="18"/>
                <w:szCs w:val="18"/>
              </w:rPr>
              <w:fldChar w:fldCharType="end"/>
            </w:r>
          </w:p>
        </w:tc>
      </w:tr>
      <w:tr w:rsidR="00A239DC" w:rsidRPr="001A7E76" w14:paraId="5BC1A3D3" w14:textId="77777777" w:rsidTr="00A239DC">
        <w:tblPrEx>
          <w:tblLook w:val="04A0" w:firstRow="1" w:lastRow="0" w:firstColumn="1" w:lastColumn="0" w:noHBand="0" w:noVBand="1"/>
        </w:tblPrEx>
        <w:trPr>
          <w:trHeight w:val="151"/>
        </w:trPr>
        <w:tc>
          <w:tcPr>
            <w:tcW w:w="1644" w:type="dxa"/>
            <w:vMerge/>
          </w:tcPr>
          <w:p w14:paraId="20389D95"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370211CE"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sz w:val="18"/>
                <w:szCs w:val="18"/>
                <w:shd w:val="clear" w:color="auto" w:fill="FFFFFF"/>
              </w:rPr>
              <w:t>Supervision</w:t>
            </w:r>
          </w:p>
        </w:tc>
        <w:tc>
          <w:tcPr>
            <w:tcW w:w="2757" w:type="dxa"/>
          </w:tcPr>
          <w:p w14:paraId="6571D9E9"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bCs/>
                <w:sz w:val="18"/>
                <w:szCs w:val="18"/>
              </w:rPr>
              <w:t xml:space="preserve">Koustelios </w:t>
            </w:r>
            <w:r w:rsidRPr="001A7E76">
              <w:rPr>
                <w:rFonts w:ascii="Times New Roman" w:hAnsi="Times New Roman" w:cs="Times New Roman"/>
                <w:bCs/>
                <w:sz w:val="18"/>
                <w:szCs w:val="18"/>
              </w:rPr>
              <w:fldChar w:fldCharType="begin"/>
            </w:r>
            <w:r w:rsidRPr="001A7E76">
              <w:rPr>
                <w:rFonts w:ascii="Times New Roman" w:hAnsi="Times New Roman" w:cs="Times New Roman"/>
                <w:bCs/>
                <w:sz w:val="18"/>
                <w:szCs w:val="18"/>
              </w:rPr>
              <w:instrText>ADDIN RW.CITE{{418 Koustelios,AthanasiosD 2001 /a}}</w:instrText>
            </w:r>
            <w:r w:rsidRPr="001A7E76">
              <w:rPr>
                <w:rFonts w:ascii="Times New Roman" w:hAnsi="Times New Roman" w:cs="Times New Roman"/>
                <w:bCs/>
                <w:sz w:val="18"/>
                <w:szCs w:val="18"/>
              </w:rPr>
              <w:fldChar w:fldCharType="separate"/>
            </w:r>
            <w:r w:rsidRPr="001A7E76">
              <w:rPr>
                <w:rFonts w:ascii="Times New Roman" w:hAnsi="Times New Roman" w:cs="Times New Roman"/>
                <w:bCs/>
                <w:sz w:val="18"/>
                <w:szCs w:val="18"/>
              </w:rPr>
              <w:t>(2001)</w:t>
            </w:r>
            <w:r w:rsidRPr="001A7E76">
              <w:rPr>
                <w:rFonts w:ascii="Times New Roman" w:hAnsi="Times New Roman" w:cs="Times New Roman"/>
                <w:bCs/>
                <w:sz w:val="18"/>
                <w:szCs w:val="18"/>
              </w:rPr>
              <w:fldChar w:fldCharType="end"/>
            </w:r>
            <w:r w:rsidRPr="001A7E76">
              <w:rPr>
                <w:rFonts w:ascii="Times New Roman" w:hAnsi="Times New Roman" w:cs="Times New Roman"/>
                <w:bCs/>
                <w:sz w:val="18"/>
                <w:szCs w:val="18"/>
              </w:rPr>
              <w:t>,</w:t>
            </w:r>
            <w:r w:rsidRPr="001A7E76">
              <w:rPr>
                <w:rFonts w:ascii="Times New Roman" w:hAnsi="Times New Roman" w:cs="Times New Roman"/>
                <w:sz w:val="18"/>
                <w:szCs w:val="18"/>
              </w:rPr>
              <w:t xml:space="preserve"> Gligorović, Terek, Glušac, Sajfert, &amp; Adamović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RW.CITE{{455 Gligorović,Bojana 2014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(2014)</w:t>
            </w:r>
            <w:r w:rsidRPr="001A7E76">
              <w:rPr>
                <w:rFonts w:ascii="Times New Roman" w:hAnsi="Times New Roman" w:cs="Times New Roman"/>
                <w:sz w:val="18"/>
                <w:szCs w:val="18"/>
              </w:rPr>
              <w:fldChar w:fldCharType="end"/>
            </w:r>
            <w:r w:rsidRPr="001A7E76">
              <w:rPr>
                <w:rFonts w:ascii="Times New Roman" w:hAnsi="Times New Roman" w:cs="Times New Roman"/>
                <w:sz w:val="18"/>
                <w:szCs w:val="18"/>
              </w:rPr>
              <w:t>,</w:t>
            </w:r>
            <w:r w:rsidRPr="001A7E76">
              <w:rPr>
                <w:rFonts w:ascii="Times New Roman" w:eastAsia="Times New Roman" w:hAnsi="Times New Roman" w:cs="Times New Roman"/>
                <w:sz w:val="18"/>
                <w:szCs w:val="18"/>
              </w:rPr>
              <w:t xml:space="preserve"> Cerit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RW.CITE{{450 Cerit,Yusuf 2014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(2014)</w:t>
            </w:r>
            <w:r w:rsidRPr="001A7E76">
              <w:rPr>
                <w:rFonts w:ascii="Times New Roman" w:eastAsia="Times New Roman" w:hAnsi="Times New Roman" w:cs="Times New Roman"/>
                <w:sz w:val="18"/>
                <w:szCs w:val="18"/>
              </w:rPr>
              <w:fldChar w:fldCharType="end"/>
            </w:r>
            <w:r w:rsidRPr="001A7E76">
              <w:rPr>
                <w:rFonts w:ascii="Times New Roman" w:eastAsia="Times New Roman" w:hAnsi="Times New Roman" w:cs="Times New Roman"/>
                <w:sz w:val="18"/>
                <w:szCs w:val="18"/>
              </w:rPr>
              <w:t xml:space="preserve"> </w:t>
            </w:r>
          </w:p>
        </w:tc>
      </w:tr>
      <w:tr w:rsidR="00A239DC" w:rsidRPr="001A7E76" w14:paraId="0E5799DB" w14:textId="77777777" w:rsidTr="00A239DC">
        <w:tblPrEx>
          <w:tblLook w:val="04A0" w:firstRow="1" w:lastRow="0" w:firstColumn="1" w:lastColumn="0" w:noHBand="0" w:noVBand="1"/>
        </w:tblPrEx>
        <w:trPr>
          <w:trHeight w:val="241"/>
        </w:trPr>
        <w:tc>
          <w:tcPr>
            <w:tcW w:w="1644" w:type="dxa"/>
            <w:vMerge/>
          </w:tcPr>
          <w:p w14:paraId="2EB6A9E0"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309FB025"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shd w:val="clear" w:color="auto" w:fill="FFFFFF"/>
              </w:rPr>
              <w:t>Principals' leadership commitment</w:t>
            </w:r>
          </w:p>
        </w:tc>
        <w:tc>
          <w:tcPr>
            <w:tcW w:w="2757" w:type="dxa"/>
          </w:tcPr>
          <w:p w14:paraId="79355700"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Wijayati, Syamsudin, Retnowati, &amp; Si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RW.CITE{{441 Wijayati,Tatik 2013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(2013)</w:t>
            </w:r>
            <w:r w:rsidRPr="001A7E76">
              <w:rPr>
                <w:rFonts w:ascii="Times New Roman" w:hAnsi="Times New Roman" w:cs="Times New Roman"/>
                <w:sz w:val="18"/>
                <w:szCs w:val="18"/>
              </w:rPr>
              <w:fldChar w:fldCharType="end"/>
            </w:r>
          </w:p>
        </w:tc>
      </w:tr>
      <w:tr w:rsidR="00A239DC" w:rsidRPr="001A7E76" w14:paraId="1DE8A9DC" w14:textId="77777777" w:rsidTr="00A239DC">
        <w:tblPrEx>
          <w:tblLook w:val="04A0" w:firstRow="1" w:lastRow="0" w:firstColumn="1" w:lastColumn="0" w:noHBand="0" w:noVBand="1"/>
        </w:tblPrEx>
        <w:trPr>
          <w:trHeight w:val="472"/>
        </w:trPr>
        <w:tc>
          <w:tcPr>
            <w:tcW w:w="1644" w:type="dxa"/>
            <w:shd w:val="clear" w:color="auto" w:fill="808080" w:themeFill="background1" w:themeFillShade="80"/>
          </w:tcPr>
          <w:p w14:paraId="51B62DF7" w14:textId="77777777" w:rsidR="00A239DC" w:rsidRPr="001A7E76" w:rsidRDefault="00A239DC" w:rsidP="00695950">
            <w:pPr>
              <w:spacing w:line="240" w:lineRule="auto"/>
              <w:rPr>
                <w:rFonts w:ascii="Times New Roman" w:hAnsi="Times New Roman" w:cs="Times New Roman"/>
                <w:color w:val="FFFFFF" w:themeColor="background1"/>
                <w:sz w:val="18"/>
                <w:szCs w:val="18"/>
              </w:rPr>
            </w:pPr>
            <w:r w:rsidRPr="001A7E76">
              <w:rPr>
                <w:rFonts w:ascii="Times New Roman" w:hAnsi="Times New Roman" w:cs="Times New Roman"/>
                <w:color w:val="FFFFFF" w:themeColor="background1"/>
                <w:sz w:val="18"/>
                <w:szCs w:val="18"/>
              </w:rPr>
              <w:t xml:space="preserve">Job Characteristics </w:t>
            </w:r>
          </w:p>
        </w:tc>
        <w:tc>
          <w:tcPr>
            <w:tcW w:w="6062" w:type="dxa"/>
            <w:gridSpan w:val="2"/>
          </w:tcPr>
          <w:p w14:paraId="550E3A8A"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3 out of 67 (5%) of studies focus on job characteristics</w:t>
            </w:r>
          </w:p>
        </w:tc>
      </w:tr>
      <w:tr w:rsidR="00A239DC" w:rsidRPr="001A7E76" w14:paraId="31FFA337" w14:textId="77777777" w:rsidTr="00A239DC">
        <w:tblPrEx>
          <w:tblLook w:val="04A0" w:firstRow="1" w:lastRow="0" w:firstColumn="1" w:lastColumn="0" w:noHBand="0" w:noVBand="1"/>
        </w:tblPrEx>
        <w:trPr>
          <w:trHeight w:val="164"/>
        </w:trPr>
        <w:tc>
          <w:tcPr>
            <w:tcW w:w="1644" w:type="dxa"/>
          </w:tcPr>
          <w:p w14:paraId="01C91BB7"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Skill Variety</w:t>
            </w:r>
          </w:p>
        </w:tc>
        <w:tc>
          <w:tcPr>
            <w:tcW w:w="3305" w:type="dxa"/>
          </w:tcPr>
          <w:p w14:paraId="1B38F733"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t>Skill Variety</w:t>
            </w:r>
          </w:p>
        </w:tc>
        <w:tc>
          <w:tcPr>
            <w:tcW w:w="2757" w:type="dxa"/>
          </w:tcPr>
          <w:p w14:paraId="73703073" w14:textId="77777777" w:rsidR="00A239DC" w:rsidRPr="001A7E76" w:rsidRDefault="00A239DC" w:rsidP="00695950">
            <w:pPr>
              <w:spacing w:line="240" w:lineRule="auto"/>
              <w:rPr>
                <w:rStyle w:val="scopustermhighlight"/>
                <w:rFonts w:ascii="Times New Roman" w:eastAsia="Times New Roman" w:hAnsi="Times New Roman" w:cs="Times New Roman"/>
                <w:sz w:val="18"/>
                <w:szCs w:val="18"/>
              </w:rPr>
            </w:pPr>
            <w:r w:rsidRPr="001A7E76">
              <w:rPr>
                <w:rFonts w:ascii="Times New Roman" w:hAnsi="Times New Roman" w:cs="Times New Roman"/>
                <w:sz w:val="18"/>
                <w:szCs w:val="18"/>
              </w:rPr>
              <w:t xml:space="preserve">Steyn &amp; Vawda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RW.CITE{{454 Steyn,Renier 2014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(2014)</w:t>
            </w:r>
            <w:r w:rsidRPr="001A7E76">
              <w:rPr>
                <w:rFonts w:ascii="Times New Roman" w:hAnsi="Times New Roman" w:cs="Times New Roman"/>
                <w:sz w:val="18"/>
                <w:szCs w:val="18"/>
              </w:rPr>
              <w:fldChar w:fldCharType="end"/>
            </w:r>
          </w:p>
        </w:tc>
      </w:tr>
      <w:tr w:rsidR="00A239DC" w:rsidRPr="001A7E76" w14:paraId="5437E5D9" w14:textId="77777777" w:rsidTr="00A239DC">
        <w:tblPrEx>
          <w:tblLook w:val="04A0" w:firstRow="1" w:lastRow="0" w:firstColumn="1" w:lastColumn="0" w:noHBand="0" w:noVBand="1"/>
        </w:tblPrEx>
        <w:trPr>
          <w:trHeight w:val="130"/>
        </w:trPr>
        <w:tc>
          <w:tcPr>
            <w:tcW w:w="1644" w:type="dxa"/>
          </w:tcPr>
          <w:p w14:paraId="37253D23"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Task Identity</w:t>
            </w:r>
          </w:p>
        </w:tc>
        <w:tc>
          <w:tcPr>
            <w:tcW w:w="3305" w:type="dxa"/>
          </w:tcPr>
          <w:p w14:paraId="2AA73E7C"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t>Task Identity</w:t>
            </w:r>
          </w:p>
        </w:tc>
        <w:tc>
          <w:tcPr>
            <w:tcW w:w="2757" w:type="dxa"/>
          </w:tcPr>
          <w:p w14:paraId="6D14DB8F" w14:textId="77777777" w:rsidR="00A239DC" w:rsidRPr="001A7E76" w:rsidRDefault="00A239DC" w:rsidP="00695950">
            <w:pPr>
              <w:spacing w:line="240" w:lineRule="auto"/>
              <w:rPr>
                <w:rStyle w:val="scopustermhighlight"/>
                <w:rFonts w:ascii="Times New Roman" w:eastAsia="Times New Roman" w:hAnsi="Times New Roman" w:cs="Times New Roman"/>
                <w:sz w:val="18"/>
                <w:szCs w:val="18"/>
              </w:rPr>
            </w:pPr>
            <w:r w:rsidRPr="001A7E76">
              <w:rPr>
                <w:rFonts w:ascii="Times New Roman" w:hAnsi="Times New Roman" w:cs="Times New Roman"/>
                <w:sz w:val="18"/>
                <w:szCs w:val="18"/>
              </w:rPr>
              <w:t xml:space="preserve">Steyn &amp; Vawda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RW.CITE{{454 Steyn,Renier 2014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(2014)</w:t>
            </w:r>
            <w:r w:rsidRPr="001A7E76">
              <w:rPr>
                <w:rFonts w:ascii="Times New Roman" w:hAnsi="Times New Roman" w:cs="Times New Roman"/>
                <w:sz w:val="18"/>
                <w:szCs w:val="18"/>
              </w:rPr>
              <w:fldChar w:fldCharType="end"/>
            </w:r>
          </w:p>
        </w:tc>
      </w:tr>
      <w:tr w:rsidR="00A239DC" w:rsidRPr="001A7E76" w14:paraId="3BE4C899" w14:textId="77777777" w:rsidTr="00A239DC">
        <w:tblPrEx>
          <w:tblLook w:val="04A0" w:firstRow="1" w:lastRow="0" w:firstColumn="1" w:lastColumn="0" w:noHBand="0" w:noVBand="1"/>
        </w:tblPrEx>
        <w:trPr>
          <w:trHeight w:val="251"/>
        </w:trPr>
        <w:tc>
          <w:tcPr>
            <w:tcW w:w="1644" w:type="dxa"/>
          </w:tcPr>
          <w:p w14:paraId="7F799B0E"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Task Significance</w:t>
            </w:r>
          </w:p>
        </w:tc>
        <w:tc>
          <w:tcPr>
            <w:tcW w:w="3305" w:type="dxa"/>
          </w:tcPr>
          <w:p w14:paraId="773E777F"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t>Task Significance</w:t>
            </w:r>
          </w:p>
        </w:tc>
        <w:tc>
          <w:tcPr>
            <w:tcW w:w="2757" w:type="dxa"/>
          </w:tcPr>
          <w:p w14:paraId="327B3674" w14:textId="77777777" w:rsidR="00A239DC" w:rsidRPr="001A7E76" w:rsidRDefault="00A239DC" w:rsidP="00695950">
            <w:pPr>
              <w:spacing w:line="240" w:lineRule="auto"/>
              <w:rPr>
                <w:rStyle w:val="scopustermhighlight"/>
                <w:rFonts w:ascii="Times New Roman" w:eastAsia="Times New Roman" w:hAnsi="Times New Roman" w:cs="Times New Roman"/>
                <w:sz w:val="18"/>
                <w:szCs w:val="18"/>
              </w:rPr>
            </w:pPr>
            <w:r w:rsidRPr="001A7E76">
              <w:rPr>
                <w:rFonts w:ascii="Times New Roman" w:hAnsi="Times New Roman" w:cs="Times New Roman"/>
                <w:sz w:val="18"/>
                <w:szCs w:val="18"/>
              </w:rPr>
              <w:t xml:space="preserve">Steyn &amp; Vawda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RW.CITE{{454 Steyn,Renier 2014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(2014)</w:t>
            </w:r>
            <w:r w:rsidRPr="001A7E76">
              <w:rPr>
                <w:rFonts w:ascii="Times New Roman" w:hAnsi="Times New Roman" w:cs="Times New Roman"/>
                <w:sz w:val="18"/>
                <w:szCs w:val="18"/>
              </w:rPr>
              <w:fldChar w:fldCharType="end"/>
            </w:r>
          </w:p>
        </w:tc>
      </w:tr>
      <w:tr w:rsidR="00A239DC" w:rsidRPr="001A7E76" w14:paraId="5CFB1402" w14:textId="77777777" w:rsidTr="00A239DC">
        <w:tblPrEx>
          <w:tblLook w:val="04A0" w:firstRow="1" w:lastRow="0" w:firstColumn="1" w:lastColumn="0" w:noHBand="0" w:noVBand="1"/>
        </w:tblPrEx>
        <w:trPr>
          <w:trHeight w:val="211"/>
        </w:trPr>
        <w:tc>
          <w:tcPr>
            <w:tcW w:w="1644" w:type="dxa"/>
          </w:tcPr>
          <w:p w14:paraId="52F061DC"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Feedback</w:t>
            </w:r>
          </w:p>
        </w:tc>
        <w:tc>
          <w:tcPr>
            <w:tcW w:w="3305" w:type="dxa"/>
          </w:tcPr>
          <w:p w14:paraId="6AE70B50"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t>Feedback</w:t>
            </w:r>
          </w:p>
        </w:tc>
        <w:tc>
          <w:tcPr>
            <w:tcW w:w="2757" w:type="dxa"/>
          </w:tcPr>
          <w:p w14:paraId="3CA9E676" w14:textId="77777777" w:rsidR="00A239DC" w:rsidRPr="001A7E76" w:rsidRDefault="00A239DC" w:rsidP="00695950">
            <w:pPr>
              <w:spacing w:line="240" w:lineRule="auto"/>
              <w:rPr>
                <w:rStyle w:val="scopustermhighlight"/>
                <w:rFonts w:ascii="Times New Roman" w:eastAsia="Times New Roman" w:hAnsi="Times New Roman" w:cs="Times New Roman"/>
                <w:sz w:val="18"/>
                <w:szCs w:val="18"/>
              </w:rPr>
            </w:pPr>
            <w:r w:rsidRPr="001A7E76">
              <w:rPr>
                <w:rFonts w:ascii="Times New Roman" w:hAnsi="Times New Roman" w:cs="Times New Roman"/>
                <w:sz w:val="18"/>
                <w:szCs w:val="18"/>
              </w:rPr>
              <w:t xml:space="preserve">Steyn &amp; Vawda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RW.CITE{{454 Steyn,Renier 2014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(2014)</w:t>
            </w:r>
            <w:r w:rsidRPr="001A7E76">
              <w:rPr>
                <w:rFonts w:ascii="Times New Roman" w:hAnsi="Times New Roman" w:cs="Times New Roman"/>
                <w:sz w:val="18"/>
                <w:szCs w:val="18"/>
              </w:rPr>
              <w:fldChar w:fldCharType="end"/>
            </w:r>
          </w:p>
        </w:tc>
      </w:tr>
      <w:tr w:rsidR="00A239DC" w:rsidRPr="001A7E76" w14:paraId="49F6622F" w14:textId="77777777" w:rsidTr="00A239DC">
        <w:tblPrEx>
          <w:tblLook w:val="04A0" w:firstRow="1" w:lastRow="0" w:firstColumn="1" w:lastColumn="0" w:noHBand="0" w:noVBand="1"/>
        </w:tblPrEx>
        <w:trPr>
          <w:trHeight w:val="310"/>
        </w:trPr>
        <w:tc>
          <w:tcPr>
            <w:tcW w:w="1644" w:type="dxa"/>
            <w:vMerge w:val="restart"/>
          </w:tcPr>
          <w:p w14:paraId="273B7415"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Autonomy</w:t>
            </w:r>
          </w:p>
        </w:tc>
        <w:tc>
          <w:tcPr>
            <w:tcW w:w="3305" w:type="dxa"/>
          </w:tcPr>
          <w:p w14:paraId="2EE11DED"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eastAsia="Times New Roman" w:hAnsi="Times New Roman" w:cs="Times New Roman"/>
                <w:sz w:val="18"/>
                <w:szCs w:val="18"/>
              </w:rPr>
              <w:t>Professional autonomy</w:t>
            </w:r>
          </w:p>
        </w:tc>
        <w:tc>
          <w:tcPr>
            <w:tcW w:w="2757" w:type="dxa"/>
          </w:tcPr>
          <w:p w14:paraId="0D45CDD7" w14:textId="77777777" w:rsidR="00A239DC" w:rsidRPr="001A7E76" w:rsidRDefault="00A239DC" w:rsidP="00695950">
            <w:pPr>
              <w:spacing w:line="240" w:lineRule="auto"/>
              <w:rPr>
                <w:rStyle w:val="scopustermhighlight"/>
                <w:rFonts w:ascii="Times New Roman" w:eastAsia="Times New Roman" w:hAnsi="Times New Roman" w:cs="Times New Roman"/>
                <w:sz w:val="18"/>
                <w:szCs w:val="18"/>
              </w:rPr>
            </w:pPr>
            <w:r w:rsidRPr="001A7E76">
              <w:rPr>
                <w:rFonts w:ascii="Times New Roman" w:hAnsi="Times New Roman" w:cs="Times New Roman"/>
                <w:sz w:val="18"/>
                <w:szCs w:val="18"/>
              </w:rPr>
              <w:t>Lam &amp; Yan</w:t>
            </w:r>
            <w:r w:rsidRPr="001A7E76">
              <w:rPr>
                <w:rFonts w:ascii="Times New Roman" w:eastAsia="Times New Roman" w:hAnsi="Times New Roman" w:cs="Times New Roman"/>
                <w:sz w:val="18"/>
                <w:szCs w:val="18"/>
              </w:rPr>
              <w:t xml:space="preserve">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RW.CITE{{429 Lam,Bick-har 2011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(2011)</w:t>
            </w:r>
            <w:r w:rsidRPr="001A7E76">
              <w:rPr>
                <w:rFonts w:ascii="Times New Roman" w:eastAsia="Times New Roman" w:hAnsi="Times New Roman" w:cs="Times New Roman"/>
                <w:sz w:val="18"/>
                <w:szCs w:val="18"/>
              </w:rPr>
              <w:fldChar w:fldCharType="end"/>
            </w:r>
          </w:p>
        </w:tc>
      </w:tr>
      <w:tr w:rsidR="00A239DC" w:rsidRPr="001A7E76" w14:paraId="25F97389" w14:textId="77777777" w:rsidTr="00A239DC">
        <w:tblPrEx>
          <w:tblLook w:val="04A0" w:firstRow="1" w:lastRow="0" w:firstColumn="1" w:lastColumn="0" w:noHBand="0" w:noVBand="1"/>
        </w:tblPrEx>
        <w:trPr>
          <w:trHeight w:val="164"/>
        </w:trPr>
        <w:tc>
          <w:tcPr>
            <w:tcW w:w="1644" w:type="dxa"/>
            <w:vMerge/>
          </w:tcPr>
          <w:p w14:paraId="0C217DF1"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7BE94A5C"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Autonomy</w:t>
            </w:r>
          </w:p>
        </w:tc>
        <w:tc>
          <w:tcPr>
            <w:tcW w:w="2757" w:type="dxa"/>
          </w:tcPr>
          <w:p w14:paraId="3FD69406"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Steyn &amp; Vawda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RW.CITE{{454 Steyn,Renier 2014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(2014)</w:t>
            </w:r>
            <w:r w:rsidRPr="001A7E76">
              <w:rPr>
                <w:rFonts w:ascii="Times New Roman" w:hAnsi="Times New Roman" w:cs="Times New Roman"/>
                <w:sz w:val="18"/>
                <w:szCs w:val="18"/>
              </w:rPr>
              <w:fldChar w:fldCharType="end"/>
            </w:r>
          </w:p>
        </w:tc>
      </w:tr>
      <w:tr w:rsidR="00A239DC" w:rsidRPr="001A7E76" w14:paraId="4E10E479" w14:textId="77777777" w:rsidTr="00A239DC">
        <w:tblPrEx>
          <w:tblLook w:val="04A0" w:firstRow="1" w:lastRow="0" w:firstColumn="1" w:lastColumn="0" w:noHBand="0" w:noVBand="1"/>
        </w:tblPrEx>
        <w:trPr>
          <w:trHeight w:val="384"/>
        </w:trPr>
        <w:tc>
          <w:tcPr>
            <w:tcW w:w="1644" w:type="dxa"/>
            <w:vMerge/>
          </w:tcPr>
          <w:p w14:paraId="6DD221F0"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316CE5DB"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sz w:val="18"/>
                <w:szCs w:val="18"/>
              </w:rPr>
              <w:t xml:space="preserve">Teacher autonomy </w:t>
            </w:r>
          </w:p>
        </w:tc>
        <w:tc>
          <w:tcPr>
            <w:tcW w:w="2757" w:type="dxa"/>
          </w:tcPr>
          <w:p w14:paraId="39BACB2A" w14:textId="77777777" w:rsidR="00A239DC" w:rsidRPr="001A7E76" w:rsidRDefault="00A239DC" w:rsidP="00695950">
            <w:pPr>
              <w:spacing w:line="240" w:lineRule="auto"/>
              <w:rPr>
                <w:rFonts w:ascii="Times New Roman" w:hAnsi="Times New Roman" w:cs="Times New Roman"/>
                <w:sz w:val="18"/>
                <w:szCs w:val="18"/>
              </w:rPr>
            </w:pPr>
            <w:r w:rsidRPr="001A7E76">
              <w:rPr>
                <w:rStyle w:val="scopustermhighlight"/>
                <w:rFonts w:ascii="Times New Roman" w:eastAsia="Times New Roman" w:hAnsi="Times New Roman" w:cs="Times New Roman"/>
                <w:sz w:val="18"/>
                <w:szCs w:val="18"/>
              </w:rPr>
              <w:t xml:space="preserve">Skaalvik &amp; Skaalvik </w:t>
            </w:r>
            <w:r w:rsidRPr="001A7E76">
              <w:rPr>
                <w:rStyle w:val="scopustermhighlight"/>
                <w:rFonts w:ascii="Times New Roman" w:eastAsia="Times New Roman" w:hAnsi="Times New Roman" w:cs="Times New Roman"/>
                <w:sz w:val="18"/>
                <w:szCs w:val="18"/>
              </w:rPr>
              <w:fldChar w:fldCharType="begin"/>
            </w:r>
            <w:r w:rsidRPr="001A7E76">
              <w:rPr>
                <w:rStyle w:val="scopustermhighlight"/>
                <w:rFonts w:ascii="Times New Roman" w:eastAsia="Times New Roman" w:hAnsi="Times New Roman" w:cs="Times New Roman"/>
                <w:sz w:val="18"/>
                <w:szCs w:val="18"/>
              </w:rPr>
              <w:instrText>ADDIN RW.CITE{{442 Skaalvik,EinarM 2014 /a}}</w:instrText>
            </w:r>
            <w:r w:rsidRPr="001A7E76">
              <w:rPr>
                <w:rStyle w:val="scopustermhighlight"/>
                <w:rFonts w:ascii="Times New Roman" w:eastAsia="Times New Roman" w:hAnsi="Times New Roman" w:cs="Times New Roman"/>
                <w:sz w:val="18"/>
                <w:szCs w:val="18"/>
              </w:rPr>
              <w:fldChar w:fldCharType="separate"/>
            </w:r>
            <w:r w:rsidRPr="001A7E76">
              <w:rPr>
                <w:rStyle w:val="scopustermhighlight"/>
                <w:rFonts w:ascii="Times New Roman" w:eastAsia="Times New Roman" w:hAnsi="Times New Roman" w:cs="Times New Roman"/>
                <w:sz w:val="18"/>
                <w:szCs w:val="18"/>
              </w:rPr>
              <w:t>(2014)</w:t>
            </w:r>
            <w:r w:rsidRPr="001A7E76">
              <w:rPr>
                <w:rStyle w:val="scopustermhighlight"/>
                <w:rFonts w:ascii="Times New Roman" w:eastAsia="Times New Roman" w:hAnsi="Times New Roman" w:cs="Times New Roman"/>
                <w:sz w:val="18"/>
                <w:szCs w:val="18"/>
              </w:rPr>
              <w:fldChar w:fldCharType="end"/>
            </w:r>
          </w:p>
        </w:tc>
      </w:tr>
      <w:tr w:rsidR="00A239DC" w:rsidRPr="001A7E76" w14:paraId="4BCDC940" w14:textId="77777777" w:rsidTr="00A239DC">
        <w:tblPrEx>
          <w:tblLook w:val="04A0" w:firstRow="1" w:lastRow="0" w:firstColumn="1" w:lastColumn="0" w:noHBand="0" w:noVBand="1"/>
        </w:tblPrEx>
        <w:trPr>
          <w:trHeight w:val="211"/>
        </w:trPr>
        <w:tc>
          <w:tcPr>
            <w:tcW w:w="1644" w:type="dxa"/>
            <w:shd w:val="clear" w:color="auto" w:fill="808080" w:themeFill="background1" w:themeFillShade="80"/>
          </w:tcPr>
          <w:p w14:paraId="7919C41B" w14:textId="77777777" w:rsidR="00A239DC" w:rsidRPr="001A7E76" w:rsidRDefault="00A239DC" w:rsidP="00695950">
            <w:pPr>
              <w:spacing w:line="240" w:lineRule="auto"/>
              <w:rPr>
                <w:rFonts w:ascii="Times New Roman" w:hAnsi="Times New Roman" w:cs="Times New Roman"/>
                <w:color w:val="FFFFFF" w:themeColor="background1"/>
                <w:sz w:val="18"/>
                <w:szCs w:val="18"/>
              </w:rPr>
            </w:pPr>
            <w:r w:rsidRPr="001A7E76">
              <w:rPr>
                <w:rFonts w:ascii="Times New Roman" w:hAnsi="Times New Roman" w:cs="Times New Roman"/>
                <w:color w:val="FFFFFF" w:themeColor="background1"/>
                <w:sz w:val="18"/>
                <w:szCs w:val="18"/>
              </w:rPr>
              <w:t>Cultural Intelligence</w:t>
            </w:r>
          </w:p>
        </w:tc>
        <w:tc>
          <w:tcPr>
            <w:tcW w:w="6062" w:type="dxa"/>
            <w:gridSpan w:val="2"/>
          </w:tcPr>
          <w:p w14:paraId="6C852AF4"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0 out of 67 (0%) of studies focus on CQ</w:t>
            </w:r>
          </w:p>
        </w:tc>
      </w:tr>
      <w:tr w:rsidR="00A239DC" w:rsidRPr="001A7E76" w14:paraId="0D12FA04" w14:textId="77777777" w:rsidTr="00A239DC">
        <w:tblPrEx>
          <w:tblLook w:val="04A0" w:firstRow="1" w:lastRow="0" w:firstColumn="1" w:lastColumn="0" w:noHBand="0" w:noVBand="1"/>
        </w:tblPrEx>
        <w:trPr>
          <w:trHeight w:val="164"/>
        </w:trPr>
        <w:tc>
          <w:tcPr>
            <w:tcW w:w="1644" w:type="dxa"/>
            <w:shd w:val="clear" w:color="auto" w:fill="FFFFFF" w:themeFill="background1"/>
          </w:tcPr>
          <w:p w14:paraId="30AE8AC5" w14:textId="77777777" w:rsidR="00A239DC" w:rsidRPr="001A7E76" w:rsidRDefault="00A239DC" w:rsidP="00695950">
            <w:pPr>
              <w:spacing w:line="240" w:lineRule="auto"/>
              <w:rPr>
                <w:rFonts w:ascii="Times New Roman" w:hAnsi="Times New Roman" w:cs="Times New Roman"/>
                <w:color w:val="FFFFFF" w:themeColor="background1"/>
                <w:sz w:val="18"/>
                <w:szCs w:val="18"/>
              </w:rPr>
            </w:pPr>
            <w:r w:rsidRPr="001A7E76">
              <w:rPr>
                <w:rFonts w:ascii="Times New Roman" w:hAnsi="Times New Roman" w:cs="Times New Roman"/>
                <w:sz w:val="18"/>
                <w:szCs w:val="18"/>
              </w:rPr>
              <w:t>Metacognitive</w:t>
            </w:r>
          </w:p>
        </w:tc>
        <w:tc>
          <w:tcPr>
            <w:tcW w:w="3305" w:type="dxa"/>
            <w:vMerge w:val="restart"/>
          </w:tcPr>
          <w:p w14:paraId="330E7E56" w14:textId="77777777" w:rsidR="00A239DC" w:rsidRPr="001A7E76" w:rsidRDefault="00A239DC" w:rsidP="00695950">
            <w:pPr>
              <w:spacing w:line="240" w:lineRule="auto"/>
              <w:rPr>
                <w:rFonts w:ascii="Times New Roman" w:hAnsi="Times New Roman" w:cs="Times New Roman"/>
                <w:sz w:val="18"/>
                <w:szCs w:val="18"/>
              </w:rPr>
            </w:pPr>
          </w:p>
        </w:tc>
        <w:tc>
          <w:tcPr>
            <w:tcW w:w="2757" w:type="dxa"/>
            <w:vMerge w:val="restart"/>
          </w:tcPr>
          <w:p w14:paraId="4E1169C1" w14:textId="77777777" w:rsidR="00A239DC" w:rsidRPr="001A7E76" w:rsidRDefault="00A239DC" w:rsidP="00695950">
            <w:pPr>
              <w:spacing w:line="240" w:lineRule="auto"/>
              <w:rPr>
                <w:rFonts w:ascii="Times New Roman" w:hAnsi="Times New Roman" w:cs="Times New Roman"/>
                <w:sz w:val="18"/>
                <w:szCs w:val="18"/>
              </w:rPr>
            </w:pPr>
          </w:p>
        </w:tc>
      </w:tr>
      <w:tr w:rsidR="00A239DC" w:rsidRPr="001A7E76" w14:paraId="56176511" w14:textId="77777777" w:rsidTr="00A239DC">
        <w:tblPrEx>
          <w:tblLook w:val="04A0" w:firstRow="1" w:lastRow="0" w:firstColumn="1" w:lastColumn="0" w:noHBand="0" w:noVBand="1"/>
        </w:tblPrEx>
        <w:trPr>
          <w:trHeight w:val="134"/>
        </w:trPr>
        <w:tc>
          <w:tcPr>
            <w:tcW w:w="1644" w:type="dxa"/>
            <w:shd w:val="clear" w:color="auto" w:fill="FFFFFF" w:themeFill="background1"/>
          </w:tcPr>
          <w:p w14:paraId="2C0E2A52" w14:textId="77777777" w:rsidR="00A239DC" w:rsidRPr="001A7E76" w:rsidRDefault="00A239DC" w:rsidP="00695950">
            <w:pPr>
              <w:spacing w:line="240" w:lineRule="auto"/>
              <w:rPr>
                <w:rFonts w:ascii="Times New Roman" w:hAnsi="Times New Roman" w:cs="Times New Roman"/>
                <w:color w:val="FFFFFF" w:themeColor="background1"/>
                <w:sz w:val="18"/>
                <w:szCs w:val="18"/>
              </w:rPr>
            </w:pPr>
            <w:r w:rsidRPr="001A7E76">
              <w:rPr>
                <w:rFonts w:ascii="Times New Roman" w:hAnsi="Times New Roman" w:cs="Times New Roman"/>
                <w:sz w:val="18"/>
                <w:szCs w:val="18"/>
              </w:rPr>
              <w:t>Cognitive</w:t>
            </w:r>
          </w:p>
        </w:tc>
        <w:tc>
          <w:tcPr>
            <w:tcW w:w="3305" w:type="dxa"/>
            <w:vMerge/>
          </w:tcPr>
          <w:p w14:paraId="367A4E7A" w14:textId="77777777" w:rsidR="00A239DC" w:rsidRPr="001A7E76" w:rsidRDefault="00A239DC" w:rsidP="00695950">
            <w:pPr>
              <w:spacing w:line="240" w:lineRule="auto"/>
              <w:rPr>
                <w:rFonts w:ascii="Times New Roman" w:hAnsi="Times New Roman" w:cs="Times New Roman"/>
                <w:sz w:val="18"/>
                <w:szCs w:val="18"/>
              </w:rPr>
            </w:pPr>
          </w:p>
        </w:tc>
        <w:tc>
          <w:tcPr>
            <w:tcW w:w="2757" w:type="dxa"/>
            <w:vMerge/>
          </w:tcPr>
          <w:p w14:paraId="0D216B20" w14:textId="77777777" w:rsidR="00A239DC" w:rsidRPr="001A7E76" w:rsidRDefault="00A239DC" w:rsidP="00695950">
            <w:pPr>
              <w:spacing w:line="240" w:lineRule="auto"/>
              <w:rPr>
                <w:rFonts w:ascii="Times New Roman" w:hAnsi="Times New Roman" w:cs="Times New Roman"/>
                <w:sz w:val="18"/>
                <w:szCs w:val="18"/>
              </w:rPr>
            </w:pPr>
          </w:p>
        </w:tc>
      </w:tr>
      <w:tr w:rsidR="00A239DC" w:rsidRPr="001A7E76" w14:paraId="78F2D550" w14:textId="77777777" w:rsidTr="00A239DC">
        <w:tblPrEx>
          <w:tblLook w:val="04A0" w:firstRow="1" w:lastRow="0" w:firstColumn="1" w:lastColumn="0" w:noHBand="0" w:noVBand="1"/>
        </w:tblPrEx>
        <w:trPr>
          <w:trHeight w:val="281"/>
        </w:trPr>
        <w:tc>
          <w:tcPr>
            <w:tcW w:w="1644" w:type="dxa"/>
            <w:shd w:val="clear" w:color="auto" w:fill="FFFFFF" w:themeFill="background1"/>
          </w:tcPr>
          <w:p w14:paraId="5A8D3117" w14:textId="77777777" w:rsidR="00A239DC" w:rsidRPr="001A7E76" w:rsidRDefault="00A239DC" w:rsidP="00695950">
            <w:pPr>
              <w:spacing w:line="240" w:lineRule="auto"/>
              <w:rPr>
                <w:rFonts w:ascii="Times New Roman" w:hAnsi="Times New Roman" w:cs="Times New Roman"/>
                <w:color w:val="FFFFFF" w:themeColor="background1"/>
                <w:sz w:val="18"/>
                <w:szCs w:val="18"/>
              </w:rPr>
            </w:pPr>
            <w:r w:rsidRPr="001A7E76">
              <w:rPr>
                <w:rFonts w:ascii="Times New Roman" w:hAnsi="Times New Roman" w:cs="Times New Roman"/>
                <w:sz w:val="18"/>
                <w:szCs w:val="18"/>
              </w:rPr>
              <w:t>Motivational</w:t>
            </w:r>
          </w:p>
        </w:tc>
        <w:tc>
          <w:tcPr>
            <w:tcW w:w="3305" w:type="dxa"/>
            <w:vMerge/>
          </w:tcPr>
          <w:p w14:paraId="75A1191E" w14:textId="77777777" w:rsidR="00A239DC" w:rsidRPr="001A7E76" w:rsidRDefault="00A239DC" w:rsidP="00695950">
            <w:pPr>
              <w:spacing w:line="240" w:lineRule="auto"/>
              <w:rPr>
                <w:rFonts w:ascii="Times New Roman" w:hAnsi="Times New Roman" w:cs="Times New Roman"/>
                <w:sz w:val="18"/>
                <w:szCs w:val="18"/>
              </w:rPr>
            </w:pPr>
          </w:p>
        </w:tc>
        <w:tc>
          <w:tcPr>
            <w:tcW w:w="2757" w:type="dxa"/>
            <w:vMerge/>
          </w:tcPr>
          <w:p w14:paraId="404D84F7" w14:textId="77777777" w:rsidR="00A239DC" w:rsidRPr="001A7E76" w:rsidRDefault="00A239DC" w:rsidP="00695950">
            <w:pPr>
              <w:spacing w:line="240" w:lineRule="auto"/>
              <w:rPr>
                <w:rFonts w:ascii="Times New Roman" w:hAnsi="Times New Roman" w:cs="Times New Roman"/>
                <w:sz w:val="18"/>
                <w:szCs w:val="18"/>
              </w:rPr>
            </w:pPr>
          </w:p>
        </w:tc>
      </w:tr>
      <w:tr w:rsidR="00A239DC" w:rsidRPr="001A7E76" w14:paraId="078D3559" w14:textId="77777777" w:rsidTr="00A239DC">
        <w:tblPrEx>
          <w:tblLook w:val="04A0" w:firstRow="1" w:lastRow="0" w:firstColumn="1" w:lastColumn="0" w:noHBand="0" w:noVBand="1"/>
        </w:tblPrEx>
        <w:trPr>
          <w:trHeight w:val="100"/>
        </w:trPr>
        <w:tc>
          <w:tcPr>
            <w:tcW w:w="1644" w:type="dxa"/>
            <w:shd w:val="clear" w:color="auto" w:fill="FFFFFF" w:themeFill="background1"/>
          </w:tcPr>
          <w:p w14:paraId="16EE593F" w14:textId="77777777" w:rsidR="00A239DC" w:rsidRPr="001A7E76" w:rsidRDefault="00A239DC" w:rsidP="00695950">
            <w:pPr>
              <w:spacing w:line="240" w:lineRule="auto"/>
              <w:rPr>
                <w:rFonts w:ascii="Times New Roman" w:hAnsi="Times New Roman" w:cs="Times New Roman"/>
                <w:color w:val="FFFFFF" w:themeColor="background1"/>
                <w:sz w:val="18"/>
                <w:szCs w:val="18"/>
              </w:rPr>
            </w:pPr>
            <w:r w:rsidRPr="001A7E76">
              <w:rPr>
                <w:rFonts w:ascii="Times New Roman" w:hAnsi="Times New Roman" w:cs="Times New Roman"/>
                <w:sz w:val="18"/>
                <w:szCs w:val="18"/>
              </w:rPr>
              <w:t>Behavioural</w:t>
            </w:r>
          </w:p>
        </w:tc>
        <w:tc>
          <w:tcPr>
            <w:tcW w:w="3305" w:type="dxa"/>
            <w:vMerge/>
          </w:tcPr>
          <w:p w14:paraId="50E2910A" w14:textId="77777777" w:rsidR="00A239DC" w:rsidRPr="001A7E76" w:rsidRDefault="00A239DC" w:rsidP="00695950">
            <w:pPr>
              <w:spacing w:line="240" w:lineRule="auto"/>
              <w:rPr>
                <w:rFonts w:ascii="Times New Roman" w:hAnsi="Times New Roman" w:cs="Times New Roman"/>
                <w:sz w:val="18"/>
                <w:szCs w:val="18"/>
              </w:rPr>
            </w:pPr>
          </w:p>
        </w:tc>
        <w:tc>
          <w:tcPr>
            <w:tcW w:w="2757" w:type="dxa"/>
            <w:vMerge/>
          </w:tcPr>
          <w:p w14:paraId="1EE30D98" w14:textId="77777777" w:rsidR="00A239DC" w:rsidRPr="001A7E76" w:rsidRDefault="00A239DC" w:rsidP="00695950">
            <w:pPr>
              <w:spacing w:line="240" w:lineRule="auto"/>
              <w:rPr>
                <w:rFonts w:ascii="Times New Roman" w:hAnsi="Times New Roman" w:cs="Times New Roman"/>
                <w:sz w:val="18"/>
                <w:szCs w:val="18"/>
              </w:rPr>
            </w:pPr>
          </w:p>
        </w:tc>
      </w:tr>
      <w:tr w:rsidR="00A239DC" w:rsidRPr="001A7E76" w14:paraId="0897328B" w14:textId="77777777" w:rsidTr="00A239DC">
        <w:tblPrEx>
          <w:tblLook w:val="04A0" w:firstRow="1" w:lastRow="0" w:firstColumn="1" w:lastColumn="0" w:noHBand="0" w:noVBand="1"/>
        </w:tblPrEx>
        <w:trPr>
          <w:trHeight w:val="341"/>
        </w:trPr>
        <w:tc>
          <w:tcPr>
            <w:tcW w:w="1644" w:type="dxa"/>
            <w:shd w:val="clear" w:color="auto" w:fill="808080" w:themeFill="background1" w:themeFillShade="80"/>
          </w:tcPr>
          <w:p w14:paraId="4F44427D" w14:textId="77777777" w:rsidR="00A239DC" w:rsidRPr="001A7E76" w:rsidRDefault="00A239DC" w:rsidP="00695950">
            <w:pPr>
              <w:spacing w:line="240" w:lineRule="auto"/>
              <w:rPr>
                <w:rFonts w:ascii="Times New Roman" w:hAnsi="Times New Roman" w:cs="Times New Roman"/>
                <w:color w:val="FFFFFF" w:themeColor="background1"/>
                <w:sz w:val="18"/>
                <w:szCs w:val="18"/>
              </w:rPr>
            </w:pPr>
            <w:r w:rsidRPr="001A7E76">
              <w:rPr>
                <w:rFonts w:ascii="Times New Roman" w:hAnsi="Times New Roman" w:cs="Times New Roman"/>
                <w:color w:val="FFFFFF" w:themeColor="background1"/>
                <w:sz w:val="18"/>
                <w:szCs w:val="18"/>
              </w:rPr>
              <w:t>New Category</w:t>
            </w:r>
          </w:p>
        </w:tc>
        <w:tc>
          <w:tcPr>
            <w:tcW w:w="6062" w:type="dxa"/>
            <w:gridSpan w:val="2"/>
          </w:tcPr>
          <w:p w14:paraId="08B7A73B" w14:textId="77777777" w:rsidR="00A239DC" w:rsidRPr="001A7E76" w:rsidRDefault="00A239DC" w:rsidP="00695950">
            <w:pPr>
              <w:spacing w:line="240" w:lineRule="auto"/>
              <w:rPr>
                <w:rFonts w:ascii="Times New Roman" w:hAnsi="Times New Roman" w:cs="Times New Roman"/>
                <w:sz w:val="18"/>
                <w:szCs w:val="18"/>
              </w:rPr>
            </w:pPr>
          </w:p>
        </w:tc>
      </w:tr>
      <w:tr w:rsidR="00A239DC" w:rsidRPr="001A7E76" w14:paraId="4BB91AFB" w14:textId="77777777" w:rsidTr="00A239DC">
        <w:tblPrEx>
          <w:tblLook w:val="04A0" w:firstRow="1" w:lastRow="0" w:firstColumn="1" w:lastColumn="0" w:noHBand="0" w:noVBand="1"/>
        </w:tblPrEx>
        <w:trPr>
          <w:trHeight w:val="384"/>
        </w:trPr>
        <w:tc>
          <w:tcPr>
            <w:tcW w:w="1644" w:type="dxa"/>
            <w:vMerge w:val="restart"/>
          </w:tcPr>
          <w:p w14:paraId="2B7AA323" w14:textId="77777777" w:rsidR="00A239DC" w:rsidRPr="001A7E76" w:rsidRDefault="00A239DC" w:rsidP="00695950">
            <w:pPr>
              <w:spacing w:line="240" w:lineRule="auto"/>
              <w:rPr>
                <w:rFonts w:ascii="Times New Roman" w:eastAsia="Times New Roman" w:hAnsi="Times New Roman" w:cs="Times New Roman"/>
                <w:color w:val="FF0000"/>
                <w:sz w:val="18"/>
                <w:szCs w:val="18"/>
                <w:shd w:val="clear" w:color="auto" w:fill="FFFFFF"/>
              </w:rPr>
            </w:pPr>
            <w:r w:rsidRPr="001A7E76">
              <w:rPr>
                <w:rFonts w:ascii="Times New Roman" w:eastAsia="Times New Roman" w:hAnsi="Times New Roman" w:cs="Times New Roman"/>
                <w:color w:val="FF0000"/>
                <w:sz w:val="18"/>
                <w:szCs w:val="18"/>
                <w:shd w:val="clear" w:color="auto" w:fill="FFFFFF"/>
              </w:rPr>
              <w:t xml:space="preserve">Personal characteristics </w:t>
            </w:r>
          </w:p>
          <w:p w14:paraId="1AD148BD" w14:textId="77777777" w:rsidR="00A239DC" w:rsidRPr="001A7E76" w:rsidRDefault="00A239DC" w:rsidP="00695950">
            <w:pPr>
              <w:spacing w:line="240" w:lineRule="auto"/>
              <w:rPr>
                <w:rFonts w:ascii="Times New Roman" w:eastAsia="Times New Roman" w:hAnsi="Times New Roman" w:cs="Times New Roman"/>
                <w:color w:val="FF0000"/>
                <w:sz w:val="18"/>
                <w:szCs w:val="18"/>
                <w:shd w:val="clear" w:color="auto" w:fill="FFFFFF"/>
              </w:rPr>
            </w:pPr>
            <w:r w:rsidRPr="001A7E76">
              <w:rPr>
                <w:rFonts w:ascii="Times New Roman" w:hAnsi="Times New Roman" w:cs="Times New Roman"/>
                <w:sz w:val="18"/>
                <w:szCs w:val="18"/>
              </w:rPr>
              <w:t xml:space="preserve">5 out of 67 (8%) of studies focus on </w:t>
            </w:r>
            <w:r w:rsidRPr="001A7E76">
              <w:rPr>
                <w:rFonts w:ascii="Times New Roman" w:eastAsia="Times New Roman" w:hAnsi="Times New Roman" w:cs="Times New Roman"/>
                <w:sz w:val="18"/>
                <w:szCs w:val="18"/>
                <w:shd w:val="clear" w:color="auto" w:fill="FFFFFF"/>
              </w:rPr>
              <w:t xml:space="preserve">personal characteristics </w:t>
            </w:r>
          </w:p>
          <w:p w14:paraId="69E03806" w14:textId="77777777" w:rsidR="00A239DC" w:rsidRPr="001A7E76" w:rsidRDefault="00A239DC" w:rsidP="00695950">
            <w:pPr>
              <w:spacing w:line="240" w:lineRule="auto"/>
              <w:rPr>
                <w:rFonts w:ascii="Times New Roman" w:hAnsi="Times New Roman" w:cs="Times New Roman"/>
                <w:color w:val="FF0000"/>
                <w:sz w:val="18"/>
                <w:szCs w:val="18"/>
              </w:rPr>
            </w:pPr>
          </w:p>
        </w:tc>
        <w:tc>
          <w:tcPr>
            <w:tcW w:w="3305" w:type="dxa"/>
          </w:tcPr>
          <w:p w14:paraId="59D23550"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eastAsia="Times New Roman" w:hAnsi="Times New Roman" w:cs="Times New Roman"/>
                <w:sz w:val="18"/>
                <w:szCs w:val="18"/>
                <w:shd w:val="clear" w:color="auto" w:fill="FFFFFF"/>
              </w:rPr>
              <w:t xml:space="preserve">Personal characteristics (gender, working experience, level of education, </w:t>
            </w:r>
            <w:r w:rsidRPr="001A7E76">
              <w:rPr>
                <w:rFonts w:ascii="Times New Roman" w:eastAsia="Times New Roman" w:hAnsi="Times New Roman" w:cs="Times New Roman"/>
                <w:i/>
                <w:sz w:val="18"/>
                <w:szCs w:val="18"/>
                <w:shd w:val="clear" w:color="auto" w:fill="FFFFFF"/>
              </w:rPr>
              <w:t>Material status*</w:t>
            </w:r>
            <w:r w:rsidRPr="001A7E76">
              <w:rPr>
                <w:rFonts w:ascii="Times New Roman" w:eastAsia="Times New Roman" w:hAnsi="Times New Roman" w:cs="Times New Roman"/>
                <w:sz w:val="18"/>
                <w:szCs w:val="18"/>
                <w:shd w:val="clear" w:color="auto" w:fill="FFFFFF"/>
              </w:rPr>
              <w:t>)</w:t>
            </w:r>
          </w:p>
        </w:tc>
        <w:tc>
          <w:tcPr>
            <w:tcW w:w="2757" w:type="dxa"/>
          </w:tcPr>
          <w:p w14:paraId="705436EB" w14:textId="77777777" w:rsidR="00A239DC" w:rsidRPr="001A7E76" w:rsidRDefault="00A239DC" w:rsidP="00695950">
            <w:pPr>
              <w:spacing w:line="240" w:lineRule="auto"/>
              <w:rPr>
                <w:rFonts w:ascii="Times New Roman" w:hAnsi="Times New Roman" w:cs="Times New Roman"/>
                <w:bCs/>
                <w:sz w:val="18"/>
                <w:szCs w:val="18"/>
              </w:rPr>
            </w:pPr>
            <w:r w:rsidRPr="001A7E76">
              <w:rPr>
                <w:rFonts w:ascii="Times New Roman" w:hAnsi="Times New Roman" w:cs="Times New Roman"/>
                <w:sz w:val="18"/>
                <w:szCs w:val="18"/>
              </w:rPr>
              <w:t xml:space="preserve">Koustelios </w:t>
            </w:r>
            <w:r w:rsidRPr="001A7E76">
              <w:rPr>
                <w:rFonts w:ascii="Times New Roman" w:hAnsi="Times New Roman" w:cs="Times New Roman"/>
                <w:bCs/>
                <w:sz w:val="18"/>
                <w:szCs w:val="18"/>
              </w:rPr>
              <w:fldChar w:fldCharType="begin"/>
            </w:r>
            <w:r w:rsidRPr="001A7E76">
              <w:rPr>
                <w:rFonts w:ascii="Times New Roman" w:hAnsi="Times New Roman" w:cs="Times New Roman"/>
                <w:sz w:val="18"/>
                <w:szCs w:val="18"/>
              </w:rPr>
              <w:instrText>ADDIN RW.CITE{{418 Koustelios,AthanasiosD 2001 /a}}</w:instrText>
            </w:r>
            <w:r w:rsidRPr="001A7E76">
              <w:rPr>
                <w:rFonts w:ascii="Times New Roman" w:hAnsi="Times New Roman" w:cs="Times New Roman"/>
                <w:bCs/>
                <w:sz w:val="18"/>
                <w:szCs w:val="18"/>
              </w:rPr>
              <w:fldChar w:fldCharType="separate"/>
            </w:r>
            <w:r w:rsidRPr="001A7E76">
              <w:rPr>
                <w:rFonts w:ascii="Times New Roman" w:hAnsi="Times New Roman" w:cs="Times New Roman"/>
                <w:sz w:val="18"/>
                <w:szCs w:val="18"/>
              </w:rPr>
              <w:t>(2001)</w:t>
            </w:r>
            <w:r w:rsidRPr="001A7E76">
              <w:rPr>
                <w:rFonts w:ascii="Times New Roman" w:hAnsi="Times New Roman" w:cs="Times New Roman"/>
                <w:bCs/>
                <w:sz w:val="18"/>
                <w:szCs w:val="18"/>
              </w:rPr>
              <w:fldChar w:fldCharType="end"/>
            </w:r>
            <w:r w:rsidRPr="001A7E76">
              <w:rPr>
                <w:rFonts w:ascii="Times New Roman" w:hAnsi="Times New Roman" w:cs="Times New Roman"/>
                <w:sz w:val="18"/>
                <w:szCs w:val="18"/>
              </w:rPr>
              <w:t xml:space="preserve">  </w:t>
            </w:r>
          </w:p>
          <w:p w14:paraId="69CBD50C" w14:textId="77777777" w:rsidR="00A239DC" w:rsidRPr="001A7E76" w:rsidRDefault="00A239DC" w:rsidP="00695950">
            <w:pPr>
              <w:spacing w:line="240" w:lineRule="auto"/>
              <w:rPr>
                <w:rFonts w:ascii="Times New Roman" w:hAnsi="Times New Roman" w:cs="Times New Roman"/>
                <w:sz w:val="18"/>
                <w:szCs w:val="18"/>
              </w:rPr>
            </w:pPr>
          </w:p>
        </w:tc>
      </w:tr>
      <w:tr w:rsidR="00A239DC" w:rsidRPr="001A7E76" w14:paraId="0206CDC1" w14:textId="77777777" w:rsidTr="00A239DC">
        <w:tblPrEx>
          <w:tblLook w:val="04A0" w:firstRow="1" w:lastRow="0" w:firstColumn="1" w:lastColumn="0" w:noHBand="0" w:noVBand="1"/>
        </w:tblPrEx>
        <w:trPr>
          <w:trHeight w:val="422"/>
        </w:trPr>
        <w:tc>
          <w:tcPr>
            <w:tcW w:w="1644" w:type="dxa"/>
            <w:vMerge/>
          </w:tcPr>
          <w:p w14:paraId="174CDF0F"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3305" w:type="dxa"/>
          </w:tcPr>
          <w:p w14:paraId="7B160E0C"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r w:rsidRPr="001A7E76">
              <w:rPr>
                <w:rFonts w:ascii="Times New Roman" w:eastAsia="Times New Roman" w:hAnsi="Times New Roman" w:cs="Times New Roman"/>
                <w:i/>
                <w:sz w:val="18"/>
                <w:szCs w:val="18"/>
              </w:rPr>
              <w:t>Gender*</w:t>
            </w:r>
            <w:r w:rsidRPr="001A7E76">
              <w:rPr>
                <w:rFonts w:ascii="Times New Roman" w:eastAsia="Times New Roman" w:hAnsi="Times New Roman" w:cs="Times New Roman"/>
                <w:sz w:val="18"/>
                <w:szCs w:val="18"/>
              </w:rPr>
              <w:t xml:space="preserve"> and experience</w:t>
            </w:r>
          </w:p>
        </w:tc>
        <w:tc>
          <w:tcPr>
            <w:tcW w:w="2757" w:type="dxa"/>
          </w:tcPr>
          <w:p w14:paraId="1825ED21"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t>Menon &amp; Athanasoula-Reppa</w:t>
            </w:r>
            <w:r w:rsidRPr="001A7E76">
              <w:rPr>
                <w:rStyle w:val="scopustermhighlight"/>
                <w:rFonts w:ascii="Times New Roman" w:eastAsia="Times New Roman" w:hAnsi="Times New Roman" w:cs="Times New Roman"/>
                <w:sz w:val="18"/>
                <w:szCs w:val="18"/>
              </w:rPr>
              <w:t xml:space="preserve"> </w:t>
            </w:r>
            <w:r w:rsidRPr="001A7E76">
              <w:rPr>
                <w:rStyle w:val="scopustermhighlight"/>
                <w:rFonts w:ascii="Times New Roman" w:eastAsia="Times New Roman" w:hAnsi="Times New Roman" w:cs="Times New Roman"/>
                <w:sz w:val="18"/>
                <w:szCs w:val="18"/>
              </w:rPr>
              <w:fldChar w:fldCharType="begin"/>
            </w:r>
            <w:r w:rsidRPr="001A7E76">
              <w:rPr>
                <w:rStyle w:val="scopustermhighlight"/>
                <w:rFonts w:ascii="Times New Roman" w:eastAsia="Times New Roman" w:hAnsi="Times New Roman" w:cs="Times New Roman"/>
                <w:sz w:val="18"/>
                <w:szCs w:val="18"/>
              </w:rPr>
              <w:instrText>ADDIN RW.CITE{{427 Menon,MariaEliophotou 2011 /a}}</w:instrText>
            </w:r>
            <w:r w:rsidRPr="001A7E76">
              <w:rPr>
                <w:rStyle w:val="scopustermhighlight"/>
                <w:rFonts w:ascii="Times New Roman" w:eastAsia="Times New Roman" w:hAnsi="Times New Roman" w:cs="Times New Roman"/>
                <w:sz w:val="18"/>
                <w:szCs w:val="18"/>
              </w:rPr>
              <w:fldChar w:fldCharType="separate"/>
            </w:r>
            <w:r w:rsidRPr="001A7E76">
              <w:rPr>
                <w:rStyle w:val="scopustermhighlight"/>
                <w:rFonts w:ascii="Times New Roman" w:eastAsia="Times New Roman" w:hAnsi="Times New Roman" w:cs="Times New Roman"/>
                <w:sz w:val="18"/>
                <w:szCs w:val="18"/>
              </w:rPr>
              <w:t>(2011)</w:t>
            </w:r>
            <w:r w:rsidRPr="001A7E76">
              <w:rPr>
                <w:rStyle w:val="scopustermhighlight"/>
                <w:rFonts w:ascii="Times New Roman" w:eastAsia="Times New Roman" w:hAnsi="Times New Roman" w:cs="Times New Roman"/>
                <w:sz w:val="18"/>
                <w:szCs w:val="18"/>
              </w:rPr>
              <w:fldChar w:fldCharType="end"/>
            </w:r>
            <w:r w:rsidRPr="001A7E76">
              <w:rPr>
                <w:rStyle w:val="scopustermhighlight"/>
                <w:rFonts w:ascii="Times New Roman" w:eastAsia="Times New Roman" w:hAnsi="Times New Roman" w:cs="Times New Roman"/>
                <w:sz w:val="18"/>
                <w:szCs w:val="18"/>
              </w:rPr>
              <w:t xml:space="preserve"> </w:t>
            </w:r>
          </w:p>
        </w:tc>
      </w:tr>
      <w:tr w:rsidR="00A239DC" w:rsidRPr="001A7E76" w14:paraId="7C75C66B" w14:textId="77777777" w:rsidTr="00A239DC">
        <w:tblPrEx>
          <w:tblLook w:val="04A0" w:firstRow="1" w:lastRow="0" w:firstColumn="1" w:lastColumn="0" w:noHBand="0" w:noVBand="1"/>
        </w:tblPrEx>
        <w:trPr>
          <w:trHeight w:val="923"/>
        </w:trPr>
        <w:tc>
          <w:tcPr>
            <w:tcW w:w="1644" w:type="dxa"/>
            <w:vMerge/>
          </w:tcPr>
          <w:p w14:paraId="5A101285"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3305" w:type="dxa"/>
          </w:tcPr>
          <w:p w14:paraId="35A35502"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eastAsia="Times New Roman" w:hAnsi="Times New Roman" w:cs="Times New Roman"/>
                <w:sz w:val="18"/>
                <w:szCs w:val="18"/>
                <w:shd w:val="clear" w:color="auto" w:fill="FFFFFF"/>
              </w:rPr>
              <w:t>demographic characteristics (age, gender, education,)</w:t>
            </w:r>
          </w:p>
        </w:tc>
        <w:tc>
          <w:tcPr>
            <w:tcW w:w="2757" w:type="dxa"/>
          </w:tcPr>
          <w:p w14:paraId="5600EC4A"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RW.CITE{{449 Reilly,Eithne 2014}}</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(Reilly et al., 2014)</w:t>
            </w:r>
            <w:r w:rsidRPr="001A7E76">
              <w:rPr>
                <w:rFonts w:ascii="Times New Roman" w:hAnsi="Times New Roman" w:cs="Times New Roman"/>
                <w:sz w:val="18"/>
                <w:szCs w:val="18"/>
              </w:rPr>
              <w:fldChar w:fldCharType="end"/>
            </w:r>
          </w:p>
        </w:tc>
      </w:tr>
      <w:tr w:rsidR="00A239DC" w:rsidRPr="001A7E76" w14:paraId="304BBA31" w14:textId="77777777" w:rsidTr="00A239DC">
        <w:tblPrEx>
          <w:tblLook w:val="04A0" w:firstRow="1" w:lastRow="0" w:firstColumn="1" w:lastColumn="0" w:noHBand="0" w:noVBand="1"/>
        </w:tblPrEx>
        <w:trPr>
          <w:trHeight w:val="572"/>
        </w:trPr>
        <w:tc>
          <w:tcPr>
            <w:tcW w:w="1644" w:type="dxa"/>
            <w:vMerge/>
          </w:tcPr>
          <w:p w14:paraId="4D49FA85"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3305" w:type="dxa"/>
          </w:tcPr>
          <w:p w14:paraId="2A1C9FB4" w14:textId="77777777" w:rsidR="00A239DC" w:rsidRPr="001A7E76" w:rsidRDefault="00A239DC" w:rsidP="00695950">
            <w:pPr>
              <w:spacing w:line="240" w:lineRule="auto"/>
              <w:rPr>
                <w:rFonts w:ascii="Times New Roman" w:hAnsi="Times New Roman" w:cs="Times New Roman"/>
                <w:i/>
                <w:sz w:val="18"/>
                <w:szCs w:val="18"/>
              </w:rPr>
            </w:pPr>
            <w:r w:rsidRPr="001A7E76">
              <w:rPr>
                <w:rFonts w:ascii="Times New Roman" w:hAnsi="Times New Roman" w:cs="Times New Roman"/>
                <w:i/>
                <w:sz w:val="18"/>
                <w:szCs w:val="18"/>
              </w:rPr>
              <w:t>Personal characteristics* of primary school educators (gender, age, family status, educational level, and the total years of service in public primary education)</w:t>
            </w:r>
          </w:p>
        </w:tc>
        <w:tc>
          <w:tcPr>
            <w:tcW w:w="2757" w:type="dxa"/>
          </w:tcPr>
          <w:p w14:paraId="272778A3"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Saiti &amp; Papadopoulos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RW.CITE{{460 Saiti,Anna 2015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(2015)</w:t>
            </w:r>
            <w:r w:rsidRPr="001A7E76">
              <w:rPr>
                <w:rFonts w:ascii="Times New Roman" w:hAnsi="Times New Roman" w:cs="Times New Roman"/>
                <w:sz w:val="18"/>
                <w:szCs w:val="18"/>
              </w:rPr>
              <w:fldChar w:fldCharType="end"/>
            </w:r>
          </w:p>
        </w:tc>
      </w:tr>
      <w:tr w:rsidR="00A239DC" w:rsidRPr="001A7E76" w14:paraId="506326FF" w14:textId="77777777" w:rsidTr="00A239DC">
        <w:tblPrEx>
          <w:tblLook w:val="04A0" w:firstRow="1" w:lastRow="0" w:firstColumn="1" w:lastColumn="0" w:noHBand="0" w:noVBand="1"/>
        </w:tblPrEx>
        <w:trPr>
          <w:trHeight w:val="251"/>
        </w:trPr>
        <w:tc>
          <w:tcPr>
            <w:tcW w:w="1644" w:type="dxa"/>
            <w:vMerge/>
          </w:tcPr>
          <w:p w14:paraId="6432AD62"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3305" w:type="dxa"/>
          </w:tcPr>
          <w:p w14:paraId="073282AA"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eastAsia="Times New Roman" w:hAnsi="Times New Roman" w:cs="Times New Roman"/>
                <w:sz w:val="18"/>
                <w:szCs w:val="18"/>
              </w:rPr>
              <w:t>teachers’ gender, years of service</w:t>
            </w:r>
          </w:p>
          <w:p w14:paraId="37CB631D"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2757" w:type="dxa"/>
          </w:tcPr>
          <w:p w14:paraId="10A62196"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Ghavifekr &amp; Pillai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RW.CITE{{471 Ghavifekr,Simin 2016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(2016)</w:t>
            </w:r>
            <w:r w:rsidRPr="001A7E76">
              <w:rPr>
                <w:rFonts w:ascii="Times New Roman" w:hAnsi="Times New Roman" w:cs="Times New Roman"/>
                <w:sz w:val="18"/>
                <w:szCs w:val="18"/>
              </w:rPr>
              <w:fldChar w:fldCharType="end"/>
            </w:r>
          </w:p>
        </w:tc>
      </w:tr>
      <w:tr w:rsidR="00A239DC" w:rsidRPr="001A7E76" w14:paraId="4C1D028E" w14:textId="77777777" w:rsidTr="00A239DC">
        <w:tblPrEx>
          <w:tblLook w:val="04A0" w:firstRow="1" w:lastRow="0" w:firstColumn="1" w:lastColumn="0" w:noHBand="0" w:noVBand="1"/>
        </w:tblPrEx>
        <w:trPr>
          <w:trHeight w:val="412"/>
        </w:trPr>
        <w:tc>
          <w:tcPr>
            <w:tcW w:w="1644" w:type="dxa"/>
          </w:tcPr>
          <w:p w14:paraId="06DBE4A0" w14:textId="77777777" w:rsidR="00A239DC" w:rsidRPr="001A7E76" w:rsidRDefault="00A239DC" w:rsidP="00695950">
            <w:pPr>
              <w:spacing w:line="240" w:lineRule="auto"/>
              <w:rPr>
                <w:rFonts w:ascii="Times New Roman" w:eastAsia="Times New Roman" w:hAnsi="Times New Roman" w:cs="Times New Roman"/>
                <w:color w:val="FF0000"/>
                <w:sz w:val="18"/>
                <w:szCs w:val="18"/>
              </w:rPr>
            </w:pPr>
            <w:r w:rsidRPr="001A7E76">
              <w:rPr>
                <w:rFonts w:ascii="Times New Roman" w:eastAsia="Times New Roman" w:hAnsi="Times New Roman" w:cs="Times New Roman"/>
                <w:color w:val="FF0000"/>
                <w:sz w:val="18"/>
                <w:szCs w:val="18"/>
              </w:rPr>
              <w:t>Organizational justice</w:t>
            </w:r>
          </w:p>
          <w:p w14:paraId="3CDE7563"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t xml:space="preserve">3 out of 67 (5 %) of studies focus on </w:t>
            </w:r>
            <w:r w:rsidRPr="001A7E76">
              <w:rPr>
                <w:rFonts w:ascii="Times New Roman" w:eastAsia="Times New Roman" w:hAnsi="Times New Roman" w:cs="Times New Roman"/>
                <w:sz w:val="18"/>
                <w:szCs w:val="18"/>
              </w:rPr>
              <w:t>organizational justice</w:t>
            </w:r>
          </w:p>
        </w:tc>
        <w:tc>
          <w:tcPr>
            <w:tcW w:w="3305" w:type="dxa"/>
          </w:tcPr>
          <w:p w14:paraId="3D4A37B3"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r w:rsidRPr="001A7E76">
              <w:rPr>
                <w:rFonts w:ascii="Times New Roman" w:eastAsia="Times New Roman" w:hAnsi="Times New Roman" w:cs="Times New Roman"/>
                <w:sz w:val="18"/>
                <w:szCs w:val="18"/>
              </w:rPr>
              <w:t>Organizational justice</w:t>
            </w:r>
          </w:p>
        </w:tc>
        <w:tc>
          <w:tcPr>
            <w:tcW w:w="2757" w:type="dxa"/>
          </w:tcPr>
          <w:p w14:paraId="6347949C"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eastAsia="Times New Roman" w:hAnsi="Times New Roman" w:cs="Times New Roman"/>
                <w:sz w:val="18"/>
                <w:szCs w:val="18"/>
              </w:rPr>
              <w:t xml:space="preserve">Zainalipour, Fini, &amp; Mirkamali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RW.CITE{{432 Zainalipour,Hossein 2010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(2010)</w:t>
            </w:r>
            <w:r w:rsidRPr="001A7E76">
              <w:rPr>
                <w:rFonts w:ascii="Times New Roman" w:eastAsia="Times New Roman" w:hAnsi="Times New Roman" w:cs="Times New Roman"/>
                <w:sz w:val="18"/>
                <w:szCs w:val="18"/>
              </w:rPr>
              <w:fldChar w:fldCharType="end"/>
            </w:r>
            <w:r w:rsidRPr="001A7E76">
              <w:rPr>
                <w:rFonts w:ascii="Times New Roman" w:eastAsia="Times New Roman" w:hAnsi="Times New Roman" w:cs="Times New Roman"/>
                <w:sz w:val="18"/>
                <w:szCs w:val="18"/>
              </w:rPr>
              <w:t xml:space="preserve">, Altahayneh, Khasawneh, &amp; Abedalhafiz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RW.CITE{{443 Altahayneh,ZiadLutfi 2014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(2014)</w:t>
            </w:r>
            <w:r w:rsidRPr="001A7E76">
              <w:rPr>
                <w:rFonts w:ascii="Times New Roman" w:eastAsia="Times New Roman" w:hAnsi="Times New Roman" w:cs="Times New Roman"/>
                <w:sz w:val="18"/>
                <w:szCs w:val="18"/>
              </w:rPr>
              <w:fldChar w:fldCharType="end"/>
            </w:r>
            <w:r w:rsidRPr="001A7E76">
              <w:rPr>
                <w:rFonts w:ascii="Times New Roman" w:eastAsia="Times New Roman" w:hAnsi="Times New Roman" w:cs="Times New Roman"/>
                <w:sz w:val="18"/>
                <w:szCs w:val="18"/>
              </w:rPr>
              <w:t>,</w:t>
            </w:r>
            <w:r w:rsidRPr="001A7E76">
              <w:rPr>
                <w:rFonts w:ascii="Times New Roman" w:hAnsi="Times New Roman" w:cs="Times New Roman"/>
                <w:sz w:val="18"/>
                <w:szCs w:val="18"/>
              </w:rPr>
              <w:t xml:space="preserve"> Karakose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RW.CITE{{447 Karakose,Turgut 2014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(2014)</w:t>
            </w:r>
            <w:r w:rsidRPr="001A7E76">
              <w:rPr>
                <w:rFonts w:ascii="Times New Roman" w:hAnsi="Times New Roman" w:cs="Times New Roman"/>
                <w:sz w:val="18"/>
                <w:szCs w:val="18"/>
              </w:rPr>
              <w:fldChar w:fldCharType="end"/>
            </w:r>
          </w:p>
        </w:tc>
      </w:tr>
      <w:tr w:rsidR="00A239DC" w:rsidRPr="001A7E76" w14:paraId="24B7E53B" w14:textId="77777777" w:rsidTr="00A239DC">
        <w:tblPrEx>
          <w:tblLook w:val="04A0" w:firstRow="1" w:lastRow="0" w:firstColumn="1" w:lastColumn="0" w:noHBand="0" w:noVBand="1"/>
        </w:tblPrEx>
        <w:trPr>
          <w:trHeight w:val="890"/>
        </w:trPr>
        <w:tc>
          <w:tcPr>
            <w:tcW w:w="1644" w:type="dxa"/>
          </w:tcPr>
          <w:p w14:paraId="0FF7F248" w14:textId="77777777" w:rsidR="00A239DC" w:rsidRPr="001A7E76" w:rsidRDefault="00A239DC" w:rsidP="00695950">
            <w:pPr>
              <w:spacing w:line="240" w:lineRule="auto"/>
              <w:rPr>
                <w:rFonts w:ascii="Times New Roman" w:eastAsia="Times New Roman" w:hAnsi="Times New Roman" w:cs="Times New Roman"/>
                <w:color w:val="FF0000"/>
                <w:sz w:val="18"/>
                <w:szCs w:val="18"/>
                <w:shd w:val="clear" w:color="auto" w:fill="FFFFFF"/>
              </w:rPr>
            </w:pPr>
            <w:r w:rsidRPr="001A7E76">
              <w:rPr>
                <w:rFonts w:ascii="Times New Roman" w:eastAsia="Times New Roman" w:hAnsi="Times New Roman" w:cs="Times New Roman"/>
                <w:color w:val="FF0000"/>
                <w:sz w:val="18"/>
                <w:szCs w:val="18"/>
                <w:shd w:val="clear" w:color="auto" w:fill="FFFFFF"/>
              </w:rPr>
              <w:t>Organizational culture</w:t>
            </w:r>
          </w:p>
          <w:p w14:paraId="36166ED3" w14:textId="77777777" w:rsidR="00A239DC" w:rsidRPr="001A7E76" w:rsidRDefault="00A239DC" w:rsidP="00695950">
            <w:pPr>
              <w:spacing w:line="240" w:lineRule="auto"/>
              <w:rPr>
                <w:rFonts w:ascii="Times New Roman" w:eastAsia="Times New Roman" w:hAnsi="Times New Roman" w:cs="Times New Roman"/>
                <w:color w:val="FF0000"/>
                <w:sz w:val="18"/>
                <w:szCs w:val="18"/>
                <w:shd w:val="clear" w:color="auto" w:fill="FFFFFF"/>
              </w:rPr>
            </w:pPr>
            <w:r w:rsidRPr="001A7E76">
              <w:rPr>
                <w:rFonts w:ascii="Times New Roman" w:hAnsi="Times New Roman" w:cs="Times New Roman"/>
                <w:sz w:val="18"/>
                <w:szCs w:val="18"/>
              </w:rPr>
              <w:t xml:space="preserve">2 out of 67 (3%) of studies focus on </w:t>
            </w:r>
            <w:r w:rsidRPr="001A7E76">
              <w:rPr>
                <w:rFonts w:ascii="Times New Roman" w:eastAsia="Times New Roman" w:hAnsi="Times New Roman" w:cs="Times New Roman"/>
                <w:sz w:val="18"/>
                <w:szCs w:val="18"/>
                <w:shd w:val="clear" w:color="auto" w:fill="FFFFFF"/>
              </w:rPr>
              <w:t>organizational culture</w:t>
            </w:r>
          </w:p>
        </w:tc>
        <w:tc>
          <w:tcPr>
            <w:tcW w:w="3305" w:type="dxa"/>
          </w:tcPr>
          <w:p w14:paraId="15A6771C"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r w:rsidRPr="001A7E76">
              <w:rPr>
                <w:rFonts w:ascii="Times New Roman" w:eastAsia="Times New Roman" w:hAnsi="Times New Roman" w:cs="Times New Roman"/>
                <w:sz w:val="18"/>
                <w:szCs w:val="18"/>
                <w:shd w:val="clear" w:color="auto" w:fill="FFFFFF"/>
              </w:rPr>
              <w:t>Organizational culture</w:t>
            </w:r>
          </w:p>
        </w:tc>
        <w:tc>
          <w:tcPr>
            <w:tcW w:w="2757" w:type="dxa"/>
          </w:tcPr>
          <w:p w14:paraId="2E343A93"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Wijayati, Syamsudin, Retnowati, &amp; Si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RW.CITE{{441 Wijayati,Tatik 2013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(2013)</w:t>
            </w:r>
            <w:r w:rsidRPr="001A7E76">
              <w:rPr>
                <w:rFonts w:ascii="Times New Roman" w:hAnsi="Times New Roman" w:cs="Times New Roman"/>
                <w:sz w:val="18"/>
                <w:szCs w:val="18"/>
              </w:rPr>
              <w:fldChar w:fldCharType="end"/>
            </w:r>
            <w:r w:rsidRPr="001A7E76">
              <w:rPr>
                <w:rFonts w:ascii="Times New Roman" w:hAnsi="Times New Roman" w:cs="Times New Roman"/>
                <w:sz w:val="18"/>
                <w:szCs w:val="18"/>
              </w:rPr>
              <w:t xml:space="preserve">, </w:t>
            </w:r>
            <w:r w:rsidRPr="001A7E76">
              <w:rPr>
                <w:rFonts w:ascii="Times New Roman" w:eastAsia="Times New Roman" w:hAnsi="Times New Roman" w:cs="Times New Roman"/>
                <w:sz w:val="18"/>
                <w:szCs w:val="18"/>
              </w:rPr>
              <w:t xml:space="preserve"> Arifin</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RW.CITE{{462 Arifin,HMuhammad 2014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(2014)</w:t>
            </w:r>
            <w:r w:rsidRPr="001A7E76">
              <w:rPr>
                <w:rFonts w:ascii="Times New Roman" w:eastAsia="Times New Roman" w:hAnsi="Times New Roman" w:cs="Times New Roman"/>
                <w:sz w:val="18"/>
                <w:szCs w:val="18"/>
              </w:rPr>
              <w:fldChar w:fldCharType="end"/>
            </w:r>
          </w:p>
        </w:tc>
      </w:tr>
      <w:tr w:rsidR="00A239DC" w:rsidRPr="001A7E76" w14:paraId="1679CC6B" w14:textId="77777777" w:rsidTr="00A239DC">
        <w:tblPrEx>
          <w:tblLook w:val="04A0" w:firstRow="1" w:lastRow="0" w:firstColumn="1" w:lastColumn="0" w:noHBand="0" w:noVBand="1"/>
        </w:tblPrEx>
        <w:trPr>
          <w:trHeight w:val="164"/>
        </w:trPr>
        <w:tc>
          <w:tcPr>
            <w:tcW w:w="1644" w:type="dxa"/>
            <w:vMerge w:val="restart"/>
          </w:tcPr>
          <w:p w14:paraId="3DE1DB61" w14:textId="77777777" w:rsidR="00A239DC" w:rsidRPr="001A7E76" w:rsidRDefault="00A239DC" w:rsidP="00695950">
            <w:pPr>
              <w:spacing w:line="240" w:lineRule="auto"/>
              <w:rPr>
                <w:rFonts w:ascii="Times New Roman" w:eastAsia="Times New Roman" w:hAnsi="Times New Roman" w:cs="Times New Roman"/>
                <w:color w:val="FF0000"/>
                <w:sz w:val="18"/>
                <w:szCs w:val="18"/>
              </w:rPr>
            </w:pPr>
            <w:r w:rsidRPr="001A7E76">
              <w:rPr>
                <w:rFonts w:ascii="Times New Roman" w:eastAsia="Times New Roman" w:hAnsi="Times New Roman" w:cs="Times New Roman"/>
                <w:color w:val="FF0000"/>
                <w:sz w:val="18"/>
                <w:szCs w:val="18"/>
              </w:rPr>
              <w:t>School climate and school environment</w:t>
            </w:r>
          </w:p>
          <w:p w14:paraId="1CA9F501" w14:textId="77777777" w:rsidR="00A239DC" w:rsidRPr="001A7E76" w:rsidRDefault="00A239DC" w:rsidP="00695950">
            <w:pPr>
              <w:spacing w:line="240" w:lineRule="auto"/>
              <w:rPr>
                <w:rFonts w:ascii="Times New Roman" w:eastAsia="Times New Roman" w:hAnsi="Times New Roman" w:cs="Times New Roman"/>
                <w:color w:val="FF0000"/>
                <w:sz w:val="18"/>
                <w:szCs w:val="18"/>
              </w:rPr>
            </w:pPr>
            <w:r w:rsidRPr="001A7E76">
              <w:rPr>
                <w:rFonts w:ascii="Times New Roman" w:hAnsi="Times New Roman" w:cs="Times New Roman"/>
                <w:sz w:val="18"/>
                <w:szCs w:val="18"/>
              </w:rPr>
              <w:t xml:space="preserve">14 out of 67 (21%) of studies focus on </w:t>
            </w:r>
            <w:r w:rsidRPr="001A7E76">
              <w:rPr>
                <w:rFonts w:ascii="Times New Roman" w:eastAsia="Times New Roman" w:hAnsi="Times New Roman" w:cs="Times New Roman"/>
                <w:sz w:val="18"/>
                <w:szCs w:val="18"/>
              </w:rPr>
              <w:t>school climate</w:t>
            </w:r>
          </w:p>
          <w:p w14:paraId="3F28D5E5" w14:textId="77777777" w:rsidR="00A239DC" w:rsidRPr="001A7E76" w:rsidRDefault="00A239DC" w:rsidP="00695950">
            <w:pPr>
              <w:spacing w:line="240" w:lineRule="auto"/>
              <w:rPr>
                <w:rFonts w:ascii="Times New Roman" w:eastAsia="Times New Roman" w:hAnsi="Times New Roman" w:cs="Times New Roman"/>
                <w:color w:val="FF0000"/>
                <w:sz w:val="18"/>
                <w:szCs w:val="18"/>
                <w:shd w:val="clear" w:color="auto" w:fill="FFFFFF"/>
              </w:rPr>
            </w:pPr>
          </w:p>
        </w:tc>
        <w:tc>
          <w:tcPr>
            <w:tcW w:w="3305" w:type="dxa"/>
          </w:tcPr>
          <w:p w14:paraId="1CA28451" w14:textId="77777777" w:rsidR="00A239DC" w:rsidRPr="001A7E76" w:rsidRDefault="00A239DC" w:rsidP="00695950">
            <w:pPr>
              <w:spacing w:line="240" w:lineRule="auto"/>
              <w:rPr>
                <w:rFonts w:ascii="Times New Roman" w:hAnsi="Times New Roman" w:cs="Times New Roman"/>
                <w:bCs/>
                <w:sz w:val="18"/>
                <w:szCs w:val="18"/>
              </w:rPr>
            </w:pPr>
            <w:r w:rsidRPr="001A7E76">
              <w:rPr>
                <w:rFonts w:ascii="Times New Roman" w:hAnsi="Times New Roman" w:cs="Times New Roman"/>
                <w:sz w:val="18"/>
                <w:szCs w:val="18"/>
              </w:rPr>
              <w:t>School climate</w:t>
            </w:r>
          </w:p>
        </w:tc>
        <w:tc>
          <w:tcPr>
            <w:tcW w:w="2757" w:type="dxa"/>
          </w:tcPr>
          <w:p w14:paraId="21BACDE7"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t>Xiaofu &amp; Qiwen</w:t>
            </w:r>
            <w:r w:rsidRPr="001A7E76">
              <w:rPr>
                <w:rFonts w:ascii="Times New Roman" w:eastAsia="Times New Roman" w:hAnsi="Times New Roman" w:cs="Times New Roman"/>
                <w:sz w:val="18"/>
                <w:szCs w:val="18"/>
              </w:rPr>
              <w:t xml:space="preserve">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RW.CITE{{422 Xiaofu,Pan 2007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(2007)</w:t>
            </w:r>
            <w:r w:rsidRPr="001A7E76">
              <w:rPr>
                <w:rFonts w:ascii="Times New Roman" w:eastAsia="Times New Roman" w:hAnsi="Times New Roman" w:cs="Times New Roman"/>
                <w:sz w:val="18"/>
                <w:szCs w:val="18"/>
              </w:rPr>
              <w:fldChar w:fldCharType="end"/>
            </w:r>
            <w:r w:rsidRPr="001A7E76">
              <w:rPr>
                <w:rFonts w:ascii="Times New Roman" w:eastAsia="Times New Roman" w:hAnsi="Times New Roman" w:cs="Times New Roman"/>
                <w:sz w:val="18"/>
                <w:szCs w:val="18"/>
              </w:rPr>
              <w:t xml:space="preserve">, Malinen &amp; Savolainen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RW.CITE{{466 Malinen,Olli-Pekka 2016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(2016)</w:t>
            </w:r>
            <w:r w:rsidRPr="001A7E76">
              <w:rPr>
                <w:rFonts w:ascii="Times New Roman" w:eastAsia="Times New Roman" w:hAnsi="Times New Roman" w:cs="Times New Roman"/>
                <w:sz w:val="18"/>
                <w:szCs w:val="18"/>
              </w:rPr>
              <w:fldChar w:fldCharType="end"/>
            </w:r>
            <w:r w:rsidRPr="001A7E76">
              <w:rPr>
                <w:rFonts w:ascii="Times New Roman" w:hAnsi="Times New Roman" w:cs="Times New Roman"/>
                <w:sz w:val="18"/>
                <w:szCs w:val="18"/>
              </w:rPr>
              <w:t xml:space="preserve">, Aldridge &amp; Fraser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RW.CITE{{468 Aldridge,JillM 2016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(2016)</w:t>
            </w:r>
            <w:r w:rsidRPr="001A7E76">
              <w:rPr>
                <w:rFonts w:ascii="Times New Roman" w:hAnsi="Times New Roman" w:cs="Times New Roman"/>
                <w:sz w:val="18"/>
                <w:szCs w:val="18"/>
              </w:rPr>
              <w:fldChar w:fldCharType="end"/>
            </w:r>
          </w:p>
        </w:tc>
      </w:tr>
      <w:tr w:rsidR="00A239DC" w:rsidRPr="001A7E76" w14:paraId="2447E51F" w14:textId="77777777" w:rsidTr="00A239DC">
        <w:tblPrEx>
          <w:tblLook w:val="04A0" w:firstRow="1" w:lastRow="0" w:firstColumn="1" w:lastColumn="0" w:noHBand="0" w:noVBand="1"/>
        </w:tblPrEx>
        <w:trPr>
          <w:trHeight w:val="134"/>
        </w:trPr>
        <w:tc>
          <w:tcPr>
            <w:tcW w:w="1644" w:type="dxa"/>
            <w:vMerge/>
          </w:tcPr>
          <w:p w14:paraId="59A3F2DF"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3305" w:type="dxa"/>
          </w:tcPr>
          <w:p w14:paraId="01A9323A" w14:textId="77777777" w:rsidR="00A239DC" w:rsidRPr="001A7E76" w:rsidRDefault="00A239DC" w:rsidP="00695950">
            <w:pPr>
              <w:spacing w:line="240" w:lineRule="auto"/>
              <w:rPr>
                <w:rFonts w:ascii="Times New Roman" w:hAnsi="Times New Roman" w:cs="Times New Roman"/>
                <w:bCs/>
                <w:sz w:val="18"/>
                <w:szCs w:val="18"/>
              </w:rPr>
            </w:pPr>
            <w:r w:rsidRPr="001A7E76">
              <w:rPr>
                <w:rFonts w:ascii="Times New Roman" w:hAnsi="Times New Roman" w:cs="Times New Roman"/>
                <w:sz w:val="18"/>
                <w:szCs w:val="18"/>
              </w:rPr>
              <w:t>Positive school environment</w:t>
            </w:r>
          </w:p>
        </w:tc>
        <w:tc>
          <w:tcPr>
            <w:tcW w:w="2757" w:type="dxa"/>
          </w:tcPr>
          <w:p w14:paraId="52F88D0C"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t xml:space="preserve">Perrachione, Petersen, &amp; Rosser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RW.CITE{{423 Perrachione,BeverlyA 2008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(2008)</w:t>
            </w:r>
            <w:r w:rsidRPr="001A7E76">
              <w:rPr>
                <w:rFonts w:ascii="Times New Roman" w:hAnsi="Times New Roman" w:cs="Times New Roman"/>
                <w:sz w:val="18"/>
                <w:szCs w:val="18"/>
              </w:rPr>
              <w:fldChar w:fldCharType="end"/>
            </w:r>
          </w:p>
        </w:tc>
      </w:tr>
      <w:tr w:rsidR="00A239DC" w:rsidRPr="001A7E76" w14:paraId="75F05173" w14:textId="77777777" w:rsidTr="00A239DC">
        <w:tblPrEx>
          <w:tblLook w:val="04A0" w:firstRow="1" w:lastRow="0" w:firstColumn="1" w:lastColumn="0" w:noHBand="0" w:noVBand="1"/>
        </w:tblPrEx>
        <w:trPr>
          <w:trHeight w:val="100"/>
        </w:trPr>
        <w:tc>
          <w:tcPr>
            <w:tcW w:w="1644" w:type="dxa"/>
            <w:vMerge/>
          </w:tcPr>
          <w:p w14:paraId="752D9A72"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3305" w:type="dxa"/>
          </w:tcPr>
          <w:p w14:paraId="718AEC7D" w14:textId="77777777" w:rsidR="00A239DC" w:rsidRPr="001A7E76" w:rsidRDefault="00A239DC" w:rsidP="00695950">
            <w:pPr>
              <w:spacing w:line="240" w:lineRule="auto"/>
              <w:rPr>
                <w:rFonts w:ascii="Times New Roman" w:hAnsi="Times New Roman" w:cs="Times New Roman"/>
                <w:bCs/>
                <w:sz w:val="18"/>
                <w:szCs w:val="18"/>
              </w:rPr>
            </w:pPr>
            <w:r w:rsidRPr="001A7E76">
              <w:rPr>
                <w:rFonts w:ascii="Times New Roman" w:hAnsi="Times New Roman" w:cs="Times New Roman"/>
                <w:sz w:val="18"/>
                <w:szCs w:val="18"/>
              </w:rPr>
              <w:t>Emotional exhaustion</w:t>
            </w:r>
          </w:p>
        </w:tc>
        <w:tc>
          <w:tcPr>
            <w:tcW w:w="2757" w:type="dxa"/>
          </w:tcPr>
          <w:p w14:paraId="799F78F5"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t xml:space="preserve">Pérez, Urbieta, &amp; Moreno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RW.CITE{{425 Pérez,ElenaBriones 2010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(2010)</w:t>
            </w:r>
            <w:r w:rsidRPr="001A7E76">
              <w:rPr>
                <w:rFonts w:ascii="Times New Roman" w:hAnsi="Times New Roman" w:cs="Times New Roman"/>
                <w:sz w:val="18"/>
                <w:szCs w:val="18"/>
              </w:rPr>
              <w:fldChar w:fldCharType="end"/>
            </w:r>
            <w:r w:rsidRPr="001A7E76">
              <w:rPr>
                <w:rFonts w:ascii="Times New Roman" w:hAnsi="Times New Roman" w:cs="Times New Roman"/>
                <w:sz w:val="18"/>
                <w:szCs w:val="18"/>
              </w:rPr>
              <w:t>, Skaalvik &amp; Skaalvik</w:t>
            </w:r>
            <w:r w:rsidRPr="001A7E76">
              <w:rPr>
                <w:rStyle w:val="scopustermhighlight"/>
                <w:rFonts w:ascii="Times New Roman" w:eastAsia="Times New Roman" w:hAnsi="Times New Roman" w:cs="Times New Roman"/>
                <w:sz w:val="18"/>
                <w:szCs w:val="18"/>
              </w:rPr>
              <w:t xml:space="preserve"> </w:t>
            </w:r>
            <w:r w:rsidRPr="001A7E76">
              <w:rPr>
                <w:rStyle w:val="scopustermhighlight"/>
                <w:rFonts w:ascii="Times New Roman" w:eastAsia="Times New Roman" w:hAnsi="Times New Roman" w:cs="Times New Roman"/>
                <w:sz w:val="18"/>
                <w:szCs w:val="18"/>
              </w:rPr>
              <w:fldChar w:fldCharType="begin"/>
            </w:r>
            <w:r w:rsidRPr="001A7E76">
              <w:rPr>
                <w:rStyle w:val="scopustermhighlight"/>
                <w:rFonts w:ascii="Times New Roman" w:eastAsia="Times New Roman" w:hAnsi="Times New Roman" w:cs="Times New Roman"/>
                <w:sz w:val="18"/>
                <w:szCs w:val="18"/>
              </w:rPr>
              <w:instrText>ADDIN RW.CITE{{428 Skaalvik,EinarM 2011 /a}}</w:instrText>
            </w:r>
            <w:r w:rsidRPr="001A7E76">
              <w:rPr>
                <w:rStyle w:val="scopustermhighlight"/>
                <w:rFonts w:ascii="Times New Roman" w:eastAsia="Times New Roman" w:hAnsi="Times New Roman" w:cs="Times New Roman"/>
                <w:sz w:val="18"/>
                <w:szCs w:val="18"/>
              </w:rPr>
              <w:fldChar w:fldCharType="separate"/>
            </w:r>
            <w:r w:rsidRPr="001A7E76">
              <w:rPr>
                <w:rStyle w:val="scopustermhighlight"/>
                <w:rFonts w:ascii="Times New Roman" w:eastAsia="Times New Roman" w:hAnsi="Times New Roman" w:cs="Times New Roman"/>
                <w:sz w:val="18"/>
                <w:szCs w:val="18"/>
              </w:rPr>
              <w:t>(2011a)</w:t>
            </w:r>
            <w:r w:rsidRPr="001A7E76">
              <w:rPr>
                <w:rStyle w:val="scopustermhighlight"/>
                <w:rFonts w:ascii="Times New Roman" w:eastAsia="Times New Roman" w:hAnsi="Times New Roman" w:cs="Times New Roman"/>
                <w:sz w:val="18"/>
                <w:szCs w:val="18"/>
              </w:rPr>
              <w:fldChar w:fldCharType="end"/>
            </w:r>
            <w:r w:rsidRPr="001A7E76">
              <w:rPr>
                <w:rStyle w:val="scopustermhighlight"/>
                <w:rFonts w:ascii="Times New Roman" w:eastAsia="Times New Roman" w:hAnsi="Times New Roman" w:cs="Times New Roman"/>
                <w:sz w:val="18"/>
                <w:szCs w:val="18"/>
              </w:rPr>
              <w:t>,</w:t>
            </w:r>
            <w:r w:rsidRPr="001A7E76">
              <w:rPr>
                <w:rFonts w:ascii="Times New Roman" w:hAnsi="Times New Roman" w:cs="Times New Roman"/>
                <w:sz w:val="18"/>
                <w:szCs w:val="18"/>
              </w:rPr>
              <w:t xml:space="preserve"> Skaalvik &amp; Skaalvik</w:t>
            </w:r>
            <w:r w:rsidRPr="001A7E76">
              <w:rPr>
                <w:rFonts w:ascii="Times New Roman" w:eastAsia="Times New Roman" w:hAnsi="Times New Roman" w:cs="Times New Roman"/>
                <w:sz w:val="18"/>
                <w:szCs w:val="18"/>
              </w:rPr>
              <w:t xml:space="preserve">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RW.CITE{{430 Skaalvik,EinarM 2011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(2011b)</w:t>
            </w:r>
            <w:r w:rsidRPr="001A7E76">
              <w:rPr>
                <w:rFonts w:ascii="Times New Roman" w:eastAsia="Times New Roman" w:hAnsi="Times New Roman" w:cs="Times New Roman"/>
                <w:sz w:val="18"/>
                <w:szCs w:val="18"/>
              </w:rPr>
              <w:fldChar w:fldCharType="end"/>
            </w:r>
          </w:p>
        </w:tc>
      </w:tr>
      <w:tr w:rsidR="00A239DC" w:rsidRPr="001A7E76" w14:paraId="4AEF4321" w14:textId="77777777" w:rsidTr="00A239DC">
        <w:tblPrEx>
          <w:tblLook w:val="04A0" w:firstRow="1" w:lastRow="0" w:firstColumn="1" w:lastColumn="0" w:noHBand="0" w:noVBand="1"/>
        </w:tblPrEx>
        <w:trPr>
          <w:trHeight w:val="63"/>
        </w:trPr>
        <w:tc>
          <w:tcPr>
            <w:tcW w:w="1644" w:type="dxa"/>
            <w:vMerge/>
          </w:tcPr>
          <w:p w14:paraId="1F71B220"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3305" w:type="dxa"/>
          </w:tcPr>
          <w:p w14:paraId="67CB2727" w14:textId="77777777" w:rsidR="00A239DC" w:rsidRPr="001A7E76" w:rsidRDefault="00A239DC" w:rsidP="00695950">
            <w:pPr>
              <w:spacing w:line="240" w:lineRule="auto"/>
              <w:rPr>
                <w:rFonts w:ascii="Times New Roman" w:hAnsi="Times New Roman" w:cs="Times New Roman"/>
                <w:bCs/>
                <w:sz w:val="18"/>
                <w:szCs w:val="18"/>
              </w:rPr>
            </w:pPr>
            <w:r w:rsidRPr="001A7E76">
              <w:rPr>
                <w:rFonts w:ascii="Times New Roman" w:hAnsi="Times New Roman" w:cs="Times New Roman"/>
                <w:sz w:val="18"/>
                <w:szCs w:val="18"/>
              </w:rPr>
              <w:t>School environment</w:t>
            </w:r>
          </w:p>
        </w:tc>
        <w:tc>
          <w:tcPr>
            <w:tcW w:w="2757" w:type="dxa"/>
          </w:tcPr>
          <w:p w14:paraId="77A9DF7A"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t>Basak &amp; Ghosh</w:t>
            </w:r>
            <w:r w:rsidRPr="001A7E76">
              <w:rPr>
                <w:rFonts w:ascii="Times New Roman" w:eastAsia="Times New Roman" w:hAnsi="Times New Roman" w:cs="Times New Roman"/>
                <w:sz w:val="18"/>
                <w:szCs w:val="18"/>
              </w:rPr>
              <w:t xml:space="preserve">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RW.CITE{{426 Basak,Rituparna 2011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(2011)</w:t>
            </w:r>
            <w:r w:rsidRPr="001A7E76">
              <w:rPr>
                <w:rFonts w:ascii="Times New Roman" w:eastAsia="Times New Roman" w:hAnsi="Times New Roman" w:cs="Times New Roman"/>
                <w:sz w:val="18"/>
                <w:szCs w:val="18"/>
              </w:rPr>
              <w:fldChar w:fldCharType="end"/>
            </w:r>
            <w:r w:rsidRPr="001A7E76">
              <w:rPr>
                <w:rFonts w:ascii="Times New Roman" w:eastAsia="Times New Roman" w:hAnsi="Times New Roman" w:cs="Times New Roman"/>
                <w:sz w:val="18"/>
                <w:szCs w:val="18"/>
              </w:rPr>
              <w:t xml:space="preserve"> 8</w:t>
            </w:r>
          </w:p>
        </w:tc>
      </w:tr>
      <w:tr w:rsidR="00A239DC" w:rsidRPr="001A7E76" w14:paraId="75C1F7F8" w14:textId="77777777" w:rsidTr="00A239DC">
        <w:tblPrEx>
          <w:tblLook w:val="04A0" w:firstRow="1" w:lastRow="0" w:firstColumn="1" w:lastColumn="0" w:noHBand="0" w:noVBand="1"/>
        </w:tblPrEx>
        <w:trPr>
          <w:trHeight w:val="211"/>
        </w:trPr>
        <w:tc>
          <w:tcPr>
            <w:tcW w:w="1644" w:type="dxa"/>
            <w:vMerge/>
          </w:tcPr>
          <w:p w14:paraId="57EF33E9"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3305" w:type="dxa"/>
          </w:tcPr>
          <w:p w14:paraId="0EA75334" w14:textId="77777777" w:rsidR="00A239DC" w:rsidRPr="001A7E76" w:rsidRDefault="00A239DC" w:rsidP="00695950">
            <w:pPr>
              <w:spacing w:line="240" w:lineRule="auto"/>
              <w:rPr>
                <w:rFonts w:ascii="Times New Roman" w:hAnsi="Times New Roman" w:cs="Times New Roman"/>
                <w:bCs/>
                <w:sz w:val="18"/>
                <w:szCs w:val="18"/>
              </w:rPr>
            </w:pPr>
            <w:r w:rsidRPr="001A7E76">
              <w:rPr>
                <w:rFonts w:ascii="Times New Roman" w:hAnsi="Times New Roman" w:cs="Times New Roman"/>
                <w:sz w:val="18"/>
                <w:szCs w:val="18"/>
              </w:rPr>
              <w:t>Time pressure</w:t>
            </w:r>
          </w:p>
        </w:tc>
        <w:tc>
          <w:tcPr>
            <w:tcW w:w="2757" w:type="dxa"/>
          </w:tcPr>
          <w:p w14:paraId="442FB866"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t>Skaalvik &amp; Skaalvik</w:t>
            </w:r>
            <w:r w:rsidRPr="001A7E76">
              <w:rPr>
                <w:rStyle w:val="scopustermhighlight"/>
                <w:rFonts w:ascii="Times New Roman" w:eastAsia="Times New Roman" w:hAnsi="Times New Roman" w:cs="Times New Roman"/>
                <w:sz w:val="18"/>
                <w:szCs w:val="18"/>
              </w:rPr>
              <w:t xml:space="preserve"> </w:t>
            </w:r>
            <w:r w:rsidRPr="001A7E76">
              <w:rPr>
                <w:rStyle w:val="scopustermhighlight"/>
                <w:rFonts w:ascii="Times New Roman" w:eastAsia="Times New Roman" w:hAnsi="Times New Roman" w:cs="Times New Roman"/>
                <w:sz w:val="18"/>
                <w:szCs w:val="18"/>
              </w:rPr>
              <w:fldChar w:fldCharType="begin"/>
            </w:r>
            <w:r w:rsidRPr="001A7E76">
              <w:rPr>
                <w:rStyle w:val="scopustermhighlight"/>
                <w:rFonts w:ascii="Times New Roman" w:eastAsia="Times New Roman" w:hAnsi="Times New Roman" w:cs="Times New Roman"/>
                <w:sz w:val="18"/>
                <w:szCs w:val="18"/>
              </w:rPr>
              <w:instrText>ADDIN RW.CITE{{428 Skaalvik,EinarM 2011 /a}}</w:instrText>
            </w:r>
            <w:r w:rsidRPr="001A7E76">
              <w:rPr>
                <w:rStyle w:val="scopustermhighlight"/>
                <w:rFonts w:ascii="Times New Roman" w:eastAsia="Times New Roman" w:hAnsi="Times New Roman" w:cs="Times New Roman"/>
                <w:sz w:val="18"/>
                <w:szCs w:val="18"/>
              </w:rPr>
              <w:fldChar w:fldCharType="separate"/>
            </w:r>
            <w:r w:rsidRPr="001A7E76">
              <w:rPr>
                <w:rStyle w:val="scopustermhighlight"/>
                <w:rFonts w:ascii="Times New Roman" w:eastAsia="Times New Roman" w:hAnsi="Times New Roman" w:cs="Times New Roman"/>
                <w:sz w:val="18"/>
                <w:szCs w:val="18"/>
              </w:rPr>
              <w:t>(2011a)</w:t>
            </w:r>
            <w:r w:rsidRPr="001A7E76">
              <w:rPr>
                <w:rStyle w:val="scopustermhighlight"/>
                <w:rFonts w:ascii="Times New Roman" w:eastAsia="Times New Roman" w:hAnsi="Times New Roman" w:cs="Times New Roman"/>
                <w:sz w:val="18"/>
                <w:szCs w:val="18"/>
              </w:rPr>
              <w:fldChar w:fldCharType="end"/>
            </w:r>
          </w:p>
        </w:tc>
      </w:tr>
      <w:tr w:rsidR="00A239DC" w:rsidRPr="001A7E76" w14:paraId="0289E129" w14:textId="77777777" w:rsidTr="00A239DC">
        <w:tblPrEx>
          <w:tblLook w:val="04A0" w:firstRow="1" w:lastRow="0" w:firstColumn="1" w:lastColumn="0" w:noHBand="0" w:noVBand="1"/>
        </w:tblPrEx>
        <w:trPr>
          <w:trHeight w:val="181"/>
        </w:trPr>
        <w:tc>
          <w:tcPr>
            <w:tcW w:w="1644" w:type="dxa"/>
            <w:vMerge/>
          </w:tcPr>
          <w:p w14:paraId="2D52D9E9"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3305" w:type="dxa"/>
          </w:tcPr>
          <w:p w14:paraId="5E7E7A03" w14:textId="77777777" w:rsidR="00A239DC" w:rsidRPr="001A7E76" w:rsidRDefault="00A239DC" w:rsidP="00695950">
            <w:pPr>
              <w:spacing w:line="240" w:lineRule="auto"/>
              <w:rPr>
                <w:rFonts w:ascii="Times New Roman" w:hAnsi="Times New Roman" w:cs="Times New Roman"/>
                <w:bCs/>
                <w:sz w:val="18"/>
                <w:szCs w:val="18"/>
              </w:rPr>
            </w:pPr>
            <w:r w:rsidRPr="001A7E76">
              <w:rPr>
                <w:rFonts w:ascii="Times New Roman" w:hAnsi="Times New Roman" w:cs="Times New Roman"/>
                <w:sz w:val="18"/>
                <w:szCs w:val="18"/>
              </w:rPr>
              <w:t>Teacher stress</w:t>
            </w:r>
          </w:p>
        </w:tc>
        <w:tc>
          <w:tcPr>
            <w:tcW w:w="2757" w:type="dxa"/>
          </w:tcPr>
          <w:p w14:paraId="351BB209"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t>Raju</w:t>
            </w:r>
            <w:r w:rsidRPr="001A7E76">
              <w:rPr>
                <w:rFonts w:ascii="Times New Roman" w:eastAsia="Times New Roman" w:hAnsi="Times New Roman" w:cs="Times New Roman"/>
                <w:sz w:val="18"/>
                <w:szCs w:val="18"/>
              </w:rPr>
              <w:t xml:space="preserve"> </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RW.CITE{{485 Raju,TJMS 2013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(2013)</w:t>
            </w:r>
            <w:r w:rsidRPr="001A7E76">
              <w:rPr>
                <w:rFonts w:ascii="Times New Roman" w:eastAsia="Times New Roman" w:hAnsi="Times New Roman" w:cs="Times New Roman"/>
                <w:sz w:val="18"/>
                <w:szCs w:val="18"/>
              </w:rPr>
              <w:fldChar w:fldCharType="end"/>
            </w:r>
            <w:r w:rsidRPr="001A7E76">
              <w:rPr>
                <w:rFonts w:ascii="Times New Roman" w:eastAsia="Times New Roman" w:hAnsi="Times New Roman" w:cs="Times New Roman"/>
                <w:sz w:val="18"/>
                <w:szCs w:val="18"/>
              </w:rPr>
              <w:t xml:space="preserve"> </w:t>
            </w:r>
          </w:p>
        </w:tc>
      </w:tr>
      <w:tr w:rsidR="00A239DC" w:rsidRPr="001A7E76" w14:paraId="65B7FCC7" w14:textId="77777777" w:rsidTr="00A239DC">
        <w:tblPrEx>
          <w:tblLook w:val="04A0" w:firstRow="1" w:lastRow="0" w:firstColumn="1" w:lastColumn="0" w:noHBand="0" w:noVBand="1"/>
        </w:tblPrEx>
        <w:trPr>
          <w:trHeight w:val="144"/>
        </w:trPr>
        <w:tc>
          <w:tcPr>
            <w:tcW w:w="1644" w:type="dxa"/>
            <w:vMerge/>
          </w:tcPr>
          <w:p w14:paraId="7E8F85DB"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3305" w:type="dxa"/>
          </w:tcPr>
          <w:p w14:paraId="630F29F4" w14:textId="77777777" w:rsidR="00A239DC" w:rsidRPr="001A7E76" w:rsidRDefault="00A239DC" w:rsidP="00695950">
            <w:pPr>
              <w:spacing w:line="240" w:lineRule="auto"/>
              <w:rPr>
                <w:rFonts w:ascii="Times New Roman" w:hAnsi="Times New Roman" w:cs="Times New Roman"/>
                <w:bCs/>
                <w:sz w:val="18"/>
                <w:szCs w:val="18"/>
              </w:rPr>
            </w:pPr>
            <w:r w:rsidRPr="001A7E76">
              <w:rPr>
                <w:rFonts w:ascii="Times New Roman" w:hAnsi="Times New Roman" w:cs="Times New Roman"/>
                <w:sz w:val="18"/>
                <w:szCs w:val="18"/>
                <w:shd w:val="clear" w:color="auto" w:fill="FFFFFF"/>
              </w:rPr>
              <w:t>Perceived stress</w:t>
            </w:r>
          </w:p>
        </w:tc>
        <w:tc>
          <w:tcPr>
            <w:tcW w:w="2757" w:type="dxa"/>
          </w:tcPr>
          <w:p w14:paraId="57C96F19"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RW.CITE{{449 Reilly,Eithne 2014}}</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(Reilly et al., 2014)</w:t>
            </w:r>
            <w:r w:rsidRPr="001A7E76">
              <w:rPr>
                <w:rFonts w:ascii="Times New Roman" w:hAnsi="Times New Roman" w:cs="Times New Roman"/>
                <w:sz w:val="18"/>
                <w:szCs w:val="18"/>
              </w:rPr>
              <w:fldChar w:fldCharType="end"/>
            </w:r>
          </w:p>
        </w:tc>
      </w:tr>
      <w:tr w:rsidR="00A239DC" w:rsidRPr="001A7E76" w14:paraId="12452866" w14:textId="77777777" w:rsidTr="00A239DC">
        <w:tblPrEx>
          <w:tblLook w:val="04A0" w:firstRow="1" w:lastRow="0" w:firstColumn="1" w:lastColumn="0" w:noHBand="0" w:noVBand="1"/>
        </w:tblPrEx>
        <w:trPr>
          <w:trHeight w:val="231"/>
        </w:trPr>
        <w:tc>
          <w:tcPr>
            <w:tcW w:w="1644" w:type="dxa"/>
            <w:vMerge/>
          </w:tcPr>
          <w:p w14:paraId="5E69514E"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3305" w:type="dxa"/>
          </w:tcPr>
          <w:p w14:paraId="09611693" w14:textId="77777777" w:rsidR="00A239DC" w:rsidRPr="001A7E76" w:rsidRDefault="00A239DC" w:rsidP="00695950">
            <w:pPr>
              <w:spacing w:line="240" w:lineRule="auto"/>
              <w:rPr>
                <w:rFonts w:ascii="Times New Roman" w:hAnsi="Times New Roman" w:cs="Times New Roman"/>
                <w:bCs/>
                <w:sz w:val="18"/>
                <w:szCs w:val="18"/>
              </w:rPr>
            </w:pPr>
            <w:r w:rsidRPr="001A7E76">
              <w:rPr>
                <w:rFonts w:ascii="Times New Roman" w:hAnsi="Times New Roman" w:cs="Times New Roman"/>
                <w:sz w:val="18"/>
                <w:szCs w:val="18"/>
                <w:shd w:val="clear" w:color="auto" w:fill="FFFFFF"/>
              </w:rPr>
              <w:t>Organizational climate</w:t>
            </w:r>
          </w:p>
        </w:tc>
        <w:tc>
          <w:tcPr>
            <w:tcW w:w="2757" w:type="dxa"/>
          </w:tcPr>
          <w:p w14:paraId="6CABB4D4"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t>Farooqi, Iqbal, &amp; Tahir</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RW.CITE{{459 Farooqi,MuhammadTahirKhan 2015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(2015)</w:t>
            </w:r>
            <w:r w:rsidRPr="001A7E76">
              <w:rPr>
                <w:rFonts w:ascii="Times New Roman" w:hAnsi="Times New Roman" w:cs="Times New Roman"/>
                <w:sz w:val="18"/>
                <w:szCs w:val="18"/>
              </w:rPr>
              <w:fldChar w:fldCharType="end"/>
            </w:r>
          </w:p>
        </w:tc>
      </w:tr>
      <w:tr w:rsidR="00A239DC" w:rsidRPr="001A7E76" w14:paraId="1877535D" w14:textId="77777777" w:rsidTr="00A239DC">
        <w:tblPrEx>
          <w:tblLook w:val="04A0" w:firstRow="1" w:lastRow="0" w:firstColumn="1" w:lastColumn="0" w:noHBand="0" w:noVBand="1"/>
        </w:tblPrEx>
        <w:trPr>
          <w:trHeight w:val="291"/>
        </w:trPr>
        <w:tc>
          <w:tcPr>
            <w:tcW w:w="1644" w:type="dxa"/>
            <w:vMerge/>
          </w:tcPr>
          <w:p w14:paraId="022B7C71"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3305" w:type="dxa"/>
          </w:tcPr>
          <w:p w14:paraId="5951B50B" w14:textId="77777777" w:rsidR="00A239DC" w:rsidRPr="001A7E76" w:rsidRDefault="00A239DC" w:rsidP="00695950">
            <w:pPr>
              <w:spacing w:line="240" w:lineRule="auto"/>
              <w:rPr>
                <w:rFonts w:ascii="Times New Roman" w:hAnsi="Times New Roman" w:cs="Times New Roman"/>
                <w:bCs/>
                <w:sz w:val="18"/>
                <w:szCs w:val="18"/>
              </w:rPr>
            </w:pPr>
            <w:r w:rsidRPr="001A7E76">
              <w:rPr>
                <w:rFonts w:ascii="Times New Roman" w:hAnsi="Times New Roman" w:cs="Times New Roman"/>
                <w:sz w:val="18"/>
                <w:szCs w:val="18"/>
              </w:rPr>
              <w:t>Perceptions of academic climate</w:t>
            </w:r>
          </w:p>
        </w:tc>
        <w:tc>
          <w:tcPr>
            <w:tcW w:w="2757" w:type="dxa"/>
          </w:tcPr>
          <w:p w14:paraId="2E9B5778"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eastAsia="Times New Roman" w:hAnsi="Times New Roman" w:cs="Times New Roman"/>
                <w:bCs/>
                <w:sz w:val="18"/>
                <w:szCs w:val="18"/>
              </w:rPr>
              <w:t xml:space="preserve">You, Kim, &amp; Lim </w:t>
            </w:r>
            <w:r w:rsidRPr="001A7E76">
              <w:rPr>
                <w:rFonts w:ascii="Times New Roman" w:eastAsia="Times New Roman" w:hAnsi="Times New Roman" w:cs="Times New Roman"/>
                <w:bCs/>
                <w:sz w:val="18"/>
                <w:szCs w:val="18"/>
              </w:rPr>
              <w:fldChar w:fldCharType="begin"/>
            </w:r>
            <w:r w:rsidRPr="001A7E76">
              <w:rPr>
                <w:rFonts w:ascii="Times New Roman" w:eastAsia="Times New Roman" w:hAnsi="Times New Roman" w:cs="Times New Roman"/>
                <w:bCs/>
                <w:sz w:val="18"/>
                <w:szCs w:val="18"/>
              </w:rPr>
              <w:instrText>ADDIN RW.CITE{{492 You,Sukkyung 2015 /a}}</w:instrText>
            </w:r>
            <w:r w:rsidRPr="001A7E76">
              <w:rPr>
                <w:rFonts w:ascii="Times New Roman" w:eastAsia="Times New Roman" w:hAnsi="Times New Roman" w:cs="Times New Roman"/>
                <w:bCs/>
                <w:sz w:val="18"/>
                <w:szCs w:val="18"/>
              </w:rPr>
              <w:fldChar w:fldCharType="separate"/>
            </w:r>
            <w:r w:rsidRPr="001A7E76">
              <w:rPr>
                <w:rFonts w:ascii="Times New Roman" w:eastAsia="Times New Roman" w:hAnsi="Times New Roman" w:cs="Times New Roman"/>
                <w:bCs/>
                <w:sz w:val="18"/>
                <w:szCs w:val="18"/>
              </w:rPr>
              <w:t>(2015)</w:t>
            </w:r>
            <w:r w:rsidRPr="001A7E76">
              <w:rPr>
                <w:rFonts w:ascii="Times New Roman" w:eastAsia="Times New Roman" w:hAnsi="Times New Roman" w:cs="Times New Roman"/>
                <w:bCs/>
                <w:sz w:val="18"/>
                <w:szCs w:val="18"/>
              </w:rPr>
              <w:fldChar w:fldCharType="end"/>
            </w:r>
          </w:p>
        </w:tc>
      </w:tr>
      <w:tr w:rsidR="00A239DC" w:rsidRPr="001A7E76" w14:paraId="49AD5726" w14:textId="77777777" w:rsidTr="00A239DC">
        <w:tblPrEx>
          <w:tblLook w:val="04A0" w:firstRow="1" w:lastRow="0" w:firstColumn="1" w:lastColumn="0" w:noHBand="0" w:noVBand="1"/>
        </w:tblPrEx>
        <w:trPr>
          <w:trHeight w:val="90"/>
        </w:trPr>
        <w:tc>
          <w:tcPr>
            <w:tcW w:w="1644" w:type="dxa"/>
            <w:vMerge/>
          </w:tcPr>
          <w:p w14:paraId="34C5D62D"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3305" w:type="dxa"/>
          </w:tcPr>
          <w:p w14:paraId="24B64973" w14:textId="77777777" w:rsidR="00A239DC" w:rsidRPr="001A7E76" w:rsidRDefault="00A239DC" w:rsidP="00695950">
            <w:pPr>
              <w:spacing w:line="240" w:lineRule="auto"/>
              <w:rPr>
                <w:rFonts w:ascii="Times New Roman" w:hAnsi="Times New Roman" w:cs="Times New Roman"/>
                <w:bCs/>
                <w:sz w:val="18"/>
                <w:szCs w:val="18"/>
              </w:rPr>
            </w:pPr>
            <w:r w:rsidRPr="001A7E76">
              <w:rPr>
                <w:rFonts w:ascii="Times New Roman" w:hAnsi="Times New Roman" w:cs="Times New Roman"/>
                <w:sz w:val="18"/>
                <w:szCs w:val="18"/>
              </w:rPr>
              <w:t>School organizational climate</w:t>
            </w:r>
          </w:p>
        </w:tc>
        <w:tc>
          <w:tcPr>
            <w:tcW w:w="2757" w:type="dxa"/>
          </w:tcPr>
          <w:p w14:paraId="002C9719"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t xml:space="preserve">Ghavifekr &amp; Pillai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RW.CITE{{471 Ghavifekr,Simin 2016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(2016)</w:t>
            </w:r>
            <w:r w:rsidRPr="001A7E76">
              <w:rPr>
                <w:rFonts w:ascii="Times New Roman" w:hAnsi="Times New Roman" w:cs="Times New Roman"/>
                <w:sz w:val="18"/>
                <w:szCs w:val="18"/>
              </w:rPr>
              <w:fldChar w:fldCharType="end"/>
            </w:r>
          </w:p>
        </w:tc>
      </w:tr>
      <w:tr w:rsidR="00A239DC" w:rsidRPr="001A7E76" w14:paraId="67A043AE" w14:textId="77777777" w:rsidTr="00A239DC">
        <w:tblPrEx>
          <w:tblLook w:val="04A0" w:firstRow="1" w:lastRow="0" w:firstColumn="1" w:lastColumn="0" w:noHBand="0" w:noVBand="1"/>
        </w:tblPrEx>
        <w:trPr>
          <w:trHeight w:val="90"/>
        </w:trPr>
        <w:tc>
          <w:tcPr>
            <w:tcW w:w="1644" w:type="dxa"/>
            <w:vMerge/>
          </w:tcPr>
          <w:p w14:paraId="19F52812" w14:textId="77777777" w:rsidR="00A239DC" w:rsidRPr="001A7E76" w:rsidRDefault="00A239DC" w:rsidP="00695950">
            <w:pPr>
              <w:spacing w:line="240" w:lineRule="auto"/>
              <w:rPr>
                <w:rFonts w:ascii="Times New Roman" w:eastAsia="Times New Roman" w:hAnsi="Times New Roman" w:cs="Times New Roman"/>
                <w:sz w:val="18"/>
                <w:szCs w:val="18"/>
                <w:shd w:val="clear" w:color="auto" w:fill="FFFFFF"/>
              </w:rPr>
            </w:pPr>
          </w:p>
        </w:tc>
        <w:tc>
          <w:tcPr>
            <w:tcW w:w="3305" w:type="dxa"/>
          </w:tcPr>
          <w:p w14:paraId="6D0F058A" w14:textId="77777777" w:rsidR="00A239DC" w:rsidRPr="001A7E76" w:rsidRDefault="00A239DC" w:rsidP="00695950">
            <w:pPr>
              <w:spacing w:line="240" w:lineRule="auto"/>
              <w:rPr>
                <w:rFonts w:ascii="Times New Roman" w:hAnsi="Times New Roman" w:cs="Times New Roman"/>
                <w:bCs/>
                <w:sz w:val="18"/>
                <w:szCs w:val="18"/>
              </w:rPr>
            </w:pPr>
            <w:r w:rsidRPr="001A7E76">
              <w:rPr>
                <w:rFonts w:ascii="Times New Roman" w:hAnsi="Times New Roman" w:cs="Times New Roman"/>
                <w:sz w:val="18"/>
                <w:szCs w:val="18"/>
              </w:rPr>
              <w:t>Workplace spirituality</w:t>
            </w:r>
          </w:p>
        </w:tc>
        <w:tc>
          <w:tcPr>
            <w:tcW w:w="2757" w:type="dxa"/>
          </w:tcPr>
          <w:p w14:paraId="74547884"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hAnsi="Times New Roman" w:cs="Times New Roman"/>
                <w:sz w:val="18"/>
                <w:szCs w:val="18"/>
              </w:rPr>
              <w:t xml:space="preserve">Nuzulia &amp; Rupiati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RW.CITE{{487 Nuzulia,S. 2016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(2016)</w:t>
            </w:r>
            <w:r w:rsidRPr="001A7E76">
              <w:rPr>
                <w:rFonts w:ascii="Times New Roman" w:hAnsi="Times New Roman" w:cs="Times New Roman"/>
                <w:sz w:val="18"/>
                <w:szCs w:val="18"/>
              </w:rPr>
              <w:fldChar w:fldCharType="end"/>
            </w:r>
            <w:r w:rsidRPr="001A7E76">
              <w:rPr>
                <w:rFonts w:ascii="Times New Roman" w:hAnsi="Times New Roman" w:cs="Times New Roman"/>
                <w:sz w:val="18"/>
                <w:szCs w:val="18"/>
              </w:rPr>
              <w:t xml:space="preserve"> </w:t>
            </w:r>
          </w:p>
        </w:tc>
      </w:tr>
      <w:tr w:rsidR="00A239DC" w:rsidRPr="001A7E76" w14:paraId="467F876A" w14:textId="77777777" w:rsidTr="00A239DC">
        <w:tblPrEx>
          <w:tblLook w:val="04A0" w:firstRow="1" w:lastRow="0" w:firstColumn="1" w:lastColumn="0" w:noHBand="0" w:noVBand="1"/>
        </w:tblPrEx>
        <w:trPr>
          <w:trHeight w:val="321"/>
        </w:trPr>
        <w:tc>
          <w:tcPr>
            <w:tcW w:w="1644" w:type="dxa"/>
          </w:tcPr>
          <w:p w14:paraId="0A51616D" w14:textId="77777777" w:rsidR="00A239DC" w:rsidRPr="001A7E76" w:rsidRDefault="00A239DC" w:rsidP="00695950">
            <w:pPr>
              <w:spacing w:line="240" w:lineRule="auto"/>
              <w:rPr>
                <w:rFonts w:ascii="Times New Roman" w:hAnsi="Times New Roman" w:cs="Times New Roman"/>
                <w:color w:val="FF0000"/>
                <w:sz w:val="18"/>
                <w:szCs w:val="18"/>
              </w:rPr>
            </w:pPr>
            <w:r w:rsidRPr="001A7E76">
              <w:rPr>
                <w:rFonts w:ascii="Times New Roman" w:hAnsi="Times New Roman" w:cs="Times New Roman"/>
                <w:color w:val="FF0000"/>
                <w:sz w:val="18"/>
                <w:szCs w:val="18"/>
              </w:rPr>
              <w:t>Others new categories</w:t>
            </w:r>
          </w:p>
        </w:tc>
        <w:tc>
          <w:tcPr>
            <w:tcW w:w="3305" w:type="dxa"/>
          </w:tcPr>
          <w:p w14:paraId="6F1345B2" w14:textId="77777777" w:rsidR="00A239DC" w:rsidRPr="001A7E76" w:rsidRDefault="00A239DC" w:rsidP="00695950">
            <w:pPr>
              <w:spacing w:line="240" w:lineRule="auto"/>
              <w:rPr>
                <w:rFonts w:ascii="Times New Roman" w:eastAsia="Times New Roman" w:hAnsi="Times New Roman" w:cs="Times New Roman"/>
                <w:color w:val="FF0000"/>
                <w:sz w:val="18"/>
                <w:szCs w:val="18"/>
                <w:shd w:val="clear" w:color="auto" w:fill="FFFFFF"/>
              </w:rPr>
            </w:pPr>
            <w:r w:rsidRPr="001A7E76">
              <w:rPr>
                <w:rFonts w:ascii="Times New Roman" w:eastAsia="Times New Roman" w:hAnsi="Times New Roman" w:cs="Times New Roman"/>
                <w:color w:val="FF0000"/>
                <w:sz w:val="18"/>
                <w:szCs w:val="18"/>
              </w:rPr>
              <w:t>Emotional intelligence and political skill</w:t>
            </w:r>
          </w:p>
        </w:tc>
        <w:tc>
          <w:tcPr>
            <w:tcW w:w="2757" w:type="dxa"/>
          </w:tcPr>
          <w:p w14:paraId="5165B938" w14:textId="77777777" w:rsidR="00A239DC" w:rsidRPr="001A7E76" w:rsidRDefault="00A239DC" w:rsidP="00695950">
            <w:pPr>
              <w:spacing w:line="240" w:lineRule="auto"/>
              <w:rPr>
                <w:rFonts w:ascii="Times New Roman" w:eastAsia="Times New Roman" w:hAnsi="Times New Roman" w:cs="Times New Roman"/>
                <w:sz w:val="18"/>
                <w:szCs w:val="18"/>
              </w:rPr>
            </w:pPr>
            <w:r w:rsidRPr="001A7E76">
              <w:rPr>
                <w:rFonts w:ascii="Times New Roman" w:eastAsia="Times New Roman" w:hAnsi="Times New Roman" w:cs="Times New Roman"/>
                <w:sz w:val="18"/>
                <w:szCs w:val="18"/>
              </w:rPr>
              <w:t>Taliadorou &amp; Pashiardis</w:t>
            </w:r>
            <w:r w:rsidRPr="001A7E76">
              <w:rPr>
                <w:rFonts w:ascii="Times New Roman" w:eastAsia="Times New Roman" w:hAnsi="Times New Roman" w:cs="Times New Roman"/>
                <w:sz w:val="18"/>
                <w:szCs w:val="18"/>
              </w:rPr>
              <w:fldChar w:fldCharType="begin"/>
            </w:r>
            <w:r w:rsidRPr="001A7E76">
              <w:rPr>
                <w:rFonts w:ascii="Times New Roman" w:eastAsia="Times New Roman" w:hAnsi="Times New Roman" w:cs="Times New Roman"/>
                <w:sz w:val="18"/>
                <w:szCs w:val="18"/>
              </w:rPr>
              <w:instrText>ADDIN RW.CITE{{463 Taliadorou,Nikoletta 2015 /a}}</w:instrText>
            </w:r>
            <w:r w:rsidRPr="001A7E76">
              <w:rPr>
                <w:rFonts w:ascii="Times New Roman" w:eastAsia="Times New Roman" w:hAnsi="Times New Roman" w:cs="Times New Roman"/>
                <w:sz w:val="18"/>
                <w:szCs w:val="18"/>
              </w:rPr>
              <w:fldChar w:fldCharType="separate"/>
            </w:r>
            <w:r w:rsidRPr="001A7E76">
              <w:rPr>
                <w:rFonts w:ascii="Times New Roman" w:eastAsia="Times New Roman" w:hAnsi="Times New Roman" w:cs="Times New Roman"/>
                <w:sz w:val="18"/>
                <w:szCs w:val="18"/>
              </w:rPr>
              <w:t>(2015)</w:t>
            </w:r>
            <w:r w:rsidRPr="001A7E76">
              <w:rPr>
                <w:rFonts w:ascii="Times New Roman" w:eastAsia="Times New Roman" w:hAnsi="Times New Roman" w:cs="Times New Roman"/>
                <w:sz w:val="18"/>
                <w:szCs w:val="18"/>
              </w:rPr>
              <w:fldChar w:fldCharType="end"/>
            </w:r>
          </w:p>
        </w:tc>
      </w:tr>
      <w:tr w:rsidR="00A239DC" w:rsidRPr="001A7E76" w14:paraId="58BC66D9" w14:textId="77777777" w:rsidTr="00A239DC">
        <w:tblPrEx>
          <w:tblLook w:val="04A0" w:firstRow="1" w:lastRow="0" w:firstColumn="1" w:lastColumn="0" w:noHBand="0" w:noVBand="1"/>
        </w:tblPrEx>
        <w:trPr>
          <w:trHeight w:val="384"/>
        </w:trPr>
        <w:tc>
          <w:tcPr>
            <w:tcW w:w="1644" w:type="dxa"/>
          </w:tcPr>
          <w:p w14:paraId="257AC0D4" w14:textId="77777777" w:rsidR="00A239DC" w:rsidRPr="001A7E76" w:rsidRDefault="00A239DC" w:rsidP="00695950">
            <w:pPr>
              <w:spacing w:line="240" w:lineRule="auto"/>
              <w:rPr>
                <w:rFonts w:ascii="Times New Roman" w:hAnsi="Times New Roman" w:cs="Times New Roman"/>
                <w:sz w:val="18"/>
                <w:szCs w:val="18"/>
              </w:rPr>
            </w:pPr>
          </w:p>
        </w:tc>
        <w:tc>
          <w:tcPr>
            <w:tcW w:w="3305" w:type="dxa"/>
          </w:tcPr>
          <w:p w14:paraId="71445E41" w14:textId="77777777" w:rsidR="00A239DC" w:rsidRPr="001A7E76" w:rsidRDefault="00A239DC" w:rsidP="00695950">
            <w:pPr>
              <w:spacing w:line="240" w:lineRule="auto"/>
              <w:rPr>
                <w:rFonts w:ascii="Times New Roman" w:eastAsia="Times New Roman" w:hAnsi="Times New Roman" w:cs="Times New Roman"/>
                <w:color w:val="FF0000"/>
                <w:sz w:val="18"/>
                <w:szCs w:val="18"/>
              </w:rPr>
            </w:pPr>
            <w:r w:rsidRPr="001A7E76">
              <w:rPr>
                <w:rFonts w:ascii="Times New Roman" w:eastAsia="Times New Roman" w:hAnsi="Times New Roman" w:cs="Times New Roman"/>
                <w:bCs/>
                <w:color w:val="FF0000"/>
                <w:sz w:val="18"/>
                <w:szCs w:val="18"/>
              </w:rPr>
              <w:t>Entrepreneurial behavior</w:t>
            </w:r>
          </w:p>
        </w:tc>
        <w:tc>
          <w:tcPr>
            <w:tcW w:w="2757" w:type="dxa"/>
          </w:tcPr>
          <w:p w14:paraId="66E0CA43" w14:textId="77777777" w:rsidR="00A239DC" w:rsidRPr="001A7E76" w:rsidRDefault="00A239DC" w:rsidP="00695950">
            <w:pPr>
              <w:spacing w:line="240" w:lineRule="auto"/>
              <w:rPr>
                <w:rFonts w:ascii="Times New Roman" w:hAnsi="Times New Roman" w:cs="Times New Roman"/>
                <w:sz w:val="18"/>
                <w:szCs w:val="18"/>
              </w:rPr>
            </w:pPr>
            <w:r w:rsidRPr="001A7E76">
              <w:rPr>
                <w:rFonts w:ascii="Times New Roman" w:hAnsi="Times New Roman" w:cs="Times New Roman"/>
                <w:sz w:val="18"/>
                <w:szCs w:val="18"/>
              </w:rPr>
              <w:t xml:space="preserve">Amorim Neto, Picanço Rodrigues, &amp; Panzer </w:t>
            </w:r>
            <w:r w:rsidRPr="001A7E76">
              <w:rPr>
                <w:rFonts w:ascii="Times New Roman" w:hAnsi="Times New Roman" w:cs="Times New Roman"/>
                <w:sz w:val="18"/>
                <w:szCs w:val="18"/>
              </w:rPr>
              <w:fldChar w:fldCharType="begin"/>
            </w:r>
            <w:r w:rsidRPr="001A7E76">
              <w:rPr>
                <w:rFonts w:ascii="Times New Roman" w:hAnsi="Times New Roman" w:cs="Times New Roman"/>
                <w:sz w:val="18"/>
                <w:szCs w:val="18"/>
              </w:rPr>
              <w:instrText>ADDIN RW.CITE{{489 AmorimNeto,R.D.C. 2017 /a}}</w:instrText>
            </w:r>
            <w:r w:rsidRPr="001A7E76">
              <w:rPr>
                <w:rFonts w:ascii="Times New Roman" w:hAnsi="Times New Roman" w:cs="Times New Roman"/>
                <w:sz w:val="18"/>
                <w:szCs w:val="18"/>
              </w:rPr>
              <w:fldChar w:fldCharType="separate"/>
            </w:r>
            <w:r w:rsidRPr="001A7E76">
              <w:rPr>
                <w:rFonts w:ascii="Times New Roman" w:hAnsi="Times New Roman" w:cs="Times New Roman"/>
                <w:sz w:val="18"/>
                <w:szCs w:val="18"/>
              </w:rPr>
              <w:t>(2017)</w:t>
            </w:r>
            <w:r w:rsidRPr="001A7E76">
              <w:rPr>
                <w:rFonts w:ascii="Times New Roman" w:hAnsi="Times New Roman" w:cs="Times New Roman"/>
                <w:sz w:val="18"/>
                <w:szCs w:val="18"/>
              </w:rPr>
              <w:fldChar w:fldCharType="end"/>
            </w:r>
          </w:p>
        </w:tc>
      </w:tr>
    </w:tbl>
    <w:p w14:paraId="1EF801B8" w14:textId="77777777" w:rsidR="006D6C85" w:rsidRPr="00771321" w:rsidRDefault="006D6C85" w:rsidP="007F58B1">
      <w:pPr>
        <w:rPr>
          <w:rFonts w:ascii="Times New Roman" w:hAnsi="Times New Roman" w:cs="Times New Roman"/>
          <w:lang w:val="en-GB"/>
        </w:rPr>
      </w:pPr>
    </w:p>
    <w:p w14:paraId="2B66A51F" w14:textId="1878DDC5" w:rsidR="006D6C85" w:rsidRPr="00771321" w:rsidRDefault="006D6C85" w:rsidP="005B691E">
      <w:pPr>
        <w:spacing w:after="160"/>
        <w:jc w:val="both"/>
        <w:rPr>
          <w:rFonts w:ascii="Times New Roman" w:hAnsi="Times New Roman" w:cs="Times New Roman"/>
          <w:lang w:val="en-GB"/>
        </w:rPr>
      </w:pPr>
      <w:r w:rsidRPr="00771321">
        <w:rPr>
          <w:rFonts w:ascii="Times New Roman" w:hAnsi="Times New Roman" w:cs="Times New Roman"/>
          <w:lang w:val="en-GB"/>
        </w:rPr>
        <w:t xml:space="preserve">The previous academic </w:t>
      </w:r>
      <w:r w:rsidR="00DF10F3" w:rsidRPr="00771321">
        <w:rPr>
          <w:rFonts w:ascii="Times New Roman" w:hAnsi="Times New Roman" w:cs="Times New Roman"/>
          <w:lang w:val="en-GB"/>
        </w:rPr>
        <w:t xml:space="preserve">studies </w:t>
      </w:r>
      <w:r w:rsidRPr="00771321">
        <w:rPr>
          <w:rFonts w:ascii="Times New Roman" w:hAnsi="Times New Roman" w:cs="Times New Roman"/>
          <w:lang w:val="en-GB"/>
        </w:rPr>
        <w:t xml:space="preserve">indicate that motivation comes </w:t>
      </w:r>
      <w:r w:rsidR="00AC7590" w:rsidRPr="00771321">
        <w:rPr>
          <w:rFonts w:ascii="Times New Roman" w:hAnsi="Times New Roman" w:cs="Times New Roman"/>
          <w:lang w:val="en-GB"/>
        </w:rPr>
        <w:t xml:space="preserve">at </w:t>
      </w:r>
      <w:r w:rsidRPr="00771321">
        <w:rPr>
          <w:rFonts w:ascii="Times New Roman" w:hAnsi="Times New Roman" w:cs="Times New Roman"/>
          <w:lang w:val="en-GB"/>
        </w:rPr>
        <w:t xml:space="preserve">the top of the list as most studied factor </w:t>
      </w:r>
      <w:r w:rsidR="00AC7590" w:rsidRPr="00771321">
        <w:rPr>
          <w:rFonts w:ascii="Times New Roman" w:hAnsi="Times New Roman" w:cs="Times New Roman"/>
          <w:lang w:val="en-GB"/>
        </w:rPr>
        <w:t xml:space="preserve">in </w:t>
      </w:r>
      <w:r w:rsidRPr="00771321">
        <w:rPr>
          <w:rFonts w:ascii="Times New Roman" w:hAnsi="Times New Roman" w:cs="Times New Roman"/>
          <w:lang w:val="en-GB"/>
        </w:rPr>
        <w:t>predict</w:t>
      </w:r>
      <w:r w:rsidR="00AC7590" w:rsidRPr="00771321">
        <w:rPr>
          <w:rFonts w:ascii="Times New Roman" w:hAnsi="Times New Roman" w:cs="Times New Roman"/>
          <w:lang w:val="en-GB"/>
        </w:rPr>
        <w:t>ing</w:t>
      </w:r>
      <w:r w:rsidRPr="00771321">
        <w:rPr>
          <w:rFonts w:ascii="Times New Roman" w:hAnsi="Times New Roman" w:cs="Times New Roman"/>
          <w:lang w:val="en-GB"/>
        </w:rPr>
        <w:t xml:space="preserve"> TJS. Support (27%) and </w:t>
      </w:r>
      <w:r w:rsidRPr="00771321">
        <w:rPr>
          <w:rFonts w:ascii="Times New Roman" w:eastAsia="Times New Roman" w:hAnsi="Times New Roman" w:cs="Times New Roman"/>
          <w:shd w:val="clear" w:color="auto" w:fill="FFFFFF"/>
          <w:lang w:val="en-GB"/>
        </w:rPr>
        <w:t>self-efficacy (24</w:t>
      </w:r>
      <w:r w:rsidR="00AC7590" w:rsidRPr="00771321">
        <w:rPr>
          <w:rFonts w:ascii="Times New Roman" w:eastAsia="Times New Roman" w:hAnsi="Times New Roman" w:cs="Times New Roman"/>
          <w:shd w:val="clear" w:color="auto" w:fill="FFFFFF"/>
          <w:lang w:val="en-GB"/>
        </w:rPr>
        <w:t>%</w:t>
      </w:r>
      <w:r w:rsidRPr="00771321">
        <w:rPr>
          <w:rFonts w:ascii="Times New Roman" w:eastAsia="Times New Roman" w:hAnsi="Times New Roman" w:cs="Times New Roman"/>
          <w:shd w:val="clear" w:color="auto" w:fill="FFFFFF"/>
          <w:lang w:val="en-GB"/>
        </w:rPr>
        <w:t xml:space="preserve">) are the most frequently studied motivators that predict TJS and then come </w:t>
      </w:r>
      <w:r w:rsidRPr="00771321">
        <w:rPr>
          <w:rFonts w:ascii="Times New Roman" w:hAnsi="Times New Roman" w:cs="Times New Roman"/>
          <w:lang w:val="en-GB"/>
        </w:rPr>
        <w:t xml:space="preserve">working conditions (14%), colleagues (11%), pay (11%), and communication (11%) as frequently studied motivators. The least frequently studied motivators are responsibility (8%), </w:t>
      </w:r>
      <w:r w:rsidRPr="00771321">
        <w:rPr>
          <w:rFonts w:ascii="Times New Roman" w:hAnsi="Times New Roman" w:cs="Times New Roman"/>
          <w:iCs/>
          <w:lang w:val="en-GB"/>
        </w:rPr>
        <w:t>recognition</w:t>
      </w:r>
      <w:r w:rsidRPr="00771321">
        <w:rPr>
          <w:rFonts w:ascii="Times New Roman" w:hAnsi="Times New Roman" w:cs="Times New Roman"/>
          <w:lang w:val="en-GB"/>
        </w:rPr>
        <w:t xml:space="preserve"> and </w:t>
      </w:r>
      <w:r w:rsidRPr="00771321">
        <w:rPr>
          <w:rFonts w:ascii="Times New Roman" w:eastAsia="Times New Roman" w:hAnsi="Times New Roman" w:cs="Times New Roman"/>
          <w:shd w:val="clear" w:color="auto" w:fill="FFFFFF"/>
          <w:lang w:val="en-GB"/>
        </w:rPr>
        <w:t xml:space="preserve">promotion (8%), </w:t>
      </w:r>
      <w:r w:rsidRPr="00771321">
        <w:rPr>
          <w:rFonts w:ascii="Times New Roman" w:hAnsi="Times New Roman" w:cs="Times New Roman"/>
          <w:lang w:val="en-GB"/>
        </w:rPr>
        <w:t>student relationship</w:t>
      </w:r>
      <w:r w:rsidR="00AC7590" w:rsidRPr="00771321">
        <w:rPr>
          <w:rFonts w:ascii="Times New Roman" w:hAnsi="Times New Roman" w:cs="Times New Roman"/>
          <w:lang w:val="en-GB"/>
        </w:rPr>
        <w:t>s</w:t>
      </w:r>
      <w:r w:rsidRPr="00771321">
        <w:rPr>
          <w:rFonts w:ascii="Times New Roman" w:hAnsi="Times New Roman" w:cs="Times New Roman"/>
          <w:lang w:val="en-GB"/>
        </w:rPr>
        <w:t xml:space="preserve"> and behavio</w:t>
      </w:r>
      <w:r w:rsidR="00AC7590" w:rsidRPr="00771321">
        <w:rPr>
          <w:rFonts w:ascii="Times New Roman" w:hAnsi="Times New Roman" w:cs="Times New Roman"/>
          <w:lang w:val="en-GB"/>
        </w:rPr>
        <w:t>u</w:t>
      </w:r>
      <w:r w:rsidRPr="00771321">
        <w:rPr>
          <w:rFonts w:ascii="Times New Roman" w:hAnsi="Times New Roman" w:cs="Times New Roman"/>
          <w:lang w:val="en-GB"/>
        </w:rPr>
        <w:t>r (5%), parent relationship</w:t>
      </w:r>
      <w:r w:rsidR="00AC7590" w:rsidRPr="00771321">
        <w:rPr>
          <w:rFonts w:ascii="Times New Roman" w:hAnsi="Times New Roman" w:cs="Times New Roman"/>
          <w:lang w:val="en-GB"/>
        </w:rPr>
        <w:t>s</w:t>
      </w:r>
      <w:r w:rsidRPr="00771321">
        <w:rPr>
          <w:rFonts w:ascii="Times New Roman" w:hAnsi="Times New Roman" w:cs="Times New Roman"/>
          <w:lang w:val="en-GB"/>
        </w:rPr>
        <w:t xml:space="preserve"> and involvement (5%), and work load (5%). No study has mentioned security or job security as</w:t>
      </w:r>
      <w:r w:rsidR="00AC7590" w:rsidRPr="00771321">
        <w:rPr>
          <w:rFonts w:ascii="Times New Roman" w:hAnsi="Times New Roman" w:cs="Times New Roman"/>
          <w:lang w:val="en-GB"/>
        </w:rPr>
        <w:t xml:space="preserve"> a</w:t>
      </w:r>
      <w:r w:rsidRPr="00771321">
        <w:rPr>
          <w:rFonts w:ascii="Times New Roman" w:hAnsi="Times New Roman" w:cs="Times New Roman"/>
          <w:lang w:val="en-GB"/>
        </w:rPr>
        <w:t xml:space="preserve"> predictor of TJS. Sixteen percent of the studies talk about motivation in general and the rest are unimportant individual motivators. </w:t>
      </w:r>
    </w:p>
    <w:p w14:paraId="1BD94F5C" w14:textId="409F2D32" w:rsidR="006D6C85" w:rsidRPr="00771321" w:rsidRDefault="006D6C85" w:rsidP="007F58B1">
      <w:pPr>
        <w:jc w:val="both"/>
        <w:rPr>
          <w:rFonts w:ascii="Times New Roman" w:hAnsi="Times New Roman" w:cs="Times New Roman"/>
          <w:lang w:val="en-GB"/>
        </w:rPr>
      </w:pPr>
      <w:r w:rsidRPr="00771321">
        <w:rPr>
          <w:rFonts w:ascii="Times New Roman" w:hAnsi="Times New Roman" w:cs="Times New Roman"/>
          <w:lang w:val="en-GB"/>
        </w:rPr>
        <w:t xml:space="preserve">The second most studied factor </w:t>
      </w:r>
      <w:r w:rsidR="00AC7590" w:rsidRPr="00771321">
        <w:rPr>
          <w:rFonts w:ascii="Times New Roman" w:hAnsi="Times New Roman" w:cs="Times New Roman"/>
          <w:lang w:val="en-GB"/>
        </w:rPr>
        <w:t xml:space="preserve">proves to be </w:t>
      </w:r>
      <w:r w:rsidRPr="00771321">
        <w:rPr>
          <w:rFonts w:ascii="Times New Roman" w:hAnsi="Times New Roman" w:cs="Times New Roman"/>
          <w:lang w:val="en-GB"/>
        </w:rPr>
        <w:t>school leadership style</w:t>
      </w:r>
      <w:r w:rsidR="00AC7590" w:rsidRPr="00771321">
        <w:rPr>
          <w:rFonts w:ascii="Times New Roman" w:hAnsi="Times New Roman" w:cs="Times New Roman"/>
          <w:lang w:val="en-GB"/>
        </w:rPr>
        <w:t>,</w:t>
      </w:r>
      <w:r w:rsidRPr="00771321">
        <w:rPr>
          <w:rFonts w:ascii="Times New Roman" w:hAnsi="Times New Roman" w:cs="Times New Roman"/>
          <w:lang w:val="en-GB"/>
        </w:rPr>
        <w:t xml:space="preserve"> because thirty three percent of studies focus on leadership</w:t>
      </w:r>
      <w:r w:rsidR="00AC7590" w:rsidRPr="00771321">
        <w:rPr>
          <w:rFonts w:ascii="Times New Roman" w:hAnsi="Times New Roman" w:cs="Times New Roman"/>
          <w:lang w:val="en-GB"/>
        </w:rPr>
        <w:t>, of which</w:t>
      </w:r>
      <w:r w:rsidRPr="00771321">
        <w:rPr>
          <w:rFonts w:ascii="Times New Roman" w:hAnsi="Times New Roman" w:cs="Times New Roman"/>
          <w:lang w:val="en-GB"/>
        </w:rPr>
        <w:t xml:space="preserve"> forty one percent of them are </w:t>
      </w:r>
      <w:r w:rsidRPr="00771321">
        <w:rPr>
          <w:rFonts w:ascii="Times New Roman" w:hAnsi="Times New Roman" w:cs="Times New Roman"/>
          <w:color w:val="000000"/>
          <w:lang w:val="en-GB"/>
        </w:rPr>
        <w:t>astonishingly</w:t>
      </w:r>
      <w:r w:rsidRPr="00771321">
        <w:rPr>
          <w:rFonts w:ascii="Times New Roman" w:hAnsi="Times New Roman" w:cs="Times New Roman"/>
          <w:lang w:val="en-GB"/>
        </w:rPr>
        <w:t xml:space="preserve"> focused on transformational leadership. </w:t>
      </w:r>
      <w:r w:rsidR="00D679E0" w:rsidRPr="00771321">
        <w:rPr>
          <w:rFonts w:ascii="Times New Roman" w:hAnsi="Times New Roman" w:cs="Times New Roman"/>
          <w:lang w:val="en-GB"/>
        </w:rPr>
        <w:t>For most of the other leadership styles, o</w:t>
      </w:r>
      <w:r w:rsidR="00AC7590" w:rsidRPr="00771321">
        <w:rPr>
          <w:rFonts w:ascii="Times New Roman" w:hAnsi="Times New Roman" w:cs="Times New Roman"/>
          <w:lang w:val="en-GB"/>
        </w:rPr>
        <w:t>nly o</w:t>
      </w:r>
      <w:r w:rsidRPr="00771321">
        <w:rPr>
          <w:rFonts w:ascii="Times New Roman" w:hAnsi="Times New Roman" w:cs="Times New Roman"/>
          <w:lang w:val="en-GB"/>
        </w:rPr>
        <w:t xml:space="preserve">ne study </w:t>
      </w:r>
      <w:r w:rsidR="00AC7590" w:rsidRPr="00771321">
        <w:rPr>
          <w:rFonts w:ascii="Times New Roman" w:hAnsi="Times New Roman" w:cs="Times New Roman"/>
          <w:lang w:val="en-GB"/>
        </w:rPr>
        <w:t xml:space="preserve">was found to discuss </w:t>
      </w:r>
      <w:r w:rsidR="00D679E0" w:rsidRPr="00771321">
        <w:rPr>
          <w:rFonts w:ascii="Times New Roman" w:hAnsi="Times New Roman" w:cs="Times New Roman"/>
          <w:lang w:val="en-GB"/>
        </w:rPr>
        <w:t xml:space="preserve">each, </w:t>
      </w:r>
      <w:r w:rsidR="00812CC4" w:rsidRPr="00771321">
        <w:rPr>
          <w:rFonts w:ascii="Times New Roman" w:hAnsi="Times New Roman" w:cs="Times New Roman"/>
          <w:lang w:val="en-GB"/>
        </w:rPr>
        <w:t xml:space="preserve">such as </w:t>
      </w:r>
      <w:r w:rsidR="00812CC4" w:rsidRPr="00771321">
        <w:rPr>
          <w:rFonts w:ascii="Times New Roman" w:hAnsi="Times New Roman" w:cs="Times New Roman"/>
          <w:bCs/>
          <w:shd w:val="clear" w:color="auto" w:fill="FFFFFF"/>
          <w:lang w:val="en-GB"/>
        </w:rPr>
        <w:t>participative</w:t>
      </w:r>
      <w:r w:rsidR="00812CC4" w:rsidRPr="00771321">
        <w:rPr>
          <w:rFonts w:ascii="Times New Roman" w:hAnsi="Times New Roman" w:cs="Times New Roman"/>
          <w:lang w:val="en-GB"/>
        </w:rPr>
        <w:t xml:space="preserve"> leadership style</w:t>
      </w:r>
      <w:r w:rsidR="00812CC4" w:rsidRPr="00771321" w:rsidDel="00AC7590">
        <w:rPr>
          <w:rFonts w:ascii="Times New Roman" w:hAnsi="Times New Roman" w:cs="Times New Roman"/>
          <w:lang w:val="en-GB"/>
        </w:rPr>
        <w:t xml:space="preserve"> </w:t>
      </w:r>
      <w:r w:rsidR="00812CC4" w:rsidRPr="00771321">
        <w:rPr>
          <w:rFonts w:ascii="Times New Roman" w:hAnsi="Times New Roman" w:cs="Times New Roman"/>
          <w:lang w:val="en-GB"/>
        </w:rPr>
        <w:t xml:space="preserve">from the previous studies </w:t>
      </w:r>
      <w:r w:rsidRPr="00771321">
        <w:rPr>
          <w:rFonts w:ascii="Times New Roman" w:hAnsi="Times New Roman" w:cs="Times New Roman"/>
          <w:lang w:val="en-GB"/>
        </w:rPr>
        <w:t xml:space="preserve">or </w:t>
      </w:r>
      <w:r w:rsidR="00812CC4" w:rsidRPr="00771321">
        <w:rPr>
          <w:rFonts w:ascii="Times New Roman" w:hAnsi="Times New Roman" w:cs="Times New Roman"/>
          <w:lang w:val="en-GB"/>
        </w:rPr>
        <w:t xml:space="preserve">democratic leadership style </w:t>
      </w:r>
      <w:r w:rsidRPr="00771321">
        <w:rPr>
          <w:rFonts w:ascii="Times New Roman" w:hAnsi="Times New Roman" w:cs="Times New Roman"/>
          <w:lang w:val="en-GB"/>
        </w:rPr>
        <w:t xml:space="preserve">from </w:t>
      </w:r>
      <w:r w:rsidR="00812CC4" w:rsidRPr="00771321">
        <w:rPr>
          <w:rFonts w:ascii="Times New Roman" w:hAnsi="Times New Roman" w:cs="Times New Roman"/>
          <w:lang w:val="en-GB"/>
        </w:rPr>
        <w:t xml:space="preserve">the </w:t>
      </w:r>
      <w:r w:rsidRPr="00771321">
        <w:rPr>
          <w:rFonts w:ascii="Times New Roman" w:hAnsi="Times New Roman" w:cs="Times New Roman"/>
          <w:lang w:val="en-GB"/>
        </w:rPr>
        <w:t>new</w:t>
      </w:r>
      <w:r w:rsidR="00AC7590" w:rsidRPr="00771321">
        <w:rPr>
          <w:rFonts w:ascii="Times New Roman" w:hAnsi="Times New Roman" w:cs="Times New Roman"/>
          <w:lang w:val="en-GB"/>
        </w:rPr>
        <w:t>ly</w:t>
      </w:r>
      <w:r w:rsidRPr="00771321">
        <w:rPr>
          <w:rFonts w:ascii="Times New Roman" w:hAnsi="Times New Roman" w:cs="Times New Roman"/>
          <w:lang w:val="en-GB"/>
        </w:rPr>
        <w:t xml:space="preserve"> discovered </w:t>
      </w:r>
      <w:r w:rsidR="00AC7590" w:rsidRPr="00771321">
        <w:rPr>
          <w:rFonts w:ascii="Times New Roman" w:hAnsi="Times New Roman" w:cs="Times New Roman"/>
          <w:lang w:val="en-GB"/>
        </w:rPr>
        <w:t>studies</w:t>
      </w:r>
      <w:r w:rsidR="00812CC4" w:rsidRPr="00771321">
        <w:rPr>
          <w:rFonts w:ascii="Times New Roman" w:hAnsi="Times New Roman" w:cs="Times New Roman"/>
          <w:lang w:val="en-GB"/>
        </w:rPr>
        <w:t>.</w:t>
      </w:r>
      <w:r w:rsidRPr="00771321">
        <w:rPr>
          <w:rFonts w:ascii="Times New Roman" w:hAnsi="Times New Roman" w:cs="Times New Roman"/>
          <w:lang w:val="en-GB"/>
        </w:rPr>
        <w:t xml:space="preserve"> Two leadership styles </w:t>
      </w:r>
      <w:r w:rsidR="00D679E0" w:rsidRPr="00771321">
        <w:rPr>
          <w:rFonts w:ascii="Times New Roman" w:hAnsi="Times New Roman" w:cs="Times New Roman"/>
          <w:lang w:val="en-GB"/>
        </w:rPr>
        <w:t xml:space="preserve">are </w:t>
      </w:r>
      <w:r w:rsidRPr="00771321">
        <w:rPr>
          <w:rFonts w:ascii="Times New Roman" w:hAnsi="Times New Roman" w:cs="Times New Roman"/>
          <w:lang w:val="en-GB"/>
        </w:rPr>
        <w:t xml:space="preserve">exceptional </w:t>
      </w:r>
      <w:r w:rsidR="00AC7590" w:rsidRPr="00771321">
        <w:rPr>
          <w:rFonts w:ascii="Times New Roman" w:hAnsi="Times New Roman" w:cs="Times New Roman"/>
          <w:lang w:val="en-GB"/>
        </w:rPr>
        <w:t xml:space="preserve">in </w:t>
      </w:r>
      <w:r w:rsidRPr="00771321">
        <w:rPr>
          <w:rFonts w:ascii="Times New Roman" w:hAnsi="Times New Roman" w:cs="Times New Roman"/>
          <w:lang w:val="en-GB"/>
        </w:rPr>
        <w:t xml:space="preserve">that they </w:t>
      </w:r>
      <w:r w:rsidR="00AC7590" w:rsidRPr="00771321">
        <w:rPr>
          <w:rFonts w:ascii="Times New Roman" w:hAnsi="Times New Roman" w:cs="Times New Roman"/>
          <w:lang w:val="en-GB"/>
        </w:rPr>
        <w:t xml:space="preserve">are discussed in </w:t>
      </w:r>
      <w:r w:rsidRPr="00771321">
        <w:rPr>
          <w:rFonts w:ascii="Times New Roman" w:hAnsi="Times New Roman" w:cs="Times New Roman"/>
          <w:lang w:val="en-GB"/>
        </w:rPr>
        <w:t>two studies</w:t>
      </w:r>
      <w:r w:rsidR="00AC7590" w:rsidRPr="00771321">
        <w:rPr>
          <w:rFonts w:ascii="Times New Roman" w:hAnsi="Times New Roman" w:cs="Times New Roman"/>
          <w:lang w:val="en-GB"/>
        </w:rPr>
        <w:t>;</w:t>
      </w:r>
      <w:r w:rsidRPr="00771321">
        <w:rPr>
          <w:rFonts w:ascii="Times New Roman" w:hAnsi="Times New Roman" w:cs="Times New Roman"/>
          <w:lang w:val="en-GB"/>
        </w:rPr>
        <w:t xml:space="preserve"> transaction and servant leadership style. However, none of the stud</w:t>
      </w:r>
      <w:r w:rsidR="00AC7590" w:rsidRPr="00771321">
        <w:rPr>
          <w:rFonts w:ascii="Times New Roman" w:hAnsi="Times New Roman" w:cs="Times New Roman"/>
          <w:lang w:val="en-GB"/>
        </w:rPr>
        <w:t>ies</w:t>
      </w:r>
      <w:r w:rsidRPr="00771321">
        <w:rPr>
          <w:rFonts w:ascii="Times New Roman" w:hAnsi="Times New Roman" w:cs="Times New Roman"/>
          <w:lang w:val="en-GB"/>
        </w:rPr>
        <w:t xml:space="preserve"> talk</w:t>
      </w:r>
      <w:r w:rsidR="00D679E0" w:rsidRPr="00771321">
        <w:rPr>
          <w:rFonts w:ascii="Times New Roman" w:hAnsi="Times New Roman" w:cs="Times New Roman"/>
          <w:lang w:val="en-GB"/>
        </w:rPr>
        <w:t>s</w:t>
      </w:r>
      <w:r w:rsidRPr="00771321">
        <w:rPr>
          <w:rFonts w:ascii="Times New Roman" w:hAnsi="Times New Roman" w:cs="Times New Roman"/>
          <w:lang w:val="en-GB"/>
        </w:rPr>
        <w:t xml:space="preserve"> about the situational leadership style. </w:t>
      </w:r>
    </w:p>
    <w:p w14:paraId="0B6938ED" w14:textId="21DD8FBB" w:rsidR="00D679E0" w:rsidRPr="00771321" w:rsidRDefault="006D6C85" w:rsidP="005B691E">
      <w:pPr>
        <w:spacing w:after="160"/>
        <w:jc w:val="both"/>
        <w:rPr>
          <w:rFonts w:ascii="Times New Roman" w:eastAsia="Times New Roman" w:hAnsi="Times New Roman" w:cs="Times New Roman"/>
          <w:b/>
          <w:bCs/>
          <w:lang w:val="en-GB"/>
        </w:rPr>
      </w:pPr>
      <w:r w:rsidRPr="00771321">
        <w:rPr>
          <w:rFonts w:ascii="Times New Roman" w:hAnsi="Times New Roman" w:cs="Times New Roman"/>
          <w:lang w:val="en-GB"/>
        </w:rPr>
        <w:t xml:space="preserve">The third most studied factor </w:t>
      </w:r>
      <w:r w:rsidR="00BB6D7A" w:rsidRPr="00771321">
        <w:rPr>
          <w:rFonts w:ascii="Times New Roman" w:hAnsi="Times New Roman" w:cs="Times New Roman"/>
          <w:lang w:val="en-GB"/>
        </w:rPr>
        <w:t xml:space="preserve">is the </w:t>
      </w:r>
      <w:r w:rsidRPr="00771321">
        <w:rPr>
          <w:rFonts w:ascii="Times New Roman" w:eastAsia="Times New Roman" w:hAnsi="Times New Roman" w:cs="Times New Roman"/>
          <w:lang w:val="en-GB"/>
        </w:rPr>
        <w:t>school climate and school environment</w:t>
      </w:r>
      <w:r w:rsidR="00BB6D7A" w:rsidRPr="00771321">
        <w:rPr>
          <w:rFonts w:ascii="Times New Roman" w:eastAsia="Times New Roman" w:hAnsi="Times New Roman" w:cs="Times New Roman"/>
          <w:lang w:val="en-GB"/>
        </w:rPr>
        <w:t>, covered by</w:t>
      </w:r>
      <w:r w:rsidRPr="00771321">
        <w:rPr>
          <w:rFonts w:ascii="Times New Roman" w:eastAsia="Times New Roman" w:hAnsi="Times New Roman" w:cs="Times New Roman"/>
          <w:lang w:val="en-GB"/>
        </w:rPr>
        <w:t xml:space="preserve"> twenty one percent</w:t>
      </w:r>
      <w:r w:rsidR="00BB6D7A" w:rsidRPr="00771321">
        <w:rPr>
          <w:rFonts w:ascii="Times New Roman" w:eastAsia="Times New Roman" w:hAnsi="Times New Roman" w:cs="Times New Roman"/>
          <w:lang w:val="en-GB"/>
        </w:rPr>
        <w:t xml:space="preserve"> of the studies</w:t>
      </w:r>
      <w:r w:rsidRPr="00771321">
        <w:rPr>
          <w:rFonts w:ascii="Times New Roman" w:eastAsia="Times New Roman" w:hAnsi="Times New Roman" w:cs="Times New Roman"/>
          <w:lang w:val="en-GB"/>
        </w:rPr>
        <w:t xml:space="preserve">. </w:t>
      </w:r>
      <w:r w:rsidR="00D679E0" w:rsidRPr="00771321">
        <w:rPr>
          <w:rFonts w:ascii="Times New Roman" w:eastAsia="Times New Roman" w:hAnsi="Times New Roman" w:cs="Times New Roman"/>
          <w:lang w:val="en-GB"/>
        </w:rPr>
        <w:t>M</w:t>
      </w:r>
      <w:r w:rsidRPr="00771321">
        <w:rPr>
          <w:rFonts w:ascii="Times New Roman" w:eastAsia="Times New Roman" w:hAnsi="Times New Roman" w:cs="Times New Roman"/>
          <w:lang w:val="en-GB"/>
        </w:rPr>
        <w:t xml:space="preserve">ost of the studies </w:t>
      </w:r>
      <w:r w:rsidR="00BB6D7A" w:rsidRPr="00771321">
        <w:rPr>
          <w:rFonts w:ascii="Times New Roman" w:eastAsia="Times New Roman" w:hAnsi="Times New Roman" w:cs="Times New Roman"/>
          <w:lang w:val="en-GB"/>
        </w:rPr>
        <w:t xml:space="preserve">are </w:t>
      </w:r>
      <w:r w:rsidRPr="00771321">
        <w:rPr>
          <w:rFonts w:ascii="Times New Roman" w:eastAsia="Times New Roman" w:hAnsi="Times New Roman" w:cs="Times New Roman"/>
          <w:lang w:val="en-GB"/>
        </w:rPr>
        <w:t>general and do</w:t>
      </w:r>
      <w:r w:rsidR="00BB6D7A" w:rsidRPr="00771321">
        <w:rPr>
          <w:rFonts w:ascii="Times New Roman" w:eastAsia="Times New Roman" w:hAnsi="Times New Roman" w:cs="Times New Roman"/>
          <w:lang w:val="en-GB"/>
        </w:rPr>
        <w:t xml:space="preserve"> </w:t>
      </w:r>
      <w:r w:rsidRPr="00771321">
        <w:rPr>
          <w:rFonts w:ascii="Times New Roman" w:eastAsia="Times New Roman" w:hAnsi="Times New Roman" w:cs="Times New Roman"/>
          <w:lang w:val="en-GB"/>
        </w:rPr>
        <w:t>n</w:t>
      </w:r>
      <w:r w:rsidR="00BB6D7A" w:rsidRPr="00771321">
        <w:rPr>
          <w:rFonts w:ascii="Times New Roman" w:eastAsia="Times New Roman" w:hAnsi="Times New Roman" w:cs="Times New Roman"/>
          <w:lang w:val="en-GB"/>
        </w:rPr>
        <w:t>o</w:t>
      </w:r>
      <w:r w:rsidRPr="00771321">
        <w:rPr>
          <w:rFonts w:ascii="Times New Roman" w:eastAsia="Times New Roman" w:hAnsi="Times New Roman" w:cs="Times New Roman"/>
          <w:lang w:val="en-GB"/>
        </w:rPr>
        <w:t>t talk about sub-factors of school climate and environment</w:t>
      </w:r>
      <w:r w:rsidR="00D679E0" w:rsidRPr="00771321">
        <w:rPr>
          <w:rFonts w:ascii="Times New Roman" w:eastAsia="Times New Roman" w:hAnsi="Times New Roman" w:cs="Times New Roman"/>
          <w:lang w:val="en-GB"/>
        </w:rPr>
        <w:t>, but</w:t>
      </w:r>
      <w:r w:rsidRPr="00771321">
        <w:rPr>
          <w:rFonts w:ascii="Times New Roman" w:eastAsia="Times New Roman" w:hAnsi="Times New Roman" w:cs="Times New Roman"/>
          <w:lang w:val="en-GB"/>
        </w:rPr>
        <w:t xml:space="preserve"> </w:t>
      </w:r>
      <w:r w:rsidR="00D679E0" w:rsidRPr="00771321">
        <w:rPr>
          <w:rFonts w:ascii="Times New Roman" w:eastAsia="Times New Roman" w:hAnsi="Times New Roman" w:cs="Times New Roman"/>
          <w:lang w:val="en-GB"/>
        </w:rPr>
        <w:t xml:space="preserve">many </w:t>
      </w:r>
      <w:r w:rsidRPr="00771321">
        <w:rPr>
          <w:rFonts w:ascii="Times New Roman" w:eastAsia="Times New Roman" w:hAnsi="Times New Roman" w:cs="Times New Roman"/>
          <w:lang w:val="en-GB"/>
        </w:rPr>
        <w:t xml:space="preserve">selected factors </w:t>
      </w:r>
      <w:r w:rsidR="00D679E0" w:rsidRPr="00771321">
        <w:rPr>
          <w:rFonts w:ascii="Times New Roman" w:eastAsia="Times New Roman" w:hAnsi="Times New Roman" w:cs="Times New Roman"/>
          <w:lang w:val="en-GB"/>
        </w:rPr>
        <w:t xml:space="preserve">are </w:t>
      </w:r>
      <w:r w:rsidRPr="00771321">
        <w:rPr>
          <w:rFonts w:ascii="Times New Roman" w:eastAsia="Times New Roman" w:hAnsi="Times New Roman" w:cs="Times New Roman"/>
          <w:lang w:val="en-GB"/>
        </w:rPr>
        <w:t>related to them</w:t>
      </w:r>
      <w:r w:rsidR="00D679E0" w:rsidRPr="00771321">
        <w:rPr>
          <w:rFonts w:ascii="Times New Roman" w:eastAsia="Times New Roman" w:hAnsi="Times New Roman" w:cs="Times New Roman"/>
          <w:lang w:val="en-GB"/>
        </w:rPr>
        <w:t>,</w:t>
      </w:r>
      <w:r w:rsidRPr="00771321">
        <w:rPr>
          <w:rFonts w:ascii="Times New Roman" w:eastAsia="Times New Roman" w:hAnsi="Times New Roman" w:cs="Times New Roman"/>
          <w:lang w:val="en-GB"/>
        </w:rPr>
        <w:t xml:space="preserve"> such as </w:t>
      </w:r>
      <w:r w:rsidRPr="00771321">
        <w:rPr>
          <w:rFonts w:ascii="Times New Roman" w:hAnsi="Times New Roman" w:cs="Times New Roman"/>
          <w:lang w:val="en-GB"/>
        </w:rPr>
        <w:t xml:space="preserve">emotional exhaustion and </w:t>
      </w:r>
      <w:r w:rsidRPr="00771321">
        <w:rPr>
          <w:rFonts w:ascii="Times New Roman" w:eastAsia="Times New Roman" w:hAnsi="Times New Roman" w:cs="Times New Roman"/>
          <w:bCs/>
          <w:lang w:val="en-GB"/>
        </w:rPr>
        <w:t>workplace spirituality.</w:t>
      </w:r>
      <w:r w:rsidRPr="00771321">
        <w:rPr>
          <w:rFonts w:ascii="Times New Roman" w:eastAsia="Times New Roman" w:hAnsi="Times New Roman" w:cs="Times New Roman"/>
          <w:b/>
          <w:bCs/>
          <w:lang w:val="en-GB"/>
        </w:rPr>
        <w:t xml:space="preserve"> </w:t>
      </w:r>
    </w:p>
    <w:p w14:paraId="7AC63FA1" w14:textId="7993BBDB" w:rsidR="006D6C85" w:rsidRPr="00771321" w:rsidRDefault="006D6C85" w:rsidP="005B691E">
      <w:pPr>
        <w:spacing w:after="160"/>
        <w:jc w:val="both"/>
        <w:rPr>
          <w:rFonts w:ascii="Times New Roman" w:hAnsi="Times New Roman" w:cs="Times New Roman"/>
          <w:lang w:val="en-GB"/>
        </w:rPr>
      </w:pPr>
      <w:r w:rsidRPr="00771321">
        <w:rPr>
          <w:rFonts w:ascii="Times New Roman" w:hAnsi="Times New Roman" w:cs="Times New Roman"/>
          <w:lang w:val="en-GB"/>
        </w:rPr>
        <w:t>The fo</w:t>
      </w:r>
      <w:r w:rsidR="00D679E0" w:rsidRPr="00771321">
        <w:rPr>
          <w:rFonts w:ascii="Times New Roman" w:hAnsi="Times New Roman" w:cs="Times New Roman"/>
          <w:lang w:val="en-GB"/>
        </w:rPr>
        <w:t>u</w:t>
      </w:r>
      <w:r w:rsidRPr="00771321">
        <w:rPr>
          <w:rFonts w:ascii="Times New Roman" w:hAnsi="Times New Roman" w:cs="Times New Roman"/>
          <w:lang w:val="en-GB"/>
        </w:rPr>
        <w:t xml:space="preserve">rth </w:t>
      </w:r>
      <w:r w:rsidR="00D679E0" w:rsidRPr="00771321">
        <w:rPr>
          <w:rFonts w:ascii="Times New Roman" w:hAnsi="Times New Roman" w:cs="Times New Roman"/>
          <w:lang w:val="en-GB"/>
        </w:rPr>
        <w:t xml:space="preserve">factor </w:t>
      </w:r>
      <w:r w:rsidRPr="00771321">
        <w:rPr>
          <w:rFonts w:ascii="Times New Roman" w:hAnsi="Times New Roman" w:cs="Times New Roman"/>
          <w:lang w:val="en-GB"/>
        </w:rPr>
        <w:t>most studied</w:t>
      </w:r>
      <w:r w:rsidR="00D679E0" w:rsidRPr="00771321">
        <w:rPr>
          <w:rFonts w:ascii="Times New Roman" w:hAnsi="Times New Roman" w:cs="Times New Roman"/>
          <w:lang w:val="en-GB"/>
        </w:rPr>
        <w:t>,</w:t>
      </w:r>
      <w:r w:rsidRPr="00771321">
        <w:rPr>
          <w:rFonts w:ascii="Times New Roman" w:hAnsi="Times New Roman" w:cs="Times New Roman"/>
          <w:lang w:val="en-GB"/>
        </w:rPr>
        <w:t xml:space="preserve"> with </w:t>
      </w:r>
      <w:r w:rsidR="00D679E0" w:rsidRPr="00771321">
        <w:rPr>
          <w:rFonts w:ascii="Times New Roman" w:hAnsi="Times New Roman" w:cs="Times New Roman"/>
          <w:lang w:val="en-GB"/>
        </w:rPr>
        <w:t xml:space="preserve">mentions in </w:t>
      </w:r>
      <w:r w:rsidRPr="00771321">
        <w:rPr>
          <w:rFonts w:ascii="Times New Roman" w:hAnsi="Times New Roman" w:cs="Times New Roman"/>
          <w:lang w:val="en-GB"/>
        </w:rPr>
        <w:t xml:space="preserve">eight percent </w:t>
      </w:r>
      <w:r w:rsidR="00D679E0" w:rsidRPr="00771321">
        <w:rPr>
          <w:rFonts w:ascii="Times New Roman" w:hAnsi="Times New Roman" w:cs="Times New Roman"/>
          <w:lang w:val="en-GB"/>
        </w:rPr>
        <w:t xml:space="preserve">of the studies, </w:t>
      </w:r>
      <w:r w:rsidRPr="00771321">
        <w:rPr>
          <w:rFonts w:ascii="Times New Roman" w:hAnsi="Times New Roman" w:cs="Times New Roman"/>
          <w:lang w:val="en-GB"/>
        </w:rPr>
        <w:t xml:space="preserve">is </w:t>
      </w:r>
      <w:r w:rsidRPr="00771321">
        <w:rPr>
          <w:rFonts w:ascii="Times New Roman" w:eastAsia="Times New Roman" w:hAnsi="Times New Roman" w:cs="Times New Roman"/>
          <w:shd w:val="clear" w:color="auto" w:fill="FFFFFF"/>
          <w:lang w:val="en-GB"/>
        </w:rPr>
        <w:t>personal characteristics</w:t>
      </w:r>
      <w:r w:rsidR="00D679E0" w:rsidRPr="00771321">
        <w:rPr>
          <w:rFonts w:ascii="Times New Roman" w:eastAsia="Times New Roman" w:hAnsi="Times New Roman" w:cs="Times New Roman"/>
          <w:shd w:val="clear" w:color="auto" w:fill="FFFFFF"/>
          <w:lang w:val="en-GB"/>
        </w:rPr>
        <w:t>,</w:t>
      </w:r>
      <w:r w:rsidRPr="00771321">
        <w:rPr>
          <w:rFonts w:ascii="Times New Roman" w:eastAsia="Times New Roman" w:hAnsi="Times New Roman" w:cs="Times New Roman"/>
          <w:shd w:val="clear" w:color="auto" w:fill="FFFFFF"/>
          <w:lang w:val="en-GB"/>
        </w:rPr>
        <w:t xml:space="preserve"> such as gender and age. One study was found</w:t>
      </w:r>
      <w:r w:rsidR="00D679E0" w:rsidRPr="00771321">
        <w:rPr>
          <w:rFonts w:ascii="Times New Roman" w:eastAsia="Times New Roman" w:hAnsi="Times New Roman" w:cs="Times New Roman"/>
          <w:shd w:val="clear" w:color="auto" w:fill="FFFFFF"/>
          <w:lang w:val="en-GB"/>
        </w:rPr>
        <w:t xml:space="preserve">, </w:t>
      </w:r>
      <w:r w:rsidR="00D679E0" w:rsidRPr="00771321">
        <w:rPr>
          <w:rFonts w:ascii="Times New Roman" w:hAnsi="Times New Roman" w:cs="Times New Roman"/>
          <w:lang w:val="en-GB"/>
        </w:rPr>
        <w:t xml:space="preserve">Steyn &amp; Vawda </w:t>
      </w:r>
      <w:r w:rsidR="00D679E0" w:rsidRPr="00771321">
        <w:rPr>
          <w:rFonts w:ascii="Times New Roman" w:hAnsi="Times New Roman" w:cs="Times New Roman"/>
          <w:lang w:val="en-GB"/>
        </w:rPr>
        <w:fldChar w:fldCharType="begin"/>
      </w:r>
      <w:r w:rsidR="00D679E0" w:rsidRPr="00771321">
        <w:rPr>
          <w:rFonts w:ascii="Times New Roman" w:hAnsi="Times New Roman" w:cs="Times New Roman"/>
          <w:lang w:val="en-GB"/>
        </w:rPr>
        <w:instrText>ADDIN RW.CITE{{454 Steyn,Renier 2014 /a}}</w:instrText>
      </w:r>
      <w:r w:rsidR="00D679E0" w:rsidRPr="00771321">
        <w:rPr>
          <w:rFonts w:ascii="Times New Roman" w:hAnsi="Times New Roman" w:cs="Times New Roman"/>
          <w:lang w:val="en-GB"/>
        </w:rPr>
        <w:fldChar w:fldCharType="separate"/>
      </w:r>
      <w:r w:rsidR="00D679E0" w:rsidRPr="00771321">
        <w:rPr>
          <w:rFonts w:ascii="Times New Roman" w:hAnsi="Times New Roman" w:cs="Times New Roman"/>
          <w:lang w:val="en-GB"/>
        </w:rPr>
        <w:t>(2014)</w:t>
      </w:r>
      <w:r w:rsidR="00D679E0" w:rsidRPr="00771321">
        <w:rPr>
          <w:rFonts w:ascii="Times New Roman" w:hAnsi="Times New Roman" w:cs="Times New Roman"/>
          <w:lang w:val="en-GB"/>
        </w:rPr>
        <w:fldChar w:fldCharType="end"/>
      </w:r>
      <w:r w:rsidR="00D679E0" w:rsidRPr="00771321">
        <w:rPr>
          <w:rFonts w:ascii="Times New Roman" w:hAnsi="Times New Roman" w:cs="Times New Roman"/>
          <w:lang w:val="en-GB"/>
        </w:rPr>
        <w:t>,</w:t>
      </w:r>
      <w:r w:rsidRPr="00771321">
        <w:rPr>
          <w:rFonts w:ascii="Times New Roman" w:eastAsia="Times New Roman" w:hAnsi="Times New Roman" w:cs="Times New Roman"/>
          <w:shd w:val="clear" w:color="auto" w:fill="FFFFFF"/>
          <w:lang w:val="en-GB"/>
        </w:rPr>
        <w:t xml:space="preserve"> that talked about job characteristics and all </w:t>
      </w:r>
      <w:r w:rsidR="00D679E0" w:rsidRPr="00771321">
        <w:rPr>
          <w:rFonts w:ascii="Times New Roman" w:eastAsia="Times New Roman" w:hAnsi="Times New Roman" w:cs="Times New Roman"/>
          <w:shd w:val="clear" w:color="auto" w:fill="FFFFFF"/>
          <w:lang w:val="en-GB"/>
        </w:rPr>
        <w:t xml:space="preserve">their </w:t>
      </w:r>
      <w:r w:rsidRPr="00771321">
        <w:rPr>
          <w:rFonts w:ascii="Times New Roman" w:eastAsia="Times New Roman" w:hAnsi="Times New Roman" w:cs="Times New Roman"/>
          <w:shd w:val="clear" w:color="auto" w:fill="FFFFFF"/>
          <w:lang w:val="en-GB"/>
        </w:rPr>
        <w:t>sub-factors</w:t>
      </w:r>
      <w:r w:rsidR="00D679E0" w:rsidRPr="00771321">
        <w:rPr>
          <w:rFonts w:ascii="Times New Roman" w:eastAsia="Times New Roman" w:hAnsi="Times New Roman" w:cs="Times New Roman"/>
          <w:shd w:val="clear" w:color="auto" w:fill="FFFFFF"/>
          <w:lang w:val="en-GB"/>
        </w:rPr>
        <w:t>,</w:t>
      </w:r>
      <w:r w:rsidRPr="00771321">
        <w:rPr>
          <w:rFonts w:ascii="Times New Roman" w:eastAsia="Times New Roman" w:hAnsi="Times New Roman" w:cs="Times New Roman"/>
          <w:shd w:val="clear" w:color="auto" w:fill="FFFFFF"/>
          <w:lang w:val="en-GB"/>
        </w:rPr>
        <w:t xml:space="preserve"> </w:t>
      </w:r>
      <w:r w:rsidR="00D679E0" w:rsidRPr="00771321">
        <w:rPr>
          <w:rFonts w:ascii="Times New Roman" w:hAnsi="Times New Roman" w:cs="Times New Roman"/>
        </w:rPr>
        <w:t xml:space="preserve">while </w:t>
      </w:r>
      <w:r w:rsidRPr="00771321">
        <w:rPr>
          <w:rFonts w:ascii="Times New Roman" w:hAnsi="Times New Roman" w:cs="Times New Roman"/>
        </w:rPr>
        <w:t>two</w:t>
      </w:r>
      <w:r w:rsidR="00D679E0" w:rsidRPr="00771321">
        <w:rPr>
          <w:rFonts w:ascii="Times New Roman" w:hAnsi="Times New Roman" w:cs="Times New Roman"/>
        </w:rPr>
        <w:t xml:space="preserve">, Lam and Yan </w:t>
      </w:r>
      <w:r w:rsidR="00D679E0" w:rsidRPr="00771321">
        <w:rPr>
          <w:rFonts w:ascii="Times New Roman" w:hAnsi="Times New Roman" w:cs="Times New Roman"/>
        </w:rPr>
        <w:fldChar w:fldCharType="begin"/>
      </w:r>
      <w:r w:rsidR="00D679E0" w:rsidRPr="00771321">
        <w:rPr>
          <w:rFonts w:ascii="Times New Roman" w:hAnsi="Times New Roman" w:cs="Times New Roman"/>
        </w:rPr>
        <w:instrText>ADDIN RW.CITE{{429 Lam,Bick-har 2011 /a}}</w:instrText>
      </w:r>
      <w:r w:rsidR="00D679E0" w:rsidRPr="00771321">
        <w:rPr>
          <w:rFonts w:ascii="Times New Roman" w:hAnsi="Times New Roman" w:cs="Times New Roman"/>
        </w:rPr>
        <w:fldChar w:fldCharType="separate"/>
      </w:r>
      <w:r w:rsidR="00D679E0" w:rsidRPr="00771321">
        <w:rPr>
          <w:rFonts w:ascii="Times New Roman" w:hAnsi="Times New Roman" w:cs="Times New Roman"/>
        </w:rPr>
        <w:t>(2011)</w:t>
      </w:r>
      <w:r w:rsidR="00D679E0" w:rsidRPr="00771321">
        <w:rPr>
          <w:rFonts w:ascii="Times New Roman" w:hAnsi="Times New Roman" w:cs="Times New Roman"/>
        </w:rPr>
        <w:fldChar w:fldCharType="end"/>
      </w:r>
      <w:r w:rsidR="00D679E0" w:rsidRPr="00771321">
        <w:rPr>
          <w:rFonts w:ascii="Times New Roman" w:hAnsi="Times New Roman" w:cs="Times New Roman"/>
        </w:rPr>
        <w:t xml:space="preserve"> and Skaalvik &amp; Skaalvik </w:t>
      </w:r>
      <w:r w:rsidR="00D679E0" w:rsidRPr="00771321">
        <w:rPr>
          <w:rFonts w:ascii="Times New Roman" w:hAnsi="Times New Roman" w:cs="Times New Roman"/>
        </w:rPr>
        <w:fldChar w:fldCharType="begin"/>
      </w:r>
      <w:r w:rsidR="00D679E0" w:rsidRPr="00771321">
        <w:rPr>
          <w:rFonts w:ascii="Times New Roman" w:hAnsi="Times New Roman" w:cs="Times New Roman"/>
        </w:rPr>
        <w:instrText>ADDIN RW.CITE{{442 Skaalvik,EinarM 2014 /a}}</w:instrText>
      </w:r>
      <w:r w:rsidR="00D679E0" w:rsidRPr="00771321">
        <w:rPr>
          <w:rFonts w:ascii="Times New Roman" w:hAnsi="Times New Roman" w:cs="Times New Roman"/>
        </w:rPr>
        <w:fldChar w:fldCharType="separate"/>
      </w:r>
      <w:r w:rsidR="00D679E0" w:rsidRPr="00771321">
        <w:rPr>
          <w:rFonts w:ascii="Times New Roman" w:hAnsi="Times New Roman" w:cs="Times New Roman"/>
        </w:rPr>
        <w:t>(2014)</w:t>
      </w:r>
      <w:r w:rsidR="00D679E0" w:rsidRPr="00771321">
        <w:rPr>
          <w:rFonts w:ascii="Times New Roman" w:hAnsi="Times New Roman" w:cs="Times New Roman"/>
        </w:rPr>
        <w:fldChar w:fldCharType="end"/>
      </w:r>
      <w:r w:rsidR="00D679E0" w:rsidRPr="00771321">
        <w:rPr>
          <w:rFonts w:ascii="Times New Roman" w:hAnsi="Times New Roman" w:cs="Times New Roman"/>
        </w:rPr>
        <w:t>,</w:t>
      </w:r>
      <w:r w:rsidRPr="00771321">
        <w:rPr>
          <w:rFonts w:ascii="Times New Roman" w:hAnsi="Times New Roman" w:cs="Times New Roman"/>
        </w:rPr>
        <w:t xml:space="preserve"> talked about</w:t>
      </w:r>
      <w:r w:rsidRPr="00771321">
        <w:rPr>
          <w:rFonts w:ascii="Times New Roman" w:eastAsia="Times New Roman" w:hAnsi="Times New Roman" w:cs="Times New Roman"/>
          <w:shd w:val="clear" w:color="auto" w:fill="FFFFFF"/>
          <w:lang w:val="en-GB"/>
        </w:rPr>
        <w:t xml:space="preserve"> </w:t>
      </w:r>
      <w:r w:rsidRPr="00771321">
        <w:rPr>
          <w:rFonts w:ascii="Times New Roman" w:eastAsia="Times New Roman" w:hAnsi="Times New Roman" w:cs="Times New Roman"/>
          <w:lang w:val="en-GB"/>
        </w:rPr>
        <w:t>autonomy as a sub-factor.</w:t>
      </w:r>
      <w:r w:rsidR="00D679E0" w:rsidRPr="00771321">
        <w:rPr>
          <w:rFonts w:ascii="Times New Roman" w:eastAsia="Times New Roman" w:hAnsi="Times New Roman" w:cs="Times New Roman"/>
          <w:lang w:val="en-GB"/>
        </w:rPr>
        <w:t xml:space="preserve"> </w:t>
      </w:r>
      <w:r w:rsidRPr="00771321">
        <w:rPr>
          <w:rFonts w:ascii="Times New Roman" w:eastAsia="Times New Roman" w:hAnsi="Times New Roman" w:cs="Times New Roman"/>
          <w:shd w:val="clear" w:color="auto" w:fill="FFFFFF"/>
          <w:lang w:val="en-GB"/>
        </w:rPr>
        <w:t xml:space="preserve">The remaining factors, </w:t>
      </w:r>
      <w:r w:rsidRPr="00771321">
        <w:rPr>
          <w:rFonts w:ascii="Times New Roman" w:eastAsia="Times New Roman" w:hAnsi="Times New Roman" w:cs="Times New Roman"/>
          <w:lang w:val="en-GB"/>
        </w:rPr>
        <w:t xml:space="preserve">organizational justice, </w:t>
      </w:r>
      <w:r w:rsidRPr="00771321">
        <w:rPr>
          <w:rFonts w:ascii="Times New Roman" w:eastAsia="Times New Roman" w:hAnsi="Times New Roman" w:cs="Times New Roman"/>
          <w:shd w:val="clear" w:color="auto" w:fill="FFFFFF"/>
          <w:lang w:val="en-GB"/>
        </w:rPr>
        <w:t xml:space="preserve">organizational culture, </w:t>
      </w:r>
      <w:r w:rsidRPr="00771321">
        <w:rPr>
          <w:rFonts w:ascii="Times New Roman" w:eastAsia="Times New Roman" w:hAnsi="Times New Roman" w:cs="Times New Roman"/>
          <w:lang w:val="en-GB"/>
        </w:rPr>
        <w:t xml:space="preserve">emotional intelligence, political skill, and </w:t>
      </w:r>
      <w:r w:rsidRPr="00771321">
        <w:rPr>
          <w:rFonts w:ascii="Times New Roman" w:eastAsia="Times New Roman" w:hAnsi="Times New Roman" w:cs="Times New Roman"/>
          <w:bCs/>
          <w:lang w:val="en-GB"/>
        </w:rPr>
        <w:t>entrepreneurial behavio</w:t>
      </w:r>
      <w:r w:rsidR="00D679E0" w:rsidRPr="00771321">
        <w:rPr>
          <w:rFonts w:ascii="Times New Roman" w:eastAsia="Times New Roman" w:hAnsi="Times New Roman" w:cs="Times New Roman"/>
          <w:bCs/>
          <w:lang w:val="en-GB"/>
        </w:rPr>
        <w:t>u</w:t>
      </w:r>
      <w:r w:rsidRPr="00771321">
        <w:rPr>
          <w:rFonts w:ascii="Times New Roman" w:eastAsia="Times New Roman" w:hAnsi="Times New Roman" w:cs="Times New Roman"/>
          <w:bCs/>
          <w:lang w:val="en-GB"/>
        </w:rPr>
        <w:t>r, were the least studied factors</w:t>
      </w:r>
      <w:r w:rsidR="00D679E0" w:rsidRPr="00771321">
        <w:rPr>
          <w:rFonts w:ascii="Times New Roman" w:eastAsia="Times New Roman" w:hAnsi="Times New Roman" w:cs="Times New Roman"/>
          <w:bCs/>
          <w:lang w:val="en-GB"/>
        </w:rPr>
        <w:t xml:space="preserve">, other than </w:t>
      </w:r>
      <w:r w:rsidR="00D679E0" w:rsidRPr="00771321">
        <w:rPr>
          <w:rFonts w:ascii="Times New Roman" w:hAnsi="Times New Roman" w:cs="Times New Roman"/>
          <w:lang w:val="en-GB"/>
        </w:rPr>
        <w:t>the situational leadership style, which is not mentioned in any of the studies identified as relevant.</w:t>
      </w:r>
      <w:r w:rsidRPr="00771321">
        <w:rPr>
          <w:rFonts w:ascii="Times New Roman" w:eastAsia="Times New Roman" w:hAnsi="Times New Roman" w:cs="Times New Roman"/>
          <w:bCs/>
          <w:color w:val="FF0000"/>
          <w:lang w:val="en-GB"/>
        </w:rPr>
        <w:t xml:space="preserve"> </w:t>
      </w:r>
    </w:p>
    <w:p w14:paraId="149B26C8" w14:textId="77777777" w:rsidR="000D65DA" w:rsidRPr="00771321" w:rsidRDefault="000D65DA" w:rsidP="00673AFF">
      <w:pPr>
        <w:pStyle w:val="Heading2"/>
        <w:numPr>
          <w:ilvl w:val="1"/>
          <w:numId w:val="37"/>
        </w:numPr>
      </w:pPr>
      <w:bookmarkStart w:id="94" w:name="_Toc401831609"/>
      <w:bookmarkStart w:id="95" w:name="_Toc529656813"/>
      <w:r w:rsidRPr="00771321">
        <w:t>Form Preparation</w:t>
      </w:r>
      <w:bookmarkEnd w:id="94"/>
      <w:bookmarkEnd w:id="95"/>
    </w:p>
    <w:p w14:paraId="7A5F9DC6" w14:textId="54761421" w:rsidR="000135A9" w:rsidRPr="00771321" w:rsidRDefault="000D65DA" w:rsidP="00636469">
      <w:pPr>
        <w:spacing w:after="160"/>
        <w:jc w:val="both"/>
        <w:rPr>
          <w:rFonts w:ascii="Times New Roman" w:hAnsi="Times New Roman" w:cs="Times New Roman"/>
          <w:lang w:val="en-GB"/>
        </w:rPr>
      </w:pPr>
      <w:r w:rsidRPr="00771321">
        <w:rPr>
          <w:rFonts w:ascii="Times New Roman" w:hAnsi="Times New Roman" w:cs="Times New Roman"/>
          <w:lang w:val="en-GB"/>
        </w:rPr>
        <w:t xml:space="preserve">Table 4.2 should be transformed into a form so that the </w:t>
      </w:r>
      <w:r w:rsidRPr="00771321">
        <w:rPr>
          <w:rFonts w:ascii="Times New Roman" w:eastAsia="Times New Roman" w:hAnsi="Times New Roman" w:cs="Times New Roman"/>
          <w:color w:val="000000"/>
          <w:lang w:val="en-GB"/>
        </w:rPr>
        <w:t xml:space="preserve">educational experts can select the most valuable </w:t>
      </w:r>
      <w:r w:rsidRPr="00771321">
        <w:rPr>
          <w:rFonts w:ascii="Times New Roman" w:hAnsi="Times New Roman" w:cs="Times New Roman"/>
          <w:lang w:val="en-GB"/>
        </w:rPr>
        <w:t>factors and sub-factors; however, some</w:t>
      </w:r>
      <w:r w:rsidR="005465F8" w:rsidRPr="00771321">
        <w:rPr>
          <w:rFonts w:ascii="Times New Roman" w:hAnsi="Times New Roman" w:cs="Times New Roman"/>
          <w:lang w:val="en-GB"/>
        </w:rPr>
        <w:t xml:space="preserve"> of</w:t>
      </w:r>
      <w:r w:rsidRPr="00771321">
        <w:rPr>
          <w:rFonts w:ascii="Times New Roman" w:hAnsi="Times New Roman" w:cs="Times New Roman"/>
          <w:lang w:val="en-GB"/>
        </w:rPr>
        <w:t xml:space="preserve"> the studies did not mention </w:t>
      </w:r>
      <w:r w:rsidR="005465F8" w:rsidRPr="00771321">
        <w:rPr>
          <w:rFonts w:ascii="Times New Roman" w:hAnsi="Times New Roman" w:cs="Times New Roman"/>
          <w:lang w:val="en-GB"/>
        </w:rPr>
        <w:t xml:space="preserve">sub-factors of </w:t>
      </w:r>
      <w:r w:rsidRPr="00771321">
        <w:rPr>
          <w:rFonts w:ascii="Times New Roman" w:hAnsi="Times New Roman" w:cs="Times New Roman"/>
          <w:lang w:val="en-GB"/>
        </w:rPr>
        <w:t xml:space="preserve">the </w:t>
      </w:r>
      <w:r w:rsidR="005465F8" w:rsidRPr="00771321">
        <w:rPr>
          <w:rFonts w:ascii="Times New Roman" w:hAnsi="Times New Roman" w:cs="Times New Roman"/>
          <w:lang w:val="en-GB"/>
        </w:rPr>
        <w:t xml:space="preserve">items they discuss, </w:t>
      </w:r>
      <w:r w:rsidRPr="00771321">
        <w:rPr>
          <w:rFonts w:ascii="Times New Roman" w:hAnsi="Times New Roman" w:cs="Times New Roman"/>
          <w:lang w:val="en-GB"/>
        </w:rPr>
        <w:t xml:space="preserve">such as </w:t>
      </w:r>
      <w:r w:rsidRPr="00771321">
        <w:rPr>
          <w:rFonts w:ascii="Times New Roman" w:eastAsia="Times New Roman" w:hAnsi="Times New Roman" w:cs="Times New Roman"/>
          <w:lang w:val="en-GB"/>
        </w:rPr>
        <w:t>school climate</w:t>
      </w:r>
      <w:r w:rsidRPr="00771321">
        <w:rPr>
          <w:rFonts w:ascii="Times New Roman" w:hAnsi="Times New Roman" w:cs="Times New Roman"/>
          <w:lang w:val="en-GB"/>
        </w:rPr>
        <w:t xml:space="preserve">. </w:t>
      </w:r>
      <w:r w:rsidR="005465F8" w:rsidRPr="00771321">
        <w:rPr>
          <w:rFonts w:ascii="Times New Roman" w:hAnsi="Times New Roman" w:cs="Times New Roman"/>
          <w:lang w:val="en-GB"/>
        </w:rPr>
        <w:t>Therefore</w:t>
      </w:r>
      <w:r w:rsidRPr="00771321">
        <w:rPr>
          <w:rFonts w:ascii="Times New Roman" w:hAnsi="Times New Roman" w:cs="Times New Roman"/>
          <w:lang w:val="en-GB"/>
        </w:rPr>
        <w:t xml:space="preserve">, the missing sub-factors will be pooled from </w:t>
      </w:r>
      <w:r w:rsidR="005465F8" w:rsidRPr="00771321">
        <w:rPr>
          <w:rFonts w:ascii="Times New Roman" w:hAnsi="Times New Roman" w:cs="Times New Roman"/>
          <w:lang w:val="en-GB"/>
        </w:rPr>
        <w:t xml:space="preserve">the </w:t>
      </w:r>
      <w:r w:rsidRPr="00771321">
        <w:rPr>
          <w:rFonts w:ascii="Times New Roman" w:hAnsi="Times New Roman" w:cs="Times New Roman"/>
          <w:lang w:val="en-GB"/>
        </w:rPr>
        <w:t xml:space="preserve">literature and attached to their main factors in </w:t>
      </w:r>
      <w:r w:rsidR="005465F8" w:rsidRPr="00771321">
        <w:rPr>
          <w:rFonts w:ascii="Times New Roman" w:hAnsi="Times New Roman" w:cs="Times New Roman"/>
          <w:lang w:val="en-GB"/>
        </w:rPr>
        <w:t xml:space="preserve">the </w:t>
      </w:r>
      <w:r w:rsidRPr="00771321">
        <w:rPr>
          <w:rFonts w:ascii="Times New Roman" w:hAnsi="Times New Roman" w:cs="Times New Roman"/>
          <w:lang w:val="en-GB"/>
        </w:rPr>
        <w:t xml:space="preserve">new form. Table </w:t>
      </w:r>
      <w:r w:rsidR="00EE0628" w:rsidRPr="00771321">
        <w:rPr>
          <w:rFonts w:ascii="Times New Roman" w:hAnsi="Times New Roman" w:cs="Times New Roman"/>
          <w:lang w:val="en-GB"/>
        </w:rPr>
        <w:t>4.3</w:t>
      </w:r>
      <w:r w:rsidRPr="00771321">
        <w:rPr>
          <w:rFonts w:ascii="Times New Roman" w:hAnsi="Times New Roman" w:cs="Times New Roman"/>
          <w:lang w:val="en-GB"/>
        </w:rPr>
        <w:t xml:space="preserve"> represents summarized information of all</w:t>
      </w:r>
      <w:r w:rsidR="005465F8" w:rsidRPr="00771321">
        <w:rPr>
          <w:rFonts w:ascii="Times New Roman" w:hAnsi="Times New Roman" w:cs="Times New Roman"/>
          <w:lang w:val="en-GB"/>
        </w:rPr>
        <w:t xml:space="preserve"> the initially identified factors, togeth</w:t>
      </w:r>
      <w:r w:rsidR="000135A9">
        <w:rPr>
          <w:rFonts w:ascii="Times New Roman" w:hAnsi="Times New Roman" w:cs="Times New Roman"/>
          <w:lang w:val="en-GB"/>
        </w:rPr>
        <w:t>er with those found in the SLR.</w:t>
      </w:r>
    </w:p>
    <w:p w14:paraId="2DAC49DF" w14:textId="48963BAC" w:rsidR="00C453FD" w:rsidRDefault="00C453FD" w:rsidP="00641C13">
      <w:pPr>
        <w:pStyle w:val="Caption"/>
        <w:spacing w:after="0" w:line="240" w:lineRule="auto"/>
        <w:rPr>
          <w:rFonts w:ascii="Times New Roman" w:hAnsi="Times New Roman" w:cs="Times New Roman"/>
          <w:color w:val="auto"/>
          <w:sz w:val="24"/>
          <w:szCs w:val="24"/>
          <w:lang w:val="en-GB"/>
        </w:rPr>
      </w:pPr>
      <w:bookmarkStart w:id="96" w:name="_Toc527831131"/>
      <w:r w:rsidRPr="00771321">
        <w:rPr>
          <w:rFonts w:ascii="Times New Roman" w:hAnsi="Times New Roman" w:cs="Times New Roman"/>
          <w:color w:val="FFFFFF" w:themeColor="background1"/>
          <w:sz w:val="24"/>
          <w:szCs w:val="24"/>
          <w:shd w:val="clear" w:color="auto" w:fill="808080" w:themeFill="background1" w:themeFillShade="80"/>
          <w:lang w:val="en-GB"/>
        </w:rPr>
        <w:t xml:space="preserve">Table </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STYLEREF 1 \s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F70188" w:rsidRPr="00771321">
        <w:rPr>
          <w:rFonts w:ascii="Times New Roman" w:hAnsi="Times New Roman" w:cs="Times New Roman"/>
          <w:noProof/>
          <w:color w:val="FFFFFF" w:themeColor="background1"/>
          <w:sz w:val="24"/>
          <w:szCs w:val="24"/>
          <w:shd w:val="clear" w:color="auto" w:fill="808080" w:themeFill="background1" w:themeFillShade="80"/>
          <w:cs/>
          <w:lang w:val="en-GB"/>
        </w:rPr>
        <w:t>‎</w:t>
      </w:r>
      <w:r w:rsidR="00F70188" w:rsidRPr="00771321">
        <w:rPr>
          <w:rFonts w:ascii="Times New Roman" w:hAnsi="Times New Roman" w:cs="Times New Roman"/>
          <w:noProof/>
          <w:color w:val="FFFFFF" w:themeColor="background1"/>
          <w:sz w:val="24"/>
          <w:szCs w:val="24"/>
          <w:shd w:val="clear" w:color="auto" w:fill="808080" w:themeFill="background1" w:themeFillShade="80"/>
          <w:lang w:val="en-GB"/>
        </w:rPr>
        <w:t>4</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00F70188" w:rsidRPr="00771321">
        <w:rPr>
          <w:rFonts w:ascii="Times New Roman" w:hAnsi="Times New Roman" w:cs="Times New Roman"/>
          <w:color w:val="FFFFFF" w:themeColor="background1"/>
          <w:sz w:val="24"/>
          <w:szCs w:val="24"/>
          <w:shd w:val="clear" w:color="auto" w:fill="808080" w:themeFill="background1" w:themeFillShade="80"/>
          <w:lang w:val="en-GB"/>
        </w:rPr>
        <w:t>.</w:t>
      </w:r>
      <w:r w:rsidR="002066E1" w:rsidRPr="00771321">
        <w:rPr>
          <w:rFonts w:ascii="Times New Roman" w:hAnsi="Times New Roman" w:cs="Times New Roman"/>
          <w:color w:val="FFFFFF" w:themeColor="background1"/>
          <w:sz w:val="24"/>
          <w:szCs w:val="24"/>
          <w:shd w:val="clear" w:color="auto" w:fill="808080" w:themeFill="background1" w:themeFillShade="80"/>
          <w:lang w:val="en-GB"/>
        </w:rPr>
        <w:fldChar w:fldCharType="begin"/>
      </w:r>
      <w:r w:rsidR="002066E1" w:rsidRPr="00771321">
        <w:rPr>
          <w:rFonts w:ascii="Times New Roman" w:hAnsi="Times New Roman" w:cs="Times New Roman"/>
          <w:color w:val="FFFFFF" w:themeColor="background1"/>
          <w:sz w:val="24"/>
          <w:szCs w:val="24"/>
          <w:shd w:val="clear" w:color="auto" w:fill="808080" w:themeFill="background1" w:themeFillShade="80"/>
          <w:lang w:val="en-GB"/>
        </w:rPr>
        <w:instrText xml:space="preserve"> SEQ Table \* ARABIC \s 1 </w:instrText>
      </w:r>
      <w:r w:rsidR="002066E1" w:rsidRPr="00771321">
        <w:rPr>
          <w:rFonts w:ascii="Times New Roman" w:hAnsi="Times New Roman" w:cs="Times New Roman"/>
          <w:color w:val="FFFFFF" w:themeColor="background1"/>
          <w:sz w:val="24"/>
          <w:szCs w:val="24"/>
          <w:shd w:val="clear" w:color="auto" w:fill="808080" w:themeFill="background1" w:themeFillShade="80"/>
          <w:lang w:val="en-GB"/>
        </w:rPr>
        <w:fldChar w:fldCharType="separate"/>
      </w:r>
      <w:r w:rsidR="00F70188" w:rsidRPr="00771321">
        <w:rPr>
          <w:rFonts w:ascii="Times New Roman" w:hAnsi="Times New Roman" w:cs="Times New Roman"/>
          <w:noProof/>
          <w:color w:val="FFFFFF" w:themeColor="background1"/>
          <w:sz w:val="24"/>
          <w:szCs w:val="24"/>
          <w:shd w:val="clear" w:color="auto" w:fill="808080" w:themeFill="background1" w:themeFillShade="80"/>
          <w:lang w:val="en-GB"/>
        </w:rPr>
        <w:t>3</w:t>
      </w:r>
      <w:r w:rsidR="002066E1"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Pr="00771321">
        <w:rPr>
          <w:rFonts w:ascii="Times New Roman" w:hAnsi="Times New Roman" w:cs="Times New Roman"/>
          <w:sz w:val="24"/>
          <w:szCs w:val="24"/>
          <w:lang w:val="en-GB"/>
        </w:rPr>
        <w:t xml:space="preserve">: </w:t>
      </w:r>
      <w:r w:rsidRPr="00771321">
        <w:rPr>
          <w:rFonts w:ascii="Times New Roman" w:hAnsi="Times New Roman" w:cs="Times New Roman"/>
          <w:color w:val="auto"/>
          <w:sz w:val="24"/>
          <w:szCs w:val="24"/>
          <w:lang w:val="en-GB"/>
        </w:rPr>
        <w:t xml:space="preserve">Factors identified in both </w:t>
      </w:r>
      <w:r w:rsidR="00191404" w:rsidRPr="00771321">
        <w:rPr>
          <w:rFonts w:ascii="Times New Roman" w:hAnsi="Times New Roman" w:cs="Times New Roman"/>
          <w:color w:val="auto"/>
          <w:sz w:val="24"/>
          <w:szCs w:val="24"/>
          <w:lang w:val="en-GB"/>
        </w:rPr>
        <w:t>N</w:t>
      </w:r>
      <w:r w:rsidRPr="00771321">
        <w:rPr>
          <w:rFonts w:ascii="Times New Roman" w:hAnsi="Times New Roman" w:cs="Times New Roman"/>
          <w:color w:val="auto"/>
          <w:sz w:val="24"/>
          <w:szCs w:val="24"/>
          <w:lang w:val="en-GB"/>
        </w:rPr>
        <w:t xml:space="preserve">LR and SLR, or </w:t>
      </w:r>
      <w:r w:rsidR="00191404" w:rsidRPr="00771321">
        <w:rPr>
          <w:rFonts w:ascii="Times New Roman" w:hAnsi="Times New Roman" w:cs="Times New Roman"/>
          <w:color w:val="auto"/>
          <w:sz w:val="24"/>
          <w:szCs w:val="24"/>
          <w:lang w:val="en-GB"/>
        </w:rPr>
        <w:t>N</w:t>
      </w:r>
      <w:r w:rsidRPr="00771321">
        <w:rPr>
          <w:rFonts w:ascii="Times New Roman" w:hAnsi="Times New Roman" w:cs="Times New Roman"/>
          <w:color w:val="auto"/>
          <w:sz w:val="24"/>
          <w:szCs w:val="24"/>
          <w:lang w:val="en-GB"/>
        </w:rPr>
        <w:t>LR only</w:t>
      </w:r>
      <w:bookmarkEnd w:id="96"/>
    </w:p>
    <w:tbl>
      <w:tblPr>
        <w:tblStyle w:val="TableGrid"/>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838"/>
        <w:gridCol w:w="1814"/>
        <w:gridCol w:w="2111"/>
        <w:gridCol w:w="1925"/>
      </w:tblGrid>
      <w:tr w:rsidR="00A239DC" w:rsidRPr="00641C13" w14:paraId="3BF102C7" w14:textId="77777777" w:rsidTr="00641C13">
        <w:trPr>
          <w:trHeight w:val="240"/>
        </w:trPr>
        <w:tc>
          <w:tcPr>
            <w:tcW w:w="7688" w:type="dxa"/>
            <w:gridSpan w:val="4"/>
            <w:tcBorders>
              <w:top w:val="nil"/>
              <w:left w:val="single" w:sz="2" w:space="0" w:color="FFFFFF" w:themeColor="background1"/>
              <w:right w:val="nil"/>
            </w:tcBorders>
            <w:shd w:val="clear" w:color="auto" w:fill="auto"/>
          </w:tcPr>
          <w:p w14:paraId="3F871302" w14:textId="74F451C7" w:rsidR="00A239DC" w:rsidRPr="00641C13" w:rsidRDefault="00A239DC" w:rsidP="00641C13">
            <w:pPr>
              <w:spacing w:line="240" w:lineRule="auto"/>
              <w:jc w:val="both"/>
              <w:rPr>
                <w:rFonts w:ascii="Times New Roman" w:hAnsi="Times New Roman" w:cs="Times New Roman"/>
                <w:sz w:val="18"/>
                <w:szCs w:val="18"/>
              </w:rPr>
            </w:pPr>
          </w:p>
        </w:tc>
      </w:tr>
      <w:tr w:rsidR="00A239DC" w:rsidRPr="00641C13" w14:paraId="7411AA3B" w14:textId="77777777" w:rsidTr="00641C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rPr>
        <w:tc>
          <w:tcPr>
            <w:tcW w:w="1838" w:type="dxa"/>
            <w:vMerge w:val="restart"/>
            <w:tcBorders>
              <w:right w:val="single" w:sz="2" w:space="0" w:color="auto"/>
            </w:tcBorders>
            <w:shd w:val="clear" w:color="auto" w:fill="7F7F7F" w:themeFill="text1" w:themeFillTint="80"/>
          </w:tcPr>
          <w:p w14:paraId="280457F9" w14:textId="77777777" w:rsidR="00A239DC" w:rsidRPr="00641C13" w:rsidRDefault="00A239DC" w:rsidP="00641C13">
            <w:pPr>
              <w:spacing w:line="240" w:lineRule="auto"/>
              <w:ind w:left="108"/>
              <w:jc w:val="both"/>
              <w:rPr>
                <w:rFonts w:ascii="Times New Roman" w:hAnsi="Times New Roman" w:cs="Times New Roman"/>
                <w:color w:val="FFFFFF" w:themeColor="background1"/>
                <w:sz w:val="18"/>
                <w:szCs w:val="18"/>
              </w:rPr>
            </w:pPr>
            <w:r w:rsidRPr="00641C13">
              <w:rPr>
                <w:rFonts w:ascii="Times New Roman" w:hAnsi="Times New Roman" w:cs="Times New Roman"/>
                <w:color w:val="FFFFFF" w:themeColor="background1"/>
                <w:sz w:val="18"/>
                <w:szCs w:val="18"/>
              </w:rPr>
              <w:t>Main Factors</w:t>
            </w:r>
          </w:p>
        </w:tc>
        <w:tc>
          <w:tcPr>
            <w:tcW w:w="5850" w:type="dxa"/>
            <w:gridSpan w:val="3"/>
            <w:tcBorders>
              <w:left w:val="single" w:sz="2" w:space="0" w:color="auto"/>
            </w:tcBorders>
            <w:shd w:val="clear" w:color="auto" w:fill="7F7F7F" w:themeFill="text1" w:themeFillTint="80"/>
          </w:tcPr>
          <w:p w14:paraId="49AFB077" w14:textId="77777777" w:rsidR="00A239DC" w:rsidRPr="00641C13" w:rsidRDefault="00A239DC" w:rsidP="00641C13">
            <w:pPr>
              <w:spacing w:line="240" w:lineRule="auto"/>
              <w:ind w:left="108"/>
              <w:jc w:val="center"/>
              <w:rPr>
                <w:rFonts w:ascii="Times New Roman" w:hAnsi="Times New Roman" w:cs="Times New Roman"/>
                <w:color w:val="FFFFFF" w:themeColor="background1"/>
                <w:sz w:val="18"/>
                <w:szCs w:val="18"/>
              </w:rPr>
            </w:pPr>
            <w:r w:rsidRPr="00641C13">
              <w:rPr>
                <w:rFonts w:ascii="Times New Roman" w:hAnsi="Times New Roman" w:cs="Times New Roman"/>
                <w:color w:val="FFFFFF" w:themeColor="background1"/>
                <w:sz w:val="18"/>
                <w:szCs w:val="18"/>
              </w:rPr>
              <w:t>Sub-Factors</w:t>
            </w:r>
          </w:p>
        </w:tc>
      </w:tr>
      <w:tr w:rsidR="00A239DC" w:rsidRPr="00641C13" w14:paraId="198AB1EF" w14:textId="77777777" w:rsidTr="00641C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6"/>
        </w:trPr>
        <w:tc>
          <w:tcPr>
            <w:tcW w:w="1838" w:type="dxa"/>
            <w:vMerge/>
            <w:tcBorders>
              <w:right w:val="single" w:sz="2" w:space="0" w:color="auto"/>
            </w:tcBorders>
            <w:shd w:val="clear" w:color="auto" w:fill="7F7F7F" w:themeFill="text1" w:themeFillTint="80"/>
          </w:tcPr>
          <w:p w14:paraId="64BC93F0" w14:textId="77777777" w:rsidR="00A239DC" w:rsidRPr="00641C13" w:rsidRDefault="00A239DC" w:rsidP="00641C13">
            <w:pPr>
              <w:spacing w:line="240" w:lineRule="auto"/>
              <w:ind w:left="108"/>
              <w:jc w:val="both"/>
              <w:rPr>
                <w:rFonts w:ascii="Times New Roman" w:hAnsi="Times New Roman" w:cs="Times New Roman"/>
                <w:color w:val="FFFFFF" w:themeColor="background1"/>
                <w:sz w:val="18"/>
                <w:szCs w:val="18"/>
              </w:rPr>
            </w:pPr>
          </w:p>
        </w:tc>
        <w:tc>
          <w:tcPr>
            <w:tcW w:w="1814" w:type="dxa"/>
            <w:tcBorders>
              <w:left w:val="single" w:sz="2" w:space="0" w:color="auto"/>
            </w:tcBorders>
            <w:shd w:val="clear" w:color="auto" w:fill="7F7F7F" w:themeFill="text1" w:themeFillTint="80"/>
          </w:tcPr>
          <w:p w14:paraId="31845DCB" w14:textId="77777777" w:rsidR="00A239DC" w:rsidRPr="00641C13" w:rsidRDefault="00A239DC" w:rsidP="00641C13">
            <w:pPr>
              <w:spacing w:line="240" w:lineRule="auto"/>
              <w:ind w:left="108"/>
              <w:jc w:val="both"/>
              <w:rPr>
                <w:rFonts w:ascii="Times New Roman" w:hAnsi="Times New Roman" w:cs="Times New Roman"/>
                <w:color w:val="FFFFFF" w:themeColor="background1"/>
                <w:sz w:val="18"/>
                <w:szCs w:val="18"/>
              </w:rPr>
            </w:pPr>
            <w:r w:rsidRPr="00641C13">
              <w:rPr>
                <w:rFonts w:ascii="Times New Roman" w:hAnsi="Times New Roman" w:cs="Times New Roman"/>
                <w:color w:val="FFFFFF" w:themeColor="background1"/>
                <w:sz w:val="18"/>
                <w:szCs w:val="18"/>
              </w:rPr>
              <w:t xml:space="preserve">Existed </w:t>
            </w:r>
          </w:p>
        </w:tc>
        <w:tc>
          <w:tcPr>
            <w:tcW w:w="2111" w:type="dxa"/>
            <w:shd w:val="clear" w:color="auto" w:fill="7F7F7F" w:themeFill="text1" w:themeFillTint="80"/>
          </w:tcPr>
          <w:p w14:paraId="3E0EF509" w14:textId="77777777" w:rsidR="00A239DC" w:rsidRPr="00641C13" w:rsidRDefault="00A239DC" w:rsidP="00641C13">
            <w:pPr>
              <w:spacing w:line="240" w:lineRule="auto"/>
              <w:ind w:left="108"/>
              <w:jc w:val="both"/>
              <w:rPr>
                <w:rFonts w:ascii="Times New Roman" w:hAnsi="Times New Roman" w:cs="Times New Roman"/>
                <w:color w:val="FFFFFF" w:themeColor="background1"/>
                <w:sz w:val="18"/>
                <w:szCs w:val="18"/>
              </w:rPr>
            </w:pPr>
            <w:r w:rsidRPr="00641C13">
              <w:rPr>
                <w:rFonts w:ascii="Times New Roman" w:hAnsi="Times New Roman" w:cs="Times New Roman"/>
                <w:color w:val="FFFFFF" w:themeColor="background1"/>
                <w:sz w:val="18"/>
                <w:szCs w:val="18"/>
              </w:rPr>
              <w:t>New</w:t>
            </w:r>
          </w:p>
        </w:tc>
        <w:tc>
          <w:tcPr>
            <w:tcW w:w="1925" w:type="dxa"/>
            <w:shd w:val="clear" w:color="auto" w:fill="7F7F7F" w:themeFill="text1" w:themeFillTint="80"/>
          </w:tcPr>
          <w:p w14:paraId="5EDB2E43" w14:textId="77777777" w:rsidR="00A239DC" w:rsidRPr="00641C13" w:rsidRDefault="00A239DC" w:rsidP="00641C13">
            <w:pPr>
              <w:spacing w:line="240" w:lineRule="auto"/>
              <w:ind w:left="108"/>
              <w:jc w:val="both"/>
              <w:rPr>
                <w:rFonts w:ascii="Times New Roman" w:hAnsi="Times New Roman" w:cs="Times New Roman"/>
                <w:color w:val="FFFFFF" w:themeColor="background1"/>
                <w:sz w:val="18"/>
                <w:szCs w:val="18"/>
              </w:rPr>
            </w:pPr>
            <w:r w:rsidRPr="00641C13">
              <w:rPr>
                <w:rFonts w:ascii="Times New Roman" w:hAnsi="Times New Roman" w:cs="Times New Roman"/>
                <w:color w:val="FFFFFF" w:themeColor="background1"/>
                <w:sz w:val="18"/>
                <w:szCs w:val="18"/>
              </w:rPr>
              <w:t>Missed</w:t>
            </w:r>
          </w:p>
        </w:tc>
      </w:tr>
      <w:tr w:rsidR="00A239DC" w:rsidRPr="00641C13" w14:paraId="5EB83F8F" w14:textId="77777777" w:rsidTr="00641C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2"/>
        </w:trPr>
        <w:tc>
          <w:tcPr>
            <w:tcW w:w="1838" w:type="dxa"/>
          </w:tcPr>
          <w:p w14:paraId="78D8DF62" w14:textId="77777777" w:rsidR="00A239DC" w:rsidRPr="00641C13" w:rsidRDefault="00A239DC" w:rsidP="00641C13">
            <w:pPr>
              <w:spacing w:line="240" w:lineRule="auto"/>
              <w:rPr>
                <w:rFonts w:ascii="Times New Roman" w:hAnsi="Times New Roman" w:cs="Times New Roman"/>
                <w:sz w:val="18"/>
                <w:szCs w:val="18"/>
              </w:rPr>
            </w:pPr>
            <w:r w:rsidRPr="00641C13">
              <w:rPr>
                <w:rFonts w:ascii="Times New Roman" w:hAnsi="Times New Roman" w:cs="Times New Roman"/>
                <w:sz w:val="18"/>
                <w:szCs w:val="18"/>
              </w:rPr>
              <w:t>Motivation</w:t>
            </w:r>
          </w:p>
        </w:tc>
        <w:tc>
          <w:tcPr>
            <w:tcW w:w="1814" w:type="dxa"/>
          </w:tcPr>
          <w:p w14:paraId="32FEB055" w14:textId="77777777" w:rsidR="00A239DC" w:rsidRPr="00641C13" w:rsidRDefault="00A239DC" w:rsidP="00641C13">
            <w:pPr>
              <w:spacing w:line="240" w:lineRule="auto"/>
              <w:rPr>
                <w:rFonts w:ascii="Times New Roman" w:hAnsi="Times New Roman" w:cs="Times New Roman"/>
                <w:sz w:val="18"/>
                <w:szCs w:val="18"/>
              </w:rPr>
            </w:pPr>
            <w:r w:rsidRPr="00641C13">
              <w:rPr>
                <w:rFonts w:ascii="Times New Roman" w:hAnsi="Times New Roman" w:cs="Times New Roman"/>
                <w:sz w:val="18"/>
                <w:szCs w:val="18"/>
              </w:rPr>
              <w:t xml:space="preserve">Responsibility. colleagues, </w:t>
            </w:r>
            <w:r w:rsidRPr="00641C13">
              <w:rPr>
                <w:rFonts w:ascii="Times New Roman" w:hAnsi="Times New Roman" w:cs="Times New Roman"/>
                <w:iCs/>
                <w:sz w:val="18"/>
                <w:szCs w:val="18"/>
              </w:rPr>
              <w:t>recognition</w:t>
            </w:r>
            <w:r w:rsidRPr="00641C13">
              <w:rPr>
                <w:rFonts w:ascii="Times New Roman" w:hAnsi="Times New Roman" w:cs="Times New Roman"/>
                <w:sz w:val="18"/>
                <w:szCs w:val="18"/>
              </w:rPr>
              <w:t xml:space="preserve">&amp; </w:t>
            </w:r>
            <w:r w:rsidRPr="00641C13">
              <w:rPr>
                <w:rFonts w:asciiTheme="majorBidi" w:eastAsia="Times New Roman" w:hAnsiTheme="majorBidi" w:cstheme="majorBidi"/>
                <w:sz w:val="18"/>
                <w:szCs w:val="18"/>
                <w:shd w:val="clear" w:color="auto" w:fill="FFFFFF"/>
              </w:rPr>
              <w:t xml:space="preserve">Promotion, </w:t>
            </w:r>
            <w:r w:rsidRPr="00641C13">
              <w:rPr>
                <w:rFonts w:ascii="Times New Roman" w:hAnsi="Times New Roman" w:cs="Times New Roman"/>
                <w:sz w:val="18"/>
                <w:szCs w:val="18"/>
              </w:rPr>
              <w:t>working conditions</w:t>
            </w:r>
            <w:r w:rsidRPr="00641C13">
              <w:rPr>
                <w:rFonts w:ascii="Times New Roman" w:hAnsi="Times New Roman" w:cs="Times New Roman"/>
                <w:iCs/>
                <w:sz w:val="18"/>
                <w:szCs w:val="18"/>
              </w:rPr>
              <w:t xml:space="preserve">, </w:t>
            </w:r>
            <w:r w:rsidRPr="00641C13">
              <w:rPr>
                <w:rFonts w:ascii="Times New Roman" w:hAnsi="Times New Roman" w:cs="Times New Roman"/>
                <w:sz w:val="18"/>
                <w:szCs w:val="18"/>
              </w:rPr>
              <w:t>pay, security or job security,</w:t>
            </w:r>
          </w:p>
          <w:p w14:paraId="6FBF7EEC" w14:textId="77777777" w:rsidR="00A239DC" w:rsidRPr="00641C13" w:rsidRDefault="00A239DC" w:rsidP="00641C13">
            <w:pPr>
              <w:spacing w:line="240" w:lineRule="auto"/>
              <w:rPr>
                <w:rFonts w:ascii="Times New Roman" w:hAnsi="Times New Roman" w:cs="Times New Roman"/>
                <w:sz w:val="18"/>
                <w:szCs w:val="18"/>
              </w:rPr>
            </w:pPr>
          </w:p>
          <w:p w14:paraId="20751FF8" w14:textId="77777777" w:rsidR="00A239DC" w:rsidRPr="00641C13" w:rsidRDefault="00A239DC" w:rsidP="00641C13">
            <w:pPr>
              <w:widowControl w:val="0"/>
              <w:autoSpaceDE w:val="0"/>
              <w:autoSpaceDN w:val="0"/>
              <w:adjustRightInd w:val="0"/>
              <w:spacing w:line="240" w:lineRule="auto"/>
              <w:rPr>
                <w:rFonts w:ascii="Times New Roman" w:hAnsi="Times New Roman" w:cs="Times New Roman"/>
                <w:sz w:val="18"/>
                <w:szCs w:val="18"/>
              </w:rPr>
            </w:pPr>
          </w:p>
          <w:p w14:paraId="485826DD" w14:textId="77777777" w:rsidR="00A239DC" w:rsidRPr="00641C13" w:rsidRDefault="00A239DC" w:rsidP="00641C13">
            <w:pPr>
              <w:spacing w:line="240" w:lineRule="auto"/>
              <w:rPr>
                <w:rFonts w:ascii="Times New Roman" w:hAnsi="Times New Roman" w:cs="Times New Roman"/>
                <w:sz w:val="18"/>
                <w:szCs w:val="18"/>
              </w:rPr>
            </w:pPr>
          </w:p>
        </w:tc>
        <w:tc>
          <w:tcPr>
            <w:tcW w:w="2111" w:type="dxa"/>
          </w:tcPr>
          <w:p w14:paraId="78D7C7D8" w14:textId="77777777" w:rsidR="00A239DC" w:rsidRPr="00641C13" w:rsidRDefault="00A239DC" w:rsidP="00641C13">
            <w:pPr>
              <w:spacing w:line="240" w:lineRule="auto"/>
              <w:rPr>
                <w:rFonts w:asciiTheme="majorBidi" w:hAnsiTheme="majorBidi"/>
                <w:sz w:val="18"/>
                <w:szCs w:val="18"/>
              </w:rPr>
            </w:pPr>
            <w:r w:rsidRPr="00641C13">
              <w:rPr>
                <w:rFonts w:asciiTheme="majorBidi" w:eastAsia="Times New Roman" w:hAnsiTheme="majorBidi" w:cstheme="majorBidi"/>
                <w:sz w:val="18"/>
                <w:szCs w:val="18"/>
                <w:shd w:val="clear" w:color="auto" w:fill="FFFFFF"/>
              </w:rPr>
              <w:t>Support, communication, self-efficacy(</w:t>
            </w:r>
            <w:r w:rsidRPr="00641C13">
              <w:rPr>
                <w:rFonts w:asciiTheme="majorBidi" w:eastAsia="Times New Roman" w:hAnsiTheme="majorBidi" w:cstheme="majorBidi"/>
                <w:color w:val="FF0000"/>
                <w:sz w:val="18"/>
                <w:szCs w:val="18"/>
                <w:shd w:val="clear" w:color="auto" w:fill="FFFFFF"/>
              </w:rPr>
              <w:t xml:space="preserve">moved to </w:t>
            </w:r>
            <w:r w:rsidRPr="00641C13">
              <w:rPr>
                <w:rFonts w:ascii="Times New Roman" w:eastAsia="Times New Roman" w:hAnsi="Times New Roman" w:cs="Times New Roman"/>
                <w:color w:val="FF0000"/>
                <w:sz w:val="18"/>
                <w:szCs w:val="18"/>
              </w:rPr>
              <w:t>entrepreneurial behavior</w:t>
            </w:r>
            <w:r w:rsidRPr="00641C13">
              <w:rPr>
                <w:rFonts w:asciiTheme="majorBidi" w:eastAsia="Times New Roman" w:hAnsiTheme="majorBidi" w:cstheme="majorBidi"/>
                <w:sz w:val="18"/>
                <w:szCs w:val="18"/>
                <w:shd w:val="clear" w:color="auto" w:fill="FFFFFF"/>
              </w:rPr>
              <w:t xml:space="preserve">), </w:t>
            </w:r>
            <w:r w:rsidRPr="00641C13">
              <w:rPr>
                <w:rFonts w:asciiTheme="majorBidi" w:hAnsiTheme="majorBidi"/>
                <w:sz w:val="18"/>
                <w:szCs w:val="18"/>
              </w:rPr>
              <w:t>student relationship and behavior(</w:t>
            </w:r>
            <w:r w:rsidRPr="00641C13">
              <w:rPr>
                <w:rFonts w:asciiTheme="majorBidi" w:eastAsia="Times New Roman" w:hAnsiTheme="majorBidi" w:cstheme="majorBidi"/>
                <w:color w:val="FF0000"/>
                <w:sz w:val="18"/>
                <w:szCs w:val="18"/>
                <w:shd w:val="clear" w:color="auto" w:fill="FFFFFF"/>
              </w:rPr>
              <w:t>moved to</w:t>
            </w:r>
            <w:r w:rsidRPr="00641C13">
              <w:rPr>
                <w:rFonts w:ascii="Times New Roman" w:hAnsi="Times New Roman" w:cs="Times New Roman"/>
                <w:color w:val="FF0000"/>
                <w:sz w:val="18"/>
                <w:szCs w:val="18"/>
              </w:rPr>
              <w:t xml:space="preserve"> school climate community</w:t>
            </w:r>
            <w:r w:rsidRPr="00641C13">
              <w:rPr>
                <w:rFonts w:asciiTheme="majorBidi" w:hAnsiTheme="majorBidi"/>
                <w:sz w:val="18"/>
                <w:szCs w:val="18"/>
              </w:rPr>
              <w:t>), parent relationship and involvement, work load(</w:t>
            </w:r>
            <w:r w:rsidRPr="00641C13">
              <w:rPr>
                <w:rFonts w:asciiTheme="majorBidi" w:eastAsia="Times New Roman" w:hAnsiTheme="majorBidi" w:cstheme="majorBidi"/>
                <w:color w:val="FF0000"/>
                <w:sz w:val="18"/>
                <w:szCs w:val="18"/>
                <w:shd w:val="clear" w:color="auto" w:fill="FFFFFF"/>
              </w:rPr>
              <w:t>moved to</w:t>
            </w:r>
            <w:r w:rsidRPr="00641C13">
              <w:rPr>
                <w:rFonts w:ascii="Times New Roman" w:hAnsi="Times New Roman" w:cs="Times New Roman"/>
                <w:color w:val="FF0000"/>
                <w:sz w:val="18"/>
                <w:szCs w:val="18"/>
              </w:rPr>
              <w:t xml:space="preserve"> school climate community</w:t>
            </w:r>
            <w:r w:rsidRPr="00641C13">
              <w:rPr>
                <w:rFonts w:asciiTheme="majorBidi" w:hAnsiTheme="majorBidi"/>
                <w:sz w:val="18"/>
                <w:szCs w:val="18"/>
              </w:rPr>
              <w:t xml:space="preserve">), </w:t>
            </w:r>
            <w:r w:rsidRPr="00641C13">
              <w:rPr>
                <w:rFonts w:ascii="Times New Roman" w:hAnsi="Times New Roman" w:cs="Times New Roman"/>
                <w:sz w:val="18"/>
                <w:szCs w:val="18"/>
              </w:rPr>
              <w:t>personal achievement,</w:t>
            </w:r>
            <w:r w:rsidRPr="00641C13">
              <w:rPr>
                <w:rFonts w:ascii="Times New Roman" w:eastAsia="Times New Roman" w:hAnsi="Times New Roman" w:cs="Times New Roman"/>
                <w:sz w:val="18"/>
                <w:szCs w:val="18"/>
              </w:rPr>
              <w:t xml:space="preserve"> value consonance, teacher empowerment,</w:t>
            </w:r>
            <w:r w:rsidRPr="00641C13">
              <w:rPr>
                <w:rFonts w:ascii="Times New Roman" w:eastAsia="Times New Roman" w:hAnsi="Times New Roman" w:cs="Times New Roman"/>
                <w:bCs/>
                <w:sz w:val="18"/>
                <w:szCs w:val="18"/>
              </w:rPr>
              <w:t xml:space="preserve"> competence(</w:t>
            </w:r>
            <w:r w:rsidRPr="00641C13">
              <w:rPr>
                <w:rFonts w:ascii="Times New Roman" w:eastAsia="Times New Roman" w:hAnsi="Times New Roman" w:cs="Times New Roman"/>
                <w:bCs/>
                <w:color w:val="FF0000"/>
                <w:sz w:val="18"/>
                <w:szCs w:val="18"/>
              </w:rPr>
              <w:t xml:space="preserve">the rest of the remaining sub-factors are moved to other area or not that important such as </w:t>
            </w:r>
            <w:r w:rsidRPr="00641C13">
              <w:rPr>
                <w:rFonts w:asciiTheme="majorBidi" w:eastAsia="Times New Roman" w:hAnsiTheme="majorBidi" w:cstheme="majorBidi"/>
                <w:color w:val="FF0000"/>
                <w:sz w:val="18"/>
                <w:szCs w:val="18"/>
              </w:rPr>
              <w:t>students’ lack of motivation to learn English</w:t>
            </w:r>
            <w:r w:rsidRPr="00641C13">
              <w:rPr>
                <w:rFonts w:ascii="Times New Roman" w:eastAsia="Times New Roman" w:hAnsi="Times New Roman" w:cs="Times New Roman"/>
                <w:bCs/>
                <w:sz w:val="18"/>
                <w:szCs w:val="18"/>
              </w:rPr>
              <w:t>)</w:t>
            </w:r>
          </w:p>
        </w:tc>
        <w:tc>
          <w:tcPr>
            <w:tcW w:w="1925" w:type="dxa"/>
          </w:tcPr>
          <w:p w14:paraId="091AA853" w14:textId="77777777" w:rsidR="00A239DC" w:rsidRPr="00641C13" w:rsidRDefault="00A239DC" w:rsidP="00641C13">
            <w:pPr>
              <w:spacing w:line="240" w:lineRule="auto"/>
              <w:rPr>
                <w:rFonts w:ascii="Times New Roman" w:hAnsi="Times New Roman" w:cs="Times New Roman"/>
                <w:sz w:val="18"/>
                <w:szCs w:val="18"/>
              </w:rPr>
            </w:pPr>
          </w:p>
        </w:tc>
      </w:tr>
      <w:tr w:rsidR="00A239DC" w:rsidRPr="00641C13" w14:paraId="109BD9EA" w14:textId="77777777" w:rsidTr="00641C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2"/>
        </w:trPr>
        <w:tc>
          <w:tcPr>
            <w:tcW w:w="1838" w:type="dxa"/>
          </w:tcPr>
          <w:p w14:paraId="5D6B2EC2" w14:textId="77777777" w:rsidR="00A239DC" w:rsidRPr="00641C13" w:rsidRDefault="00A239DC" w:rsidP="00641C13">
            <w:pPr>
              <w:spacing w:line="240" w:lineRule="auto"/>
              <w:rPr>
                <w:rFonts w:ascii="Times New Roman" w:hAnsi="Times New Roman" w:cs="Times New Roman"/>
                <w:sz w:val="18"/>
                <w:szCs w:val="18"/>
              </w:rPr>
            </w:pPr>
            <w:r w:rsidRPr="00641C13">
              <w:rPr>
                <w:rFonts w:asciiTheme="majorBidi" w:hAnsiTheme="majorBidi"/>
                <w:sz w:val="18"/>
                <w:szCs w:val="18"/>
              </w:rPr>
              <w:t>School Leadership Styles</w:t>
            </w:r>
          </w:p>
        </w:tc>
        <w:tc>
          <w:tcPr>
            <w:tcW w:w="1814" w:type="dxa"/>
          </w:tcPr>
          <w:p w14:paraId="73EDB233" w14:textId="77777777" w:rsidR="00A239DC" w:rsidRPr="00641C13" w:rsidRDefault="00A239DC" w:rsidP="00641C13">
            <w:pPr>
              <w:spacing w:line="240" w:lineRule="auto"/>
              <w:rPr>
                <w:rFonts w:ascii="Times New Roman" w:hAnsi="Times New Roman" w:cs="Times New Roman"/>
                <w:sz w:val="18"/>
                <w:szCs w:val="18"/>
              </w:rPr>
            </w:pPr>
            <w:r w:rsidRPr="00641C13">
              <w:rPr>
                <w:rFonts w:ascii="Times New Roman" w:hAnsi="Times New Roman" w:cs="Times New Roman"/>
                <w:sz w:val="18"/>
                <w:szCs w:val="18"/>
              </w:rPr>
              <w:t xml:space="preserve">Transformational, transactional, </w:t>
            </w:r>
            <w:r w:rsidRPr="00641C13">
              <w:rPr>
                <w:rFonts w:ascii="Times New Roman" w:hAnsi="Times New Roman"/>
                <w:sz w:val="18"/>
                <w:szCs w:val="18"/>
              </w:rPr>
              <w:t>participative, situational,</w:t>
            </w:r>
            <w:r w:rsidRPr="00641C13">
              <w:rPr>
                <w:rFonts w:ascii="Times New Roman" w:hAnsi="Times New Roman" w:cs="Times New Roman"/>
                <w:sz w:val="18"/>
                <w:szCs w:val="18"/>
              </w:rPr>
              <w:t xml:space="preserve"> servant</w:t>
            </w:r>
          </w:p>
        </w:tc>
        <w:tc>
          <w:tcPr>
            <w:tcW w:w="2111" w:type="dxa"/>
          </w:tcPr>
          <w:p w14:paraId="00DA33AF" w14:textId="77777777" w:rsidR="00A239DC" w:rsidRPr="00641C13" w:rsidRDefault="00A239DC" w:rsidP="00641C13">
            <w:pPr>
              <w:spacing w:line="240" w:lineRule="auto"/>
              <w:rPr>
                <w:rFonts w:ascii="Times New Roman" w:hAnsi="Times New Roman" w:cs="Times New Roman"/>
                <w:sz w:val="18"/>
                <w:szCs w:val="18"/>
              </w:rPr>
            </w:pPr>
            <w:r w:rsidRPr="00641C13">
              <w:rPr>
                <w:rFonts w:asciiTheme="majorBidi" w:eastAsia="Times New Roman" w:hAnsiTheme="majorBidi" w:cstheme="majorBidi"/>
                <w:sz w:val="18"/>
                <w:szCs w:val="18"/>
              </w:rPr>
              <w:t>Principals who share humor(</w:t>
            </w:r>
            <w:r w:rsidRPr="00641C13">
              <w:rPr>
                <w:rFonts w:asciiTheme="majorBidi" w:eastAsia="Times New Roman" w:hAnsiTheme="majorBidi" w:cstheme="majorBidi"/>
                <w:color w:val="FF0000"/>
                <w:sz w:val="18"/>
                <w:szCs w:val="18"/>
              </w:rPr>
              <w:t>is not a style</w:t>
            </w:r>
            <w:r w:rsidRPr="00641C13">
              <w:rPr>
                <w:rFonts w:asciiTheme="majorBidi" w:eastAsia="Times New Roman" w:hAnsiTheme="majorBidi" w:cstheme="majorBidi"/>
                <w:sz w:val="18"/>
                <w:szCs w:val="18"/>
              </w:rPr>
              <w:t xml:space="preserve">), </w:t>
            </w:r>
            <w:r w:rsidRPr="00641C13">
              <w:rPr>
                <w:rFonts w:asciiTheme="majorBidi" w:hAnsiTheme="majorBidi" w:cstheme="majorBidi"/>
                <w:sz w:val="18"/>
                <w:szCs w:val="18"/>
              </w:rPr>
              <w:t>democratic(</w:t>
            </w:r>
            <w:r w:rsidRPr="00641C13">
              <w:rPr>
                <w:rFonts w:asciiTheme="majorBidi" w:hAnsiTheme="majorBidi" w:cstheme="majorBidi"/>
                <w:color w:val="FF0000"/>
                <w:sz w:val="18"/>
                <w:szCs w:val="18"/>
              </w:rPr>
              <w:t xml:space="preserve">similar to </w:t>
            </w:r>
            <w:r w:rsidRPr="00641C13">
              <w:rPr>
                <w:rFonts w:ascii="Times New Roman" w:hAnsi="Times New Roman" w:cs="Times New Roman"/>
                <w:color w:val="FF0000"/>
                <w:sz w:val="18"/>
                <w:szCs w:val="18"/>
              </w:rPr>
              <w:t>participative</w:t>
            </w:r>
            <w:r w:rsidRPr="00641C13">
              <w:rPr>
                <w:rFonts w:asciiTheme="majorBidi" w:hAnsiTheme="majorBidi" w:cstheme="majorBidi"/>
                <w:sz w:val="18"/>
                <w:szCs w:val="18"/>
              </w:rPr>
              <w:t xml:space="preserve">), autocratic, </w:t>
            </w:r>
            <w:r w:rsidRPr="00641C13">
              <w:rPr>
                <w:rFonts w:asciiTheme="majorBidi" w:eastAsia="Times New Roman" w:hAnsiTheme="majorBidi"/>
                <w:bCs/>
                <w:sz w:val="18"/>
                <w:szCs w:val="18"/>
                <w:shd w:val="clear" w:color="auto" w:fill="FFFFFF"/>
              </w:rPr>
              <w:t xml:space="preserve">directive, supportive, achievement-oriented, </w:t>
            </w:r>
            <w:r w:rsidRPr="00641C13">
              <w:rPr>
                <w:rFonts w:asciiTheme="majorBidi" w:hAnsiTheme="majorBidi" w:cstheme="majorBidi"/>
                <w:sz w:val="18"/>
                <w:szCs w:val="18"/>
              </w:rPr>
              <w:t>laissez-faire, rational decision-making, intuitive decision-making, avoidant decision-making</w:t>
            </w:r>
          </w:p>
        </w:tc>
        <w:tc>
          <w:tcPr>
            <w:tcW w:w="1925" w:type="dxa"/>
          </w:tcPr>
          <w:p w14:paraId="4DFD7C71" w14:textId="77777777" w:rsidR="00A239DC" w:rsidRPr="00641C13" w:rsidRDefault="00A239DC" w:rsidP="00641C13">
            <w:pPr>
              <w:spacing w:line="240" w:lineRule="auto"/>
              <w:rPr>
                <w:rFonts w:ascii="Times New Roman" w:hAnsi="Times New Roman" w:cs="Times New Roman"/>
                <w:sz w:val="18"/>
                <w:szCs w:val="18"/>
              </w:rPr>
            </w:pPr>
          </w:p>
        </w:tc>
      </w:tr>
      <w:tr w:rsidR="00A239DC" w:rsidRPr="00641C13" w14:paraId="2DD3B646" w14:textId="77777777" w:rsidTr="00641C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41"/>
        </w:trPr>
        <w:tc>
          <w:tcPr>
            <w:tcW w:w="1838" w:type="dxa"/>
          </w:tcPr>
          <w:p w14:paraId="4603A34D" w14:textId="77777777" w:rsidR="00A239DC" w:rsidRPr="00641C13" w:rsidRDefault="00A239DC" w:rsidP="00641C13">
            <w:pPr>
              <w:spacing w:line="240" w:lineRule="auto"/>
              <w:rPr>
                <w:rFonts w:ascii="Times New Roman" w:hAnsi="Times New Roman" w:cs="Times New Roman"/>
                <w:sz w:val="18"/>
                <w:szCs w:val="18"/>
              </w:rPr>
            </w:pPr>
            <w:r w:rsidRPr="00641C13">
              <w:rPr>
                <w:rFonts w:asciiTheme="majorBidi" w:hAnsiTheme="majorBidi"/>
                <w:sz w:val="18"/>
                <w:szCs w:val="18"/>
              </w:rPr>
              <w:t>Job Characteristics</w:t>
            </w:r>
          </w:p>
        </w:tc>
        <w:tc>
          <w:tcPr>
            <w:tcW w:w="1814" w:type="dxa"/>
          </w:tcPr>
          <w:p w14:paraId="149C8AC8" w14:textId="77777777" w:rsidR="00A239DC" w:rsidRPr="00641C13" w:rsidRDefault="00A239DC" w:rsidP="00641C13">
            <w:pPr>
              <w:spacing w:line="240" w:lineRule="auto"/>
              <w:rPr>
                <w:rFonts w:ascii="Times New Roman" w:hAnsi="Times New Roman" w:cs="Times New Roman"/>
                <w:sz w:val="18"/>
                <w:szCs w:val="18"/>
              </w:rPr>
            </w:pPr>
            <w:r w:rsidRPr="00641C13">
              <w:rPr>
                <w:rFonts w:asciiTheme="majorBidi" w:hAnsiTheme="majorBidi" w:cstheme="majorBidi"/>
                <w:sz w:val="18"/>
                <w:szCs w:val="18"/>
              </w:rPr>
              <w:t>Skill variety, task identity, task significance, feedback, autonomy</w:t>
            </w:r>
          </w:p>
        </w:tc>
        <w:tc>
          <w:tcPr>
            <w:tcW w:w="2111" w:type="dxa"/>
          </w:tcPr>
          <w:p w14:paraId="5484CAE9" w14:textId="77777777" w:rsidR="00A239DC" w:rsidRPr="00641C13" w:rsidRDefault="00A239DC" w:rsidP="00641C13">
            <w:pPr>
              <w:spacing w:line="240" w:lineRule="auto"/>
              <w:rPr>
                <w:rFonts w:ascii="Times New Roman" w:hAnsi="Times New Roman" w:cs="Times New Roman"/>
                <w:sz w:val="18"/>
                <w:szCs w:val="18"/>
              </w:rPr>
            </w:pPr>
          </w:p>
        </w:tc>
        <w:tc>
          <w:tcPr>
            <w:tcW w:w="1925" w:type="dxa"/>
          </w:tcPr>
          <w:p w14:paraId="05692597" w14:textId="77777777" w:rsidR="00A239DC" w:rsidRPr="00641C13" w:rsidRDefault="00A239DC" w:rsidP="00641C13">
            <w:pPr>
              <w:spacing w:line="240" w:lineRule="auto"/>
              <w:rPr>
                <w:rFonts w:ascii="Times New Roman" w:hAnsi="Times New Roman" w:cs="Times New Roman"/>
                <w:sz w:val="18"/>
                <w:szCs w:val="18"/>
              </w:rPr>
            </w:pPr>
          </w:p>
        </w:tc>
      </w:tr>
      <w:tr w:rsidR="00A239DC" w:rsidRPr="00641C13" w14:paraId="2BD26860" w14:textId="77777777" w:rsidTr="00641C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13"/>
        </w:trPr>
        <w:tc>
          <w:tcPr>
            <w:tcW w:w="1838" w:type="dxa"/>
          </w:tcPr>
          <w:p w14:paraId="2E04598C" w14:textId="77777777" w:rsidR="00A239DC" w:rsidRPr="00641C13" w:rsidRDefault="00A239DC" w:rsidP="00641C13">
            <w:pPr>
              <w:spacing w:line="240" w:lineRule="auto"/>
              <w:rPr>
                <w:rFonts w:ascii="Times New Roman" w:hAnsi="Times New Roman" w:cs="Times New Roman"/>
                <w:sz w:val="18"/>
                <w:szCs w:val="18"/>
              </w:rPr>
            </w:pPr>
            <w:r w:rsidRPr="00641C13">
              <w:rPr>
                <w:rFonts w:asciiTheme="majorBidi" w:hAnsiTheme="majorBidi"/>
                <w:sz w:val="18"/>
                <w:szCs w:val="18"/>
              </w:rPr>
              <w:t>Cultural Intelligence</w:t>
            </w:r>
          </w:p>
        </w:tc>
        <w:tc>
          <w:tcPr>
            <w:tcW w:w="1814" w:type="dxa"/>
          </w:tcPr>
          <w:p w14:paraId="77EC1996" w14:textId="77777777" w:rsidR="00A239DC" w:rsidRPr="00641C13" w:rsidRDefault="00A239DC" w:rsidP="00641C13">
            <w:pPr>
              <w:spacing w:line="240" w:lineRule="auto"/>
              <w:rPr>
                <w:rFonts w:ascii="Times New Roman" w:hAnsi="Times New Roman" w:cs="Times New Roman"/>
                <w:sz w:val="18"/>
                <w:szCs w:val="18"/>
              </w:rPr>
            </w:pPr>
            <w:r w:rsidRPr="00641C13">
              <w:rPr>
                <w:rFonts w:ascii="Times New Roman" w:hAnsi="Times New Roman" w:cs="Times New Roman"/>
                <w:sz w:val="18"/>
                <w:szCs w:val="18"/>
              </w:rPr>
              <w:t>Metacognitive, cognitive, motivational, behavioral</w:t>
            </w:r>
          </w:p>
        </w:tc>
        <w:tc>
          <w:tcPr>
            <w:tcW w:w="2111" w:type="dxa"/>
          </w:tcPr>
          <w:p w14:paraId="379E8581" w14:textId="77777777" w:rsidR="00A239DC" w:rsidRPr="00641C13" w:rsidRDefault="00A239DC" w:rsidP="00641C13">
            <w:pPr>
              <w:spacing w:line="240" w:lineRule="auto"/>
              <w:rPr>
                <w:rFonts w:ascii="Times New Roman" w:hAnsi="Times New Roman" w:cs="Times New Roman"/>
                <w:sz w:val="18"/>
                <w:szCs w:val="18"/>
              </w:rPr>
            </w:pPr>
          </w:p>
        </w:tc>
        <w:tc>
          <w:tcPr>
            <w:tcW w:w="1925" w:type="dxa"/>
          </w:tcPr>
          <w:p w14:paraId="577482FF" w14:textId="77777777" w:rsidR="00A239DC" w:rsidRPr="00641C13" w:rsidRDefault="00A239DC" w:rsidP="00641C13">
            <w:pPr>
              <w:spacing w:line="240" w:lineRule="auto"/>
              <w:rPr>
                <w:rFonts w:ascii="Times New Roman" w:hAnsi="Times New Roman" w:cs="Times New Roman"/>
                <w:sz w:val="18"/>
                <w:szCs w:val="18"/>
              </w:rPr>
            </w:pPr>
          </w:p>
        </w:tc>
      </w:tr>
      <w:tr w:rsidR="00A239DC" w:rsidRPr="00641C13" w14:paraId="39F700E3" w14:textId="77777777" w:rsidTr="00641C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03"/>
        </w:trPr>
        <w:tc>
          <w:tcPr>
            <w:tcW w:w="1838" w:type="dxa"/>
            <w:shd w:val="clear" w:color="auto" w:fill="7F7F7F" w:themeFill="text1" w:themeFillTint="80"/>
          </w:tcPr>
          <w:p w14:paraId="41FAE864" w14:textId="77777777" w:rsidR="00A239DC" w:rsidRPr="00641C13" w:rsidRDefault="00A239DC" w:rsidP="00641C13">
            <w:pPr>
              <w:spacing w:line="240" w:lineRule="auto"/>
              <w:rPr>
                <w:rFonts w:ascii="Times New Roman" w:hAnsi="Times New Roman" w:cs="Times New Roman"/>
                <w:color w:val="FFFFFF" w:themeColor="background1"/>
                <w:sz w:val="18"/>
                <w:szCs w:val="18"/>
              </w:rPr>
            </w:pPr>
            <w:r w:rsidRPr="00641C13">
              <w:rPr>
                <w:rFonts w:ascii="Times New Roman" w:hAnsi="Times New Roman" w:cs="Times New Roman"/>
                <w:color w:val="FFFFFF" w:themeColor="background1"/>
                <w:sz w:val="18"/>
                <w:szCs w:val="18"/>
              </w:rPr>
              <w:t>New Factors</w:t>
            </w:r>
          </w:p>
        </w:tc>
        <w:tc>
          <w:tcPr>
            <w:tcW w:w="5850" w:type="dxa"/>
            <w:gridSpan w:val="3"/>
          </w:tcPr>
          <w:p w14:paraId="51B22309" w14:textId="77777777" w:rsidR="00A239DC" w:rsidRPr="00641C13" w:rsidRDefault="00A239DC" w:rsidP="00641C13">
            <w:pPr>
              <w:spacing w:line="240" w:lineRule="auto"/>
              <w:jc w:val="center"/>
              <w:rPr>
                <w:rFonts w:ascii="Times New Roman" w:hAnsi="Times New Roman" w:cs="Times New Roman"/>
                <w:sz w:val="18"/>
                <w:szCs w:val="18"/>
              </w:rPr>
            </w:pPr>
          </w:p>
        </w:tc>
      </w:tr>
      <w:tr w:rsidR="00A239DC" w:rsidRPr="00641C13" w14:paraId="0C56D3F0" w14:textId="77777777" w:rsidTr="00641C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41"/>
        </w:trPr>
        <w:tc>
          <w:tcPr>
            <w:tcW w:w="1838" w:type="dxa"/>
          </w:tcPr>
          <w:p w14:paraId="53E9DE87" w14:textId="77777777" w:rsidR="00A239DC" w:rsidRPr="00641C13" w:rsidRDefault="00A239DC" w:rsidP="00641C13">
            <w:pPr>
              <w:spacing w:line="240" w:lineRule="auto"/>
              <w:rPr>
                <w:rFonts w:asciiTheme="majorBidi" w:eastAsia="Times New Roman" w:hAnsiTheme="majorBidi" w:cstheme="majorBidi"/>
                <w:sz w:val="18"/>
                <w:szCs w:val="18"/>
                <w:shd w:val="clear" w:color="auto" w:fill="FFFFFF"/>
              </w:rPr>
            </w:pPr>
            <w:r w:rsidRPr="00641C13">
              <w:rPr>
                <w:rFonts w:asciiTheme="majorBidi" w:eastAsia="Times New Roman" w:hAnsiTheme="majorBidi" w:cstheme="majorBidi"/>
                <w:sz w:val="18"/>
                <w:szCs w:val="18"/>
                <w:shd w:val="clear" w:color="auto" w:fill="FFFFFF"/>
              </w:rPr>
              <w:t xml:space="preserve">Personal Characteristics </w:t>
            </w:r>
          </w:p>
          <w:p w14:paraId="4E0AC79F" w14:textId="77777777" w:rsidR="00A239DC" w:rsidRPr="00641C13" w:rsidRDefault="00A239DC" w:rsidP="00641C13">
            <w:pPr>
              <w:spacing w:line="240" w:lineRule="auto"/>
              <w:rPr>
                <w:rFonts w:ascii="Times New Roman" w:hAnsi="Times New Roman" w:cs="Times New Roman"/>
                <w:sz w:val="18"/>
                <w:szCs w:val="18"/>
              </w:rPr>
            </w:pPr>
          </w:p>
        </w:tc>
        <w:tc>
          <w:tcPr>
            <w:tcW w:w="1814" w:type="dxa"/>
          </w:tcPr>
          <w:p w14:paraId="0E98EBCB" w14:textId="77777777" w:rsidR="00A239DC" w:rsidRPr="00641C13" w:rsidRDefault="00A239DC" w:rsidP="00641C13">
            <w:pPr>
              <w:spacing w:line="240" w:lineRule="auto"/>
              <w:rPr>
                <w:rFonts w:ascii="Times New Roman" w:hAnsi="Times New Roman" w:cs="Times New Roman"/>
                <w:sz w:val="18"/>
                <w:szCs w:val="18"/>
              </w:rPr>
            </w:pPr>
          </w:p>
        </w:tc>
        <w:tc>
          <w:tcPr>
            <w:tcW w:w="2111" w:type="dxa"/>
          </w:tcPr>
          <w:p w14:paraId="1B9A73BC" w14:textId="77777777" w:rsidR="00A239DC" w:rsidRPr="00641C13" w:rsidRDefault="00A239DC" w:rsidP="00641C13">
            <w:pPr>
              <w:spacing w:line="240" w:lineRule="auto"/>
              <w:rPr>
                <w:rFonts w:ascii="Times New Roman" w:hAnsi="Times New Roman" w:cs="Times New Roman"/>
                <w:sz w:val="18"/>
                <w:szCs w:val="18"/>
              </w:rPr>
            </w:pPr>
            <w:r w:rsidRPr="00641C13">
              <w:rPr>
                <w:rFonts w:ascii="Times New Roman" w:hAnsi="Times New Roman" w:cs="Times New Roman"/>
                <w:sz w:val="18"/>
                <w:szCs w:val="18"/>
              </w:rPr>
              <w:t xml:space="preserve">Gender, age, educational level, material status, working experience </w:t>
            </w:r>
          </w:p>
        </w:tc>
        <w:tc>
          <w:tcPr>
            <w:tcW w:w="1925" w:type="dxa"/>
          </w:tcPr>
          <w:p w14:paraId="0F56B47D" w14:textId="77777777" w:rsidR="00A239DC" w:rsidRPr="00641C13" w:rsidRDefault="00A239DC" w:rsidP="00641C13">
            <w:pPr>
              <w:spacing w:line="240" w:lineRule="auto"/>
              <w:rPr>
                <w:rFonts w:ascii="Times New Roman" w:hAnsi="Times New Roman" w:cs="Times New Roman"/>
                <w:sz w:val="18"/>
                <w:szCs w:val="18"/>
              </w:rPr>
            </w:pPr>
          </w:p>
        </w:tc>
      </w:tr>
      <w:tr w:rsidR="00A239DC" w:rsidRPr="00641C13" w14:paraId="0C4A4CAC" w14:textId="77777777" w:rsidTr="00641C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3"/>
        </w:trPr>
        <w:tc>
          <w:tcPr>
            <w:tcW w:w="1838" w:type="dxa"/>
          </w:tcPr>
          <w:p w14:paraId="7A0D5E53" w14:textId="77777777" w:rsidR="00A239DC" w:rsidRPr="00641C13" w:rsidRDefault="00A239DC" w:rsidP="00641C13">
            <w:pPr>
              <w:spacing w:line="240" w:lineRule="auto"/>
              <w:rPr>
                <w:rFonts w:ascii="Times New Roman" w:eastAsia="Times New Roman" w:hAnsi="Times New Roman" w:cs="Times New Roman"/>
                <w:sz w:val="18"/>
                <w:szCs w:val="18"/>
              </w:rPr>
            </w:pPr>
            <w:r w:rsidRPr="00641C13">
              <w:rPr>
                <w:rFonts w:ascii="Times New Roman" w:eastAsia="Times New Roman" w:hAnsi="Times New Roman" w:cs="Times New Roman"/>
                <w:sz w:val="18"/>
                <w:szCs w:val="18"/>
              </w:rPr>
              <w:t>Organizational justice</w:t>
            </w:r>
          </w:p>
          <w:p w14:paraId="6DE88292" w14:textId="77777777" w:rsidR="00A239DC" w:rsidRPr="00641C13" w:rsidRDefault="00A239DC" w:rsidP="00641C13">
            <w:pPr>
              <w:spacing w:line="240" w:lineRule="auto"/>
              <w:jc w:val="both"/>
              <w:rPr>
                <w:rFonts w:ascii="Times New Roman" w:hAnsi="Times New Roman" w:cs="Times New Roman"/>
                <w:sz w:val="18"/>
                <w:szCs w:val="18"/>
              </w:rPr>
            </w:pPr>
          </w:p>
        </w:tc>
        <w:tc>
          <w:tcPr>
            <w:tcW w:w="1814" w:type="dxa"/>
          </w:tcPr>
          <w:p w14:paraId="0BE614F3" w14:textId="77777777" w:rsidR="00A239DC" w:rsidRPr="00641C13" w:rsidRDefault="00A239DC" w:rsidP="00641C13">
            <w:pPr>
              <w:spacing w:line="240" w:lineRule="auto"/>
              <w:jc w:val="both"/>
              <w:rPr>
                <w:rFonts w:ascii="Times New Roman" w:hAnsi="Times New Roman" w:cs="Times New Roman"/>
                <w:sz w:val="18"/>
                <w:szCs w:val="18"/>
              </w:rPr>
            </w:pPr>
          </w:p>
        </w:tc>
        <w:tc>
          <w:tcPr>
            <w:tcW w:w="2111" w:type="dxa"/>
          </w:tcPr>
          <w:p w14:paraId="14BE7623" w14:textId="77777777" w:rsidR="00A239DC" w:rsidRPr="00641C13" w:rsidRDefault="00A239DC" w:rsidP="00641C13">
            <w:pPr>
              <w:spacing w:line="240" w:lineRule="auto"/>
              <w:rPr>
                <w:rFonts w:ascii="Times New Roman" w:hAnsi="Times New Roman" w:cs="Times New Roman"/>
                <w:sz w:val="18"/>
                <w:szCs w:val="18"/>
              </w:rPr>
            </w:pPr>
            <w:r w:rsidRPr="00641C13">
              <w:rPr>
                <w:rFonts w:ascii="Times New Roman" w:hAnsi="Times New Roman" w:cs="Times New Roman"/>
                <w:sz w:val="18"/>
                <w:szCs w:val="18"/>
              </w:rPr>
              <w:t>Distributive justice, procedural justice,</w:t>
            </w:r>
            <w:r w:rsidRPr="00641C13">
              <w:rPr>
                <w:rFonts w:hAnsi="Cambria"/>
                <w:color w:val="000000" w:themeColor="dark1"/>
                <w:sz w:val="18"/>
                <w:szCs w:val="18"/>
              </w:rPr>
              <w:t xml:space="preserve"> </w:t>
            </w:r>
            <w:r w:rsidRPr="00641C13">
              <w:rPr>
                <w:rFonts w:ascii="Times New Roman" w:hAnsi="Times New Roman" w:cs="Times New Roman"/>
                <w:sz w:val="18"/>
                <w:szCs w:val="18"/>
              </w:rPr>
              <w:t>interactional justice</w:t>
            </w:r>
          </w:p>
        </w:tc>
        <w:tc>
          <w:tcPr>
            <w:tcW w:w="1925" w:type="dxa"/>
          </w:tcPr>
          <w:p w14:paraId="69C6D79B" w14:textId="77777777" w:rsidR="00A239DC" w:rsidRPr="00641C13" w:rsidRDefault="00A239DC" w:rsidP="00641C13">
            <w:pPr>
              <w:spacing w:line="240" w:lineRule="auto"/>
              <w:rPr>
                <w:rFonts w:ascii="Times New Roman" w:hAnsi="Times New Roman" w:cs="Times New Roman"/>
                <w:sz w:val="18"/>
                <w:szCs w:val="18"/>
              </w:rPr>
            </w:pPr>
          </w:p>
        </w:tc>
      </w:tr>
      <w:tr w:rsidR="00A239DC" w:rsidRPr="00641C13" w14:paraId="5A0E3FD0" w14:textId="77777777" w:rsidTr="00641C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905"/>
        </w:trPr>
        <w:tc>
          <w:tcPr>
            <w:tcW w:w="1838" w:type="dxa"/>
          </w:tcPr>
          <w:p w14:paraId="196C2386" w14:textId="77777777" w:rsidR="00A239DC" w:rsidRPr="00641C13" w:rsidRDefault="00A239DC" w:rsidP="00641C13">
            <w:pPr>
              <w:spacing w:line="240" w:lineRule="auto"/>
              <w:rPr>
                <w:rFonts w:ascii="Times New Roman" w:eastAsia="Times New Roman" w:hAnsi="Times New Roman" w:cs="Times New Roman"/>
                <w:sz w:val="18"/>
                <w:szCs w:val="18"/>
                <w:shd w:val="clear" w:color="auto" w:fill="FFFFFF"/>
              </w:rPr>
            </w:pPr>
            <w:r w:rsidRPr="00641C13">
              <w:rPr>
                <w:rFonts w:ascii="Times New Roman" w:eastAsia="Times New Roman" w:hAnsi="Times New Roman" w:cs="Times New Roman"/>
                <w:sz w:val="18"/>
                <w:szCs w:val="18"/>
                <w:shd w:val="clear" w:color="auto" w:fill="FFFFFF"/>
              </w:rPr>
              <w:t>Organizational culture</w:t>
            </w:r>
          </w:p>
          <w:p w14:paraId="649B98A1" w14:textId="77777777" w:rsidR="00A239DC" w:rsidRPr="00641C13" w:rsidRDefault="00A239DC" w:rsidP="00641C13">
            <w:pPr>
              <w:spacing w:line="240" w:lineRule="auto"/>
              <w:jc w:val="both"/>
              <w:rPr>
                <w:rFonts w:ascii="Times New Roman" w:hAnsi="Times New Roman" w:cs="Times New Roman"/>
                <w:sz w:val="18"/>
                <w:szCs w:val="18"/>
              </w:rPr>
            </w:pPr>
          </w:p>
        </w:tc>
        <w:tc>
          <w:tcPr>
            <w:tcW w:w="1814" w:type="dxa"/>
          </w:tcPr>
          <w:p w14:paraId="403B473C" w14:textId="77777777" w:rsidR="00A239DC" w:rsidRPr="00641C13" w:rsidRDefault="00A239DC" w:rsidP="00641C13">
            <w:pPr>
              <w:spacing w:line="240" w:lineRule="auto"/>
              <w:jc w:val="both"/>
              <w:rPr>
                <w:rFonts w:ascii="Times New Roman" w:hAnsi="Times New Roman" w:cs="Times New Roman"/>
                <w:sz w:val="18"/>
                <w:szCs w:val="18"/>
              </w:rPr>
            </w:pPr>
          </w:p>
        </w:tc>
        <w:tc>
          <w:tcPr>
            <w:tcW w:w="2111" w:type="dxa"/>
          </w:tcPr>
          <w:p w14:paraId="3D288E1B" w14:textId="77777777" w:rsidR="00A239DC" w:rsidRPr="00641C13" w:rsidRDefault="00A239DC" w:rsidP="00641C13">
            <w:pPr>
              <w:spacing w:line="240" w:lineRule="auto"/>
              <w:jc w:val="both"/>
              <w:rPr>
                <w:rFonts w:ascii="Times New Roman" w:hAnsi="Times New Roman" w:cs="Times New Roman"/>
                <w:sz w:val="18"/>
                <w:szCs w:val="18"/>
              </w:rPr>
            </w:pPr>
          </w:p>
        </w:tc>
        <w:tc>
          <w:tcPr>
            <w:tcW w:w="1925" w:type="dxa"/>
          </w:tcPr>
          <w:p w14:paraId="57E07C52" w14:textId="77777777" w:rsidR="00A239DC" w:rsidRPr="00641C13" w:rsidRDefault="00A239DC" w:rsidP="00641C13">
            <w:pPr>
              <w:spacing w:line="240" w:lineRule="auto"/>
              <w:rPr>
                <w:rFonts w:ascii="Times New Roman" w:hAnsi="Times New Roman" w:cs="Times New Roman"/>
                <w:sz w:val="18"/>
                <w:szCs w:val="18"/>
              </w:rPr>
            </w:pPr>
            <w:r w:rsidRPr="00641C13">
              <w:rPr>
                <w:rFonts w:ascii="Times New Roman" w:hAnsi="Times New Roman" w:cs="Times New Roman"/>
                <w:sz w:val="18"/>
                <w:szCs w:val="18"/>
              </w:rPr>
              <w:t>Innovation, risk taking, attention to detail, outcome orientation, people orientation, team orientation, aggressiveness, adaptability</w:t>
            </w:r>
          </w:p>
        </w:tc>
      </w:tr>
      <w:tr w:rsidR="00A239DC" w:rsidRPr="00641C13" w14:paraId="6C7526BC" w14:textId="77777777" w:rsidTr="00641C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41"/>
        </w:trPr>
        <w:tc>
          <w:tcPr>
            <w:tcW w:w="1838" w:type="dxa"/>
          </w:tcPr>
          <w:p w14:paraId="6FB2E939" w14:textId="77777777" w:rsidR="00A239DC" w:rsidRPr="00641C13" w:rsidRDefault="00A239DC" w:rsidP="00641C13">
            <w:pPr>
              <w:spacing w:line="240" w:lineRule="auto"/>
              <w:rPr>
                <w:rFonts w:ascii="Times New Roman" w:eastAsia="Times New Roman" w:hAnsi="Times New Roman" w:cs="Times New Roman"/>
                <w:sz w:val="18"/>
                <w:szCs w:val="18"/>
              </w:rPr>
            </w:pPr>
            <w:r w:rsidRPr="00641C13">
              <w:rPr>
                <w:rFonts w:ascii="Times New Roman" w:eastAsia="Times New Roman" w:hAnsi="Times New Roman" w:cs="Times New Roman"/>
                <w:sz w:val="18"/>
                <w:szCs w:val="18"/>
              </w:rPr>
              <w:t>School climate</w:t>
            </w:r>
          </w:p>
        </w:tc>
        <w:tc>
          <w:tcPr>
            <w:tcW w:w="1814" w:type="dxa"/>
          </w:tcPr>
          <w:p w14:paraId="3DAA27AB" w14:textId="77777777" w:rsidR="00A239DC" w:rsidRPr="00641C13" w:rsidRDefault="00A239DC" w:rsidP="00641C13">
            <w:pPr>
              <w:spacing w:line="240" w:lineRule="auto"/>
              <w:jc w:val="both"/>
              <w:rPr>
                <w:rFonts w:ascii="Times New Roman" w:hAnsi="Times New Roman" w:cs="Times New Roman"/>
                <w:sz w:val="18"/>
                <w:szCs w:val="18"/>
              </w:rPr>
            </w:pPr>
          </w:p>
        </w:tc>
        <w:tc>
          <w:tcPr>
            <w:tcW w:w="2111" w:type="dxa"/>
          </w:tcPr>
          <w:p w14:paraId="43C09D9E" w14:textId="77777777" w:rsidR="00A239DC" w:rsidRPr="00641C13" w:rsidRDefault="00A239DC" w:rsidP="00641C13">
            <w:pPr>
              <w:spacing w:line="240" w:lineRule="auto"/>
              <w:rPr>
                <w:rFonts w:ascii="Times New Roman" w:hAnsi="Times New Roman" w:cs="Times New Roman"/>
                <w:sz w:val="18"/>
                <w:szCs w:val="18"/>
              </w:rPr>
            </w:pPr>
          </w:p>
        </w:tc>
        <w:tc>
          <w:tcPr>
            <w:tcW w:w="1925" w:type="dxa"/>
          </w:tcPr>
          <w:p w14:paraId="4F6B8FB6" w14:textId="77777777" w:rsidR="00A239DC" w:rsidRPr="00641C13" w:rsidRDefault="00A239DC" w:rsidP="00641C13">
            <w:pPr>
              <w:spacing w:line="240" w:lineRule="auto"/>
              <w:rPr>
                <w:rFonts w:ascii="Times New Roman" w:hAnsi="Times New Roman" w:cs="Times New Roman"/>
                <w:sz w:val="18"/>
                <w:szCs w:val="18"/>
              </w:rPr>
            </w:pPr>
            <w:r w:rsidRPr="00641C13">
              <w:rPr>
                <w:rFonts w:ascii="Times New Roman" w:hAnsi="Times New Roman" w:cs="Times New Roman"/>
                <w:sz w:val="18"/>
                <w:szCs w:val="18"/>
              </w:rPr>
              <w:t>Safety, academic, community, institutional environment</w:t>
            </w:r>
          </w:p>
        </w:tc>
      </w:tr>
      <w:tr w:rsidR="00A239DC" w:rsidRPr="00641C13" w14:paraId="073E0D9B" w14:textId="77777777" w:rsidTr="00641C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51"/>
        </w:trPr>
        <w:tc>
          <w:tcPr>
            <w:tcW w:w="1838" w:type="dxa"/>
          </w:tcPr>
          <w:p w14:paraId="655BF088" w14:textId="77777777" w:rsidR="00A239DC" w:rsidRPr="00641C13" w:rsidRDefault="00A239DC" w:rsidP="00641C13">
            <w:pPr>
              <w:spacing w:line="240" w:lineRule="auto"/>
              <w:jc w:val="both"/>
              <w:rPr>
                <w:rFonts w:ascii="Times New Roman" w:hAnsi="Times New Roman" w:cs="Times New Roman"/>
                <w:sz w:val="18"/>
                <w:szCs w:val="18"/>
              </w:rPr>
            </w:pPr>
            <w:r w:rsidRPr="00641C13">
              <w:rPr>
                <w:rFonts w:ascii="Times New Roman" w:eastAsia="Times New Roman" w:hAnsi="Times New Roman" w:cs="Times New Roman"/>
                <w:sz w:val="18"/>
                <w:szCs w:val="18"/>
              </w:rPr>
              <w:t xml:space="preserve">Emotional Intelligence </w:t>
            </w:r>
          </w:p>
        </w:tc>
        <w:tc>
          <w:tcPr>
            <w:tcW w:w="1814" w:type="dxa"/>
          </w:tcPr>
          <w:p w14:paraId="13278386" w14:textId="77777777" w:rsidR="00A239DC" w:rsidRPr="00641C13" w:rsidRDefault="00A239DC" w:rsidP="00641C13">
            <w:pPr>
              <w:spacing w:line="240" w:lineRule="auto"/>
              <w:jc w:val="both"/>
              <w:rPr>
                <w:rFonts w:ascii="Times New Roman" w:hAnsi="Times New Roman" w:cs="Times New Roman"/>
                <w:sz w:val="18"/>
                <w:szCs w:val="18"/>
              </w:rPr>
            </w:pPr>
          </w:p>
        </w:tc>
        <w:tc>
          <w:tcPr>
            <w:tcW w:w="2111" w:type="dxa"/>
          </w:tcPr>
          <w:p w14:paraId="6DED77A8" w14:textId="77777777" w:rsidR="00A239DC" w:rsidRPr="00641C13" w:rsidRDefault="00A239DC" w:rsidP="00641C13">
            <w:pPr>
              <w:spacing w:line="240" w:lineRule="auto"/>
              <w:rPr>
                <w:rFonts w:ascii="Times New Roman" w:hAnsi="Times New Roman" w:cs="Times New Roman"/>
                <w:sz w:val="18"/>
                <w:szCs w:val="18"/>
              </w:rPr>
            </w:pPr>
          </w:p>
        </w:tc>
        <w:tc>
          <w:tcPr>
            <w:tcW w:w="1925" w:type="dxa"/>
          </w:tcPr>
          <w:p w14:paraId="4A1448EA" w14:textId="77777777" w:rsidR="00A239DC" w:rsidRPr="00641C13" w:rsidRDefault="00A239DC" w:rsidP="00641C13">
            <w:pPr>
              <w:spacing w:line="240" w:lineRule="auto"/>
              <w:rPr>
                <w:rFonts w:ascii="Times New Roman" w:hAnsi="Times New Roman" w:cs="Times New Roman"/>
                <w:sz w:val="18"/>
                <w:szCs w:val="18"/>
              </w:rPr>
            </w:pPr>
            <w:r w:rsidRPr="00641C13">
              <w:rPr>
                <w:rFonts w:ascii="Times New Roman" w:hAnsi="Times New Roman" w:cs="Times New Roman"/>
                <w:sz w:val="18"/>
                <w:szCs w:val="18"/>
              </w:rPr>
              <w:t>Self-awareness, self-regulation, social skill, empathy, motivation</w:t>
            </w:r>
          </w:p>
        </w:tc>
      </w:tr>
      <w:tr w:rsidR="00A239DC" w:rsidRPr="00641C13" w14:paraId="327BC236" w14:textId="77777777" w:rsidTr="00641C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718"/>
        </w:trPr>
        <w:tc>
          <w:tcPr>
            <w:tcW w:w="1838" w:type="dxa"/>
          </w:tcPr>
          <w:p w14:paraId="729CA98E" w14:textId="77777777" w:rsidR="00A239DC" w:rsidRPr="00641C13" w:rsidRDefault="00A239DC" w:rsidP="00641C13">
            <w:pPr>
              <w:spacing w:line="240" w:lineRule="auto"/>
              <w:jc w:val="both"/>
              <w:rPr>
                <w:rFonts w:ascii="Times New Roman" w:hAnsi="Times New Roman" w:cs="Times New Roman"/>
                <w:sz w:val="18"/>
                <w:szCs w:val="18"/>
              </w:rPr>
            </w:pPr>
            <w:r w:rsidRPr="00641C13">
              <w:rPr>
                <w:rFonts w:ascii="Times New Roman" w:eastAsia="Times New Roman" w:hAnsi="Times New Roman" w:cs="Times New Roman"/>
                <w:sz w:val="18"/>
                <w:szCs w:val="18"/>
              </w:rPr>
              <w:t>Political Skill</w:t>
            </w:r>
          </w:p>
        </w:tc>
        <w:tc>
          <w:tcPr>
            <w:tcW w:w="1814" w:type="dxa"/>
          </w:tcPr>
          <w:p w14:paraId="7F2199E7" w14:textId="77777777" w:rsidR="00A239DC" w:rsidRPr="00641C13" w:rsidRDefault="00A239DC" w:rsidP="00641C13">
            <w:pPr>
              <w:spacing w:line="240" w:lineRule="auto"/>
              <w:jc w:val="both"/>
              <w:rPr>
                <w:rFonts w:ascii="Times New Roman" w:hAnsi="Times New Roman" w:cs="Times New Roman"/>
                <w:sz w:val="18"/>
                <w:szCs w:val="18"/>
              </w:rPr>
            </w:pPr>
          </w:p>
        </w:tc>
        <w:tc>
          <w:tcPr>
            <w:tcW w:w="2111" w:type="dxa"/>
          </w:tcPr>
          <w:p w14:paraId="471A33B8" w14:textId="77777777" w:rsidR="00A239DC" w:rsidRPr="00641C13" w:rsidRDefault="00A239DC" w:rsidP="00641C13">
            <w:pPr>
              <w:spacing w:line="240" w:lineRule="auto"/>
              <w:jc w:val="both"/>
              <w:rPr>
                <w:rFonts w:ascii="Times New Roman" w:hAnsi="Times New Roman" w:cs="Times New Roman"/>
                <w:sz w:val="18"/>
                <w:szCs w:val="18"/>
              </w:rPr>
            </w:pPr>
          </w:p>
        </w:tc>
        <w:tc>
          <w:tcPr>
            <w:tcW w:w="1925" w:type="dxa"/>
          </w:tcPr>
          <w:p w14:paraId="533EFCF9" w14:textId="77777777" w:rsidR="00A239DC" w:rsidRPr="00641C13" w:rsidRDefault="00A239DC" w:rsidP="00641C13">
            <w:pPr>
              <w:spacing w:line="240" w:lineRule="auto"/>
              <w:rPr>
                <w:rFonts w:ascii="Times New Roman" w:hAnsi="Times New Roman" w:cs="Times New Roman"/>
                <w:sz w:val="18"/>
                <w:szCs w:val="18"/>
              </w:rPr>
            </w:pPr>
            <w:r w:rsidRPr="00641C13">
              <w:rPr>
                <w:rFonts w:ascii="Times New Roman" w:hAnsi="Times New Roman" w:cs="Times New Roman"/>
                <w:sz w:val="18"/>
                <w:szCs w:val="18"/>
              </w:rPr>
              <w:t>Social astuteness, interpersonal influence, networking ability, apparent sincerity</w:t>
            </w:r>
          </w:p>
        </w:tc>
      </w:tr>
      <w:tr w:rsidR="00A239DC" w:rsidRPr="00641C13" w14:paraId="1EEF177E" w14:textId="77777777" w:rsidTr="00641C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03"/>
        </w:trPr>
        <w:tc>
          <w:tcPr>
            <w:tcW w:w="1838" w:type="dxa"/>
          </w:tcPr>
          <w:p w14:paraId="50D65EB8" w14:textId="77777777" w:rsidR="00A239DC" w:rsidRPr="00641C13" w:rsidRDefault="00A239DC" w:rsidP="00641C13">
            <w:pPr>
              <w:spacing w:line="240" w:lineRule="auto"/>
              <w:jc w:val="both"/>
              <w:rPr>
                <w:rFonts w:ascii="Times New Roman" w:eastAsia="Times New Roman" w:hAnsi="Times New Roman" w:cs="Times New Roman"/>
                <w:sz w:val="18"/>
                <w:szCs w:val="18"/>
              </w:rPr>
            </w:pPr>
            <w:r w:rsidRPr="00641C13">
              <w:rPr>
                <w:rFonts w:ascii="Times New Roman" w:eastAsia="Times New Roman" w:hAnsi="Times New Roman" w:cs="Times New Roman"/>
                <w:sz w:val="18"/>
                <w:szCs w:val="18"/>
              </w:rPr>
              <w:t>Entrepreneurial behavior</w:t>
            </w:r>
          </w:p>
        </w:tc>
        <w:tc>
          <w:tcPr>
            <w:tcW w:w="1814" w:type="dxa"/>
          </w:tcPr>
          <w:p w14:paraId="4AFC8F29" w14:textId="77777777" w:rsidR="00A239DC" w:rsidRPr="00641C13" w:rsidRDefault="00A239DC" w:rsidP="00641C13">
            <w:pPr>
              <w:spacing w:line="240" w:lineRule="auto"/>
              <w:jc w:val="both"/>
              <w:rPr>
                <w:rFonts w:ascii="Times New Roman" w:hAnsi="Times New Roman" w:cs="Times New Roman"/>
                <w:sz w:val="18"/>
                <w:szCs w:val="18"/>
              </w:rPr>
            </w:pPr>
          </w:p>
        </w:tc>
        <w:tc>
          <w:tcPr>
            <w:tcW w:w="2111" w:type="dxa"/>
          </w:tcPr>
          <w:p w14:paraId="560CFB53" w14:textId="77777777" w:rsidR="00A239DC" w:rsidRPr="00641C13" w:rsidRDefault="00A239DC" w:rsidP="00641C13">
            <w:pPr>
              <w:spacing w:line="240" w:lineRule="auto"/>
              <w:jc w:val="both"/>
              <w:rPr>
                <w:rFonts w:ascii="Times New Roman" w:hAnsi="Times New Roman" w:cs="Times New Roman"/>
                <w:sz w:val="18"/>
                <w:szCs w:val="18"/>
              </w:rPr>
            </w:pPr>
          </w:p>
        </w:tc>
        <w:tc>
          <w:tcPr>
            <w:tcW w:w="1925" w:type="dxa"/>
          </w:tcPr>
          <w:p w14:paraId="4B127A6A" w14:textId="77777777" w:rsidR="00A239DC" w:rsidRPr="00641C13" w:rsidRDefault="00A239DC" w:rsidP="00641C13">
            <w:pPr>
              <w:spacing w:line="240" w:lineRule="auto"/>
              <w:rPr>
                <w:rFonts w:ascii="Times New Roman" w:hAnsi="Times New Roman" w:cs="Times New Roman"/>
                <w:sz w:val="18"/>
                <w:szCs w:val="18"/>
              </w:rPr>
            </w:pPr>
            <w:r w:rsidRPr="00641C13">
              <w:rPr>
                <w:rFonts w:ascii="Times New Roman" w:hAnsi="Times New Roman" w:cs="Times New Roman"/>
                <w:sz w:val="18"/>
                <w:szCs w:val="18"/>
              </w:rPr>
              <w:t>Self-determination, self-identity, self-efficacy</w:t>
            </w:r>
          </w:p>
        </w:tc>
      </w:tr>
    </w:tbl>
    <w:p w14:paraId="4D61E47B" w14:textId="77777777" w:rsidR="00A239DC" w:rsidRPr="00A239DC" w:rsidRDefault="00A239DC" w:rsidP="00A239DC"/>
    <w:p w14:paraId="573B9CB7" w14:textId="17079663" w:rsidR="000D65DA" w:rsidRPr="00771321" w:rsidRDefault="000D65DA" w:rsidP="0052040B">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The sub-factors of </w:t>
      </w:r>
      <w:r w:rsidRPr="00771321">
        <w:rPr>
          <w:rFonts w:ascii="Times New Roman" w:eastAsia="Times New Roman" w:hAnsi="Times New Roman" w:cs="Times New Roman"/>
          <w:lang w:val="en-GB"/>
        </w:rPr>
        <w:t xml:space="preserve">organizational justice </w:t>
      </w:r>
      <w:r w:rsidR="00247D66" w:rsidRPr="00771321">
        <w:rPr>
          <w:rFonts w:ascii="Times New Roman" w:eastAsia="Times New Roman" w:hAnsi="Times New Roman" w:cs="Times New Roman"/>
          <w:lang w:val="en-GB"/>
        </w:rPr>
        <w:t xml:space="preserve">were </w:t>
      </w:r>
      <w:r w:rsidRPr="00771321">
        <w:rPr>
          <w:rFonts w:ascii="Times New Roman" w:eastAsia="Times New Roman" w:hAnsi="Times New Roman" w:cs="Times New Roman"/>
          <w:lang w:val="en-GB"/>
        </w:rPr>
        <w:t xml:space="preserve">not presented in table </w:t>
      </w:r>
      <w:r w:rsidR="002141C5" w:rsidRPr="00771321">
        <w:rPr>
          <w:rFonts w:ascii="Times New Roman" w:eastAsia="Times New Roman" w:hAnsi="Times New Roman" w:cs="Times New Roman"/>
          <w:lang w:val="en-GB"/>
        </w:rPr>
        <w:t>4</w:t>
      </w:r>
      <w:r w:rsidR="00247D66" w:rsidRPr="00771321">
        <w:rPr>
          <w:rFonts w:ascii="Times New Roman" w:eastAsia="Times New Roman" w:hAnsi="Times New Roman" w:cs="Times New Roman"/>
          <w:lang w:val="en-GB"/>
        </w:rPr>
        <w:t>.</w:t>
      </w:r>
      <w:r w:rsidRPr="00771321">
        <w:rPr>
          <w:rFonts w:ascii="Times New Roman" w:eastAsia="Times New Roman" w:hAnsi="Times New Roman" w:cs="Times New Roman"/>
          <w:lang w:val="en-GB"/>
        </w:rPr>
        <w:t>2 in the previous</w:t>
      </w:r>
      <w:r w:rsidR="002141C5" w:rsidRPr="00771321">
        <w:rPr>
          <w:rFonts w:ascii="Times New Roman" w:eastAsia="Times New Roman" w:hAnsi="Times New Roman" w:cs="Times New Roman"/>
          <w:lang w:val="en-GB"/>
        </w:rPr>
        <w:t>ly</w:t>
      </w:r>
      <w:r w:rsidR="00247D66" w:rsidRPr="00771321">
        <w:rPr>
          <w:rFonts w:ascii="Times New Roman" w:eastAsia="Times New Roman" w:hAnsi="Times New Roman" w:cs="Times New Roman"/>
          <w:lang w:val="en-GB"/>
        </w:rPr>
        <w:t>,</w:t>
      </w:r>
      <w:r w:rsidRPr="00771321">
        <w:rPr>
          <w:rFonts w:ascii="Times New Roman" w:eastAsia="Times New Roman" w:hAnsi="Times New Roman" w:cs="Times New Roman"/>
          <w:lang w:val="en-GB"/>
        </w:rPr>
        <w:t xml:space="preserve"> even though </w:t>
      </w:r>
      <w:r w:rsidRPr="00771321">
        <w:rPr>
          <w:rFonts w:ascii="Times New Roman" w:eastAsia="Times New Roman" w:hAnsi="Times New Roman" w:cs="Times New Roman"/>
          <w:shd w:val="clear" w:color="auto" w:fill="FFFFFF"/>
          <w:lang w:val="en-GB"/>
        </w:rPr>
        <w:t xml:space="preserve">Zainalipour, Fini, and Mirkamali </w:t>
      </w:r>
      <w:r w:rsidRPr="00771321">
        <w:rPr>
          <w:rFonts w:ascii="Times New Roman" w:eastAsia="Times New Roman" w:hAnsi="Times New Roman" w:cs="Times New Roman"/>
          <w:shd w:val="clear" w:color="auto" w:fill="FFFFFF"/>
          <w:lang w:val="en-GB"/>
        </w:rPr>
        <w:fldChar w:fldCharType="begin"/>
      </w:r>
      <w:r w:rsidRPr="00771321">
        <w:rPr>
          <w:rFonts w:ascii="Times New Roman" w:eastAsia="Times New Roman" w:hAnsi="Times New Roman" w:cs="Times New Roman"/>
          <w:shd w:val="clear" w:color="auto" w:fill="FFFFFF"/>
          <w:lang w:val="en-GB"/>
        </w:rPr>
        <w:instrText>ADDIN RW.CITE{{432 Zainalipour,Hossein 2010 /a}}</w:instrText>
      </w:r>
      <w:r w:rsidRPr="00771321">
        <w:rPr>
          <w:rFonts w:ascii="Times New Roman" w:eastAsia="Times New Roman" w:hAnsi="Times New Roman" w:cs="Times New Roman"/>
          <w:shd w:val="clear" w:color="auto" w:fill="FFFFFF"/>
          <w:lang w:val="en-GB"/>
        </w:rPr>
        <w:fldChar w:fldCharType="separate"/>
      </w:r>
      <w:r w:rsidRPr="00771321">
        <w:rPr>
          <w:rFonts w:ascii="Times New Roman" w:eastAsia="Times New Roman" w:hAnsi="Times New Roman" w:cs="Times New Roman"/>
          <w:shd w:val="clear" w:color="auto" w:fill="FFFFFF"/>
          <w:lang w:val="en-GB"/>
        </w:rPr>
        <w:t>(2010)</w:t>
      </w:r>
      <w:r w:rsidRPr="00771321">
        <w:rPr>
          <w:rFonts w:ascii="Times New Roman" w:eastAsia="Times New Roman" w:hAnsi="Times New Roman" w:cs="Times New Roman"/>
          <w:shd w:val="clear" w:color="auto" w:fill="FFFFFF"/>
          <w:lang w:val="en-GB"/>
        </w:rPr>
        <w:fldChar w:fldCharType="end"/>
      </w:r>
      <w:r w:rsidRPr="00771321">
        <w:rPr>
          <w:rFonts w:ascii="Times New Roman" w:eastAsia="Times New Roman" w:hAnsi="Times New Roman" w:cs="Times New Roman"/>
          <w:color w:val="222222"/>
          <w:shd w:val="clear" w:color="auto" w:fill="FFFFFF"/>
          <w:lang w:val="en-GB"/>
        </w:rPr>
        <w:t xml:space="preserve"> </w:t>
      </w:r>
      <w:r w:rsidR="00247D66" w:rsidRPr="00771321">
        <w:rPr>
          <w:rFonts w:ascii="Times New Roman" w:eastAsia="Times New Roman" w:hAnsi="Times New Roman" w:cs="Times New Roman"/>
          <w:color w:val="222222"/>
          <w:shd w:val="clear" w:color="auto" w:fill="FFFFFF"/>
          <w:lang w:val="en-GB"/>
        </w:rPr>
        <w:t>discussed</w:t>
      </w:r>
      <w:r w:rsidRPr="00771321">
        <w:rPr>
          <w:rFonts w:ascii="Times New Roman" w:eastAsia="Times New Roman" w:hAnsi="Times New Roman" w:cs="Times New Roman"/>
          <w:color w:val="222222"/>
          <w:shd w:val="clear" w:color="auto" w:fill="FFFFFF"/>
          <w:lang w:val="en-GB"/>
        </w:rPr>
        <w:t xml:space="preserve"> them in their study. According to the</w:t>
      </w:r>
      <w:r w:rsidR="00247D66" w:rsidRPr="00771321">
        <w:rPr>
          <w:rFonts w:ascii="Times New Roman" w:eastAsia="Times New Roman" w:hAnsi="Times New Roman" w:cs="Times New Roman"/>
          <w:color w:val="222222"/>
          <w:shd w:val="clear" w:color="auto" w:fill="FFFFFF"/>
          <w:lang w:val="en-GB"/>
        </w:rPr>
        <w:t>ir study</w:t>
      </w:r>
      <w:r w:rsidRPr="00771321">
        <w:rPr>
          <w:rFonts w:ascii="Times New Roman" w:eastAsia="Times New Roman" w:hAnsi="Times New Roman" w:cs="Times New Roman"/>
          <w:color w:val="222222"/>
          <w:shd w:val="clear" w:color="auto" w:fill="FFFFFF"/>
          <w:lang w:val="en-GB"/>
        </w:rPr>
        <w:t xml:space="preserve">, </w:t>
      </w:r>
      <w:r w:rsidRPr="00771321">
        <w:rPr>
          <w:rFonts w:ascii="Times New Roman" w:eastAsia="Times New Roman" w:hAnsi="Times New Roman" w:cs="Times New Roman"/>
          <w:lang w:val="en-GB"/>
        </w:rPr>
        <w:t xml:space="preserve">organizational justice is related </w:t>
      </w:r>
      <w:r w:rsidR="00247D66" w:rsidRPr="00771321">
        <w:rPr>
          <w:rFonts w:ascii="Times New Roman" w:eastAsia="Times New Roman" w:hAnsi="Times New Roman" w:cs="Times New Roman"/>
          <w:lang w:val="en-GB"/>
        </w:rPr>
        <w:t xml:space="preserve">to </w:t>
      </w:r>
      <w:r w:rsidRPr="00771321">
        <w:rPr>
          <w:rFonts w:ascii="Times New Roman" w:eastAsia="Times New Roman" w:hAnsi="Times New Roman" w:cs="Times New Roman"/>
          <w:lang w:val="en-GB"/>
        </w:rPr>
        <w:t xml:space="preserve">the </w:t>
      </w:r>
      <w:r w:rsidRPr="00771321">
        <w:rPr>
          <w:rFonts w:ascii="Times New Roman" w:hAnsi="Times New Roman" w:cs="Times New Roman"/>
          <w:lang w:val="en-GB"/>
        </w:rPr>
        <w:t xml:space="preserve">fair treatment of employees in an organization and </w:t>
      </w:r>
      <w:r w:rsidRPr="00771321">
        <w:rPr>
          <w:rFonts w:ascii="Times New Roman" w:eastAsia="Times New Roman" w:hAnsi="Times New Roman" w:cs="Times New Roman"/>
          <w:lang w:val="en-GB"/>
        </w:rPr>
        <w:t xml:space="preserve">consists of three sub-factors: </w:t>
      </w:r>
      <w:r w:rsidRPr="00771321">
        <w:rPr>
          <w:rFonts w:ascii="Times New Roman" w:hAnsi="Times New Roman" w:cs="Times New Roman"/>
          <w:lang w:val="en-GB"/>
        </w:rPr>
        <w:t>distributive justice, procedural justice,</w:t>
      </w:r>
      <w:r w:rsidRPr="00771321">
        <w:rPr>
          <w:rFonts w:ascii="Times New Roman" w:hAnsi="Times New Roman" w:cs="Times New Roman"/>
          <w:color w:val="000000" w:themeColor="dark1"/>
          <w:lang w:val="en-GB"/>
        </w:rPr>
        <w:t xml:space="preserve"> and </w:t>
      </w:r>
      <w:r w:rsidRPr="00771321">
        <w:rPr>
          <w:rFonts w:ascii="Times New Roman" w:hAnsi="Times New Roman" w:cs="Times New Roman"/>
          <w:lang w:val="en-GB"/>
        </w:rPr>
        <w:t xml:space="preserve">interactional justice. They said that distributive justice is about the fairness of the </w:t>
      </w:r>
      <w:r w:rsidRPr="00771321">
        <w:rPr>
          <w:rFonts w:ascii="Times New Roman" w:hAnsi="Times New Roman" w:cs="Times New Roman"/>
          <w:color w:val="000000"/>
          <w:lang w:val="en-GB"/>
        </w:rPr>
        <w:t>results</w:t>
      </w:r>
      <w:r w:rsidRPr="00771321">
        <w:rPr>
          <w:rFonts w:ascii="Times New Roman" w:hAnsi="Times New Roman" w:cs="Times New Roman"/>
          <w:lang w:val="en-GB"/>
        </w:rPr>
        <w:t xml:space="preserve"> of a </w:t>
      </w:r>
      <w:r w:rsidRPr="00771321">
        <w:rPr>
          <w:rFonts w:ascii="Times New Roman" w:hAnsi="Times New Roman" w:cs="Times New Roman"/>
          <w:color w:val="000000"/>
          <w:lang w:val="en-GB"/>
        </w:rPr>
        <w:t>specific</w:t>
      </w:r>
      <w:r w:rsidRPr="00771321">
        <w:rPr>
          <w:rFonts w:ascii="Times New Roman" w:hAnsi="Times New Roman" w:cs="Times New Roman"/>
          <w:lang w:val="en-GB"/>
        </w:rPr>
        <w:t xml:space="preserve"> decision</w:t>
      </w:r>
      <w:r w:rsidR="00247D66" w:rsidRPr="00771321">
        <w:rPr>
          <w:rFonts w:ascii="Times New Roman" w:hAnsi="Times New Roman" w:cs="Times New Roman"/>
          <w:lang w:val="en-GB"/>
        </w:rPr>
        <w:t>;</w:t>
      </w:r>
      <w:r w:rsidRPr="00771321">
        <w:rPr>
          <w:rFonts w:ascii="Times New Roman" w:hAnsi="Times New Roman" w:cs="Times New Roman"/>
          <w:lang w:val="en-GB"/>
        </w:rPr>
        <w:t xml:space="preserve"> procedural justice</w:t>
      </w:r>
      <w:r w:rsidRPr="00771321">
        <w:rPr>
          <w:rFonts w:ascii="Times New Roman" w:hAnsi="Times New Roman" w:cs="Times New Roman"/>
          <w:i/>
          <w:iCs/>
          <w:lang w:val="en-GB"/>
        </w:rPr>
        <w:t xml:space="preserve"> </w:t>
      </w:r>
      <w:r w:rsidRPr="00771321">
        <w:rPr>
          <w:rFonts w:ascii="Times New Roman" w:hAnsi="Times New Roman" w:cs="Times New Roman"/>
          <w:lang w:val="en-GB"/>
        </w:rPr>
        <w:t xml:space="preserve">is about the fairness of the </w:t>
      </w:r>
      <w:r w:rsidRPr="00771321">
        <w:rPr>
          <w:rFonts w:ascii="Times New Roman" w:hAnsi="Times New Roman" w:cs="Times New Roman"/>
          <w:color w:val="000000"/>
          <w:lang w:val="en-GB"/>
        </w:rPr>
        <w:t>procedure</w:t>
      </w:r>
      <w:r w:rsidRPr="00771321">
        <w:rPr>
          <w:rFonts w:ascii="Times New Roman" w:hAnsi="Times New Roman" w:cs="Times New Roman"/>
          <w:lang w:val="en-GB"/>
        </w:rPr>
        <w:t xml:space="preserve"> that leads to the result. Interactional justice is about the fairness </w:t>
      </w:r>
      <w:r w:rsidR="00247D66" w:rsidRPr="00771321">
        <w:rPr>
          <w:rFonts w:ascii="Times New Roman" w:hAnsi="Times New Roman" w:cs="Times New Roman"/>
          <w:lang w:val="en-GB"/>
        </w:rPr>
        <w:t xml:space="preserve">of </w:t>
      </w:r>
      <w:r w:rsidRPr="00771321">
        <w:rPr>
          <w:rFonts w:ascii="Times New Roman" w:hAnsi="Times New Roman" w:cs="Times New Roman"/>
          <w:lang w:val="en-GB"/>
        </w:rPr>
        <w:t xml:space="preserve">the treatment that a person receives by an authority figure. </w:t>
      </w:r>
    </w:p>
    <w:p w14:paraId="68FB8149" w14:textId="3BBAA9F5" w:rsidR="00247D66" w:rsidRPr="00771321" w:rsidRDefault="00247D66" w:rsidP="0052040B">
      <w:pPr>
        <w:spacing w:after="160"/>
        <w:jc w:val="both"/>
        <w:rPr>
          <w:rFonts w:ascii="Times New Roman" w:hAnsi="Times New Roman" w:cs="Times New Roman"/>
          <w:lang w:val="en-GB"/>
        </w:rPr>
      </w:pPr>
      <w:r w:rsidRPr="00771321">
        <w:rPr>
          <w:rFonts w:ascii="Times New Roman" w:hAnsi="Times New Roman" w:cs="Times New Roman"/>
          <w:lang w:val="en-GB"/>
        </w:rPr>
        <w:t xml:space="preserve">Of </w:t>
      </w:r>
      <w:r w:rsidR="000D65DA" w:rsidRPr="00771321">
        <w:rPr>
          <w:rFonts w:ascii="Times New Roman" w:hAnsi="Times New Roman" w:cs="Times New Roman"/>
          <w:lang w:val="en-GB"/>
        </w:rPr>
        <w:t xml:space="preserve">the remaining new factors, </w:t>
      </w:r>
      <w:r w:rsidR="000D65DA" w:rsidRPr="00771321">
        <w:rPr>
          <w:rFonts w:ascii="Times New Roman" w:eastAsia="Times New Roman" w:hAnsi="Times New Roman" w:cs="Times New Roman"/>
          <w:shd w:val="clear" w:color="auto" w:fill="FFFFFF"/>
          <w:lang w:val="en-GB"/>
        </w:rPr>
        <w:t xml:space="preserve">organizational culture, </w:t>
      </w:r>
      <w:r w:rsidR="000D65DA" w:rsidRPr="00771321">
        <w:rPr>
          <w:rFonts w:ascii="Times New Roman" w:eastAsia="Times New Roman" w:hAnsi="Times New Roman" w:cs="Times New Roman"/>
          <w:lang w:val="en-GB"/>
        </w:rPr>
        <w:t>school climate, emotional intelligence, political skill, and entrepreneurial behavio</w:t>
      </w:r>
      <w:r w:rsidRPr="00771321">
        <w:rPr>
          <w:rFonts w:ascii="Times New Roman" w:eastAsia="Times New Roman" w:hAnsi="Times New Roman" w:cs="Times New Roman"/>
          <w:lang w:val="en-GB"/>
        </w:rPr>
        <w:t>u</w:t>
      </w:r>
      <w:r w:rsidR="000D65DA" w:rsidRPr="00771321">
        <w:rPr>
          <w:rFonts w:ascii="Times New Roman" w:eastAsia="Times New Roman" w:hAnsi="Times New Roman" w:cs="Times New Roman"/>
          <w:lang w:val="en-GB"/>
        </w:rPr>
        <w:t xml:space="preserve">r, no study mentioned their sub-factors during the SLR. </w:t>
      </w:r>
      <w:r w:rsidR="000D65DA" w:rsidRPr="00771321">
        <w:rPr>
          <w:rFonts w:ascii="Times New Roman" w:hAnsi="Times New Roman" w:cs="Times New Roman"/>
          <w:lang w:val="en-GB"/>
        </w:rPr>
        <w:t xml:space="preserve">Organizational culture is defined by Schein </w:t>
      </w:r>
      <w:r w:rsidR="000D65DA" w:rsidRPr="00771321">
        <w:rPr>
          <w:rFonts w:ascii="Times New Roman" w:hAnsi="Times New Roman" w:cs="Times New Roman"/>
          <w:lang w:val="en-GB"/>
        </w:rPr>
        <w:fldChar w:fldCharType="begin"/>
      </w:r>
      <w:r w:rsidR="000D65DA" w:rsidRPr="00771321">
        <w:rPr>
          <w:rFonts w:ascii="Times New Roman" w:hAnsi="Times New Roman" w:cs="Times New Roman"/>
          <w:lang w:val="en-GB"/>
        </w:rPr>
        <w:instrText>ADDIN RW.CITE{{514 Schein,EdgarH 1990 /a}}</w:instrText>
      </w:r>
      <w:r w:rsidR="000D65DA" w:rsidRPr="00771321">
        <w:rPr>
          <w:rFonts w:ascii="Times New Roman" w:hAnsi="Times New Roman" w:cs="Times New Roman"/>
          <w:lang w:val="en-GB"/>
        </w:rPr>
        <w:fldChar w:fldCharType="separate"/>
      </w:r>
      <w:r w:rsidR="000D65DA" w:rsidRPr="00771321">
        <w:rPr>
          <w:rFonts w:ascii="Times New Roman" w:hAnsi="Times New Roman" w:cs="Times New Roman"/>
          <w:lang w:val="en-GB"/>
        </w:rPr>
        <w:t>(1990)</w:t>
      </w:r>
      <w:r w:rsidR="000D65DA" w:rsidRPr="00771321">
        <w:rPr>
          <w:rFonts w:ascii="Times New Roman" w:hAnsi="Times New Roman" w:cs="Times New Roman"/>
          <w:lang w:val="en-GB"/>
        </w:rPr>
        <w:fldChar w:fldCharType="end"/>
      </w:r>
      <w:r w:rsidR="000D65DA" w:rsidRPr="00771321">
        <w:rPr>
          <w:rFonts w:ascii="Times New Roman" w:hAnsi="Times New Roman" w:cs="Times New Roman"/>
          <w:lang w:val="en-GB"/>
        </w:rPr>
        <w:t xml:space="preserve"> as</w:t>
      </w:r>
      <w:r w:rsidRPr="00771321">
        <w:rPr>
          <w:rFonts w:ascii="Times New Roman" w:hAnsi="Times New Roman" w:cs="Times New Roman"/>
          <w:lang w:val="en-GB"/>
        </w:rPr>
        <w:t>:</w:t>
      </w:r>
    </w:p>
    <w:p w14:paraId="1B0438B7" w14:textId="3C28B775" w:rsidR="00247D66" w:rsidRPr="00771321" w:rsidRDefault="000D65DA" w:rsidP="0052040B">
      <w:pPr>
        <w:spacing w:after="160"/>
        <w:ind w:left="720"/>
        <w:jc w:val="both"/>
        <w:rPr>
          <w:rFonts w:ascii="Times New Roman" w:hAnsi="Times New Roman" w:cs="Times New Roman"/>
          <w:lang w:val="en-GB"/>
        </w:rPr>
      </w:pPr>
      <w:r w:rsidRPr="00771321">
        <w:rPr>
          <w:rFonts w:ascii="Times New Roman" w:hAnsi="Times New Roman" w:cs="Times New Roman"/>
          <w:lang w:val="en-GB"/>
        </w:rPr>
        <w:t xml:space="preserve">(a) a pattern of basic assumptions, (b) invented, discovered, developed by a given group, (c) as it learns to cope with its problems of external adaptation and internal integration, (d) that has worked well enough to be considered valid and, therefore (e) is to be taught to new members as the (f ) correct way to perceive, think, and feel in relation to these problems.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RW.CITE{{515 Alom,MdMorshed 2018 /pCited By }}</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w:t>
      </w:r>
      <w:r w:rsidR="00276B3E" w:rsidRPr="00771321">
        <w:rPr>
          <w:rFonts w:ascii="Times New Roman" w:hAnsi="Times New Roman" w:cs="Times New Roman"/>
          <w:lang w:val="en-GB"/>
        </w:rPr>
        <w:t>as c</w:t>
      </w:r>
      <w:r w:rsidRPr="00771321">
        <w:rPr>
          <w:rFonts w:ascii="Times New Roman" w:hAnsi="Times New Roman" w:cs="Times New Roman"/>
          <w:lang w:val="en-GB"/>
        </w:rPr>
        <w:t>ited By Alom, 2018)</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p>
    <w:p w14:paraId="24F7EB34" w14:textId="06AA30EA" w:rsidR="000D65DA" w:rsidRPr="00771321" w:rsidRDefault="00247D66" w:rsidP="0052040B">
      <w:pPr>
        <w:spacing w:after="160"/>
        <w:jc w:val="both"/>
        <w:rPr>
          <w:rFonts w:ascii="Times New Roman" w:eastAsia="Times New Roman" w:hAnsi="Times New Roman" w:cs="Times New Roman"/>
          <w:color w:val="222222"/>
          <w:shd w:val="clear" w:color="auto" w:fill="FFFFFF"/>
          <w:lang w:val="en-GB"/>
        </w:rPr>
      </w:pPr>
      <w:r w:rsidRPr="00771321">
        <w:rPr>
          <w:rFonts w:ascii="Times New Roman" w:hAnsi="Times New Roman" w:cs="Times New Roman"/>
          <w:lang w:val="en-GB"/>
        </w:rPr>
        <w:t>I</w:t>
      </w:r>
      <w:r w:rsidR="000D65DA" w:rsidRPr="00771321">
        <w:rPr>
          <w:rFonts w:ascii="Times New Roman" w:hAnsi="Times New Roman" w:cs="Times New Roman"/>
          <w:lang w:val="en-GB"/>
        </w:rPr>
        <w:t>t is</w:t>
      </w:r>
      <w:r w:rsidR="000D65DA" w:rsidRPr="00771321">
        <w:rPr>
          <w:rFonts w:ascii="Times New Roman" w:hAnsi="Times New Roman" w:cs="Times New Roman"/>
          <w:color w:val="FF0000"/>
          <w:lang w:val="en-GB"/>
        </w:rPr>
        <w:t xml:space="preserve"> </w:t>
      </w:r>
      <w:r w:rsidR="000D65DA" w:rsidRPr="00771321">
        <w:rPr>
          <w:rFonts w:ascii="Times New Roman" w:hAnsi="Times New Roman" w:cs="Times New Roman"/>
          <w:lang w:val="en-GB"/>
        </w:rPr>
        <w:t xml:space="preserve">a multi-dimensional concept. Alom </w:t>
      </w:r>
      <w:r w:rsidR="000D65DA" w:rsidRPr="00771321">
        <w:rPr>
          <w:rFonts w:ascii="Times New Roman" w:hAnsi="Times New Roman" w:cs="Times New Roman"/>
          <w:lang w:val="en-GB"/>
        </w:rPr>
        <w:fldChar w:fldCharType="begin"/>
      </w:r>
      <w:r w:rsidR="000D65DA" w:rsidRPr="00771321">
        <w:rPr>
          <w:rFonts w:ascii="Times New Roman" w:hAnsi="Times New Roman" w:cs="Times New Roman"/>
          <w:lang w:val="en-GB"/>
        </w:rPr>
        <w:instrText>ADDIN RW.CITE{{515 Alom,MdMorshed 2018 /a}}</w:instrText>
      </w:r>
      <w:r w:rsidR="000D65DA" w:rsidRPr="00771321">
        <w:rPr>
          <w:rFonts w:ascii="Times New Roman" w:hAnsi="Times New Roman" w:cs="Times New Roman"/>
          <w:lang w:val="en-GB"/>
        </w:rPr>
        <w:fldChar w:fldCharType="separate"/>
      </w:r>
      <w:r w:rsidR="000D65DA" w:rsidRPr="00771321">
        <w:rPr>
          <w:rFonts w:ascii="Times New Roman" w:hAnsi="Times New Roman" w:cs="Times New Roman"/>
          <w:lang w:val="en-GB"/>
        </w:rPr>
        <w:t>(2018)</w:t>
      </w:r>
      <w:r w:rsidR="000D65DA" w:rsidRPr="00771321">
        <w:rPr>
          <w:rFonts w:ascii="Times New Roman" w:hAnsi="Times New Roman" w:cs="Times New Roman"/>
          <w:lang w:val="en-GB"/>
        </w:rPr>
        <w:fldChar w:fldCharType="end"/>
      </w:r>
      <w:r w:rsidR="000D65DA" w:rsidRPr="00771321">
        <w:rPr>
          <w:rFonts w:ascii="Times New Roman" w:hAnsi="Times New Roman" w:cs="Times New Roman"/>
          <w:lang w:val="en-GB"/>
        </w:rPr>
        <w:t xml:space="preserve"> mention</w:t>
      </w:r>
      <w:r w:rsidRPr="00771321">
        <w:rPr>
          <w:rFonts w:ascii="Times New Roman" w:hAnsi="Times New Roman" w:cs="Times New Roman"/>
          <w:lang w:val="en-GB"/>
        </w:rPr>
        <w:t>s</w:t>
      </w:r>
      <w:r w:rsidR="000D65DA" w:rsidRPr="00771321">
        <w:rPr>
          <w:rFonts w:ascii="Times New Roman" w:hAnsi="Times New Roman" w:cs="Times New Roman"/>
          <w:lang w:val="en-GB"/>
        </w:rPr>
        <w:t xml:space="preserve"> that “scholars do not agree in identifying common cultural dimensions</w:t>
      </w:r>
      <w:r w:rsidR="00EB7DA5" w:rsidRPr="00771321">
        <w:rPr>
          <w:rFonts w:ascii="Times New Roman" w:hAnsi="Times New Roman" w:cs="Times New Roman"/>
          <w:lang w:val="en-GB"/>
        </w:rPr>
        <w:t>”</w:t>
      </w:r>
      <w:r w:rsidR="000D65DA" w:rsidRPr="00771321">
        <w:rPr>
          <w:rFonts w:ascii="Times New Roman" w:hAnsi="Times New Roman" w:cs="Times New Roman"/>
          <w:lang w:val="en-GB"/>
        </w:rPr>
        <w:t xml:space="preserve">. However, some of them agree with some of the dimensions, which are given different names by different authors. </w:t>
      </w:r>
      <w:r w:rsidR="00EB7DA5" w:rsidRPr="00771321">
        <w:rPr>
          <w:rFonts w:ascii="Times New Roman" w:hAnsi="Times New Roman" w:cs="Times New Roman"/>
          <w:lang w:val="en-GB"/>
        </w:rPr>
        <w:t>Therefore</w:t>
      </w:r>
      <w:r w:rsidR="000D65DA" w:rsidRPr="00771321">
        <w:rPr>
          <w:rFonts w:ascii="Times New Roman" w:hAnsi="Times New Roman" w:cs="Times New Roman"/>
          <w:lang w:val="en-GB"/>
        </w:rPr>
        <w:t>, only seven dimensions: innovation, risk</w:t>
      </w:r>
      <w:r w:rsidR="00EB7DA5" w:rsidRPr="00771321">
        <w:rPr>
          <w:rFonts w:ascii="Times New Roman" w:hAnsi="Times New Roman" w:cs="Times New Roman"/>
          <w:lang w:val="en-GB"/>
        </w:rPr>
        <w:t>-</w:t>
      </w:r>
      <w:r w:rsidR="000D65DA" w:rsidRPr="00771321">
        <w:rPr>
          <w:rFonts w:ascii="Times New Roman" w:hAnsi="Times New Roman" w:cs="Times New Roman"/>
          <w:lang w:val="en-GB"/>
        </w:rPr>
        <w:t>taking, attention to detail, outcome orientation, people orientation, team orientation, aggressiveness, and stability as suggested by O’Reilly</w:t>
      </w:r>
      <w:r w:rsidR="008E7EC9" w:rsidRPr="00771321">
        <w:rPr>
          <w:rFonts w:ascii="Times New Roman" w:hAnsi="Times New Roman" w:cs="Times New Roman"/>
          <w:lang w:val="en-GB"/>
        </w:rPr>
        <w:t xml:space="preserve"> III</w:t>
      </w:r>
      <w:r w:rsidR="000D65DA" w:rsidRPr="00771321">
        <w:rPr>
          <w:rFonts w:ascii="Times New Roman" w:hAnsi="Times New Roman" w:cs="Times New Roman"/>
          <w:lang w:val="en-GB"/>
        </w:rPr>
        <w:t xml:space="preserve">, Chatman and Caldwell </w:t>
      </w:r>
      <w:r w:rsidR="000D65DA" w:rsidRPr="00771321">
        <w:rPr>
          <w:rFonts w:ascii="Times New Roman" w:hAnsi="Times New Roman" w:cs="Times New Roman"/>
          <w:lang w:val="en-GB"/>
        </w:rPr>
        <w:fldChar w:fldCharType="begin"/>
      </w:r>
      <w:r w:rsidR="000D65DA" w:rsidRPr="00771321">
        <w:rPr>
          <w:rFonts w:ascii="Times New Roman" w:hAnsi="Times New Roman" w:cs="Times New Roman"/>
          <w:lang w:val="en-GB"/>
        </w:rPr>
        <w:instrText>ADDIN RW.CITE{{516 O'ReillyIII,CharlesA 1991 /a}}</w:instrText>
      </w:r>
      <w:r w:rsidR="000D65DA" w:rsidRPr="00771321">
        <w:rPr>
          <w:rFonts w:ascii="Times New Roman" w:hAnsi="Times New Roman" w:cs="Times New Roman"/>
          <w:lang w:val="en-GB"/>
        </w:rPr>
        <w:fldChar w:fldCharType="separate"/>
      </w:r>
      <w:r w:rsidR="000D65DA" w:rsidRPr="00771321">
        <w:rPr>
          <w:rFonts w:ascii="Times New Roman" w:hAnsi="Times New Roman" w:cs="Times New Roman"/>
          <w:lang w:val="en-GB"/>
        </w:rPr>
        <w:t>(1991)</w:t>
      </w:r>
      <w:r w:rsidR="000D65DA" w:rsidRPr="00771321">
        <w:rPr>
          <w:rFonts w:ascii="Times New Roman" w:hAnsi="Times New Roman" w:cs="Times New Roman"/>
          <w:lang w:val="en-GB"/>
        </w:rPr>
        <w:fldChar w:fldCharType="end"/>
      </w:r>
      <w:r w:rsidR="000D65DA" w:rsidRPr="00771321">
        <w:rPr>
          <w:rFonts w:ascii="Times New Roman" w:hAnsi="Times New Roman" w:cs="Times New Roman"/>
          <w:lang w:val="en-GB"/>
        </w:rPr>
        <w:t xml:space="preserve"> </w:t>
      </w:r>
      <w:r w:rsidR="00A8578E" w:rsidRPr="00771321">
        <w:rPr>
          <w:rFonts w:ascii="Times New Roman" w:hAnsi="Times New Roman" w:cs="Times New Roman"/>
          <w:lang w:val="en-GB"/>
        </w:rPr>
        <w:t xml:space="preserve">and </w:t>
      </w:r>
      <w:r w:rsidR="000D65DA" w:rsidRPr="00771321">
        <w:rPr>
          <w:rFonts w:ascii="Times New Roman" w:hAnsi="Times New Roman" w:cs="Times New Roman"/>
          <w:lang w:val="en-GB"/>
        </w:rPr>
        <w:t xml:space="preserve">adaptability as suggested by </w:t>
      </w:r>
      <w:r w:rsidR="000D65DA" w:rsidRPr="00771321">
        <w:rPr>
          <w:rFonts w:ascii="Times New Roman" w:eastAsia="Times New Roman" w:hAnsi="Times New Roman" w:cs="Times New Roman"/>
          <w:shd w:val="clear" w:color="auto" w:fill="FFFFFF"/>
          <w:lang w:val="en-GB"/>
        </w:rPr>
        <w:t xml:space="preserve">Daniel Denison </w:t>
      </w:r>
      <w:r w:rsidR="000D65DA" w:rsidRPr="00771321">
        <w:rPr>
          <w:rFonts w:ascii="Times New Roman" w:eastAsia="Times New Roman" w:hAnsi="Times New Roman" w:cs="Times New Roman"/>
          <w:shd w:val="clear" w:color="auto" w:fill="FFFFFF"/>
          <w:lang w:val="en-GB"/>
        </w:rPr>
        <w:fldChar w:fldCharType="begin"/>
      </w:r>
      <w:r w:rsidR="000D65DA" w:rsidRPr="00771321">
        <w:rPr>
          <w:rFonts w:ascii="Times New Roman" w:eastAsia="Times New Roman" w:hAnsi="Times New Roman" w:cs="Times New Roman"/>
          <w:shd w:val="clear" w:color="auto" w:fill="FFFFFF"/>
          <w:lang w:val="en-GB"/>
        </w:rPr>
        <w:instrText>ADDIN RW.CITE{{517 Denison,DanielR 1990 /a}}</w:instrText>
      </w:r>
      <w:r w:rsidR="000D65DA" w:rsidRPr="00771321">
        <w:rPr>
          <w:rFonts w:ascii="Times New Roman" w:eastAsia="Times New Roman" w:hAnsi="Times New Roman" w:cs="Times New Roman"/>
          <w:shd w:val="clear" w:color="auto" w:fill="FFFFFF"/>
          <w:lang w:val="en-GB"/>
        </w:rPr>
        <w:fldChar w:fldCharType="separate"/>
      </w:r>
      <w:r w:rsidR="000D65DA" w:rsidRPr="00771321">
        <w:rPr>
          <w:rFonts w:ascii="Times New Roman" w:eastAsia="Times New Roman" w:hAnsi="Times New Roman" w:cs="Times New Roman"/>
          <w:shd w:val="clear" w:color="auto" w:fill="FFFFFF"/>
          <w:lang w:val="en-GB"/>
        </w:rPr>
        <w:t>(1990)</w:t>
      </w:r>
      <w:r w:rsidR="000D65DA" w:rsidRPr="00771321">
        <w:rPr>
          <w:rFonts w:ascii="Times New Roman" w:eastAsia="Times New Roman" w:hAnsi="Times New Roman" w:cs="Times New Roman"/>
          <w:shd w:val="clear" w:color="auto" w:fill="FFFFFF"/>
          <w:lang w:val="en-GB"/>
        </w:rPr>
        <w:fldChar w:fldCharType="end"/>
      </w:r>
      <w:r w:rsidR="000D65DA" w:rsidRPr="00771321">
        <w:rPr>
          <w:rFonts w:ascii="Times New Roman" w:eastAsia="Times New Roman" w:hAnsi="Times New Roman" w:cs="Times New Roman"/>
          <w:shd w:val="clear" w:color="auto" w:fill="FFFFFF"/>
          <w:lang w:val="en-GB"/>
        </w:rPr>
        <w:t xml:space="preserve">, will be used as a measurement. </w:t>
      </w:r>
      <w:r w:rsidR="000D65DA" w:rsidRPr="00771321">
        <w:rPr>
          <w:rFonts w:ascii="Times New Roman" w:hAnsi="Times New Roman" w:cs="Times New Roman"/>
          <w:lang w:val="en-GB"/>
        </w:rPr>
        <w:t xml:space="preserve">Adaptability </w:t>
      </w:r>
      <w:r w:rsidR="000D65DA" w:rsidRPr="00771321">
        <w:rPr>
          <w:rFonts w:ascii="Times New Roman" w:eastAsia="Times New Roman" w:hAnsi="Times New Roman" w:cs="Times New Roman"/>
          <w:color w:val="222222"/>
          <w:shd w:val="clear" w:color="auto" w:fill="FFFFFF"/>
          <w:lang w:val="en-GB"/>
        </w:rPr>
        <w:t xml:space="preserve">allows </w:t>
      </w:r>
      <w:r w:rsidR="00EB7DA5" w:rsidRPr="00771321">
        <w:rPr>
          <w:rFonts w:ascii="Times New Roman" w:eastAsia="Times New Roman" w:hAnsi="Times New Roman" w:cs="Times New Roman"/>
          <w:color w:val="222222"/>
          <w:shd w:val="clear" w:color="auto" w:fill="FFFFFF"/>
          <w:lang w:val="en-GB"/>
        </w:rPr>
        <w:t xml:space="preserve">an </w:t>
      </w:r>
      <w:r w:rsidR="000D65DA" w:rsidRPr="00771321">
        <w:rPr>
          <w:rFonts w:ascii="Times New Roman" w:eastAsia="Times New Roman" w:hAnsi="Times New Roman" w:cs="Times New Roman"/>
          <w:color w:val="222222"/>
          <w:shd w:val="clear" w:color="auto" w:fill="FFFFFF"/>
          <w:lang w:val="en-GB"/>
        </w:rPr>
        <w:t>organization to be broader and flexible</w:t>
      </w:r>
      <w:r w:rsidR="00EB7DA5" w:rsidRPr="00771321">
        <w:rPr>
          <w:rFonts w:ascii="Times New Roman" w:eastAsia="Times New Roman" w:hAnsi="Times New Roman" w:cs="Times New Roman"/>
          <w:color w:val="222222"/>
          <w:shd w:val="clear" w:color="auto" w:fill="FFFFFF"/>
          <w:lang w:val="en-GB"/>
        </w:rPr>
        <w:t>, rather than</w:t>
      </w:r>
      <w:r w:rsidR="000D65DA" w:rsidRPr="00771321">
        <w:rPr>
          <w:rFonts w:ascii="Times New Roman" w:eastAsia="Times New Roman" w:hAnsi="Times New Roman" w:cs="Times New Roman"/>
          <w:color w:val="222222"/>
          <w:shd w:val="clear" w:color="auto" w:fill="FFFFFF"/>
          <w:lang w:val="en-GB"/>
        </w:rPr>
        <w:t xml:space="preserve"> stable</w:t>
      </w:r>
      <w:r w:rsidR="00EB7DA5" w:rsidRPr="00771321">
        <w:rPr>
          <w:rFonts w:ascii="Times New Roman" w:eastAsia="Times New Roman" w:hAnsi="Times New Roman" w:cs="Times New Roman"/>
          <w:color w:val="222222"/>
          <w:shd w:val="clear" w:color="auto" w:fill="FFFFFF"/>
          <w:lang w:val="en-GB"/>
        </w:rPr>
        <w:t>,</w:t>
      </w:r>
      <w:r w:rsidR="000D65DA" w:rsidRPr="00771321">
        <w:rPr>
          <w:rFonts w:ascii="Times New Roman" w:eastAsia="Times New Roman" w:hAnsi="Times New Roman" w:cs="Times New Roman"/>
          <w:color w:val="222222"/>
          <w:shd w:val="clear" w:color="auto" w:fill="FFFFFF"/>
          <w:lang w:val="en-GB"/>
        </w:rPr>
        <w:t xml:space="preserve"> so that it will be selected instead of </w:t>
      </w:r>
      <w:r w:rsidR="00EB7DA5" w:rsidRPr="00771321">
        <w:rPr>
          <w:rFonts w:ascii="Times New Roman" w:eastAsia="Times New Roman" w:hAnsi="Times New Roman" w:cs="Times New Roman"/>
          <w:color w:val="222222"/>
          <w:shd w:val="clear" w:color="auto" w:fill="FFFFFF"/>
          <w:lang w:val="en-GB"/>
        </w:rPr>
        <w:t xml:space="preserve">stability </w:t>
      </w:r>
      <w:r w:rsidR="000D65DA" w:rsidRPr="00771321">
        <w:rPr>
          <w:rFonts w:ascii="Times New Roman" w:eastAsia="Times New Roman" w:hAnsi="Times New Roman" w:cs="Times New Roman"/>
          <w:color w:val="222222"/>
          <w:shd w:val="clear" w:color="auto" w:fill="FFFFFF"/>
          <w:lang w:val="en-GB"/>
        </w:rPr>
        <w:t xml:space="preserve">as </w:t>
      </w:r>
      <w:r w:rsidR="00EB7DA5" w:rsidRPr="00771321">
        <w:rPr>
          <w:rFonts w:ascii="Times New Roman" w:eastAsia="Times New Roman" w:hAnsi="Times New Roman" w:cs="Times New Roman"/>
          <w:color w:val="222222"/>
          <w:shd w:val="clear" w:color="auto" w:fill="FFFFFF"/>
          <w:lang w:val="en-GB"/>
        </w:rPr>
        <w:t xml:space="preserve">a </w:t>
      </w:r>
      <w:r w:rsidR="000D65DA" w:rsidRPr="00771321">
        <w:rPr>
          <w:rFonts w:ascii="Times New Roman" w:eastAsia="Times New Roman" w:hAnsi="Times New Roman" w:cs="Times New Roman"/>
          <w:color w:val="222222"/>
          <w:shd w:val="clear" w:color="auto" w:fill="FFFFFF"/>
          <w:lang w:val="en-GB"/>
        </w:rPr>
        <w:t xml:space="preserve">measurement.  </w:t>
      </w:r>
    </w:p>
    <w:p w14:paraId="63750DA4" w14:textId="49766938" w:rsidR="000D65DA" w:rsidRPr="00771321" w:rsidRDefault="000D65DA" w:rsidP="0052040B">
      <w:pPr>
        <w:spacing w:after="160"/>
        <w:jc w:val="both"/>
        <w:rPr>
          <w:rFonts w:ascii="Times New Roman" w:eastAsia="Times New Roman" w:hAnsi="Times New Roman" w:cs="Times New Roman"/>
          <w:lang w:val="en-GB"/>
        </w:rPr>
      </w:pPr>
      <w:r w:rsidRPr="00771321">
        <w:rPr>
          <w:rFonts w:ascii="Times New Roman" w:eastAsia="Times New Roman" w:hAnsi="Times New Roman" w:cs="Times New Roman"/>
          <w:color w:val="222222"/>
          <w:shd w:val="clear" w:color="auto" w:fill="FFFFFF"/>
          <w:lang w:val="en-GB"/>
        </w:rPr>
        <w:t xml:space="preserve">Wang and Degol </w:t>
      </w:r>
      <w:r w:rsidRPr="00771321">
        <w:rPr>
          <w:rFonts w:ascii="Times New Roman" w:eastAsia="Times New Roman" w:hAnsi="Times New Roman" w:cs="Times New Roman"/>
          <w:color w:val="222222"/>
          <w:shd w:val="clear" w:color="auto" w:fill="FFFFFF"/>
          <w:lang w:val="en-GB"/>
        </w:rPr>
        <w:fldChar w:fldCharType="begin"/>
      </w:r>
      <w:r w:rsidRPr="00771321">
        <w:rPr>
          <w:rFonts w:ascii="Times New Roman" w:eastAsia="Times New Roman" w:hAnsi="Times New Roman" w:cs="Times New Roman"/>
          <w:color w:val="222222"/>
          <w:shd w:val="clear" w:color="auto" w:fill="FFFFFF"/>
          <w:lang w:val="en-GB"/>
        </w:rPr>
        <w:instrText>ADDIN RW.CITE{{518 Wang,Ming-Te 2016 /a}}</w:instrText>
      </w:r>
      <w:r w:rsidRPr="00771321">
        <w:rPr>
          <w:rFonts w:ascii="Times New Roman" w:eastAsia="Times New Roman" w:hAnsi="Times New Roman" w:cs="Times New Roman"/>
          <w:color w:val="222222"/>
          <w:shd w:val="clear" w:color="auto" w:fill="FFFFFF"/>
          <w:lang w:val="en-GB"/>
        </w:rPr>
        <w:fldChar w:fldCharType="separate"/>
      </w:r>
      <w:r w:rsidRPr="00771321">
        <w:rPr>
          <w:rFonts w:ascii="Times New Roman" w:eastAsia="Times New Roman" w:hAnsi="Times New Roman" w:cs="Times New Roman"/>
          <w:color w:val="222222"/>
          <w:shd w:val="clear" w:color="auto" w:fill="FFFFFF"/>
          <w:lang w:val="en-GB"/>
        </w:rPr>
        <w:t>(2016)</w:t>
      </w:r>
      <w:r w:rsidRPr="00771321">
        <w:rPr>
          <w:rFonts w:ascii="Times New Roman" w:eastAsia="Times New Roman" w:hAnsi="Times New Roman" w:cs="Times New Roman"/>
          <w:color w:val="222222"/>
          <w:shd w:val="clear" w:color="auto" w:fill="FFFFFF"/>
          <w:lang w:val="en-GB"/>
        </w:rPr>
        <w:fldChar w:fldCharType="end"/>
      </w:r>
      <w:r w:rsidRPr="00771321">
        <w:rPr>
          <w:rFonts w:ascii="Times New Roman" w:eastAsia="Times New Roman" w:hAnsi="Times New Roman" w:cs="Times New Roman"/>
          <w:color w:val="222222"/>
          <w:shd w:val="clear" w:color="auto" w:fill="FFFFFF"/>
          <w:lang w:val="en-GB"/>
        </w:rPr>
        <w:t xml:space="preserve"> </w:t>
      </w:r>
      <w:r w:rsidR="007169F1" w:rsidRPr="00771321">
        <w:rPr>
          <w:rFonts w:ascii="Times New Roman" w:eastAsia="Times New Roman" w:hAnsi="Times New Roman" w:cs="Times New Roman"/>
          <w:color w:val="222222"/>
          <w:shd w:val="clear" w:color="auto" w:fill="FFFFFF"/>
          <w:lang w:val="en-GB"/>
        </w:rPr>
        <w:t xml:space="preserve">note </w:t>
      </w:r>
      <w:r w:rsidRPr="00771321">
        <w:rPr>
          <w:rFonts w:ascii="Times New Roman" w:eastAsia="Times New Roman" w:hAnsi="Times New Roman" w:cs="Times New Roman"/>
          <w:color w:val="222222"/>
          <w:shd w:val="clear" w:color="auto" w:fill="FFFFFF"/>
          <w:lang w:val="en-GB"/>
        </w:rPr>
        <w:t>that</w:t>
      </w:r>
      <w:r w:rsidR="007169F1" w:rsidRPr="00771321">
        <w:rPr>
          <w:rFonts w:ascii="Times New Roman" w:eastAsia="Times New Roman" w:hAnsi="Times New Roman" w:cs="Times New Roman"/>
          <w:color w:val="222222"/>
          <w:shd w:val="clear" w:color="auto" w:fill="FFFFFF"/>
          <w:lang w:val="en-GB"/>
        </w:rPr>
        <w:t>,</w:t>
      </w:r>
      <w:r w:rsidRPr="00771321">
        <w:rPr>
          <w:rFonts w:ascii="Times New Roman" w:eastAsia="Times New Roman" w:hAnsi="Times New Roman" w:cs="Times New Roman"/>
          <w:color w:val="222222"/>
          <w:shd w:val="clear" w:color="auto" w:fill="FFFFFF"/>
          <w:lang w:val="en-GB"/>
        </w:rPr>
        <w:t xml:space="preserve"> until today, there is </w:t>
      </w:r>
      <w:r w:rsidRPr="00771321">
        <w:rPr>
          <w:rFonts w:ascii="Times New Roman" w:hAnsi="Times New Roman" w:cs="Times New Roman"/>
          <w:color w:val="101010"/>
          <w:lang w:val="en-GB"/>
        </w:rPr>
        <w:t xml:space="preserve">a lack of </w:t>
      </w:r>
      <w:r w:rsidRPr="00771321">
        <w:rPr>
          <w:rFonts w:ascii="Times New Roman" w:hAnsi="Times New Roman" w:cs="Times New Roman"/>
          <w:color w:val="000000"/>
          <w:lang w:val="en-GB"/>
        </w:rPr>
        <w:t>agreement</w:t>
      </w:r>
      <w:r w:rsidRPr="00771321">
        <w:rPr>
          <w:rFonts w:ascii="Times New Roman" w:hAnsi="Times New Roman" w:cs="Times New Roman"/>
          <w:color w:val="101010"/>
          <w:lang w:val="en-GB"/>
        </w:rPr>
        <w:t xml:space="preserve"> on the definition and </w:t>
      </w:r>
      <w:r w:rsidRPr="00771321">
        <w:rPr>
          <w:rFonts w:ascii="Times New Roman" w:hAnsi="Times New Roman" w:cs="Times New Roman"/>
          <w:color w:val="000000"/>
          <w:lang w:val="en-GB"/>
        </w:rPr>
        <w:t>boundaries</w:t>
      </w:r>
      <w:r w:rsidRPr="00771321">
        <w:rPr>
          <w:rFonts w:ascii="Times New Roman" w:hAnsi="Times New Roman" w:cs="Times New Roman"/>
          <w:color w:val="101010"/>
          <w:lang w:val="en-GB"/>
        </w:rPr>
        <w:t xml:space="preserve"> </w:t>
      </w:r>
      <w:r w:rsidR="007169F1" w:rsidRPr="00771321">
        <w:rPr>
          <w:rFonts w:ascii="Times New Roman" w:hAnsi="Times New Roman" w:cs="Times New Roman"/>
          <w:color w:val="101010"/>
          <w:lang w:val="en-GB"/>
        </w:rPr>
        <w:t xml:space="preserve">of </w:t>
      </w:r>
      <w:r w:rsidRPr="00771321">
        <w:rPr>
          <w:rFonts w:ascii="Times New Roman" w:hAnsi="Times New Roman" w:cs="Times New Roman"/>
          <w:color w:val="101010"/>
          <w:lang w:val="en-GB"/>
        </w:rPr>
        <w:t xml:space="preserve">measuring school climate, which </w:t>
      </w:r>
      <w:r w:rsidR="007169F1" w:rsidRPr="00771321">
        <w:rPr>
          <w:rFonts w:ascii="Times New Roman" w:hAnsi="Times New Roman" w:cs="Times New Roman"/>
          <w:color w:val="101010"/>
          <w:lang w:val="en-GB"/>
        </w:rPr>
        <w:t xml:space="preserve">means </w:t>
      </w:r>
      <w:r w:rsidRPr="00771321">
        <w:rPr>
          <w:rFonts w:ascii="Times New Roman" w:hAnsi="Times New Roman" w:cs="Times New Roman"/>
          <w:color w:val="101010"/>
          <w:lang w:val="en-GB"/>
        </w:rPr>
        <w:t xml:space="preserve">the term </w:t>
      </w:r>
      <w:r w:rsidR="007169F1" w:rsidRPr="00771321">
        <w:rPr>
          <w:rFonts w:ascii="Times New Roman" w:hAnsi="Times New Roman" w:cs="Times New Roman"/>
          <w:color w:val="101010"/>
          <w:lang w:val="en-GB"/>
        </w:rPr>
        <w:t xml:space="preserve">is </w:t>
      </w:r>
      <w:r w:rsidRPr="00771321">
        <w:rPr>
          <w:rFonts w:ascii="Times New Roman" w:hAnsi="Times New Roman" w:cs="Times New Roman"/>
          <w:color w:val="000000"/>
          <w:lang w:val="en-GB"/>
        </w:rPr>
        <w:t>frequently</w:t>
      </w:r>
      <w:r w:rsidRPr="00771321">
        <w:rPr>
          <w:rFonts w:ascii="Times New Roman" w:hAnsi="Times New Roman" w:cs="Times New Roman"/>
          <w:color w:val="101010"/>
          <w:lang w:val="en-GB"/>
        </w:rPr>
        <w:t xml:space="preserve"> used to </w:t>
      </w:r>
      <w:r w:rsidRPr="00771321">
        <w:rPr>
          <w:rFonts w:ascii="Times New Roman" w:hAnsi="Times New Roman" w:cs="Times New Roman"/>
          <w:color w:val="000000"/>
          <w:lang w:val="en-GB"/>
        </w:rPr>
        <w:t>cover</w:t>
      </w:r>
      <w:r w:rsidRPr="00771321">
        <w:rPr>
          <w:rFonts w:ascii="Times New Roman" w:hAnsi="Times New Roman" w:cs="Times New Roman"/>
          <w:color w:val="101010"/>
          <w:lang w:val="en-GB"/>
        </w:rPr>
        <w:t xml:space="preserve"> </w:t>
      </w:r>
      <w:r w:rsidRPr="00771321">
        <w:rPr>
          <w:rFonts w:ascii="Times New Roman" w:hAnsi="Times New Roman" w:cs="Times New Roman"/>
          <w:color w:val="000000"/>
          <w:lang w:val="en-GB"/>
        </w:rPr>
        <w:t>various</w:t>
      </w:r>
      <w:r w:rsidRPr="00771321">
        <w:rPr>
          <w:rFonts w:ascii="Times New Roman" w:hAnsi="Times New Roman" w:cs="Times New Roman"/>
          <w:color w:val="101010"/>
          <w:lang w:val="en-GB"/>
        </w:rPr>
        <w:t xml:space="preserve"> aspects of </w:t>
      </w:r>
      <w:r w:rsidR="007169F1" w:rsidRPr="00771321">
        <w:rPr>
          <w:rFonts w:ascii="Times New Roman" w:hAnsi="Times New Roman" w:cs="Times New Roman"/>
          <w:color w:val="101010"/>
          <w:lang w:val="en-GB"/>
        </w:rPr>
        <w:t xml:space="preserve">the </w:t>
      </w:r>
      <w:r w:rsidRPr="00771321">
        <w:rPr>
          <w:rFonts w:ascii="Times New Roman" w:hAnsi="Times New Roman" w:cs="Times New Roman"/>
          <w:color w:val="101010"/>
          <w:lang w:val="en-GB"/>
        </w:rPr>
        <w:t xml:space="preserve">school environment. According to </w:t>
      </w:r>
      <w:r w:rsidR="007169F1" w:rsidRPr="00771321">
        <w:rPr>
          <w:rFonts w:ascii="Times New Roman" w:hAnsi="Times New Roman" w:cs="Times New Roman"/>
          <w:color w:val="101010"/>
          <w:lang w:val="en-GB"/>
        </w:rPr>
        <w:t>their definition</w:t>
      </w:r>
      <w:r w:rsidRPr="00771321">
        <w:rPr>
          <w:rFonts w:ascii="Times New Roman" w:hAnsi="Times New Roman" w:cs="Times New Roman"/>
          <w:color w:val="101010"/>
          <w:lang w:val="en-GB"/>
        </w:rPr>
        <w:t>, school climate is “shared beliefs, values, and attitudes that shape interactions between students and adults and set the parameters of acceptable behavio</w:t>
      </w:r>
      <w:r w:rsidR="007169F1" w:rsidRPr="00771321">
        <w:rPr>
          <w:rFonts w:ascii="Times New Roman" w:hAnsi="Times New Roman" w:cs="Times New Roman"/>
          <w:color w:val="101010"/>
          <w:lang w:val="en-GB"/>
        </w:rPr>
        <w:t>u</w:t>
      </w:r>
      <w:r w:rsidRPr="00771321">
        <w:rPr>
          <w:rFonts w:ascii="Times New Roman" w:hAnsi="Times New Roman" w:cs="Times New Roman"/>
          <w:color w:val="101010"/>
          <w:lang w:val="en-GB"/>
        </w:rPr>
        <w:t xml:space="preserve">r and norms for the school”. </w:t>
      </w:r>
      <w:r w:rsidR="007169F1" w:rsidRPr="00771321">
        <w:rPr>
          <w:rFonts w:ascii="Times New Roman" w:hAnsi="Times New Roman" w:cs="Times New Roman"/>
          <w:color w:val="101010"/>
          <w:lang w:val="en-GB"/>
        </w:rPr>
        <w:t>I</w:t>
      </w:r>
      <w:r w:rsidRPr="00771321">
        <w:rPr>
          <w:rFonts w:ascii="Times New Roman" w:hAnsi="Times New Roman" w:cs="Times New Roman"/>
          <w:color w:val="101010"/>
          <w:lang w:val="en-GB"/>
        </w:rPr>
        <w:t xml:space="preserve">t consists of four dimensions: safety, community, </w:t>
      </w:r>
      <w:r w:rsidR="007169F1" w:rsidRPr="00771321">
        <w:rPr>
          <w:rFonts w:ascii="Times New Roman" w:hAnsi="Times New Roman" w:cs="Times New Roman"/>
          <w:color w:val="101010"/>
          <w:lang w:val="en-GB"/>
        </w:rPr>
        <w:t xml:space="preserve">and the </w:t>
      </w:r>
      <w:r w:rsidRPr="00771321">
        <w:rPr>
          <w:rFonts w:ascii="Times New Roman" w:hAnsi="Times New Roman" w:cs="Times New Roman"/>
          <w:color w:val="101010"/>
          <w:lang w:val="en-GB"/>
        </w:rPr>
        <w:t>academic and institutional environment</w:t>
      </w:r>
      <w:r w:rsidR="007169F1" w:rsidRPr="00771321">
        <w:rPr>
          <w:rFonts w:ascii="Times New Roman" w:hAnsi="Times New Roman" w:cs="Times New Roman"/>
          <w:color w:val="101010"/>
          <w:lang w:val="en-GB"/>
        </w:rPr>
        <w:t>s</w:t>
      </w:r>
      <w:r w:rsidRPr="00771321">
        <w:rPr>
          <w:rFonts w:ascii="Times New Roman" w:hAnsi="Times New Roman" w:cs="Times New Roman"/>
          <w:color w:val="101010"/>
          <w:lang w:val="en-GB"/>
        </w:rPr>
        <w:t xml:space="preserve">. Safety represents the physical and emotional security that is provided by the school. Community represents the </w:t>
      </w:r>
      <w:r w:rsidR="008C4302" w:rsidRPr="00771321">
        <w:rPr>
          <w:rFonts w:ascii="Times New Roman" w:hAnsi="Times New Roman" w:cs="Times New Roman"/>
          <w:color w:val="101010"/>
          <w:lang w:val="en-GB"/>
        </w:rPr>
        <w:t>overall</w:t>
      </w:r>
      <w:r w:rsidRPr="00771321">
        <w:rPr>
          <w:rFonts w:ascii="Times New Roman" w:hAnsi="Times New Roman" w:cs="Times New Roman"/>
          <w:color w:val="101010"/>
          <w:lang w:val="en-GB"/>
        </w:rPr>
        <w:t xml:space="preserve"> quality of interpersonal relationships within the school. Academic </w:t>
      </w:r>
      <w:r w:rsidR="007169F1" w:rsidRPr="00771321">
        <w:rPr>
          <w:rFonts w:ascii="Times New Roman" w:hAnsi="Times New Roman" w:cs="Times New Roman"/>
          <w:color w:val="101010"/>
          <w:lang w:val="en-GB"/>
        </w:rPr>
        <w:t xml:space="preserve">environment </w:t>
      </w:r>
      <w:r w:rsidRPr="00771321">
        <w:rPr>
          <w:rFonts w:ascii="Times New Roman" w:hAnsi="Times New Roman" w:cs="Times New Roman"/>
          <w:color w:val="101010"/>
          <w:lang w:val="en-GB"/>
        </w:rPr>
        <w:t xml:space="preserve">represents the </w:t>
      </w:r>
      <w:r w:rsidR="008C4302" w:rsidRPr="00771321">
        <w:rPr>
          <w:rFonts w:ascii="Times New Roman" w:hAnsi="Times New Roman" w:cs="Times New Roman"/>
          <w:color w:val="101010"/>
          <w:lang w:val="en-GB"/>
        </w:rPr>
        <w:t>overall</w:t>
      </w:r>
      <w:r w:rsidRPr="00771321">
        <w:rPr>
          <w:rFonts w:ascii="Times New Roman" w:hAnsi="Times New Roman" w:cs="Times New Roman"/>
          <w:color w:val="101010"/>
          <w:lang w:val="en-GB"/>
        </w:rPr>
        <w:t xml:space="preserve"> quality of </w:t>
      </w:r>
      <w:r w:rsidR="007169F1" w:rsidRPr="00771321">
        <w:rPr>
          <w:rFonts w:ascii="Times New Roman" w:hAnsi="Times New Roman" w:cs="Times New Roman"/>
          <w:color w:val="101010"/>
          <w:lang w:val="en-GB"/>
        </w:rPr>
        <w:t xml:space="preserve">the </w:t>
      </w:r>
      <w:r w:rsidRPr="00771321">
        <w:rPr>
          <w:rFonts w:ascii="Times New Roman" w:hAnsi="Times New Roman" w:cs="Times New Roman"/>
          <w:color w:val="101010"/>
          <w:lang w:val="en-GB"/>
        </w:rPr>
        <w:t xml:space="preserve">academic atmosphere, including curricula, professional development, teacher training, and instruction. Institutional environment represents the structural or organizational features of the school environment </w:t>
      </w:r>
      <w:r w:rsidRPr="00771321">
        <w:rPr>
          <w:rFonts w:ascii="Times New Roman" w:hAnsi="Times New Roman" w:cs="Times New Roman"/>
          <w:color w:val="101010"/>
          <w:lang w:val="en-GB"/>
        </w:rPr>
        <w:fldChar w:fldCharType="begin"/>
      </w:r>
      <w:r w:rsidRPr="00771321">
        <w:rPr>
          <w:rFonts w:ascii="Times New Roman" w:hAnsi="Times New Roman" w:cs="Times New Roman"/>
          <w:color w:val="101010"/>
          <w:lang w:val="en-GB"/>
        </w:rPr>
        <w:instrText>ADDIN RW.CITE{{518 Wang,Ming-Te 2016}}</w:instrText>
      </w:r>
      <w:r w:rsidRPr="00771321">
        <w:rPr>
          <w:rFonts w:ascii="Times New Roman" w:hAnsi="Times New Roman" w:cs="Times New Roman"/>
          <w:color w:val="101010"/>
          <w:lang w:val="en-GB"/>
        </w:rPr>
        <w:fldChar w:fldCharType="separate"/>
      </w:r>
      <w:r w:rsidR="00297ED3" w:rsidRPr="00771321">
        <w:rPr>
          <w:rFonts w:ascii="Times New Roman" w:hAnsi="Times New Roman" w:cs="Times New Roman"/>
          <w:color w:val="101010"/>
          <w:lang w:val="en-GB"/>
        </w:rPr>
        <w:t>(Wang &amp; Degol, 2016)</w:t>
      </w:r>
      <w:r w:rsidRPr="00771321">
        <w:rPr>
          <w:rFonts w:ascii="Times New Roman" w:hAnsi="Times New Roman" w:cs="Times New Roman"/>
          <w:color w:val="101010"/>
          <w:lang w:val="en-GB"/>
        </w:rPr>
        <w:fldChar w:fldCharType="end"/>
      </w:r>
      <w:r w:rsidRPr="00771321">
        <w:rPr>
          <w:rFonts w:ascii="Times New Roman" w:hAnsi="Times New Roman" w:cs="Times New Roman"/>
          <w:color w:val="101010"/>
          <w:lang w:val="en-GB"/>
        </w:rPr>
        <w:t>.</w:t>
      </w:r>
    </w:p>
    <w:p w14:paraId="1C9943F1" w14:textId="543C0B50" w:rsidR="000D65DA" w:rsidRPr="00771321" w:rsidRDefault="000D65DA" w:rsidP="0052040B">
      <w:pPr>
        <w:spacing w:before="100" w:beforeAutospacing="1" w:after="160"/>
        <w:jc w:val="both"/>
        <w:rPr>
          <w:rFonts w:ascii="Times New Roman" w:eastAsia="Times New Roman" w:hAnsi="Times New Roman" w:cs="Times New Roman"/>
          <w:lang w:val="en-GB"/>
        </w:rPr>
      </w:pPr>
      <w:r w:rsidRPr="00771321">
        <w:rPr>
          <w:rFonts w:ascii="Times New Roman" w:eastAsia="Times New Roman" w:hAnsi="Times New Roman" w:cs="Times New Roman"/>
          <w:shd w:val="clear" w:color="auto" w:fill="FFFFFF"/>
          <w:lang w:val="en-GB"/>
        </w:rPr>
        <w:t xml:space="preserve">According to Salovey and Mayer </w:t>
      </w:r>
      <w:r w:rsidRPr="00771321">
        <w:rPr>
          <w:rFonts w:ascii="Times New Roman" w:eastAsia="Times New Roman" w:hAnsi="Times New Roman" w:cs="Times New Roman"/>
          <w:shd w:val="clear" w:color="auto" w:fill="FFFFFF"/>
          <w:lang w:val="en-GB"/>
        </w:rPr>
        <w:fldChar w:fldCharType="begin"/>
      </w:r>
      <w:r w:rsidRPr="00771321">
        <w:rPr>
          <w:rFonts w:ascii="Times New Roman" w:eastAsia="Times New Roman" w:hAnsi="Times New Roman" w:cs="Times New Roman"/>
          <w:shd w:val="clear" w:color="auto" w:fill="FFFFFF"/>
          <w:lang w:val="en-GB"/>
        </w:rPr>
        <w:instrText>ADDIN RW.CITE{{519 Salovey,Peter 1990 /a}}</w:instrText>
      </w:r>
      <w:r w:rsidRPr="00771321">
        <w:rPr>
          <w:rFonts w:ascii="Times New Roman" w:eastAsia="Times New Roman" w:hAnsi="Times New Roman" w:cs="Times New Roman"/>
          <w:shd w:val="clear" w:color="auto" w:fill="FFFFFF"/>
          <w:lang w:val="en-GB"/>
        </w:rPr>
        <w:fldChar w:fldCharType="separate"/>
      </w:r>
      <w:r w:rsidRPr="00771321">
        <w:rPr>
          <w:rFonts w:ascii="Times New Roman" w:eastAsia="Times New Roman" w:hAnsi="Times New Roman" w:cs="Times New Roman"/>
          <w:shd w:val="clear" w:color="auto" w:fill="FFFFFF"/>
          <w:lang w:val="en-GB"/>
        </w:rPr>
        <w:t>(1990)</w:t>
      </w:r>
      <w:r w:rsidRPr="00771321">
        <w:rPr>
          <w:rFonts w:ascii="Times New Roman" w:eastAsia="Times New Roman" w:hAnsi="Times New Roman" w:cs="Times New Roman"/>
          <w:shd w:val="clear" w:color="auto" w:fill="FFFFFF"/>
          <w:lang w:val="en-GB"/>
        </w:rPr>
        <w:fldChar w:fldCharType="end"/>
      </w:r>
      <w:r w:rsidRPr="00771321">
        <w:rPr>
          <w:rFonts w:ascii="Times New Roman" w:eastAsia="Times New Roman" w:hAnsi="Times New Roman" w:cs="Times New Roman"/>
          <w:shd w:val="clear" w:color="auto" w:fill="FFFFFF"/>
          <w:lang w:val="en-GB"/>
        </w:rPr>
        <w:t xml:space="preserve"> emotional intelligence</w:t>
      </w:r>
      <w:r w:rsidR="008B3800" w:rsidRPr="00771321">
        <w:rPr>
          <w:rFonts w:ascii="Times New Roman" w:eastAsia="Times New Roman" w:hAnsi="Times New Roman" w:cs="Times New Roman"/>
          <w:shd w:val="clear" w:color="auto" w:fill="FFFFFF"/>
          <w:lang w:val="en-GB"/>
        </w:rPr>
        <w:t xml:space="preserve"> </w:t>
      </w:r>
      <w:r w:rsidRPr="00771321">
        <w:rPr>
          <w:rFonts w:ascii="Times New Roman" w:eastAsia="Times New Roman" w:hAnsi="Times New Roman" w:cs="Times New Roman"/>
          <w:shd w:val="clear" w:color="auto" w:fill="FFFFFF"/>
          <w:lang w:val="en-GB"/>
        </w:rPr>
        <w:t>(EI) is "the subset of social intelligence that involves the ability to monitor one's own and others' feeling</w:t>
      </w:r>
      <w:r w:rsidR="008B3800" w:rsidRPr="00771321">
        <w:rPr>
          <w:rFonts w:ascii="Times New Roman" w:eastAsia="Times New Roman" w:hAnsi="Times New Roman" w:cs="Times New Roman"/>
          <w:shd w:val="clear" w:color="auto" w:fill="FFFFFF"/>
          <w:lang w:val="en-GB"/>
        </w:rPr>
        <w:t>s</w:t>
      </w:r>
      <w:r w:rsidRPr="00771321">
        <w:rPr>
          <w:rFonts w:ascii="Times New Roman" w:eastAsia="Times New Roman" w:hAnsi="Times New Roman" w:cs="Times New Roman"/>
          <w:shd w:val="clear" w:color="auto" w:fill="FFFFFF"/>
          <w:lang w:val="en-GB"/>
        </w:rPr>
        <w:t xml:space="preserve"> and emotions, to discriminate among them and to use this information to guide one's thinking and actions”. </w:t>
      </w:r>
      <w:r w:rsidRPr="00771321">
        <w:rPr>
          <w:rFonts w:ascii="Times New Roman" w:eastAsia="Times New Roman" w:hAnsi="Times New Roman" w:cs="Times New Roman"/>
          <w:lang w:val="en-GB"/>
        </w:rPr>
        <w:t xml:space="preserve">Goleman </w:t>
      </w:r>
      <w:r w:rsidRPr="00771321">
        <w:rPr>
          <w:rFonts w:ascii="Times New Roman" w:eastAsia="Times New Roman" w:hAnsi="Times New Roman" w:cs="Times New Roman"/>
          <w:lang w:val="en-GB"/>
        </w:rPr>
        <w:fldChar w:fldCharType="begin"/>
      </w:r>
      <w:r w:rsidRPr="00771321">
        <w:rPr>
          <w:rFonts w:ascii="Times New Roman" w:eastAsia="Times New Roman" w:hAnsi="Times New Roman" w:cs="Times New Roman"/>
          <w:lang w:val="en-GB"/>
        </w:rPr>
        <w:instrText>ADDIN RW.CITE{{520 Goleman,Daniel 1998 /a}}</w:instrText>
      </w:r>
      <w:r w:rsidRPr="00771321">
        <w:rPr>
          <w:rFonts w:ascii="Times New Roman" w:eastAsia="Times New Roman" w:hAnsi="Times New Roman" w:cs="Times New Roman"/>
          <w:lang w:val="en-GB"/>
        </w:rPr>
        <w:fldChar w:fldCharType="separate"/>
      </w:r>
      <w:r w:rsidRPr="00771321">
        <w:rPr>
          <w:rFonts w:ascii="Times New Roman" w:eastAsia="Times New Roman" w:hAnsi="Times New Roman" w:cs="Times New Roman"/>
          <w:lang w:val="en-GB"/>
        </w:rPr>
        <w:t>(1998)</w:t>
      </w:r>
      <w:r w:rsidRPr="00771321">
        <w:rPr>
          <w:rFonts w:ascii="Times New Roman" w:eastAsia="Times New Roman" w:hAnsi="Times New Roman" w:cs="Times New Roman"/>
          <w:lang w:val="en-GB"/>
        </w:rPr>
        <w:fldChar w:fldCharType="end"/>
      </w:r>
      <w:r w:rsidRPr="00771321">
        <w:rPr>
          <w:rFonts w:ascii="Times New Roman" w:eastAsia="Times New Roman" w:hAnsi="Times New Roman" w:cs="Times New Roman"/>
          <w:lang w:val="en-GB"/>
        </w:rPr>
        <w:t xml:space="preserve"> mention</w:t>
      </w:r>
      <w:r w:rsidR="008B3800" w:rsidRPr="00771321">
        <w:rPr>
          <w:rFonts w:ascii="Times New Roman" w:eastAsia="Times New Roman" w:hAnsi="Times New Roman" w:cs="Times New Roman"/>
          <w:lang w:val="en-GB"/>
        </w:rPr>
        <w:t>s</w:t>
      </w:r>
      <w:r w:rsidRPr="00771321">
        <w:rPr>
          <w:rFonts w:ascii="Times New Roman" w:eastAsia="Times New Roman" w:hAnsi="Times New Roman" w:cs="Times New Roman"/>
          <w:lang w:val="en-GB"/>
        </w:rPr>
        <w:t xml:space="preserve"> 5 sub-factors of EI: self-awareness, self-regulation, social skill, empathy, and motivation. Self-awareness is related to knowing your ability and its impact on others to guide your decisions.  Self-regulation is redirecting one's disruptive emotions and adapting to </w:t>
      </w:r>
      <w:r w:rsidRPr="00771321">
        <w:rPr>
          <w:rFonts w:ascii="Times New Roman" w:hAnsi="Times New Roman" w:cs="Times New Roman"/>
          <w:lang w:val="en-GB"/>
        </w:rPr>
        <w:t>fluctuating</w:t>
      </w:r>
      <w:r w:rsidRPr="00771321">
        <w:rPr>
          <w:rFonts w:ascii="Times New Roman" w:eastAsia="Times New Roman" w:hAnsi="Times New Roman" w:cs="Times New Roman"/>
          <w:lang w:val="en-GB"/>
        </w:rPr>
        <w:t xml:space="preserve"> circumstances. Social skill is the ability to use your relationship skill to drive people in the desired direction. Empathy is </w:t>
      </w:r>
      <w:r w:rsidRPr="00771321">
        <w:rPr>
          <w:rFonts w:ascii="Times New Roman" w:hAnsi="Times New Roman" w:cs="Times New Roman"/>
          <w:lang w:val="en-GB"/>
        </w:rPr>
        <w:t xml:space="preserve">bearing in mind </w:t>
      </w:r>
      <w:r w:rsidR="008B3800" w:rsidRPr="00771321">
        <w:rPr>
          <w:rFonts w:ascii="Times New Roman" w:hAnsi="Times New Roman" w:cs="Times New Roman"/>
          <w:lang w:val="en-GB"/>
        </w:rPr>
        <w:t>other</w:t>
      </w:r>
      <w:r w:rsidR="008B3800" w:rsidRPr="00771321">
        <w:rPr>
          <w:rFonts w:ascii="Times New Roman" w:eastAsia="Times New Roman" w:hAnsi="Times New Roman" w:cs="Times New Roman"/>
          <w:lang w:val="en-GB"/>
        </w:rPr>
        <w:t xml:space="preserve"> </w:t>
      </w:r>
      <w:r w:rsidRPr="00771321">
        <w:rPr>
          <w:rFonts w:ascii="Times New Roman" w:eastAsia="Times New Roman" w:hAnsi="Times New Roman" w:cs="Times New Roman"/>
          <w:lang w:val="en-GB"/>
        </w:rPr>
        <w:t xml:space="preserve">people's feelings when making decisions. Motivation is an internal force to </w:t>
      </w:r>
      <w:r w:rsidRPr="00771321">
        <w:rPr>
          <w:rFonts w:ascii="Times New Roman" w:hAnsi="Times New Roman" w:cs="Times New Roman"/>
          <w:lang w:val="en-GB"/>
        </w:rPr>
        <w:t>succeed</w:t>
      </w:r>
      <w:r w:rsidRPr="00771321">
        <w:rPr>
          <w:rFonts w:ascii="Times New Roman" w:eastAsia="Times New Roman" w:hAnsi="Times New Roman" w:cs="Times New Roman"/>
          <w:lang w:val="en-GB"/>
        </w:rPr>
        <w:t xml:space="preserve"> for the sake of </w:t>
      </w:r>
      <w:r w:rsidRPr="00771321">
        <w:rPr>
          <w:rFonts w:ascii="Times New Roman" w:hAnsi="Times New Roman" w:cs="Times New Roman"/>
          <w:lang w:val="en-GB"/>
        </w:rPr>
        <w:t>success</w:t>
      </w:r>
      <w:r w:rsidR="008B3800"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RW.CITE{{520 Goleman,Daniel 1998}}</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(Goleman, 1998)</w:t>
      </w:r>
      <w:r w:rsidRPr="00771321">
        <w:rPr>
          <w:rFonts w:ascii="Times New Roman" w:hAnsi="Times New Roman" w:cs="Times New Roman"/>
          <w:lang w:val="en-GB"/>
        </w:rPr>
        <w:fldChar w:fldCharType="end"/>
      </w:r>
      <w:r w:rsidRPr="00771321">
        <w:rPr>
          <w:rFonts w:ascii="Times New Roman" w:hAnsi="Times New Roman" w:cs="Times New Roman"/>
          <w:lang w:val="en-GB"/>
        </w:rPr>
        <w:t>.</w:t>
      </w:r>
    </w:p>
    <w:p w14:paraId="3ED03597" w14:textId="5794D90E" w:rsidR="000D65DA" w:rsidRPr="00771321" w:rsidRDefault="000D65DA" w:rsidP="0052040B">
      <w:pPr>
        <w:widowControl w:val="0"/>
        <w:tabs>
          <w:tab w:val="left" w:pos="220"/>
          <w:tab w:val="left" w:pos="720"/>
        </w:tabs>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Political skill (PS) is “the ability to effectively understand others at work, and to use such knowledge to influence others to act in ways that enhance one’s personal and/or organizational objectives”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RW.CITE{{522 Ahearn,KathleenK 2004}}</w:instrText>
      </w:r>
      <w:r w:rsidRPr="00771321">
        <w:rPr>
          <w:rFonts w:ascii="Times New Roman" w:hAnsi="Times New Roman" w:cs="Times New Roman"/>
          <w:lang w:val="en-GB"/>
        </w:rPr>
        <w:fldChar w:fldCharType="separate"/>
      </w:r>
      <w:r w:rsidR="00297ED3" w:rsidRPr="00771321">
        <w:rPr>
          <w:rFonts w:ascii="Times New Roman" w:hAnsi="Times New Roman" w:cs="Times New Roman"/>
          <w:lang w:val="en-GB"/>
        </w:rPr>
        <w:t>(Ahearn, Ferris, Hochwarter, Douglas, &amp; Ammeter, 2004)</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According to </w:t>
      </w:r>
      <w:r w:rsidRPr="00771321">
        <w:rPr>
          <w:rFonts w:ascii="Times New Roman" w:eastAsia="Times New Roman" w:hAnsi="Times New Roman" w:cs="Times New Roman"/>
          <w:color w:val="222222"/>
          <w:shd w:val="clear" w:color="auto" w:fill="FFFFFF"/>
          <w:lang w:val="en-GB"/>
        </w:rPr>
        <w:t xml:space="preserve">Meisler </w:t>
      </w:r>
      <w:r w:rsidRPr="00771321">
        <w:rPr>
          <w:rFonts w:ascii="Times New Roman" w:eastAsia="Times New Roman" w:hAnsi="Times New Roman" w:cs="Times New Roman"/>
          <w:color w:val="222222"/>
          <w:shd w:val="clear" w:color="auto" w:fill="FFFFFF"/>
          <w:lang w:val="en-GB"/>
        </w:rPr>
        <w:fldChar w:fldCharType="begin"/>
      </w:r>
      <w:r w:rsidRPr="00771321">
        <w:rPr>
          <w:rFonts w:ascii="Times New Roman" w:eastAsia="Times New Roman" w:hAnsi="Times New Roman" w:cs="Times New Roman"/>
          <w:color w:val="222222"/>
          <w:shd w:val="clear" w:color="auto" w:fill="FFFFFF"/>
          <w:lang w:val="en-GB"/>
        </w:rPr>
        <w:instrText>ADDIN RW.CITE{{521 Meisler,Galit 2014 /a}}</w:instrText>
      </w:r>
      <w:r w:rsidRPr="00771321">
        <w:rPr>
          <w:rFonts w:ascii="Times New Roman" w:eastAsia="Times New Roman" w:hAnsi="Times New Roman" w:cs="Times New Roman"/>
          <w:color w:val="222222"/>
          <w:shd w:val="clear" w:color="auto" w:fill="FFFFFF"/>
          <w:lang w:val="en-GB"/>
        </w:rPr>
        <w:fldChar w:fldCharType="separate"/>
      </w:r>
      <w:r w:rsidRPr="00771321">
        <w:rPr>
          <w:rFonts w:ascii="Times New Roman" w:eastAsia="Times New Roman" w:hAnsi="Times New Roman" w:cs="Times New Roman"/>
          <w:color w:val="222222"/>
          <w:shd w:val="clear" w:color="auto" w:fill="FFFFFF"/>
          <w:lang w:val="en-GB"/>
        </w:rPr>
        <w:t>(2014)</w:t>
      </w:r>
      <w:r w:rsidRPr="00771321">
        <w:rPr>
          <w:rFonts w:ascii="Times New Roman" w:eastAsia="Times New Roman" w:hAnsi="Times New Roman" w:cs="Times New Roman"/>
          <w:color w:val="222222"/>
          <w:shd w:val="clear" w:color="auto" w:fill="FFFFFF"/>
          <w:lang w:val="en-GB"/>
        </w:rPr>
        <w:fldChar w:fldCharType="end"/>
      </w:r>
      <w:r w:rsidRPr="00771321">
        <w:rPr>
          <w:rFonts w:ascii="Times New Roman" w:eastAsia="Times New Roman" w:hAnsi="Times New Roman" w:cs="Times New Roman"/>
          <w:color w:val="222222"/>
          <w:shd w:val="clear" w:color="auto" w:fill="FFFFFF"/>
          <w:lang w:val="en-GB"/>
        </w:rPr>
        <w:t xml:space="preserve">, </w:t>
      </w:r>
      <w:r w:rsidRPr="00771321">
        <w:rPr>
          <w:rFonts w:ascii="Times New Roman" w:hAnsi="Times New Roman" w:cs="Times New Roman"/>
          <w:lang w:val="en-GB"/>
        </w:rPr>
        <w:t xml:space="preserve">PS includes four sub-factors: networking ability, social astuteness, apparent sincerity, and interpersonal influence. Networking ability is about building beneficial and strong alliances and coalitions. Social astuteness is about a </w:t>
      </w:r>
      <w:r w:rsidRPr="00771321">
        <w:rPr>
          <w:rFonts w:ascii="Times New Roman" w:hAnsi="Times New Roman" w:cs="Times New Roman"/>
          <w:color w:val="000000"/>
          <w:lang w:val="en-GB"/>
        </w:rPr>
        <w:t>shrewd</w:t>
      </w:r>
      <w:r w:rsidRPr="00771321">
        <w:rPr>
          <w:rFonts w:ascii="Times New Roman" w:hAnsi="Times New Roman" w:cs="Times New Roman"/>
          <w:lang w:val="en-GB"/>
        </w:rPr>
        <w:t xml:space="preserve"> observation of people and </w:t>
      </w:r>
      <w:r w:rsidR="008B3800" w:rsidRPr="00771321">
        <w:rPr>
          <w:rFonts w:ascii="Times New Roman" w:hAnsi="Times New Roman" w:cs="Times New Roman"/>
          <w:lang w:val="en-GB"/>
        </w:rPr>
        <w:t xml:space="preserve">being </w:t>
      </w:r>
      <w:r w:rsidRPr="00771321">
        <w:rPr>
          <w:rFonts w:ascii="Times New Roman" w:hAnsi="Times New Roman" w:cs="Times New Roman"/>
          <w:lang w:val="en-GB"/>
        </w:rPr>
        <w:t xml:space="preserve">attuned to </w:t>
      </w:r>
      <w:r w:rsidRPr="00771321">
        <w:rPr>
          <w:rFonts w:ascii="Times New Roman" w:hAnsi="Times New Roman" w:cs="Times New Roman"/>
          <w:color w:val="000000"/>
          <w:lang w:val="en-GB"/>
        </w:rPr>
        <w:t>different</w:t>
      </w:r>
      <w:r w:rsidRPr="00771321">
        <w:rPr>
          <w:rFonts w:ascii="Times New Roman" w:hAnsi="Times New Roman" w:cs="Times New Roman"/>
          <w:lang w:val="en-GB"/>
        </w:rPr>
        <w:t xml:space="preserve"> social situations. Apparent sincerity is about a tactical skill of appearing </w:t>
      </w:r>
      <w:r w:rsidR="008B3800" w:rsidRPr="00771321">
        <w:rPr>
          <w:rFonts w:ascii="Times New Roman" w:hAnsi="Times New Roman" w:cs="Times New Roman"/>
          <w:lang w:val="en-GB"/>
        </w:rPr>
        <w:t xml:space="preserve">honest </w:t>
      </w:r>
      <w:r w:rsidRPr="00771321">
        <w:rPr>
          <w:rFonts w:ascii="Times New Roman" w:hAnsi="Times New Roman" w:cs="Times New Roman"/>
          <w:lang w:val="en-GB"/>
        </w:rPr>
        <w:t>to other</w:t>
      </w:r>
      <w:r w:rsidR="008B3800" w:rsidRPr="00771321">
        <w:rPr>
          <w:rFonts w:ascii="Times New Roman" w:hAnsi="Times New Roman" w:cs="Times New Roman"/>
          <w:lang w:val="en-GB"/>
        </w:rPr>
        <w:t>s</w:t>
      </w:r>
      <w:r w:rsidRPr="00771321">
        <w:rPr>
          <w:rFonts w:ascii="Times New Roman" w:hAnsi="Times New Roman" w:cs="Times New Roman"/>
          <w:lang w:val="en-GB"/>
        </w:rPr>
        <w:t xml:space="preserve">. Interpersonal influence is </w:t>
      </w:r>
      <w:r w:rsidR="008B3800" w:rsidRPr="00771321">
        <w:rPr>
          <w:rFonts w:ascii="Times New Roman" w:hAnsi="Times New Roman" w:cs="Times New Roman"/>
          <w:lang w:val="en-GB"/>
        </w:rPr>
        <w:t xml:space="preserve">the </w:t>
      </w:r>
      <w:r w:rsidRPr="00771321">
        <w:rPr>
          <w:rFonts w:ascii="Times New Roman" w:hAnsi="Times New Roman" w:cs="Times New Roman"/>
          <w:lang w:val="en-GB"/>
        </w:rPr>
        <w:t xml:space="preserve">capability of exerting a powerful influence on people </w:t>
      </w:r>
      <w:r w:rsidR="001350F8" w:rsidRPr="00771321">
        <w:rPr>
          <w:rFonts w:ascii="Times New Roman" w:hAnsi="Times New Roman" w:cs="Times New Roman"/>
          <w:lang w:val="en-GB"/>
        </w:rPr>
        <w:t xml:space="preserve">one </w:t>
      </w:r>
      <w:r w:rsidRPr="00771321">
        <w:rPr>
          <w:rFonts w:ascii="Times New Roman" w:hAnsi="Times New Roman" w:cs="Times New Roman"/>
          <w:lang w:val="en-GB"/>
        </w:rPr>
        <w:t>deal</w:t>
      </w:r>
      <w:r w:rsidR="001350F8" w:rsidRPr="00771321">
        <w:rPr>
          <w:rFonts w:ascii="Times New Roman" w:hAnsi="Times New Roman" w:cs="Times New Roman"/>
          <w:lang w:val="en-GB"/>
        </w:rPr>
        <w:t>s</w:t>
      </w:r>
      <w:r w:rsidRPr="00771321">
        <w:rPr>
          <w:rFonts w:ascii="Times New Roman" w:hAnsi="Times New Roman" w:cs="Times New Roman"/>
          <w:lang w:val="en-GB"/>
        </w:rPr>
        <w:t xml:space="preserve"> with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RW.CITE{{463 Taliadorou,Nikoletta 2015}}</w:instrText>
      </w:r>
      <w:r w:rsidRPr="00771321">
        <w:rPr>
          <w:rFonts w:ascii="Times New Roman" w:hAnsi="Times New Roman" w:cs="Times New Roman"/>
          <w:lang w:val="en-GB"/>
        </w:rPr>
        <w:fldChar w:fldCharType="separate"/>
      </w:r>
      <w:r w:rsidR="00297ED3" w:rsidRPr="00771321">
        <w:rPr>
          <w:rFonts w:ascii="Times New Roman" w:hAnsi="Times New Roman" w:cs="Times New Roman"/>
          <w:lang w:val="en-GB"/>
        </w:rPr>
        <w:t>(Taliadorou &amp; Pashiardis, 2015)</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p>
    <w:p w14:paraId="54A4AECE" w14:textId="2F7C0F53" w:rsidR="000D65DA" w:rsidRPr="00771321" w:rsidRDefault="000D65DA" w:rsidP="0052040B">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Mair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RW.CITE{{524 Mair,Johanna 2005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(2005)</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define</w:t>
      </w:r>
      <w:r w:rsidR="001350F8" w:rsidRPr="00771321">
        <w:rPr>
          <w:rFonts w:ascii="Times New Roman" w:hAnsi="Times New Roman" w:cs="Times New Roman"/>
          <w:lang w:val="en-GB"/>
        </w:rPr>
        <w:t>s</w:t>
      </w:r>
      <w:r w:rsidRPr="00771321">
        <w:rPr>
          <w:rFonts w:ascii="Times New Roman" w:hAnsi="Times New Roman" w:cs="Times New Roman"/>
          <w:lang w:val="en-GB"/>
        </w:rPr>
        <w:t xml:space="preserve"> entrepreneurial </w:t>
      </w:r>
      <w:r w:rsidR="008C4302" w:rsidRPr="00771321">
        <w:rPr>
          <w:rFonts w:ascii="Times New Roman" w:hAnsi="Times New Roman" w:cs="Times New Roman"/>
          <w:lang w:val="en-GB"/>
        </w:rPr>
        <w:t>behaviours</w:t>
      </w:r>
      <w:r w:rsidRPr="00771321">
        <w:rPr>
          <w:rFonts w:ascii="Times New Roman" w:hAnsi="Times New Roman" w:cs="Times New Roman"/>
          <w:lang w:val="en-GB"/>
        </w:rPr>
        <w:t xml:space="preserve"> as “a set of activities and practices by which individuals</w:t>
      </w:r>
      <w:r w:rsidR="001350F8" w:rsidRPr="00771321">
        <w:rPr>
          <w:rFonts w:ascii="Times New Roman" w:hAnsi="Times New Roman" w:cs="Times New Roman"/>
          <w:lang w:val="en-GB"/>
        </w:rPr>
        <w:t>,</w:t>
      </w:r>
      <w:r w:rsidRPr="00771321">
        <w:rPr>
          <w:rFonts w:ascii="Times New Roman" w:hAnsi="Times New Roman" w:cs="Times New Roman"/>
          <w:lang w:val="en-GB"/>
        </w:rPr>
        <w:t xml:space="preserve"> at multiple levels, autonomously generate and use innovative resource combinations to identify and pursue opportunities”. </w:t>
      </w:r>
      <w:r w:rsidRPr="00771321">
        <w:rPr>
          <w:rFonts w:ascii="Times New Roman" w:hAnsi="Times New Roman" w:cs="Times New Roman"/>
          <w:color w:val="101010"/>
          <w:lang w:val="en-GB"/>
        </w:rPr>
        <w:t xml:space="preserve">It consists of four dimensions: </w:t>
      </w:r>
      <w:r w:rsidRPr="00771321">
        <w:rPr>
          <w:rFonts w:ascii="Times New Roman" w:hAnsi="Times New Roman" w:cs="Times New Roman"/>
          <w:lang w:val="en-GB"/>
        </w:rPr>
        <w:t xml:space="preserve">self-identity, self-determination, and self-efficacy. </w:t>
      </w:r>
      <w:r w:rsidR="001350F8" w:rsidRPr="00771321">
        <w:rPr>
          <w:rFonts w:ascii="Times New Roman" w:hAnsi="Times New Roman" w:cs="Times New Roman"/>
          <w:lang w:val="en-GB"/>
        </w:rPr>
        <w:t>S</w:t>
      </w:r>
      <w:r w:rsidRPr="00771321">
        <w:rPr>
          <w:rFonts w:ascii="Times New Roman" w:hAnsi="Times New Roman" w:cs="Times New Roman"/>
          <w:lang w:val="en-GB"/>
        </w:rPr>
        <w:t>elf-identity is recognition of a person</w:t>
      </w:r>
      <w:r w:rsidR="001350F8" w:rsidRPr="00771321">
        <w:rPr>
          <w:rFonts w:ascii="Times New Roman" w:hAnsi="Times New Roman" w:cs="Times New Roman"/>
          <w:lang w:val="en-GB"/>
        </w:rPr>
        <w:t>’s</w:t>
      </w:r>
      <w:r w:rsidRPr="00771321">
        <w:rPr>
          <w:rFonts w:ascii="Times New Roman" w:hAnsi="Times New Roman" w:cs="Times New Roman"/>
          <w:lang w:val="en-GB"/>
        </w:rPr>
        <w:t xml:space="preserve"> potential and qualities as an individual. Self-determination is </w:t>
      </w:r>
      <w:r w:rsidR="001350F8" w:rsidRPr="00771321">
        <w:rPr>
          <w:rFonts w:ascii="Times New Roman" w:hAnsi="Times New Roman" w:cs="Times New Roman"/>
          <w:lang w:val="en-GB"/>
        </w:rPr>
        <w:t xml:space="preserve">the function of </w:t>
      </w:r>
      <w:r w:rsidRPr="00771321">
        <w:rPr>
          <w:rFonts w:ascii="Times New Roman" w:hAnsi="Times New Roman" w:cs="Times New Roman"/>
          <w:lang w:val="en-GB"/>
        </w:rPr>
        <w:t>personal values as intrinsic motivators. Self-efficacy is a person</w:t>
      </w:r>
      <w:r w:rsidR="001350F8" w:rsidRPr="00771321">
        <w:rPr>
          <w:rFonts w:ascii="Times New Roman" w:hAnsi="Times New Roman" w:cs="Times New Roman"/>
          <w:lang w:val="en-GB"/>
        </w:rPr>
        <w:t>’s</w:t>
      </w:r>
      <w:r w:rsidRPr="00771321">
        <w:rPr>
          <w:rFonts w:ascii="Times New Roman" w:hAnsi="Times New Roman" w:cs="Times New Roman"/>
          <w:lang w:val="en-GB"/>
        </w:rPr>
        <w:t xml:space="preserve"> belief in his or her ability to succeed</w:t>
      </w:r>
      <w:r w:rsidR="001350F8"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RW.CITE{{525 Kirkley,WilliamWalton 2016}}</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(Kirkley, 2016)</w:t>
      </w:r>
      <w:r w:rsidRPr="00771321">
        <w:rPr>
          <w:rFonts w:ascii="Times New Roman" w:hAnsi="Times New Roman" w:cs="Times New Roman"/>
          <w:lang w:val="en-GB"/>
        </w:rPr>
        <w:fldChar w:fldCharType="end"/>
      </w:r>
      <w:r w:rsidRPr="00771321">
        <w:rPr>
          <w:rFonts w:ascii="Times New Roman" w:hAnsi="Times New Roman" w:cs="Times New Roman"/>
          <w:lang w:val="en-GB"/>
        </w:rPr>
        <w:t>.</w:t>
      </w:r>
    </w:p>
    <w:p w14:paraId="65384B50" w14:textId="42B87532" w:rsidR="005A1877" w:rsidRPr="00771321" w:rsidRDefault="000D65DA" w:rsidP="0052040B">
      <w:pPr>
        <w:spacing w:after="160"/>
        <w:jc w:val="both"/>
        <w:rPr>
          <w:rFonts w:ascii="Times New Roman" w:eastAsia="Times New Roman" w:hAnsi="Times New Roman" w:cs="Times New Roman"/>
          <w:lang w:val="en-GB"/>
        </w:rPr>
      </w:pPr>
      <w:r w:rsidRPr="00771321">
        <w:rPr>
          <w:rFonts w:ascii="Times New Roman" w:hAnsi="Times New Roman" w:cs="Times New Roman"/>
          <w:lang w:val="en-GB"/>
        </w:rPr>
        <w:t xml:space="preserve">After </w:t>
      </w:r>
      <w:r w:rsidR="005A1877" w:rsidRPr="00771321">
        <w:rPr>
          <w:rFonts w:ascii="Times New Roman" w:hAnsi="Times New Roman" w:cs="Times New Roman"/>
          <w:lang w:val="en-GB"/>
        </w:rPr>
        <w:t xml:space="preserve">studying the </w:t>
      </w:r>
      <w:r w:rsidRPr="00771321">
        <w:rPr>
          <w:rFonts w:ascii="Times New Roman" w:hAnsi="Times New Roman" w:cs="Times New Roman"/>
          <w:lang w:val="en-GB"/>
        </w:rPr>
        <w:t>literature and discovering the sub-factors and their meaning, some of the new</w:t>
      </w:r>
      <w:r w:rsidR="005A1877" w:rsidRPr="00771321">
        <w:rPr>
          <w:rFonts w:ascii="Times New Roman" w:hAnsi="Times New Roman" w:cs="Times New Roman"/>
          <w:lang w:val="en-GB"/>
        </w:rPr>
        <w:t>ly</w:t>
      </w:r>
      <w:r w:rsidRPr="00771321">
        <w:rPr>
          <w:rFonts w:ascii="Times New Roman" w:hAnsi="Times New Roman" w:cs="Times New Roman"/>
          <w:lang w:val="en-GB"/>
        </w:rPr>
        <w:t xml:space="preserve"> disc</w:t>
      </w:r>
      <w:r w:rsidR="00A8578E" w:rsidRPr="00771321">
        <w:rPr>
          <w:rFonts w:ascii="Times New Roman" w:hAnsi="Times New Roman" w:cs="Times New Roman"/>
          <w:lang w:val="en-GB"/>
        </w:rPr>
        <w:t xml:space="preserve">overed sub-factors </w:t>
      </w:r>
      <w:r w:rsidR="005A1877" w:rsidRPr="00771321">
        <w:rPr>
          <w:rFonts w:ascii="Times New Roman" w:hAnsi="Times New Roman" w:cs="Times New Roman"/>
          <w:lang w:val="en-GB"/>
        </w:rPr>
        <w:t xml:space="preserve">were </w:t>
      </w:r>
      <w:r w:rsidRPr="00771321">
        <w:rPr>
          <w:rFonts w:ascii="Times New Roman" w:hAnsi="Times New Roman" w:cs="Times New Roman"/>
          <w:lang w:val="en-GB"/>
        </w:rPr>
        <w:t xml:space="preserve">relocated to the appropriate location in the new form. For example, </w:t>
      </w:r>
      <w:r w:rsidRPr="00771321">
        <w:rPr>
          <w:rFonts w:ascii="Times New Roman" w:eastAsia="Times New Roman" w:hAnsi="Times New Roman" w:cs="Times New Roman"/>
          <w:shd w:val="clear" w:color="auto" w:fill="FFFFFF"/>
          <w:lang w:val="en-GB"/>
        </w:rPr>
        <w:t xml:space="preserve">self-efficacy has been moved to </w:t>
      </w:r>
      <w:r w:rsidRPr="00771321">
        <w:rPr>
          <w:rFonts w:ascii="Times New Roman" w:eastAsia="Times New Roman" w:hAnsi="Times New Roman" w:cs="Times New Roman"/>
          <w:lang w:val="en-GB"/>
        </w:rPr>
        <w:t>entrepreneurial behavio</w:t>
      </w:r>
      <w:r w:rsidR="005A1877" w:rsidRPr="00771321">
        <w:rPr>
          <w:rFonts w:ascii="Times New Roman" w:eastAsia="Times New Roman" w:hAnsi="Times New Roman" w:cs="Times New Roman"/>
          <w:lang w:val="en-GB"/>
        </w:rPr>
        <w:t>u</w:t>
      </w:r>
      <w:r w:rsidRPr="00771321">
        <w:rPr>
          <w:rFonts w:ascii="Times New Roman" w:eastAsia="Times New Roman" w:hAnsi="Times New Roman" w:cs="Times New Roman"/>
          <w:lang w:val="en-GB"/>
        </w:rPr>
        <w:t>r</w:t>
      </w:r>
      <w:r w:rsidRPr="00771321">
        <w:rPr>
          <w:rFonts w:ascii="Times New Roman" w:eastAsia="Times New Roman" w:hAnsi="Times New Roman" w:cs="Times New Roman"/>
          <w:shd w:val="clear" w:color="auto" w:fill="FFFFFF"/>
          <w:lang w:val="en-GB"/>
        </w:rPr>
        <w:t xml:space="preserve">, and </w:t>
      </w:r>
      <w:r w:rsidRPr="00771321">
        <w:rPr>
          <w:rFonts w:ascii="Times New Roman" w:hAnsi="Times New Roman" w:cs="Times New Roman"/>
          <w:lang w:val="en-GB"/>
        </w:rPr>
        <w:t>student relationship and behavio</w:t>
      </w:r>
      <w:r w:rsidR="005A1877" w:rsidRPr="00771321">
        <w:rPr>
          <w:rFonts w:ascii="Times New Roman" w:hAnsi="Times New Roman" w:cs="Times New Roman"/>
          <w:lang w:val="en-GB"/>
        </w:rPr>
        <w:t>u</w:t>
      </w:r>
      <w:r w:rsidRPr="00771321">
        <w:rPr>
          <w:rFonts w:ascii="Times New Roman" w:hAnsi="Times New Roman" w:cs="Times New Roman"/>
          <w:lang w:val="en-GB"/>
        </w:rPr>
        <w:t xml:space="preserve">r, parent relationship and involvement, and workload have been </w:t>
      </w:r>
      <w:r w:rsidRPr="00771321">
        <w:rPr>
          <w:rFonts w:ascii="Times New Roman" w:eastAsia="Times New Roman" w:hAnsi="Times New Roman" w:cs="Times New Roman"/>
          <w:shd w:val="clear" w:color="auto" w:fill="FFFFFF"/>
          <w:lang w:val="en-GB"/>
        </w:rPr>
        <w:t>moved to</w:t>
      </w:r>
      <w:r w:rsidRPr="00771321">
        <w:rPr>
          <w:rFonts w:ascii="Times New Roman" w:hAnsi="Times New Roman" w:cs="Times New Roman"/>
          <w:lang w:val="en-GB"/>
        </w:rPr>
        <w:t xml:space="preserve"> school climate community. In addition, some sub-factor</w:t>
      </w:r>
      <w:r w:rsidR="005A1877" w:rsidRPr="00771321">
        <w:rPr>
          <w:rFonts w:ascii="Times New Roman" w:hAnsi="Times New Roman" w:cs="Times New Roman"/>
          <w:lang w:val="en-GB"/>
        </w:rPr>
        <w:t>s are</w:t>
      </w:r>
      <w:r w:rsidRPr="00771321">
        <w:rPr>
          <w:rFonts w:ascii="Times New Roman" w:hAnsi="Times New Roman" w:cs="Times New Roman"/>
          <w:lang w:val="en-GB"/>
        </w:rPr>
        <w:t xml:space="preserve"> similar to other</w:t>
      </w:r>
      <w:r w:rsidR="005A1877" w:rsidRPr="00771321">
        <w:rPr>
          <w:rFonts w:ascii="Times New Roman" w:hAnsi="Times New Roman" w:cs="Times New Roman"/>
          <w:lang w:val="en-GB"/>
        </w:rPr>
        <w:t>s</w:t>
      </w:r>
      <w:r w:rsidRPr="00771321">
        <w:rPr>
          <w:rFonts w:ascii="Times New Roman" w:hAnsi="Times New Roman" w:cs="Times New Roman"/>
          <w:lang w:val="en-GB"/>
        </w:rPr>
        <w:t xml:space="preserve"> and </w:t>
      </w:r>
      <w:r w:rsidR="005A1877" w:rsidRPr="00771321">
        <w:rPr>
          <w:rFonts w:ascii="Times New Roman" w:hAnsi="Times New Roman" w:cs="Times New Roman"/>
          <w:lang w:val="en-GB"/>
        </w:rPr>
        <w:t xml:space="preserve">there is </w:t>
      </w:r>
      <w:r w:rsidRPr="00771321">
        <w:rPr>
          <w:rFonts w:ascii="Times New Roman" w:hAnsi="Times New Roman" w:cs="Times New Roman"/>
          <w:lang w:val="en-GB"/>
        </w:rPr>
        <w:t>no need to mention them twice</w:t>
      </w:r>
      <w:r w:rsidR="005A1877" w:rsidRPr="00771321">
        <w:rPr>
          <w:rFonts w:ascii="Times New Roman" w:hAnsi="Times New Roman" w:cs="Times New Roman"/>
          <w:lang w:val="en-GB"/>
        </w:rPr>
        <w:t>;</w:t>
      </w:r>
      <w:r w:rsidRPr="00771321">
        <w:rPr>
          <w:rFonts w:ascii="Times New Roman" w:hAnsi="Times New Roman" w:cs="Times New Roman"/>
          <w:lang w:val="en-GB"/>
        </w:rPr>
        <w:t xml:space="preserve"> </w:t>
      </w:r>
      <w:r w:rsidR="005A1877" w:rsidRPr="00771321">
        <w:rPr>
          <w:rFonts w:ascii="Times New Roman" w:hAnsi="Times New Roman" w:cs="Times New Roman"/>
          <w:lang w:val="en-GB"/>
        </w:rPr>
        <w:t xml:space="preserve">for example, </w:t>
      </w:r>
      <w:r w:rsidRPr="00771321">
        <w:rPr>
          <w:rFonts w:ascii="Times New Roman" w:hAnsi="Times New Roman" w:cs="Times New Roman"/>
          <w:lang w:val="en-GB"/>
        </w:rPr>
        <w:t>democratic leadership style is similar to participative</w:t>
      </w:r>
      <w:r w:rsidR="005A1877" w:rsidRPr="00771321">
        <w:rPr>
          <w:rFonts w:ascii="Times New Roman" w:hAnsi="Times New Roman" w:cs="Times New Roman"/>
          <w:lang w:val="en-GB"/>
        </w:rPr>
        <w:t xml:space="preserve"> leadership</w:t>
      </w:r>
      <w:r w:rsidRPr="00771321">
        <w:rPr>
          <w:rFonts w:ascii="Times New Roman" w:hAnsi="Times New Roman" w:cs="Times New Roman"/>
          <w:lang w:val="en-GB"/>
        </w:rPr>
        <w:t xml:space="preserve"> </w:t>
      </w:r>
      <w:r w:rsidR="005A1877" w:rsidRPr="00771321">
        <w:rPr>
          <w:rFonts w:ascii="Times New Roman" w:hAnsi="Times New Roman" w:cs="Times New Roman"/>
          <w:lang w:val="en-GB"/>
        </w:rPr>
        <w:t>style</w:t>
      </w:r>
      <w:r w:rsidRPr="00771321">
        <w:rPr>
          <w:rFonts w:ascii="Times New Roman" w:hAnsi="Times New Roman" w:cs="Times New Roman"/>
          <w:lang w:val="en-GB"/>
        </w:rPr>
        <w:t xml:space="preserve">. </w:t>
      </w:r>
      <w:r w:rsidR="005A1877" w:rsidRPr="00771321">
        <w:rPr>
          <w:rFonts w:ascii="Times New Roman" w:hAnsi="Times New Roman" w:cs="Times New Roman"/>
          <w:lang w:val="en-GB"/>
        </w:rPr>
        <w:t xml:space="preserve">Moreover, </w:t>
      </w:r>
      <w:r w:rsidRPr="00771321">
        <w:rPr>
          <w:rFonts w:ascii="Times New Roman" w:hAnsi="Times New Roman" w:cs="Times New Roman"/>
          <w:lang w:val="en-GB"/>
        </w:rPr>
        <w:t>some sub-factor</w:t>
      </w:r>
      <w:r w:rsidR="005A1877" w:rsidRPr="00771321">
        <w:rPr>
          <w:rFonts w:ascii="Times New Roman" w:hAnsi="Times New Roman" w:cs="Times New Roman"/>
          <w:lang w:val="en-GB"/>
        </w:rPr>
        <w:t xml:space="preserve">s, such as </w:t>
      </w:r>
      <w:r w:rsidR="005A1877" w:rsidRPr="00771321">
        <w:rPr>
          <w:rFonts w:ascii="Times New Roman" w:eastAsia="Times New Roman" w:hAnsi="Times New Roman" w:cs="Times New Roman"/>
          <w:lang w:val="en-GB"/>
        </w:rPr>
        <w:t>principals who share humour,</w:t>
      </w:r>
      <w:r w:rsidRPr="00771321">
        <w:rPr>
          <w:rFonts w:ascii="Times New Roman" w:hAnsi="Times New Roman" w:cs="Times New Roman"/>
          <w:lang w:val="en-GB"/>
        </w:rPr>
        <w:t xml:space="preserve"> </w:t>
      </w:r>
      <w:r w:rsidR="005A1877" w:rsidRPr="00771321">
        <w:rPr>
          <w:rFonts w:ascii="Times New Roman" w:hAnsi="Times New Roman" w:cs="Times New Roman"/>
          <w:lang w:val="en-GB"/>
        </w:rPr>
        <w:t xml:space="preserve">are </w:t>
      </w:r>
      <w:r w:rsidRPr="00771321">
        <w:rPr>
          <w:rFonts w:ascii="Times New Roman" w:hAnsi="Times New Roman" w:cs="Times New Roman"/>
          <w:lang w:val="en-GB"/>
        </w:rPr>
        <w:t>not</w:t>
      </w:r>
      <w:r w:rsidR="005A1877" w:rsidRPr="00771321">
        <w:rPr>
          <w:rFonts w:ascii="Times New Roman" w:hAnsi="Times New Roman" w:cs="Times New Roman"/>
          <w:lang w:val="en-GB"/>
        </w:rPr>
        <w:t>,</w:t>
      </w:r>
      <w:r w:rsidRPr="00771321">
        <w:rPr>
          <w:rFonts w:ascii="Times New Roman" w:hAnsi="Times New Roman" w:cs="Times New Roman"/>
          <w:lang w:val="en-GB"/>
        </w:rPr>
        <w:t xml:space="preserve"> in fact</w:t>
      </w:r>
      <w:r w:rsidR="005A1877" w:rsidRPr="00771321">
        <w:rPr>
          <w:rFonts w:ascii="Times New Roman" w:hAnsi="Times New Roman" w:cs="Times New Roman"/>
          <w:lang w:val="en-GB"/>
        </w:rPr>
        <w:t>,</w:t>
      </w:r>
      <w:r w:rsidRPr="00771321">
        <w:rPr>
          <w:rFonts w:ascii="Times New Roman" w:hAnsi="Times New Roman" w:cs="Times New Roman"/>
          <w:lang w:val="en-GB"/>
        </w:rPr>
        <w:t xml:space="preserve"> sub-factor</w:t>
      </w:r>
      <w:r w:rsidR="005A1877" w:rsidRPr="00771321">
        <w:rPr>
          <w:rFonts w:ascii="Times New Roman" w:hAnsi="Times New Roman" w:cs="Times New Roman"/>
          <w:lang w:val="en-GB"/>
        </w:rPr>
        <w:t>s</w:t>
      </w:r>
      <w:r w:rsidRPr="00771321">
        <w:rPr>
          <w:rFonts w:ascii="Times New Roman" w:hAnsi="Times New Roman" w:cs="Times New Roman"/>
          <w:lang w:val="en-GB"/>
        </w:rPr>
        <w:t xml:space="preserve"> of the main factor</w:t>
      </w:r>
      <w:r w:rsidRPr="00771321">
        <w:rPr>
          <w:rFonts w:ascii="Times New Roman" w:eastAsia="Times New Roman" w:hAnsi="Times New Roman" w:cs="Times New Roman"/>
          <w:lang w:val="en-GB"/>
        </w:rPr>
        <w:t xml:space="preserve">.  </w:t>
      </w:r>
    </w:p>
    <w:p w14:paraId="0E41FD32" w14:textId="637D7850" w:rsidR="000D65DA" w:rsidRPr="00771321" w:rsidRDefault="000D65DA" w:rsidP="0052040B">
      <w:pPr>
        <w:spacing w:after="160"/>
        <w:jc w:val="both"/>
        <w:rPr>
          <w:rFonts w:ascii="Times New Roman" w:hAnsi="Times New Roman" w:cs="Times New Roman"/>
          <w:lang w:val="en-GB"/>
        </w:rPr>
      </w:pPr>
      <w:r w:rsidRPr="00771321">
        <w:rPr>
          <w:rFonts w:ascii="Times New Roman" w:eastAsia="Times New Roman" w:hAnsi="Times New Roman" w:cs="Times New Roman"/>
          <w:lang w:val="en-GB"/>
        </w:rPr>
        <w:t xml:space="preserve">It should be noted that it is really difficult to present all the discovered sub-factors because some of them </w:t>
      </w:r>
      <w:r w:rsidR="005A1877" w:rsidRPr="00771321">
        <w:rPr>
          <w:rFonts w:ascii="Times New Roman" w:eastAsia="Times New Roman" w:hAnsi="Times New Roman" w:cs="Times New Roman"/>
          <w:lang w:val="en-GB"/>
        </w:rPr>
        <w:t xml:space="preserve">are </w:t>
      </w:r>
      <w:r w:rsidRPr="00771321">
        <w:rPr>
          <w:rFonts w:ascii="Times New Roman" w:eastAsia="Times New Roman" w:hAnsi="Times New Roman" w:cs="Times New Roman"/>
          <w:lang w:val="en-GB"/>
        </w:rPr>
        <w:t xml:space="preserve">not </w:t>
      </w:r>
      <w:r w:rsidR="005A1877" w:rsidRPr="00771321">
        <w:rPr>
          <w:rFonts w:ascii="Times New Roman" w:eastAsia="Times New Roman" w:hAnsi="Times New Roman" w:cs="Times New Roman"/>
          <w:lang w:val="en-GB"/>
        </w:rPr>
        <w:t xml:space="preserve">very </w:t>
      </w:r>
      <w:r w:rsidRPr="00771321">
        <w:rPr>
          <w:rFonts w:ascii="Times New Roman" w:eastAsia="Times New Roman" w:hAnsi="Times New Roman" w:cs="Times New Roman"/>
          <w:lang w:val="en-GB"/>
        </w:rPr>
        <w:t xml:space="preserve">important and </w:t>
      </w:r>
      <w:r w:rsidR="005A1877" w:rsidRPr="00771321">
        <w:rPr>
          <w:rFonts w:ascii="Times New Roman" w:eastAsia="Times New Roman" w:hAnsi="Times New Roman" w:cs="Times New Roman"/>
          <w:lang w:val="en-GB"/>
        </w:rPr>
        <w:t xml:space="preserve">it </w:t>
      </w:r>
      <w:r w:rsidRPr="00771321">
        <w:rPr>
          <w:rFonts w:ascii="Times New Roman" w:eastAsia="Times New Roman" w:hAnsi="Times New Roman" w:cs="Times New Roman"/>
          <w:lang w:val="en-GB"/>
        </w:rPr>
        <w:t>is not wise to bombard the participants with many sub-factors</w:t>
      </w:r>
      <w:r w:rsidR="005A1877" w:rsidRPr="00771321">
        <w:rPr>
          <w:rFonts w:ascii="Times New Roman" w:eastAsia="Times New Roman" w:hAnsi="Times New Roman" w:cs="Times New Roman"/>
          <w:lang w:val="en-GB"/>
        </w:rPr>
        <w:t>,</w:t>
      </w:r>
      <w:r w:rsidRPr="00771321">
        <w:rPr>
          <w:rFonts w:ascii="Times New Roman" w:eastAsia="Times New Roman" w:hAnsi="Times New Roman" w:cs="Times New Roman"/>
          <w:lang w:val="en-GB"/>
        </w:rPr>
        <w:t xml:space="preserve"> such as students’ lack of motivation to learn English. The new focus group interview questionnaire or form is attached in </w:t>
      </w:r>
      <w:r w:rsidR="005A1877" w:rsidRPr="00771321">
        <w:rPr>
          <w:rFonts w:ascii="Times New Roman" w:eastAsia="Times New Roman" w:hAnsi="Times New Roman" w:cs="Times New Roman"/>
          <w:lang w:val="en-GB"/>
        </w:rPr>
        <w:t>A</w:t>
      </w:r>
      <w:r w:rsidRPr="00771321">
        <w:rPr>
          <w:rFonts w:ascii="Times New Roman" w:eastAsia="Times New Roman" w:hAnsi="Times New Roman" w:cs="Times New Roman"/>
          <w:lang w:val="en-GB"/>
        </w:rPr>
        <w:t xml:space="preserve">ppendix 1. The form consists of eleven main factors and their sixty-seven sub-factors. Also, the form </w:t>
      </w:r>
      <w:r w:rsidR="005A1877" w:rsidRPr="00771321">
        <w:rPr>
          <w:rFonts w:ascii="Times New Roman" w:eastAsia="Times New Roman" w:hAnsi="Times New Roman" w:cs="Times New Roman"/>
          <w:lang w:val="en-GB"/>
        </w:rPr>
        <w:t xml:space="preserve">features explanations of </w:t>
      </w:r>
      <w:r w:rsidRPr="00771321">
        <w:rPr>
          <w:rFonts w:ascii="Times New Roman" w:eastAsia="Times New Roman" w:hAnsi="Times New Roman" w:cs="Times New Roman"/>
          <w:lang w:val="en-GB"/>
        </w:rPr>
        <w:t>the meaning of all sub-factors</w:t>
      </w:r>
      <w:r w:rsidR="005A1877" w:rsidRPr="00771321">
        <w:rPr>
          <w:rFonts w:ascii="Times New Roman" w:eastAsia="Times New Roman" w:hAnsi="Times New Roman" w:cs="Times New Roman"/>
          <w:lang w:val="en-GB"/>
        </w:rPr>
        <w:t>.</w:t>
      </w:r>
      <w:r w:rsidRPr="00771321">
        <w:rPr>
          <w:rFonts w:ascii="Times New Roman" w:eastAsia="Times New Roman" w:hAnsi="Times New Roman" w:cs="Times New Roman"/>
          <w:lang w:val="en-GB"/>
        </w:rPr>
        <w:t xml:space="preserve"> The focus group members should select and recommend the appropriate number</w:t>
      </w:r>
      <w:r w:rsidR="007F510A" w:rsidRPr="00771321">
        <w:rPr>
          <w:rFonts w:ascii="Times New Roman" w:eastAsia="Times New Roman" w:hAnsi="Times New Roman" w:cs="Times New Roman"/>
          <w:lang w:val="en-GB"/>
        </w:rPr>
        <w:t>;</w:t>
      </w:r>
      <w:r w:rsidRPr="00771321">
        <w:rPr>
          <w:rFonts w:ascii="Times New Roman" w:eastAsia="Times New Roman" w:hAnsi="Times New Roman" w:cs="Times New Roman"/>
          <w:lang w:val="en-GB"/>
        </w:rPr>
        <w:t xml:space="preserve"> however</w:t>
      </w:r>
      <w:r w:rsidR="007F510A" w:rsidRPr="00771321">
        <w:rPr>
          <w:rFonts w:ascii="Times New Roman" w:eastAsia="Times New Roman" w:hAnsi="Times New Roman" w:cs="Times New Roman"/>
          <w:lang w:val="en-GB"/>
        </w:rPr>
        <w:t>,</w:t>
      </w:r>
      <w:r w:rsidRPr="00771321">
        <w:rPr>
          <w:rFonts w:ascii="Times New Roman" w:eastAsia="Times New Roman" w:hAnsi="Times New Roman" w:cs="Times New Roman"/>
          <w:lang w:val="en-GB"/>
        </w:rPr>
        <w:t xml:space="preserve"> the final recommended list should not be more than five main factors</w:t>
      </w:r>
      <w:r w:rsidR="000C1B5E" w:rsidRPr="00771321">
        <w:rPr>
          <w:rFonts w:ascii="Times New Roman" w:eastAsia="Times New Roman" w:hAnsi="Times New Roman" w:cs="Times New Roman"/>
          <w:lang w:val="en-GB"/>
        </w:rPr>
        <w:t xml:space="preserve"> and twenty five sub-factors</w:t>
      </w:r>
      <w:r w:rsidR="007F510A" w:rsidRPr="00771321">
        <w:rPr>
          <w:rFonts w:ascii="Times New Roman" w:eastAsia="Times New Roman" w:hAnsi="Times New Roman" w:cs="Times New Roman"/>
          <w:lang w:val="en-GB"/>
        </w:rPr>
        <w:t>,</w:t>
      </w:r>
      <w:r w:rsidR="000C1B5E" w:rsidRPr="00771321">
        <w:rPr>
          <w:rFonts w:ascii="Times New Roman" w:eastAsia="Times New Roman" w:hAnsi="Times New Roman" w:cs="Times New Roman"/>
          <w:lang w:val="en-GB"/>
        </w:rPr>
        <w:t xml:space="preserve"> to </w:t>
      </w:r>
      <w:r w:rsidR="007F510A" w:rsidRPr="00771321">
        <w:rPr>
          <w:rFonts w:ascii="Times New Roman" w:eastAsia="Times New Roman" w:hAnsi="Times New Roman" w:cs="Times New Roman"/>
          <w:lang w:val="en-GB"/>
        </w:rPr>
        <w:t xml:space="preserve">avoid </w:t>
      </w:r>
      <w:r w:rsidR="000C1B5E" w:rsidRPr="00771321">
        <w:rPr>
          <w:rFonts w:ascii="Times New Roman" w:eastAsia="Times New Roman" w:hAnsi="Times New Roman" w:cs="Times New Roman"/>
          <w:lang w:val="en-GB"/>
        </w:rPr>
        <w:t>confus</w:t>
      </w:r>
      <w:r w:rsidR="007F510A" w:rsidRPr="00771321">
        <w:rPr>
          <w:rFonts w:ascii="Times New Roman" w:eastAsia="Times New Roman" w:hAnsi="Times New Roman" w:cs="Times New Roman"/>
          <w:lang w:val="en-GB"/>
        </w:rPr>
        <w:t>ing</w:t>
      </w:r>
      <w:r w:rsidR="000C1B5E" w:rsidRPr="00771321">
        <w:rPr>
          <w:rFonts w:ascii="Times New Roman" w:eastAsia="Times New Roman" w:hAnsi="Times New Roman" w:cs="Times New Roman"/>
          <w:lang w:val="en-GB"/>
        </w:rPr>
        <w:t xml:space="preserve"> </w:t>
      </w:r>
      <w:r w:rsidR="000733F6" w:rsidRPr="00771321">
        <w:rPr>
          <w:rFonts w:ascii="Times New Roman" w:eastAsia="Times New Roman" w:hAnsi="Times New Roman" w:cs="Times New Roman"/>
          <w:lang w:val="en-GB"/>
        </w:rPr>
        <w:t xml:space="preserve">the </w:t>
      </w:r>
      <w:r w:rsidR="000C1B5E" w:rsidRPr="00771321">
        <w:rPr>
          <w:rFonts w:ascii="Times New Roman" w:hAnsi="Times New Roman" w:cs="Times New Roman"/>
          <w:lang w:val="en-GB"/>
        </w:rPr>
        <w:t xml:space="preserve">interviewee </w:t>
      </w:r>
      <w:r w:rsidR="000733F6" w:rsidRPr="00771321">
        <w:rPr>
          <w:rFonts w:ascii="Times New Roman" w:hAnsi="Times New Roman" w:cs="Times New Roman"/>
          <w:lang w:val="en-GB"/>
        </w:rPr>
        <w:t xml:space="preserve">expert </w:t>
      </w:r>
      <w:r w:rsidR="000C1B5E" w:rsidRPr="00771321">
        <w:rPr>
          <w:rFonts w:ascii="Times New Roman" w:hAnsi="Times New Roman" w:cs="Times New Roman"/>
          <w:lang w:val="en-GB"/>
        </w:rPr>
        <w:t>teachers</w:t>
      </w:r>
      <w:r w:rsidR="00B65406" w:rsidRPr="00771321">
        <w:rPr>
          <w:rFonts w:ascii="Times New Roman" w:hAnsi="Times New Roman" w:cs="Times New Roman"/>
          <w:lang w:val="en-GB"/>
        </w:rPr>
        <w:t xml:space="preserve"> with </w:t>
      </w:r>
      <w:r w:rsidR="007F510A" w:rsidRPr="00771321">
        <w:rPr>
          <w:rFonts w:ascii="Times New Roman" w:hAnsi="Times New Roman" w:cs="Times New Roman"/>
          <w:lang w:val="en-GB"/>
        </w:rPr>
        <w:t xml:space="preserve">an excessive number of </w:t>
      </w:r>
      <w:r w:rsidR="00B65406" w:rsidRPr="00771321">
        <w:rPr>
          <w:rFonts w:ascii="Times New Roman" w:hAnsi="Times New Roman" w:cs="Times New Roman"/>
          <w:lang w:val="en-GB"/>
        </w:rPr>
        <w:t>factors.</w:t>
      </w:r>
    </w:p>
    <w:p w14:paraId="7D56B600" w14:textId="4941348C" w:rsidR="00881A35" w:rsidRDefault="006D6C85" w:rsidP="00636469">
      <w:pPr>
        <w:spacing w:after="160"/>
        <w:jc w:val="both"/>
        <w:rPr>
          <w:rFonts w:ascii="Times New Roman" w:hAnsi="Times New Roman" w:cs="Times New Roman"/>
          <w:lang w:val="en-GB"/>
        </w:rPr>
      </w:pPr>
      <w:r w:rsidRPr="00771321">
        <w:rPr>
          <w:rFonts w:ascii="Times New Roman" w:hAnsi="Times New Roman" w:cs="Times New Roman"/>
          <w:lang w:val="en-GB"/>
        </w:rPr>
        <w:t xml:space="preserve">In </w:t>
      </w:r>
      <w:r w:rsidR="00D4411D" w:rsidRPr="00771321">
        <w:rPr>
          <w:rFonts w:ascii="Times New Roman" w:hAnsi="Times New Roman" w:cs="Times New Roman"/>
          <w:lang w:val="en-GB"/>
        </w:rPr>
        <w:t>summary</w:t>
      </w:r>
      <w:r w:rsidRPr="00771321">
        <w:rPr>
          <w:rFonts w:ascii="Times New Roman" w:hAnsi="Times New Roman" w:cs="Times New Roman"/>
          <w:lang w:val="en-GB"/>
        </w:rPr>
        <w:t>, if we would recommend four main factors to</w:t>
      </w:r>
      <w:r w:rsidR="00D4411D" w:rsidRPr="00771321">
        <w:rPr>
          <w:rFonts w:ascii="Times New Roman" w:hAnsi="Times New Roman" w:cs="Times New Roman"/>
          <w:lang w:val="en-GB"/>
        </w:rPr>
        <w:t xml:space="preserve"> be measured, academic </w:t>
      </w:r>
      <w:r w:rsidR="006D25E0" w:rsidRPr="00771321">
        <w:rPr>
          <w:rFonts w:ascii="Times New Roman" w:hAnsi="Times New Roman" w:cs="Times New Roman"/>
          <w:lang w:val="en-GB"/>
        </w:rPr>
        <w:t>studies</w:t>
      </w:r>
      <w:r w:rsidRPr="00771321">
        <w:rPr>
          <w:rFonts w:ascii="Times New Roman" w:hAnsi="Times New Roman" w:cs="Times New Roman"/>
          <w:lang w:val="en-GB"/>
        </w:rPr>
        <w:t xml:space="preserve"> suggest motivation (55%), school leadership styles (33%), </w:t>
      </w:r>
      <w:r w:rsidRPr="00771321">
        <w:rPr>
          <w:rFonts w:ascii="Times New Roman" w:eastAsia="Times New Roman" w:hAnsi="Times New Roman" w:cs="Times New Roman"/>
          <w:lang w:val="en-GB"/>
        </w:rPr>
        <w:t xml:space="preserve">school climate and school environment (21%), and personal </w:t>
      </w:r>
      <w:r w:rsidRPr="00771321">
        <w:rPr>
          <w:rFonts w:ascii="Times New Roman" w:eastAsia="Times New Roman" w:hAnsi="Times New Roman" w:cs="Times New Roman"/>
          <w:shd w:val="clear" w:color="auto" w:fill="FFFFFF"/>
          <w:lang w:val="en-GB"/>
        </w:rPr>
        <w:t>characteristics (8%) because they are the most f</w:t>
      </w:r>
      <w:r w:rsidR="006D25E0" w:rsidRPr="00771321">
        <w:rPr>
          <w:rFonts w:ascii="Times New Roman" w:eastAsia="Times New Roman" w:hAnsi="Times New Roman" w:cs="Times New Roman"/>
          <w:shd w:val="clear" w:color="auto" w:fill="FFFFFF"/>
          <w:lang w:val="en-GB"/>
        </w:rPr>
        <w:t>requently mentioned f</w:t>
      </w:r>
      <w:r w:rsidRPr="00771321">
        <w:rPr>
          <w:rFonts w:ascii="Times New Roman" w:eastAsia="Times New Roman" w:hAnsi="Times New Roman" w:cs="Times New Roman"/>
          <w:shd w:val="clear" w:color="auto" w:fill="FFFFFF"/>
          <w:lang w:val="en-GB"/>
        </w:rPr>
        <w:t xml:space="preserve">actors </w:t>
      </w:r>
      <w:r w:rsidR="006D25E0" w:rsidRPr="00771321">
        <w:rPr>
          <w:rFonts w:ascii="Times New Roman" w:eastAsia="Times New Roman" w:hAnsi="Times New Roman" w:cs="Times New Roman"/>
          <w:shd w:val="clear" w:color="auto" w:fill="FFFFFF"/>
          <w:lang w:val="en-GB"/>
        </w:rPr>
        <w:t xml:space="preserve">in studies of </w:t>
      </w:r>
      <w:r w:rsidRPr="00771321">
        <w:rPr>
          <w:rFonts w:ascii="Times New Roman" w:eastAsia="Times New Roman" w:hAnsi="Times New Roman" w:cs="Times New Roman"/>
          <w:shd w:val="clear" w:color="auto" w:fill="FFFFFF"/>
          <w:lang w:val="en-GB"/>
        </w:rPr>
        <w:t>predict</w:t>
      </w:r>
      <w:r w:rsidR="006D25E0" w:rsidRPr="00771321">
        <w:rPr>
          <w:rFonts w:ascii="Times New Roman" w:eastAsia="Times New Roman" w:hAnsi="Times New Roman" w:cs="Times New Roman"/>
          <w:shd w:val="clear" w:color="auto" w:fill="FFFFFF"/>
          <w:lang w:val="en-GB"/>
        </w:rPr>
        <w:t>ions of</w:t>
      </w:r>
      <w:r w:rsidRPr="00771321">
        <w:rPr>
          <w:rFonts w:ascii="Times New Roman" w:eastAsia="Times New Roman" w:hAnsi="Times New Roman" w:cs="Times New Roman"/>
          <w:shd w:val="clear" w:color="auto" w:fill="FFFFFF"/>
          <w:lang w:val="en-GB"/>
        </w:rPr>
        <w:t xml:space="preserve"> TJS as discovered in </w:t>
      </w:r>
      <w:r w:rsidR="006D25E0" w:rsidRPr="00771321">
        <w:rPr>
          <w:rFonts w:ascii="Times New Roman" w:eastAsia="Times New Roman" w:hAnsi="Times New Roman" w:cs="Times New Roman"/>
          <w:shd w:val="clear" w:color="auto" w:fill="FFFFFF"/>
          <w:lang w:val="en-GB"/>
        </w:rPr>
        <w:t xml:space="preserve">a </w:t>
      </w:r>
      <w:r w:rsidRPr="00771321">
        <w:rPr>
          <w:rFonts w:ascii="Times New Roman" w:eastAsia="Times New Roman" w:hAnsi="Times New Roman" w:cs="Times New Roman"/>
          <w:shd w:val="clear" w:color="auto" w:fill="FFFFFF"/>
          <w:lang w:val="en-GB"/>
        </w:rPr>
        <w:t xml:space="preserve">systematic review. In </w:t>
      </w:r>
      <w:r w:rsidR="006D25E0" w:rsidRPr="00771321">
        <w:rPr>
          <w:rFonts w:ascii="Times New Roman" w:eastAsia="Times New Roman" w:hAnsi="Times New Roman" w:cs="Times New Roman"/>
          <w:shd w:val="clear" w:color="auto" w:fill="FFFFFF"/>
          <w:lang w:val="en-GB"/>
        </w:rPr>
        <w:t xml:space="preserve">the </w:t>
      </w:r>
      <w:r w:rsidRPr="00771321">
        <w:rPr>
          <w:rFonts w:ascii="Times New Roman" w:eastAsia="Times New Roman" w:hAnsi="Times New Roman" w:cs="Times New Roman"/>
          <w:shd w:val="clear" w:color="auto" w:fill="FFFFFF"/>
          <w:lang w:val="en-GB"/>
        </w:rPr>
        <w:t>next chapter, an interview with a focus group of Abu Dhabi educational experts will be conduct</w:t>
      </w:r>
      <w:r w:rsidR="006D25E0" w:rsidRPr="00771321">
        <w:rPr>
          <w:rFonts w:ascii="Times New Roman" w:eastAsia="Times New Roman" w:hAnsi="Times New Roman" w:cs="Times New Roman"/>
          <w:shd w:val="clear" w:color="auto" w:fill="FFFFFF"/>
          <w:lang w:val="en-GB"/>
        </w:rPr>
        <w:t>ed</w:t>
      </w:r>
      <w:r w:rsidRPr="00771321">
        <w:rPr>
          <w:rFonts w:ascii="Times New Roman" w:eastAsia="Times New Roman" w:hAnsi="Times New Roman" w:cs="Times New Roman"/>
          <w:shd w:val="clear" w:color="auto" w:fill="FFFFFF"/>
          <w:lang w:val="en-GB"/>
        </w:rPr>
        <w:t xml:space="preserve"> to get their recommendation</w:t>
      </w:r>
      <w:r w:rsidR="006D25E0" w:rsidRPr="00771321">
        <w:rPr>
          <w:rFonts w:ascii="Times New Roman" w:eastAsia="Times New Roman" w:hAnsi="Times New Roman" w:cs="Times New Roman"/>
          <w:shd w:val="clear" w:color="auto" w:fill="FFFFFF"/>
          <w:lang w:val="en-GB"/>
        </w:rPr>
        <w:t>s</w:t>
      </w:r>
      <w:r w:rsidRPr="00771321">
        <w:rPr>
          <w:rFonts w:ascii="Times New Roman" w:eastAsia="Times New Roman" w:hAnsi="Times New Roman" w:cs="Times New Roman"/>
          <w:shd w:val="clear" w:color="auto" w:fill="FFFFFF"/>
          <w:lang w:val="en-GB"/>
        </w:rPr>
        <w:t xml:space="preserve"> on which of the factors and their sub-factors are </w:t>
      </w:r>
      <w:r w:rsidR="006D25E0" w:rsidRPr="00771321">
        <w:rPr>
          <w:rFonts w:ascii="Times New Roman" w:eastAsia="Times New Roman" w:hAnsi="Times New Roman" w:cs="Times New Roman"/>
          <w:shd w:val="clear" w:color="auto" w:fill="FFFFFF"/>
          <w:lang w:val="en-GB"/>
        </w:rPr>
        <w:t xml:space="preserve">the </w:t>
      </w:r>
      <w:r w:rsidRPr="00771321">
        <w:rPr>
          <w:rFonts w:ascii="Times New Roman" w:eastAsia="Times New Roman" w:hAnsi="Times New Roman" w:cs="Times New Roman"/>
          <w:shd w:val="clear" w:color="auto" w:fill="FFFFFF"/>
          <w:lang w:val="en-GB"/>
        </w:rPr>
        <w:t>most valuable measure</w:t>
      </w:r>
      <w:r w:rsidR="006D25E0" w:rsidRPr="00771321">
        <w:rPr>
          <w:rFonts w:ascii="Times New Roman" w:eastAsia="Times New Roman" w:hAnsi="Times New Roman" w:cs="Times New Roman"/>
          <w:shd w:val="clear" w:color="auto" w:fill="FFFFFF"/>
          <w:lang w:val="en-GB"/>
        </w:rPr>
        <w:t>s</w:t>
      </w:r>
      <w:r w:rsidRPr="00771321">
        <w:rPr>
          <w:rFonts w:ascii="Times New Roman" w:eastAsia="Times New Roman" w:hAnsi="Times New Roman" w:cs="Times New Roman"/>
          <w:shd w:val="clear" w:color="auto" w:fill="FFFFFF"/>
          <w:lang w:val="en-GB"/>
        </w:rPr>
        <w:t xml:space="preserve"> </w:t>
      </w:r>
      <w:r w:rsidR="006D25E0" w:rsidRPr="00771321">
        <w:rPr>
          <w:rFonts w:ascii="Times New Roman" w:eastAsia="Times New Roman" w:hAnsi="Times New Roman" w:cs="Times New Roman"/>
          <w:shd w:val="clear" w:color="auto" w:fill="FFFFFF"/>
          <w:lang w:val="en-GB"/>
        </w:rPr>
        <w:t xml:space="preserve">to </w:t>
      </w:r>
      <w:r w:rsidRPr="00771321">
        <w:rPr>
          <w:rFonts w:ascii="Times New Roman" w:eastAsia="Times New Roman" w:hAnsi="Times New Roman" w:cs="Times New Roman"/>
          <w:shd w:val="clear" w:color="auto" w:fill="FFFFFF"/>
          <w:lang w:val="en-GB"/>
        </w:rPr>
        <w:t>predict TJS</w:t>
      </w:r>
      <w:r w:rsidR="006D25E0" w:rsidRPr="00771321">
        <w:rPr>
          <w:rFonts w:ascii="Times New Roman" w:eastAsia="Times New Roman" w:hAnsi="Times New Roman" w:cs="Times New Roman"/>
          <w:shd w:val="clear" w:color="auto" w:fill="FFFFFF"/>
          <w:lang w:val="en-GB"/>
        </w:rPr>
        <w:t xml:space="preserve"> in the Abu Dhabi context</w:t>
      </w:r>
      <w:r w:rsidRPr="00771321">
        <w:rPr>
          <w:rFonts w:ascii="Times New Roman" w:eastAsia="Times New Roman" w:hAnsi="Times New Roman" w:cs="Times New Roman"/>
          <w:shd w:val="clear" w:color="auto" w:fill="FFFFFF"/>
          <w:lang w:val="en-GB"/>
        </w:rPr>
        <w:t xml:space="preserve">. </w:t>
      </w:r>
      <w:r w:rsidRPr="00771321">
        <w:rPr>
          <w:rFonts w:ascii="Times New Roman" w:hAnsi="Times New Roman" w:cs="Times New Roman"/>
          <w:lang w:val="en-GB"/>
        </w:rPr>
        <w:t xml:space="preserve">In addition, the researcher did not find any </w:t>
      </w:r>
      <w:r w:rsidR="00E53C94" w:rsidRPr="00771321">
        <w:rPr>
          <w:rFonts w:ascii="Times New Roman" w:hAnsi="Times New Roman" w:cs="Times New Roman"/>
          <w:lang w:val="en-GB"/>
        </w:rPr>
        <w:t xml:space="preserve">study that used the </w:t>
      </w:r>
      <w:r w:rsidRPr="00771321">
        <w:rPr>
          <w:rFonts w:ascii="Times New Roman" w:hAnsi="Times New Roman" w:cs="Times New Roman"/>
          <w:lang w:val="en-GB"/>
        </w:rPr>
        <w:t xml:space="preserve">AHP </w:t>
      </w:r>
      <w:r w:rsidR="00E53C94" w:rsidRPr="00771321">
        <w:rPr>
          <w:rFonts w:ascii="Times New Roman" w:hAnsi="Times New Roman" w:cs="Times New Roman"/>
          <w:lang w:val="en-GB"/>
        </w:rPr>
        <w:t xml:space="preserve">approach to </w:t>
      </w:r>
      <w:r w:rsidRPr="00771321">
        <w:rPr>
          <w:rFonts w:ascii="Times New Roman" w:hAnsi="Times New Roman" w:cs="Times New Roman"/>
          <w:lang w:val="en-GB"/>
        </w:rPr>
        <w:t>measure teachers</w:t>
      </w:r>
      <w:r w:rsidR="001F65B8" w:rsidRPr="00771321">
        <w:rPr>
          <w:rFonts w:ascii="Times New Roman" w:hAnsi="Times New Roman" w:cs="Times New Roman"/>
          <w:lang w:val="en-GB"/>
        </w:rPr>
        <w:t>’</w:t>
      </w:r>
      <w:r w:rsidRPr="00771321">
        <w:rPr>
          <w:rFonts w:ascii="Times New Roman" w:hAnsi="Times New Roman" w:cs="Times New Roman"/>
          <w:lang w:val="en-GB"/>
        </w:rPr>
        <w:t xml:space="preserve"> job satisfaction</w:t>
      </w:r>
      <w:r w:rsidR="00E53C94" w:rsidRPr="00771321">
        <w:rPr>
          <w:rFonts w:ascii="Times New Roman" w:hAnsi="Times New Roman" w:cs="Times New Roman"/>
          <w:lang w:val="en-GB"/>
        </w:rPr>
        <w:t>,</w:t>
      </w:r>
      <w:r w:rsidRPr="00771321">
        <w:rPr>
          <w:rFonts w:ascii="Times New Roman" w:hAnsi="Times New Roman" w:cs="Times New Roman"/>
          <w:lang w:val="en-GB"/>
        </w:rPr>
        <w:t xml:space="preserve"> even during </w:t>
      </w:r>
      <w:r w:rsidR="00E53C94" w:rsidRPr="00771321">
        <w:rPr>
          <w:rFonts w:ascii="Times New Roman" w:hAnsi="Times New Roman" w:cs="Times New Roman"/>
          <w:lang w:val="en-GB"/>
        </w:rPr>
        <w:t xml:space="preserve">a </w:t>
      </w:r>
      <w:r w:rsidRPr="00771321">
        <w:rPr>
          <w:rFonts w:ascii="Times New Roman" w:hAnsi="Times New Roman" w:cs="Times New Roman"/>
          <w:lang w:val="en-GB"/>
        </w:rPr>
        <w:t>systematic review.</w:t>
      </w:r>
      <w:r w:rsidR="00881A35" w:rsidRPr="00771321">
        <w:rPr>
          <w:rFonts w:ascii="Times New Roman" w:hAnsi="Times New Roman" w:cs="Times New Roman"/>
          <w:lang w:val="en-GB"/>
        </w:rPr>
        <w:br w:type="page"/>
      </w:r>
    </w:p>
    <w:p w14:paraId="73DBF1C1" w14:textId="77777777" w:rsidR="00641C13" w:rsidRDefault="00641C13" w:rsidP="00636469">
      <w:pPr>
        <w:pStyle w:val="Heading1"/>
        <w:ind w:left="0"/>
      </w:pPr>
    </w:p>
    <w:p w14:paraId="57D6751E" w14:textId="77777777" w:rsidR="00641C13" w:rsidRPr="00641C13" w:rsidRDefault="00641C13" w:rsidP="00641C13"/>
    <w:p w14:paraId="7CBD3C67" w14:textId="336F2B99" w:rsidR="00211C7B" w:rsidRDefault="005847FE" w:rsidP="00673AFF">
      <w:pPr>
        <w:pStyle w:val="Heading1"/>
        <w:jc w:val="center"/>
      </w:pPr>
      <w:bookmarkStart w:id="97" w:name="_Toc529656814"/>
      <w:r>
        <w:t>CHAPTER 5</w:t>
      </w:r>
      <w:r w:rsidRPr="00771321">
        <w:br/>
      </w:r>
      <w:bookmarkStart w:id="98" w:name="_Toc401831610"/>
      <w:r w:rsidRPr="00771321">
        <w:t>FOCUS GROUP INTERVIEW (FGI)</w:t>
      </w:r>
      <w:bookmarkEnd w:id="97"/>
      <w:bookmarkEnd w:id="98"/>
    </w:p>
    <w:p w14:paraId="63645EB6" w14:textId="77777777" w:rsidR="00673AFF" w:rsidRPr="00673AFF" w:rsidRDefault="00673AFF" w:rsidP="00673AFF"/>
    <w:p w14:paraId="7268F86D" w14:textId="6CD98693" w:rsidR="00211C7B" w:rsidRPr="00771321" w:rsidRDefault="00211C7B" w:rsidP="0052040B">
      <w:pPr>
        <w:spacing w:after="160"/>
        <w:jc w:val="both"/>
        <w:rPr>
          <w:rFonts w:ascii="Times New Roman" w:eastAsia="Times New Roman" w:hAnsi="Times New Roman" w:cs="Times New Roman"/>
          <w:color w:val="000000"/>
          <w:lang w:val="en-GB"/>
        </w:rPr>
      </w:pPr>
      <w:r w:rsidRPr="00771321">
        <w:rPr>
          <w:rFonts w:ascii="Times New Roman" w:hAnsi="Times New Roman" w:cs="Times New Roman"/>
          <w:lang w:val="en-GB"/>
        </w:rPr>
        <w:t>Th</w:t>
      </w:r>
      <w:r w:rsidR="00F9338C" w:rsidRPr="00771321">
        <w:rPr>
          <w:rFonts w:ascii="Times New Roman" w:hAnsi="Times New Roman" w:cs="Times New Roman"/>
          <w:lang w:val="en-GB"/>
        </w:rPr>
        <w:t>is</w:t>
      </w:r>
      <w:r w:rsidRPr="00771321">
        <w:rPr>
          <w:rFonts w:ascii="Times New Roman" w:hAnsi="Times New Roman" w:cs="Times New Roman"/>
          <w:lang w:val="en-GB"/>
        </w:rPr>
        <w:t xml:space="preserve"> cha</w:t>
      </w:r>
      <w:r w:rsidR="000733F6" w:rsidRPr="00771321">
        <w:rPr>
          <w:rFonts w:ascii="Times New Roman" w:hAnsi="Times New Roman" w:cs="Times New Roman"/>
          <w:lang w:val="en-GB"/>
        </w:rPr>
        <w:t xml:space="preserve">pter </w:t>
      </w:r>
      <w:r w:rsidR="00F9338C" w:rsidRPr="00771321">
        <w:rPr>
          <w:rFonts w:ascii="Times New Roman" w:hAnsi="Times New Roman" w:cs="Times New Roman"/>
          <w:lang w:val="en-GB"/>
        </w:rPr>
        <w:t xml:space="preserve">discusses </w:t>
      </w:r>
      <w:r w:rsidR="000733F6" w:rsidRPr="00771321">
        <w:rPr>
          <w:rFonts w:ascii="Times New Roman" w:hAnsi="Times New Roman" w:cs="Times New Roman"/>
          <w:lang w:val="en-GB"/>
        </w:rPr>
        <w:t xml:space="preserve">the </w:t>
      </w:r>
      <w:r w:rsidR="00F9338C" w:rsidRPr="00771321">
        <w:rPr>
          <w:rFonts w:ascii="Times New Roman" w:hAnsi="Times New Roman" w:cs="Times New Roman"/>
          <w:lang w:val="en-GB"/>
        </w:rPr>
        <w:t>focus group interview (</w:t>
      </w:r>
      <w:r w:rsidR="000733F6" w:rsidRPr="00771321">
        <w:rPr>
          <w:rFonts w:ascii="Times New Roman" w:hAnsi="Times New Roman" w:cs="Times New Roman"/>
          <w:lang w:val="en-GB"/>
        </w:rPr>
        <w:t>FGI</w:t>
      </w:r>
      <w:r w:rsidR="00F9338C" w:rsidRPr="00771321">
        <w:rPr>
          <w:rFonts w:ascii="Times New Roman" w:hAnsi="Times New Roman" w:cs="Times New Roman"/>
          <w:lang w:val="en-GB"/>
        </w:rPr>
        <w:t>)</w:t>
      </w:r>
      <w:r w:rsidRPr="00771321">
        <w:rPr>
          <w:rFonts w:ascii="Times New Roman" w:hAnsi="Times New Roman" w:cs="Times New Roman"/>
          <w:lang w:val="en-GB"/>
        </w:rPr>
        <w:t xml:space="preserve">. </w:t>
      </w:r>
      <w:r w:rsidRPr="00771321">
        <w:rPr>
          <w:rFonts w:ascii="Times New Roman" w:eastAsia="Times New Roman" w:hAnsi="Times New Roman" w:cs="Times New Roman"/>
          <w:color w:val="222222"/>
          <w:shd w:val="clear" w:color="auto" w:fill="FFFFFF"/>
          <w:lang w:val="en-GB"/>
        </w:rPr>
        <w:t xml:space="preserve">Powell and Single </w:t>
      </w:r>
      <w:r w:rsidRPr="00771321">
        <w:rPr>
          <w:rFonts w:ascii="Times New Roman" w:eastAsia="Times New Roman" w:hAnsi="Times New Roman" w:cs="Times New Roman"/>
          <w:color w:val="222222"/>
          <w:shd w:val="clear" w:color="auto" w:fill="FFFFFF"/>
          <w:lang w:val="en-GB"/>
        </w:rPr>
        <w:fldChar w:fldCharType="begin"/>
      </w:r>
      <w:r w:rsidRPr="00771321">
        <w:rPr>
          <w:rFonts w:ascii="Times New Roman" w:eastAsia="Times New Roman" w:hAnsi="Times New Roman" w:cs="Times New Roman"/>
          <w:color w:val="222222"/>
          <w:shd w:val="clear" w:color="auto" w:fill="FFFFFF"/>
          <w:lang w:val="en-GB"/>
        </w:rPr>
        <w:instrText>ADDIN RW.CITE{{508 Powell,RichardA 1996 /a}}</w:instrText>
      </w:r>
      <w:r w:rsidRPr="00771321">
        <w:rPr>
          <w:rFonts w:ascii="Times New Roman" w:eastAsia="Times New Roman" w:hAnsi="Times New Roman" w:cs="Times New Roman"/>
          <w:color w:val="222222"/>
          <w:shd w:val="clear" w:color="auto" w:fill="FFFFFF"/>
          <w:lang w:val="en-GB"/>
        </w:rPr>
        <w:fldChar w:fldCharType="separate"/>
      </w:r>
      <w:r w:rsidRPr="00771321">
        <w:rPr>
          <w:rFonts w:ascii="Times New Roman" w:eastAsia="Times New Roman" w:hAnsi="Times New Roman" w:cs="Times New Roman"/>
          <w:color w:val="222222"/>
          <w:shd w:val="clear" w:color="auto" w:fill="FFFFFF"/>
          <w:lang w:val="en-GB"/>
        </w:rPr>
        <w:t>(1996)</w:t>
      </w:r>
      <w:r w:rsidRPr="00771321">
        <w:rPr>
          <w:rFonts w:ascii="Times New Roman" w:eastAsia="Times New Roman" w:hAnsi="Times New Roman" w:cs="Times New Roman"/>
          <w:color w:val="222222"/>
          <w:shd w:val="clear" w:color="auto" w:fill="FFFFFF"/>
          <w:lang w:val="en-GB"/>
        </w:rPr>
        <w:fldChar w:fldCharType="end"/>
      </w:r>
      <w:r w:rsidRPr="00771321">
        <w:rPr>
          <w:rFonts w:ascii="Times New Roman" w:eastAsia="Times New Roman" w:hAnsi="Times New Roman" w:cs="Times New Roman"/>
          <w:color w:val="222222"/>
          <w:shd w:val="clear" w:color="auto" w:fill="FFFFFF"/>
          <w:lang w:val="en-GB"/>
        </w:rPr>
        <w:t xml:space="preserve"> recommend using the </w:t>
      </w:r>
      <w:r w:rsidRPr="00771321">
        <w:rPr>
          <w:rFonts w:ascii="Times New Roman" w:hAnsi="Times New Roman" w:cs="Times New Roman"/>
          <w:lang w:val="en-GB"/>
        </w:rPr>
        <w:t>focus g</w:t>
      </w:r>
      <w:r w:rsidR="000733F6" w:rsidRPr="00771321">
        <w:rPr>
          <w:rFonts w:ascii="Times New Roman" w:hAnsi="Times New Roman" w:cs="Times New Roman"/>
          <w:lang w:val="en-GB"/>
        </w:rPr>
        <w:t xml:space="preserve">roup </w:t>
      </w:r>
      <w:r w:rsidRPr="00771321">
        <w:rPr>
          <w:rFonts w:ascii="Times New Roman" w:hAnsi="Times New Roman" w:cs="Times New Roman"/>
          <w:lang w:val="en-GB"/>
        </w:rPr>
        <w:t xml:space="preserve">when the topic under investigation is complicated and </w:t>
      </w:r>
      <w:r w:rsidRPr="00771321">
        <w:rPr>
          <w:rFonts w:ascii="Times New Roman" w:hAnsi="Times New Roman" w:cs="Times New Roman"/>
          <w:color w:val="000000"/>
          <w:lang w:val="en-GB"/>
        </w:rPr>
        <w:t>includes</w:t>
      </w:r>
      <w:r w:rsidRPr="00771321">
        <w:rPr>
          <w:rFonts w:ascii="Times New Roman" w:hAnsi="Times New Roman" w:cs="Times New Roman"/>
          <w:lang w:val="en-GB"/>
        </w:rPr>
        <w:t xml:space="preserve"> many variables</w:t>
      </w:r>
      <w:r w:rsidR="00F9338C" w:rsidRPr="00771321">
        <w:rPr>
          <w:rFonts w:ascii="Times New Roman" w:hAnsi="Times New Roman" w:cs="Times New Roman"/>
          <w:lang w:val="en-GB"/>
        </w:rPr>
        <w:t>,</w:t>
      </w:r>
      <w:r w:rsidRPr="00771321">
        <w:rPr>
          <w:rFonts w:ascii="Times New Roman" w:hAnsi="Times New Roman" w:cs="Times New Roman"/>
          <w:lang w:val="en-GB"/>
        </w:rPr>
        <w:t xml:space="preserve"> as in our case. In chapter 4, table </w:t>
      </w:r>
      <w:r w:rsidR="004046E2" w:rsidRPr="00771321">
        <w:rPr>
          <w:rFonts w:ascii="Times New Roman" w:hAnsi="Times New Roman" w:cs="Times New Roman"/>
          <w:lang w:val="en-GB"/>
        </w:rPr>
        <w:t>4.</w:t>
      </w:r>
      <w:r w:rsidR="00D10A62" w:rsidRPr="00771321">
        <w:rPr>
          <w:rFonts w:ascii="Times New Roman" w:hAnsi="Times New Roman" w:cs="Times New Roman"/>
          <w:lang w:val="en-GB"/>
        </w:rPr>
        <w:t>3</w:t>
      </w:r>
      <w:r w:rsidRPr="00771321">
        <w:rPr>
          <w:rFonts w:ascii="Times New Roman" w:hAnsi="Times New Roman" w:cs="Times New Roman"/>
          <w:lang w:val="en-GB"/>
        </w:rPr>
        <w:t xml:space="preserve"> consists of many factors and sub-factors, which will be </w:t>
      </w:r>
      <w:r w:rsidR="00F9338C" w:rsidRPr="00771321">
        <w:rPr>
          <w:rFonts w:ascii="Times New Roman" w:hAnsi="Times New Roman" w:cs="Times New Roman"/>
          <w:lang w:val="en-GB"/>
        </w:rPr>
        <w:t xml:space="preserve">very </w:t>
      </w:r>
      <w:r w:rsidRPr="00771321">
        <w:rPr>
          <w:rFonts w:ascii="Times New Roman" w:hAnsi="Times New Roman" w:cs="Times New Roman"/>
          <w:lang w:val="en-GB"/>
        </w:rPr>
        <w:t xml:space="preserve">difficult to test on Abu Dhabi private school teachers. </w:t>
      </w:r>
      <w:r w:rsidR="00F9338C" w:rsidRPr="00771321">
        <w:rPr>
          <w:rFonts w:ascii="Times New Roman" w:hAnsi="Times New Roman" w:cs="Times New Roman"/>
          <w:lang w:val="en-GB"/>
        </w:rPr>
        <w:t>Therefore</w:t>
      </w:r>
      <w:r w:rsidRPr="00771321">
        <w:rPr>
          <w:rFonts w:ascii="Times New Roman" w:hAnsi="Times New Roman" w:cs="Times New Roman"/>
          <w:lang w:val="en-GB"/>
        </w:rPr>
        <w:t>, the list should be reduced</w:t>
      </w:r>
      <w:r w:rsidR="00F9338C" w:rsidRPr="00771321">
        <w:rPr>
          <w:rFonts w:ascii="Times New Roman" w:hAnsi="Times New Roman" w:cs="Times New Roman"/>
          <w:lang w:val="en-GB"/>
        </w:rPr>
        <w:t>; to achieve this,</w:t>
      </w:r>
      <w:r w:rsidRPr="00771321">
        <w:rPr>
          <w:rFonts w:ascii="Times New Roman" w:hAnsi="Times New Roman" w:cs="Times New Roman"/>
          <w:lang w:val="en-GB"/>
        </w:rPr>
        <w:t xml:space="preserve"> the five </w:t>
      </w:r>
      <w:r w:rsidR="00F9338C" w:rsidRPr="00771321">
        <w:rPr>
          <w:rFonts w:ascii="Times New Roman" w:hAnsi="Times New Roman" w:cs="Times New Roman"/>
          <w:lang w:val="en-GB"/>
        </w:rPr>
        <w:t xml:space="preserve">most </w:t>
      </w:r>
      <w:r w:rsidRPr="00771321">
        <w:rPr>
          <w:rFonts w:ascii="Times New Roman" w:hAnsi="Times New Roman" w:cs="Times New Roman"/>
          <w:lang w:val="en-GB"/>
        </w:rPr>
        <w:t>valuable factors</w:t>
      </w:r>
      <w:r w:rsidR="00F9338C" w:rsidRPr="00771321">
        <w:rPr>
          <w:rFonts w:ascii="Times New Roman" w:hAnsi="Times New Roman" w:cs="Times New Roman"/>
          <w:lang w:val="en-GB"/>
        </w:rPr>
        <w:t>,</w:t>
      </w:r>
      <w:r w:rsidRPr="00771321">
        <w:rPr>
          <w:rFonts w:ascii="Times New Roman" w:hAnsi="Times New Roman" w:cs="Times New Roman"/>
          <w:lang w:val="en-GB"/>
        </w:rPr>
        <w:t xml:space="preserve"> </w:t>
      </w:r>
      <w:r w:rsidR="00F9338C" w:rsidRPr="00771321">
        <w:rPr>
          <w:rFonts w:ascii="Times New Roman" w:hAnsi="Times New Roman" w:cs="Times New Roman"/>
          <w:lang w:val="en-GB"/>
        </w:rPr>
        <w:t xml:space="preserve">with up to </w:t>
      </w:r>
      <w:r w:rsidRPr="00771321">
        <w:rPr>
          <w:rFonts w:ascii="Times New Roman" w:hAnsi="Times New Roman" w:cs="Times New Roman"/>
          <w:lang w:val="en-GB"/>
        </w:rPr>
        <w:t>twenty-five sub-factors</w:t>
      </w:r>
      <w:r w:rsidR="00F9338C" w:rsidRPr="00771321">
        <w:rPr>
          <w:rFonts w:ascii="Times New Roman" w:hAnsi="Times New Roman" w:cs="Times New Roman"/>
          <w:lang w:val="en-GB"/>
        </w:rPr>
        <w:t>,</w:t>
      </w:r>
      <w:r w:rsidRPr="00771321">
        <w:rPr>
          <w:rFonts w:ascii="Times New Roman" w:hAnsi="Times New Roman" w:cs="Times New Roman"/>
          <w:lang w:val="en-GB"/>
        </w:rPr>
        <w:t xml:space="preserve"> </w:t>
      </w:r>
      <w:r w:rsidR="00F9338C" w:rsidRPr="00771321">
        <w:rPr>
          <w:rFonts w:ascii="Times New Roman" w:hAnsi="Times New Roman" w:cs="Times New Roman"/>
          <w:lang w:val="en-GB"/>
        </w:rPr>
        <w:t xml:space="preserve">will </w:t>
      </w:r>
      <w:r w:rsidRPr="00771321">
        <w:rPr>
          <w:rFonts w:ascii="Times New Roman" w:hAnsi="Times New Roman" w:cs="Times New Roman"/>
          <w:lang w:val="en-GB"/>
        </w:rPr>
        <w:t xml:space="preserve">be </w:t>
      </w:r>
      <w:r w:rsidR="00D10A62" w:rsidRPr="00771321">
        <w:rPr>
          <w:rFonts w:ascii="Times New Roman" w:hAnsi="Times New Roman" w:cs="Times New Roman"/>
          <w:lang w:val="en-GB"/>
        </w:rPr>
        <w:t>recommended</w:t>
      </w:r>
      <w:r w:rsidRPr="00771321">
        <w:rPr>
          <w:rFonts w:ascii="Times New Roman" w:hAnsi="Times New Roman" w:cs="Times New Roman"/>
          <w:lang w:val="en-GB"/>
        </w:rPr>
        <w:t xml:space="preserve"> by educational experts </w:t>
      </w:r>
      <w:r w:rsidRPr="00771321">
        <w:rPr>
          <w:rFonts w:ascii="Times New Roman" w:eastAsia="Times New Roman" w:hAnsi="Times New Roman" w:cs="Times New Roman"/>
          <w:color w:val="000000"/>
          <w:lang w:val="en-GB"/>
        </w:rPr>
        <w:t xml:space="preserve">who have a specific role in the Abu Dhabi Education Authority (ADEC) </w:t>
      </w:r>
      <w:r w:rsidR="00F9338C" w:rsidRPr="00771321">
        <w:rPr>
          <w:rFonts w:ascii="Times New Roman" w:eastAsia="Times New Roman" w:hAnsi="Times New Roman" w:cs="Times New Roman"/>
          <w:color w:val="000000"/>
          <w:lang w:val="en-GB"/>
        </w:rPr>
        <w:t xml:space="preserve">or </w:t>
      </w:r>
      <w:r w:rsidRPr="00771321">
        <w:rPr>
          <w:rFonts w:ascii="Times New Roman" w:eastAsia="Times New Roman" w:hAnsi="Times New Roman" w:cs="Times New Roman"/>
          <w:color w:val="000000"/>
          <w:lang w:val="en-GB"/>
        </w:rPr>
        <w:t xml:space="preserve">private schools to </w:t>
      </w:r>
      <w:r w:rsidRPr="00771321">
        <w:rPr>
          <w:rFonts w:ascii="Times New Roman" w:hAnsi="Times New Roman" w:cs="Times New Roman"/>
          <w:lang w:val="en-GB"/>
        </w:rPr>
        <w:t>come up with the final AHP model in order to conduct the field research</w:t>
      </w:r>
      <w:r w:rsidR="00F9338C" w:rsidRPr="00771321">
        <w:rPr>
          <w:rFonts w:ascii="Times New Roman" w:hAnsi="Times New Roman" w:cs="Times New Roman"/>
          <w:lang w:val="en-GB"/>
        </w:rPr>
        <w:t>. This simplified list</w:t>
      </w:r>
      <w:r w:rsidRPr="00771321">
        <w:rPr>
          <w:rFonts w:ascii="Times New Roman" w:hAnsi="Times New Roman" w:cs="Times New Roman"/>
          <w:lang w:val="en-GB"/>
        </w:rPr>
        <w:t xml:space="preserve"> will be the out</w:t>
      </w:r>
      <w:r w:rsidRPr="00771321">
        <w:rPr>
          <w:rFonts w:ascii="Times New Roman" w:eastAsia="Times New Roman" w:hAnsi="Times New Roman" w:cs="Times New Roman"/>
          <w:color w:val="000000"/>
          <w:lang w:val="en-GB"/>
        </w:rPr>
        <w:t>put of this chapter.</w:t>
      </w:r>
    </w:p>
    <w:p w14:paraId="2BDFD89E" w14:textId="36F3A73D" w:rsidR="00211C7B" w:rsidRPr="00771321" w:rsidRDefault="00211C7B" w:rsidP="00673AFF">
      <w:pPr>
        <w:pStyle w:val="Heading2"/>
        <w:numPr>
          <w:ilvl w:val="1"/>
          <w:numId w:val="2"/>
        </w:numPr>
      </w:pPr>
      <w:bookmarkStart w:id="99" w:name="_Toc401831611"/>
      <w:bookmarkStart w:id="100" w:name="_Toc529656815"/>
      <w:r w:rsidRPr="00771321">
        <w:t>Meeting Preparation</w:t>
      </w:r>
      <w:bookmarkEnd w:id="99"/>
      <w:bookmarkEnd w:id="100"/>
    </w:p>
    <w:p w14:paraId="3CF1A31F" w14:textId="799C9B5C" w:rsidR="00211C7B" w:rsidRPr="00771321" w:rsidRDefault="00211C7B" w:rsidP="0052040B">
      <w:pPr>
        <w:spacing w:after="160"/>
        <w:jc w:val="both"/>
        <w:rPr>
          <w:rFonts w:ascii="Times New Roman" w:hAnsi="Times New Roman" w:cs="Times New Roman"/>
          <w:lang w:val="en-GB"/>
        </w:rPr>
      </w:pPr>
      <w:r w:rsidRPr="00771321">
        <w:rPr>
          <w:rFonts w:ascii="Times New Roman" w:hAnsi="Times New Roman" w:cs="Times New Roman"/>
          <w:lang w:val="en-GB"/>
        </w:rPr>
        <w:t xml:space="preserve">A focus group should identify </w:t>
      </w:r>
      <w:r w:rsidRPr="00771321">
        <w:rPr>
          <w:rFonts w:ascii="Times New Roman" w:hAnsi="Times New Roman" w:cs="Times New Roman"/>
          <w:color w:val="000000"/>
          <w:lang w:val="en-GB"/>
        </w:rPr>
        <w:t>vital</w:t>
      </w:r>
      <w:r w:rsidRPr="00771321">
        <w:rPr>
          <w:rFonts w:ascii="Times New Roman" w:hAnsi="Times New Roman" w:cs="Times New Roman"/>
          <w:lang w:val="en-GB"/>
        </w:rPr>
        <w:t xml:space="preserve"> issues and illuminate </w:t>
      </w:r>
      <w:r w:rsidRPr="00771321">
        <w:rPr>
          <w:rFonts w:ascii="Times New Roman" w:hAnsi="Times New Roman" w:cs="Times New Roman"/>
          <w:color w:val="000000"/>
          <w:lang w:val="en-GB"/>
        </w:rPr>
        <w:t>difficult</w:t>
      </w:r>
      <w:r w:rsidRPr="00771321">
        <w:rPr>
          <w:rFonts w:ascii="Times New Roman" w:hAnsi="Times New Roman" w:cs="Times New Roman"/>
          <w:lang w:val="en-GB"/>
        </w:rPr>
        <w:t xml:space="preserve"> psychosocial phenomena</w:t>
      </w:r>
      <w:r w:rsidR="00010B6B" w:rsidRPr="00771321">
        <w:rPr>
          <w:rFonts w:ascii="Times New Roman" w:hAnsi="Times New Roman" w:cs="Times New Roman"/>
          <w:lang w:val="en-GB"/>
        </w:rPr>
        <w:t>.</w:t>
      </w:r>
      <w:r w:rsidRPr="00771321">
        <w:rPr>
          <w:rFonts w:ascii="Times New Roman" w:hAnsi="Times New Roman" w:cs="Times New Roman"/>
          <w:lang w:val="en-GB"/>
        </w:rPr>
        <w:t xml:space="preserve"> </w:t>
      </w:r>
      <w:r w:rsidR="00010B6B" w:rsidRPr="00771321">
        <w:rPr>
          <w:rFonts w:ascii="Times New Roman" w:hAnsi="Times New Roman" w:cs="Times New Roman"/>
          <w:lang w:val="en-GB"/>
        </w:rPr>
        <w:t>I</w:t>
      </w:r>
      <w:r w:rsidRPr="00771321">
        <w:rPr>
          <w:rFonts w:ascii="Times New Roman" w:hAnsi="Times New Roman" w:cs="Times New Roman"/>
          <w:lang w:val="en-GB"/>
        </w:rPr>
        <w:t xml:space="preserve">t should </w:t>
      </w:r>
      <w:r w:rsidRPr="00771321">
        <w:rPr>
          <w:rFonts w:ascii="Times New Roman" w:hAnsi="Times New Roman" w:cs="Times New Roman"/>
          <w:color w:val="000000"/>
          <w:lang w:val="en-GB"/>
        </w:rPr>
        <w:t>consist</w:t>
      </w:r>
      <w:r w:rsidRPr="00771321">
        <w:rPr>
          <w:rFonts w:ascii="Times New Roman" w:hAnsi="Times New Roman" w:cs="Times New Roman"/>
          <w:lang w:val="en-GB"/>
        </w:rPr>
        <w:t xml:space="preserve"> of participants from a </w:t>
      </w:r>
      <w:r w:rsidRPr="00771321">
        <w:rPr>
          <w:rFonts w:ascii="Times New Roman" w:hAnsi="Times New Roman" w:cs="Times New Roman"/>
          <w:color w:val="000000"/>
          <w:lang w:val="en-GB"/>
        </w:rPr>
        <w:t>varied</w:t>
      </w:r>
      <w:r w:rsidRPr="00771321">
        <w:rPr>
          <w:rFonts w:ascii="Times New Roman" w:hAnsi="Times New Roman" w:cs="Times New Roman"/>
          <w:lang w:val="en-GB"/>
        </w:rPr>
        <w:t xml:space="preserve"> range of views, backgrounds, and experiences. It should </w:t>
      </w:r>
      <w:r w:rsidRPr="00771321">
        <w:rPr>
          <w:rFonts w:ascii="Times New Roman" w:hAnsi="Times New Roman" w:cs="Times New Roman"/>
          <w:color w:val="000000"/>
          <w:lang w:val="en-GB"/>
        </w:rPr>
        <w:t>include</w:t>
      </w:r>
      <w:r w:rsidRPr="00771321">
        <w:rPr>
          <w:rFonts w:ascii="Times New Roman" w:hAnsi="Times New Roman" w:cs="Times New Roman"/>
          <w:lang w:val="en-GB"/>
        </w:rPr>
        <w:t xml:space="preserve"> between six and 10 </w:t>
      </w:r>
      <w:r w:rsidRPr="00771321">
        <w:rPr>
          <w:rFonts w:ascii="Times New Roman" w:hAnsi="Times New Roman" w:cs="Times New Roman"/>
          <w:color w:val="000000"/>
          <w:lang w:val="en-GB"/>
        </w:rPr>
        <w:t>members</w:t>
      </w:r>
      <w:r w:rsidRPr="00771321">
        <w:rPr>
          <w:rFonts w:ascii="Times New Roman" w:hAnsi="Times New Roman" w:cs="Times New Roman"/>
          <w:lang w:val="en-GB"/>
        </w:rPr>
        <w:t xml:space="preserve"> who don’t know each other and </w:t>
      </w:r>
      <w:r w:rsidR="002F445D" w:rsidRPr="00771321">
        <w:rPr>
          <w:rFonts w:ascii="Times New Roman" w:hAnsi="Times New Roman" w:cs="Times New Roman"/>
          <w:lang w:val="en-GB"/>
        </w:rPr>
        <w:t xml:space="preserve">comprise </w:t>
      </w:r>
      <w:r w:rsidRPr="00771321">
        <w:rPr>
          <w:rFonts w:ascii="Times New Roman" w:hAnsi="Times New Roman" w:cs="Times New Roman"/>
          <w:color w:val="000000"/>
          <w:lang w:val="en-GB"/>
        </w:rPr>
        <w:t>people</w:t>
      </w:r>
      <w:r w:rsidRPr="00771321">
        <w:rPr>
          <w:rFonts w:ascii="Times New Roman" w:hAnsi="Times New Roman" w:cs="Times New Roman"/>
          <w:lang w:val="en-GB"/>
        </w:rPr>
        <w:t xml:space="preserve"> with shared </w:t>
      </w:r>
      <w:r w:rsidRPr="00771321">
        <w:rPr>
          <w:rFonts w:ascii="Times New Roman" w:hAnsi="Times New Roman" w:cs="Times New Roman"/>
          <w:color w:val="000000"/>
          <w:lang w:val="en-GB"/>
        </w:rPr>
        <w:t>fundamental</w:t>
      </w:r>
      <w:r w:rsidRPr="00771321">
        <w:rPr>
          <w:rFonts w:ascii="Times New Roman" w:hAnsi="Times New Roman" w:cs="Times New Roman"/>
          <w:lang w:val="en-GB"/>
        </w:rPr>
        <w:t xml:space="preserve"> characteristics </w:t>
      </w:r>
      <w:r w:rsidRPr="00771321">
        <w:rPr>
          <w:rFonts w:ascii="Times New Roman" w:hAnsi="Times New Roman" w:cs="Times New Roman"/>
          <w:color w:val="000000"/>
          <w:lang w:val="en-GB"/>
        </w:rPr>
        <w:t>relevant</w:t>
      </w:r>
      <w:r w:rsidRPr="00771321">
        <w:rPr>
          <w:rFonts w:ascii="Times New Roman" w:hAnsi="Times New Roman" w:cs="Times New Roman"/>
          <w:lang w:val="en-GB"/>
        </w:rPr>
        <w:t xml:space="preserve"> to the study</w:t>
      </w:r>
      <w:r w:rsidR="002F445D"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RW.CITE{{508 Powell,RichardA 1996}}</w:instrText>
      </w:r>
      <w:r w:rsidRPr="00771321">
        <w:rPr>
          <w:rFonts w:ascii="Times New Roman" w:hAnsi="Times New Roman" w:cs="Times New Roman"/>
          <w:lang w:val="en-GB"/>
        </w:rPr>
        <w:fldChar w:fldCharType="separate"/>
      </w:r>
      <w:r w:rsidR="00297ED3" w:rsidRPr="00771321">
        <w:rPr>
          <w:rFonts w:ascii="Times New Roman" w:hAnsi="Times New Roman" w:cs="Times New Roman"/>
          <w:lang w:val="en-GB"/>
        </w:rPr>
        <w:t>(Powell &amp; Single, 1996)</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The ADEC staff were approached and only two staff agreed to participate in the study; an experienced researcher who has worked in the research section at ADEC for over </w:t>
      </w:r>
      <w:r w:rsidR="00F455E8" w:rsidRPr="00771321">
        <w:rPr>
          <w:rFonts w:ascii="Times New Roman" w:hAnsi="Times New Roman" w:cs="Times New Roman"/>
          <w:lang w:val="en-GB"/>
        </w:rPr>
        <w:t>twenty-five</w:t>
      </w:r>
      <w:r w:rsidRPr="00771321">
        <w:rPr>
          <w:rFonts w:ascii="Times New Roman" w:hAnsi="Times New Roman" w:cs="Times New Roman"/>
          <w:lang w:val="en-GB"/>
        </w:rPr>
        <w:t xml:space="preserve"> </w:t>
      </w:r>
      <w:r w:rsidR="002F445D" w:rsidRPr="00771321">
        <w:rPr>
          <w:rFonts w:ascii="Times New Roman" w:hAnsi="Times New Roman" w:cs="Times New Roman"/>
          <w:lang w:val="en-GB"/>
        </w:rPr>
        <w:t xml:space="preserve">years </w:t>
      </w:r>
      <w:r w:rsidRPr="00771321">
        <w:rPr>
          <w:rFonts w:ascii="Times New Roman" w:hAnsi="Times New Roman" w:cs="Times New Roman"/>
          <w:lang w:val="en-GB"/>
        </w:rPr>
        <w:t xml:space="preserve">and </w:t>
      </w:r>
      <w:r w:rsidR="002F445D" w:rsidRPr="00771321">
        <w:rPr>
          <w:rFonts w:ascii="Times New Roman" w:hAnsi="Times New Roman" w:cs="Times New Roman"/>
          <w:lang w:val="en-GB"/>
        </w:rPr>
        <w:t xml:space="preserve">contributed to </w:t>
      </w:r>
      <w:r w:rsidRPr="00771321">
        <w:rPr>
          <w:rFonts w:ascii="Times New Roman" w:hAnsi="Times New Roman" w:cs="Times New Roman"/>
          <w:lang w:val="en-GB"/>
        </w:rPr>
        <w:t xml:space="preserve">many </w:t>
      </w:r>
      <w:r w:rsidR="002F445D" w:rsidRPr="00771321">
        <w:rPr>
          <w:rFonts w:ascii="Times New Roman" w:hAnsi="Times New Roman" w:cs="Times New Roman"/>
          <w:lang w:val="en-GB"/>
        </w:rPr>
        <w:t xml:space="preserve">published studies </w:t>
      </w:r>
      <w:r w:rsidRPr="00771321">
        <w:rPr>
          <w:rFonts w:ascii="Times New Roman" w:hAnsi="Times New Roman" w:cs="Times New Roman"/>
          <w:lang w:val="en-GB"/>
        </w:rPr>
        <w:t>and articles</w:t>
      </w:r>
      <w:r w:rsidR="002F445D" w:rsidRPr="00771321">
        <w:rPr>
          <w:rFonts w:ascii="Times New Roman" w:hAnsi="Times New Roman" w:cs="Times New Roman"/>
          <w:lang w:val="en-GB"/>
        </w:rPr>
        <w:t>;</w:t>
      </w:r>
      <w:r w:rsidRPr="00771321">
        <w:rPr>
          <w:rFonts w:ascii="Times New Roman" w:hAnsi="Times New Roman" w:cs="Times New Roman"/>
          <w:lang w:val="en-GB"/>
        </w:rPr>
        <w:t xml:space="preserve"> and </w:t>
      </w:r>
      <w:r w:rsidRPr="00771321">
        <w:rPr>
          <w:rFonts w:ascii="Times New Roman" w:hAnsi="Times New Roman" w:cs="Times New Roman"/>
          <w:color w:val="000000"/>
          <w:lang w:val="en-GB"/>
        </w:rPr>
        <w:t xml:space="preserve">the </w:t>
      </w:r>
      <w:r w:rsidR="009551AF" w:rsidRPr="00771321">
        <w:rPr>
          <w:rFonts w:ascii="Times New Roman" w:hAnsi="Times New Roman" w:cs="Times New Roman"/>
          <w:color w:val="000000"/>
          <w:lang w:val="en-GB"/>
        </w:rPr>
        <w:t>head</w:t>
      </w:r>
      <w:r w:rsidRPr="00771321">
        <w:rPr>
          <w:rFonts w:ascii="Times New Roman" w:hAnsi="Times New Roman" w:cs="Times New Roman"/>
          <w:color w:val="000000"/>
          <w:lang w:val="en-GB"/>
        </w:rPr>
        <w:t xml:space="preserve"> of all private schools in the Emirate of Abu Dhabi</w:t>
      </w:r>
      <w:r w:rsidR="00744FDB" w:rsidRPr="00771321">
        <w:rPr>
          <w:rFonts w:ascii="Times New Roman" w:hAnsi="Times New Roman" w:cs="Times New Roman"/>
          <w:color w:val="000000"/>
          <w:lang w:val="en-GB"/>
        </w:rPr>
        <w:t>, who has over twenty years of experience</w:t>
      </w:r>
      <w:r w:rsidRPr="00771321">
        <w:rPr>
          <w:rFonts w:ascii="Times New Roman" w:hAnsi="Times New Roman" w:cs="Times New Roman"/>
          <w:color w:val="000000"/>
          <w:lang w:val="en-GB"/>
        </w:rPr>
        <w:t xml:space="preserve">. Many private school teachers were approached and </w:t>
      </w:r>
      <w:r w:rsidR="002F445D" w:rsidRPr="00771321">
        <w:rPr>
          <w:rFonts w:ascii="Times New Roman" w:hAnsi="Times New Roman" w:cs="Times New Roman"/>
          <w:color w:val="000000"/>
          <w:lang w:val="en-GB"/>
        </w:rPr>
        <w:t xml:space="preserve">one </w:t>
      </w:r>
      <w:r w:rsidRPr="00771321">
        <w:rPr>
          <w:rFonts w:ascii="Times New Roman" w:hAnsi="Times New Roman" w:cs="Times New Roman"/>
          <w:color w:val="000000"/>
          <w:lang w:val="en-GB"/>
        </w:rPr>
        <w:t xml:space="preserve">female and </w:t>
      </w:r>
      <w:r w:rsidR="002F445D" w:rsidRPr="00771321">
        <w:rPr>
          <w:rFonts w:ascii="Times New Roman" w:hAnsi="Times New Roman" w:cs="Times New Roman"/>
          <w:color w:val="000000"/>
          <w:lang w:val="en-GB"/>
        </w:rPr>
        <w:t xml:space="preserve">one </w:t>
      </w:r>
      <w:r w:rsidRPr="00771321">
        <w:rPr>
          <w:rFonts w:ascii="Times New Roman" w:hAnsi="Times New Roman" w:cs="Times New Roman"/>
          <w:color w:val="000000"/>
          <w:lang w:val="en-GB"/>
        </w:rPr>
        <w:t>male teacher agreed to participate in the study after they underst</w:t>
      </w:r>
      <w:r w:rsidR="002F445D" w:rsidRPr="00771321">
        <w:rPr>
          <w:rFonts w:ascii="Times New Roman" w:hAnsi="Times New Roman" w:cs="Times New Roman"/>
          <w:color w:val="000000"/>
          <w:lang w:val="en-GB"/>
        </w:rPr>
        <w:t>oo</w:t>
      </w:r>
      <w:r w:rsidRPr="00771321">
        <w:rPr>
          <w:rFonts w:ascii="Times New Roman" w:hAnsi="Times New Roman" w:cs="Times New Roman"/>
          <w:color w:val="000000"/>
          <w:lang w:val="en-GB"/>
        </w:rPr>
        <w:t xml:space="preserve">d </w:t>
      </w:r>
      <w:r w:rsidR="002F445D" w:rsidRPr="00771321">
        <w:rPr>
          <w:rFonts w:ascii="Times New Roman" w:hAnsi="Times New Roman" w:cs="Times New Roman"/>
          <w:color w:val="000000"/>
          <w:lang w:val="en-GB"/>
        </w:rPr>
        <w:t xml:space="preserve">its </w:t>
      </w:r>
      <w:r w:rsidRPr="00771321">
        <w:rPr>
          <w:rFonts w:ascii="Times New Roman" w:hAnsi="Times New Roman" w:cs="Times New Roman"/>
          <w:color w:val="000000"/>
          <w:lang w:val="en-GB"/>
        </w:rPr>
        <w:t>benefit</w:t>
      </w:r>
      <w:r w:rsidR="002F445D" w:rsidRPr="00771321">
        <w:rPr>
          <w:rFonts w:ascii="Times New Roman" w:hAnsi="Times New Roman" w:cs="Times New Roman"/>
          <w:color w:val="000000"/>
          <w:lang w:val="en-GB"/>
        </w:rPr>
        <w:t>s</w:t>
      </w:r>
      <w:r w:rsidRPr="00771321">
        <w:rPr>
          <w:rFonts w:ascii="Times New Roman" w:hAnsi="Times New Roman" w:cs="Times New Roman"/>
          <w:color w:val="000000"/>
          <w:lang w:val="en-GB"/>
        </w:rPr>
        <w:t>. The female teacher is a British math teacher in the 3</w:t>
      </w:r>
      <w:r w:rsidRPr="00771321">
        <w:rPr>
          <w:rFonts w:ascii="Times New Roman" w:hAnsi="Times New Roman" w:cs="Times New Roman"/>
          <w:color w:val="000000"/>
          <w:vertAlign w:val="superscript"/>
          <w:lang w:val="en-GB"/>
        </w:rPr>
        <w:t>rd</w:t>
      </w:r>
      <w:r w:rsidRPr="00771321">
        <w:rPr>
          <w:rFonts w:ascii="Times New Roman" w:hAnsi="Times New Roman" w:cs="Times New Roman"/>
          <w:color w:val="000000"/>
          <w:lang w:val="en-GB"/>
        </w:rPr>
        <w:t xml:space="preserve"> grade in a high</w:t>
      </w:r>
      <w:r w:rsidR="002F445D" w:rsidRPr="00771321">
        <w:rPr>
          <w:rFonts w:ascii="Times New Roman" w:hAnsi="Times New Roman" w:cs="Times New Roman"/>
          <w:color w:val="000000"/>
          <w:lang w:val="en-GB"/>
        </w:rPr>
        <w:t>ly</w:t>
      </w:r>
      <w:r w:rsidRPr="00771321">
        <w:rPr>
          <w:rFonts w:ascii="Times New Roman" w:hAnsi="Times New Roman" w:cs="Times New Roman"/>
          <w:color w:val="000000"/>
          <w:lang w:val="en-GB"/>
        </w:rPr>
        <w:t xml:space="preserve"> rated private school in Abu Dhabi City</w:t>
      </w:r>
      <w:r w:rsidR="002F445D" w:rsidRPr="00771321">
        <w:rPr>
          <w:rFonts w:ascii="Times New Roman" w:hAnsi="Times New Roman" w:cs="Times New Roman"/>
          <w:color w:val="000000"/>
          <w:lang w:val="en-GB"/>
        </w:rPr>
        <w:t>,</w:t>
      </w:r>
      <w:r w:rsidRPr="00771321">
        <w:rPr>
          <w:rFonts w:ascii="Times New Roman" w:hAnsi="Times New Roman" w:cs="Times New Roman"/>
          <w:color w:val="000000"/>
          <w:lang w:val="en-GB"/>
        </w:rPr>
        <w:t xml:space="preserve"> </w:t>
      </w:r>
      <w:r w:rsidR="002F445D" w:rsidRPr="00771321">
        <w:rPr>
          <w:rFonts w:ascii="Times New Roman" w:hAnsi="Times New Roman" w:cs="Times New Roman"/>
          <w:color w:val="000000"/>
          <w:lang w:val="en-GB"/>
        </w:rPr>
        <w:t xml:space="preserve">who </w:t>
      </w:r>
      <w:r w:rsidRPr="00771321">
        <w:rPr>
          <w:rFonts w:ascii="Times New Roman" w:hAnsi="Times New Roman" w:cs="Times New Roman"/>
          <w:color w:val="000000"/>
          <w:lang w:val="en-GB"/>
        </w:rPr>
        <w:t xml:space="preserve">has </w:t>
      </w:r>
      <w:r w:rsidR="00D06D5F" w:rsidRPr="00771321">
        <w:rPr>
          <w:rFonts w:ascii="Times New Roman" w:hAnsi="Times New Roman" w:cs="Times New Roman"/>
          <w:color w:val="000000"/>
          <w:lang w:val="en-GB"/>
        </w:rPr>
        <w:t>seventeen</w:t>
      </w:r>
      <w:r w:rsidRPr="00771321">
        <w:rPr>
          <w:rFonts w:ascii="Times New Roman" w:hAnsi="Times New Roman" w:cs="Times New Roman"/>
          <w:color w:val="000000"/>
          <w:lang w:val="en-GB"/>
        </w:rPr>
        <w:t xml:space="preserve"> years</w:t>
      </w:r>
      <w:r w:rsidR="002F445D" w:rsidRPr="00771321">
        <w:rPr>
          <w:rFonts w:ascii="Times New Roman" w:hAnsi="Times New Roman" w:cs="Times New Roman"/>
          <w:color w:val="000000"/>
          <w:lang w:val="en-GB"/>
        </w:rPr>
        <w:t>’</w:t>
      </w:r>
      <w:r w:rsidRPr="00771321">
        <w:rPr>
          <w:rFonts w:ascii="Times New Roman" w:hAnsi="Times New Roman" w:cs="Times New Roman"/>
          <w:color w:val="000000"/>
          <w:lang w:val="en-GB"/>
        </w:rPr>
        <w:t xml:space="preserve"> teaching experience</w:t>
      </w:r>
      <w:r w:rsidR="002F445D" w:rsidRPr="00771321">
        <w:rPr>
          <w:rFonts w:ascii="Times New Roman" w:hAnsi="Times New Roman" w:cs="Times New Roman"/>
          <w:color w:val="000000"/>
          <w:lang w:val="en-GB"/>
        </w:rPr>
        <w:t>, including</w:t>
      </w:r>
      <w:r w:rsidRPr="00771321">
        <w:rPr>
          <w:rFonts w:ascii="Times New Roman" w:hAnsi="Times New Roman" w:cs="Times New Roman"/>
          <w:color w:val="000000"/>
          <w:lang w:val="en-GB"/>
        </w:rPr>
        <w:t xml:space="preserve"> seven in </w:t>
      </w:r>
      <w:r w:rsidR="002F445D" w:rsidRPr="00771321">
        <w:rPr>
          <w:rFonts w:ascii="Times New Roman" w:hAnsi="Times New Roman" w:cs="Times New Roman"/>
          <w:color w:val="000000"/>
          <w:lang w:val="en-GB"/>
        </w:rPr>
        <w:t xml:space="preserve">the </w:t>
      </w:r>
      <w:r w:rsidRPr="00771321">
        <w:rPr>
          <w:rFonts w:ascii="Times New Roman" w:hAnsi="Times New Roman" w:cs="Times New Roman"/>
          <w:color w:val="000000"/>
          <w:lang w:val="en-GB"/>
        </w:rPr>
        <w:t>UAE. The male teacher is an Arabic science teacher in the 11</w:t>
      </w:r>
      <w:r w:rsidRPr="00771321">
        <w:rPr>
          <w:rFonts w:ascii="Times New Roman" w:hAnsi="Times New Roman" w:cs="Times New Roman"/>
          <w:color w:val="000000"/>
          <w:vertAlign w:val="superscript"/>
          <w:lang w:val="en-GB"/>
        </w:rPr>
        <w:t>th</w:t>
      </w:r>
      <w:r w:rsidRPr="00771321">
        <w:rPr>
          <w:rFonts w:ascii="Times New Roman" w:hAnsi="Times New Roman" w:cs="Times New Roman"/>
          <w:color w:val="000000"/>
          <w:lang w:val="en-GB"/>
        </w:rPr>
        <w:t xml:space="preserve"> grade in a low</w:t>
      </w:r>
      <w:r w:rsidR="002F445D" w:rsidRPr="00771321">
        <w:rPr>
          <w:rFonts w:ascii="Times New Roman" w:hAnsi="Times New Roman" w:cs="Times New Roman"/>
          <w:color w:val="000000"/>
          <w:lang w:val="en-GB"/>
        </w:rPr>
        <w:t>-</w:t>
      </w:r>
      <w:r w:rsidRPr="00771321">
        <w:rPr>
          <w:rFonts w:ascii="Times New Roman" w:hAnsi="Times New Roman" w:cs="Times New Roman"/>
          <w:color w:val="000000"/>
          <w:lang w:val="en-GB"/>
        </w:rPr>
        <w:t>rated private school in Al Ain City</w:t>
      </w:r>
      <w:r w:rsidR="002F445D" w:rsidRPr="00771321">
        <w:rPr>
          <w:rFonts w:ascii="Times New Roman" w:hAnsi="Times New Roman" w:cs="Times New Roman"/>
          <w:color w:val="000000"/>
          <w:lang w:val="en-GB"/>
        </w:rPr>
        <w:t>,</w:t>
      </w:r>
      <w:r w:rsidRPr="00771321">
        <w:rPr>
          <w:rFonts w:ascii="Times New Roman" w:hAnsi="Times New Roman" w:cs="Times New Roman"/>
          <w:color w:val="000000"/>
          <w:lang w:val="en-GB"/>
        </w:rPr>
        <w:t xml:space="preserve"> </w:t>
      </w:r>
      <w:r w:rsidR="002F445D" w:rsidRPr="00771321">
        <w:rPr>
          <w:rFonts w:ascii="Times New Roman" w:hAnsi="Times New Roman" w:cs="Times New Roman"/>
          <w:color w:val="000000"/>
          <w:lang w:val="en-GB"/>
        </w:rPr>
        <w:t xml:space="preserve">who </w:t>
      </w:r>
      <w:r w:rsidRPr="00771321">
        <w:rPr>
          <w:rFonts w:ascii="Times New Roman" w:hAnsi="Times New Roman" w:cs="Times New Roman"/>
          <w:color w:val="000000"/>
          <w:lang w:val="en-GB"/>
        </w:rPr>
        <w:t xml:space="preserve">has </w:t>
      </w:r>
      <w:r w:rsidR="00D06D5F" w:rsidRPr="00771321">
        <w:rPr>
          <w:rFonts w:ascii="Times New Roman" w:hAnsi="Times New Roman" w:cs="Times New Roman"/>
          <w:color w:val="000000"/>
          <w:lang w:val="en-GB"/>
        </w:rPr>
        <w:t>twenty-one</w:t>
      </w:r>
      <w:r w:rsidRPr="00771321">
        <w:rPr>
          <w:rFonts w:ascii="Times New Roman" w:hAnsi="Times New Roman" w:cs="Times New Roman"/>
          <w:color w:val="000000"/>
          <w:lang w:val="en-GB"/>
        </w:rPr>
        <w:t xml:space="preserve"> years teaching experience</w:t>
      </w:r>
      <w:r w:rsidR="002F445D" w:rsidRPr="00771321">
        <w:rPr>
          <w:rFonts w:ascii="Times New Roman" w:hAnsi="Times New Roman" w:cs="Times New Roman"/>
          <w:color w:val="000000"/>
          <w:lang w:val="en-GB"/>
        </w:rPr>
        <w:t>, with</w:t>
      </w:r>
      <w:r w:rsidRPr="00771321">
        <w:rPr>
          <w:rFonts w:ascii="Times New Roman" w:hAnsi="Times New Roman" w:cs="Times New Roman"/>
          <w:color w:val="000000"/>
          <w:lang w:val="en-GB"/>
        </w:rPr>
        <w:t xml:space="preserve"> 15 of them in </w:t>
      </w:r>
      <w:r w:rsidR="002F445D" w:rsidRPr="00771321">
        <w:rPr>
          <w:rFonts w:ascii="Times New Roman" w:hAnsi="Times New Roman" w:cs="Times New Roman"/>
          <w:color w:val="000000"/>
          <w:lang w:val="en-GB"/>
        </w:rPr>
        <w:t xml:space="preserve">the </w:t>
      </w:r>
      <w:r w:rsidRPr="00771321">
        <w:rPr>
          <w:rFonts w:ascii="Times New Roman" w:hAnsi="Times New Roman" w:cs="Times New Roman"/>
          <w:color w:val="000000"/>
          <w:lang w:val="en-GB"/>
        </w:rPr>
        <w:t xml:space="preserve">UAE.  </w:t>
      </w:r>
    </w:p>
    <w:p w14:paraId="5DA1ECF7" w14:textId="40059FD5" w:rsidR="00744FDB" w:rsidRPr="00771321" w:rsidRDefault="00211C7B" w:rsidP="007F58B1">
      <w:pPr>
        <w:jc w:val="both"/>
        <w:rPr>
          <w:rFonts w:ascii="Times New Roman" w:eastAsia="Times New Roman" w:hAnsi="Times New Roman" w:cs="Times New Roman"/>
          <w:lang w:val="en-GB"/>
        </w:rPr>
      </w:pPr>
      <w:r w:rsidRPr="00771321">
        <w:rPr>
          <w:rFonts w:ascii="Times New Roman" w:hAnsi="Times New Roman" w:cs="Times New Roman"/>
          <w:lang w:val="en-GB"/>
        </w:rPr>
        <w:t>Alternative</w:t>
      </w:r>
      <w:r w:rsidR="004A5F8D" w:rsidRPr="00771321">
        <w:rPr>
          <w:rFonts w:ascii="Times New Roman" w:hAnsi="Times New Roman" w:cs="Times New Roman"/>
          <w:lang w:val="en-GB"/>
        </w:rPr>
        <w:t>ly</w:t>
      </w:r>
      <w:r w:rsidRPr="00771321">
        <w:rPr>
          <w:rFonts w:ascii="Times New Roman" w:hAnsi="Times New Roman" w:cs="Times New Roman"/>
          <w:lang w:val="en-GB"/>
        </w:rPr>
        <w:t xml:space="preserve"> to the head of education office</w:t>
      </w:r>
      <w:r w:rsidR="004A5F8D" w:rsidRPr="00771321">
        <w:rPr>
          <w:rFonts w:ascii="Times New Roman" w:hAnsi="Times New Roman" w:cs="Times New Roman"/>
          <w:lang w:val="en-GB"/>
        </w:rPr>
        <w:t>r</w:t>
      </w:r>
      <w:r w:rsidRPr="00771321">
        <w:rPr>
          <w:rFonts w:ascii="Times New Roman" w:hAnsi="Times New Roman" w:cs="Times New Roman"/>
          <w:lang w:val="en-GB"/>
        </w:rPr>
        <w:t xml:space="preserve">s, many private school administrators were approached and two males agreed to participate in the study after they </w:t>
      </w:r>
      <w:r w:rsidR="004A5F8D" w:rsidRPr="00771321">
        <w:rPr>
          <w:rFonts w:ascii="Times New Roman" w:hAnsi="Times New Roman" w:cs="Times New Roman"/>
          <w:lang w:val="en-GB"/>
        </w:rPr>
        <w:t xml:space="preserve">also </w:t>
      </w:r>
      <w:r w:rsidRPr="00771321">
        <w:rPr>
          <w:rFonts w:ascii="Times New Roman" w:hAnsi="Times New Roman" w:cs="Times New Roman"/>
          <w:lang w:val="en-GB"/>
        </w:rPr>
        <w:t>underst</w:t>
      </w:r>
      <w:r w:rsidR="004A5F8D" w:rsidRPr="00771321">
        <w:rPr>
          <w:rFonts w:ascii="Times New Roman" w:hAnsi="Times New Roman" w:cs="Times New Roman"/>
          <w:lang w:val="en-GB"/>
        </w:rPr>
        <w:t>oo</w:t>
      </w:r>
      <w:r w:rsidRPr="00771321">
        <w:rPr>
          <w:rFonts w:ascii="Times New Roman" w:hAnsi="Times New Roman" w:cs="Times New Roman"/>
          <w:lang w:val="en-GB"/>
        </w:rPr>
        <w:t xml:space="preserve">d </w:t>
      </w:r>
      <w:r w:rsidR="004A5F8D" w:rsidRPr="00771321">
        <w:rPr>
          <w:rFonts w:ascii="Times New Roman" w:hAnsi="Times New Roman" w:cs="Times New Roman"/>
          <w:lang w:val="en-GB"/>
        </w:rPr>
        <w:t xml:space="preserve">its </w:t>
      </w:r>
      <w:r w:rsidRPr="00771321">
        <w:rPr>
          <w:rFonts w:ascii="Times New Roman" w:hAnsi="Times New Roman" w:cs="Times New Roman"/>
          <w:lang w:val="en-GB"/>
        </w:rPr>
        <w:t>benefit</w:t>
      </w:r>
      <w:r w:rsidR="004A5F8D" w:rsidRPr="00771321">
        <w:rPr>
          <w:rFonts w:ascii="Times New Roman" w:hAnsi="Times New Roman" w:cs="Times New Roman"/>
          <w:lang w:val="en-GB"/>
        </w:rPr>
        <w:t>s</w:t>
      </w:r>
      <w:r w:rsidRPr="00771321">
        <w:rPr>
          <w:rFonts w:ascii="Times New Roman" w:hAnsi="Times New Roman" w:cs="Times New Roman"/>
          <w:lang w:val="en-GB"/>
        </w:rPr>
        <w:t>. The first is an American who manag</w:t>
      </w:r>
      <w:r w:rsidR="004A5F8D" w:rsidRPr="00771321">
        <w:rPr>
          <w:rFonts w:ascii="Times New Roman" w:hAnsi="Times New Roman" w:cs="Times New Roman"/>
          <w:lang w:val="en-GB"/>
        </w:rPr>
        <w:t>es</w:t>
      </w:r>
      <w:r w:rsidRPr="00771321">
        <w:rPr>
          <w:rFonts w:ascii="Times New Roman" w:hAnsi="Times New Roman" w:cs="Times New Roman"/>
          <w:lang w:val="en-GB"/>
        </w:rPr>
        <w:t xml:space="preserve"> a high</w:t>
      </w:r>
      <w:r w:rsidR="004A5F8D" w:rsidRPr="00771321">
        <w:rPr>
          <w:rFonts w:ascii="Times New Roman" w:hAnsi="Times New Roman" w:cs="Times New Roman"/>
          <w:lang w:val="en-GB"/>
        </w:rPr>
        <w:t>ly</w:t>
      </w:r>
      <w:r w:rsidRPr="00771321">
        <w:rPr>
          <w:rFonts w:ascii="Times New Roman" w:hAnsi="Times New Roman" w:cs="Times New Roman"/>
          <w:lang w:val="en-GB"/>
        </w:rPr>
        <w:t xml:space="preserve"> rated private school in Abu Dhabi City and has eighteen years of school management experience</w:t>
      </w:r>
      <w:r w:rsidR="004A5F8D" w:rsidRPr="00771321">
        <w:rPr>
          <w:rFonts w:ascii="Times New Roman" w:hAnsi="Times New Roman" w:cs="Times New Roman"/>
          <w:lang w:val="en-GB"/>
        </w:rPr>
        <w:t>,</w:t>
      </w:r>
      <w:r w:rsidRPr="00771321">
        <w:rPr>
          <w:rFonts w:ascii="Times New Roman" w:hAnsi="Times New Roman" w:cs="Times New Roman"/>
          <w:lang w:val="en-GB"/>
        </w:rPr>
        <w:t xml:space="preserve"> ten of them in the UAE. The second is an Indian who manag</w:t>
      </w:r>
      <w:r w:rsidR="004A5F8D" w:rsidRPr="00771321">
        <w:rPr>
          <w:rFonts w:ascii="Times New Roman" w:hAnsi="Times New Roman" w:cs="Times New Roman"/>
          <w:lang w:val="en-GB"/>
        </w:rPr>
        <w:t>es</w:t>
      </w:r>
      <w:r w:rsidRPr="00771321">
        <w:rPr>
          <w:rFonts w:ascii="Times New Roman" w:hAnsi="Times New Roman" w:cs="Times New Roman"/>
          <w:lang w:val="en-GB"/>
        </w:rPr>
        <w:t xml:space="preserve"> a low</w:t>
      </w:r>
      <w:r w:rsidR="004A5F8D" w:rsidRPr="00771321">
        <w:rPr>
          <w:rFonts w:ascii="Times New Roman" w:hAnsi="Times New Roman" w:cs="Times New Roman"/>
          <w:lang w:val="en-GB"/>
        </w:rPr>
        <w:t>-</w:t>
      </w:r>
      <w:r w:rsidRPr="00771321">
        <w:rPr>
          <w:rFonts w:ascii="Times New Roman" w:hAnsi="Times New Roman" w:cs="Times New Roman"/>
          <w:lang w:val="en-GB"/>
        </w:rPr>
        <w:t>rated private school in Abu Dhabi City</w:t>
      </w:r>
      <w:r w:rsidR="004A5F8D" w:rsidRPr="00771321">
        <w:rPr>
          <w:rFonts w:ascii="Times New Roman" w:hAnsi="Times New Roman" w:cs="Times New Roman"/>
          <w:lang w:val="en-GB"/>
        </w:rPr>
        <w:t>,</w:t>
      </w:r>
      <w:r w:rsidRPr="00771321">
        <w:rPr>
          <w:rFonts w:ascii="Times New Roman" w:hAnsi="Times New Roman" w:cs="Times New Roman"/>
          <w:lang w:val="en-GB"/>
        </w:rPr>
        <w:t xml:space="preserve"> </w:t>
      </w:r>
      <w:r w:rsidR="004A5F8D" w:rsidRPr="00771321">
        <w:rPr>
          <w:rFonts w:ascii="Times New Roman" w:hAnsi="Times New Roman" w:cs="Times New Roman"/>
          <w:lang w:val="en-GB"/>
        </w:rPr>
        <w:t xml:space="preserve">who </w:t>
      </w:r>
      <w:r w:rsidRPr="00771321">
        <w:rPr>
          <w:rFonts w:ascii="Times New Roman" w:hAnsi="Times New Roman" w:cs="Times New Roman"/>
          <w:lang w:val="en-GB"/>
        </w:rPr>
        <w:t>has twenty three years of school management experience</w:t>
      </w:r>
      <w:r w:rsidR="004A5F8D" w:rsidRPr="00771321">
        <w:rPr>
          <w:rFonts w:ascii="Times New Roman" w:hAnsi="Times New Roman" w:cs="Times New Roman"/>
          <w:lang w:val="en-GB"/>
        </w:rPr>
        <w:t>, including</w:t>
      </w:r>
      <w:r w:rsidRPr="00771321">
        <w:rPr>
          <w:rFonts w:ascii="Times New Roman" w:hAnsi="Times New Roman" w:cs="Times New Roman"/>
          <w:lang w:val="en-GB"/>
        </w:rPr>
        <w:t xml:space="preserve"> fifteen in the UAE.</w:t>
      </w:r>
      <w:r w:rsidR="00744FDB" w:rsidRPr="00771321">
        <w:rPr>
          <w:rFonts w:ascii="Times New Roman" w:hAnsi="Times New Roman" w:cs="Times New Roman"/>
          <w:lang w:val="en-GB"/>
        </w:rPr>
        <w:t xml:space="preserve"> </w:t>
      </w:r>
      <w:r w:rsidR="004A5F8D" w:rsidRPr="00771321">
        <w:rPr>
          <w:rFonts w:ascii="Times New Roman" w:hAnsi="Times New Roman" w:cs="Times New Roman"/>
          <w:lang w:val="en-GB"/>
        </w:rPr>
        <w:t>D</w:t>
      </w:r>
      <w:r w:rsidR="004A5F8D" w:rsidRPr="00771321">
        <w:rPr>
          <w:rFonts w:ascii="Times New Roman" w:eastAsia="Times New Roman" w:hAnsi="Times New Roman" w:cs="Times New Roman"/>
          <w:lang w:val="en-GB"/>
        </w:rPr>
        <w:t>etail</w:t>
      </w:r>
      <w:r w:rsidR="00D806EE" w:rsidRPr="00771321">
        <w:rPr>
          <w:rFonts w:ascii="Times New Roman" w:eastAsia="Times New Roman" w:hAnsi="Times New Roman" w:cs="Times New Roman"/>
          <w:lang w:val="en-GB"/>
        </w:rPr>
        <w:t>s</w:t>
      </w:r>
      <w:r w:rsidR="004A5F8D" w:rsidRPr="00771321">
        <w:rPr>
          <w:rFonts w:ascii="Times New Roman" w:eastAsia="Times New Roman" w:hAnsi="Times New Roman" w:cs="Times New Roman"/>
          <w:lang w:val="en-GB"/>
        </w:rPr>
        <w:t xml:space="preserve"> of </w:t>
      </w:r>
      <w:r w:rsidR="004A5F8D" w:rsidRPr="00771321">
        <w:rPr>
          <w:rFonts w:ascii="Times New Roman" w:hAnsi="Times New Roman" w:cs="Times New Roman"/>
          <w:lang w:val="en-GB"/>
        </w:rPr>
        <w:t>t</w:t>
      </w:r>
      <w:r w:rsidR="009551AF" w:rsidRPr="00771321">
        <w:rPr>
          <w:rFonts w:ascii="Times New Roman" w:hAnsi="Times New Roman" w:cs="Times New Roman"/>
          <w:lang w:val="en-GB"/>
        </w:rPr>
        <w:t>he</w:t>
      </w:r>
      <w:r w:rsidR="004A5F8D" w:rsidRPr="00771321">
        <w:rPr>
          <w:rFonts w:ascii="Times New Roman" w:hAnsi="Times New Roman" w:cs="Times New Roman"/>
          <w:lang w:val="en-GB"/>
        </w:rPr>
        <w:t>se</w:t>
      </w:r>
      <w:r w:rsidR="009551AF" w:rsidRPr="00771321">
        <w:rPr>
          <w:rFonts w:ascii="Times New Roman" w:hAnsi="Times New Roman" w:cs="Times New Roman"/>
          <w:lang w:val="en-GB"/>
        </w:rPr>
        <w:t xml:space="preserve"> </w:t>
      </w:r>
      <w:r w:rsidR="009551AF" w:rsidRPr="00771321">
        <w:rPr>
          <w:rFonts w:ascii="Times New Roman" w:eastAsia="Times New Roman" w:hAnsi="Times New Roman" w:cs="Times New Roman"/>
          <w:lang w:val="en-GB"/>
        </w:rPr>
        <w:t xml:space="preserve">educational experts </w:t>
      </w:r>
      <w:r w:rsidR="00D806EE" w:rsidRPr="00771321">
        <w:rPr>
          <w:rFonts w:ascii="Times New Roman" w:eastAsia="Times New Roman" w:hAnsi="Times New Roman" w:cs="Times New Roman"/>
          <w:lang w:val="en-GB"/>
        </w:rPr>
        <w:t>are</w:t>
      </w:r>
      <w:r w:rsidR="009551AF" w:rsidRPr="00771321">
        <w:rPr>
          <w:rFonts w:ascii="Times New Roman" w:eastAsia="Times New Roman" w:hAnsi="Times New Roman" w:cs="Times New Roman"/>
          <w:lang w:val="en-GB"/>
        </w:rPr>
        <w:t xml:space="preserve"> provided in table 5.1.</w:t>
      </w:r>
    </w:p>
    <w:p w14:paraId="4A081005" w14:textId="48914822" w:rsidR="004A5F8D" w:rsidRPr="00771321" w:rsidRDefault="00790238" w:rsidP="00D83F6E">
      <w:pPr>
        <w:pStyle w:val="Caption"/>
        <w:spacing w:line="240" w:lineRule="auto"/>
        <w:rPr>
          <w:rFonts w:ascii="Times New Roman" w:hAnsi="Times New Roman" w:cs="Times New Roman"/>
          <w:b/>
          <w:color w:val="auto"/>
          <w:sz w:val="24"/>
          <w:szCs w:val="24"/>
          <w:lang w:val="en-GB"/>
        </w:rPr>
      </w:pPr>
      <w:bookmarkStart w:id="101" w:name="_Toc527831132"/>
      <w:r w:rsidRPr="00771321">
        <w:rPr>
          <w:rFonts w:ascii="Times New Roman" w:hAnsi="Times New Roman" w:cs="Times New Roman"/>
          <w:color w:val="FFFFFF" w:themeColor="background1"/>
          <w:sz w:val="24"/>
          <w:szCs w:val="24"/>
          <w:shd w:val="clear" w:color="auto" w:fill="808080" w:themeFill="background1" w:themeFillShade="80"/>
          <w:lang w:val="en-GB"/>
        </w:rPr>
        <w:t xml:space="preserve">Table </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STYLEREF 1 \s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F70188" w:rsidRPr="00771321">
        <w:rPr>
          <w:rFonts w:ascii="Times New Roman" w:hAnsi="Times New Roman" w:cs="Times New Roman"/>
          <w:noProof/>
          <w:color w:val="FFFFFF" w:themeColor="background1"/>
          <w:sz w:val="24"/>
          <w:szCs w:val="24"/>
          <w:shd w:val="clear" w:color="auto" w:fill="808080" w:themeFill="background1" w:themeFillShade="80"/>
          <w:cs/>
          <w:lang w:val="en-GB"/>
        </w:rPr>
        <w:t>‎</w:t>
      </w:r>
      <w:r w:rsidR="00F70188" w:rsidRPr="00771321">
        <w:rPr>
          <w:rFonts w:ascii="Times New Roman" w:hAnsi="Times New Roman" w:cs="Times New Roman"/>
          <w:noProof/>
          <w:color w:val="FFFFFF" w:themeColor="background1"/>
          <w:sz w:val="24"/>
          <w:szCs w:val="24"/>
          <w:shd w:val="clear" w:color="auto" w:fill="808080" w:themeFill="background1" w:themeFillShade="80"/>
          <w:lang w:val="en-GB"/>
        </w:rPr>
        <w:t>5</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00F70188" w:rsidRPr="00771321">
        <w:rPr>
          <w:rFonts w:ascii="Times New Roman" w:hAnsi="Times New Roman" w:cs="Times New Roman"/>
          <w:color w:val="FFFFFF" w:themeColor="background1"/>
          <w:sz w:val="24"/>
          <w:szCs w:val="24"/>
          <w:shd w:val="clear" w:color="auto" w:fill="808080" w:themeFill="background1" w:themeFillShade="80"/>
          <w:lang w:val="en-GB"/>
        </w:rPr>
        <w:t>.</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SEQ Table \* ARABIC \s 1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F70188" w:rsidRPr="00771321">
        <w:rPr>
          <w:rFonts w:ascii="Times New Roman" w:hAnsi="Times New Roman" w:cs="Times New Roman"/>
          <w:noProof/>
          <w:color w:val="FFFFFF" w:themeColor="background1"/>
          <w:sz w:val="24"/>
          <w:szCs w:val="24"/>
          <w:shd w:val="clear" w:color="auto" w:fill="808080" w:themeFill="background1" w:themeFillShade="80"/>
          <w:lang w:val="en-GB"/>
        </w:rPr>
        <w:t>1</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Pr="00771321">
        <w:rPr>
          <w:rFonts w:ascii="Times New Roman" w:hAnsi="Times New Roman" w:cs="Times New Roman"/>
          <w:sz w:val="24"/>
          <w:szCs w:val="24"/>
          <w:lang w:val="en-GB"/>
        </w:rPr>
        <w:t xml:space="preserve">: </w:t>
      </w:r>
      <w:r w:rsidRPr="00771321">
        <w:rPr>
          <w:rFonts w:ascii="Times New Roman" w:hAnsi="Times New Roman" w:cs="Times New Roman"/>
          <w:color w:val="auto"/>
          <w:sz w:val="24"/>
          <w:szCs w:val="24"/>
          <w:lang w:val="en-GB"/>
        </w:rPr>
        <w:t>Educational experts' detailed background</w:t>
      </w:r>
      <w:bookmarkEnd w:id="101"/>
    </w:p>
    <w:tbl>
      <w:tblPr>
        <w:tblStyle w:val="TableGrid"/>
        <w:tblW w:w="7355" w:type="dxa"/>
        <w:tblInd w:w="216" w:type="dxa"/>
        <w:tblLook w:val="04A0" w:firstRow="1" w:lastRow="0" w:firstColumn="1" w:lastColumn="0" w:noHBand="0" w:noVBand="1"/>
      </w:tblPr>
      <w:tblGrid>
        <w:gridCol w:w="1090"/>
        <w:gridCol w:w="273"/>
        <w:gridCol w:w="2315"/>
        <w:gridCol w:w="1771"/>
        <w:gridCol w:w="817"/>
        <w:gridCol w:w="1089"/>
      </w:tblGrid>
      <w:tr w:rsidR="001F60A7" w:rsidRPr="00771321" w14:paraId="76FD638C" w14:textId="77777777" w:rsidTr="00555E41">
        <w:trPr>
          <w:trHeight w:val="589"/>
        </w:trPr>
        <w:tc>
          <w:tcPr>
            <w:tcW w:w="1363" w:type="dxa"/>
            <w:gridSpan w:val="2"/>
            <w:tcBorders>
              <w:left w:val="single" w:sz="4" w:space="0" w:color="FFFFFF" w:themeColor="background1"/>
              <w:right w:val="single" w:sz="4" w:space="0" w:color="FFFFFF" w:themeColor="background1"/>
            </w:tcBorders>
          </w:tcPr>
          <w:p w14:paraId="46BA1D83" w14:textId="3114DA2B" w:rsidR="009551AF" w:rsidRPr="00771321" w:rsidRDefault="009551AF" w:rsidP="00146FAD">
            <w:pPr>
              <w:spacing w:line="240" w:lineRule="auto"/>
              <w:rPr>
                <w:rFonts w:ascii="Times New Roman" w:hAnsi="Times New Roman" w:cs="Times New Roman"/>
                <w:b/>
                <w:sz w:val="18"/>
                <w:szCs w:val="18"/>
                <w:lang w:val="en-GB"/>
              </w:rPr>
            </w:pPr>
            <w:r w:rsidRPr="00771321">
              <w:rPr>
                <w:rFonts w:ascii="Times New Roman" w:hAnsi="Times New Roman" w:cs="Times New Roman"/>
                <w:b/>
                <w:sz w:val="18"/>
                <w:szCs w:val="18"/>
                <w:lang w:val="en-GB"/>
              </w:rPr>
              <w:t>Region</w:t>
            </w:r>
          </w:p>
        </w:tc>
        <w:tc>
          <w:tcPr>
            <w:tcW w:w="2315" w:type="dxa"/>
            <w:tcBorders>
              <w:left w:val="single" w:sz="4" w:space="0" w:color="FFFFFF" w:themeColor="background1"/>
              <w:right w:val="single" w:sz="4" w:space="0" w:color="FFFFFF" w:themeColor="background1"/>
            </w:tcBorders>
          </w:tcPr>
          <w:p w14:paraId="6D0B040D" w14:textId="2D5D8741" w:rsidR="009551AF" w:rsidRPr="00771321" w:rsidRDefault="009551AF" w:rsidP="00146FAD">
            <w:pPr>
              <w:spacing w:line="240" w:lineRule="auto"/>
              <w:rPr>
                <w:rFonts w:ascii="Times New Roman" w:hAnsi="Times New Roman" w:cs="Times New Roman"/>
                <w:b/>
                <w:sz w:val="18"/>
                <w:szCs w:val="18"/>
                <w:lang w:val="en-GB"/>
              </w:rPr>
            </w:pPr>
            <w:r w:rsidRPr="00771321">
              <w:rPr>
                <w:rFonts w:ascii="Times New Roman" w:hAnsi="Times New Roman" w:cs="Times New Roman"/>
                <w:b/>
                <w:sz w:val="18"/>
                <w:szCs w:val="18"/>
                <w:lang w:val="en-GB"/>
              </w:rPr>
              <w:t>Special</w:t>
            </w:r>
            <w:r w:rsidR="00790238" w:rsidRPr="00771321">
              <w:rPr>
                <w:rFonts w:ascii="Times New Roman" w:hAnsi="Times New Roman" w:cs="Times New Roman"/>
                <w:b/>
                <w:sz w:val="18"/>
                <w:szCs w:val="18"/>
                <w:lang w:val="en-GB"/>
              </w:rPr>
              <w:t>i</w:t>
            </w:r>
            <w:r w:rsidRPr="00771321">
              <w:rPr>
                <w:rFonts w:ascii="Times New Roman" w:hAnsi="Times New Roman" w:cs="Times New Roman"/>
                <w:b/>
                <w:sz w:val="18"/>
                <w:szCs w:val="18"/>
                <w:lang w:val="en-GB"/>
              </w:rPr>
              <w:t>ty</w:t>
            </w:r>
          </w:p>
        </w:tc>
        <w:tc>
          <w:tcPr>
            <w:tcW w:w="1771" w:type="dxa"/>
            <w:tcBorders>
              <w:left w:val="single" w:sz="4" w:space="0" w:color="FFFFFF" w:themeColor="background1"/>
              <w:right w:val="single" w:sz="4" w:space="0" w:color="FFFFFF" w:themeColor="background1"/>
            </w:tcBorders>
          </w:tcPr>
          <w:p w14:paraId="5AA76247" w14:textId="77777777" w:rsidR="009551AF" w:rsidRPr="00771321" w:rsidRDefault="009551AF" w:rsidP="00146FAD">
            <w:pPr>
              <w:spacing w:line="240" w:lineRule="auto"/>
              <w:rPr>
                <w:rFonts w:ascii="Times New Roman" w:hAnsi="Times New Roman" w:cs="Times New Roman"/>
                <w:b/>
                <w:sz w:val="18"/>
                <w:szCs w:val="18"/>
                <w:lang w:val="en-GB"/>
              </w:rPr>
            </w:pPr>
            <w:r w:rsidRPr="00771321">
              <w:rPr>
                <w:rFonts w:ascii="Times New Roman" w:hAnsi="Times New Roman" w:cs="Times New Roman"/>
                <w:b/>
                <w:sz w:val="18"/>
                <w:szCs w:val="18"/>
                <w:lang w:val="en-GB"/>
              </w:rPr>
              <w:t>Years of Experience</w:t>
            </w:r>
          </w:p>
        </w:tc>
        <w:tc>
          <w:tcPr>
            <w:tcW w:w="817" w:type="dxa"/>
            <w:tcBorders>
              <w:left w:val="single" w:sz="4" w:space="0" w:color="FFFFFF" w:themeColor="background1"/>
              <w:right w:val="single" w:sz="4" w:space="0" w:color="FFFFFF" w:themeColor="background1"/>
            </w:tcBorders>
          </w:tcPr>
          <w:p w14:paraId="62722BDC" w14:textId="77777777" w:rsidR="009551AF" w:rsidRPr="00771321" w:rsidRDefault="009551AF" w:rsidP="00146FAD">
            <w:pPr>
              <w:spacing w:line="240" w:lineRule="auto"/>
              <w:rPr>
                <w:rFonts w:ascii="Times New Roman" w:hAnsi="Times New Roman" w:cs="Times New Roman"/>
                <w:b/>
                <w:sz w:val="18"/>
                <w:szCs w:val="18"/>
                <w:lang w:val="en-GB"/>
              </w:rPr>
            </w:pPr>
            <w:r w:rsidRPr="00771321">
              <w:rPr>
                <w:rFonts w:ascii="Times New Roman" w:hAnsi="Times New Roman" w:cs="Times New Roman"/>
                <w:b/>
                <w:sz w:val="18"/>
                <w:szCs w:val="18"/>
                <w:lang w:val="en-GB"/>
              </w:rPr>
              <w:t>Gender</w:t>
            </w:r>
          </w:p>
        </w:tc>
        <w:tc>
          <w:tcPr>
            <w:tcW w:w="1089" w:type="dxa"/>
            <w:tcBorders>
              <w:left w:val="single" w:sz="4" w:space="0" w:color="FFFFFF" w:themeColor="background1"/>
              <w:right w:val="single" w:sz="4" w:space="0" w:color="FFFFFF" w:themeColor="background1"/>
            </w:tcBorders>
          </w:tcPr>
          <w:p w14:paraId="5109909B" w14:textId="518A58E5" w:rsidR="009551AF" w:rsidRPr="00771321" w:rsidRDefault="009551AF" w:rsidP="00146FAD">
            <w:pPr>
              <w:spacing w:line="240" w:lineRule="auto"/>
              <w:rPr>
                <w:rFonts w:ascii="Times New Roman" w:hAnsi="Times New Roman" w:cs="Times New Roman"/>
                <w:b/>
                <w:sz w:val="18"/>
                <w:szCs w:val="18"/>
                <w:lang w:val="en-GB"/>
              </w:rPr>
            </w:pPr>
            <w:r w:rsidRPr="00771321">
              <w:rPr>
                <w:rFonts w:ascii="Times New Roman" w:hAnsi="Times New Roman" w:cs="Times New Roman"/>
                <w:b/>
                <w:sz w:val="18"/>
                <w:szCs w:val="18"/>
                <w:lang w:val="en-GB"/>
              </w:rPr>
              <w:t>Nationality</w:t>
            </w:r>
          </w:p>
        </w:tc>
      </w:tr>
      <w:tr w:rsidR="001F60A7" w:rsidRPr="00771321" w14:paraId="36911452" w14:textId="77777777" w:rsidTr="00555E41">
        <w:trPr>
          <w:trHeight w:val="239"/>
        </w:trPr>
        <w:tc>
          <w:tcPr>
            <w:tcW w:w="1090" w:type="dxa"/>
            <w:tcBorders>
              <w:left w:val="single" w:sz="4" w:space="0" w:color="FFFFFF" w:themeColor="background1"/>
              <w:bottom w:val="single" w:sz="4" w:space="0" w:color="FFFFFF" w:themeColor="background1"/>
              <w:right w:val="single" w:sz="4" w:space="0" w:color="FFFFFF" w:themeColor="background1"/>
            </w:tcBorders>
          </w:tcPr>
          <w:p w14:paraId="59DEEDBC" w14:textId="5C2F6419" w:rsidR="009551AF" w:rsidRPr="00771321" w:rsidRDefault="009551AF"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Abu Dhabi</w:t>
            </w:r>
          </w:p>
        </w:tc>
        <w:tc>
          <w:tcPr>
            <w:tcW w:w="2588" w:type="dxa"/>
            <w:gridSpan w:val="2"/>
            <w:tcBorders>
              <w:left w:val="single" w:sz="4" w:space="0" w:color="FFFFFF" w:themeColor="background1"/>
              <w:bottom w:val="single" w:sz="4" w:space="0" w:color="FFFFFF" w:themeColor="background1"/>
              <w:right w:val="single" w:sz="4" w:space="0" w:color="FFFFFF" w:themeColor="background1"/>
            </w:tcBorders>
          </w:tcPr>
          <w:p w14:paraId="58531E89" w14:textId="423E2C4C" w:rsidR="009551AF" w:rsidRPr="00771321" w:rsidRDefault="009551AF"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ADEC Researcher</w:t>
            </w:r>
          </w:p>
        </w:tc>
        <w:tc>
          <w:tcPr>
            <w:tcW w:w="1771" w:type="dxa"/>
            <w:tcBorders>
              <w:left w:val="single" w:sz="4" w:space="0" w:color="FFFFFF" w:themeColor="background1"/>
              <w:bottom w:val="single" w:sz="4" w:space="0" w:color="FFFFFF" w:themeColor="background1"/>
              <w:right w:val="single" w:sz="4" w:space="0" w:color="FFFFFF" w:themeColor="background1"/>
            </w:tcBorders>
          </w:tcPr>
          <w:p w14:paraId="07C7546D" w14:textId="5D9C72DF" w:rsidR="009551AF" w:rsidRPr="00771321" w:rsidRDefault="00F455E8"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25</w:t>
            </w:r>
          </w:p>
        </w:tc>
        <w:tc>
          <w:tcPr>
            <w:tcW w:w="817" w:type="dxa"/>
            <w:tcBorders>
              <w:left w:val="single" w:sz="4" w:space="0" w:color="FFFFFF" w:themeColor="background1"/>
              <w:bottom w:val="single" w:sz="4" w:space="0" w:color="FFFFFF" w:themeColor="background1"/>
              <w:right w:val="single" w:sz="4" w:space="0" w:color="FFFFFF" w:themeColor="background1"/>
            </w:tcBorders>
          </w:tcPr>
          <w:p w14:paraId="04FE873C" w14:textId="5378F63E" w:rsidR="009551AF" w:rsidRPr="00771321" w:rsidRDefault="009551AF"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w:t>
            </w:r>
          </w:p>
        </w:tc>
        <w:tc>
          <w:tcPr>
            <w:tcW w:w="1089" w:type="dxa"/>
            <w:tcBorders>
              <w:left w:val="single" w:sz="4" w:space="0" w:color="FFFFFF" w:themeColor="background1"/>
              <w:bottom w:val="single" w:sz="4" w:space="0" w:color="FFFFFF" w:themeColor="background1"/>
              <w:right w:val="single" w:sz="4" w:space="0" w:color="FFFFFF" w:themeColor="background1"/>
            </w:tcBorders>
          </w:tcPr>
          <w:p w14:paraId="3396ADAA" w14:textId="4F3D5824" w:rsidR="009551AF" w:rsidRPr="00771321" w:rsidRDefault="009551AF"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Arabic</w:t>
            </w:r>
          </w:p>
        </w:tc>
      </w:tr>
      <w:tr w:rsidR="001F60A7" w:rsidRPr="00771321" w14:paraId="74E60963" w14:textId="77777777" w:rsidTr="00555E41">
        <w:trPr>
          <w:trHeight w:val="227"/>
        </w:trPr>
        <w:tc>
          <w:tcPr>
            <w:tcW w:w="10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C6816E" w14:textId="04823BED" w:rsidR="009551AF" w:rsidRPr="00771321" w:rsidRDefault="009551AF"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Abu Dhabi</w:t>
            </w:r>
          </w:p>
        </w:tc>
        <w:tc>
          <w:tcPr>
            <w:tcW w:w="258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6020F8" w14:textId="5A6BE834" w:rsidR="009551AF" w:rsidRPr="00771321" w:rsidRDefault="009551AF"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 xml:space="preserve">ADEC Private </w:t>
            </w:r>
          </w:p>
        </w:tc>
        <w:tc>
          <w:tcPr>
            <w:tcW w:w="17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DD92EC" w14:textId="0E097FAC" w:rsidR="009551AF" w:rsidRPr="00771321" w:rsidRDefault="009551AF"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20</w:t>
            </w:r>
          </w:p>
        </w:tc>
        <w:tc>
          <w:tcPr>
            <w:tcW w:w="8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5A56DA" w14:textId="46D13EC5" w:rsidR="009551AF" w:rsidRPr="00771321" w:rsidRDefault="009551AF"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w:t>
            </w:r>
          </w:p>
        </w:tc>
        <w:tc>
          <w:tcPr>
            <w:tcW w:w="10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C2D158" w14:textId="52570250" w:rsidR="009551AF" w:rsidRPr="00771321" w:rsidRDefault="009551AF"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Arabic</w:t>
            </w:r>
          </w:p>
        </w:tc>
      </w:tr>
      <w:tr w:rsidR="001F60A7" w:rsidRPr="00771321" w14:paraId="3E735834" w14:textId="77777777" w:rsidTr="00555E41">
        <w:trPr>
          <w:trHeight w:val="239"/>
        </w:trPr>
        <w:tc>
          <w:tcPr>
            <w:tcW w:w="10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41BD6F" w14:textId="32086AF6" w:rsidR="009551AF" w:rsidRPr="00771321" w:rsidRDefault="009551AF"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Abu Dhabi</w:t>
            </w:r>
          </w:p>
        </w:tc>
        <w:tc>
          <w:tcPr>
            <w:tcW w:w="258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0D37AC" w14:textId="068C9F85" w:rsidR="009551AF" w:rsidRPr="00771321" w:rsidRDefault="009551AF"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School Head</w:t>
            </w:r>
          </w:p>
        </w:tc>
        <w:tc>
          <w:tcPr>
            <w:tcW w:w="17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1D8DFD" w14:textId="5961E448" w:rsidR="009551AF" w:rsidRPr="00771321" w:rsidRDefault="001F60A7"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18</w:t>
            </w:r>
          </w:p>
        </w:tc>
        <w:tc>
          <w:tcPr>
            <w:tcW w:w="8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DCE7D7" w14:textId="77777777" w:rsidR="009551AF" w:rsidRPr="00771321" w:rsidRDefault="009551AF"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w:t>
            </w:r>
          </w:p>
        </w:tc>
        <w:tc>
          <w:tcPr>
            <w:tcW w:w="10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B72780" w14:textId="43EA6921" w:rsidR="009551AF" w:rsidRPr="00771321" w:rsidRDefault="001F60A7" w:rsidP="00146FAD">
            <w:pPr>
              <w:spacing w:line="240" w:lineRule="auto"/>
              <w:rPr>
                <w:rFonts w:ascii="Times New Roman" w:hAnsi="Times New Roman" w:cs="Times New Roman"/>
                <w:sz w:val="18"/>
                <w:szCs w:val="18"/>
                <w:lang w:val="en-GB"/>
              </w:rPr>
            </w:pPr>
            <w:r w:rsidRPr="00771321">
              <w:rPr>
                <w:rFonts w:ascii="Times New Roman" w:hAnsi="Times New Roman" w:cs="Times New Roman"/>
                <w:color w:val="000000"/>
                <w:sz w:val="18"/>
                <w:szCs w:val="18"/>
                <w:lang w:val="en-GB"/>
              </w:rPr>
              <w:t>American</w:t>
            </w:r>
          </w:p>
        </w:tc>
      </w:tr>
      <w:tr w:rsidR="001F60A7" w:rsidRPr="00771321" w14:paraId="62E15273" w14:textId="77777777" w:rsidTr="00555E41">
        <w:trPr>
          <w:trHeight w:val="227"/>
        </w:trPr>
        <w:tc>
          <w:tcPr>
            <w:tcW w:w="10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6B9963" w14:textId="6F069C22" w:rsidR="009551AF" w:rsidRPr="00771321" w:rsidRDefault="009551AF"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Abu Dhabi</w:t>
            </w:r>
          </w:p>
        </w:tc>
        <w:tc>
          <w:tcPr>
            <w:tcW w:w="258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E8580F" w14:textId="58F73010" w:rsidR="009551AF" w:rsidRPr="00771321" w:rsidRDefault="009551AF"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School Head</w:t>
            </w:r>
          </w:p>
        </w:tc>
        <w:tc>
          <w:tcPr>
            <w:tcW w:w="17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872345" w14:textId="079DBB9C" w:rsidR="009551AF" w:rsidRPr="00771321" w:rsidRDefault="001F60A7"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23</w:t>
            </w:r>
          </w:p>
        </w:tc>
        <w:tc>
          <w:tcPr>
            <w:tcW w:w="8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60F684" w14:textId="77777777" w:rsidR="009551AF" w:rsidRPr="00771321" w:rsidRDefault="009551AF"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w:t>
            </w:r>
          </w:p>
        </w:tc>
        <w:tc>
          <w:tcPr>
            <w:tcW w:w="10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DE07E2" w14:textId="5000338C" w:rsidR="009551AF" w:rsidRPr="00771321" w:rsidRDefault="001F60A7"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Indian</w:t>
            </w:r>
          </w:p>
        </w:tc>
      </w:tr>
      <w:tr w:rsidR="001F60A7" w:rsidRPr="00771321" w14:paraId="40AB0C4E" w14:textId="77777777" w:rsidTr="00555E41">
        <w:trPr>
          <w:trHeight w:val="239"/>
        </w:trPr>
        <w:tc>
          <w:tcPr>
            <w:tcW w:w="10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E26835" w14:textId="120308F0" w:rsidR="009551AF" w:rsidRPr="00771321" w:rsidRDefault="009551AF"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Abu Dhabi</w:t>
            </w:r>
          </w:p>
        </w:tc>
        <w:tc>
          <w:tcPr>
            <w:tcW w:w="258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C48036" w14:textId="369B7B89" w:rsidR="009551AF" w:rsidRPr="00771321" w:rsidRDefault="001F60A7"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Math Teacher</w:t>
            </w:r>
          </w:p>
        </w:tc>
        <w:tc>
          <w:tcPr>
            <w:tcW w:w="17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7771FB" w14:textId="451AF9D4" w:rsidR="009551AF" w:rsidRPr="00771321" w:rsidRDefault="001F60A7"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17</w:t>
            </w:r>
          </w:p>
        </w:tc>
        <w:tc>
          <w:tcPr>
            <w:tcW w:w="8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5C8644" w14:textId="77777777" w:rsidR="009551AF" w:rsidRPr="00771321" w:rsidRDefault="009551AF" w:rsidP="00146FAD">
            <w:pPr>
              <w:tabs>
                <w:tab w:val="left" w:pos="787"/>
              </w:tabs>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F</w:t>
            </w:r>
          </w:p>
        </w:tc>
        <w:tc>
          <w:tcPr>
            <w:tcW w:w="10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97E7F9" w14:textId="41A6BD4E" w:rsidR="009551AF" w:rsidRPr="00771321" w:rsidRDefault="001F60A7" w:rsidP="00146FAD">
            <w:pPr>
              <w:spacing w:line="240" w:lineRule="auto"/>
              <w:rPr>
                <w:rFonts w:ascii="Times New Roman" w:hAnsi="Times New Roman" w:cs="Times New Roman"/>
                <w:sz w:val="18"/>
                <w:szCs w:val="18"/>
                <w:lang w:val="en-GB"/>
              </w:rPr>
            </w:pPr>
            <w:r w:rsidRPr="00771321">
              <w:rPr>
                <w:rFonts w:ascii="Times New Roman" w:hAnsi="Times New Roman" w:cs="Times New Roman"/>
                <w:color w:val="000000"/>
                <w:sz w:val="18"/>
                <w:szCs w:val="18"/>
                <w:lang w:val="en-GB"/>
              </w:rPr>
              <w:t>British</w:t>
            </w:r>
          </w:p>
        </w:tc>
      </w:tr>
      <w:tr w:rsidR="001F60A7" w:rsidRPr="00771321" w14:paraId="1CD3293D" w14:textId="77777777" w:rsidTr="00555E41">
        <w:trPr>
          <w:trHeight w:val="397"/>
        </w:trPr>
        <w:tc>
          <w:tcPr>
            <w:tcW w:w="1090" w:type="dxa"/>
            <w:tcBorders>
              <w:top w:val="single" w:sz="4" w:space="0" w:color="FFFFFF" w:themeColor="background1"/>
              <w:left w:val="single" w:sz="4" w:space="0" w:color="FFFFFF" w:themeColor="background1"/>
              <w:bottom w:val="single" w:sz="2" w:space="0" w:color="auto"/>
              <w:right w:val="single" w:sz="4" w:space="0" w:color="FFFFFF" w:themeColor="background1"/>
            </w:tcBorders>
          </w:tcPr>
          <w:p w14:paraId="1993BEAB" w14:textId="1155F308" w:rsidR="009551AF" w:rsidRPr="00771321" w:rsidRDefault="009551AF"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Al-Ain</w:t>
            </w:r>
          </w:p>
        </w:tc>
        <w:tc>
          <w:tcPr>
            <w:tcW w:w="2588" w:type="dxa"/>
            <w:gridSpan w:val="2"/>
            <w:tcBorders>
              <w:top w:val="single" w:sz="4" w:space="0" w:color="FFFFFF" w:themeColor="background1"/>
              <w:left w:val="single" w:sz="4" w:space="0" w:color="FFFFFF" w:themeColor="background1"/>
              <w:bottom w:val="single" w:sz="2" w:space="0" w:color="auto"/>
              <w:right w:val="single" w:sz="4" w:space="0" w:color="FFFFFF" w:themeColor="background1"/>
            </w:tcBorders>
          </w:tcPr>
          <w:p w14:paraId="54066DD4" w14:textId="2176F4B4" w:rsidR="009551AF" w:rsidRPr="00771321" w:rsidRDefault="00F455E8" w:rsidP="00146FAD">
            <w:pPr>
              <w:spacing w:line="240" w:lineRule="auto"/>
              <w:rPr>
                <w:rFonts w:ascii="Times New Roman" w:hAnsi="Times New Roman" w:cs="Times New Roman"/>
                <w:sz w:val="18"/>
                <w:szCs w:val="18"/>
                <w:lang w:val="en-GB"/>
              </w:rPr>
            </w:pPr>
            <w:r w:rsidRPr="00771321">
              <w:rPr>
                <w:rFonts w:ascii="Times New Roman" w:hAnsi="Times New Roman" w:cs="Times New Roman"/>
                <w:color w:val="000000"/>
                <w:sz w:val="18"/>
                <w:szCs w:val="18"/>
                <w:lang w:val="en-GB"/>
              </w:rPr>
              <w:t>Science Teacher</w:t>
            </w:r>
          </w:p>
        </w:tc>
        <w:tc>
          <w:tcPr>
            <w:tcW w:w="1771" w:type="dxa"/>
            <w:tcBorders>
              <w:top w:val="single" w:sz="4" w:space="0" w:color="FFFFFF" w:themeColor="background1"/>
              <w:left w:val="single" w:sz="4" w:space="0" w:color="FFFFFF" w:themeColor="background1"/>
              <w:bottom w:val="single" w:sz="2" w:space="0" w:color="auto"/>
              <w:right w:val="single" w:sz="4" w:space="0" w:color="FFFFFF" w:themeColor="background1"/>
            </w:tcBorders>
          </w:tcPr>
          <w:p w14:paraId="15B03157" w14:textId="0F718C5C" w:rsidR="009551AF" w:rsidRPr="00771321" w:rsidRDefault="001F60A7"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21</w:t>
            </w:r>
          </w:p>
        </w:tc>
        <w:tc>
          <w:tcPr>
            <w:tcW w:w="817" w:type="dxa"/>
            <w:tcBorders>
              <w:top w:val="single" w:sz="4" w:space="0" w:color="FFFFFF" w:themeColor="background1"/>
              <w:left w:val="single" w:sz="4" w:space="0" w:color="FFFFFF" w:themeColor="background1"/>
              <w:bottom w:val="single" w:sz="2" w:space="0" w:color="auto"/>
              <w:right w:val="single" w:sz="4" w:space="0" w:color="FFFFFF" w:themeColor="background1"/>
            </w:tcBorders>
          </w:tcPr>
          <w:p w14:paraId="2361897C" w14:textId="77777777" w:rsidR="009551AF" w:rsidRPr="00771321" w:rsidRDefault="009551AF"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w:t>
            </w:r>
          </w:p>
        </w:tc>
        <w:tc>
          <w:tcPr>
            <w:tcW w:w="1089" w:type="dxa"/>
            <w:tcBorders>
              <w:top w:val="single" w:sz="4" w:space="0" w:color="FFFFFF" w:themeColor="background1"/>
              <w:left w:val="single" w:sz="4" w:space="0" w:color="FFFFFF" w:themeColor="background1"/>
              <w:bottom w:val="single" w:sz="2" w:space="0" w:color="auto"/>
              <w:right w:val="single" w:sz="4" w:space="0" w:color="FFFFFF" w:themeColor="background1"/>
            </w:tcBorders>
          </w:tcPr>
          <w:p w14:paraId="6FE41A55" w14:textId="717C059A" w:rsidR="009551AF" w:rsidRPr="00771321" w:rsidRDefault="001F60A7"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Arabic</w:t>
            </w:r>
          </w:p>
        </w:tc>
      </w:tr>
    </w:tbl>
    <w:p w14:paraId="65FF6D7C" w14:textId="144C7D98" w:rsidR="00211C7B" w:rsidRPr="00771321" w:rsidRDefault="00211C7B" w:rsidP="007F58B1">
      <w:pPr>
        <w:jc w:val="both"/>
        <w:rPr>
          <w:rFonts w:ascii="Times New Roman" w:hAnsi="Times New Roman" w:cs="Times New Roman"/>
          <w:color w:val="000000"/>
          <w:lang w:val="en-GB"/>
        </w:rPr>
      </w:pPr>
      <w:r w:rsidRPr="00771321">
        <w:rPr>
          <w:rFonts w:ascii="Times New Roman" w:hAnsi="Times New Roman" w:cs="Times New Roman"/>
          <w:color w:val="000000"/>
          <w:lang w:val="en-GB"/>
        </w:rPr>
        <w:t>The six volunteer participants have</w:t>
      </w:r>
      <w:r w:rsidRPr="00771321">
        <w:rPr>
          <w:rFonts w:ascii="Times New Roman" w:hAnsi="Times New Roman" w:cs="Times New Roman"/>
          <w:lang w:val="en-GB"/>
        </w:rPr>
        <w:t xml:space="preserve"> </w:t>
      </w:r>
      <w:r w:rsidR="00790238" w:rsidRPr="00771321">
        <w:rPr>
          <w:rFonts w:ascii="Times New Roman" w:hAnsi="Times New Roman" w:cs="Times New Roman"/>
          <w:lang w:val="en-GB"/>
        </w:rPr>
        <w:t xml:space="preserve">a </w:t>
      </w:r>
      <w:r w:rsidRPr="00771321">
        <w:rPr>
          <w:rFonts w:ascii="Times New Roman" w:hAnsi="Times New Roman" w:cs="Times New Roman"/>
          <w:color w:val="000000"/>
          <w:lang w:val="en-GB"/>
        </w:rPr>
        <w:t>varied</w:t>
      </w:r>
      <w:r w:rsidRPr="00771321">
        <w:rPr>
          <w:rFonts w:ascii="Times New Roman" w:hAnsi="Times New Roman" w:cs="Times New Roman"/>
          <w:lang w:val="en-GB"/>
        </w:rPr>
        <w:t xml:space="preserve"> range of views, backgrounds, and experiences and</w:t>
      </w:r>
      <w:r w:rsidR="00790238" w:rsidRPr="00771321">
        <w:rPr>
          <w:rFonts w:ascii="Times New Roman" w:hAnsi="Times New Roman" w:cs="Times New Roman"/>
          <w:lang w:val="en-GB"/>
        </w:rPr>
        <w:t>,</w:t>
      </w:r>
      <w:r w:rsidRPr="00771321">
        <w:rPr>
          <w:rFonts w:ascii="Times New Roman" w:hAnsi="Times New Roman" w:cs="Times New Roman"/>
          <w:lang w:val="en-GB"/>
        </w:rPr>
        <w:t xml:space="preserve"> </w:t>
      </w:r>
      <w:r w:rsidR="00790238" w:rsidRPr="00771321">
        <w:rPr>
          <w:rFonts w:ascii="Times New Roman" w:hAnsi="Times New Roman" w:cs="Times New Roman"/>
          <w:lang w:val="en-GB"/>
        </w:rPr>
        <w:t xml:space="preserve">except the two who work for ADEC, </w:t>
      </w:r>
      <w:r w:rsidRPr="00771321">
        <w:rPr>
          <w:rFonts w:ascii="Times New Roman" w:hAnsi="Times New Roman" w:cs="Times New Roman"/>
          <w:lang w:val="en-GB"/>
        </w:rPr>
        <w:t>they do</w:t>
      </w:r>
      <w:r w:rsidR="00790238" w:rsidRPr="00771321">
        <w:rPr>
          <w:rFonts w:ascii="Times New Roman" w:hAnsi="Times New Roman" w:cs="Times New Roman"/>
          <w:lang w:val="en-GB"/>
        </w:rPr>
        <w:t xml:space="preserve"> </w:t>
      </w:r>
      <w:r w:rsidRPr="00771321">
        <w:rPr>
          <w:rFonts w:ascii="Times New Roman" w:hAnsi="Times New Roman" w:cs="Times New Roman"/>
          <w:lang w:val="en-GB"/>
        </w:rPr>
        <w:t>n</w:t>
      </w:r>
      <w:r w:rsidR="00790238" w:rsidRPr="00771321">
        <w:rPr>
          <w:rFonts w:ascii="Times New Roman" w:hAnsi="Times New Roman" w:cs="Times New Roman"/>
          <w:lang w:val="en-GB"/>
        </w:rPr>
        <w:t>o</w:t>
      </w:r>
      <w:r w:rsidRPr="00771321">
        <w:rPr>
          <w:rFonts w:ascii="Times New Roman" w:hAnsi="Times New Roman" w:cs="Times New Roman"/>
          <w:lang w:val="en-GB"/>
        </w:rPr>
        <w:t xml:space="preserve">t know each other. The </w:t>
      </w:r>
      <w:r w:rsidR="00662DCD" w:rsidRPr="00771321">
        <w:rPr>
          <w:rFonts w:ascii="Times New Roman" w:hAnsi="Times New Roman" w:cs="Times New Roman"/>
          <w:lang w:val="en-GB"/>
        </w:rPr>
        <w:t xml:space="preserve">ADEC </w:t>
      </w:r>
      <w:r w:rsidRPr="00771321">
        <w:rPr>
          <w:rFonts w:ascii="Times New Roman" w:hAnsi="Times New Roman" w:cs="Times New Roman"/>
          <w:lang w:val="en-GB"/>
        </w:rPr>
        <w:t xml:space="preserve">researcher has </w:t>
      </w:r>
      <w:r w:rsidR="00790238" w:rsidRPr="00771321">
        <w:rPr>
          <w:rFonts w:ascii="Times New Roman" w:hAnsi="Times New Roman" w:cs="Times New Roman"/>
          <w:lang w:val="en-GB"/>
        </w:rPr>
        <w:t xml:space="preserve">extensive </w:t>
      </w:r>
      <w:r w:rsidRPr="00771321">
        <w:rPr>
          <w:rFonts w:ascii="Times New Roman" w:hAnsi="Times New Roman" w:cs="Times New Roman"/>
          <w:lang w:val="en-GB"/>
        </w:rPr>
        <w:t>knowledge of all studies that ha</w:t>
      </w:r>
      <w:r w:rsidR="00790238" w:rsidRPr="00771321">
        <w:rPr>
          <w:rFonts w:ascii="Times New Roman" w:hAnsi="Times New Roman" w:cs="Times New Roman"/>
          <w:lang w:val="en-GB"/>
        </w:rPr>
        <w:t>ve</w:t>
      </w:r>
      <w:r w:rsidRPr="00771321">
        <w:rPr>
          <w:rFonts w:ascii="Times New Roman" w:hAnsi="Times New Roman" w:cs="Times New Roman"/>
          <w:lang w:val="en-GB"/>
        </w:rPr>
        <w:t xml:space="preserve"> been conducted in </w:t>
      </w:r>
      <w:r w:rsidR="00790238" w:rsidRPr="00771321">
        <w:rPr>
          <w:rFonts w:ascii="Times New Roman" w:hAnsi="Times New Roman" w:cs="Times New Roman"/>
          <w:lang w:val="en-GB"/>
        </w:rPr>
        <w:t xml:space="preserve">the </w:t>
      </w:r>
      <w:r w:rsidRPr="00771321">
        <w:rPr>
          <w:rFonts w:ascii="Times New Roman" w:hAnsi="Times New Roman" w:cs="Times New Roman"/>
          <w:lang w:val="en-GB"/>
        </w:rPr>
        <w:t>education field in the UAE</w:t>
      </w:r>
      <w:r w:rsidR="00790238" w:rsidRPr="00771321">
        <w:rPr>
          <w:rFonts w:ascii="Times New Roman" w:hAnsi="Times New Roman" w:cs="Times New Roman"/>
          <w:lang w:val="en-GB"/>
        </w:rPr>
        <w:t>,</w:t>
      </w:r>
      <w:r w:rsidRPr="00771321">
        <w:rPr>
          <w:rFonts w:ascii="Times New Roman" w:hAnsi="Times New Roman" w:cs="Times New Roman"/>
          <w:lang w:val="en-GB"/>
        </w:rPr>
        <w:t xml:space="preserve"> especially th</w:t>
      </w:r>
      <w:r w:rsidR="00790238" w:rsidRPr="00771321">
        <w:rPr>
          <w:rFonts w:ascii="Times New Roman" w:hAnsi="Times New Roman" w:cs="Times New Roman"/>
          <w:lang w:val="en-GB"/>
        </w:rPr>
        <w:t>ose</w:t>
      </w:r>
      <w:r w:rsidRPr="00771321">
        <w:rPr>
          <w:rFonts w:ascii="Times New Roman" w:hAnsi="Times New Roman" w:cs="Times New Roman"/>
          <w:lang w:val="en-GB"/>
        </w:rPr>
        <w:t xml:space="preserve"> that </w:t>
      </w:r>
      <w:r w:rsidR="00790238" w:rsidRPr="00771321">
        <w:rPr>
          <w:rFonts w:ascii="Times New Roman" w:hAnsi="Times New Roman" w:cs="Times New Roman"/>
          <w:lang w:val="en-GB"/>
        </w:rPr>
        <w:t xml:space="preserve">are </w:t>
      </w:r>
      <w:r w:rsidRPr="00771321">
        <w:rPr>
          <w:rFonts w:ascii="Times New Roman" w:hAnsi="Times New Roman" w:cs="Times New Roman"/>
          <w:lang w:val="en-GB"/>
        </w:rPr>
        <w:t xml:space="preserve">related to teachers in </w:t>
      </w:r>
      <w:r w:rsidR="00790238" w:rsidRPr="00771321">
        <w:rPr>
          <w:rFonts w:ascii="Times New Roman" w:hAnsi="Times New Roman" w:cs="Times New Roman"/>
          <w:lang w:val="en-GB"/>
        </w:rPr>
        <w:t xml:space="preserve">the </w:t>
      </w:r>
      <w:r w:rsidRPr="00771321">
        <w:rPr>
          <w:rFonts w:ascii="Times New Roman" w:hAnsi="Times New Roman" w:cs="Times New Roman"/>
          <w:lang w:val="en-GB"/>
        </w:rPr>
        <w:t xml:space="preserve">Abu Dhabi area. </w:t>
      </w:r>
      <w:r w:rsidRPr="00771321">
        <w:rPr>
          <w:rFonts w:ascii="Times New Roman" w:hAnsi="Times New Roman" w:cs="Times New Roman"/>
          <w:color w:val="000000"/>
          <w:lang w:val="en-GB"/>
        </w:rPr>
        <w:t xml:space="preserve">The </w:t>
      </w:r>
      <w:r w:rsidR="00662DCD" w:rsidRPr="00771321">
        <w:rPr>
          <w:rFonts w:ascii="Times New Roman" w:hAnsi="Times New Roman" w:cs="Times New Roman"/>
          <w:color w:val="000000"/>
          <w:lang w:val="en-GB"/>
        </w:rPr>
        <w:t>head</w:t>
      </w:r>
      <w:r w:rsidRPr="00771321">
        <w:rPr>
          <w:rFonts w:ascii="Times New Roman" w:hAnsi="Times New Roman" w:cs="Times New Roman"/>
          <w:color w:val="000000"/>
          <w:lang w:val="en-GB"/>
        </w:rPr>
        <w:t xml:space="preserve"> of all private schools in the Emirate of Abu Dhabi is </w:t>
      </w:r>
      <w:r w:rsidR="00790238" w:rsidRPr="00771321">
        <w:rPr>
          <w:rFonts w:ascii="Times New Roman" w:hAnsi="Times New Roman" w:cs="Times New Roman"/>
          <w:color w:val="000000"/>
          <w:lang w:val="en-GB"/>
        </w:rPr>
        <w:t xml:space="preserve">familiar with </w:t>
      </w:r>
      <w:r w:rsidRPr="00771321">
        <w:rPr>
          <w:rFonts w:ascii="Times New Roman" w:hAnsi="Times New Roman" w:cs="Times New Roman"/>
          <w:color w:val="000000"/>
          <w:lang w:val="en-GB"/>
        </w:rPr>
        <w:t xml:space="preserve">all external issues that concern the private school teachers. The administrators are aware of all of management issues that concern the private school teachers. The teachers are </w:t>
      </w:r>
      <w:r w:rsidR="00790238" w:rsidRPr="00771321">
        <w:rPr>
          <w:rFonts w:ascii="Times New Roman" w:hAnsi="Times New Roman" w:cs="Times New Roman"/>
          <w:color w:val="000000"/>
          <w:lang w:val="en-GB"/>
        </w:rPr>
        <w:t xml:space="preserve">familiar with </w:t>
      </w:r>
      <w:r w:rsidRPr="00771321">
        <w:rPr>
          <w:rFonts w:ascii="Times New Roman" w:hAnsi="Times New Roman" w:cs="Times New Roman"/>
          <w:color w:val="000000"/>
          <w:lang w:val="en-GB"/>
        </w:rPr>
        <w:t xml:space="preserve">all issues that they </w:t>
      </w:r>
      <w:r w:rsidR="00790238" w:rsidRPr="00771321">
        <w:rPr>
          <w:rFonts w:ascii="Times New Roman" w:hAnsi="Times New Roman" w:cs="Times New Roman"/>
          <w:color w:val="000000"/>
          <w:lang w:val="en-GB"/>
        </w:rPr>
        <w:t xml:space="preserve">and their colleagues </w:t>
      </w:r>
      <w:r w:rsidRPr="00771321">
        <w:rPr>
          <w:rFonts w:ascii="Times New Roman" w:hAnsi="Times New Roman" w:cs="Times New Roman"/>
          <w:color w:val="000000"/>
          <w:lang w:val="en-GB"/>
        </w:rPr>
        <w:t>are facing.</w:t>
      </w:r>
    </w:p>
    <w:p w14:paraId="4BAAE029" w14:textId="69993967" w:rsidR="00445E6B" w:rsidRPr="00771321" w:rsidRDefault="00211C7B" w:rsidP="0052040B">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Powell and Single</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RW.CITE{{508 Powell,RichardA 1996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(1996)</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suggested that the focus group session should take ninety to one hundred and twenty minutes and the </w:t>
      </w:r>
      <w:r w:rsidRPr="00771321">
        <w:rPr>
          <w:rFonts w:ascii="Times New Roman" w:hAnsi="Times New Roman" w:cs="Times New Roman"/>
          <w:color w:val="000000"/>
          <w:lang w:val="en-GB"/>
        </w:rPr>
        <w:t xml:space="preserve">duration of the </w:t>
      </w:r>
      <w:r w:rsidRPr="00771321">
        <w:rPr>
          <w:rFonts w:ascii="Times New Roman" w:hAnsi="Times New Roman" w:cs="Times New Roman"/>
          <w:lang w:val="en-GB"/>
        </w:rPr>
        <w:t>session is generally determined by the number of participants attending the group or the complexity of the topic that is under investigation. Also, they suggest notifying the members of</w:t>
      </w:r>
      <w:r w:rsidR="00100A86" w:rsidRPr="00771321">
        <w:rPr>
          <w:rFonts w:ascii="Times New Roman" w:hAnsi="Times New Roman" w:cs="Times New Roman"/>
          <w:lang w:val="en-GB"/>
        </w:rPr>
        <w:t xml:space="preserve"> the</w:t>
      </w:r>
      <w:r w:rsidRPr="00771321">
        <w:rPr>
          <w:rFonts w:ascii="Times New Roman" w:hAnsi="Times New Roman" w:cs="Times New Roman"/>
          <w:lang w:val="en-GB"/>
        </w:rPr>
        <w:t xml:space="preserve"> group between ten to fourteen days in advance to plan their schedules carefully. The current six participants </w:t>
      </w:r>
      <w:r w:rsidR="00100A86" w:rsidRPr="00771321">
        <w:rPr>
          <w:rFonts w:ascii="Times New Roman" w:hAnsi="Times New Roman" w:cs="Times New Roman"/>
          <w:lang w:val="en-GB"/>
        </w:rPr>
        <w:t xml:space="preserve">were </w:t>
      </w:r>
      <w:r w:rsidRPr="00771321">
        <w:rPr>
          <w:rFonts w:ascii="Times New Roman" w:hAnsi="Times New Roman" w:cs="Times New Roman"/>
          <w:lang w:val="en-GB"/>
        </w:rPr>
        <w:t xml:space="preserve">contacted </w:t>
      </w:r>
      <w:r w:rsidR="00100A86" w:rsidRPr="00771321">
        <w:rPr>
          <w:rFonts w:ascii="Times New Roman" w:hAnsi="Times New Roman" w:cs="Times New Roman"/>
          <w:lang w:val="en-GB"/>
        </w:rPr>
        <w:t xml:space="preserve">at </w:t>
      </w:r>
      <w:r w:rsidRPr="00771321">
        <w:rPr>
          <w:rFonts w:ascii="Times New Roman" w:hAnsi="Times New Roman" w:cs="Times New Roman"/>
          <w:lang w:val="en-GB"/>
        </w:rPr>
        <w:t>the beginning of December 201</w:t>
      </w:r>
      <w:r w:rsidR="00100A86" w:rsidRPr="00771321">
        <w:rPr>
          <w:rFonts w:ascii="Times New Roman" w:hAnsi="Times New Roman" w:cs="Times New Roman"/>
          <w:lang w:val="en-GB"/>
        </w:rPr>
        <w:t>7</w:t>
      </w:r>
      <w:r w:rsidRPr="00771321">
        <w:rPr>
          <w:rFonts w:ascii="Times New Roman" w:hAnsi="Times New Roman" w:cs="Times New Roman"/>
          <w:lang w:val="en-GB"/>
        </w:rPr>
        <w:t xml:space="preserve"> and they recommend</w:t>
      </w:r>
      <w:r w:rsidR="00100A86" w:rsidRPr="00771321">
        <w:rPr>
          <w:rFonts w:ascii="Times New Roman" w:hAnsi="Times New Roman" w:cs="Times New Roman"/>
          <w:lang w:val="en-GB"/>
        </w:rPr>
        <w:t>ed</w:t>
      </w:r>
      <w:r w:rsidRPr="00771321">
        <w:rPr>
          <w:rFonts w:ascii="Times New Roman" w:hAnsi="Times New Roman" w:cs="Times New Roman"/>
          <w:lang w:val="en-GB"/>
        </w:rPr>
        <w:t xml:space="preserve"> scheduling the meeting </w:t>
      </w:r>
      <w:r w:rsidR="00100A86" w:rsidRPr="00771321">
        <w:rPr>
          <w:rFonts w:ascii="Times New Roman" w:hAnsi="Times New Roman" w:cs="Times New Roman"/>
          <w:lang w:val="en-GB"/>
        </w:rPr>
        <w:t>i</w:t>
      </w:r>
      <w:r w:rsidRPr="00771321">
        <w:rPr>
          <w:rFonts w:ascii="Times New Roman" w:hAnsi="Times New Roman" w:cs="Times New Roman"/>
          <w:lang w:val="en-GB"/>
        </w:rPr>
        <w:t xml:space="preserve">n the second week of January. The meeting was </w:t>
      </w:r>
      <w:r w:rsidR="00100A86" w:rsidRPr="00771321">
        <w:rPr>
          <w:rFonts w:ascii="Times New Roman" w:hAnsi="Times New Roman" w:cs="Times New Roman"/>
          <w:lang w:val="en-GB"/>
        </w:rPr>
        <w:t xml:space="preserve">arranged for </w:t>
      </w:r>
      <w:r w:rsidRPr="00771321">
        <w:rPr>
          <w:rFonts w:ascii="Times New Roman" w:hAnsi="Times New Roman" w:cs="Times New Roman"/>
          <w:lang w:val="en-GB"/>
        </w:rPr>
        <w:t>the tenth of January 2018 at 5PM for one hour and a half</w:t>
      </w:r>
      <w:r w:rsidR="00100A86" w:rsidRPr="00771321">
        <w:rPr>
          <w:rFonts w:ascii="Times New Roman" w:hAnsi="Times New Roman" w:cs="Times New Roman"/>
          <w:lang w:val="en-GB"/>
        </w:rPr>
        <w:t>;</w:t>
      </w:r>
      <w:r w:rsidRPr="00771321">
        <w:rPr>
          <w:rFonts w:ascii="Times New Roman" w:hAnsi="Times New Roman" w:cs="Times New Roman"/>
          <w:lang w:val="en-GB"/>
        </w:rPr>
        <w:t xml:space="preserve"> there were only six participants and the subject </w:t>
      </w:r>
      <w:r w:rsidR="00445E6B" w:rsidRPr="00771321">
        <w:rPr>
          <w:rFonts w:ascii="Times New Roman" w:hAnsi="Times New Roman" w:cs="Times New Roman"/>
          <w:lang w:val="en-GB"/>
        </w:rPr>
        <w:t xml:space="preserve">was </w:t>
      </w:r>
      <w:r w:rsidRPr="00771321">
        <w:rPr>
          <w:rFonts w:ascii="Times New Roman" w:hAnsi="Times New Roman" w:cs="Times New Roman"/>
          <w:lang w:val="en-GB"/>
        </w:rPr>
        <w:t xml:space="preserve">not </w:t>
      </w:r>
      <w:r w:rsidR="00445E6B" w:rsidRPr="00771321">
        <w:rPr>
          <w:rFonts w:ascii="Times New Roman" w:hAnsi="Times New Roman" w:cs="Times New Roman"/>
          <w:lang w:val="en-GB"/>
        </w:rPr>
        <w:t xml:space="preserve">very </w:t>
      </w:r>
      <w:r w:rsidRPr="00771321">
        <w:rPr>
          <w:rFonts w:ascii="Times New Roman" w:hAnsi="Times New Roman" w:cs="Times New Roman"/>
          <w:lang w:val="en-GB"/>
        </w:rPr>
        <w:t xml:space="preserve">complex. </w:t>
      </w:r>
    </w:p>
    <w:p w14:paraId="131820D7" w14:textId="00C37829" w:rsidR="00211C7B" w:rsidRPr="00771321" w:rsidRDefault="00211C7B" w:rsidP="0052040B">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The participant</w:t>
      </w:r>
      <w:r w:rsidR="00445E6B" w:rsidRPr="00771321">
        <w:rPr>
          <w:rFonts w:ascii="Times New Roman" w:hAnsi="Times New Roman" w:cs="Times New Roman"/>
          <w:lang w:val="en-GB"/>
        </w:rPr>
        <w:t>s</w:t>
      </w:r>
      <w:r w:rsidRPr="00771321">
        <w:rPr>
          <w:rFonts w:ascii="Times New Roman" w:hAnsi="Times New Roman" w:cs="Times New Roman"/>
          <w:lang w:val="en-GB"/>
        </w:rPr>
        <w:t xml:space="preserve"> were required to select </w:t>
      </w:r>
      <w:r w:rsidR="00445E6B" w:rsidRPr="00771321">
        <w:rPr>
          <w:rFonts w:ascii="Times New Roman" w:hAnsi="Times New Roman" w:cs="Times New Roman"/>
          <w:lang w:val="en-GB"/>
        </w:rPr>
        <w:t xml:space="preserve">up to five of </w:t>
      </w:r>
      <w:r w:rsidR="006C7631" w:rsidRPr="00771321">
        <w:rPr>
          <w:rFonts w:ascii="Times New Roman" w:hAnsi="Times New Roman" w:cs="Times New Roman"/>
          <w:lang w:val="en-GB"/>
        </w:rPr>
        <w:t xml:space="preserve">the most </w:t>
      </w:r>
      <w:r w:rsidR="00445E6B" w:rsidRPr="00771321">
        <w:rPr>
          <w:rFonts w:ascii="Times New Roman" w:hAnsi="Times New Roman" w:cs="Times New Roman"/>
          <w:lang w:val="en-GB"/>
        </w:rPr>
        <w:t xml:space="preserve">important </w:t>
      </w:r>
      <w:r w:rsidRPr="00771321">
        <w:rPr>
          <w:rFonts w:ascii="Times New Roman" w:hAnsi="Times New Roman" w:cs="Times New Roman"/>
          <w:lang w:val="en-GB"/>
        </w:rPr>
        <w:t xml:space="preserve">main factors and twenty five </w:t>
      </w:r>
      <w:r w:rsidR="005B5694" w:rsidRPr="00771321">
        <w:rPr>
          <w:rFonts w:ascii="Times New Roman" w:hAnsi="Times New Roman" w:cs="Times New Roman"/>
          <w:lang w:val="en-GB"/>
        </w:rPr>
        <w:t>sub-factors</w:t>
      </w:r>
      <w:r w:rsidRPr="00771321">
        <w:rPr>
          <w:rFonts w:ascii="Times New Roman" w:hAnsi="Times New Roman" w:cs="Times New Roman"/>
          <w:lang w:val="en-GB"/>
        </w:rPr>
        <w:t xml:space="preserve"> out of the listed </w:t>
      </w:r>
      <w:r w:rsidRPr="00771321">
        <w:rPr>
          <w:rFonts w:ascii="Times New Roman" w:eastAsia="Times New Roman" w:hAnsi="Times New Roman" w:cs="Times New Roman"/>
          <w:lang w:val="en-GB"/>
        </w:rPr>
        <w:t>eleven main factors and sixty-seven sub-factors</w:t>
      </w:r>
      <w:r w:rsidR="00445E6B" w:rsidRPr="00771321">
        <w:rPr>
          <w:rFonts w:ascii="Times New Roman" w:eastAsia="Times New Roman" w:hAnsi="Times New Roman" w:cs="Times New Roman"/>
          <w:lang w:val="en-GB"/>
        </w:rPr>
        <w:t>,</w:t>
      </w:r>
      <w:r w:rsidRPr="00771321">
        <w:rPr>
          <w:rFonts w:ascii="Times New Roman" w:eastAsia="Times New Roman" w:hAnsi="Times New Roman" w:cs="Times New Roman"/>
          <w:lang w:val="en-GB"/>
        </w:rPr>
        <w:t xml:space="preserve"> as shown </w:t>
      </w:r>
      <w:r w:rsidR="00445E6B" w:rsidRPr="00771321">
        <w:rPr>
          <w:rFonts w:ascii="Times New Roman" w:eastAsia="Times New Roman" w:hAnsi="Times New Roman" w:cs="Times New Roman"/>
          <w:lang w:val="en-GB"/>
        </w:rPr>
        <w:t>i</w:t>
      </w:r>
      <w:r w:rsidRPr="00771321">
        <w:rPr>
          <w:rFonts w:ascii="Times New Roman" w:eastAsia="Times New Roman" w:hAnsi="Times New Roman" w:cs="Times New Roman"/>
          <w:lang w:val="en-GB"/>
        </w:rPr>
        <w:t>n Appendix 1</w:t>
      </w:r>
      <w:r w:rsidR="00445E6B" w:rsidRPr="00771321">
        <w:rPr>
          <w:rFonts w:ascii="Times New Roman" w:eastAsia="Times New Roman" w:hAnsi="Times New Roman" w:cs="Times New Roman"/>
          <w:lang w:val="en-GB"/>
        </w:rPr>
        <w:t>,</w:t>
      </w:r>
      <w:r w:rsidRPr="00771321">
        <w:rPr>
          <w:rFonts w:ascii="Times New Roman" w:eastAsia="Times New Roman" w:hAnsi="Times New Roman" w:cs="Times New Roman"/>
          <w:lang w:val="en-GB"/>
        </w:rPr>
        <w:t xml:space="preserve"> and to explain the </w:t>
      </w:r>
      <w:r w:rsidR="002B79E0" w:rsidRPr="00771321">
        <w:rPr>
          <w:rFonts w:ascii="Times New Roman" w:eastAsia="Times New Roman" w:hAnsi="Times New Roman" w:cs="Times New Roman"/>
          <w:lang w:val="en-GB"/>
        </w:rPr>
        <w:t>reasons</w:t>
      </w:r>
      <w:r w:rsidRPr="00771321">
        <w:rPr>
          <w:rFonts w:ascii="Times New Roman" w:eastAsia="Times New Roman" w:hAnsi="Times New Roman" w:cs="Times New Roman"/>
          <w:lang w:val="en-GB"/>
        </w:rPr>
        <w:t xml:space="preserve"> behind their selection.</w:t>
      </w:r>
      <w:r w:rsidRPr="00771321">
        <w:rPr>
          <w:rFonts w:ascii="Times New Roman" w:hAnsi="Times New Roman" w:cs="Times New Roman"/>
          <w:lang w:val="en-GB"/>
        </w:rPr>
        <w:t xml:space="preserve"> </w:t>
      </w:r>
      <w:r w:rsidR="006C7631" w:rsidRPr="00771321">
        <w:rPr>
          <w:rFonts w:ascii="Times New Roman" w:hAnsi="Times New Roman" w:cs="Times New Roman"/>
          <w:lang w:val="en-GB"/>
        </w:rPr>
        <w:t xml:space="preserve"> </w:t>
      </w:r>
    </w:p>
    <w:p w14:paraId="1FB09613" w14:textId="71691300" w:rsidR="00211C7B" w:rsidRPr="00771321" w:rsidRDefault="00211C7B" w:rsidP="0052040B">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The meeting place should be neutral</w:t>
      </w:r>
      <w:r w:rsidR="002B79E0" w:rsidRPr="00771321">
        <w:rPr>
          <w:rFonts w:ascii="Times New Roman" w:hAnsi="Times New Roman" w:cs="Times New Roman"/>
          <w:lang w:val="en-GB"/>
        </w:rPr>
        <w:t>,</w:t>
      </w:r>
      <w:r w:rsidRPr="00771321">
        <w:rPr>
          <w:rFonts w:ascii="Times New Roman" w:hAnsi="Times New Roman" w:cs="Times New Roman"/>
          <w:lang w:val="en-GB"/>
        </w:rPr>
        <w:t xml:space="preserve"> should have no bearing </w:t>
      </w:r>
      <w:r w:rsidR="002B79E0" w:rsidRPr="00771321">
        <w:rPr>
          <w:rFonts w:ascii="Times New Roman" w:hAnsi="Times New Roman" w:cs="Times New Roman"/>
          <w:lang w:val="en-GB"/>
        </w:rPr>
        <w:t xml:space="preserve">on </w:t>
      </w:r>
      <w:r w:rsidRPr="00771321">
        <w:rPr>
          <w:rFonts w:ascii="Times New Roman" w:hAnsi="Times New Roman" w:cs="Times New Roman"/>
          <w:lang w:val="en-GB"/>
        </w:rPr>
        <w:t xml:space="preserve">the topic under investigation and should have no </w:t>
      </w:r>
      <w:r w:rsidRPr="00771321">
        <w:rPr>
          <w:rFonts w:ascii="Times New Roman" w:hAnsi="Times New Roman" w:cs="Times New Roman"/>
          <w:color w:val="000000"/>
          <w:lang w:val="en-GB"/>
        </w:rPr>
        <w:t>unique</w:t>
      </w:r>
      <w:r w:rsidRPr="00771321">
        <w:rPr>
          <w:rFonts w:ascii="Times New Roman" w:hAnsi="Times New Roman" w:cs="Times New Roman"/>
          <w:lang w:val="en-GB"/>
        </w:rPr>
        <w:t xml:space="preserve"> significance to the focus group members.  </w:t>
      </w:r>
      <w:r w:rsidR="002B79E0" w:rsidRPr="00771321">
        <w:rPr>
          <w:rFonts w:ascii="Times New Roman" w:hAnsi="Times New Roman" w:cs="Times New Roman"/>
          <w:lang w:val="en-GB"/>
        </w:rPr>
        <w:t>The f</w:t>
      </w:r>
      <w:r w:rsidRPr="00771321">
        <w:rPr>
          <w:rFonts w:ascii="Times New Roman" w:hAnsi="Times New Roman" w:cs="Times New Roman"/>
          <w:lang w:val="en-GB"/>
        </w:rPr>
        <w:t>ocus group meeting should have a moderator who is a good listener and good note-taker</w:t>
      </w:r>
      <w:r w:rsidR="002B79E0"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RW.CITE{{508 Powell,RichardA 1996}}</w:instrText>
      </w:r>
      <w:r w:rsidRPr="00771321">
        <w:rPr>
          <w:rFonts w:ascii="Times New Roman" w:hAnsi="Times New Roman" w:cs="Times New Roman"/>
          <w:lang w:val="en-GB"/>
        </w:rPr>
        <w:fldChar w:fldCharType="separate"/>
      </w:r>
      <w:r w:rsidR="00297ED3" w:rsidRPr="00771321">
        <w:rPr>
          <w:rFonts w:ascii="Times New Roman" w:hAnsi="Times New Roman" w:cs="Times New Roman"/>
          <w:lang w:val="en-GB"/>
        </w:rPr>
        <w:t>(Powell &amp; Single, 1996)</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The researcher reminded the six participants of the meeting a week ahead of time and </w:t>
      </w:r>
      <w:r w:rsidR="002B79E0" w:rsidRPr="00771321">
        <w:rPr>
          <w:rFonts w:ascii="Times New Roman" w:hAnsi="Times New Roman" w:cs="Times New Roman"/>
          <w:lang w:val="en-GB"/>
        </w:rPr>
        <w:t>informed</w:t>
      </w:r>
      <w:r w:rsidRPr="00771321">
        <w:rPr>
          <w:rFonts w:ascii="Times New Roman" w:hAnsi="Times New Roman" w:cs="Times New Roman"/>
          <w:lang w:val="en-GB"/>
        </w:rPr>
        <w:t xml:space="preserve"> them </w:t>
      </w:r>
      <w:r w:rsidR="002B79E0" w:rsidRPr="00771321">
        <w:rPr>
          <w:rFonts w:ascii="Times New Roman" w:hAnsi="Times New Roman" w:cs="Times New Roman"/>
          <w:lang w:val="en-GB"/>
        </w:rPr>
        <w:t xml:space="preserve">of </w:t>
      </w:r>
      <w:r w:rsidRPr="00771321">
        <w:rPr>
          <w:rFonts w:ascii="Times New Roman" w:hAnsi="Times New Roman" w:cs="Times New Roman"/>
          <w:lang w:val="en-GB"/>
        </w:rPr>
        <w:t xml:space="preserve">the location of </w:t>
      </w:r>
      <w:r w:rsidR="002B79E0" w:rsidRPr="00771321">
        <w:rPr>
          <w:rFonts w:ascii="Times New Roman" w:hAnsi="Times New Roman" w:cs="Times New Roman"/>
          <w:lang w:val="en-GB"/>
        </w:rPr>
        <w:t xml:space="preserve">the </w:t>
      </w:r>
      <w:r w:rsidRPr="00771321">
        <w:rPr>
          <w:rFonts w:ascii="Times New Roman" w:hAnsi="Times New Roman" w:cs="Times New Roman"/>
          <w:lang w:val="en-GB"/>
        </w:rPr>
        <w:t xml:space="preserve">meeting. He chose a café, a calm place, which </w:t>
      </w:r>
      <w:r w:rsidR="002B79E0" w:rsidRPr="00771321">
        <w:rPr>
          <w:rFonts w:ascii="Times New Roman" w:hAnsi="Times New Roman" w:cs="Times New Roman"/>
          <w:lang w:val="en-GB"/>
        </w:rPr>
        <w:t xml:space="preserve">was </w:t>
      </w:r>
      <w:r w:rsidRPr="00771321">
        <w:rPr>
          <w:rFonts w:ascii="Times New Roman" w:hAnsi="Times New Roman" w:cs="Times New Roman"/>
          <w:lang w:val="en-GB"/>
        </w:rPr>
        <w:t>neutral and central to all participants.  The researcher moderated the meeting</w:t>
      </w:r>
      <w:r w:rsidR="002B79E0" w:rsidRPr="00771321">
        <w:rPr>
          <w:rFonts w:ascii="Times New Roman" w:hAnsi="Times New Roman" w:cs="Times New Roman"/>
          <w:lang w:val="en-GB"/>
        </w:rPr>
        <w:t>,</w:t>
      </w:r>
      <w:r w:rsidRPr="00771321">
        <w:rPr>
          <w:rFonts w:ascii="Times New Roman" w:hAnsi="Times New Roman" w:cs="Times New Roman"/>
          <w:lang w:val="en-GB"/>
        </w:rPr>
        <w:t xml:space="preserve"> </w:t>
      </w:r>
      <w:r w:rsidR="002B79E0" w:rsidRPr="00771321">
        <w:rPr>
          <w:rFonts w:ascii="Times New Roman" w:hAnsi="Times New Roman" w:cs="Times New Roman"/>
          <w:lang w:val="en-GB"/>
        </w:rPr>
        <w:t>took</w:t>
      </w:r>
      <w:r w:rsidRPr="00771321">
        <w:rPr>
          <w:rFonts w:ascii="Times New Roman" w:hAnsi="Times New Roman" w:cs="Times New Roman"/>
          <w:lang w:val="en-GB"/>
        </w:rPr>
        <w:t xml:space="preserve"> note</w:t>
      </w:r>
      <w:r w:rsidR="002B79E0" w:rsidRPr="00771321">
        <w:rPr>
          <w:rFonts w:ascii="Times New Roman" w:hAnsi="Times New Roman" w:cs="Times New Roman"/>
          <w:lang w:val="en-GB"/>
        </w:rPr>
        <w:t>s</w:t>
      </w:r>
      <w:r w:rsidRPr="00771321">
        <w:rPr>
          <w:rFonts w:ascii="Times New Roman" w:hAnsi="Times New Roman" w:cs="Times New Roman"/>
          <w:lang w:val="en-GB"/>
        </w:rPr>
        <w:t xml:space="preserve"> of the whole meeting and recoded the meeting digitally as a backup.</w:t>
      </w:r>
    </w:p>
    <w:p w14:paraId="547A12B2" w14:textId="49769255" w:rsidR="00211C7B" w:rsidRPr="00771321" w:rsidRDefault="00211C7B" w:rsidP="00673AFF">
      <w:pPr>
        <w:pStyle w:val="Heading2"/>
        <w:numPr>
          <w:ilvl w:val="1"/>
          <w:numId w:val="2"/>
        </w:numPr>
      </w:pPr>
      <w:bookmarkStart w:id="102" w:name="_Toc401831612"/>
      <w:bookmarkStart w:id="103" w:name="_Toc529656816"/>
      <w:r w:rsidRPr="00771321">
        <w:t>The Meeting</w:t>
      </w:r>
      <w:bookmarkEnd w:id="102"/>
      <w:bookmarkEnd w:id="103"/>
    </w:p>
    <w:p w14:paraId="5CB4FE00" w14:textId="41D4AA50" w:rsidR="00211C7B" w:rsidRPr="00771321" w:rsidRDefault="00211C7B" w:rsidP="0052040B">
      <w:pPr>
        <w:spacing w:after="160"/>
        <w:jc w:val="both"/>
        <w:rPr>
          <w:rFonts w:ascii="Times New Roman" w:hAnsi="Times New Roman" w:cs="Times New Roman"/>
          <w:lang w:val="en-GB"/>
        </w:rPr>
      </w:pPr>
      <w:r w:rsidRPr="00771321">
        <w:rPr>
          <w:rFonts w:ascii="Times New Roman" w:hAnsi="Times New Roman" w:cs="Times New Roman"/>
          <w:lang w:val="en-GB"/>
        </w:rPr>
        <w:t>All the participants arrived at the cafe ahead of the scheduled time. The researcher introduced himself and the participants to each other and provide</w:t>
      </w:r>
      <w:r w:rsidR="00B51DDD" w:rsidRPr="00771321">
        <w:rPr>
          <w:rFonts w:ascii="Times New Roman" w:hAnsi="Times New Roman" w:cs="Times New Roman"/>
          <w:lang w:val="en-GB"/>
        </w:rPr>
        <w:t>d</w:t>
      </w:r>
      <w:r w:rsidRPr="00771321">
        <w:rPr>
          <w:rFonts w:ascii="Times New Roman" w:hAnsi="Times New Roman" w:cs="Times New Roman"/>
          <w:lang w:val="en-GB"/>
        </w:rPr>
        <w:t xml:space="preserve"> them with coffees and </w:t>
      </w:r>
      <w:r w:rsidR="00D4411D" w:rsidRPr="00771321">
        <w:rPr>
          <w:rFonts w:ascii="Times New Roman" w:hAnsi="Times New Roman" w:cs="Times New Roman"/>
          <w:lang w:val="en-GB"/>
        </w:rPr>
        <w:t>teas</w:t>
      </w:r>
      <w:r w:rsidRPr="00771321">
        <w:rPr>
          <w:rFonts w:ascii="Times New Roman" w:hAnsi="Times New Roman" w:cs="Times New Roman"/>
          <w:lang w:val="en-GB"/>
        </w:rPr>
        <w:t xml:space="preserve"> and let them interact informally</w:t>
      </w:r>
      <w:r w:rsidR="00B51DDD" w:rsidRPr="00771321">
        <w:rPr>
          <w:rFonts w:ascii="Times New Roman" w:hAnsi="Times New Roman" w:cs="Times New Roman"/>
          <w:lang w:val="en-GB"/>
        </w:rPr>
        <w:t>,</w:t>
      </w:r>
      <w:r w:rsidRPr="00771321">
        <w:rPr>
          <w:rFonts w:ascii="Times New Roman" w:hAnsi="Times New Roman" w:cs="Times New Roman"/>
          <w:lang w:val="en-GB"/>
        </w:rPr>
        <w:t xml:space="preserve"> as recommended by Powell and Single</w:t>
      </w:r>
      <w:r w:rsidR="00B51DDD"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RW.CITE{{508 Powell,RichardA 1996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(1996)</w:t>
      </w:r>
      <w:r w:rsidRPr="00771321">
        <w:rPr>
          <w:rFonts w:ascii="Times New Roman" w:hAnsi="Times New Roman" w:cs="Times New Roman"/>
          <w:lang w:val="en-GB"/>
        </w:rPr>
        <w:fldChar w:fldCharType="end"/>
      </w:r>
      <w:r w:rsidRPr="00771321">
        <w:rPr>
          <w:rFonts w:ascii="Times New Roman" w:hAnsi="Times New Roman" w:cs="Times New Roman"/>
          <w:lang w:val="en-GB"/>
        </w:rPr>
        <w:t>. The informal interaction broke the ice and promoted an encouraging atmosphere for a valuable discussion. The researcher has distributed the focus group form to all participants and re</w:t>
      </w:r>
      <w:r w:rsidR="00B51DDD" w:rsidRPr="00771321">
        <w:rPr>
          <w:rFonts w:ascii="Times New Roman" w:hAnsi="Times New Roman" w:cs="Times New Roman"/>
          <w:lang w:val="en-GB"/>
        </w:rPr>
        <w:t>-</w:t>
      </w:r>
      <w:r w:rsidRPr="00771321">
        <w:rPr>
          <w:rFonts w:ascii="Times New Roman" w:hAnsi="Times New Roman" w:cs="Times New Roman"/>
          <w:lang w:val="en-GB"/>
        </w:rPr>
        <w:t>emphasized the value of the study. He provided a full assurance that all gathered and reco</w:t>
      </w:r>
      <w:r w:rsidR="00B51DDD" w:rsidRPr="00771321">
        <w:rPr>
          <w:rFonts w:ascii="Times New Roman" w:hAnsi="Times New Roman" w:cs="Times New Roman"/>
          <w:lang w:val="en-GB"/>
        </w:rPr>
        <w:t>r</w:t>
      </w:r>
      <w:r w:rsidRPr="00771321">
        <w:rPr>
          <w:rFonts w:ascii="Times New Roman" w:hAnsi="Times New Roman" w:cs="Times New Roman"/>
          <w:lang w:val="en-GB"/>
        </w:rPr>
        <w:t xml:space="preserve">ded information </w:t>
      </w:r>
      <w:r w:rsidR="00B51DDD" w:rsidRPr="00771321">
        <w:rPr>
          <w:rFonts w:ascii="Times New Roman" w:hAnsi="Times New Roman" w:cs="Times New Roman"/>
          <w:lang w:val="en-GB"/>
        </w:rPr>
        <w:t xml:space="preserve">would </w:t>
      </w:r>
      <w:r w:rsidRPr="00771321">
        <w:rPr>
          <w:rFonts w:ascii="Times New Roman" w:hAnsi="Times New Roman" w:cs="Times New Roman"/>
          <w:lang w:val="en-GB"/>
        </w:rPr>
        <w:t xml:space="preserve">be safeguarded </w:t>
      </w:r>
      <w:r w:rsidR="00B51DDD" w:rsidRPr="00771321">
        <w:rPr>
          <w:rFonts w:ascii="Times New Roman" w:hAnsi="Times New Roman" w:cs="Times New Roman"/>
          <w:lang w:val="en-GB"/>
        </w:rPr>
        <w:t xml:space="preserve">as the </w:t>
      </w:r>
      <w:r w:rsidRPr="00771321">
        <w:rPr>
          <w:rFonts w:ascii="Times New Roman" w:hAnsi="Times New Roman" w:cs="Times New Roman"/>
          <w:lang w:val="en-GB"/>
        </w:rPr>
        <w:t xml:space="preserve"> usual procedure of any scientific research. He told them that they </w:t>
      </w:r>
      <w:r w:rsidR="00B51DDD" w:rsidRPr="00771321">
        <w:rPr>
          <w:rFonts w:ascii="Times New Roman" w:hAnsi="Times New Roman" w:cs="Times New Roman"/>
          <w:lang w:val="en-GB"/>
        </w:rPr>
        <w:t xml:space="preserve">were present, </w:t>
      </w:r>
      <w:r w:rsidRPr="00771321">
        <w:rPr>
          <w:rFonts w:ascii="Times New Roman" w:hAnsi="Times New Roman" w:cs="Times New Roman"/>
          <w:lang w:val="en-GB"/>
        </w:rPr>
        <w:t>not representing their organization</w:t>
      </w:r>
      <w:r w:rsidR="00B51DDD" w:rsidRPr="00771321">
        <w:rPr>
          <w:rFonts w:ascii="Times New Roman" w:hAnsi="Times New Roman" w:cs="Times New Roman"/>
          <w:lang w:val="en-GB"/>
        </w:rPr>
        <w:t>,</w:t>
      </w:r>
      <w:r w:rsidRPr="00771321">
        <w:rPr>
          <w:rFonts w:ascii="Times New Roman" w:hAnsi="Times New Roman" w:cs="Times New Roman"/>
          <w:lang w:val="en-GB"/>
        </w:rPr>
        <w:t xml:space="preserve"> but to share their knowledge and contribute valuable information to conduct a beneficial study.</w:t>
      </w:r>
    </w:p>
    <w:p w14:paraId="268130DA" w14:textId="6DB0529B" w:rsidR="00211C7B" w:rsidRPr="00771321" w:rsidRDefault="00211C7B" w:rsidP="0052040B">
      <w:pPr>
        <w:spacing w:after="160"/>
        <w:jc w:val="both"/>
        <w:rPr>
          <w:rFonts w:ascii="Times New Roman" w:hAnsi="Times New Roman" w:cs="Times New Roman"/>
          <w:lang w:val="en-GB"/>
        </w:rPr>
      </w:pPr>
      <w:r w:rsidRPr="00771321">
        <w:rPr>
          <w:rFonts w:ascii="Times New Roman" w:hAnsi="Times New Roman" w:cs="Times New Roman"/>
          <w:lang w:val="en-GB"/>
        </w:rPr>
        <w:t xml:space="preserve">The purpose of </w:t>
      </w:r>
      <w:r w:rsidR="00B51DDD" w:rsidRPr="00771321">
        <w:rPr>
          <w:rFonts w:ascii="Times New Roman" w:hAnsi="Times New Roman" w:cs="Times New Roman"/>
          <w:lang w:val="en-GB"/>
        </w:rPr>
        <w:t xml:space="preserve">the </w:t>
      </w:r>
      <w:r w:rsidRPr="00771321">
        <w:rPr>
          <w:rFonts w:ascii="Times New Roman" w:hAnsi="Times New Roman" w:cs="Times New Roman"/>
          <w:lang w:val="en-GB"/>
        </w:rPr>
        <w:t xml:space="preserve">study </w:t>
      </w:r>
      <w:r w:rsidR="00B51DDD" w:rsidRPr="00771321">
        <w:rPr>
          <w:rFonts w:ascii="Times New Roman" w:hAnsi="Times New Roman" w:cs="Times New Roman"/>
          <w:lang w:val="en-GB"/>
        </w:rPr>
        <w:t xml:space="preserve">was </w:t>
      </w:r>
      <w:r w:rsidRPr="00771321">
        <w:rPr>
          <w:rFonts w:ascii="Times New Roman" w:hAnsi="Times New Roman" w:cs="Times New Roman"/>
          <w:lang w:val="en-GB"/>
        </w:rPr>
        <w:t xml:space="preserve">again explained in detail and the researcher went </w:t>
      </w:r>
      <w:r w:rsidR="00B51DDD" w:rsidRPr="00771321">
        <w:rPr>
          <w:rFonts w:ascii="Times New Roman" w:hAnsi="Times New Roman" w:cs="Times New Roman"/>
          <w:lang w:val="en-GB"/>
        </w:rPr>
        <w:t xml:space="preserve">through </w:t>
      </w:r>
      <w:r w:rsidRPr="00771321">
        <w:rPr>
          <w:rFonts w:ascii="Times New Roman" w:hAnsi="Times New Roman" w:cs="Times New Roman"/>
          <w:lang w:val="en-GB"/>
        </w:rPr>
        <w:t xml:space="preserve">all </w:t>
      </w:r>
      <w:r w:rsidR="00B51DDD" w:rsidRPr="00771321">
        <w:rPr>
          <w:rFonts w:ascii="Times New Roman" w:hAnsi="Times New Roman" w:cs="Times New Roman"/>
          <w:lang w:val="en-GB"/>
        </w:rPr>
        <w:t xml:space="preserve">the </w:t>
      </w:r>
      <w:r w:rsidRPr="00771321">
        <w:rPr>
          <w:rFonts w:ascii="Times New Roman" w:hAnsi="Times New Roman" w:cs="Times New Roman"/>
          <w:lang w:val="en-GB"/>
        </w:rPr>
        <w:t xml:space="preserve">factors and their sub-factors. Then, the participants were given 10 minutes to go over all </w:t>
      </w:r>
      <w:r w:rsidR="00B51DDD" w:rsidRPr="00771321">
        <w:rPr>
          <w:rFonts w:ascii="Times New Roman" w:hAnsi="Times New Roman" w:cs="Times New Roman"/>
          <w:lang w:val="en-GB"/>
        </w:rPr>
        <w:t xml:space="preserve">the </w:t>
      </w:r>
      <w:r w:rsidRPr="00771321">
        <w:rPr>
          <w:rFonts w:ascii="Times New Roman" w:hAnsi="Times New Roman" w:cs="Times New Roman"/>
          <w:lang w:val="en-GB"/>
        </w:rPr>
        <w:t xml:space="preserve">questionnaires. After everything </w:t>
      </w:r>
      <w:r w:rsidR="00B51DDD" w:rsidRPr="00771321">
        <w:rPr>
          <w:rFonts w:ascii="Times New Roman" w:hAnsi="Times New Roman" w:cs="Times New Roman"/>
          <w:lang w:val="en-GB"/>
        </w:rPr>
        <w:t>was clearly understood</w:t>
      </w:r>
      <w:r w:rsidRPr="00771321">
        <w:rPr>
          <w:rFonts w:ascii="Times New Roman" w:hAnsi="Times New Roman" w:cs="Times New Roman"/>
          <w:lang w:val="en-GB"/>
        </w:rPr>
        <w:t xml:space="preserve">, </w:t>
      </w:r>
      <w:r w:rsidR="00B51DDD" w:rsidRPr="00771321">
        <w:rPr>
          <w:rFonts w:ascii="Times New Roman" w:hAnsi="Times New Roman" w:cs="Times New Roman"/>
          <w:lang w:val="en-GB"/>
        </w:rPr>
        <w:t xml:space="preserve">the participants </w:t>
      </w:r>
      <w:r w:rsidRPr="00771321">
        <w:rPr>
          <w:rFonts w:ascii="Times New Roman" w:hAnsi="Times New Roman" w:cs="Times New Roman"/>
          <w:lang w:val="en-GB"/>
        </w:rPr>
        <w:t xml:space="preserve">all agreed that they </w:t>
      </w:r>
      <w:r w:rsidR="00B51DDD" w:rsidRPr="00771321">
        <w:rPr>
          <w:rFonts w:ascii="Times New Roman" w:hAnsi="Times New Roman" w:cs="Times New Roman"/>
          <w:lang w:val="en-GB"/>
        </w:rPr>
        <w:t xml:space="preserve">did not </w:t>
      </w:r>
      <w:r w:rsidRPr="00771321">
        <w:rPr>
          <w:rFonts w:ascii="Times New Roman" w:hAnsi="Times New Roman" w:cs="Times New Roman"/>
          <w:lang w:val="en-GB"/>
        </w:rPr>
        <w:t xml:space="preserve">want to bombard their </w:t>
      </w:r>
      <w:r w:rsidR="00662DCD" w:rsidRPr="00771321">
        <w:rPr>
          <w:rFonts w:ascii="Times New Roman" w:hAnsi="Times New Roman" w:cs="Times New Roman"/>
          <w:lang w:val="en-GB"/>
        </w:rPr>
        <w:t xml:space="preserve">expert </w:t>
      </w:r>
      <w:r w:rsidR="00D4411D" w:rsidRPr="00771321">
        <w:rPr>
          <w:rFonts w:ascii="Times New Roman" w:hAnsi="Times New Roman" w:cs="Times New Roman"/>
          <w:lang w:val="en-GB"/>
        </w:rPr>
        <w:t>teacher</w:t>
      </w:r>
      <w:r w:rsidR="00662DCD" w:rsidRPr="00771321">
        <w:rPr>
          <w:rFonts w:ascii="Times New Roman" w:hAnsi="Times New Roman" w:cs="Times New Roman"/>
          <w:lang w:val="en-GB"/>
        </w:rPr>
        <w:t xml:space="preserve"> </w:t>
      </w:r>
      <w:r w:rsidR="000C1B5E" w:rsidRPr="00771321">
        <w:rPr>
          <w:rFonts w:ascii="Times New Roman" w:hAnsi="Times New Roman" w:cs="Times New Roman"/>
          <w:lang w:val="en-GB"/>
        </w:rPr>
        <w:t>interviewee</w:t>
      </w:r>
      <w:r w:rsidR="00B51DDD" w:rsidRPr="00771321">
        <w:rPr>
          <w:rFonts w:ascii="Times New Roman" w:hAnsi="Times New Roman" w:cs="Times New Roman"/>
          <w:lang w:val="en-GB"/>
        </w:rPr>
        <w:t>s</w:t>
      </w:r>
      <w:r w:rsidR="000C1B5E" w:rsidRPr="00771321">
        <w:rPr>
          <w:rFonts w:ascii="Times New Roman" w:hAnsi="Times New Roman" w:cs="Times New Roman"/>
          <w:lang w:val="en-GB"/>
        </w:rPr>
        <w:t xml:space="preserve"> </w:t>
      </w:r>
      <w:r w:rsidRPr="00771321">
        <w:rPr>
          <w:rFonts w:ascii="Times New Roman" w:hAnsi="Times New Roman" w:cs="Times New Roman"/>
          <w:lang w:val="en-GB"/>
        </w:rPr>
        <w:t>with many factors and make them confused. They</w:t>
      </w:r>
      <w:r w:rsidR="00B51DDD" w:rsidRPr="00771321">
        <w:rPr>
          <w:rFonts w:ascii="Times New Roman" w:hAnsi="Times New Roman" w:cs="Times New Roman"/>
          <w:lang w:val="en-GB"/>
        </w:rPr>
        <w:t>, therefore,</w:t>
      </w:r>
      <w:r w:rsidRPr="00771321">
        <w:rPr>
          <w:rFonts w:ascii="Times New Roman" w:hAnsi="Times New Roman" w:cs="Times New Roman"/>
          <w:lang w:val="en-GB"/>
        </w:rPr>
        <w:t xml:space="preserve"> recommended that there should be at </w:t>
      </w:r>
      <w:r w:rsidR="00B51DDD" w:rsidRPr="00771321">
        <w:rPr>
          <w:rFonts w:ascii="Times New Roman" w:hAnsi="Times New Roman" w:cs="Times New Roman"/>
          <w:lang w:val="en-GB"/>
        </w:rPr>
        <w:t xml:space="preserve">most </w:t>
      </w:r>
      <w:r w:rsidRPr="00771321">
        <w:rPr>
          <w:rFonts w:ascii="Times New Roman" w:hAnsi="Times New Roman" w:cs="Times New Roman"/>
          <w:lang w:val="en-GB"/>
        </w:rPr>
        <w:t xml:space="preserve">four main factors and twenty sub-factors to be measured in the final stage.  </w:t>
      </w:r>
    </w:p>
    <w:p w14:paraId="453BCF6C" w14:textId="2281A9FF" w:rsidR="00211C7B" w:rsidRPr="00771321" w:rsidRDefault="00211C7B" w:rsidP="007F58B1">
      <w:pPr>
        <w:jc w:val="both"/>
        <w:rPr>
          <w:rFonts w:ascii="Times New Roman" w:hAnsi="Times New Roman" w:cs="Times New Roman"/>
          <w:lang w:val="en-GB"/>
        </w:rPr>
      </w:pPr>
      <w:r w:rsidRPr="00771321">
        <w:rPr>
          <w:rFonts w:ascii="Times New Roman" w:hAnsi="Times New Roman" w:cs="Times New Roman"/>
          <w:lang w:val="en-GB"/>
        </w:rPr>
        <w:t>The researcher at ADEC started first to talk</w:t>
      </w:r>
      <w:r w:rsidR="00B51DDD" w:rsidRPr="00771321">
        <w:rPr>
          <w:rFonts w:ascii="Times New Roman" w:hAnsi="Times New Roman" w:cs="Times New Roman"/>
          <w:lang w:val="en-GB"/>
        </w:rPr>
        <w:t>,</w:t>
      </w:r>
      <w:r w:rsidRPr="00771321">
        <w:rPr>
          <w:rFonts w:ascii="Times New Roman" w:hAnsi="Times New Roman" w:cs="Times New Roman"/>
          <w:lang w:val="en-GB"/>
        </w:rPr>
        <w:t xml:space="preserve"> </w:t>
      </w:r>
      <w:r w:rsidR="00B51DDD" w:rsidRPr="00771321">
        <w:rPr>
          <w:rFonts w:ascii="Times New Roman" w:hAnsi="Times New Roman" w:cs="Times New Roman"/>
          <w:lang w:val="en-GB"/>
        </w:rPr>
        <w:t xml:space="preserve">offering to </w:t>
      </w:r>
      <w:r w:rsidRPr="00771321">
        <w:rPr>
          <w:rFonts w:ascii="Times New Roman" w:hAnsi="Times New Roman" w:cs="Times New Roman"/>
          <w:lang w:val="en-GB"/>
        </w:rPr>
        <w:t xml:space="preserve">initiate the </w:t>
      </w:r>
      <w:r w:rsidR="00B51DDD" w:rsidRPr="00771321">
        <w:rPr>
          <w:rFonts w:ascii="Times New Roman" w:hAnsi="Times New Roman" w:cs="Times New Roman"/>
          <w:lang w:val="en-GB"/>
        </w:rPr>
        <w:t xml:space="preserve">discussion </w:t>
      </w:r>
      <w:r w:rsidRPr="00771321">
        <w:rPr>
          <w:rFonts w:ascii="Times New Roman" w:hAnsi="Times New Roman" w:cs="Times New Roman"/>
          <w:lang w:val="en-GB"/>
        </w:rPr>
        <w:t xml:space="preserve">and </w:t>
      </w:r>
      <w:r w:rsidR="00B51DDD" w:rsidRPr="00771321">
        <w:rPr>
          <w:rFonts w:ascii="Times New Roman" w:hAnsi="Times New Roman" w:cs="Times New Roman"/>
          <w:lang w:val="en-GB"/>
        </w:rPr>
        <w:t xml:space="preserve">inviting </w:t>
      </w:r>
      <w:r w:rsidRPr="00771321">
        <w:rPr>
          <w:rFonts w:ascii="Times New Roman" w:hAnsi="Times New Roman" w:cs="Times New Roman"/>
          <w:lang w:val="en-GB"/>
        </w:rPr>
        <w:t xml:space="preserve">everyone </w:t>
      </w:r>
      <w:r w:rsidR="00B51DDD" w:rsidRPr="00771321">
        <w:rPr>
          <w:rFonts w:ascii="Times New Roman" w:hAnsi="Times New Roman" w:cs="Times New Roman"/>
          <w:lang w:val="en-GB"/>
        </w:rPr>
        <w:t xml:space="preserve">to </w:t>
      </w:r>
      <w:r w:rsidRPr="00771321">
        <w:rPr>
          <w:rFonts w:ascii="Times New Roman" w:hAnsi="Times New Roman" w:cs="Times New Roman"/>
          <w:lang w:val="en-GB"/>
        </w:rPr>
        <w:t>add any information as she or he wish</w:t>
      </w:r>
      <w:r w:rsidR="00B51DDD" w:rsidRPr="00771321">
        <w:rPr>
          <w:rFonts w:ascii="Times New Roman" w:hAnsi="Times New Roman" w:cs="Times New Roman"/>
          <w:lang w:val="en-GB"/>
        </w:rPr>
        <w:t>ed</w:t>
      </w:r>
      <w:r w:rsidRPr="00771321">
        <w:rPr>
          <w:rFonts w:ascii="Times New Roman" w:hAnsi="Times New Roman" w:cs="Times New Roman"/>
          <w:lang w:val="en-GB"/>
        </w:rPr>
        <w:t>. He said that</w:t>
      </w:r>
      <w:r w:rsidR="00B51DDD" w:rsidRPr="00771321">
        <w:rPr>
          <w:rFonts w:ascii="Times New Roman" w:hAnsi="Times New Roman" w:cs="Times New Roman"/>
          <w:lang w:val="en-GB"/>
        </w:rPr>
        <w:t>,</w:t>
      </w:r>
      <w:r w:rsidRPr="00771321">
        <w:rPr>
          <w:rFonts w:ascii="Times New Roman" w:hAnsi="Times New Roman" w:cs="Times New Roman"/>
          <w:lang w:val="en-GB"/>
        </w:rPr>
        <w:t xml:space="preserve"> “motivation is the most important driving force of all action</w:t>
      </w:r>
      <w:r w:rsidR="00B51DDD" w:rsidRPr="00771321">
        <w:rPr>
          <w:rFonts w:ascii="Times New Roman" w:hAnsi="Times New Roman" w:cs="Times New Roman"/>
          <w:lang w:val="en-GB"/>
        </w:rPr>
        <w:t>,</w:t>
      </w:r>
      <w:r w:rsidRPr="00771321">
        <w:rPr>
          <w:rFonts w:ascii="Times New Roman" w:hAnsi="Times New Roman" w:cs="Times New Roman"/>
          <w:lang w:val="en-GB"/>
        </w:rPr>
        <w:t xml:space="preserve"> as suggested by many studies</w:t>
      </w:r>
      <w:r w:rsidR="00B51DDD" w:rsidRPr="00771321">
        <w:rPr>
          <w:rFonts w:ascii="Times New Roman" w:hAnsi="Times New Roman" w:cs="Times New Roman"/>
          <w:lang w:val="en-GB"/>
        </w:rPr>
        <w:t>,</w:t>
      </w:r>
      <w:r w:rsidRPr="00771321">
        <w:rPr>
          <w:rFonts w:ascii="Times New Roman" w:hAnsi="Times New Roman" w:cs="Times New Roman"/>
          <w:lang w:val="en-GB"/>
        </w:rPr>
        <w:t xml:space="preserve"> and we recommend it be the first to be tested”. He selected seven sub-factors; colleagues, recognition, pay, job security, support, communication, and workload</w:t>
      </w:r>
      <w:r w:rsidR="00B51DDD" w:rsidRPr="00771321">
        <w:rPr>
          <w:rFonts w:ascii="Times New Roman" w:hAnsi="Times New Roman" w:cs="Times New Roman"/>
          <w:lang w:val="en-GB"/>
        </w:rPr>
        <w:t>,</w:t>
      </w:r>
      <w:r w:rsidRPr="00771321">
        <w:rPr>
          <w:rFonts w:ascii="Times New Roman" w:hAnsi="Times New Roman" w:cs="Times New Roman"/>
          <w:lang w:val="en-GB"/>
        </w:rPr>
        <w:t xml:space="preserve"> </w:t>
      </w:r>
      <w:r w:rsidR="00B51DDD" w:rsidRPr="00771321">
        <w:rPr>
          <w:rFonts w:ascii="Times New Roman" w:hAnsi="Times New Roman" w:cs="Times New Roman"/>
          <w:lang w:val="en-GB"/>
        </w:rPr>
        <w:t>commenting, “</w:t>
      </w:r>
      <w:r w:rsidRPr="00771321">
        <w:rPr>
          <w:rFonts w:ascii="Times New Roman" w:hAnsi="Times New Roman" w:cs="Times New Roman"/>
          <w:lang w:val="en-GB"/>
        </w:rPr>
        <w:t xml:space="preserve">we recommend </w:t>
      </w:r>
      <w:r w:rsidR="00F2367A" w:rsidRPr="00771321">
        <w:rPr>
          <w:rFonts w:ascii="Times New Roman" w:hAnsi="Times New Roman" w:cs="Times New Roman"/>
          <w:lang w:val="en-GB"/>
        </w:rPr>
        <w:t>testing</w:t>
      </w:r>
      <w:r w:rsidRPr="00771321">
        <w:rPr>
          <w:rFonts w:ascii="Times New Roman" w:hAnsi="Times New Roman" w:cs="Times New Roman"/>
          <w:lang w:val="en-GB"/>
        </w:rPr>
        <w:t xml:space="preserve"> these seven motivation sub-factors because we use them sometime</w:t>
      </w:r>
      <w:r w:rsidR="00B51DDD" w:rsidRPr="00771321">
        <w:rPr>
          <w:rFonts w:ascii="Times New Roman" w:hAnsi="Times New Roman" w:cs="Times New Roman"/>
          <w:lang w:val="en-GB"/>
        </w:rPr>
        <w:t>s</w:t>
      </w:r>
      <w:r w:rsidRPr="00771321">
        <w:rPr>
          <w:rFonts w:ascii="Times New Roman" w:hAnsi="Times New Roman" w:cs="Times New Roman"/>
          <w:lang w:val="en-GB"/>
        </w:rPr>
        <w:t xml:space="preserve"> to measure the job satisfaction of our staff and they are </w:t>
      </w:r>
      <w:r w:rsidR="00B51DDD" w:rsidRPr="00771321">
        <w:rPr>
          <w:rFonts w:ascii="Times New Roman" w:hAnsi="Times New Roman" w:cs="Times New Roman"/>
          <w:lang w:val="en-GB"/>
        </w:rPr>
        <w:t xml:space="preserve">also </w:t>
      </w:r>
      <w:r w:rsidRPr="00771321">
        <w:rPr>
          <w:rFonts w:ascii="Times New Roman" w:hAnsi="Times New Roman" w:cs="Times New Roman"/>
          <w:lang w:val="en-GB"/>
        </w:rPr>
        <w:t>recommend</w:t>
      </w:r>
      <w:r w:rsidR="00B51DDD" w:rsidRPr="00771321">
        <w:rPr>
          <w:rFonts w:ascii="Times New Roman" w:hAnsi="Times New Roman" w:cs="Times New Roman"/>
          <w:lang w:val="en-GB"/>
        </w:rPr>
        <w:t>ed</w:t>
      </w:r>
      <w:r w:rsidRPr="00771321">
        <w:rPr>
          <w:rFonts w:ascii="Times New Roman" w:hAnsi="Times New Roman" w:cs="Times New Roman"/>
          <w:lang w:val="en-GB"/>
        </w:rPr>
        <w:t xml:space="preserve"> by some job satisfaction instrument</w:t>
      </w:r>
      <w:r w:rsidR="00B51DDD" w:rsidRPr="00771321">
        <w:rPr>
          <w:rFonts w:ascii="Times New Roman" w:hAnsi="Times New Roman" w:cs="Times New Roman"/>
          <w:lang w:val="en-GB"/>
        </w:rPr>
        <w:t>s</w:t>
      </w:r>
      <w:r w:rsidRPr="00771321">
        <w:rPr>
          <w:rFonts w:ascii="Times New Roman" w:hAnsi="Times New Roman" w:cs="Times New Roman"/>
          <w:lang w:val="en-GB"/>
        </w:rPr>
        <w:t xml:space="preserve">”. </w:t>
      </w:r>
    </w:p>
    <w:p w14:paraId="22912CDD" w14:textId="6DAF3B59" w:rsidR="00211C7B" w:rsidRPr="00771321" w:rsidRDefault="00211C7B" w:rsidP="007F58B1">
      <w:pPr>
        <w:jc w:val="both"/>
        <w:rPr>
          <w:rFonts w:ascii="Times New Roman" w:hAnsi="Times New Roman" w:cs="Times New Roman"/>
          <w:lang w:val="en-GB"/>
        </w:rPr>
      </w:pPr>
      <w:r w:rsidRPr="00771321">
        <w:rPr>
          <w:rFonts w:ascii="Times New Roman" w:hAnsi="Times New Roman" w:cs="Times New Roman"/>
          <w:lang w:val="en-GB"/>
        </w:rPr>
        <w:t xml:space="preserve">The </w:t>
      </w:r>
      <w:r w:rsidRPr="00771321">
        <w:rPr>
          <w:rFonts w:ascii="Times New Roman" w:hAnsi="Times New Roman" w:cs="Times New Roman"/>
          <w:color w:val="000000"/>
          <w:lang w:val="en-GB"/>
        </w:rPr>
        <w:t>science teacher</w:t>
      </w:r>
      <w:r w:rsidRPr="00771321">
        <w:rPr>
          <w:rFonts w:ascii="Times New Roman" w:hAnsi="Times New Roman" w:cs="Times New Roman"/>
          <w:lang w:val="en-GB"/>
        </w:rPr>
        <w:t xml:space="preserve"> agreed with the seven selected motivators and he add</w:t>
      </w:r>
      <w:r w:rsidR="005801A4" w:rsidRPr="00771321">
        <w:rPr>
          <w:rFonts w:ascii="Times New Roman" w:hAnsi="Times New Roman" w:cs="Times New Roman"/>
          <w:lang w:val="en-GB"/>
        </w:rPr>
        <w:t>ed</w:t>
      </w:r>
      <w:r w:rsidRPr="00771321">
        <w:rPr>
          <w:rFonts w:ascii="Times New Roman" w:hAnsi="Times New Roman" w:cs="Times New Roman"/>
          <w:lang w:val="en-GB"/>
        </w:rPr>
        <w:t>: “</w:t>
      </w:r>
      <w:r w:rsidR="00767BF5" w:rsidRPr="00771321">
        <w:rPr>
          <w:rFonts w:ascii="Times New Roman" w:hAnsi="Times New Roman" w:cs="Times New Roman"/>
          <w:lang w:val="en-GB"/>
        </w:rPr>
        <w:t>T</w:t>
      </w:r>
      <w:r w:rsidRPr="00771321">
        <w:rPr>
          <w:rFonts w:ascii="Times New Roman" w:hAnsi="Times New Roman" w:cs="Times New Roman"/>
          <w:lang w:val="en-GB"/>
        </w:rPr>
        <w:t>he private school</w:t>
      </w:r>
      <w:r w:rsidR="00767BF5" w:rsidRPr="00771321">
        <w:rPr>
          <w:rFonts w:ascii="Times New Roman" w:hAnsi="Times New Roman" w:cs="Times New Roman"/>
          <w:lang w:val="en-GB"/>
        </w:rPr>
        <w:t>s</w:t>
      </w:r>
      <w:r w:rsidRPr="00771321">
        <w:rPr>
          <w:rFonts w:ascii="Times New Roman" w:hAnsi="Times New Roman" w:cs="Times New Roman"/>
          <w:lang w:val="en-GB"/>
        </w:rPr>
        <w:t xml:space="preserve"> vary a lot and salary differ</w:t>
      </w:r>
      <w:r w:rsidR="00767BF5" w:rsidRPr="00771321">
        <w:rPr>
          <w:rFonts w:ascii="Times New Roman" w:hAnsi="Times New Roman" w:cs="Times New Roman"/>
          <w:lang w:val="en-GB"/>
        </w:rPr>
        <w:t>s</w:t>
      </w:r>
      <w:r w:rsidRPr="00771321">
        <w:rPr>
          <w:rFonts w:ascii="Times New Roman" w:hAnsi="Times New Roman" w:cs="Times New Roman"/>
          <w:lang w:val="en-GB"/>
        </w:rPr>
        <w:t xml:space="preserve"> a lot</w:t>
      </w:r>
      <w:r w:rsidR="00767BF5" w:rsidRPr="00771321">
        <w:rPr>
          <w:rFonts w:ascii="Times New Roman" w:hAnsi="Times New Roman" w:cs="Times New Roman"/>
          <w:lang w:val="en-GB"/>
        </w:rPr>
        <w:t>.</w:t>
      </w:r>
      <w:r w:rsidRPr="00771321">
        <w:rPr>
          <w:rFonts w:ascii="Times New Roman" w:hAnsi="Times New Roman" w:cs="Times New Roman"/>
          <w:lang w:val="en-GB"/>
        </w:rPr>
        <w:t xml:space="preserve"> </w:t>
      </w:r>
      <w:r w:rsidR="00767BF5" w:rsidRPr="00771321">
        <w:rPr>
          <w:rFonts w:ascii="Times New Roman" w:hAnsi="Times New Roman" w:cs="Times New Roman"/>
          <w:lang w:val="en-GB"/>
        </w:rPr>
        <w:t>F</w:t>
      </w:r>
      <w:r w:rsidRPr="00771321">
        <w:rPr>
          <w:rFonts w:ascii="Times New Roman" w:hAnsi="Times New Roman" w:cs="Times New Roman"/>
          <w:lang w:val="en-GB"/>
        </w:rPr>
        <w:t>or example</w:t>
      </w:r>
      <w:r w:rsidR="00767BF5" w:rsidRPr="00771321">
        <w:rPr>
          <w:rFonts w:ascii="Times New Roman" w:hAnsi="Times New Roman" w:cs="Times New Roman"/>
          <w:lang w:val="en-GB"/>
        </w:rPr>
        <w:t>,</w:t>
      </w:r>
      <w:r w:rsidRPr="00771321">
        <w:rPr>
          <w:rFonts w:ascii="Times New Roman" w:hAnsi="Times New Roman" w:cs="Times New Roman"/>
          <w:lang w:val="en-GB"/>
        </w:rPr>
        <w:t xml:space="preserve"> one school could pay a teacher with </w:t>
      </w:r>
      <w:r w:rsidR="00767BF5" w:rsidRPr="00771321">
        <w:rPr>
          <w:rFonts w:ascii="Times New Roman" w:hAnsi="Times New Roman" w:cs="Times New Roman"/>
          <w:lang w:val="en-GB"/>
        </w:rPr>
        <w:t xml:space="preserve">the </w:t>
      </w:r>
      <w:r w:rsidRPr="00771321">
        <w:rPr>
          <w:rFonts w:ascii="Times New Roman" w:hAnsi="Times New Roman" w:cs="Times New Roman"/>
          <w:lang w:val="en-GB"/>
        </w:rPr>
        <w:t>same quality and experience 5</w:t>
      </w:r>
      <w:r w:rsidR="00767BF5" w:rsidRPr="00771321">
        <w:rPr>
          <w:rFonts w:ascii="Times New Roman" w:hAnsi="Times New Roman" w:cs="Times New Roman"/>
          <w:lang w:val="en-GB"/>
        </w:rPr>
        <w:t>,</w:t>
      </w:r>
      <w:r w:rsidRPr="00771321">
        <w:rPr>
          <w:rFonts w:ascii="Times New Roman" w:hAnsi="Times New Roman" w:cs="Times New Roman"/>
          <w:lang w:val="en-GB"/>
        </w:rPr>
        <w:t>ooo D</w:t>
      </w:r>
      <w:r w:rsidR="00767BF5" w:rsidRPr="00771321">
        <w:rPr>
          <w:rFonts w:ascii="Times New Roman" w:hAnsi="Times New Roman" w:cs="Times New Roman"/>
          <w:lang w:val="en-GB"/>
        </w:rPr>
        <w:t>h</w:t>
      </w:r>
      <w:r w:rsidRPr="00771321">
        <w:rPr>
          <w:rFonts w:ascii="Times New Roman" w:hAnsi="Times New Roman" w:cs="Times New Roman"/>
          <w:lang w:val="en-GB"/>
        </w:rPr>
        <w:t xml:space="preserve">s and </w:t>
      </w:r>
      <w:r w:rsidR="00767BF5" w:rsidRPr="00771321">
        <w:rPr>
          <w:rFonts w:ascii="Times New Roman" w:hAnsi="Times New Roman" w:cs="Times New Roman"/>
          <w:lang w:val="en-GB"/>
        </w:rPr>
        <w:t>an</w:t>
      </w:r>
      <w:r w:rsidRPr="00771321">
        <w:rPr>
          <w:rFonts w:ascii="Times New Roman" w:hAnsi="Times New Roman" w:cs="Times New Roman"/>
          <w:lang w:val="en-GB"/>
        </w:rPr>
        <w:t>other school 40</w:t>
      </w:r>
      <w:r w:rsidR="00767BF5" w:rsidRPr="00771321">
        <w:rPr>
          <w:rFonts w:ascii="Times New Roman" w:hAnsi="Times New Roman" w:cs="Times New Roman"/>
          <w:lang w:val="en-GB"/>
        </w:rPr>
        <w:t>,</w:t>
      </w:r>
      <w:r w:rsidRPr="00771321">
        <w:rPr>
          <w:rFonts w:ascii="Times New Roman" w:hAnsi="Times New Roman" w:cs="Times New Roman"/>
          <w:lang w:val="en-GB"/>
        </w:rPr>
        <w:t>000 D</w:t>
      </w:r>
      <w:r w:rsidR="00767BF5" w:rsidRPr="00771321">
        <w:rPr>
          <w:rFonts w:ascii="Times New Roman" w:hAnsi="Times New Roman" w:cs="Times New Roman"/>
          <w:lang w:val="en-GB"/>
        </w:rPr>
        <w:t>h</w:t>
      </w:r>
      <w:r w:rsidRPr="00771321">
        <w:rPr>
          <w:rFonts w:ascii="Times New Roman" w:hAnsi="Times New Roman" w:cs="Times New Roman"/>
          <w:lang w:val="en-GB"/>
        </w:rPr>
        <w:t>s, so the pay is an appropriate measure”. He said that there is no good communication between teachers and their management and teachers are not support</w:t>
      </w:r>
      <w:r w:rsidR="00767BF5" w:rsidRPr="00771321">
        <w:rPr>
          <w:rFonts w:ascii="Times New Roman" w:hAnsi="Times New Roman" w:cs="Times New Roman"/>
          <w:lang w:val="en-GB"/>
        </w:rPr>
        <w:t>ed</w:t>
      </w:r>
      <w:r w:rsidRPr="00771321">
        <w:rPr>
          <w:rFonts w:ascii="Times New Roman" w:hAnsi="Times New Roman" w:cs="Times New Roman"/>
          <w:lang w:val="en-GB"/>
        </w:rPr>
        <w:t xml:space="preserve"> properly. The math teacher also agreed </w:t>
      </w:r>
      <w:r w:rsidR="0090135F" w:rsidRPr="00771321">
        <w:rPr>
          <w:rFonts w:ascii="Times New Roman" w:hAnsi="Times New Roman" w:cs="Times New Roman"/>
          <w:lang w:val="en-GB"/>
        </w:rPr>
        <w:t xml:space="preserve">with </w:t>
      </w:r>
      <w:r w:rsidRPr="00771321">
        <w:rPr>
          <w:rFonts w:ascii="Times New Roman" w:hAnsi="Times New Roman" w:cs="Times New Roman"/>
          <w:lang w:val="en-GB"/>
        </w:rPr>
        <w:t>the seven selected motivators and she stated that</w:t>
      </w:r>
      <w:r w:rsidR="00767BF5" w:rsidRPr="00771321">
        <w:rPr>
          <w:rFonts w:ascii="Times New Roman" w:hAnsi="Times New Roman" w:cs="Times New Roman"/>
          <w:lang w:val="en-GB"/>
        </w:rPr>
        <w:t>,</w:t>
      </w:r>
      <w:r w:rsidRPr="00771321">
        <w:rPr>
          <w:rFonts w:ascii="Times New Roman" w:hAnsi="Times New Roman" w:cs="Times New Roman"/>
          <w:lang w:val="en-GB"/>
        </w:rPr>
        <w:t xml:space="preserve"> </w:t>
      </w:r>
      <w:r w:rsidR="00D4411D" w:rsidRPr="00771321">
        <w:rPr>
          <w:rFonts w:ascii="Times New Roman" w:hAnsi="Times New Roman" w:cs="Times New Roman"/>
          <w:lang w:val="en-GB"/>
        </w:rPr>
        <w:t>“</w:t>
      </w:r>
      <w:r w:rsidR="00767BF5" w:rsidRPr="00771321">
        <w:rPr>
          <w:rFonts w:ascii="Times New Roman" w:hAnsi="Times New Roman" w:cs="Times New Roman"/>
          <w:lang w:val="en-GB"/>
        </w:rPr>
        <w:t>O</w:t>
      </w:r>
      <w:r w:rsidR="00D4411D" w:rsidRPr="00771321">
        <w:rPr>
          <w:rFonts w:ascii="Times New Roman" w:hAnsi="Times New Roman" w:cs="Times New Roman"/>
          <w:lang w:val="en-GB"/>
        </w:rPr>
        <w:t>ur</w:t>
      </w:r>
      <w:r w:rsidRPr="00771321">
        <w:rPr>
          <w:rFonts w:ascii="Times New Roman" w:hAnsi="Times New Roman" w:cs="Times New Roman"/>
          <w:lang w:val="en-GB"/>
        </w:rPr>
        <w:t xml:space="preserve"> teachers are paid fairly</w:t>
      </w:r>
      <w:r w:rsidR="00767BF5" w:rsidRPr="00771321">
        <w:rPr>
          <w:rFonts w:ascii="Times New Roman" w:hAnsi="Times New Roman" w:cs="Times New Roman"/>
          <w:lang w:val="en-GB"/>
        </w:rPr>
        <w:t>;</w:t>
      </w:r>
      <w:r w:rsidRPr="00771321">
        <w:rPr>
          <w:rFonts w:ascii="Times New Roman" w:hAnsi="Times New Roman" w:cs="Times New Roman"/>
          <w:lang w:val="en-GB"/>
        </w:rPr>
        <w:t xml:space="preserve"> however</w:t>
      </w:r>
      <w:r w:rsidR="00767BF5" w:rsidRPr="00771321">
        <w:rPr>
          <w:rFonts w:ascii="Times New Roman" w:hAnsi="Times New Roman" w:cs="Times New Roman"/>
          <w:lang w:val="en-GB"/>
        </w:rPr>
        <w:t>,</w:t>
      </w:r>
      <w:r w:rsidRPr="00771321">
        <w:rPr>
          <w:rFonts w:ascii="Times New Roman" w:hAnsi="Times New Roman" w:cs="Times New Roman"/>
          <w:lang w:val="en-GB"/>
        </w:rPr>
        <w:t xml:space="preserve"> the most important thing that concern</w:t>
      </w:r>
      <w:r w:rsidR="00767BF5" w:rsidRPr="00771321">
        <w:rPr>
          <w:rFonts w:ascii="Times New Roman" w:hAnsi="Times New Roman" w:cs="Times New Roman"/>
          <w:lang w:val="en-GB"/>
        </w:rPr>
        <w:t>s</w:t>
      </w:r>
      <w:r w:rsidRPr="00771321">
        <w:rPr>
          <w:rFonts w:ascii="Times New Roman" w:hAnsi="Times New Roman" w:cs="Times New Roman"/>
          <w:lang w:val="en-GB"/>
        </w:rPr>
        <w:t xml:space="preserve"> them is recognition and they are scared of </w:t>
      </w:r>
      <w:r w:rsidR="00D4411D" w:rsidRPr="00771321">
        <w:rPr>
          <w:rFonts w:ascii="Times New Roman" w:hAnsi="Times New Roman" w:cs="Times New Roman"/>
          <w:lang w:val="en-GB"/>
        </w:rPr>
        <w:t>losing</w:t>
      </w:r>
      <w:r w:rsidRPr="00771321">
        <w:rPr>
          <w:rFonts w:ascii="Times New Roman" w:hAnsi="Times New Roman" w:cs="Times New Roman"/>
          <w:lang w:val="en-GB"/>
        </w:rPr>
        <w:t xml:space="preserve"> their </w:t>
      </w:r>
      <w:r w:rsidR="0090135F" w:rsidRPr="00771321">
        <w:rPr>
          <w:rFonts w:ascii="Times New Roman" w:hAnsi="Times New Roman" w:cs="Times New Roman"/>
          <w:lang w:val="en-GB"/>
        </w:rPr>
        <w:t xml:space="preserve">job </w:t>
      </w:r>
      <w:r w:rsidRPr="00771321">
        <w:rPr>
          <w:rFonts w:ascii="Times New Roman" w:hAnsi="Times New Roman" w:cs="Times New Roman"/>
          <w:lang w:val="en-GB"/>
        </w:rPr>
        <w:t xml:space="preserve">any time”. </w:t>
      </w:r>
      <w:r w:rsidR="00767BF5" w:rsidRPr="00771321">
        <w:rPr>
          <w:rFonts w:ascii="Times New Roman" w:hAnsi="Times New Roman" w:cs="Times New Roman"/>
          <w:lang w:val="en-GB"/>
        </w:rPr>
        <w:t>It was apparent by looking at their smiling faces that t</w:t>
      </w:r>
      <w:r w:rsidRPr="00771321">
        <w:rPr>
          <w:rFonts w:ascii="Times New Roman" w:hAnsi="Times New Roman" w:cs="Times New Roman"/>
          <w:lang w:val="en-GB"/>
        </w:rPr>
        <w:t xml:space="preserve">he rest of the participants agreed with him and </w:t>
      </w:r>
      <w:r w:rsidR="00767BF5" w:rsidRPr="00771321">
        <w:rPr>
          <w:rFonts w:ascii="Times New Roman" w:hAnsi="Times New Roman" w:cs="Times New Roman"/>
          <w:lang w:val="en-GB"/>
        </w:rPr>
        <w:t xml:space="preserve">they </w:t>
      </w:r>
      <w:r w:rsidRPr="00771321">
        <w:rPr>
          <w:rFonts w:ascii="Times New Roman" w:hAnsi="Times New Roman" w:cs="Times New Roman"/>
          <w:lang w:val="en-GB"/>
        </w:rPr>
        <w:t xml:space="preserve">did not object at all. It looked </w:t>
      </w:r>
      <w:r w:rsidR="00767BF5" w:rsidRPr="00771321">
        <w:rPr>
          <w:rFonts w:ascii="Times New Roman" w:hAnsi="Times New Roman" w:cs="Times New Roman"/>
          <w:lang w:val="en-GB"/>
        </w:rPr>
        <w:t>as if</w:t>
      </w:r>
      <w:r w:rsidRPr="00771321">
        <w:rPr>
          <w:rFonts w:ascii="Times New Roman" w:hAnsi="Times New Roman" w:cs="Times New Roman"/>
          <w:lang w:val="en-GB"/>
        </w:rPr>
        <w:t xml:space="preserve"> he was talking about the </w:t>
      </w:r>
      <w:r w:rsidRPr="00771321">
        <w:rPr>
          <w:rFonts w:ascii="Times New Roman" w:hAnsi="Times New Roman" w:cs="Times New Roman"/>
          <w:bCs/>
          <w:lang w:val="en-GB"/>
        </w:rPr>
        <w:t>Teacher Job Satisfaction Questionnaire (TJSQ)</w:t>
      </w:r>
      <w:r w:rsidR="00767BF5" w:rsidRPr="00771321">
        <w:rPr>
          <w:rFonts w:ascii="Times New Roman" w:hAnsi="Times New Roman" w:cs="Times New Roman"/>
          <w:bCs/>
          <w:lang w:val="en-GB"/>
        </w:rPr>
        <w:t>;</w:t>
      </w:r>
      <w:r w:rsidRPr="00771321">
        <w:rPr>
          <w:rFonts w:ascii="Times New Roman" w:hAnsi="Times New Roman" w:cs="Times New Roman"/>
          <w:bCs/>
          <w:lang w:val="en-GB"/>
        </w:rPr>
        <w:t xml:space="preserve"> however</w:t>
      </w:r>
      <w:r w:rsidR="00767BF5" w:rsidRPr="00771321">
        <w:rPr>
          <w:rFonts w:ascii="Times New Roman" w:hAnsi="Times New Roman" w:cs="Times New Roman"/>
          <w:bCs/>
          <w:lang w:val="en-GB"/>
        </w:rPr>
        <w:t>,</w:t>
      </w:r>
      <w:r w:rsidRPr="00771321">
        <w:rPr>
          <w:rFonts w:ascii="Times New Roman" w:hAnsi="Times New Roman" w:cs="Times New Roman"/>
          <w:bCs/>
          <w:lang w:val="en-GB"/>
        </w:rPr>
        <w:t xml:space="preserve"> </w:t>
      </w:r>
      <w:r w:rsidRPr="00771321">
        <w:rPr>
          <w:rFonts w:ascii="Times New Roman" w:hAnsi="Times New Roman" w:cs="Times New Roman"/>
          <w:lang w:val="en-GB"/>
        </w:rPr>
        <w:t>two of</w:t>
      </w:r>
      <w:r w:rsidR="00767BF5" w:rsidRPr="00771321">
        <w:rPr>
          <w:rFonts w:ascii="Times New Roman" w:hAnsi="Times New Roman" w:cs="Times New Roman"/>
          <w:lang w:val="en-GB"/>
        </w:rPr>
        <w:t xml:space="preserve"> his points</w:t>
      </w:r>
      <w:r w:rsidRPr="00771321">
        <w:rPr>
          <w:rFonts w:ascii="Times New Roman" w:hAnsi="Times New Roman" w:cs="Times New Roman"/>
          <w:lang w:val="en-GB"/>
        </w:rPr>
        <w:t xml:space="preserve">, support and work load, are not usually measured by </w:t>
      </w:r>
      <w:r w:rsidR="00767BF5" w:rsidRPr="00771321">
        <w:rPr>
          <w:rFonts w:ascii="Times New Roman" w:hAnsi="Times New Roman" w:cs="Times New Roman"/>
          <w:lang w:val="en-GB"/>
        </w:rPr>
        <w:t xml:space="preserve">the </w:t>
      </w:r>
      <w:r w:rsidRPr="00771321">
        <w:rPr>
          <w:rFonts w:ascii="Times New Roman" w:hAnsi="Times New Roman" w:cs="Times New Roman"/>
          <w:lang w:val="en-GB"/>
        </w:rPr>
        <w:t>TJSQ.</w:t>
      </w:r>
    </w:p>
    <w:p w14:paraId="3672F0D4" w14:textId="4D35F802" w:rsidR="00211C7B" w:rsidRPr="00771321" w:rsidRDefault="00211C7B" w:rsidP="007F58B1">
      <w:pPr>
        <w:jc w:val="both"/>
        <w:rPr>
          <w:rFonts w:ascii="Times New Roman" w:hAnsi="Times New Roman" w:cs="Times New Roman"/>
          <w:lang w:val="en-GB"/>
        </w:rPr>
      </w:pPr>
      <w:r w:rsidRPr="00771321">
        <w:rPr>
          <w:rFonts w:ascii="Times New Roman" w:hAnsi="Times New Roman" w:cs="Times New Roman"/>
          <w:lang w:val="en-GB"/>
        </w:rPr>
        <w:t xml:space="preserve">The </w:t>
      </w:r>
      <w:r w:rsidR="0090135F" w:rsidRPr="00771321">
        <w:rPr>
          <w:rFonts w:ascii="Times New Roman" w:hAnsi="Times New Roman" w:cs="Times New Roman"/>
          <w:lang w:val="en-GB"/>
        </w:rPr>
        <w:t>head of</w:t>
      </w:r>
      <w:r w:rsidRPr="00771321">
        <w:rPr>
          <w:rFonts w:ascii="Times New Roman" w:hAnsi="Times New Roman" w:cs="Times New Roman"/>
          <w:lang w:val="en-GB"/>
        </w:rPr>
        <w:t xml:space="preserve"> all private school</w:t>
      </w:r>
      <w:r w:rsidR="00767BF5" w:rsidRPr="00771321">
        <w:rPr>
          <w:rFonts w:ascii="Times New Roman" w:hAnsi="Times New Roman" w:cs="Times New Roman"/>
          <w:lang w:val="en-GB"/>
        </w:rPr>
        <w:t>s</w:t>
      </w:r>
      <w:r w:rsidRPr="00771321">
        <w:rPr>
          <w:rFonts w:ascii="Times New Roman" w:hAnsi="Times New Roman" w:cs="Times New Roman"/>
          <w:lang w:val="en-GB"/>
        </w:rPr>
        <w:t xml:space="preserve"> said that “ADEC put a lot of emphasis on school leadership. We believe that great leaders create great schools. Our principals s</w:t>
      </w:r>
      <w:r w:rsidR="00767BF5" w:rsidRPr="00771321">
        <w:rPr>
          <w:rFonts w:ascii="Times New Roman" w:hAnsi="Times New Roman" w:cs="Times New Roman"/>
          <w:lang w:val="en-GB"/>
        </w:rPr>
        <w:t>i</w:t>
      </w:r>
      <w:r w:rsidRPr="00771321">
        <w:rPr>
          <w:rFonts w:ascii="Times New Roman" w:hAnsi="Times New Roman" w:cs="Times New Roman"/>
          <w:lang w:val="en-GB"/>
        </w:rPr>
        <w:t xml:space="preserve">t in a hot seat to improve learning and teaching”. </w:t>
      </w:r>
      <w:r w:rsidR="00767BF5" w:rsidRPr="00771321">
        <w:rPr>
          <w:rFonts w:ascii="Times New Roman" w:hAnsi="Times New Roman" w:cs="Times New Roman"/>
          <w:lang w:val="en-GB"/>
        </w:rPr>
        <w:t>H</w:t>
      </w:r>
      <w:r w:rsidRPr="00771321">
        <w:rPr>
          <w:rFonts w:ascii="Times New Roman" w:hAnsi="Times New Roman" w:cs="Times New Roman"/>
          <w:lang w:val="en-GB"/>
        </w:rPr>
        <w:t>e recommend</w:t>
      </w:r>
      <w:r w:rsidR="00767BF5" w:rsidRPr="00771321">
        <w:rPr>
          <w:rFonts w:ascii="Times New Roman" w:hAnsi="Times New Roman" w:cs="Times New Roman"/>
          <w:lang w:val="en-GB"/>
        </w:rPr>
        <w:t>ed</w:t>
      </w:r>
      <w:r w:rsidRPr="00771321">
        <w:rPr>
          <w:rFonts w:ascii="Times New Roman" w:hAnsi="Times New Roman" w:cs="Times New Roman"/>
          <w:lang w:val="en-GB"/>
        </w:rPr>
        <w:t xml:space="preserve"> that school leadership style </w:t>
      </w:r>
      <w:r w:rsidR="00767BF5" w:rsidRPr="00771321">
        <w:rPr>
          <w:rFonts w:ascii="Times New Roman" w:hAnsi="Times New Roman" w:cs="Times New Roman"/>
          <w:lang w:val="en-GB"/>
        </w:rPr>
        <w:t xml:space="preserve">should </w:t>
      </w:r>
      <w:r w:rsidRPr="00771321">
        <w:rPr>
          <w:rFonts w:ascii="Times New Roman" w:hAnsi="Times New Roman" w:cs="Times New Roman"/>
          <w:lang w:val="en-GB"/>
        </w:rPr>
        <w:t xml:space="preserve">be selected as a main factor to be measured.  The math teacher added that </w:t>
      </w:r>
      <w:r w:rsidR="00767BF5" w:rsidRPr="00771321">
        <w:rPr>
          <w:rFonts w:ascii="Times New Roman" w:hAnsi="Times New Roman" w:cs="Times New Roman"/>
          <w:lang w:val="en-GB"/>
        </w:rPr>
        <w:t xml:space="preserve">their </w:t>
      </w:r>
      <w:r w:rsidRPr="00771321">
        <w:rPr>
          <w:rFonts w:ascii="Times New Roman" w:hAnsi="Times New Roman" w:cs="Times New Roman"/>
          <w:lang w:val="en-GB"/>
        </w:rPr>
        <w:t xml:space="preserve">school management </w:t>
      </w:r>
      <w:r w:rsidR="00767BF5" w:rsidRPr="00771321">
        <w:rPr>
          <w:rFonts w:ascii="Times New Roman" w:hAnsi="Times New Roman" w:cs="Times New Roman"/>
          <w:lang w:val="en-GB"/>
        </w:rPr>
        <w:t xml:space="preserve">was </w:t>
      </w:r>
      <w:r w:rsidRPr="00771321">
        <w:rPr>
          <w:rFonts w:ascii="Times New Roman" w:hAnsi="Times New Roman" w:cs="Times New Roman"/>
          <w:lang w:val="en-GB"/>
        </w:rPr>
        <w:t xml:space="preserve">equipped with many leadership skills. </w:t>
      </w:r>
      <w:r w:rsidR="00767BF5" w:rsidRPr="00771321">
        <w:rPr>
          <w:rFonts w:ascii="Times New Roman" w:hAnsi="Times New Roman" w:cs="Times New Roman"/>
          <w:lang w:val="en-GB"/>
        </w:rPr>
        <w:t xml:space="preserve">The </w:t>
      </w:r>
      <w:r w:rsidRPr="00771321">
        <w:rPr>
          <w:rFonts w:ascii="Times New Roman" w:hAnsi="Times New Roman" w:cs="Times New Roman"/>
          <w:lang w:val="en-GB"/>
        </w:rPr>
        <w:t>ADEC researcher stated that</w:t>
      </w:r>
      <w:r w:rsidR="00767BF5" w:rsidRPr="00771321">
        <w:rPr>
          <w:rFonts w:ascii="Times New Roman" w:hAnsi="Times New Roman" w:cs="Times New Roman"/>
          <w:lang w:val="en-GB"/>
        </w:rPr>
        <w:t>,</w:t>
      </w:r>
      <w:r w:rsidRPr="00771321">
        <w:rPr>
          <w:rFonts w:ascii="Times New Roman" w:hAnsi="Times New Roman" w:cs="Times New Roman"/>
          <w:lang w:val="en-GB"/>
        </w:rPr>
        <w:t xml:space="preserve"> “they should be visionaries, curriculum leaders, disciplinarians, assessment experts, budget analysts, public relations experts, community builders, and legal and policy experts</w:t>
      </w:r>
      <w:r w:rsidR="00767BF5" w:rsidRPr="00771321">
        <w:rPr>
          <w:rFonts w:ascii="Times New Roman" w:hAnsi="Times New Roman" w:cs="Times New Roman"/>
          <w:lang w:val="en-GB"/>
        </w:rPr>
        <w:t>”</w:t>
      </w:r>
      <w:r w:rsidRPr="00771321">
        <w:rPr>
          <w:rFonts w:ascii="Times New Roman" w:hAnsi="Times New Roman" w:cs="Times New Roman"/>
          <w:lang w:val="en-GB"/>
        </w:rPr>
        <w:t xml:space="preserve">. </w:t>
      </w:r>
    </w:p>
    <w:p w14:paraId="4417A6CF" w14:textId="1CA59C42" w:rsidR="00211C7B" w:rsidRPr="00771321" w:rsidRDefault="00211C7B" w:rsidP="0052040B">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The American administrator recommended measur</w:t>
      </w:r>
      <w:r w:rsidR="00767BF5" w:rsidRPr="00771321">
        <w:rPr>
          <w:rFonts w:ascii="Times New Roman" w:hAnsi="Times New Roman" w:cs="Times New Roman"/>
          <w:lang w:val="en-GB"/>
        </w:rPr>
        <w:t>ing</w:t>
      </w:r>
      <w:r w:rsidRPr="00771321">
        <w:rPr>
          <w:rFonts w:ascii="Times New Roman" w:hAnsi="Times New Roman" w:cs="Times New Roman"/>
          <w:lang w:val="en-GB"/>
        </w:rPr>
        <w:t xml:space="preserve"> only six leadership styles; transformational, participative, servant, directive, achievement-oriented, and rational decision-making leadership style. He said that</w:t>
      </w:r>
      <w:r w:rsidR="00767BF5" w:rsidRPr="00771321">
        <w:rPr>
          <w:rFonts w:ascii="Times New Roman" w:hAnsi="Times New Roman" w:cs="Times New Roman"/>
          <w:lang w:val="en-GB"/>
        </w:rPr>
        <w:t>,</w:t>
      </w:r>
      <w:r w:rsidRPr="00771321">
        <w:rPr>
          <w:rFonts w:ascii="Times New Roman" w:hAnsi="Times New Roman" w:cs="Times New Roman"/>
          <w:lang w:val="en-GB"/>
        </w:rPr>
        <w:t xml:space="preserve"> “the six recommended leadership styles are more practical than the others and they cover many aspects of leadership styles”. Both ADEC staff agreed with him and the rest did not object</w:t>
      </w:r>
      <w:r w:rsidR="00CA52A5" w:rsidRPr="00771321">
        <w:rPr>
          <w:rFonts w:ascii="Times New Roman" w:hAnsi="Times New Roman" w:cs="Times New Roman"/>
          <w:lang w:val="en-GB"/>
        </w:rPr>
        <w:t xml:space="preserve"> to</w:t>
      </w:r>
      <w:r w:rsidRPr="00771321">
        <w:rPr>
          <w:rFonts w:ascii="Times New Roman" w:hAnsi="Times New Roman" w:cs="Times New Roman"/>
          <w:lang w:val="en-GB"/>
        </w:rPr>
        <w:t xml:space="preserve"> his recommendation. He added </w:t>
      </w:r>
      <w:r w:rsidR="00CA52A5" w:rsidRPr="00771321">
        <w:rPr>
          <w:rFonts w:ascii="Times New Roman" w:hAnsi="Times New Roman" w:cs="Times New Roman"/>
          <w:lang w:val="en-GB"/>
        </w:rPr>
        <w:t xml:space="preserve">that a </w:t>
      </w:r>
      <w:r w:rsidRPr="00771321">
        <w:rPr>
          <w:rFonts w:ascii="Times New Roman" w:hAnsi="Times New Roman" w:cs="Times New Roman"/>
          <w:lang w:val="en-GB"/>
        </w:rPr>
        <w:t xml:space="preserve">transformational leader has a </w:t>
      </w:r>
      <w:r w:rsidR="001E0E51" w:rsidRPr="00771321">
        <w:rPr>
          <w:rFonts w:ascii="Times New Roman" w:hAnsi="Times New Roman" w:cs="Times New Roman"/>
          <w:lang w:val="en-GB"/>
        </w:rPr>
        <w:t xml:space="preserve">long-lasting </w:t>
      </w:r>
      <w:r w:rsidRPr="00771321">
        <w:rPr>
          <w:rFonts w:ascii="Times New Roman" w:hAnsi="Times New Roman" w:cs="Times New Roman"/>
          <w:lang w:val="en-GB"/>
        </w:rPr>
        <w:t>moral and motiv</w:t>
      </w:r>
      <w:r w:rsidR="001E0E51" w:rsidRPr="00771321">
        <w:rPr>
          <w:rFonts w:ascii="Times New Roman" w:hAnsi="Times New Roman" w:cs="Times New Roman"/>
          <w:lang w:val="en-GB"/>
        </w:rPr>
        <w:t>ational</w:t>
      </w:r>
      <w:r w:rsidRPr="00771321">
        <w:rPr>
          <w:rFonts w:ascii="Times New Roman" w:hAnsi="Times New Roman" w:cs="Times New Roman"/>
          <w:lang w:val="en-GB"/>
        </w:rPr>
        <w:t xml:space="preserve"> relationship with his or her followers</w:t>
      </w:r>
      <w:r w:rsidR="001E0E51" w:rsidRPr="00771321">
        <w:rPr>
          <w:rFonts w:ascii="Times New Roman" w:hAnsi="Times New Roman" w:cs="Times New Roman"/>
          <w:lang w:val="en-GB"/>
        </w:rPr>
        <w:t>,</w:t>
      </w:r>
      <w:r w:rsidRPr="00771321">
        <w:rPr>
          <w:rFonts w:ascii="Times New Roman" w:hAnsi="Times New Roman" w:cs="Times New Roman"/>
          <w:lang w:val="en-GB"/>
        </w:rPr>
        <w:t xml:space="preserve"> not just short and limited relationship</w:t>
      </w:r>
      <w:r w:rsidR="001E0E51" w:rsidRPr="00771321">
        <w:rPr>
          <w:rFonts w:ascii="Times New Roman" w:hAnsi="Times New Roman" w:cs="Times New Roman"/>
          <w:lang w:val="en-GB"/>
        </w:rPr>
        <w:t>,</w:t>
      </w:r>
      <w:r w:rsidRPr="00771321">
        <w:rPr>
          <w:rFonts w:ascii="Times New Roman" w:hAnsi="Times New Roman" w:cs="Times New Roman"/>
          <w:lang w:val="en-GB"/>
        </w:rPr>
        <w:t xml:space="preserve"> as transaction</w:t>
      </w:r>
      <w:r w:rsidR="001E0E51" w:rsidRPr="00771321">
        <w:rPr>
          <w:rFonts w:ascii="Times New Roman" w:hAnsi="Times New Roman" w:cs="Times New Roman"/>
          <w:lang w:val="en-GB"/>
        </w:rPr>
        <w:t>al</w:t>
      </w:r>
      <w:r w:rsidRPr="00771321">
        <w:rPr>
          <w:rFonts w:ascii="Times New Roman" w:hAnsi="Times New Roman" w:cs="Times New Roman"/>
          <w:lang w:val="en-GB"/>
        </w:rPr>
        <w:t xml:space="preserve"> leaders do with their followers”.  In addition, </w:t>
      </w:r>
      <w:r w:rsidR="001E0E51" w:rsidRPr="00771321">
        <w:rPr>
          <w:rFonts w:ascii="Times New Roman" w:hAnsi="Times New Roman" w:cs="Times New Roman"/>
          <w:lang w:val="en-GB"/>
        </w:rPr>
        <w:t xml:space="preserve">the </w:t>
      </w:r>
      <w:r w:rsidRPr="00771321">
        <w:rPr>
          <w:rFonts w:ascii="Times New Roman" w:hAnsi="Times New Roman" w:cs="Times New Roman"/>
          <w:lang w:val="en-GB"/>
        </w:rPr>
        <w:t>ADEC researcher said</w:t>
      </w:r>
      <w:r w:rsidR="001E0E51" w:rsidRPr="00771321">
        <w:rPr>
          <w:rFonts w:ascii="Times New Roman" w:hAnsi="Times New Roman" w:cs="Times New Roman"/>
          <w:lang w:val="en-GB"/>
        </w:rPr>
        <w:t>,</w:t>
      </w:r>
      <w:r w:rsidRPr="00771321">
        <w:rPr>
          <w:rFonts w:ascii="Times New Roman" w:hAnsi="Times New Roman" w:cs="Times New Roman"/>
          <w:lang w:val="en-GB"/>
        </w:rPr>
        <w:t xml:space="preserve"> </w:t>
      </w:r>
      <w:r w:rsidR="00D4411D" w:rsidRPr="00771321">
        <w:rPr>
          <w:rFonts w:ascii="Times New Roman" w:hAnsi="Times New Roman" w:cs="Times New Roman"/>
          <w:lang w:val="en-GB"/>
        </w:rPr>
        <w:t>“the</w:t>
      </w:r>
      <w:r w:rsidRPr="00771321">
        <w:rPr>
          <w:rFonts w:ascii="Times New Roman" w:hAnsi="Times New Roman" w:cs="Times New Roman"/>
          <w:lang w:val="en-GB"/>
        </w:rPr>
        <w:t xml:space="preserve"> </w:t>
      </w:r>
      <w:r w:rsidR="00B40F50" w:rsidRPr="00771321">
        <w:rPr>
          <w:rFonts w:ascii="Times New Roman" w:hAnsi="Times New Roman" w:cs="Times New Roman"/>
          <w:lang w:val="en-GB"/>
        </w:rPr>
        <w:t xml:space="preserve">transformational </w:t>
      </w:r>
      <w:r w:rsidRPr="00771321">
        <w:rPr>
          <w:rFonts w:ascii="Times New Roman" w:hAnsi="Times New Roman" w:cs="Times New Roman"/>
          <w:lang w:val="en-GB"/>
        </w:rPr>
        <w:t xml:space="preserve">leadership style is based </w:t>
      </w:r>
      <w:r w:rsidR="0090135F" w:rsidRPr="00771321">
        <w:rPr>
          <w:rFonts w:ascii="Times New Roman" w:hAnsi="Times New Roman" w:cs="Times New Roman"/>
          <w:lang w:val="en-GB"/>
        </w:rPr>
        <w:t xml:space="preserve">on </w:t>
      </w:r>
      <w:r w:rsidRPr="00771321">
        <w:rPr>
          <w:rFonts w:ascii="Times New Roman" w:hAnsi="Times New Roman" w:cs="Times New Roman"/>
          <w:lang w:val="en-GB"/>
        </w:rPr>
        <w:t>vision, setting group goals, support</w:t>
      </w:r>
      <w:r w:rsidR="001E0E51" w:rsidRPr="00771321">
        <w:rPr>
          <w:rFonts w:ascii="Times New Roman" w:hAnsi="Times New Roman" w:cs="Times New Roman"/>
          <w:lang w:val="en-GB"/>
        </w:rPr>
        <w:t>ing</w:t>
      </w:r>
      <w:r w:rsidRPr="00771321">
        <w:rPr>
          <w:rFonts w:ascii="Times New Roman" w:hAnsi="Times New Roman" w:cs="Times New Roman"/>
          <w:lang w:val="en-GB"/>
        </w:rPr>
        <w:t xml:space="preserve"> followers, and high performance expectations”. </w:t>
      </w:r>
    </w:p>
    <w:p w14:paraId="5A673761" w14:textId="69A63FD0" w:rsidR="00211C7B" w:rsidRPr="00771321" w:rsidRDefault="00211C7B" w:rsidP="0052040B">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The American administrator continued</w:t>
      </w:r>
      <w:r w:rsidR="001E0E51" w:rsidRPr="00771321">
        <w:rPr>
          <w:rFonts w:ascii="Times New Roman" w:hAnsi="Times New Roman" w:cs="Times New Roman"/>
          <w:lang w:val="en-GB"/>
        </w:rPr>
        <w:t>,</w:t>
      </w:r>
      <w:r w:rsidRPr="00771321">
        <w:rPr>
          <w:rFonts w:ascii="Times New Roman" w:hAnsi="Times New Roman" w:cs="Times New Roman"/>
          <w:lang w:val="en-GB"/>
        </w:rPr>
        <w:t xml:space="preserve"> explaining that the </w:t>
      </w:r>
      <w:r w:rsidR="003B2B63" w:rsidRPr="00771321">
        <w:rPr>
          <w:rFonts w:ascii="Times New Roman" w:hAnsi="Times New Roman" w:cs="Times New Roman"/>
          <w:lang w:val="en-GB"/>
        </w:rPr>
        <w:t>participative</w:t>
      </w:r>
      <w:r w:rsidRPr="00771321">
        <w:rPr>
          <w:rFonts w:ascii="Times New Roman" w:hAnsi="Times New Roman" w:cs="Times New Roman"/>
          <w:lang w:val="en-GB"/>
        </w:rPr>
        <w:t xml:space="preserve"> leadership style </w:t>
      </w:r>
      <w:r w:rsidRPr="00771321">
        <w:rPr>
          <w:rFonts w:ascii="Times New Roman" w:eastAsia="Times New Roman" w:hAnsi="Times New Roman" w:cs="Times New Roman"/>
          <w:color w:val="222222"/>
          <w:shd w:val="clear" w:color="auto" w:fill="FFFFFF"/>
          <w:lang w:val="en-GB"/>
        </w:rPr>
        <w:t xml:space="preserve">invites employees to participate </w:t>
      </w:r>
      <w:r w:rsidR="001E0E51" w:rsidRPr="00771321">
        <w:rPr>
          <w:rFonts w:ascii="Times New Roman" w:eastAsia="Times New Roman" w:hAnsi="Times New Roman" w:cs="Times New Roman"/>
          <w:color w:val="222222"/>
          <w:shd w:val="clear" w:color="auto" w:fill="FFFFFF"/>
          <w:lang w:val="en-GB"/>
        </w:rPr>
        <w:t>i</w:t>
      </w:r>
      <w:r w:rsidRPr="00771321">
        <w:rPr>
          <w:rFonts w:ascii="Times New Roman" w:eastAsia="Times New Roman" w:hAnsi="Times New Roman" w:cs="Times New Roman"/>
          <w:color w:val="222222"/>
          <w:shd w:val="clear" w:color="auto" w:fill="FFFFFF"/>
          <w:lang w:val="en-GB"/>
        </w:rPr>
        <w:t xml:space="preserve">n all company decisions and encourages the employees </w:t>
      </w:r>
      <w:r w:rsidR="001E0E51" w:rsidRPr="00771321">
        <w:rPr>
          <w:rFonts w:ascii="Times New Roman" w:eastAsia="Times New Roman" w:hAnsi="Times New Roman" w:cs="Times New Roman"/>
          <w:color w:val="222222"/>
          <w:shd w:val="clear" w:color="auto" w:fill="FFFFFF"/>
          <w:lang w:val="en-GB"/>
        </w:rPr>
        <w:t xml:space="preserve">to </w:t>
      </w:r>
      <w:r w:rsidRPr="00771321">
        <w:rPr>
          <w:rFonts w:ascii="Times New Roman" w:eastAsia="Times New Roman" w:hAnsi="Times New Roman" w:cs="Times New Roman"/>
          <w:color w:val="222222"/>
          <w:shd w:val="clear" w:color="auto" w:fill="FFFFFF"/>
          <w:lang w:val="en-GB"/>
        </w:rPr>
        <w:t xml:space="preserve">accept all policies and decisions that they </w:t>
      </w:r>
      <w:r w:rsidR="001E0E51" w:rsidRPr="00771321">
        <w:rPr>
          <w:rFonts w:ascii="Times New Roman" w:eastAsia="Times New Roman" w:hAnsi="Times New Roman" w:cs="Times New Roman"/>
          <w:color w:val="222222"/>
          <w:shd w:val="clear" w:color="auto" w:fill="FFFFFF"/>
          <w:lang w:val="en-GB"/>
        </w:rPr>
        <w:t xml:space="preserve">are </w:t>
      </w:r>
      <w:r w:rsidRPr="00771321">
        <w:rPr>
          <w:rFonts w:ascii="Times New Roman" w:eastAsia="Times New Roman" w:hAnsi="Times New Roman" w:cs="Times New Roman"/>
          <w:color w:val="222222"/>
          <w:shd w:val="clear" w:color="auto" w:fill="FFFFFF"/>
          <w:lang w:val="en-GB"/>
        </w:rPr>
        <w:t xml:space="preserve">involved in and feel </w:t>
      </w:r>
      <w:r w:rsidR="001E0E51" w:rsidRPr="00771321">
        <w:rPr>
          <w:rFonts w:ascii="Times New Roman" w:eastAsia="Times New Roman" w:hAnsi="Times New Roman" w:cs="Times New Roman"/>
          <w:color w:val="222222"/>
          <w:shd w:val="clear" w:color="auto" w:fill="FFFFFF"/>
          <w:lang w:val="en-GB"/>
        </w:rPr>
        <w:t xml:space="preserve">responsible </w:t>
      </w:r>
      <w:r w:rsidRPr="00771321">
        <w:rPr>
          <w:rFonts w:ascii="Times New Roman" w:eastAsia="Times New Roman" w:hAnsi="Times New Roman" w:cs="Times New Roman"/>
          <w:color w:val="222222"/>
          <w:shd w:val="clear" w:color="auto" w:fill="FFFFFF"/>
          <w:lang w:val="en-GB"/>
        </w:rPr>
        <w:t>for the company</w:t>
      </w:r>
      <w:r w:rsidR="001E0E51" w:rsidRPr="00771321">
        <w:rPr>
          <w:rFonts w:ascii="Times New Roman" w:eastAsia="Times New Roman" w:hAnsi="Times New Roman" w:cs="Times New Roman"/>
          <w:color w:val="222222"/>
          <w:shd w:val="clear" w:color="auto" w:fill="FFFFFF"/>
          <w:lang w:val="en-GB"/>
        </w:rPr>
        <w:t>’s</w:t>
      </w:r>
      <w:r w:rsidRPr="00771321">
        <w:rPr>
          <w:rFonts w:ascii="Times New Roman" w:eastAsia="Times New Roman" w:hAnsi="Times New Roman" w:cs="Times New Roman"/>
          <w:color w:val="222222"/>
          <w:shd w:val="clear" w:color="auto" w:fill="FFFFFF"/>
          <w:lang w:val="en-GB"/>
        </w:rPr>
        <w:t xml:space="preserve"> success. He also stated:</w:t>
      </w:r>
    </w:p>
    <w:p w14:paraId="13C228C8" w14:textId="1DF6743D" w:rsidR="00211C7B" w:rsidRPr="00771321" w:rsidRDefault="00211C7B" w:rsidP="0052040B">
      <w:pPr>
        <w:spacing w:after="160"/>
        <w:ind w:left="720"/>
        <w:jc w:val="both"/>
        <w:rPr>
          <w:rFonts w:ascii="Times New Roman" w:eastAsia="Times New Roman" w:hAnsi="Times New Roman" w:cs="Times New Roman"/>
          <w:shd w:val="clear" w:color="auto" w:fill="FFFFFF"/>
          <w:lang w:val="en-GB"/>
        </w:rPr>
      </w:pPr>
      <w:r w:rsidRPr="00771321">
        <w:rPr>
          <w:rFonts w:ascii="Times New Roman" w:eastAsia="Times New Roman" w:hAnsi="Times New Roman" w:cs="Times New Roman"/>
          <w:shd w:val="clear" w:color="auto" w:fill="FFFFFF"/>
          <w:lang w:val="en-GB"/>
        </w:rPr>
        <w:t xml:space="preserve">A </w:t>
      </w:r>
      <w:r w:rsidRPr="00771321">
        <w:rPr>
          <w:rFonts w:ascii="Times New Roman" w:hAnsi="Times New Roman" w:cs="Times New Roman"/>
          <w:lang w:val="en-GB"/>
        </w:rPr>
        <w:t>servant leadership style overlap</w:t>
      </w:r>
      <w:r w:rsidR="001E0E51" w:rsidRPr="00771321">
        <w:rPr>
          <w:rFonts w:ascii="Times New Roman" w:hAnsi="Times New Roman" w:cs="Times New Roman"/>
          <w:lang w:val="en-GB"/>
        </w:rPr>
        <w:t>s</w:t>
      </w:r>
      <w:r w:rsidRPr="00771321">
        <w:rPr>
          <w:rFonts w:ascii="Times New Roman" w:hAnsi="Times New Roman" w:cs="Times New Roman"/>
          <w:lang w:val="en-GB"/>
        </w:rPr>
        <w:t xml:space="preserve"> with many leadership styles</w:t>
      </w:r>
      <w:r w:rsidR="001E0E51" w:rsidRPr="00771321">
        <w:rPr>
          <w:rFonts w:ascii="Times New Roman" w:hAnsi="Times New Roman" w:cs="Times New Roman"/>
          <w:lang w:val="en-GB"/>
        </w:rPr>
        <w:t>,</w:t>
      </w:r>
      <w:r w:rsidRPr="00771321">
        <w:rPr>
          <w:rFonts w:ascii="Times New Roman" w:hAnsi="Times New Roman" w:cs="Times New Roman"/>
          <w:lang w:val="en-GB"/>
        </w:rPr>
        <w:t xml:space="preserve"> such as self-sacrificing leadership, spiritual leadership, empowering leadership, ethical leadership, authentic leadership, and transformational leadership</w:t>
      </w:r>
      <w:r w:rsidR="001E0E51" w:rsidRPr="00771321">
        <w:rPr>
          <w:rFonts w:ascii="Times New Roman" w:hAnsi="Times New Roman" w:cs="Times New Roman"/>
          <w:lang w:val="en-GB"/>
        </w:rPr>
        <w:t>,</w:t>
      </w:r>
      <w:r w:rsidRPr="00771321">
        <w:rPr>
          <w:rFonts w:ascii="Times New Roman" w:hAnsi="Times New Roman" w:cs="Times New Roman"/>
          <w:lang w:val="en-GB"/>
        </w:rPr>
        <w:t xml:space="preserve"> whereas </w:t>
      </w:r>
      <w:r w:rsidRPr="00771321">
        <w:rPr>
          <w:rFonts w:ascii="Times New Roman" w:eastAsia="Times New Roman" w:hAnsi="Times New Roman" w:cs="Times New Roman"/>
          <w:shd w:val="clear" w:color="auto" w:fill="FFFFFF"/>
          <w:lang w:val="en-GB"/>
        </w:rPr>
        <w:t>the</w:t>
      </w:r>
      <w:r w:rsidR="001E0E51" w:rsidRPr="00771321">
        <w:rPr>
          <w:rFonts w:ascii="Times New Roman" w:eastAsia="Times New Roman" w:hAnsi="Times New Roman" w:cs="Times New Roman"/>
          <w:shd w:val="clear" w:color="auto" w:fill="FFFFFF"/>
          <w:lang w:val="en-GB"/>
        </w:rPr>
        <w:t xml:space="preserve"> </w:t>
      </w:r>
      <w:r w:rsidRPr="00771321">
        <w:rPr>
          <w:rFonts w:ascii="Times New Roman" w:eastAsia="Times New Roman" w:hAnsi="Times New Roman" w:cs="Times New Roman"/>
          <w:bCs/>
          <w:lang w:val="en-GB"/>
        </w:rPr>
        <w:t>directive leadership style</w:t>
      </w:r>
      <w:r w:rsidR="001E0E51" w:rsidRPr="00771321">
        <w:rPr>
          <w:rFonts w:ascii="Times New Roman" w:eastAsia="Times New Roman" w:hAnsi="Times New Roman" w:cs="Times New Roman"/>
          <w:shd w:val="clear" w:color="auto" w:fill="FFFFFF"/>
          <w:lang w:val="en-GB"/>
        </w:rPr>
        <w:t xml:space="preserve"> </w:t>
      </w:r>
      <w:r w:rsidRPr="00771321">
        <w:rPr>
          <w:rFonts w:ascii="Times New Roman" w:eastAsia="Times New Roman" w:hAnsi="Times New Roman" w:cs="Times New Roman"/>
          <w:shd w:val="clear" w:color="auto" w:fill="FFFFFF"/>
          <w:lang w:val="en-GB"/>
        </w:rPr>
        <w:t>should be practice</w:t>
      </w:r>
      <w:r w:rsidR="001E0E51" w:rsidRPr="00771321">
        <w:rPr>
          <w:rFonts w:ascii="Times New Roman" w:eastAsia="Times New Roman" w:hAnsi="Times New Roman" w:cs="Times New Roman"/>
          <w:shd w:val="clear" w:color="auto" w:fill="FFFFFF"/>
          <w:lang w:val="en-GB"/>
        </w:rPr>
        <w:t>d</w:t>
      </w:r>
      <w:r w:rsidRPr="00771321">
        <w:rPr>
          <w:rFonts w:ascii="Times New Roman" w:eastAsia="Times New Roman" w:hAnsi="Times New Roman" w:cs="Times New Roman"/>
          <w:shd w:val="clear" w:color="auto" w:fill="FFFFFF"/>
          <w:lang w:val="en-GB"/>
        </w:rPr>
        <w:t xml:space="preserve"> on inexperience</w:t>
      </w:r>
      <w:r w:rsidR="001E0E51" w:rsidRPr="00771321">
        <w:rPr>
          <w:rFonts w:ascii="Times New Roman" w:eastAsia="Times New Roman" w:hAnsi="Times New Roman" w:cs="Times New Roman"/>
          <w:shd w:val="clear" w:color="auto" w:fill="FFFFFF"/>
          <w:lang w:val="en-GB"/>
        </w:rPr>
        <w:t>d</w:t>
      </w:r>
      <w:r w:rsidRPr="00771321">
        <w:rPr>
          <w:rFonts w:ascii="Times New Roman" w:eastAsia="Times New Roman" w:hAnsi="Times New Roman" w:cs="Times New Roman"/>
          <w:shd w:val="clear" w:color="auto" w:fill="FFFFFF"/>
          <w:lang w:val="en-GB"/>
        </w:rPr>
        <w:t xml:space="preserve"> staff by setting clear objectives and rules for them to make sure that directions and expectations are </w:t>
      </w:r>
      <w:r w:rsidR="001E0E51" w:rsidRPr="00771321">
        <w:rPr>
          <w:rFonts w:ascii="Times New Roman" w:hAnsi="Times New Roman" w:cs="Times New Roman"/>
          <w:lang w:val="en-GB"/>
        </w:rPr>
        <w:t>clearly</w:t>
      </w:r>
      <w:r w:rsidR="001E0E51" w:rsidRPr="00771321">
        <w:rPr>
          <w:rFonts w:ascii="Times New Roman" w:eastAsia="Times New Roman" w:hAnsi="Times New Roman" w:cs="Times New Roman"/>
          <w:shd w:val="clear" w:color="auto" w:fill="FFFFFF"/>
          <w:lang w:val="en-GB"/>
        </w:rPr>
        <w:t xml:space="preserve"> </w:t>
      </w:r>
      <w:r w:rsidRPr="00771321">
        <w:rPr>
          <w:rFonts w:ascii="Times New Roman" w:eastAsia="Times New Roman" w:hAnsi="Times New Roman" w:cs="Times New Roman"/>
          <w:shd w:val="clear" w:color="auto" w:fill="FFFFFF"/>
          <w:lang w:val="en-GB"/>
        </w:rPr>
        <w:t>defined and understood</w:t>
      </w:r>
      <w:r w:rsidR="001E0E51" w:rsidRPr="00771321">
        <w:rPr>
          <w:rFonts w:ascii="Times New Roman" w:eastAsia="Times New Roman" w:hAnsi="Times New Roman" w:cs="Times New Roman"/>
          <w:color w:val="555555"/>
          <w:shd w:val="clear" w:color="auto" w:fill="FFFFFF"/>
          <w:lang w:val="en-GB"/>
        </w:rPr>
        <w:t xml:space="preserve">. </w:t>
      </w:r>
      <w:r w:rsidR="001E0E51" w:rsidRPr="00771321">
        <w:rPr>
          <w:rFonts w:ascii="Times New Roman" w:eastAsia="Times New Roman" w:hAnsi="Times New Roman" w:cs="Times New Roman"/>
          <w:shd w:val="clear" w:color="auto" w:fill="FFFFFF"/>
          <w:lang w:val="en-GB"/>
        </w:rPr>
        <w:t>(Focus group participant, American administrator)</w:t>
      </w:r>
    </w:p>
    <w:p w14:paraId="1AA332C9" w14:textId="11A13332" w:rsidR="00211C7B" w:rsidRPr="00771321" w:rsidRDefault="00211C7B" w:rsidP="0052040B">
      <w:pPr>
        <w:widowControl w:val="0"/>
        <w:autoSpaceDE w:val="0"/>
        <w:autoSpaceDN w:val="0"/>
        <w:adjustRightInd w:val="0"/>
        <w:spacing w:after="160"/>
        <w:jc w:val="both"/>
        <w:rPr>
          <w:rFonts w:ascii="Times New Roman" w:eastAsia="Times New Roman" w:hAnsi="Times New Roman" w:cs="Times New Roman"/>
          <w:shd w:val="clear" w:color="auto" w:fill="FFFFFF"/>
          <w:lang w:val="en-GB"/>
        </w:rPr>
      </w:pPr>
      <w:r w:rsidRPr="00771321">
        <w:rPr>
          <w:rFonts w:ascii="Times New Roman" w:eastAsia="Times New Roman" w:hAnsi="Times New Roman" w:cs="Times New Roman"/>
          <w:shd w:val="clear" w:color="auto" w:fill="FFFFFF"/>
          <w:lang w:val="en-GB"/>
        </w:rPr>
        <w:t>He continued supporting his view by explain</w:t>
      </w:r>
      <w:r w:rsidR="00614FDF" w:rsidRPr="00771321">
        <w:rPr>
          <w:rFonts w:ascii="Times New Roman" w:eastAsia="Times New Roman" w:hAnsi="Times New Roman" w:cs="Times New Roman"/>
          <w:shd w:val="clear" w:color="auto" w:fill="FFFFFF"/>
          <w:lang w:val="en-GB"/>
        </w:rPr>
        <w:t>ing</w:t>
      </w:r>
      <w:r w:rsidRPr="00771321">
        <w:rPr>
          <w:rFonts w:ascii="Times New Roman" w:eastAsia="Times New Roman" w:hAnsi="Times New Roman" w:cs="Times New Roman"/>
          <w:shd w:val="clear" w:color="auto" w:fill="FFFFFF"/>
          <w:lang w:val="en-GB"/>
        </w:rPr>
        <w:t xml:space="preserve"> that achievement-oriented leaders set challenging goals for </w:t>
      </w:r>
      <w:r w:rsidR="00614FDF" w:rsidRPr="00771321">
        <w:rPr>
          <w:rFonts w:ascii="Times New Roman" w:eastAsia="Times New Roman" w:hAnsi="Times New Roman" w:cs="Times New Roman"/>
          <w:shd w:val="clear" w:color="auto" w:fill="FFFFFF"/>
          <w:lang w:val="en-GB"/>
        </w:rPr>
        <w:t xml:space="preserve">themselves </w:t>
      </w:r>
      <w:r w:rsidRPr="00771321">
        <w:rPr>
          <w:rFonts w:ascii="Times New Roman" w:eastAsia="Times New Roman" w:hAnsi="Times New Roman" w:cs="Times New Roman"/>
          <w:shd w:val="clear" w:color="auto" w:fill="FFFFFF"/>
          <w:lang w:val="en-GB"/>
        </w:rPr>
        <w:t xml:space="preserve">and </w:t>
      </w:r>
      <w:r w:rsidR="00614FDF" w:rsidRPr="00771321">
        <w:rPr>
          <w:rFonts w:ascii="Times New Roman" w:eastAsia="Times New Roman" w:hAnsi="Times New Roman" w:cs="Times New Roman"/>
          <w:shd w:val="clear" w:color="auto" w:fill="FFFFFF"/>
          <w:lang w:val="en-GB"/>
        </w:rPr>
        <w:t xml:space="preserve">their </w:t>
      </w:r>
      <w:r w:rsidRPr="00771321">
        <w:rPr>
          <w:rFonts w:ascii="Times New Roman" w:eastAsia="Times New Roman" w:hAnsi="Times New Roman" w:cs="Times New Roman"/>
          <w:shd w:val="clear" w:color="auto" w:fill="FFFFFF"/>
          <w:lang w:val="en-GB"/>
        </w:rPr>
        <w:t>team</w:t>
      </w:r>
      <w:r w:rsidR="00614FDF" w:rsidRPr="00771321">
        <w:rPr>
          <w:rFonts w:ascii="Times New Roman" w:eastAsia="Times New Roman" w:hAnsi="Times New Roman" w:cs="Times New Roman"/>
          <w:shd w:val="clear" w:color="auto" w:fill="FFFFFF"/>
          <w:lang w:val="en-GB"/>
        </w:rPr>
        <w:t>,</w:t>
      </w:r>
      <w:r w:rsidRPr="00771321">
        <w:rPr>
          <w:rFonts w:ascii="Times New Roman" w:eastAsia="Times New Roman" w:hAnsi="Times New Roman" w:cs="Times New Roman"/>
          <w:shd w:val="clear" w:color="auto" w:fill="FFFFFF"/>
          <w:lang w:val="en-GB"/>
        </w:rPr>
        <w:t xml:space="preserve"> based on </w:t>
      </w:r>
      <w:r w:rsidR="00614FDF" w:rsidRPr="00771321">
        <w:rPr>
          <w:rFonts w:ascii="Times New Roman" w:eastAsia="Times New Roman" w:hAnsi="Times New Roman" w:cs="Times New Roman"/>
          <w:shd w:val="clear" w:color="auto" w:fill="FFFFFF"/>
          <w:lang w:val="en-GB"/>
        </w:rPr>
        <w:t xml:space="preserve">a </w:t>
      </w:r>
      <w:r w:rsidRPr="00771321">
        <w:rPr>
          <w:rFonts w:ascii="Times New Roman" w:eastAsia="Times New Roman" w:hAnsi="Times New Roman" w:cs="Times New Roman"/>
          <w:shd w:val="clear" w:color="auto" w:fill="FFFFFF"/>
          <w:lang w:val="en-GB"/>
        </w:rPr>
        <w:t>clear vision and mission statement, which</w:t>
      </w:r>
      <w:r w:rsidRPr="00771321">
        <w:rPr>
          <w:rFonts w:ascii="Times New Roman" w:hAnsi="Times New Roman" w:cs="Times New Roman"/>
          <w:lang w:val="en-GB"/>
        </w:rPr>
        <w:t xml:space="preserve"> will lead them to </w:t>
      </w:r>
      <w:r w:rsidR="00614FDF" w:rsidRPr="00771321">
        <w:rPr>
          <w:rFonts w:ascii="Times New Roman" w:hAnsi="Times New Roman" w:cs="Times New Roman"/>
          <w:lang w:val="en-GB"/>
        </w:rPr>
        <w:t xml:space="preserve">a </w:t>
      </w:r>
      <w:r w:rsidRPr="00771321">
        <w:rPr>
          <w:rFonts w:ascii="Times New Roman" w:hAnsi="Times New Roman" w:cs="Times New Roman"/>
          <w:lang w:val="en-GB"/>
        </w:rPr>
        <w:t>high level of performance.</w:t>
      </w:r>
      <w:r w:rsidRPr="00771321">
        <w:rPr>
          <w:rFonts w:ascii="Times New Roman" w:eastAsia="Times New Roman" w:hAnsi="Times New Roman" w:cs="Times New Roman"/>
          <w:shd w:val="clear" w:color="auto" w:fill="FFFFFF"/>
          <w:lang w:val="en-GB"/>
        </w:rPr>
        <w:t xml:space="preserve"> Finally, he mentioned that rational decision-making leaders </w:t>
      </w:r>
      <w:r w:rsidRPr="00771321">
        <w:rPr>
          <w:rFonts w:ascii="Times New Roman" w:hAnsi="Times New Roman" w:cs="Times New Roman"/>
          <w:lang w:val="en-GB"/>
        </w:rPr>
        <w:t>encourage</w:t>
      </w:r>
      <w:r w:rsidRPr="00771321">
        <w:rPr>
          <w:rFonts w:ascii="Times New Roman" w:eastAsia="Times New Roman" w:hAnsi="Times New Roman" w:cs="Times New Roman"/>
          <w:shd w:val="clear" w:color="auto" w:fill="FFFFFF"/>
          <w:lang w:val="en-GB"/>
        </w:rPr>
        <w:t xml:space="preserve"> consistent and high</w:t>
      </w:r>
      <w:r w:rsidR="00614FDF" w:rsidRPr="00771321">
        <w:rPr>
          <w:rFonts w:ascii="Times New Roman" w:eastAsia="Times New Roman" w:hAnsi="Times New Roman" w:cs="Times New Roman"/>
          <w:shd w:val="clear" w:color="auto" w:fill="FFFFFF"/>
          <w:lang w:val="en-GB"/>
        </w:rPr>
        <w:t>-</w:t>
      </w:r>
      <w:r w:rsidRPr="00771321">
        <w:rPr>
          <w:rFonts w:ascii="Times New Roman" w:eastAsia="Times New Roman" w:hAnsi="Times New Roman" w:cs="Times New Roman"/>
          <w:shd w:val="clear" w:color="auto" w:fill="FFFFFF"/>
          <w:lang w:val="en-GB"/>
        </w:rPr>
        <w:t>quality decisions</w:t>
      </w:r>
      <w:r w:rsidR="00614FDF" w:rsidRPr="00771321">
        <w:rPr>
          <w:rFonts w:ascii="Times New Roman" w:eastAsia="Times New Roman" w:hAnsi="Times New Roman" w:cs="Times New Roman"/>
          <w:shd w:val="clear" w:color="auto" w:fill="FFFFFF"/>
          <w:lang w:val="en-GB"/>
        </w:rPr>
        <w:t>,</w:t>
      </w:r>
      <w:r w:rsidRPr="00771321">
        <w:rPr>
          <w:rFonts w:ascii="Times New Roman" w:eastAsia="Times New Roman" w:hAnsi="Times New Roman" w:cs="Times New Roman"/>
          <w:shd w:val="clear" w:color="auto" w:fill="FFFFFF"/>
          <w:lang w:val="en-GB"/>
        </w:rPr>
        <w:t xml:space="preserve"> based on clear facts, removing subjectivity and uncertainty from the decision-making process.  </w:t>
      </w:r>
    </w:p>
    <w:p w14:paraId="01E0105B" w14:textId="45AD63C8" w:rsidR="00211C7B" w:rsidRPr="00771321" w:rsidRDefault="00211C7B" w:rsidP="007F58B1">
      <w:pPr>
        <w:jc w:val="both"/>
        <w:rPr>
          <w:rFonts w:ascii="Times New Roman" w:hAnsi="Times New Roman" w:cs="Times New Roman"/>
          <w:lang w:val="en-GB"/>
        </w:rPr>
      </w:pPr>
      <w:r w:rsidRPr="00771321">
        <w:rPr>
          <w:rFonts w:ascii="Times New Roman" w:hAnsi="Times New Roman" w:cs="Times New Roman"/>
          <w:lang w:val="en-GB"/>
        </w:rPr>
        <w:t xml:space="preserve">The </w:t>
      </w:r>
      <w:r w:rsidR="0090135F" w:rsidRPr="00771321">
        <w:rPr>
          <w:rFonts w:ascii="Times New Roman" w:hAnsi="Times New Roman" w:cs="Times New Roman"/>
          <w:lang w:val="en-GB"/>
        </w:rPr>
        <w:t>head</w:t>
      </w:r>
      <w:r w:rsidRPr="00771321">
        <w:rPr>
          <w:rFonts w:ascii="Times New Roman" w:hAnsi="Times New Roman" w:cs="Times New Roman"/>
          <w:lang w:val="en-GB"/>
        </w:rPr>
        <w:t xml:space="preserve"> of </w:t>
      </w:r>
      <w:r w:rsidR="00BF05CA" w:rsidRPr="00771321">
        <w:rPr>
          <w:rFonts w:ascii="Times New Roman" w:hAnsi="Times New Roman" w:cs="Times New Roman"/>
          <w:lang w:val="en-GB"/>
        </w:rPr>
        <w:t xml:space="preserve">an </w:t>
      </w:r>
      <w:r w:rsidRPr="00771321">
        <w:rPr>
          <w:rFonts w:ascii="Times New Roman" w:hAnsi="Times New Roman" w:cs="Times New Roman"/>
          <w:lang w:val="en-GB"/>
        </w:rPr>
        <w:t>Abu Dhabi private school sai</w:t>
      </w:r>
      <w:r w:rsidR="00D4411D" w:rsidRPr="00771321">
        <w:rPr>
          <w:rFonts w:ascii="Times New Roman" w:hAnsi="Times New Roman" w:cs="Times New Roman"/>
          <w:lang w:val="en-GB"/>
        </w:rPr>
        <w:t>d</w:t>
      </w:r>
      <w:r w:rsidRPr="00771321">
        <w:rPr>
          <w:rFonts w:ascii="Times New Roman" w:hAnsi="Times New Roman" w:cs="Times New Roman"/>
          <w:lang w:val="en-GB"/>
        </w:rPr>
        <w:t xml:space="preserve"> that</w:t>
      </w:r>
      <w:r w:rsidR="00BF05CA" w:rsidRPr="00771321">
        <w:rPr>
          <w:rFonts w:ascii="Times New Roman" w:hAnsi="Times New Roman" w:cs="Times New Roman"/>
          <w:lang w:val="en-GB"/>
        </w:rPr>
        <w:t>,</w:t>
      </w:r>
      <w:r w:rsidRPr="00771321">
        <w:rPr>
          <w:rFonts w:ascii="Times New Roman" w:hAnsi="Times New Roman" w:cs="Times New Roman"/>
          <w:lang w:val="en-GB"/>
        </w:rPr>
        <w:t xml:space="preserve"> “</w:t>
      </w:r>
      <w:r w:rsidR="00BF05CA" w:rsidRPr="00771321">
        <w:rPr>
          <w:rFonts w:ascii="Times New Roman" w:hAnsi="Times New Roman" w:cs="Times New Roman"/>
          <w:lang w:val="en-GB"/>
        </w:rPr>
        <w:t>W</w:t>
      </w:r>
      <w:r w:rsidRPr="00771321">
        <w:rPr>
          <w:rFonts w:ascii="Times New Roman" w:hAnsi="Times New Roman" w:cs="Times New Roman"/>
          <w:lang w:val="en-GB"/>
        </w:rPr>
        <w:t xml:space="preserve">e need to know how good </w:t>
      </w:r>
      <w:r w:rsidR="00BF05CA" w:rsidRPr="00771321">
        <w:rPr>
          <w:rFonts w:ascii="Times New Roman" w:hAnsi="Times New Roman" w:cs="Times New Roman"/>
          <w:lang w:val="en-GB"/>
        </w:rPr>
        <w:t xml:space="preserve">is </w:t>
      </w:r>
      <w:r w:rsidRPr="00771321">
        <w:rPr>
          <w:rFonts w:ascii="Times New Roman" w:hAnsi="Times New Roman" w:cs="Times New Roman"/>
          <w:lang w:val="en-GB"/>
        </w:rPr>
        <w:t xml:space="preserve">our school climate for our teachers and students and we need to know if our teachers are happy </w:t>
      </w:r>
      <w:r w:rsidR="009E5642" w:rsidRPr="00771321">
        <w:rPr>
          <w:rFonts w:ascii="Times New Roman" w:hAnsi="Times New Roman" w:cs="Times New Roman"/>
          <w:lang w:val="en-GB"/>
        </w:rPr>
        <w:t xml:space="preserve">with </w:t>
      </w:r>
      <w:r w:rsidRPr="00771321">
        <w:rPr>
          <w:rFonts w:ascii="Times New Roman" w:hAnsi="Times New Roman" w:cs="Times New Roman"/>
          <w:lang w:val="en-GB"/>
        </w:rPr>
        <w:t>all the four factors</w:t>
      </w:r>
      <w:r w:rsidR="009E5642" w:rsidRPr="00771321">
        <w:rPr>
          <w:rFonts w:ascii="Times New Roman" w:hAnsi="Times New Roman" w:cs="Times New Roman"/>
          <w:lang w:val="en-GB"/>
        </w:rPr>
        <w:t>”</w:t>
      </w:r>
      <w:r w:rsidRPr="00771321">
        <w:rPr>
          <w:rFonts w:ascii="Times New Roman" w:hAnsi="Times New Roman" w:cs="Times New Roman"/>
          <w:lang w:val="en-GB"/>
        </w:rPr>
        <w:t xml:space="preserve">. The math teacher agreed to investigate </w:t>
      </w:r>
      <w:r w:rsidR="009E5642" w:rsidRPr="00771321">
        <w:rPr>
          <w:rFonts w:ascii="Times New Roman" w:hAnsi="Times New Roman" w:cs="Times New Roman"/>
          <w:lang w:val="en-GB"/>
        </w:rPr>
        <w:t xml:space="preserve">the </w:t>
      </w:r>
      <w:r w:rsidRPr="00771321">
        <w:rPr>
          <w:rFonts w:ascii="Times New Roman" w:hAnsi="Times New Roman" w:cs="Times New Roman"/>
          <w:lang w:val="en-GB"/>
        </w:rPr>
        <w:t>school climate and stated</w:t>
      </w:r>
      <w:r w:rsidR="009E5642" w:rsidRPr="00771321">
        <w:rPr>
          <w:rFonts w:ascii="Times New Roman" w:hAnsi="Times New Roman" w:cs="Times New Roman"/>
          <w:lang w:val="en-GB"/>
        </w:rPr>
        <w:t>,</w:t>
      </w:r>
      <w:r w:rsidRPr="00771321">
        <w:rPr>
          <w:rFonts w:ascii="Times New Roman" w:hAnsi="Times New Roman" w:cs="Times New Roman"/>
          <w:lang w:val="en-GB"/>
        </w:rPr>
        <w:t xml:space="preserve"> “</w:t>
      </w:r>
      <w:r w:rsidR="009E5642" w:rsidRPr="00771321">
        <w:rPr>
          <w:rFonts w:ascii="Times New Roman" w:hAnsi="Times New Roman" w:cs="Times New Roman"/>
          <w:lang w:val="en-GB"/>
        </w:rPr>
        <w:t>T</w:t>
      </w:r>
      <w:r w:rsidRPr="00771321">
        <w:rPr>
          <w:rFonts w:ascii="Times New Roman" w:hAnsi="Times New Roman" w:cs="Times New Roman"/>
          <w:lang w:val="en-GB"/>
        </w:rPr>
        <w:t>he curriculum is unstable and always change</w:t>
      </w:r>
      <w:r w:rsidR="009E5642" w:rsidRPr="00771321">
        <w:rPr>
          <w:rFonts w:ascii="Times New Roman" w:hAnsi="Times New Roman" w:cs="Times New Roman"/>
          <w:lang w:val="en-GB"/>
        </w:rPr>
        <w:t>s</w:t>
      </w:r>
      <w:r w:rsidRPr="00771321">
        <w:rPr>
          <w:rFonts w:ascii="Times New Roman" w:hAnsi="Times New Roman" w:cs="Times New Roman"/>
          <w:lang w:val="en-GB"/>
        </w:rPr>
        <w:t xml:space="preserve"> for improvement in the UAE”. The </w:t>
      </w:r>
      <w:r w:rsidRPr="00771321">
        <w:rPr>
          <w:rFonts w:ascii="Times New Roman" w:hAnsi="Times New Roman" w:cs="Times New Roman"/>
          <w:color w:val="000000"/>
          <w:lang w:val="en-GB"/>
        </w:rPr>
        <w:t xml:space="preserve">Indian administrator </w:t>
      </w:r>
      <w:r w:rsidR="00D4411D" w:rsidRPr="00771321">
        <w:rPr>
          <w:rFonts w:ascii="Times New Roman" w:hAnsi="Times New Roman" w:cs="Times New Roman"/>
          <w:color w:val="000000"/>
          <w:lang w:val="en-GB"/>
        </w:rPr>
        <w:t>added</w:t>
      </w:r>
      <w:r w:rsidR="009E5642" w:rsidRPr="00771321">
        <w:rPr>
          <w:rFonts w:ascii="Times New Roman" w:hAnsi="Times New Roman" w:cs="Times New Roman"/>
          <w:color w:val="000000"/>
          <w:lang w:val="en-GB"/>
        </w:rPr>
        <w:t>,</w:t>
      </w:r>
      <w:r w:rsidR="00D4411D" w:rsidRPr="00771321">
        <w:rPr>
          <w:rFonts w:ascii="Times New Roman" w:hAnsi="Times New Roman" w:cs="Times New Roman"/>
          <w:color w:val="000000"/>
          <w:lang w:val="en-GB"/>
        </w:rPr>
        <w:t xml:space="preserve"> </w:t>
      </w:r>
      <w:r w:rsidR="00D4411D" w:rsidRPr="00771321">
        <w:rPr>
          <w:rFonts w:ascii="Times New Roman" w:hAnsi="Times New Roman" w:cs="Times New Roman"/>
          <w:lang w:val="en-GB"/>
        </w:rPr>
        <w:t>“</w:t>
      </w:r>
      <w:r w:rsidRPr="00771321">
        <w:rPr>
          <w:rFonts w:ascii="Times New Roman" w:hAnsi="Times New Roman" w:cs="Times New Roman"/>
          <w:lang w:val="en-GB"/>
        </w:rPr>
        <w:t>A positive school climate will benefit teachers, students, and school staff because it impacts the teacher</w:t>
      </w:r>
      <w:r w:rsidR="009E5642" w:rsidRPr="00771321">
        <w:rPr>
          <w:rFonts w:ascii="Times New Roman" w:hAnsi="Times New Roman" w:cs="Times New Roman"/>
          <w:lang w:val="en-GB"/>
        </w:rPr>
        <w:t>s’</w:t>
      </w:r>
      <w:r w:rsidRPr="00771321">
        <w:rPr>
          <w:rFonts w:ascii="Times New Roman" w:hAnsi="Times New Roman" w:cs="Times New Roman"/>
          <w:lang w:val="en-GB"/>
        </w:rPr>
        <w:t xml:space="preserve"> morale and student</w:t>
      </w:r>
      <w:r w:rsidR="009E5642" w:rsidRPr="00771321">
        <w:rPr>
          <w:rFonts w:ascii="Times New Roman" w:hAnsi="Times New Roman" w:cs="Times New Roman"/>
          <w:lang w:val="en-GB"/>
        </w:rPr>
        <w:t>s’</w:t>
      </w:r>
      <w:r w:rsidRPr="00771321">
        <w:rPr>
          <w:rFonts w:ascii="Times New Roman" w:hAnsi="Times New Roman" w:cs="Times New Roman"/>
          <w:lang w:val="en-GB"/>
        </w:rPr>
        <w:t xml:space="preserve"> achievement”. </w:t>
      </w:r>
      <w:r w:rsidR="009E5642" w:rsidRPr="00771321">
        <w:rPr>
          <w:rFonts w:ascii="Times New Roman" w:hAnsi="Times New Roman" w:cs="Times New Roman"/>
          <w:lang w:val="en-GB"/>
        </w:rPr>
        <w:t>The</w:t>
      </w:r>
      <w:r w:rsidRPr="00771321">
        <w:rPr>
          <w:rFonts w:ascii="Times New Roman" w:hAnsi="Times New Roman" w:cs="Times New Roman"/>
          <w:lang w:val="en-GB"/>
        </w:rPr>
        <w:t xml:space="preserve"> ADEC researcher </w:t>
      </w:r>
      <w:r w:rsidR="009E5642" w:rsidRPr="00771321">
        <w:rPr>
          <w:rFonts w:ascii="Times New Roman" w:hAnsi="Times New Roman" w:cs="Times New Roman"/>
          <w:lang w:val="en-GB"/>
        </w:rPr>
        <w:t xml:space="preserve">commented, </w:t>
      </w:r>
      <w:r w:rsidRPr="00771321">
        <w:rPr>
          <w:rFonts w:ascii="Times New Roman" w:hAnsi="Times New Roman" w:cs="Times New Roman"/>
          <w:lang w:val="en-GB"/>
        </w:rPr>
        <w:t>“</w:t>
      </w:r>
      <w:r w:rsidR="009E5642" w:rsidRPr="00771321">
        <w:rPr>
          <w:rFonts w:ascii="Times New Roman" w:hAnsi="Times New Roman" w:cs="Times New Roman"/>
          <w:lang w:val="en-GB"/>
        </w:rPr>
        <w:t>W</w:t>
      </w:r>
      <w:r w:rsidRPr="00771321">
        <w:rPr>
          <w:rFonts w:ascii="Times New Roman" w:hAnsi="Times New Roman" w:cs="Times New Roman"/>
          <w:lang w:val="en-GB"/>
        </w:rPr>
        <w:t xml:space="preserve">e recommend the school climate and its sub-factors should be tested among our teachers because it has </w:t>
      </w:r>
      <w:r w:rsidR="00A008BC" w:rsidRPr="00771321">
        <w:rPr>
          <w:rFonts w:ascii="Times New Roman" w:hAnsi="Times New Roman" w:cs="Times New Roman"/>
          <w:lang w:val="en-GB"/>
        </w:rPr>
        <w:t xml:space="preserve">not </w:t>
      </w:r>
      <w:r w:rsidRPr="00771321">
        <w:rPr>
          <w:rFonts w:ascii="Times New Roman" w:hAnsi="Times New Roman" w:cs="Times New Roman"/>
          <w:lang w:val="en-GB"/>
        </w:rPr>
        <w:t xml:space="preserve">been measured </w:t>
      </w:r>
      <w:r w:rsidR="009E5642" w:rsidRPr="00771321">
        <w:rPr>
          <w:rFonts w:ascii="Times New Roman" w:hAnsi="Times New Roman" w:cs="Times New Roman"/>
          <w:lang w:val="en-GB"/>
        </w:rPr>
        <w:t xml:space="preserve">academically </w:t>
      </w:r>
      <w:r w:rsidRPr="00771321">
        <w:rPr>
          <w:rFonts w:ascii="Times New Roman" w:hAnsi="Times New Roman" w:cs="Times New Roman"/>
          <w:lang w:val="en-GB"/>
        </w:rPr>
        <w:t>before in Abu Dhabi”.</w:t>
      </w:r>
    </w:p>
    <w:p w14:paraId="5FB38CBA" w14:textId="743CA823" w:rsidR="005222CF" w:rsidRPr="00771321" w:rsidRDefault="00211C7B" w:rsidP="007F58B1">
      <w:pPr>
        <w:jc w:val="both"/>
        <w:rPr>
          <w:rFonts w:ascii="Times New Roman" w:hAnsi="Times New Roman" w:cs="Times New Roman"/>
          <w:lang w:val="en-GB"/>
        </w:rPr>
      </w:pPr>
      <w:r w:rsidRPr="00771321">
        <w:rPr>
          <w:rFonts w:ascii="Times New Roman" w:hAnsi="Times New Roman" w:cs="Times New Roman"/>
          <w:lang w:val="en-GB"/>
        </w:rPr>
        <w:t xml:space="preserve">“As teachers we are suffering from injustice and unfairness in our school and I believe it is related to teacher turnover and job satisfaction, which require an </w:t>
      </w:r>
      <w:r w:rsidR="00D4411D" w:rsidRPr="00771321">
        <w:rPr>
          <w:rFonts w:ascii="Times New Roman" w:hAnsi="Times New Roman" w:cs="Times New Roman"/>
          <w:lang w:val="en-GB"/>
        </w:rPr>
        <w:t>investigation”</w:t>
      </w:r>
      <w:r w:rsidR="009E5642" w:rsidRPr="00771321">
        <w:rPr>
          <w:rFonts w:ascii="Times New Roman" w:hAnsi="Times New Roman" w:cs="Times New Roman"/>
          <w:lang w:val="en-GB"/>
        </w:rPr>
        <w:t>,</w:t>
      </w:r>
      <w:r w:rsidRPr="00771321">
        <w:rPr>
          <w:rFonts w:ascii="Times New Roman" w:hAnsi="Times New Roman" w:cs="Times New Roman"/>
          <w:lang w:val="en-GB"/>
        </w:rPr>
        <w:t xml:space="preserve"> </w:t>
      </w:r>
      <w:r w:rsidR="009E5642" w:rsidRPr="00771321">
        <w:rPr>
          <w:rFonts w:ascii="Times New Roman" w:hAnsi="Times New Roman" w:cs="Times New Roman"/>
          <w:lang w:val="en-GB"/>
        </w:rPr>
        <w:t>w</w:t>
      </w:r>
      <w:r w:rsidRPr="00771321">
        <w:rPr>
          <w:rFonts w:ascii="Times New Roman" w:hAnsi="Times New Roman" w:cs="Times New Roman"/>
          <w:lang w:val="en-GB"/>
        </w:rPr>
        <w:t xml:space="preserve">as </w:t>
      </w:r>
      <w:r w:rsidR="009E5642" w:rsidRPr="00771321">
        <w:rPr>
          <w:rFonts w:ascii="Times New Roman" w:hAnsi="Times New Roman" w:cs="Times New Roman"/>
          <w:lang w:val="en-GB"/>
        </w:rPr>
        <w:t>a comment from</w:t>
      </w:r>
      <w:r w:rsidRPr="00771321">
        <w:rPr>
          <w:rFonts w:ascii="Times New Roman" w:hAnsi="Times New Roman" w:cs="Times New Roman"/>
          <w:lang w:val="en-GB"/>
        </w:rPr>
        <w:t xml:space="preserve"> the science teacher. The math teacher hoped that the current study will assess teachers’ perception of fairness in Abu Dhabi. The </w:t>
      </w:r>
      <w:r w:rsidR="00A008BC" w:rsidRPr="00771321">
        <w:rPr>
          <w:rFonts w:ascii="Times New Roman" w:hAnsi="Times New Roman" w:cs="Times New Roman"/>
          <w:lang w:val="en-GB"/>
        </w:rPr>
        <w:t>head</w:t>
      </w:r>
      <w:r w:rsidRPr="00771321">
        <w:rPr>
          <w:rFonts w:ascii="Times New Roman" w:hAnsi="Times New Roman" w:cs="Times New Roman"/>
          <w:lang w:val="en-GB"/>
        </w:rPr>
        <w:t xml:space="preserve"> of the private schools said that</w:t>
      </w:r>
      <w:r w:rsidR="009E5642" w:rsidRPr="00771321">
        <w:rPr>
          <w:rFonts w:ascii="Times New Roman" w:hAnsi="Times New Roman" w:cs="Times New Roman"/>
          <w:lang w:val="en-GB"/>
        </w:rPr>
        <w:t>,</w:t>
      </w:r>
      <w:r w:rsidRPr="00771321">
        <w:rPr>
          <w:rFonts w:ascii="Times New Roman" w:hAnsi="Times New Roman" w:cs="Times New Roman"/>
          <w:lang w:val="en-GB"/>
        </w:rPr>
        <w:t xml:space="preserve"> “</w:t>
      </w:r>
      <w:r w:rsidR="009E5642" w:rsidRPr="00771321">
        <w:rPr>
          <w:rFonts w:ascii="Times New Roman" w:hAnsi="Times New Roman" w:cs="Times New Roman"/>
          <w:lang w:val="en-GB"/>
        </w:rPr>
        <w:t>O</w:t>
      </w:r>
      <w:r w:rsidRPr="00771321">
        <w:rPr>
          <w:rFonts w:ascii="Times New Roman" w:hAnsi="Times New Roman" w:cs="Times New Roman"/>
          <w:lang w:val="en-GB"/>
        </w:rPr>
        <w:t>ne of the core value</w:t>
      </w:r>
      <w:r w:rsidR="009E5642" w:rsidRPr="00771321">
        <w:rPr>
          <w:rFonts w:ascii="Times New Roman" w:hAnsi="Times New Roman" w:cs="Times New Roman"/>
          <w:lang w:val="en-GB"/>
        </w:rPr>
        <w:t>s</w:t>
      </w:r>
      <w:r w:rsidRPr="00771321">
        <w:rPr>
          <w:rFonts w:ascii="Times New Roman" w:hAnsi="Times New Roman" w:cs="Times New Roman"/>
          <w:lang w:val="en-GB"/>
        </w:rPr>
        <w:t xml:space="preserve"> of ADEC is organizational justice in all Abu Dhabi schools and it focuses on teachers’ perception of fairness”. Also, </w:t>
      </w:r>
      <w:r w:rsidR="009E5642" w:rsidRPr="00771321">
        <w:rPr>
          <w:rFonts w:ascii="Times New Roman" w:hAnsi="Times New Roman" w:cs="Times New Roman"/>
          <w:lang w:val="en-GB"/>
        </w:rPr>
        <w:t xml:space="preserve">the </w:t>
      </w:r>
      <w:r w:rsidRPr="00771321">
        <w:rPr>
          <w:rFonts w:ascii="Times New Roman" w:hAnsi="Times New Roman" w:cs="Times New Roman"/>
          <w:lang w:val="en-GB"/>
        </w:rPr>
        <w:t xml:space="preserve">ADEC researcher recommended measuring organizational justice as it has not been measured </w:t>
      </w:r>
      <w:r w:rsidR="009E5642" w:rsidRPr="00771321">
        <w:rPr>
          <w:rFonts w:ascii="Times New Roman" w:hAnsi="Times New Roman" w:cs="Times New Roman"/>
          <w:lang w:val="en-GB"/>
        </w:rPr>
        <w:t xml:space="preserve">academically </w:t>
      </w:r>
      <w:r w:rsidRPr="00771321">
        <w:rPr>
          <w:rFonts w:ascii="Times New Roman" w:hAnsi="Times New Roman" w:cs="Times New Roman"/>
          <w:lang w:val="en-GB"/>
        </w:rPr>
        <w:t>before in Abu Dhabi.</w:t>
      </w:r>
      <w:r w:rsidR="005222CF" w:rsidRPr="00771321">
        <w:rPr>
          <w:rFonts w:ascii="Times New Roman" w:hAnsi="Times New Roman" w:cs="Times New Roman"/>
          <w:lang w:val="en-GB"/>
        </w:rPr>
        <w:t xml:space="preserve"> </w:t>
      </w:r>
    </w:p>
    <w:p w14:paraId="30C02C9E" w14:textId="65217B97" w:rsidR="00211C7B" w:rsidRPr="00771321" w:rsidRDefault="00211C7B" w:rsidP="0052040B">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The </w:t>
      </w:r>
      <w:r w:rsidR="00BF086D" w:rsidRPr="00771321">
        <w:rPr>
          <w:rFonts w:ascii="Times New Roman" w:hAnsi="Times New Roman" w:cs="Times New Roman"/>
          <w:lang w:val="en-GB"/>
        </w:rPr>
        <w:t>f</w:t>
      </w:r>
      <w:r w:rsidRPr="00771321">
        <w:rPr>
          <w:rFonts w:ascii="Times New Roman" w:hAnsi="Times New Roman" w:cs="Times New Roman"/>
          <w:lang w:val="en-GB"/>
        </w:rPr>
        <w:t>ocus group sometime has some limitations. Some participant</w:t>
      </w:r>
      <w:r w:rsidR="00BF086D" w:rsidRPr="00771321">
        <w:rPr>
          <w:rFonts w:ascii="Times New Roman" w:hAnsi="Times New Roman" w:cs="Times New Roman"/>
          <w:lang w:val="en-GB"/>
        </w:rPr>
        <w:t>s</w:t>
      </w:r>
      <w:r w:rsidRPr="00771321">
        <w:rPr>
          <w:rFonts w:ascii="Times New Roman" w:hAnsi="Times New Roman" w:cs="Times New Roman"/>
          <w:lang w:val="en-GB"/>
        </w:rPr>
        <w:t xml:space="preserve"> could dominate the meeting in a negative way, which could affect the outcome </w:t>
      </w:r>
      <w:r w:rsidR="00BF086D" w:rsidRPr="00771321">
        <w:rPr>
          <w:rFonts w:ascii="Times New Roman" w:hAnsi="Times New Roman" w:cs="Times New Roman"/>
          <w:lang w:val="en-GB"/>
        </w:rPr>
        <w:t xml:space="preserve">and </w:t>
      </w:r>
      <w:r w:rsidRPr="00771321">
        <w:rPr>
          <w:rFonts w:ascii="Times New Roman" w:hAnsi="Times New Roman" w:cs="Times New Roman"/>
          <w:lang w:val="en-GB"/>
        </w:rPr>
        <w:t xml:space="preserve">influence the comments provided by </w:t>
      </w:r>
      <w:r w:rsidR="00BF086D" w:rsidRPr="00771321">
        <w:rPr>
          <w:rFonts w:ascii="Times New Roman" w:hAnsi="Times New Roman" w:cs="Times New Roman"/>
          <w:lang w:val="en-GB"/>
        </w:rPr>
        <w:t xml:space="preserve">other </w:t>
      </w:r>
      <w:r w:rsidRPr="00771321">
        <w:rPr>
          <w:rFonts w:ascii="Times New Roman" w:hAnsi="Times New Roman" w:cs="Times New Roman"/>
          <w:lang w:val="en-GB"/>
        </w:rPr>
        <w:t xml:space="preserve">individuals. However, these limitations could be overcome by </w:t>
      </w:r>
      <w:r w:rsidRPr="00771321">
        <w:rPr>
          <w:rFonts w:ascii="Times New Roman" w:hAnsi="Times New Roman" w:cs="Times New Roman"/>
          <w:color w:val="000000"/>
          <w:lang w:val="en-GB"/>
        </w:rPr>
        <w:t>cautious</w:t>
      </w:r>
      <w:r w:rsidRPr="00771321">
        <w:rPr>
          <w:rFonts w:ascii="Times New Roman" w:hAnsi="Times New Roman" w:cs="Times New Roman"/>
          <w:lang w:val="en-GB"/>
        </w:rPr>
        <w:t xml:space="preserve"> moderating</w:t>
      </w:r>
      <w:r w:rsidR="00BF086D" w:rsidRPr="00771321">
        <w:rPr>
          <w:rFonts w:ascii="Times New Roman" w:hAnsi="Times New Roman" w:cs="Times New Roman"/>
          <w:lang w:val="en-GB"/>
        </w:rPr>
        <w:t>,</w:t>
      </w:r>
      <w:r w:rsidR="00F97301" w:rsidRPr="00771321">
        <w:rPr>
          <w:rFonts w:ascii="Times New Roman" w:hAnsi="Times New Roman" w:cs="Times New Roman"/>
          <w:lang w:val="en-GB"/>
        </w:rPr>
        <w:t xml:space="preserve"> </w:t>
      </w:r>
      <w:r w:rsidR="00E03BA8" w:rsidRPr="00771321">
        <w:rPr>
          <w:rFonts w:ascii="Times New Roman" w:hAnsi="Times New Roman" w:cs="Times New Roman"/>
          <w:lang w:val="en-GB"/>
        </w:rPr>
        <w:t xml:space="preserve">as </w:t>
      </w:r>
      <w:r w:rsidR="00BF086D" w:rsidRPr="00771321">
        <w:rPr>
          <w:rFonts w:ascii="Times New Roman" w:hAnsi="Times New Roman" w:cs="Times New Roman"/>
          <w:lang w:val="en-GB"/>
        </w:rPr>
        <w:t xml:space="preserve">the current moderator </w:t>
      </w:r>
      <w:r w:rsidR="00E03BA8" w:rsidRPr="00771321">
        <w:rPr>
          <w:rFonts w:ascii="Times New Roman" w:hAnsi="Times New Roman" w:cs="Times New Roman"/>
          <w:lang w:val="en-GB"/>
        </w:rPr>
        <w:t>carefully</w:t>
      </w:r>
      <w:r w:rsidR="00BF086D" w:rsidRPr="00771321">
        <w:rPr>
          <w:rFonts w:ascii="Times New Roman" w:hAnsi="Times New Roman" w:cs="Times New Roman"/>
          <w:lang w:val="en-GB"/>
        </w:rPr>
        <w:t xml:space="preserve"> tried to do</w:t>
      </w:r>
      <w:r w:rsidRPr="00771321">
        <w:rPr>
          <w:rFonts w:ascii="Times New Roman" w:hAnsi="Times New Roman" w:cs="Times New Roman"/>
          <w:lang w:val="en-GB"/>
        </w:rPr>
        <w:t xml:space="preserve">. The moderator has less control over the </w:t>
      </w:r>
      <w:r w:rsidR="00BF086D" w:rsidRPr="00771321">
        <w:rPr>
          <w:rFonts w:ascii="Times New Roman" w:hAnsi="Times New Roman" w:cs="Times New Roman"/>
          <w:lang w:val="en-GB"/>
        </w:rPr>
        <w:t xml:space="preserve">data </w:t>
      </w:r>
      <w:r w:rsidRPr="00771321">
        <w:rPr>
          <w:rFonts w:ascii="Times New Roman" w:hAnsi="Times New Roman" w:cs="Times New Roman"/>
          <w:lang w:val="en-GB"/>
        </w:rPr>
        <w:t xml:space="preserve">produced because they are unavoidable. He or she should </w:t>
      </w:r>
      <w:r w:rsidRPr="00771321">
        <w:rPr>
          <w:rFonts w:ascii="Times New Roman" w:hAnsi="Times New Roman" w:cs="Times New Roman"/>
          <w:color w:val="000000"/>
          <w:lang w:val="en-GB"/>
        </w:rPr>
        <w:t>let</w:t>
      </w:r>
      <w:r w:rsidRPr="00771321">
        <w:rPr>
          <w:rFonts w:ascii="Times New Roman" w:hAnsi="Times New Roman" w:cs="Times New Roman"/>
          <w:lang w:val="en-GB"/>
        </w:rPr>
        <w:t xml:space="preserve"> </w:t>
      </w:r>
      <w:r w:rsidRPr="00771321">
        <w:rPr>
          <w:rFonts w:ascii="Times New Roman" w:hAnsi="Times New Roman" w:cs="Times New Roman"/>
          <w:color w:val="000000"/>
          <w:lang w:val="en-GB"/>
        </w:rPr>
        <w:t>members</w:t>
      </w:r>
      <w:r w:rsidRPr="00771321">
        <w:rPr>
          <w:rFonts w:ascii="Times New Roman" w:hAnsi="Times New Roman" w:cs="Times New Roman"/>
          <w:lang w:val="en-GB"/>
        </w:rPr>
        <w:t xml:space="preserve"> </w:t>
      </w:r>
      <w:r w:rsidRPr="00771321">
        <w:rPr>
          <w:rFonts w:ascii="Times New Roman" w:hAnsi="Times New Roman" w:cs="Times New Roman"/>
          <w:color w:val="000000"/>
          <w:lang w:val="en-GB"/>
        </w:rPr>
        <w:t>communicate</w:t>
      </w:r>
      <w:r w:rsidRPr="00771321">
        <w:rPr>
          <w:rFonts w:ascii="Times New Roman" w:hAnsi="Times New Roman" w:cs="Times New Roman"/>
          <w:lang w:val="en-GB"/>
        </w:rPr>
        <w:t xml:space="preserve"> </w:t>
      </w:r>
      <w:r w:rsidR="00BF086D" w:rsidRPr="00771321">
        <w:rPr>
          <w:rFonts w:ascii="Times New Roman" w:hAnsi="Times New Roman" w:cs="Times New Roman"/>
          <w:lang w:val="en-GB"/>
        </w:rPr>
        <w:t xml:space="preserve">with </w:t>
      </w:r>
      <w:r w:rsidRPr="00771321">
        <w:rPr>
          <w:rFonts w:ascii="Times New Roman" w:hAnsi="Times New Roman" w:cs="Times New Roman"/>
          <w:lang w:val="en-GB"/>
        </w:rPr>
        <w:t>each other freely</w:t>
      </w:r>
      <w:r w:rsidR="00BF086D" w:rsidRPr="00771321">
        <w:rPr>
          <w:rFonts w:ascii="Times New Roman" w:hAnsi="Times New Roman" w:cs="Times New Roman"/>
          <w:lang w:val="en-GB"/>
        </w:rPr>
        <w:t>,</w:t>
      </w:r>
      <w:r w:rsidRPr="00771321">
        <w:rPr>
          <w:rFonts w:ascii="Times New Roman" w:hAnsi="Times New Roman" w:cs="Times New Roman"/>
          <w:lang w:val="en-GB"/>
        </w:rPr>
        <w:t xml:space="preserve"> ask questions and express their doubts and opinions</w:t>
      </w:r>
      <w:r w:rsidR="00BF086D" w:rsidRPr="00771321">
        <w:rPr>
          <w:rFonts w:ascii="Times New Roman" w:hAnsi="Times New Roman" w:cs="Times New Roman"/>
          <w:lang w:val="en-GB"/>
        </w:rPr>
        <w:t>,</w:t>
      </w:r>
      <w:r w:rsidR="00E03BA8" w:rsidRPr="00771321">
        <w:rPr>
          <w:rFonts w:ascii="Times New Roman" w:hAnsi="Times New Roman" w:cs="Times New Roman"/>
          <w:lang w:val="en-GB"/>
        </w:rPr>
        <w:t xml:space="preserve"> as </w:t>
      </w:r>
      <w:r w:rsidR="00BF086D" w:rsidRPr="00771321">
        <w:rPr>
          <w:rFonts w:ascii="Times New Roman" w:hAnsi="Times New Roman" w:cs="Times New Roman"/>
          <w:lang w:val="en-GB"/>
        </w:rPr>
        <w:t xml:space="preserve">was </w:t>
      </w:r>
      <w:r w:rsidR="00E03BA8" w:rsidRPr="00771321">
        <w:rPr>
          <w:rFonts w:ascii="Times New Roman" w:hAnsi="Times New Roman" w:cs="Times New Roman"/>
          <w:lang w:val="en-GB"/>
        </w:rPr>
        <w:t>allowed by the current moderator</w:t>
      </w:r>
      <w:r w:rsidRPr="00771321">
        <w:rPr>
          <w:rFonts w:ascii="Times New Roman" w:hAnsi="Times New Roman" w:cs="Times New Roman"/>
          <w:lang w:val="en-GB"/>
        </w:rPr>
        <w:t xml:space="preserve">. </w:t>
      </w:r>
      <w:r w:rsidR="00E03BA8" w:rsidRPr="00771321">
        <w:rPr>
          <w:rFonts w:ascii="Times New Roman" w:hAnsi="Times New Roman" w:cs="Times New Roman"/>
          <w:lang w:val="en-GB"/>
        </w:rPr>
        <w:t>In fact, t</w:t>
      </w:r>
      <w:r w:rsidRPr="00771321">
        <w:rPr>
          <w:rFonts w:ascii="Times New Roman" w:hAnsi="Times New Roman" w:cs="Times New Roman"/>
          <w:lang w:val="en-GB"/>
        </w:rPr>
        <w:t xml:space="preserve">he focus group cannot be entirely predetermined because </w:t>
      </w:r>
      <w:r w:rsidR="00BF086D" w:rsidRPr="00771321">
        <w:rPr>
          <w:rFonts w:ascii="Times New Roman" w:hAnsi="Times New Roman" w:cs="Times New Roman"/>
          <w:lang w:val="en-GB"/>
        </w:rPr>
        <w:t xml:space="preserve">it is </w:t>
      </w:r>
      <w:r w:rsidRPr="00771321">
        <w:rPr>
          <w:rFonts w:ascii="Times New Roman" w:hAnsi="Times New Roman" w:cs="Times New Roman"/>
          <w:lang w:val="en-GB"/>
        </w:rPr>
        <w:t>an open</w:t>
      </w:r>
      <w:r w:rsidR="00F97301" w:rsidRPr="00771321">
        <w:rPr>
          <w:rFonts w:ascii="Times New Roman" w:hAnsi="Times New Roman" w:cs="Times New Roman"/>
          <w:lang w:val="en-GB"/>
        </w:rPr>
        <w:t>-</w:t>
      </w:r>
      <w:r w:rsidRPr="00771321">
        <w:rPr>
          <w:rFonts w:ascii="Times New Roman" w:hAnsi="Times New Roman" w:cs="Times New Roman"/>
          <w:lang w:val="en-GB"/>
        </w:rPr>
        <w:t xml:space="preserve">ended research </w:t>
      </w:r>
      <w:r w:rsidR="00BF086D" w:rsidRPr="00771321">
        <w:rPr>
          <w:rFonts w:ascii="Times New Roman" w:hAnsi="Times New Roman" w:cs="Times New Roman"/>
          <w:lang w:val="en-GB"/>
        </w:rPr>
        <w:t xml:space="preserve">method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RW.CITE{{527 Moodley,Cynthia 2007}}</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(Moodley, 2007)</w:t>
      </w:r>
      <w:r w:rsidRPr="00771321">
        <w:rPr>
          <w:rFonts w:ascii="Times New Roman" w:hAnsi="Times New Roman" w:cs="Times New Roman"/>
          <w:lang w:val="en-GB"/>
        </w:rPr>
        <w:fldChar w:fldCharType="end"/>
      </w:r>
      <w:r w:rsidRPr="00771321">
        <w:rPr>
          <w:rFonts w:ascii="Times New Roman" w:hAnsi="Times New Roman" w:cs="Times New Roman"/>
          <w:lang w:val="en-GB"/>
        </w:rPr>
        <w:t>.</w:t>
      </w:r>
    </w:p>
    <w:p w14:paraId="657A1A80" w14:textId="7D213A83" w:rsidR="00F97301" w:rsidRPr="00771321" w:rsidRDefault="00F97301" w:rsidP="00673AFF">
      <w:pPr>
        <w:pStyle w:val="Heading2"/>
        <w:numPr>
          <w:ilvl w:val="1"/>
          <w:numId w:val="2"/>
        </w:numPr>
      </w:pPr>
      <w:bookmarkStart w:id="104" w:name="_Toc401831613"/>
      <w:bookmarkStart w:id="105" w:name="_Toc529656817"/>
      <w:r w:rsidRPr="00771321">
        <w:t>Summarized Result</w:t>
      </w:r>
      <w:r w:rsidR="004E32EB" w:rsidRPr="00771321">
        <w:t>s</w:t>
      </w:r>
      <w:bookmarkEnd w:id="104"/>
      <w:bookmarkEnd w:id="105"/>
      <w:r w:rsidRPr="00771321">
        <w:t xml:space="preserve"> </w:t>
      </w:r>
    </w:p>
    <w:p w14:paraId="08C1F1D2" w14:textId="666E19BC" w:rsidR="00AF4EDA" w:rsidRPr="00771321" w:rsidRDefault="00AF4EDA" w:rsidP="00771321">
      <w:pPr>
        <w:jc w:val="both"/>
        <w:rPr>
          <w:lang w:val="en-GB"/>
        </w:rPr>
      </w:pPr>
      <w:r w:rsidRPr="00771321">
        <w:rPr>
          <w:lang w:val="en-GB"/>
        </w:rPr>
        <w:t xml:space="preserve">The members of </w:t>
      </w:r>
      <w:r w:rsidR="004E32EB" w:rsidRPr="00771321">
        <w:rPr>
          <w:lang w:val="en-GB"/>
        </w:rPr>
        <w:t xml:space="preserve">the </w:t>
      </w:r>
      <w:r w:rsidRPr="00771321">
        <w:rPr>
          <w:lang w:val="en-GB"/>
        </w:rPr>
        <w:t xml:space="preserve">focus group recommended </w:t>
      </w:r>
      <w:r w:rsidR="004E32EB" w:rsidRPr="00771321">
        <w:rPr>
          <w:lang w:val="en-GB"/>
        </w:rPr>
        <w:t>M</w:t>
      </w:r>
      <w:r w:rsidRPr="00771321">
        <w:rPr>
          <w:lang w:val="en-GB"/>
        </w:rPr>
        <w:t xml:space="preserve">otivation, School Leadership Style, School climate, and Organizational Justice </w:t>
      </w:r>
      <w:r w:rsidR="004E32EB" w:rsidRPr="00771321">
        <w:rPr>
          <w:lang w:val="en-GB"/>
        </w:rPr>
        <w:t xml:space="preserve">as the main factors </w:t>
      </w:r>
      <w:r w:rsidRPr="00771321">
        <w:rPr>
          <w:lang w:val="en-GB"/>
        </w:rPr>
        <w:t>to be measured</w:t>
      </w:r>
      <w:r w:rsidR="004E32EB" w:rsidRPr="00771321">
        <w:rPr>
          <w:lang w:val="en-GB"/>
        </w:rPr>
        <w:t>, together</w:t>
      </w:r>
      <w:r w:rsidRPr="00771321">
        <w:rPr>
          <w:lang w:val="en-GB"/>
        </w:rPr>
        <w:t xml:space="preserve"> with their sub-factors</w:t>
      </w:r>
      <w:r w:rsidR="004E32EB" w:rsidRPr="00771321">
        <w:rPr>
          <w:lang w:val="en-GB"/>
        </w:rPr>
        <w:t>,</w:t>
      </w:r>
      <w:r w:rsidRPr="00771321">
        <w:rPr>
          <w:lang w:val="en-GB"/>
        </w:rPr>
        <w:t xml:space="preserve"> </w:t>
      </w:r>
      <w:r w:rsidR="00F97301" w:rsidRPr="00771321">
        <w:rPr>
          <w:lang w:val="en-GB"/>
        </w:rPr>
        <w:t>and they provided various reasons for their recommendations as</w:t>
      </w:r>
      <w:r w:rsidRPr="00771321">
        <w:rPr>
          <w:lang w:val="en-GB"/>
        </w:rPr>
        <w:t xml:space="preserve"> shown in </w:t>
      </w:r>
      <w:r w:rsidR="00F97301" w:rsidRPr="00771321">
        <w:rPr>
          <w:lang w:val="en-GB"/>
        </w:rPr>
        <w:t>the summar</w:t>
      </w:r>
      <w:r w:rsidR="004E32EB" w:rsidRPr="00771321">
        <w:rPr>
          <w:lang w:val="en-GB"/>
        </w:rPr>
        <w:t>y</w:t>
      </w:r>
      <w:r w:rsidR="00F97301" w:rsidRPr="00771321">
        <w:rPr>
          <w:lang w:val="en-GB"/>
        </w:rPr>
        <w:t xml:space="preserve"> </w:t>
      </w:r>
      <w:r w:rsidRPr="00771321">
        <w:rPr>
          <w:lang w:val="en-GB"/>
        </w:rPr>
        <w:t xml:space="preserve">table 5.2. </w:t>
      </w:r>
    </w:p>
    <w:p w14:paraId="22FDA028" w14:textId="74C445B7" w:rsidR="00FE2C0C" w:rsidRPr="00771321" w:rsidRDefault="00C93107" w:rsidP="00D83F6E">
      <w:pPr>
        <w:pStyle w:val="Caption"/>
        <w:spacing w:line="240" w:lineRule="auto"/>
        <w:rPr>
          <w:rFonts w:ascii="Times New Roman" w:hAnsi="Times New Roman" w:cs="Times New Roman"/>
          <w:sz w:val="24"/>
          <w:szCs w:val="24"/>
          <w:lang w:val="en-GB"/>
        </w:rPr>
      </w:pPr>
      <w:bookmarkStart w:id="106" w:name="_Toc527831133"/>
      <w:r w:rsidRPr="00771321">
        <w:rPr>
          <w:rFonts w:ascii="Times New Roman" w:hAnsi="Times New Roman" w:cs="Times New Roman"/>
          <w:color w:val="FFFFFF" w:themeColor="background1"/>
          <w:sz w:val="24"/>
          <w:szCs w:val="24"/>
          <w:shd w:val="clear" w:color="auto" w:fill="808080" w:themeFill="background1" w:themeFillShade="80"/>
          <w:lang w:val="en-GB"/>
        </w:rPr>
        <w:t xml:space="preserve">Table </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STYLEREF 1 \s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F70188" w:rsidRPr="00771321">
        <w:rPr>
          <w:rFonts w:ascii="Times New Roman" w:hAnsi="Times New Roman" w:cs="Times New Roman"/>
          <w:noProof/>
          <w:color w:val="FFFFFF" w:themeColor="background1"/>
          <w:sz w:val="24"/>
          <w:szCs w:val="24"/>
          <w:shd w:val="clear" w:color="auto" w:fill="808080" w:themeFill="background1" w:themeFillShade="80"/>
          <w:cs/>
          <w:lang w:val="en-GB"/>
        </w:rPr>
        <w:t>‎</w:t>
      </w:r>
      <w:r w:rsidR="00F70188" w:rsidRPr="00771321">
        <w:rPr>
          <w:rFonts w:ascii="Times New Roman" w:hAnsi="Times New Roman" w:cs="Times New Roman"/>
          <w:noProof/>
          <w:color w:val="FFFFFF" w:themeColor="background1"/>
          <w:sz w:val="24"/>
          <w:szCs w:val="24"/>
          <w:shd w:val="clear" w:color="auto" w:fill="808080" w:themeFill="background1" w:themeFillShade="80"/>
          <w:lang w:val="en-GB"/>
        </w:rPr>
        <w:t>5</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00F70188" w:rsidRPr="00771321">
        <w:rPr>
          <w:rFonts w:ascii="Times New Roman" w:hAnsi="Times New Roman" w:cs="Times New Roman"/>
          <w:color w:val="FFFFFF" w:themeColor="background1"/>
          <w:sz w:val="24"/>
          <w:szCs w:val="24"/>
          <w:shd w:val="clear" w:color="auto" w:fill="808080" w:themeFill="background1" w:themeFillShade="80"/>
          <w:lang w:val="en-GB"/>
        </w:rPr>
        <w:t>.</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SEQ Table \* ARABIC \s 1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F70188" w:rsidRPr="00771321">
        <w:rPr>
          <w:rFonts w:ascii="Times New Roman" w:hAnsi="Times New Roman" w:cs="Times New Roman"/>
          <w:noProof/>
          <w:color w:val="FFFFFF" w:themeColor="background1"/>
          <w:sz w:val="24"/>
          <w:szCs w:val="24"/>
          <w:shd w:val="clear" w:color="auto" w:fill="808080" w:themeFill="background1" w:themeFillShade="80"/>
          <w:lang w:val="en-GB"/>
        </w:rPr>
        <w:t>2</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Pr="00771321">
        <w:rPr>
          <w:rFonts w:ascii="Times New Roman" w:hAnsi="Times New Roman" w:cs="Times New Roman"/>
          <w:sz w:val="24"/>
          <w:szCs w:val="24"/>
          <w:lang w:val="en-GB"/>
        </w:rPr>
        <w:t xml:space="preserve">: </w:t>
      </w:r>
      <w:r w:rsidRPr="00771321">
        <w:rPr>
          <w:rFonts w:ascii="Times New Roman" w:hAnsi="Times New Roman" w:cs="Times New Roman"/>
          <w:color w:val="auto"/>
          <w:sz w:val="24"/>
          <w:szCs w:val="24"/>
          <w:lang w:val="en-GB"/>
        </w:rPr>
        <w:t>Summary of focus group results</w:t>
      </w:r>
      <w:bookmarkEnd w:id="106"/>
    </w:p>
    <w:tbl>
      <w:tblPr>
        <w:tblStyle w:val="TableGrid"/>
        <w:tblW w:w="0" w:type="auto"/>
        <w:tblInd w:w="108" w:type="dxa"/>
        <w:tblLook w:val="04A0" w:firstRow="1" w:lastRow="0" w:firstColumn="1" w:lastColumn="0" w:noHBand="0" w:noVBand="1"/>
      </w:tblPr>
      <w:tblGrid>
        <w:gridCol w:w="1459"/>
        <w:gridCol w:w="1379"/>
        <w:gridCol w:w="1522"/>
        <w:gridCol w:w="3201"/>
      </w:tblGrid>
      <w:tr w:rsidR="00AF4EDA" w:rsidRPr="00771321" w14:paraId="0F33E1D2" w14:textId="77777777" w:rsidTr="00555E41">
        <w:trPr>
          <w:trHeight w:val="596"/>
        </w:trPr>
        <w:tc>
          <w:tcPr>
            <w:tcW w:w="1459" w:type="dxa"/>
            <w:tcBorders>
              <w:left w:val="single" w:sz="4" w:space="0" w:color="FFFFFF" w:themeColor="background1"/>
              <w:right w:val="single" w:sz="4" w:space="0" w:color="FFFFFF" w:themeColor="background1"/>
            </w:tcBorders>
          </w:tcPr>
          <w:p w14:paraId="1366B146" w14:textId="77777777" w:rsidR="00AF4EDA" w:rsidRPr="00771321" w:rsidRDefault="00AF4EDA" w:rsidP="00146FAD">
            <w:pPr>
              <w:spacing w:line="240" w:lineRule="auto"/>
              <w:rPr>
                <w:rFonts w:ascii="Times New Roman" w:hAnsi="Times New Roman" w:cs="Times New Roman"/>
                <w:b/>
                <w:sz w:val="18"/>
                <w:szCs w:val="18"/>
                <w:lang w:val="en-GB"/>
              </w:rPr>
            </w:pPr>
            <w:r w:rsidRPr="00771321">
              <w:rPr>
                <w:rFonts w:ascii="Times New Roman" w:hAnsi="Times New Roman" w:cs="Times New Roman"/>
                <w:b/>
                <w:sz w:val="18"/>
                <w:szCs w:val="18"/>
                <w:lang w:val="en-GB"/>
              </w:rPr>
              <w:t>Recommended by</w:t>
            </w:r>
          </w:p>
        </w:tc>
        <w:tc>
          <w:tcPr>
            <w:tcW w:w="1379" w:type="dxa"/>
            <w:tcBorders>
              <w:left w:val="single" w:sz="4" w:space="0" w:color="FFFFFF" w:themeColor="background1"/>
              <w:right w:val="single" w:sz="4" w:space="0" w:color="FFFFFF" w:themeColor="background1"/>
            </w:tcBorders>
          </w:tcPr>
          <w:p w14:paraId="65AB95CE" w14:textId="77777777" w:rsidR="00AF4EDA" w:rsidRPr="00771321" w:rsidRDefault="00AF4EDA" w:rsidP="00146FAD">
            <w:pPr>
              <w:spacing w:line="240" w:lineRule="auto"/>
              <w:rPr>
                <w:rFonts w:ascii="Times New Roman" w:hAnsi="Times New Roman" w:cs="Times New Roman"/>
                <w:b/>
                <w:sz w:val="18"/>
                <w:szCs w:val="18"/>
                <w:lang w:val="en-GB"/>
              </w:rPr>
            </w:pPr>
            <w:r w:rsidRPr="00771321">
              <w:rPr>
                <w:rFonts w:ascii="Times New Roman" w:hAnsi="Times New Roman" w:cs="Times New Roman"/>
                <w:b/>
                <w:sz w:val="18"/>
                <w:szCs w:val="18"/>
                <w:lang w:val="en-GB"/>
              </w:rPr>
              <w:t>Recommended factors</w:t>
            </w:r>
          </w:p>
        </w:tc>
        <w:tc>
          <w:tcPr>
            <w:tcW w:w="1522" w:type="dxa"/>
            <w:tcBorders>
              <w:left w:val="single" w:sz="4" w:space="0" w:color="FFFFFF" w:themeColor="background1"/>
              <w:right w:val="single" w:sz="4" w:space="0" w:color="FFFFFF" w:themeColor="background1"/>
            </w:tcBorders>
          </w:tcPr>
          <w:p w14:paraId="029EF5B4" w14:textId="77777777" w:rsidR="00AF4EDA" w:rsidRPr="00771321" w:rsidRDefault="00AF4EDA" w:rsidP="00146FAD">
            <w:pPr>
              <w:spacing w:line="240" w:lineRule="auto"/>
              <w:rPr>
                <w:rFonts w:ascii="Times New Roman" w:hAnsi="Times New Roman" w:cs="Times New Roman"/>
                <w:b/>
                <w:sz w:val="18"/>
                <w:szCs w:val="18"/>
                <w:lang w:val="en-GB"/>
              </w:rPr>
            </w:pPr>
            <w:r w:rsidRPr="00771321">
              <w:rPr>
                <w:rFonts w:ascii="Times New Roman" w:hAnsi="Times New Roman" w:cs="Times New Roman"/>
                <w:b/>
                <w:sz w:val="18"/>
                <w:szCs w:val="18"/>
                <w:lang w:val="en-GB"/>
              </w:rPr>
              <w:t>Recommended sub-factors</w:t>
            </w:r>
          </w:p>
        </w:tc>
        <w:tc>
          <w:tcPr>
            <w:tcW w:w="3201" w:type="dxa"/>
            <w:tcBorders>
              <w:left w:val="single" w:sz="4" w:space="0" w:color="FFFFFF" w:themeColor="background1"/>
              <w:right w:val="single" w:sz="4" w:space="0" w:color="FFFFFF" w:themeColor="background1"/>
            </w:tcBorders>
          </w:tcPr>
          <w:p w14:paraId="2744A327" w14:textId="77777777" w:rsidR="00AF4EDA" w:rsidRPr="00771321" w:rsidRDefault="00AF4EDA" w:rsidP="00146FAD">
            <w:pPr>
              <w:spacing w:line="240" w:lineRule="auto"/>
              <w:rPr>
                <w:rFonts w:ascii="Times New Roman" w:hAnsi="Times New Roman" w:cs="Times New Roman"/>
                <w:b/>
                <w:sz w:val="18"/>
                <w:szCs w:val="18"/>
                <w:lang w:val="en-GB"/>
              </w:rPr>
            </w:pPr>
            <w:r w:rsidRPr="00771321">
              <w:rPr>
                <w:rFonts w:ascii="Times New Roman" w:hAnsi="Times New Roman" w:cs="Times New Roman"/>
                <w:b/>
                <w:sz w:val="18"/>
                <w:szCs w:val="18"/>
                <w:lang w:val="en-GB"/>
              </w:rPr>
              <w:t xml:space="preserve">Reasons for selection </w:t>
            </w:r>
          </w:p>
        </w:tc>
      </w:tr>
      <w:tr w:rsidR="00AF4EDA" w:rsidRPr="00771321" w14:paraId="6AF2317B" w14:textId="77777777" w:rsidTr="00555E41">
        <w:trPr>
          <w:trHeight w:val="242"/>
        </w:trPr>
        <w:tc>
          <w:tcPr>
            <w:tcW w:w="1459" w:type="dxa"/>
            <w:tcBorders>
              <w:left w:val="single" w:sz="4" w:space="0" w:color="FFFFFF" w:themeColor="background1"/>
              <w:bottom w:val="single" w:sz="4" w:space="0" w:color="FFFFFF" w:themeColor="background1"/>
              <w:right w:val="single" w:sz="4" w:space="0" w:color="FFFFFF" w:themeColor="background1"/>
            </w:tcBorders>
          </w:tcPr>
          <w:p w14:paraId="546AE6D1" w14:textId="77777777" w:rsidR="00AF4EDA" w:rsidRPr="00771321" w:rsidRDefault="00AF4EDA"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ADEC Researcher</w:t>
            </w:r>
          </w:p>
        </w:tc>
        <w:tc>
          <w:tcPr>
            <w:tcW w:w="1379" w:type="dxa"/>
            <w:tcBorders>
              <w:left w:val="single" w:sz="4" w:space="0" w:color="FFFFFF" w:themeColor="background1"/>
              <w:bottom w:val="single" w:sz="4" w:space="0" w:color="FFFFFF" w:themeColor="background1"/>
              <w:right w:val="single" w:sz="4" w:space="0" w:color="FFFFFF" w:themeColor="background1"/>
            </w:tcBorders>
          </w:tcPr>
          <w:p w14:paraId="2425BC3D" w14:textId="77777777" w:rsidR="00AF4EDA" w:rsidRPr="00771321" w:rsidRDefault="00AF4EDA"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Motivation</w:t>
            </w:r>
          </w:p>
        </w:tc>
        <w:tc>
          <w:tcPr>
            <w:tcW w:w="1522" w:type="dxa"/>
            <w:tcBorders>
              <w:left w:val="single" w:sz="4" w:space="0" w:color="FFFFFF" w:themeColor="background1"/>
              <w:bottom w:val="single" w:sz="4" w:space="0" w:color="FFFFFF" w:themeColor="background1"/>
              <w:right w:val="single" w:sz="4" w:space="0" w:color="FFFFFF" w:themeColor="background1"/>
            </w:tcBorders>
          </w:tcPr>
          <w:p w14:paraId="56B3419B" w14:textId="49731698" w:rsidR="00AF4EDA" w:rsidRPr="00771321" w:rsidRDefault="00AF4EDA"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 xml:space="preserve">Colleagues, recognition, pay, job </w:t>
            </w:r>
            <w:r w:rsidR="00F97301" w:rsidRPr="00771321">
              <w:rPr>
                <w:rFonts w:ascii="Times New Roman" w:hAnsi="Times New Roman" w:cs="Times New Roman"/>
                <w:sz w:val="18"/>
                <w:szCs w:val="18"/>
                <w:lang w:val="en-GB"/>
              </w:rPr>
              <w:t>security, support</w:t>
            </w:r>
            <w:r w:rsidRPr="00771321">
              <w:rPr>
                <w:rFonts w:ascii="Times New Roman" w:hAnsi="Times New Roman" w:cs="Times New Roman"/>
                <w:sz w:val="18"/>
                <w:szCs w:val="18"/>
                <w:lang w:val="en-GB"/>
              </w:rPr>
              <w:t>, communication, and workload</w:t>
            </w:r>
          </w:p>
        </w:tc>
        <w:tc>
          <w:tcPr>
            <w:tcW w:w="3201" w:type="dxa"/>
            <w:tcBorders>
              <w:left w:val="single" w:sz="4" w:space="0" w:color="FFFFFF" w:themeColor="background1"/>
              <w:bottom w:val="single" w:sz="4" w:space="0" w:color="FFFFFF" w:themeColor="background1"/>
              <w:right w:val="single" w:sz="4" w:space="0" w:color="FFFFFF" w:themeColor="background1"/>
            </w:tcBorders>
          </w:tcPr>
          <w:p w14:paraId="35E8C228" w14:textId="7E727ADE" w:rsidR="00AF4EDA" w:rsidRPr="00771321" w:rsidRDefault="00AF4EDA"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-Motivation is driving</w:t>
            </w:r>
            <w:r w:rsidR="00C93107" w:rsidRPr="00771321">
              <w:rPr>
                <w:rFonts w:ascii="Times New Roman" w:hAnsi="Times New Roman" w:cs="Times New Roman"/>
                <w:sz w:val="18"/>
                <w:szCs w:val="18"/>
                <w:lang w:val="en-GB"/>
              </w:rPr>
              <w:t xml:space="preserve"> force</w:t>
            </w:r>
            <w:r w:rsidRPr="00771321">
              <w:rPr>
                <w:rFonts w:ascii="Times New Roman" w:hAnsi="Times New Roman" w:cs="Times New Roman"/>
                <w:sz w:val="18"/>
                <w:szCs w:val="18"/>
                <w:lang w:val="en-GB"/>
              </w:rPr>
              <w:t xml:space="preserve"> for of all action</w:t>
            </w:r>
          </w:p>
          <w:p w14:paraId="3D6D531F" w14:textId="6E7E5FF5" w:rsidR="00AF4EDA" w:rsidRPr="00771321" w:rsidRDefault="00AF4EDA"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-The 7 sub-factors</w:t>
            </w:r>
            <w:r w:rsidR="00C93107" w:rsidRPr="00771321">
              <w:rPr>
                <w:rFonts w:ascii="Times New Roman" w:hAnsi="Times New Roman" w:cs="Times New Roman"/>
                <w:sz w:val="18"/>
                <w:szCs w:val="18"/>
                <w:lang w:val="en-GB"/>
              </w:rPr>
              <w:t xml:space="preserve"> are</w:t>
            </w:r>
            <w:r w:rsidRPr="00771321">
              <w:rPr>
                <w:rFonts w:ascii="Times New Roman" w:hAnsi="Times New Roman" w:cs="Times New Roman"/>
                <w:sz w:val="18"/>
                <w:szCs w:val="18"/>
                <w:lang w:val="en-GB"/>
              </w:rPr>
              <w:t xml:space="preserve"> often measured in their research and recommended by many instruments</w:t>
            </w:r>
          </w:p>
          <w:p w14:paraId="261A96E4" w14:textId="77777777" w:rsidR="00AF4EDA" w:rsidRPr="00771321" w:rsidRDefault="00AF4EDA" w:rsidP="00146FAD">
            <w:pPr>
              <w:spacing w:line="240" w:lineRule="auto"/>
              <w:rPr>
                <w:rFonts w:ascii="Times New Roman" w:hAnsi="Times New Roman" w:cs="Times New Roman"/>
                <w:color w:val="4A4A4A"/>
                <w:sz w:val="18"/>
                <w:szCs w:val="18"/>
                <w:lang w:val="en-GB"/>
              </w:rPr>
            </w:pPr>
            <w:r w:rsidRPr="00771321">
              <w:rPr>
                <w:rFonts w:ascii="Times New Roman" w:hAnsi="Times New Roman" w:cs="Times New Roman"/>
                <w:sz w:val="18"/>
                <w:szCs w:val="18"/>
                <w:lang w:val="en-GB"/>
              </w:rPr>
              <w:t xml:space="preserve">-There is a salary </w:t>
            </w:r>
            <w:r w:rsidRPr="00771321">
              <w:rPr>
                <w:rFonts w:ascii="Times New Roman" w:hAnsi="Times New Roman" w:cs="Times New Roman"/>
                <w:color w:val="4A4A4A"/>
                <w:sz w:val="18"/>
                <w:szCs w:val="18"/>
                <w:lang w:val="en-GB"/>
              </w:rPr>
              <w:t xml:space="preserve">disparity, not good communication, not good support, </w:t>
            </w:r>
          </w:p>
          <w:p w14:paraId="651B7F5E" w14:textId="7F47A998" w:rsidR="00AF4EDA" w:rsidRPr="00771321" w:rsidRDefault="00AF4EDA" w:rsidP="00146FAD">
            <w:pPr>
              <w:spacing w:line="240" w:lineRule="auto"/>
              <w:rPr>
                <w:rFonts w:ascii="Times New Roman" w:hAnsi="Times New Roman" w:cs="Times New Roman"/>
                <w:color w:val="4A4A4A"/>
                <w:sz w:val="18"/>
                <w:szCs w:val="18"/>
                <w:lang w:val="en-GB"/>
              </w:rPr>
            </w:pPr>
            <w:r w:rsidRPr="00771321">
              <w:rPr>
                <w:rFonts w:ascii="Times New Roman" w:hAnsi="Times New Roman" w:cs="Times New Roman"/>
                <w:color w:val="4A4A4A"/>
                <w:sz w:val="18"/>
                <w:szCs w:val="18"/>
                <w:lang w:val="en-GB"/>
              </w:rPr>
              <w:t>-</w:t>
            </w:r>
            <w:r w:rsidR="00F97301" w:rsidRPr="00771321">
              <w:rPr>
                <w:rFonts w:ascii="Times New Roman" w:hAnsi="Times New Roman" w:cs="Times New Roman"/>
                <w:color w:val="4A4A4A"/>
                <w:sz w:val="18"/>
                <w:szCs w:val="18"/>
                <w:lang w:val="en-GB"/>
              </w:rPr>
              <w:t>Teacher</w:t>
            </w:r>
            <w:r w:rsidR="00C93107" w:rsidRPr="00771321">
              <w:rPr>
                <w:rFonts w:ascii="Times New Roman" w:hAnsi="Times New Roman" w:cs="Times New Roman"/>
                <w:color w:val="4A4A4A"/>
                <w:sz w:val="18"/>
                <w:szCs w:val="18"/>
                <w:lang w:val="en-GB"/>
              </w:rPr>
              <w:t>s</w:t>
            </w:r>
            <w:r w:rsidRPr="00771321">
              <w:rPr>
                <w:rFonts w:ascii="Times New Roman" w:hAnsi="Times New Roman" w:cs="Times New Roman"/>
                <w:color w:val="4A4A4A"/>
                <w:sz w:val="18"/>
                <w:szCs w:val="18"/>
                <w:lang w:val="en-GB"/>
              </w:rPr>
              <w:t xml:space="preserve"> need recognition and job security</w:t>
            </w:r>
          </w:p>
        </w:tc>
      </w:tr>
      <w:tr w:rsidR="00AF4EDA" w:rsidRPr="00771321" w14:paraId="0334ED0D" w14:textId="77777777" w:rsidTr="00555E41">
        <w:trPr>
          <w:trHeight w:val="230"/>
        </w:trPr>
        <w:tc>
          <w:tcPr>
            <w:tcW w:w="14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6130F2" w14:textId="77777777" w:rsidR="00AF4EDA" w:rsidRPr="00771321" w:rsidRDefault="00AF4EDA"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American School Head</w:t>
            </w:r>
          </w:p>
        </w:tc>
        <w:tc>
          <w:tcPr>
            <w:tcW w:w="13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9F9817" w14:textId="77777777" w:rsidR="00AF4EDA" w:rsidRPr="00771321" w:rsidRDefault="00AF4EDA"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School Leadership Style</w:t>
            </w:r>
          </w:p>
        </w:tc>
        <w:tc>
          <w:tcPr>
            <w:tcW w:w="15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9AA4F0" w14:textId="77777777" w:rsidR="00AF4EDA" w:rsidRPr="00771321" w:rsidRDefault="00AF4EDA"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Transformational, participative, servant, directive, achievement-oriented, and rational decision-making leadership style</w:t>
            </w:r>
          </w:p>
        </w:tc>
        <w:tc>
          <w:tcPr>
            <w:tcW w:w="32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B66B52" w14:textId="013435CA" w:rsidR="00AF4EDA" w:rsidRPr="00771321" w:rsidRDefault="00AF4EDA"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-ADEC pay high attention to school leaders to create great school</w:t>
            </w:r>
            <w:r w:rsidR="00C93107" w:rsidRPr="00771321">
              <w:rPr>
                <w:rFonts w:ascii="Times New Roman" w:hAnsi="Times New Roman" w:cs="Times New Roman"/>
                <w:sz w:val="18"/>
                <w:szCs w:val="18"/>
                <w:lang w:val="en-GB"/>
              </w:rPr>
              <w:t>s</w:t>
            </w:r>
            <w:r w:rsidRPr="00771321">
              <w:rPr>
                <w:rFonts w:ascii="Times New Roman" w:hAnsi="Times New Roman" w:cs="Times New Roman"/>
                <w:sz w:val="18"/>
                <w:szCs w:val="18"/>
                <w:lang w:val="en-GB"/>
              </w:rPr>
              <w:t xml:space="preserve"> to improve learning and teaching</w:t>
            </w:r>
          </w:p>
          <w:p w14:paraId="68400459" w14:textId="77777777" w:rsidR="00AF4EDA" w:rsidRPr="00771321" w:rsidRDefault="00AF4EDA"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 School leaders should have many leadership skills and they should be visionaries, curriculum leaders, disciplinarians, assessment experts, budget analysts, public relations experts, community builders, and legal and policy experts</w:t>
            </w:r>
          </w:p>
          <w:p w14:paraId="7AF3C92F" w14:textId="631FF9F0" w:rsidR="00AF4EDA" w:rsidRPr="00771321" w:rsidRDefault="00AF4EDA"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-The 7 leadership styles are practical and represent many feature of most leadership styles</w:t>
            </w:r>
          </w:p>
          <w:p w14:paraId="7579FDC4" w14:textId="73295068" w:rsidR="00AF4EDA" w:rsidRPr="00771321" w:rsidRDefault="00AF4EDA"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 Transformational leader has a</w:t>
            </w:r>
            <w:r w:rsidR="00C93107" w:rsidRPr="00771321">
              <w:rPr>
                <w:rFonts w:ascii="Times New Roman" w:hAnsi="Times New Roman" w:cs="Times New Roman"/>
                <w:sz w:val="18"/>
                <w:szCs w:val="18"/>
                <w:lang w:val="en-GB"/>
              </w:rPr>
              <w:t xml:space="preserve"> long-lasting</w:t>
            </w:r>
            <w:r w:rsidRPr="00771321">
              <w:rPr>
                <w:rFonts w:ascii="Times New Roman" w:hAnsi="Times New Roman" w:cs="Times New Roman"/>
                <w:sz w:val="18"/>
                <w:szCs w:val="18"/>
                <w:lang w:val="en-GB"/>
              </w:rPr>
              <w:t xml:space="preserve"> moral and motiv</w:t>
            </w:r>
            <w:r w:rsidR="00C93107" w:rsidRPr="00771321">
              <w:rPr>
                <w:rFonts w:ascii="Times New Roman" w:hAnsi="Times New Roman" w:cs="Times New Roman"/>
                <w:sz w:val="18"/>
                <w:szCs w:val="18"/>
                <w:lang w:val="en-GB"/>
              </w:rPr>
              <w:t>ational</w:t>
            </w:r>
            <w:r w:rsidRPr="00771321">
              <w:rPr>
                <w:rFonts w:ascii="Times New Roman" w:hAnsi="Times New Roman" w:cs="Times New Roman"/>
                <w:sz w:val="18"/>
                <w:szCs w:val="18"/>
                <w:lang w:val="en-GB"/>
              </w:rPr>
              <w:t xml:space="preserve"> relationship, based on vision, setting group goals, support</w:t>
            </w:r>
            <w:r w:rsidR="00C93107" w:rsidRPr="00771321">
              <w:rPr>
                <w:rFonts w:ascii="Times New Roman" w:hAnsi="Times New Roman" w:cs="Times New Roman"/>
                <w:sz w:val="18"/>
                <w:szCs w:val="18"/>
                <w:lang w:val="en-GB"/>
              </w:rPr>
              <w:t>ing</w:t>
            </w:r>
            <w:r w:rsidRPr="00771321">
              <w:rPr>
                <w:rFonts w:ascii="Times New Roman" w:hAnsi="Times New Roman" w:cs="Times New Roman"/>
                <w:sz w:val="18"/>
                <w:szCs w:val="18"/>
                <w:lang w:val="en-GB"/>
              </w:rPr>
              <w:t xml:space="preserve"> followers, and high performance expectations</w:t>
            </w:r>
          </w:p>
          <w:p w14:paraId="64094568" w14:textId="1F4E05FE" w:rsidR="00AF4EDA" w:rsidRPr="00771321" w:rsidRDefault="00AF4EDA" w:rsidP="00146FAD">
            <w:pPr>
              <w:spacing w:line="240" w:lineRule="auto"/>
              <w:rPr>
                <w:rFonts w:ascii="Times New Roman" w:eastAsia="Times New Roman" w:hAnsi="Times New Roman" w:cs="Times New Roman"/>
                <w:color w:val="222222"/>
                <w:sz w:val="18"/>
                <w:szCs w:val="18"/>
                <w:shd w:val="clear" w:color="auto" w:fill="FFFFFF"/>
                <w:lang w:val="en-GB"/>
              </w:rPr>
            </w:pPr>
            <w:r w:rsidRPr="00771321">
              <w:rPr>
                <w:rFonts w:ascii="Times New Roman" w:hAnsi="Times New Roman" w:cs="Times New Roman"/>
                <w:sz w:val="18"/>
                <w:szCs w:val="18"/>
                <w:lang w:val="en-GB"/>
              </w:rPr>
              <w:t xml:space="preserve">- </w:t>
            </w:r>
            <w:r w:rsidR="00F97301" w:rsidRPr="00771321">
              <w:rPr>
                <w:rFonts w:ascii="Times New Roman" w:hAnsi="Times New Roman" w:cs="Times New Roman"/>
                <w:sz w:val="18"/>
                <w:szCs w:val="18"/>
                <w:lang w:val="en-GB"/>
              </w:rPr>
              <w:t>Participative</w:t>
            </w:r>
            <w:r w:rsidRPr="00771321">
              <w:rPr>
                <w:rFonts w:ascii="Times New Roman" w:hAnsi="Times New Roman" w:cs="Times New Roman"/>
                <w:sz w:val="18"/>
                <w:szCs w:val="18"/>
                <w:lang w:val="en-GB"/>
              </w:rPr>
              <w:t xml:space="preserve"> leader </w:t>
            </w:r>
            <w:r w:rsidRPr="00771321">
              <w:rPr>
                <w:rFonts w:ascii="Times New Roman" w:eastAsia="Times New Roman" w:hAnsi="Times New Roman" w:cs="Times New Roman"/>
                <w:color w:val="222222"/>
                <w:sz w:val="18"/>
                <w:szCs w:val="18"/>
                <w:shd w:val="clear" w:color="auto" w:fill="FFFFFF"/>
                <w:lang w:val="en-GB"/>
              </w:rPr>
              <w:t>encourages participate on all company decisions and encourages employees accept all policies and decisions and make them feel liable for the company success</w:t>
            </w:r>
          </w:p>
          <w:p w14:paraId="52B894B3" w14:textId="77777777" w:rsidR="00AF4EDA" w:rsidRPr="00771321" w:rsidRDefault="00AF4EDA" w:rsidP="00146FAD">
            <w:pPr>
              <w:spacing w:line="240" w:lineRule="auto"/>
              <w:rPr>
                <w:rFonts w:ascii="Times New Roman" w:hAnsi="Times New Roman" w:cs="Times New Roman"/>
                <w:sz w:val="18"/>
                <w:szCs w:val="18"/>
                <w:lang w:val="en-GB"/>
              </w:rPr>
            </w:pPr>
            <w:r w:rsidRPr="00771321">
              <w:rPr>
                <w:rFonts w:ascii="Times New Roman" w:eastAsia="Times New Roman" w:hAnsi="Times New Roman" w:cs="Times New Roman"/>
                <w:color w:val="222222"/>
                <w:sz w:val="18"/>
                <w:szCs w:val="18"/>
                <w:shd w:val="clear" w:color="auto" w:fill="FFFFFF"/>
                <w:lang w:val="en-GB"/>
              </w:rPr>
              <w:t>-</w:t>
            </w:r>
            <w:r w:rsidRPr="00771321">
              <w:rPr>
                <w:rFonts w:ascii="Times New Roman" w:eastAsia="Times New Roman" w:hAnsi="Times New Roman" w:cs="Times New Roman"/>
                <w:sz w:val="18"/>
                <w:szCs w:val="18"/>
                <w:shd w:val="clear" w:color="auto" w:fill="FFFFFF"/>
                <w:lang w:val="en-GB"/>
              </w:rPr>
              <w:t xml:space="preserve"> </w:t>
            </w:r>
            <w:r w:rsidRPr="00771321">
              <w:rPr>
                <w:rFonts w:ascii="Times New Roman" w:hAnsi="Times New Roman" w:cs="Times New Roman"/>
                <w:sz w:val="18"/>
                <w:szCs w:val="18"/>
                <w:lang w:val="en-GB"/>
              </w:rPr>
              <w:t>Servant leadership style overlaps with many leadership styles</w:t>
            </w:r>
          </w:p>
          <w:p w14:paraId="0E2D82C7" w14:textId="12FEA1DE" w:rsidR="00AF4EDA" w:rsidRPr="00771321" w:rsidRDefault="00AF4EDA"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w:t>
            </w:r>
            <w:r w:rsidRPr="00771321">
              <w:rPr>
                <w:rFonts w:ascii="Times New Roman" w:eastAsia="Times New Roman" w:hAnsi="Times New Roman" w:cs="Times New Roman"/>
                <w:sz w:val="18"/>
                <w:szCs w:val="18"/>
                <w:shd w:val="clear" w:color="auto" w:fill="FFFFFF"/>
                <w:lang w:val="en-GB"/>
              </w:rPr>
              <w:t xml:space="preserve"> Achievement-oriented leaders set challenging goals for </w:t>
            </w:r>
            <w:r w:rsidR="00C93107" w:rsidRPr="00771321">
              <w:rPr>
                <w:rFonts w:ascii="Times New Roman" w:eastAsia="Times New Roman" w:hAnsi="Times New Roman" w:cs="Times New Roman"/>
                <w:sz w:val="18"/>
                <w:szCs w:val="18"/>
                <w:shd w:val="clear" w:color="auto" w:fill="FFFFFF"/>
                <w:lang w:val="en-GB"/>
              </w:rPr>
              <w:t xml:space="preserve">themselves </w:t>
            </w:r>
            <w:r w:rsidRPr="00771321">
              <w:rPr>
                <w:rFonts w:ascii="Times New Roman" w:eastAsia="Times New Roman" w:hAnsi="Times New Roman" w:cs="Times New Roman"/>
                <w:sz w:val="18"/>
                <w:szCs w:val="18"/>
                <w:shd w:val="clear" w:color="auto" w:fill="FFFFFF"/>
                <w:lang w:val="en-GB"/>
              </w:rPr>
              <w:t xml:space="preserve">and </w:t>
            </w:r>
            <w:r w:rsidR="00C93107" w:rsidRPr="00771321">
              <w:rPr>
                <w:rFonts w:ascii="Times New Roman" w:eastAsia="Times New Roman" w:hAnsi="Times New Roman" w:cs="Times New Roman"/>
                <w:sz w:val="18"/>
                <w:szCs w:val="18"/>
                <w:shd w:val="clear" w:color="auto" w:fill="FFFFFF"/>
                <w:lang w:val="en-GB"/>
              </w:rPr>
              <w:t xml:space="preserve">their </w:t>
            </w:r>
            <w:r w:rsidRPr="00771321">
              <w:rPr>
                <w:rFonts w:ascii="Times New Roman" w:eastAsia="Times New Roman" w:hAnsi="Times New Roman" w:cs="Times New Roman"/>
                <w:sz w:val="18"/>
                <w:szCs w:val="18"/>
                <w:shd w:val="clear" w:color="auto" w:fill="FFFFFF"/>
                <w:lang w:val="en-GB"/>
              </w:rPr>
              <w:t>team based on clear vision and mission statement</w:t>
            </w:r>
            <w:r w:rsidR="00C93107" w:rsidRPr="00771321">
              <w:rPr>
                <w:rFonts w:ascii="Times New Roman" w:eastAsia="Times New Roman" w:hAnsi="Times New Roman" w:cs="Times New Roman"/>
                <w:sz w:val="18"/>
                <w:szCs w:val="18"/>
                <w:shd w:val="clear" w:color="auto" w:fill="FFFFFF"/>
                <w:lang w:val="en-GB"/>
              </w:rPr>
              <w:t>s</w:t>
            </w:r>
            <w:r w:rsidRPr="00771321">
              <w:rPr>
                <w:rFonts w:ascii="Times New Roman" w:eastAsia="Times New Roman" w:hAnsi="Times New Roman" w:cs="Times New Roman"/>
                <w:sz w:val="18"/>
                <w:szCs w:val="18"/>
                <w:shd w:val="clear" w:color="auto" w:fill="FFFFFF"/>
                <w:lang w:val="en-GB"/>
              </w:rPr>
              <w:t xml:space="preserve"> </w:t>
            </w:r>
            <w:r w:rsidRPr="00771321">
              <w:rPr>
                <w:rFonts w:ascii="Times New Roman" w:hAnsi="Times New Roman" w:cs="Times New Roman"/>
                <w:sz w:val="18"/>
                <w:szCs w:val="18"/>
                <w:lang w:val="en-GB"/>
              </w:rPr>
              <w:t>to increase their performance</w:t>
            </w:r>
          </w:p>
          <w:p w14:paraId="02FEC76A" w14:textId="52332BBF" w:rsidR="00AF4EDA" w:rsidRPr="00771321" w:rsidRDefault="00AF4EDA"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w:t>
            </w:r>
            <w:r w:rsidRPr="00771321">
              <w:rPr>
                <w:rFonts w:ascii="Times New Roman" w:eastAsia="Times New Roman" w:hAnsi="Times New Roman" w:cs="Times New Roman"/>
                <w:sz w:val="18"/>
                <w:szCs w:val="18"/>
                <w:shd w:val="clear" w:color="auto" w:fill="FFFFFF"/>
                <w:lang w:val="en-GB"/>
              </w:rPr>
              <w:t xml:space="preserve"> Decision-making leaders encourage good decisions based on clear facts, removing subjectivity and uncertainty from the decision-making process</w:t>
            </w:r>
          </w:p>
        </w:tc>
      </w:tr>
      <w:tr w:rsidR="00AF4EDA" w:rsidRPr="00771321" w14:paraId="6A6DD669" w14:textId="77777777" w:rsidTr="00555E41">
        <w:trPr>
          <w:trHeight w:val="242"/>
        </w:trPr>
        <w:tc>
          <w:tcPr>
            <w:tcW w:w="14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76C067" w14:textId="77777777" w:rsidR="00AF4EDA" w:rsidRPr="00771321" w:rsidRDefault="00AF4EDA"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ADEC Private School Head</w:t>
            </w:r>
          </w:p>
        </w:tc>
        <w:tc>
          <w:tcPr>
            <w:tcW w:w="13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BFEE22" w14:textId="77777777" w:rsidR="00AF4EDA" w:rsidRPr="00771321" w:rsidRDefault="00AF4EDA"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School climate</w:t>
            </w:r>
          </w:p>
        </w:tc>
        <w:tc>
          <w:tcPr>
            <w:tcW w:w="15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1F3B76" w14:textId="77777777" w:rsidR="00AF4EDA" w:rsidRPr="00771321" w:rsidRDefault="00AF4EDA"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Safety, academic, community, and institutional environment</w:t>
            </w:r>
          </w:p>
        </w:tc>
        <w:tc>
          <w:tcPr>
            <w:tcW w:w="32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38DEAF" w14:textId="77777777" w:rsidR="00AF4EDA" w:rsidRPr="00771321" w:rsidRDefault="00AF4EDA"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-School climate has not been measured academically before in Abu Dhabi</w:t>
            </w:r>
          </w:p>
          <w:p w14:paraId="11C397A0" w14:textId="24CF9951" w:rsidR="00AF4EDA" w:rsidRPr="00771321" w:rsidRDefault="00AF4EDA"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 The curriculum is unstable and need</w:t>
            </w:r>
            <w:r w:rsidR="00B74808" w:rsidRPr="00771321">
              <w:rPr>
                <w:rFonts w:ascii="Times New Roman" w:hAnsi="Times New Roman" w:cs="Times New Roman"/>
                <w:sz w:val="18"/>
                <w:szCs w:val="18"/>
                <w:lang w:val="en-GB"/>
              </w:rPr>
              <w:t>s</w:t>
            </w:r>
            <w:r w:rsidRPr="00771321">
              <w:rPr>
                <w:rFonts w:ascii="Times New Roman" w:hAnsi="Times New Roman" w:cs="Times New Roman"/>
                <w:sz w:val="18"/>
                <w:szCs w:val="18"/>
                <w:lang w:val="en-GB"/>
              </w:rPr>
              <w:t xml:space="preserve"> to be improved</w:t>
            </w:r>
          </w:p>
          <w:p w14:paraId="179C8382" w14:textId="77777777" w:rsidR="00AF4EDA" w:rsidRPr="00771321" w:rsidRDefault="00AF4EDA"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 Positive school climate will improve teacher morale and student achievement</w:t>
            </w:r>
          </w:p>
        </w:tc>
      </w:tr>
      <w:tr w:rsidR="00AF4EDA" w:rsidRPr="00771321" w14:paraId="42FCC7F3" w14:textId="77777777" w:rsidTr="00555E41">
        <w:trPr>
          <w:trHeight w:val="230"/>
        </w:trPr>
        <w:tc>
          <w:tcPr>
            <w:tcW w:w="1459" w:type="dxa"/>
            <w:tcBorders>
              <w:top w:val="single" w:sz="4" w:space="0" w:color="FFFFFF" w:themeColor="background1"/>
              <w:left w:val="single" w:sz="4" w:space="0" w:color="FFFFFF" w:themeColor="background1"/>
              <w:bottom w:val="single" w:sz="2" w:space="0" w:color="auto"/>
              <w:right w:val="single" w:sz="4" w:space="0" w:color="FFFFFF" w:themeColor="background1"/>
            </w:tcBorders>
          </w:tcPr>
          <w:p w14:paraId="12C75F3A" w14:textId="77777777" w:rsidR="00AF4EDA" w:rsidRPr="00771321" w:rsidRDefault="00AF4EDA"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Science Teacher</w:t>
            </w:r>
          </w:p>
        </w:tc>
        <w:tc>
          <w:tcPr>
            <w:tcW w:w="1379" w:type="dxa"/>
            <w:tcBorders>
              <w:top w:val="single" w:sz="4" w:space="0" w:color="FFFFFF" w:themeColor="background1"/>
              <w:left w:val="single" w:sz="4" w:space="0" w:color="FFFFFF" w:themeColor="background1"/>
              <w:bottom w:val="single" w:sz="2" w:space="0" w:color="auto"/>
              <w:right w:val="single" w:sz="4" w:space="0" w:color="FFFFFF" w:themeColor="background1"/>
            </w:tcBorders>
          </w:tcPr>
          <w:p w14:paraId="059CE8D3" w14:textId="77777777" w:rsidR="00AF4EDA" w:rsidRPr="00771321" w:rsidRDefault="00AF4EDA"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Organizational Justice</w:t>
            </w:r>
          </w:p>
        </w:tc>
        <w:tc>
          <w:tcPr>
            <w:tcW w:w="1522" w:type="dxa"/>
            <w:tcBorders>
              <w:top w:val="single" w:sz="4" w:space="0" w:color="FFFFFF" w:themeColor="background1"/>
              <w:left w:val="single" w:sz="4" w:space="0" w:color="FFFFFF" w:themeColor="background1"/>
              <w:bottom w:val="single" w:sz="2" w:space="0" w:color="auto"/>
              <w:right w:val="single" w:sz="4" w:space="0" w:color="FFFFFF" w:themeColor="background1"/>
            </w:tcBorders>
          </w:tcPr>
          <w:p w14:paraId="6F9C9555" w14:textId="4727A2A3" w:rsidR="00AF4EDA" w:rsidRPr="00771321" w:rsidRDefault="0092362A"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Distributive justice, procedural justice,</w:t>
            </w:r>
            <w:r w:rsidRPr="00771321">
              <w:rPr>
                <w:rFonts w:ascii="Times New Roman" w:hAnsi="Times New Roman" w:cs="Times New Roman"/>
                <w:color w:val="000000" w:themeColor="dark1"/>
                <w:sz w:val="18"/>
                <w:szCs w:val="18"/>
                <w:lang w:val="en-GB"/>
              </w:rPr>
              <w:t xml:space="preserve"> and </w:t>
            </w:r>
            <w:r w:rsidRPr="00771321">
              <w:rPr>
                <w:rFonts w:ascii="Times New Roman" w:hAnsi="Times New Roman" w:cs="Times New Roman"/>
                <w:sz w:val="18"/>
                <w:szCs w:val="18"/>
                <w:lang w:val="en-GB"/>
              </w:rPr>
              <w:t>interactional justice</w:t>
            </w:r>
          </w:p>
        </w:tc>
        <w:tc>
          <w:tcPr>
            <w:tcW w:w="3201" w:type="dxa"/>
            <w:tcBorders>
              <w:top w:val="single" w:sz="4" w:space="0" w:color="FFFFFF" w:themeColor="background1"/>
              <w:left w:val="single" w:sz="4" w:space="0" w:color="FFFFFF" w:themeColor="background1"/>
              <w:bottom w:val="single" w:sz="2" w:space="0" w:color="auto"/>
              <w:right w:val="single" w:sz="4" w:space="0" w:color="FFFFFF" w:themeColor="background1"/>
            </w:tcBorders>
          </w:tcPr>
          <w:p w14:paraId="6519BDEF" w14:textId="77777777" w:rsidR="00AF4EDA" w:rsidRPr="00771321" w:rsidRDefault="00AF4EDA"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-Organizational Justice has not been measured academically before in Abu Dhabi</w:t>
            </w:r>
          </w:p>
          <w:p w14:paraId="279874EF" w14:textId="6D4F4A40" w:rsidR="00AF4EDA" w:rsidRPr="00771321" w:rsidRDefault="00AF4EDA"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w:t>
            </w:r>
            <w:r w:rsidR="00B74808" w:rsidRPr="00771321">
              <w:rPr>
                <w:rFonts w:ascii="Times New Roman" w:hAnsi="Times New Roman" w:cs="Times New Roman"/>
                <w:sz w:val="18"/>
                <w:szCs w:val="18"/>
                <w:lang w:val="en-GB"/>
              </w:rPr>
              <w:t>T</w:t>
            </w:r>
            <w:r w:rsidRPr="00771321">
              <w:rPr>
                <w:rFonts w:ascii="Times New Roman" w:hAnsi="Times New Roman" w:cs="Times New Roman"/>
                <w:sz w:val="18"/>
                <w:szCs w:val="18"/>
                <w:lang w:val="en-GB"/>
              </w:rPr>
              <w:t>eacher</w:t>
            </w:r>
            <w:r w:rsidR="00B74808" w:rsidRPr="00771321">
              <w:rPr>
                <w:rFonts w:ascii="Times New Roman" w:hAnsi="Times New Roman" w:cs="Times New Roman"/>
                <w:sz w:val="18"/>
                <w:szCs w:val="18"/>
                <w:lang w:val="en-GB"/>
              </w:rPr>
              <w:t>s</w:t>
            </w:r>
            <w:r w:rsidRPr="00771321">
              <w:rPr>
                <w:rFonts w:ascii="Times New Roman" w:hAnsi="Times New Roman" w:cs="Times New Roman"/>
                <w:sz w:val="18"/>
                <w:szCs w:val="18"/>
                <w:lang w:val="en-GB"/>
              </w:rPr>
              <w:t xml:space="preserve"> suffer from both injustice and unfairness and </w:t>
            </w:r>
            <w:r w:rsidR="00B74808" w:rsidRPr="00771321">
              <w:rPr>
                <w:rFonts w:ascii="Times New Roman" w:hAnsi="Times New Roman" w:cs="Times New Roman"/>
                <w:sz w:val="18"/>
                <w:szCs w:val="18"/>
                <w:lang w:val="en-GB"/>
              </w:rPr>
              <w:t xml:space="preserve">this is </w:t>
            </w:r>
            <w:r w:rsidRPr="00771321">
              <w:rPr>
                <w:rFonts w:ascii="Times New Roman" w:hAnsi="Times New Roman" w:cs="Times New Roman"/>
                <w:sz w:val="18"/>
                <w:szCs w:val="18"/>
                <w:lang w:val="en-GB"/>
              </w:rPr>
              <w:t>related to teacher turnover and job satisfaction</w:t>
            </w:r>
          </w:p>
          <w:p w14:paraId="622866CE" w14:textId="243B73DC" w:rsidR="00AF4EDA" w:rsidRPr="00771321" w:rsidRDefault="00AF4EDA"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 xml:space="preserve">-Organizational Justice is </w:t>
            </w:r>
            <w:r w:rsidR="00B74808" w:rsidRPr="00771321">
              <w:rPr>
                <w:rFonts w:ascii="Times New Roman" w:hAnsi="Times New Roman" w:cs="Times New Roman"/>
                <w:sz w:val="18"/>
                <w:szCs w:val="18"/>
                <w:lang w:val="en-GB"/>
              </w:rPr>
              <w:t xml:space="preserve">a </w:t>
            </w:r>
            <w:r w:rsidRPr="00771321">
              <w:rPr>
                <w:rFonts w:ascii="Times New Roman" w:hAnsi="Times New Roman" w:cs="Times New Roman"/>
                <w:sz w:val="18"/>
                <w:szCs w:val="18"/>
                <w:lang w:val="en-GB"/>
              </w:rPr>
              <w:t xml:space="preserve">core value </w:t>
            </w:r>
            <w:r w:rsidR="00B74808" w:rsidRPr="00771321">
              <w:rPr>
                <w:rFonts w:ascii="Times New Roman" w:hAnsi="Times New Roman" w:cs="Times New Roman"/>
                <w:sz w:val="18"/>
                <w:szCs w:val="18"/>
                <w:lang w:val="en-GB"/>
              </w:rPr>
              <w:t xml:space="preserve">of ADEC, </w:t>
            </w:r>
            <w:r w:rsidRPr="00771321">
              <w:rPr>
                <w:rFonts w:ascii="Times New Roman" w:hAnsi="Times New Roman" w:cs="Times New Roman"/>
                <w:sz w:val="18"/>
                <w:szCs w:val="18"/>
                <w:lang w:val="en-GB"/>
              </w:rPr>
              <w:t>focus</w:t>
            </w:r>
            <w:r w:rsidR="00B74808" w:rsidRPr="00771321">
              <w:rPr>
                <w:rFonts w:ascii="Times New Roman" w:hAnsi="Times New Roman" w:cs="Times New Roman"/>
                <w:sz w:val="18"/>
                <w:szCs w:val="18"/>
                <w:lang w:val="en-GB"/>
              </w:rPr>
              <w:t>ing</w:t>
            </w:r>
            <w:r w:rsidRPr="00771321">
              <w:rPr>
                <w:rFonts w:ascii="Times New Roman" w:hAnsi="Times New Roman" w:cs="Times New Roman"/>
                <w:sz w:val="18"/>
                <w:szCs w:val="18"/>
                <w:lang w:val="en-GB"/>
              </w:rPr>
              <w:t xml:space="preserve"> on teachers’ perception of fairness</w:t>
            </w:r>
          </w:p>
        </w:tc>
      </w:tr>
    </w:tbl>
    <w:p w14:paraId="6AE25ACA" w14:textId="77777777" w:rsidR="00AF4EDA" w:rsidRPr="00771321" w:rsidRDefault="00AF4EDA" w:rsidP="00D04B18">
      <w:pPr>
        <w:widowControl w:val="0"/>
        <w:autoSpaceDE w:val="0"/>
        <w:autoSpaceDN w:val="0"/>
        <w:adjustRightInd w:val="0"/>
        <w:spacing w:after="160" w:line="360" w:lineRule="auto"/>
        <w:jc w:val="both"/>
        <w:rPr>
          <w:rFonts w:ascii="Times New Roman" w:hAnsi="Times New Roman" w:cs="Times New Roman"/>
          <w:lang w:val="en-GB"/>
        </w:rPr>
      </w:pPr>
    </w:p>
    <w:p w14:paraId="577C7ECE" w14:textId="77777777" w:rsidR="00211C7B" w:rsidRPr="00771321" w:rsidRDefault="00211C7B" w:rsidP="00673AFF">
      <w:pPr>
        <w:pStyle w:val="Heading2"/>
        <w:numPr>
          <w:ilvl w:val="1"/>
          <w:numId w:val="2"/>
        </w:numPr>
      </w:pPr>
      <w:bookmarkStart w:id="107" w:name="_Toc401831614"/>
      <w:bookmarkStart w:id="108" w:name="_Toc529656818"/>
      <w:r w:rsidRPr="00771321">
        <w:t>Final AHP Model</w:t>
      </w:r>
      <w:bookmarkEnd w:id="107"/>
      <w:bookmarkEnd w:id="108"/>
    </w:p>
    <w:p w14:paraId="31111E08" w14:textId="3DDACA51" w:rsidR="00211C7B" w:rsidRDefault="00211C7B" w:rsidP="0052040B">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Figure </w:t>
      </w:r>
      <w:r w:rsidR="004046E2" w:rsidRPr="00771321">
        <w:rPr>
          <w:rFonts w:ascii="Times New Roman" w:hAnsi="Times New Roman" w:cs="Times New Roman"/>
          <w:lang w:val="en-GB"/>
        </w:rPr>
        <w:t>5.</w:t>
      </w:r>
      <w:r w:rsidRPr="00771321">
        <w:rPr>
          <w:rFonts w:ascii="Times New Roman" w:hAnsi="Times New Roman" w:cs="Times New Roman"/>
          <w:lang w:val="en-GB"/>
        </w:rPr>
        <w:t>1 illustrates the final model</w:t>
      </w:r>
      <w:r w:rsidR="0058033B" w:rsidRPr="00771321">
        <w:rPr>
          <w:rFonts w:ascii="Times New Roman" w:hAnsi="Times New Roman" w:cs="Times New Roman"/>
          <w:lang w:val="en-GB"/>
        </w:rPr>
        <w:t xml:space="preserve">, </w:t>
      </w:r>
      <w:r w:rsidR="003E2942" w:rsidRPr="00771321">
        <w:rPr>
          <w:rFonts w:ascii="Times New Roman" w:hAnsi="Times New Roman" w:cs="Times New Roman"/>
          <w:lang w:val="en-GB"/>
        </w:rPr>
        <w:t>with</w:t>
      </w:r>
      <w:r w:rsidRPr="00771321">
        <w:rPr>
          <w:rFonts w:ascii="Times New Roman" w:hAnsi="Times New Roman" w:cs="Times New Roman"/>
          <w:lang w:val="en-GB"/>
        </w:rPr>
        <w:t xml:space="preserve"> the four main factors on the top and their sub-factors beneath them, all </w:t>
      </w:r>
      <w:r w:rsidR="003E2942" w:rsidRPr="00771321">
        <w:rPr>
          <w:rFonts w:ascii="Times New Roman" w:hAnsi="Times New Roman" w:cs="Times New Roman"/>
          <w:lang w:val="en-GB"/>
        </w:rPr>
        <w:t xml:space="preserve">as </w:t>
      </w:r>
      <w:r w:rsidRPr="00771321">
        <w:rPr>
          <w:rFonts w:ascii="Times New Roman" w:hAnsi="Times New Roman" w:cs="Times New Roman"/>
          <w:lang w:val="en-GB"/>
        </w:rPr>
        <w:t xml:space="preserve">recommended </w:t>
      </w:r>
      <w:r w:rsidR="003E2942" w:rsidRPr="00771321">
        <w:rPr>
          <w:rFonts w:ascii="Times New Roman" w:hAnsi="Times New Roman" w:cs="Times New Roman"/>
          <w:lang w:val="en-GB"/>
        </w:rPr>
        <w:t xml:space="preserve">by </w:t>
      </w:r>
      <w:r w:rsidRPr="00771321">
        <w:rPr>
          <w:rFonts w:ascii="Times New Roman" w:hAnsi="Times New Roman" w:cs="Times New Roman"/>
          <w:lang w:val="en-GB"/>
        </w:rPr>
        <w:t xml:space="preserve">the educational experts </w:t>
      </w:r>
      <w:r w:rsidR="003E2942" w:rsidRPr="00771321">
        <w:rPr>
          <w:rFonts w:ascii="Times New Roman" w:hAnsi="Times New Roman" w:cs="Times New Roman"/>
          <w:lang w:val="en-GB"/>
        </w:rPr>
        <w:t xml:space="preserve">in the focus group, </w:t>
      </w:r>
      <w:r w:rsidRPr="00771321">
        <w:rPr>
          <w:rFonts w:ascii="Times New Roman" w:hAnsi="Times New Roman" w:cs="Times New Roman"/>
          <w:lang w:val="en-GB"/>
        </w:rPr>
        <w:t xml:space="preserve">to be measured </w:t>
      </w:r>
      <w:r w:rsidR="003E2942" w:rsidRPr="00771321">
        <w:rPr>
          <w:rFonts w:ascii="Times New Roman" w:hAnsi="Times New Roman" w:cs="Times New Roman"/>
          <w:lang w:val="en-GB"/>
        </w:rPr>
        <w:t>i</w:t>
      </w:r>
      <w:r w:rsidRPr="00771321">
        <w:rPr>
          <w:rFonts w:ascii="Times New Roman" w:hAnsi="Times New Roman" w:cs="Times New Roman"/>
          <w:lang w:val="en-GB"/>
        </w:rPr>
        <w:t xml:space="preserve">n the final procedure using the AHP </w:t>
      </w:r>
      <w:r w:rsidR="003E2942" w:rsidRPr="00771321">
        <w:rPr>
          <w:rFonts w:ascii="Times New Roman" w:hAnsi="Times New Roman" w:cs="Times New Roman"/>
          <w:lang w:val="en-GB"/>
        </w:rPr>
        <w:t>method</w:t>
      </w:r>
      <w:r w:rsidR="000135A9">
        <w:rPr>
          <w:rFonts w:ascii="Times New Roman" w:hAnsi="Times New Roman" w:cs="Times New Roman"/>
          <w:lang w:val="en-GB"/>
        </w:rPr>
        <w:t>.</w:t>
      </w:r>
    </w:p>
    <w:p w14:paraId="3A735A08" w14:textId="77777777" w:rsidR="000135A9" w:rsidRPr="00771321" w:rsidRDefault="000135A9" w:rsidP="0052040B">
      <w:pPr>
        <w:widowControl w:val="0"/>
        <w:autoSpaceDE w:val="0"/>
        <w:autoSpaceDN w:val="0"/>
        <w:adjustRightInd w:val="0"/>
        <w:spacing w:after="160"/>
        <w:jc w:val="both"/>
        <w:rPr>
          <w:rFonts w:ascii="Times New Roman" w:hAnsi="Times New Roman" w:cs="Times New Roman"/>
          <w:lang w:val="en-GB"/>
        </w:rPr>
      </w:pPr>
    </w:p>
    <w:tbl>
      <w:tblPr>
        <w:tblStyle w:val="TableGrid"/>
        <w:tblW w:w="7513" w:type="dxa"/>
        <w:tblInd w:w="108" w:type="dxa"/>
        <w:tblLayout w:type="fixed"/>
        <w:tblLook w:val="04A0" w:firstRow="1" w:lastRow="0" w:firstColumn="1" w:lastColumn="0" w:noHBand="0" w:noVBand="1"/>
      </w:tblPr>
      <w:tblGrid>
        <w:gridCol w:w="7513"/>
      </w:tblGrid>
      <w:tr w:rsidR="00751F48" w:rsidRPr="00771321" w14:paraId="0E3B36BD" w14:textId="77777777" w:rsidTr="003D6014">
        <w:trPr>
          <w:trHeight w:val="8475"/>
        </w:trPr>
        <w:tc>
          <w:tcPr>
            <w:tcW w:w="7513" w:type="dxa"/>
          </w:tcPr>
          <w:p w14:paraId="78B9E2B5" w14:textId="77777777" w:rsidR="00211C7B" w:rsidRPr="00771321" w:rsidRDefault="00211C7B" w:rsidP="00D04B18">
            <w:pPr>
              <w:spacing w:after="160" w:line="360" w:lineRule="auto"/>
              <w:rPr>
                <w:rFonts w:ascii="Times New Roman" w:hAnsi="Times New Roman" w:cs="Times New Roman"/>
                <w:lang w:val="en-GB"/>
              </w:rPr>
            </w:pPr>
            <w:r w:rsidRPr="00771321">
              <w:rPr>
                <w:rFonts w:ascii="Times New Roman" w:hAnsi="Times New Roman" w:cs="Times New Roman"/>
                <w:b/>
                <w:noProof/>
                <w:color w:val="0070C0"/>
                <w:sz w:val="50"/>
                <w:szCs w:val="50"/>
              </w:rPr>
              <w:drawing>
                <wp:inline distT="0" distB="0" distL="0" distR="0" wp14:anchorId="266AC375" wp14:editId="6357F9BA">
                  <wp:extent cx="4686300" cy="5368925"/>
                  <wp:effectExtent l="0" t="0" r="1270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86918" cy="5369633"/>
                          </a:xfrm>
                          <a:prstGeom prst="rect">
                            <a:avLst/>
                          </a:prstGeom>
                          <a:noFill/>
                          <a:ln>
                            <a:noFill/>
                          </a:ln>
                        </pic:spPr>
                      </pic:pic>
                    </a:graphicData>
                  </a:graphic>
                </wp:inline>
              </w:drawing>
            </w:r>
          </w:p>
        </w:tc>
      </w:tr>
    </w:tbl>
    <w:p w14:paraId="46065ED0" w14:textId="7C891FCD" w:rsidR="003E2942" w:rsidRDefault="003E2942" w:rsidP="000E637F">
      <w:pPr>
        <w:pStyle w:val="Caption"/>
        <w:spacing w:line="240" w:lineRule="auto"/>
        <w:rPr>
          <w:rFonts w:ascii="Times New Roman" w:hAnsi="Times New Roman" w:cs="Times New Roman"/>
          <w:color w:val="auto"/>
          <w:sz w:val="24"/>
          <w:szCs w:val="24"/>
          <w:lang w:val="en-GB"/>
        </w:rPr>
      </w:pPr>
      <w:bookmarkStart w:id="109" w:name="_Toc527831168"/>
      <w:r w:rsidRPr="00771321">
        <w:rPr>
          <w:rFonts w:ascii="Times New Roman" w:hAnsi="Times New Roman" w:cs="Times New Roman"/>
          <w:color w:val="FFFFFF" w:themeColor="background1"/>
          <w:sz w:val="24"/>
          <w:szCs w:val="24"/>
          <w:shd w:val="clear" w:color="auto" w:fill="808080" w:themeFill="background1" w:themeFillShade="80"/>
          <w:lang w:val="en-GB"/>
        </w:rPr>
        <w:t xml:space="preserve">Figure </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STYLEREF 1 \s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3060E4" w:rsidRPr="00771321">
        <w:rPr>
          <w:rFonts w:ascii="Times New Roman" w:hAnsi="Times New Roman" w:cs="Times New Roman"/>
          <w:noProof/>
          <w:color w:val="FFFFFF" w:themeColor="background1"/>
          <w:sz w:val="24"/>
          <w:szCs w:val="24"/>
          <w:shd w:val="clear" w:color="auto" w:fill="808080" w:themeFill="background1" w:themeFillShade="80"/>
          <w:cs/>
          <w:lang w:val="en-GB"/>
        </w:rPr>
        <w:t>‎</w:t>
      </w:r>
      <w:r w:rsidR="003060E4" w:rsidRPr="00771321">
        <w:rPr>
          <w:rFonts w:ascii="Times New Roman" w:hAnsi="Times New Roman" w:cs="Times New Roman"/>
          <w:noProof/>
          <w:color w:val="FFFFFF" w:themeColor="background1"/>
          <w:sz w:val="24"/>
          <w:szCs w:val="24"/>
          <w:shd w:val="clear" w:color="auto" w:fill="808080" w:themeFill="background1" w:themeFillShade="80"/>
          <w:lang w:val="en-GB"/>
        </w:rPr>
        <w:t>5</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003060E4" w:rsidRPr="00771321">
        <w:rPr>
          <w:rFonts w:ascii="Times New Roman" w:hAnsi="Times New Roman" w:cs="Times New Roman"/>
          <w:color w:val="FFFFFF" w:themeColor="background1"/>
          <w:sz w:val="24"/>
          <w:szCs w:val="24"/>
          <w:shd w:val="clear" w:color="auto" w:fill="808080" w:themeFill="background1" w:themeFillShade="80"/>
          <w:lang w:val="en-GB"/>
        </w:rPr>
        <w:t>.</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SEQ Figure \* ARABIC \s 1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3060E4" w:rsidRPr="00771321">
        <w:rPr>
          <w:rFonts w:ascii="Times New Roman" w:hAnsi="Times New Roman" w:cs="Times New Roman"/>
          <w:noProof/>
          <w:color w:val="FFFFFF" w:themeColor="background1"/>
          <w:sz w:val="24"/>
          <w:szCs w:val="24"/>
          <w:shd w:val="clear" w:color="auto" w:fill="808080" w:themeFill="background1" w:themeFillShade="80"/>
          <w:lang w:val="en-GB"/>
        </w:rPr>
        <w:t>1</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Pr="00771321">
        <w:rPr>
          <w:rFonts w:ascii="Times New Roman" w:hAnsi="Times New Roman" w:cs="Times New Roman"/>
          <w:sz w:val="24"/>
          <w:szCs w:val="24"/>
          <w:lang w:val="en-GB"/>
        </w:rPr>
        <w:t xml:space="preserve">: </w:t>
      </w:r>
      <w:r w:rsidRPr="00771321">
        <w:rPr>
          <w:rFonts w:ascii="Times New Roman" w:hAnsi="Times New Roman" w:cs="Times New Roman"/>
          <w:color w:val="auto"/>
          <w:sz w:val="24"/>
          <w:szCs w:val="24"/>
          <w:lang w:val="en-GB"/>
        </w:rPr>
        <w:t>The final AHP model</w:t>
      </w:r>
      <w:bookmarkEnd w:id="109"/>
    </w:p>
    <w:p w14:paraId="71D84D22" w14:textId="77777777" w:rsidR="00636469" w:rsidRDefault="00636469" w:rsidP="00636469">
      <w:pPr>
        <w:rPr>
          <w:lang w:val="en-GB"/>
        </w:rPr>
      </w:pPr>
    </w:p>
    <w:p w14:paraId="1213F7C8" w14:textId="77777777" w:rsidR="00636469" w:rsidRDefault="00636469" w:rsidP="00636469">
      <w:pPr>
        <w:rPr>
          <w:lang w:val="en-GB"/>
        </w:rPr>
      </w:pPr>
    </w:p>
    <w:p w14:paraId="231572D3" w14:textId="77777777" w:rsidR="00636469" w:rsidRDefault="00636469" w:rsidP="00636469">
      <w:pPr>
        <w:rPr>
          <w:lang w:val="en-GB"/>
        </w:rPr>
      </w:pPr>
    </w:p>
    <w:p w14:paraId="59B1AEE5" w14:textId="77777777" w:rsidR="00636469" w:rsidRDefault="00636469" w:rsidP="00636469">
      <w:pPr>
        <w:rPr>
          <w:lang w:val="en-GB"/>
        </w:rPr>
      </w:pPr>
    </w:p>
    <w:p w14:paraId="2A04D2AA" w14:textId="77777777" w:rsidR="00636469" w:rsidRDefault="00636469" w:rsidP="00636469">
      <w:pPr>
        <w:rPr>
          <w:lang w:val="en-GB"/>
        </w:rPr>
      </w:pPr>
    </w:p>
    <w:p w14:paraId="38B47A71" w14:textId="77777777" w:rsidR="00636469" w:rsidRDefault="00636469" w:rsidP="00636469">
      <w:pPr>
        <w:rPr>
          <w:lang w:val="en-GB"/>
        </w:rPr>
      </w:pPr>
    </w:p>
    <w:p w14:paraId="3FED2A1C" w14:textId="77777777" w:rsidR="00636469" w:rsidRDefault="00636469" w:rsidP="00636469">
      <w:pPr>
        <w:rPr>
          <w:lang w:val="en-GB"/>
        </w:rPr>
      </w:pPr>
    </w:p>
    <w:p w14:paraId="087541A7" w14:textId="77777777" w:rsidR="00636469" w:rsidRDefault="00636469" w:rsidP="00636469">
      <w:pPr>
        <w:rPr>
          <w:lang w:val="en-GB"/>
        </w:rPr>
      </w:pPr>
    </w:p>
    <w:p w14:paraId="1564501A" w14:textId="77777777" w:rsidR="00636469" w:rsidRPr="00636469" w:rsidRDefault="00636469" w:rsidP="00636469">
      <w:pPr>
        <w:rPr>
          <w:lang w:val="en-GB"/>
        </w:rPr>
      </w:pPr>
    </w:p>
    <w:p w14:paraId="4565F1FC" w14:textId="3EE530E2" w:rsidR="003800F9" w:rsidRDefault="005847FE" w:rsidP="00673AFF">
      <w:pPr>
        <w:pStyle w:val="Heading1"/>
        <w:jc w:val="center"/>
      </w:pPr>
      <w:bookmarkStart w:id="110" w:name="_Toc529656819"/>
      <w:bookmarkStart w:id="111" w:name="_Toc448383117"/>
      <w:r>
        <w:t>CHAPTER 6</w:t>
      </w:r>
      <w:r w:rsidR="004D07C3" w:rsidRPr="00771321">
        <w:br/>
      </w:r>
      <w:bookmarkStart w:id="112" w:name="_Toc401831615"/>
      <w:r w:rsidRPr="005847FE">
        <w:t>AHP STEPS AND RESULTS</w:t>
      </w:r>
      <w:bookmarkEnd w:id="110"/>
      <w:bookmarkEnd w:id="112"/>
    </w:p>
    <w:p w14:paraId="223476B8" w14:textId="77777777" w:rsidR="00673AFF" w:rsidRPr="00673AFF" w:rsidRDefault="00673AFF" w:rsidP="00673AFF"/>
    <w:p w14:paraId="44A0DFA0" w14:textId="77777777" w:rsidR="00673AFF" w:rsidRDefault="003800F9" w:rsidP="00673AFF">
      <w:pPr>
        <w:spacing w:after="160"/>
        <w:jc w:val="both"/>
        <w:rPr>
          <w:rFonts w:ascii="Times New Roman" w:hAnsi="Times New Roman" w:cs="Times New Roman"/>
          <w:lang w:val="en-GB"/>
        </w:rPr>
      </w:pPr>
      <w:r w:rsidRPr="00771321">
        <w:rPr>
          <w:rFonts w:ascii="Times New Roman" w:hAnsi="Times New Roman" w:cs="Times New Roman"/>
          <w:lang w:val="en-GB"/>
        </w:rPr>
        <w:t xml:space="preserve">The current chapter will discuss the AHP steps and </w:t>
      </w:r>
      <w:r w:rsidR="00617121" w:rsidRPr="00771321">
        <w:rPr>
          <w:rFonts w:ascii="Times New Roman" w:hAnsi="Times New Roman" w:cs="Times New Roman"/>
          <w:lang w:val="en-GB"/>
        </w:rPr>
        <w:t xml:space="preserve">explain the </w:t>
      </w:r>
      <w:r w:rsidRPr="00771321">
        <w:rPr>
          <w:rFonts w:ascii="Times New Roman" w:hAnsi="Times New Roman" w:cs="Times New Roman"/>
          <w:lang w:val="en-GB"/>
        </w:rPr>
        <w:t xml:space="preserve">measurement of the four main factors and their sub-factors using the AHP </w:t>
      </w:r>
      <w:r w:rsidR="00617121" w:rsidRPr="00771321">
        <w:rPr>
          <w:rFonts w:ascii="Times New Roman" w:hAnsi="Times New Roman" w:cs="Times New Roman"/>
          <w:lang w:val="en-GB"/>
        </w:rPr>
        <w:t>method,</w:t>
      </w:r>
      <w:r w:rsidRPr="00771321">
        <w:rPr>
          <w:rFonts w:ascii="Times New Roman" w:hAnsi="Times New Roman" w:cs="Times New Roman"/>
          <w:lang w:val="en-GB"/>
        </w:rPr>
        <w:t xml:space="preserve"> based on the Final AHP Model. Also, it will present the final results of questionnaires through </w:t>
      </w:r>
      <w:r w:rsidR="00617121" w:rsidRPr="00771321">
        <w:rPr>
          <w:rFonts w:ascii="Times New Roman" w:hAnsi="Times New Roman" w:cs="Times New Roman"/>
          <w:lang w:val="en-GB"/>
        </w:rPr>
        <w:t xml:space="preserve">the </w:t>
      </w:r>
      <w:r w:rsidRPr="00771321">
        <w:rPr>
          <w:rFonts w:ascii="Times New Roman" w:hAnsi="Times New Roman" w:cs="Times New Roman"/>
          <w:lang w:val="en-GB"/>
        </w:rPr>
        <w:t>pairwise comparisons techni</w:t>
      </w:r>
      <w:r w:rsidR="00617121" w:rsidRPr="00771321">
        <w:rPr>
          <w:rFonts w:ascii="Times New Roman" w:hAnsi="Times New Roman" w:cs="Times New Roman"/>
          <w:lang w:val="en-GB"/>
        </w:rPr>
        <w:t>que</w:t>
      </w:r>
      <w:r w:rsidRPr="00771321">
        <w:rPr>
          <w:rFonts w:ascii="Times New Roman" w:hAnsi="Times New Roman" w:cs="Times New Roman"/>
          <w:lang w:val="en-GB"/>
        </w:rPr>
        <w:t xml:space="preserve">.  </w:t>
      </w:r>
      <w:bookmarkStart w:id="113" w:name="_Toc401831616"/>
    </w:p>
    <w:p w14:paraId="56117F80" w14:textId="36882B27" w:rsidR="003800F9" w:rsidRPr="00673AFF" w:rsidRDefault="00673AFF" w:rsidP="00673AFF">
      <w:pPr>
        <w:pStyle w:val="Heading2"/>
        <w:numPr>
          <w:ilvl w:val="0"/>
          <w:numId w:val="0"/>
        </w:numPr>
      </w:pPr>
      <w:bookmarkStart w:id="114" w:name="_Toc529656820"/>
      <w:r>
        <w:t xml:space="preserve">6.1 </w:t>
      </w:r>
      <w:r w:rsidR="003800F9" w:rsidRPr="00771321">
        <w:t>AHP Steps</w:t>
      </w:r>
      <w:bookmarkEnd w:id="111"/>
      <w:bookmarkEnd w:id="113"/>
      <w:bookmarkEnd w:id="114"/>
    </w:p>
    <w:p w14:paraId="7855365A" w14:textId="6FE8463F" w:rsidR="003800F9" w:rsidRPr="00771321" w:rsidRDefault="003800F9" w:rsidP="00B615BF">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The 20 sub-factors that </w:t>
      </w:r>
      <w:r w:rsidR="00617121" w:rsidRPr="00771321">
        <w:rPr>
          <w:rFonts w:ascii="Times New Roman" w:hAnsi="Times New Roman" w:cs="Times New Roman"/>
          <w:lang w:val="en-GB"/>
        </w:rPr>
        <w:t>were</w:t>
      </w:r>
      <w:r w:rsidRPr="00771321">
        <w:rPr>
          <w:rFonts w:ascii="Times New Roman" w:hAnsi="Times New Roman" w:cs="Times New Roman"/>
          <w:lang w:val="en-GB"/>
        </w:rPr>
        <w:t xml:space="preserve"> recommended previously by the Abu Dhabi educational experts </w:t>
      </w:r>
      <w:r w:rsidR="00617121" w:rsidRPr="00771321">
        <w:rPr>
          <w:rFonts w:ascii="Times New Roman" w:hAnsi="Times New Roman" w:cs="Times New Roman"/>
          <w:lang w:val="en-GB"/>
        </w:rPr>
        <w:t>constitute</w:t>
      </w:r>
      <w:r w:rsidRPr="00771321">
        <w:rPr>
          <w:rFonts w:ascii="Times New Roman" w:hAnsi="Times New Roman" w:cs="Times New Roman"/>
          <w:lang w:val="en-GB"/>
        </w:rPr>
        <w:t xml:space="preserve"> a large number of factors and need a special </w:t>
      </w:r>
      <w:r w:rsidR="00AF0C33" w:rsidRPr="00771321">
        <w:rPr>
          <w:rFonts w:ascii="Times New Roman" w:hAnsi="Times New Roman" w:cs="Times New Roman"/>
          <w:lang w:val="en-GB"/>
        </w:rPr>
        <w:t xml:space="preserve">technique </w:t>
      </w:r>
      <w:r w:rsidR="00617121" w:rsidRPr="00771321">
        <w:rPr>
          <w:rFonts w:ascii="Times New Roman" w:hAnsi="Times New Roman" w:cs="Times New Roman"/>
          <w:lang w:val="en-GB"/>
        </w:rPr>
        <w:t xml:space="preserve">to </w:t>
      </w:r>
      <w:r w:rsidR="00AF0C33" w:rsidRPr="00771321">
        <w:rPr>
          <w:rFonts w:ascii="Times New Roman" w:hAnsi="Times New Roman" w:cs="Times New Roman"/>
          <w:lang w:val="en-GB"/>
        </w:rPr>
        <w:t>identify their relative importan</w:t>
      </w:r>
      <w:r w:rsidR="00617121" w:rsidRPr="00771321">
        <w:rPr>
          <w:rFonts w:ascii="Times New Roman" w:hAnsi="Times New Roman" w:cs="Times New Roman"/>
          <w:lang w:val="en-GB"/>
        </w:rPr>
        <w:t>ce</w:t>
      </w:r>
      <w:r w:rsidRPr="00771321">
        <w:rPr>
          <w:rFonts w:ascii="Times New Roman" w:hAnsi="Times New Roman" w:cs="Times New Roman"/>
          <w:lang w:val="en-GB"/>
        </w:rPr>
        <w:t xml:space="preserve"> </w:t>
      </w:r>
      <w:r w:rsidR="00E17C35" w:rsidRPr="00771321">
        <w:rPr>
          <w:rFonts w:ascii="Times New Roman" w:hAnsi="Times New Roman" w:cs="Times New Roman"/>
          <w:lang w:val="en-GB"/>
        </w:rPr>
        <w:t xml:space="preserve">in order </w:t>
      </w:r>
      <w:r w:rsidRPr="00771321">
        <w:rPr>
          <w:rFonts w:ascii="Times New Roman" w:hAnsi="Times New Roman" w:cs="Times New Roman"/>
          <w:lang w:val="en-GB"/>
        </w:rPr>
        <w:t xml:space="preserve">to measure </w:t>
      </w:r>
      <w:r w:rsidR="00E17C35" w:rsidRPr="00771321">
        <w:rPr>
          <w:rFonts w:ascii="Times New Roman" w:hAnsi="Times New Roman" w:cs="Times New Roman"/>
          <w:lang w:val="en-GB"/>
        </w:rPr>
        <w:t>their priority</w:t>
      </w:r>
      <w:r w:rsidRPr="00771321">
        <w:rPr>
          <w:rFonts w:ascii="Times New Roman" w:hAnsi="Times New Roman" w:cs="Times New Roman"/>
          <w:lang w:val="en-GB"/>
        </w:rPr>
        <w:t>. It needs a multi-criteria decision-making techni</w:t>
      </w:r>
      <w:r w:rsidR="007D38A0" w:rsidRPr="00771321">
        <w:rPr>
          <w:rFonts w:ascii="Times New Roman" w:hAnsi="Times New Roman" w:cs="Times New Roman"/>
          <w:lang w:val="en-GB"/>
        </w:rPr>
        <w:t>que</w:t>
      </w:r>
      <w:r w:rsidRPr="00771321">
        <w:rPr>
          <w:rFonts w:ascii="Times New Roman" w:hAnsi="Times New Roman" w:cs="Times New Roman"/>
          <w:lang w:val="en-GB"/>
        </w:rPr>
        <w:t xml:space="preserve"> because there are many factors considered for analysis in the current study. Therefore, the AHP technique was chosen as the most appropriate and useful approach to simplify ranking the four main factors and their 20 sub-factors</w:t>
      </w:r>
      <w:r w:rsidR="007D38A0" w:rsidRPr="00771321">
        <w:rPr>
          <w:rFonts w:ascii="Times New Roman" w:hAnsi="Times New Roman" w:cs="Times New Roman"/>
          <w:lang w:val="en-GB"/>
        </w:rPr>
        <w:t>,</w:t>
      </w:r>
      <w:r w:rsidRPr="00771321">
        <w:rPr>
          <w:rFonts w:ascii="Times New Roman" w:hAnsi="Times New Roman" w:cs="Times New Roman"/>
          <w:lang w:val="en-GB"/>
        </w:rPr>
        <w:t xml:space="preserve"> since it is widely used for solving multi-criteria decision-making problems such as this one</w:t>
      </w:r>
      <w:r w:rsidR="0065206D" w:rsidRPr="00771321">
        <w:rPr>
          <w:rFonts w:ascii="Times New Roman" w:hAnsi="Times New Roman" w:cs="Times New Roman"/>
          <w:lang w:val="en-GB"/>
        </w:rPr>
        <w:t xml:space="preserve"> (Alkhyeli &amp; </w:t>
      </w:r>
      <w:r w:rsidR="0065206D" w:rsidRPr="00771321">
        <w:rPr>
          <w:rFonts w:ascii="Times New Roman" w:eastAsia="Times New Roman" w:hAnsi="Times New Roman" w:cs="Times New Roman"/>
          <w:color w:val="222222"/>
          <w:shd w:val="clear" w:color="auto" w:fill="FFFFFF"/>
          <w:lang w:val="en-GB"/>
        </w:rPr>
        <w:t>Ewijk,</w:t>
      </w:r>
      <w:r w:rsidR="0065206D" w:rsidRPr="00771321">
        <w:rPr>
          <w:rFonts w:ascii="Times New Roman" w:hAnsi="Times New Roman" w:cs="Times New Roman"/>
          <w:lang w:val="en-GB"/>
        </w:rPr>
        <w:t xml:space="preserve"> </w:t>
      </w:r>
      <w:r w:rsidR="0065206D" w:rsidRPr="00771321">
        <w:rPr>
          <w:rFonts w:ascii="Times New Roman" w:hAnsi="Times New Roman" w:cs="Times New Roman"/>
          <w:lang w:val="en-GB"/>
        </w:rPr>
        <w:fldChar w:fldCharType="begin"/>
      </w:r>
      <w:r w:rsidR="0065206D" w:rsidRPr="00771321">
        <w:rPr>
          <w:rFonts w:ascii="Times New Roman" w:hAnsi="Times New Roman" w:cs="Times New Roman"/>
          <w:lang w:val="en-GB"/>
        </w:rPr>
        <w:instrText>ADDIN RW.CITE{{528 Alkhyeli,HarebEisa 2018 /a}}</w:instrText>
      </w:r>
      <w:r w:rsidR="0065206D" w:rsidRPr="00771321">
        <w:rPr>
          <w:rFonts w:ascii="Times New Roman" w:hAnsi="Times New Roman" w:cs="Times New Roman"/>
          <w:lang w:val="en-GB"/>
        </w:rPr>
        <w:fldChar w:fldCharType="separate"/>
      </w:r>
      <w:r w:rsidR="0065206D" w:rsidRPr="00771321">
        <w:rPr>
          <w:rFonts w:ascii="Times New Roman" w:hAnsi="Times New Roman" w:cs="Times New Roman"/>
          <w:lang w:val="en-GB"/>
        </w:rPr>
        <w:t>2018</w:t>
      </w:r>
      <w:r w:rsidR="0065206D" w:rsidRPr="00771321">
        <w:rPr>
          <w:rFonts w:ascii="Times New Roman" w:hAnsi="Times New Roman" w:cs="Times New Roman"/>
          <w:lang w:val="en-GB"/>
        </w:rPr>
        <w:fldChar w:fldCharType="end"/>
      </w:r>
      <w:r w:rsidR="0065206D" w:rsidRPr="00771321">
        <w:rPr>
          <w:rFonts w:ascii="Times New Roman" w:hAnsi="Times New Roman" w:cs="Times New Roman"/>
          <w:lang w:val="en-GB"/>
        </w:rPr>
        <w:t>)</w:t>
      </w:r>
      <w:r w:rsidRPr="00771321">
        <w:rPr>
          <w:rFonts w:ascii="Times New Roman" w:hAnsi="Times New Roman" w:cs="Times New Roman"/>
          <w:lang w:val="en-GB"/>
        </w:rPr>
        <w:t xml:space="preserve">. </w:t>
      </w:r>
    </w:p>
    <w:p w14:paraId="1DAB3DBB" w14:textId="77777777" w:rsidR="00673AFF" w:rsidRPr="00771321" w:rsidRDefault="003800F9" w:rsidP="00B615BF">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In </w:t>
      </w:r>
      <w:r w:rsidR="007D38A0" w:rsidRPr="00771321">
        <w:rPr>
          <w:rFonts w:ascii="Times New Roman" w:hAnsi="Times New Roman" w:cs="Times New Roman"/>
          <w:lang w:val="en-GB"/>
        </w:rPr>
        <w:t xml:space="preserve">the </w:t>
      </w:r>
      <w:r w:rsidRPr="00771321">
        <w:rPr>
          <w:rFonts w:ascii="Times New Roman" w:hAnsi="Times New Roman" w:cs="Times New Roman"/>
          <w:lang w:val="en-GB"/>
        </w:rPr>
        <w:t xml:space="preserve">current study, the expert teachers will face a </w:t>
      </w:r>
      <w:r w:rsidR="007D38A0" w:rsidRPr="00771321">
        <w:rPr>
          <w:rFonts w:ascii="Times New Roman" w:hAnsi="Times New Roman" w:cs="Times New Roman"/>
          <w:lang w:val="en-GB"/>
        </w:rPr>
        <w:t xml:space="preserve">major </w:t>
      </w:r>
      <w:r w:rsidRPr="00771321">
        <w:rPr>
          <w:rFonts w:ascii="Times New Roman" w:hAnsi="Times New Roman" w:cs="Times New Roman"/>
          <w:lang w:val="en-GB"/>
        </w:rPr>
        <w:t xml:space="preserve">challenge in </w:t>
      </w:r>
      <w:r w:rsidR="00F97301" w:rsidRPr="00771321">
        <w:rPr>
          <w:rFonts w:ascii="Times New Roman" w:hAnsi="Times New Roman" w:cs="Times New Roman"/>
          <w:lang w:val="en-GB"/>
        </w:rPr>
        <w:t>prioritizing</w:t>
      </w:r>
      <w:r w:rsidRPr="00771321">
        <w:rPr>
          <w:rFonts w:ascii="Times New Roman" w:hAnsi="Times New Roman" w:cs="Times New Roman"/>
          <w:lang w:val="en-GB"/>
        </w:rPr>
        <w:t xml:space="preserve"> the main four factors and sub-factors at once without a multi-criteria decision tool such as the AHP. The AHP is the most appropriate tool to determine preferences and prioritize all of the factors that influence the job satisfaction of private school teachers in Abu Dhabi. Figure </w:t>
      </w:r>
      <w:r w:rsidR="004046E2" w:rsidRPr="00771321">
        <w:rPr>
          <w:rFonts w:ascii="Times New Roman" w:hAnsi="Times New Roman" w:cs="Times New Roman"/>
          <w:lang w:val="en-GB"/>
        </w:rPr>
        <w:t>6.</w:t>
      </w:r>
      <w:r w:rsidRPr="00771321">
        <w:rPr>
          <w:rFonts w:ascii="Times New Roman" w:hAnsi="Times New Roman" w:cs="Times New Roman"/>
          <w:lang w:val="en-GB"/>
        </w:rPr>
        <w:t xml:space="preserve">1 </w:t>
      </w:r>
      <w:r w:rsidR="00F97301" w:rsidRPr="00771321">
        <w:rPr>
          <w:rFonts w:ascii="Times New Roman" w:hAnsi="Times New Roman" w:cs="Times New Roman"/>
          <w:lang w:val="en-GB"/>
        </w:rPr>
        <w:t>summarizes</w:t>
      </w:r>
      <w:r w:rsidRPr="00771321">
        <w:rPr>
          <w:rFonts w:ascii="Times New Roman" w:hAnsi="Times New Roman" w:cs="Times New Roman"/>
          <w:lang w:val="en-GB"/>
        </w:rPr>
        <w:t xml:space="preserve"> </w:t>
      </w:r>
    </w:p>
    <w:tbl>
      <w:tblPr>
        <w:tblStyle w:val="TableGrid"/>
        <w:tblpPr w:leftFromText="180" w:rightFromText="180" w:vertAnchor="text" w:horzAnchor="page" w:tblpX="2269" w:tblpY="753"/>
        <w:tblW w:w="0" w:type="auto"/>
        <w:tblLook w:val="04A0" w:firstRow="1" w:lastRow="0" w:firstColumn="1" w:lastColumn="0" w:noHBand="0" w:noVBand="1"/>
      </w:tblPr>
      <w:tblGrid>
        <w:gridCol w:w="7656"/>
      </w:tblGrid>
      <w:tr w:rsidR="00673AFF" w:rsidRPr="00771321" w14:paraId="41AB275B" w14:textId="77777777" w:rsidTr="00673AFF">
        <w:tc>
          <w:tcPr>
            <w:tcW w:w="7656" w:type="dxa"/>
          </w:tcPr>
          <w:p w14:paraId="4D6BF537" w14:textId="77777777" w:rsidR="00673AFF" w:rsidRPr="00771321" w:rsidRDefault="00673AFF" w:rsidP="00673AFF">
            <w:pPr>
              <w:widowControl w:val="0"/>
              <w:autoSpaceDE w:val="0"/>
              <w:autoSpaceDN w:val="0"/>
              <w:adjustRightInd w:val="0"/>
              <w:spacing w:after="160" w:line="360" w:lineRule="auto"/>
              <w:jc w:val="both"/>
              <w:rPr>
                <w:rFonts w:ascii="Times New Roman" w:hAnsi="Times New Roman" w:cs="Times New Roman"/>
                <w:lang w:val="en-GB"/>
              </w:rPr>
            </w:pPr>
            <w:r w:rsidRPr="00771321">
              <w:rPr>
                <w:rFonts w:ascii="Times New Roman" w:hAnsi="Times New Roman" w:cs="Times New Roman"/>
                <w:noProof/>
              </w:rPr>
              <w:drawing>
                <wp:inline distT="0" distB="0" distL="0" distR="0" wp14:anchorId="5E11A8DF" wp14:editId="6688528B">
                  <wp:extent cx="4660900" cy="3535045"/>
                  <wp:effectExtent l="25400" t="25400" r="38100" b="209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62826" cy="3536506"/>
                          </a:xfrm>
                          <a:prstGeom prst="rect">
                            <a:avLst/>
                          </a:prstGeom>
                          <a:noFill/>
                          <a:ln>
                            <a:solidFill>
                              <a:schemeClr val="bg1"/>
                            </a:solidFill>
                          </a:ln>
                        </pic:spPr>
                      </pic:pic>
                    </a:graphicData>
                  </a:graphic>
                </wp:inline>
              </w:drawing>
            </w:r>
          </w:p>
        </w:tc>
      </w:tr>
    </w:tbl>
    <w:p w14:paraId="51BB23B8" w14:textId="16D38F0B" w:rsidR="00673AFF" w:rsidRDefault="003800F9" w:rsidP="00B615BF">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the </w:t>
      </w:r>
      <w:r w:rsidR="007D38A0" w:rsidRPr="00771321">
        <w:rPr>
          <w:rFonts w:ascii="Times New Roman" w:hAnsi="Times New Roman" w:cs="Times New Roman"/>
          <w:lang w:val="en-GB"/>
        </w:rPr>
        <w:t xml:space="preserve">steps of the </w:t>
      </w:r>
      <w:r w:rsidRPr="00771321">
        <w:rPr>
          <w:rFonts w:ascii="Times New Roman" w:hAnsi="Times New Roman" w:cs="Times New Roman"/>
          <w:lang w:val="en-GB"/>
        </w:rPr>
        <w:t xml:space="preserve">AHP methodology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RW.CITE{{281 Saaty,ThomasL 1990}}</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(Saaty, 1990)</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p>
    <w:p w14:paraId="4D2345BA" w14:textId="77777777" w:rsidR="00673AFF" w:rsidRDefault="00673AFF" w:rsidP="00673AFF">
      <w:pPr>
        <w:widowControl w:val="0"/>
        <w:autoSpaceDE w:val="0"/>
        <w:autoSpaceDN w:val="0"/>
        <w:adjustRightInd w:val="0"/>
        <w:jc w:val="both"/>
        <w:rPr>
          <w:rFonts w:ascii="Times New Roman" w:hAnsi="Times New Roman" w:cs="Times New Roman"/>
          <w:lang w:val="en-GB"/>
        </w:rPr>
      </w:pPr>
    </w:p>
    <w:p w14:paraId="7F6E7273" w14:textId="1A104611" w:rsidR="000135A9" w:rsidRDefault="000135A9" w:rsidP="00673AFF">
      <w:pPr>
        <w:pStyle w:val="Caption"/>
        <w:spacing w:after="0" w:line="240" w:lineRule="auto"/>
        <w:rPr>
          <w:rFonts w:ascii="Times New Roman" w:hAnsi="Times New Roman" w:cs="Times New Roman"/>
          <w:color w:val="auto"/>
          <w:sz w:val="24"/>
          <w:szCs w:val="24"/>
          <w:lang w:val="en-GB"/>
        </w:rPr>
      </w:pPr>
      <w:bookmarkStart w:id="115" w:name="_Toc527831169"/>
      <w:r w:rsidRPr="00771321">
        <w:rPr>
          <w:rFonts w:ascii="Times New Roman" w:hAnsi="Times New Roman" w:cs="Times New Roman"/>
          <w:color w:val="FFFFFF" w:themeColor="background1"/>
          <w:sz w:val="24"/>
          <w:szCs w:val="24"/>
          <w:shd w:val="clear" w:color="auto" w:fill="808080" w:themeFill="background1" w:themeFillShade="80"/>
          <w:lang w:val="en-GB"/>
        </w:rPr>
        <w:t xml:space="preserve">Figure </w:t>
      </w:r>
      <w:r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STYLEREF 1 \s </w:instrText>
      </w:r>
      <w:r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Pr="00771321">
        <w:rPr>
          <w:rFonts w:ascii="Times New Roman" w:hAnsi="Times New Roman" w:cs="Times New Roman"/>
          <w:noProof/>
          <w:color w:val="FFFFFF" w:themeColor="background1"/>
          <w:sz w:val="24"/>
          <w:szCs w:val="24"/>
          <w:shd w:val="clear" w:color="auto" w:fill="808080" w:themeFill="background1" w:themeFillShade="80"/>
          <w:cs/>
          <w:lang w:val="en-GB"/>
        </w:rPr>
        <w:t>‎</w:t>
      </w:r>
      <w:r w:rsidRPr="00771321">
        <w:rPr>
          <w:rFonts w:ascii="Times New Roman" w:hAnsi="Times New Roman" w:cs="Times New Roman"/>
          <w:noProof/>
          <w:color w:val="FFFFFF" w:themeColor="background1"/>
          <w:sz w:val="24"/>
          <w:szCs w:val="24"/>
          <w:shd w:val="clear" w:color="auto" w:fill="808080" w:themeFill="background1" w:themeFillShade="80"/>
          <w:lang w:val="en-GB"/>
        </w:rPr>
        <w:t>6</w:t>
      </w:r>
      <w:r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Pr="00771321">
        <w:rPr>
          <w:rFonts w:ascii="Times New Roman" w:hAnsi="Times New Roman" w:cs="Times New Roman"/>
          <w:color w:val="FFFFFF" w:themeColor="background1"/>
          <w:sz w:val="24"/>
          <w:szCs w:val="24"/>
          <w:shd w:val="clear" w:color="auto" w:fill="808080" w:themeFill="background1" w:themeFillShade="80"/>
          <w:lang w:val="en-GB"/>
        </w:rPr>
        <w:t>.</w:t>
      </w:r>
      <w:r w:rsidRPr="00673AFF">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Pr="00673AFF">
        <w:rPr>
          <w:rFonts w:ascii="Times New Roman" w:hAnsi="Times New Roman" w:cs="Times New Roman"/>
          <w:noProof/>
          <w:color w:val="FFFFFF" w:themeColor="background1"/>
          <w:sz w:val="24"/>
          <w:szCs w:val="24"/>
          <w:shd w:val="clear" w:color="auto" w:fill="808080" w:themeFill="background1" w:themeFillShade="80"/>
          <w:lang w:val="en-GB"/>
        </w:rPr>
        <w:instrText xml:space="preserve"> SEQ Figure \* ARABIC \s 1 </w:instrText>
      </w:r>
      <w:r w:rsidRPr="00673AFF">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Pr="00673AFF">
        <w:rPr>
          <w:rFonts w:ascii="Times New Roman" w:hAnsi="Times New Roman" w:cs="Times New Roman"/>
          <w:noProof/>
          <w:color w:val="FFFFFF" w:themeColor="background1"/>
          <w:sz w:val="24"/>
          <w:szCs w:val="24"/>
          <w:shd w:val="clear" w:color="auto" w:fill="808080" w:themeFill="background1" w:themeFillShade="80"/>
          <w:lang w:val="en-GB"/>
        </w:rPr>
        <w:t>1</w:t>
      </w:r>
      <w:r w:rsidRPr="00673AFF">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Pr="00771321">
        <w:rPr>
          <w:rFonts w:ascii="Times New Roman" w:hAnsi="Times New Roman" w:cs="Times New Roman"/>
          <w:sz w:val="24"/>
          <w:szCs w:val="24"/>
          <w:lang w:val="en-GB"/>
        </w:rPr>
        <w:t>:</w:t>
      </w:r>
      <w:r w:rsidRPr="00771321">
        <w:rPr>
          <w:rFonts w:ascii="Times New Roman" w:hAnsi="Times New Roman" w:cs="Times New Roman"/>
          <w:color w:val="auto"/>
          <w:sz w:val="24"/>
          <w:szCs w:val="24"/>
          <w:lang w:val="en-GB"/>
        </w:rPr>
        <w:t xml:space="preserve"> AHP methodology steps</w:t>
      </w:r>
      <w:bookmarkEnd w:id="115"/>
    </w:p>
    <w:p w14:paraId="727D1784" w14:textId="77777777" w:rsidR="00673AFF" w:rsidRPr="00673AFF" w:rsidRDefault="00673AFF" w:rsidP="00673AFF"/>
    <w:p w14:paraId="533E657B" w14:textId="00D4DFA4" w:rsidR="003800F9" w:rsidRPr="00771321" w:rsidRDefault="003800F9" w:rsidP="00B615BF">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According to the AHP methodology, the first step is to identify the problem. The purpose of the study is to determine the teachers’ preference for and </w:t>
      </w:r>
      <w:r w:rsidR="00F97301" w:rsidRPr="00771321">
        <w:rPr>
          <w:rFonts w:ascii="Times New Roman" w:hAnsi="Times New Roman" w:cs="Times New Roman"/>
          <w:lang w:val="en-GB"/>
        </w:rPr>
        <w:t>prioritization</w:t>
      </w:r>
      <w:r w:rsidRPr="00771321">
        <w:rPr>
          <w:rFonts w:ascii="Times New Roman" w:hAnsi="Times New Roman" w:cs="Times New Roman"/>
          <w:lang w:val="en-GB"/>
        </w:rPr>
        <w:t xml:space="preserve"> of the factors that influence their job satisfaction </w:t>
      </w:r>
      <w:r w:rsidR="002F2F7D" w:rsidRPr="00771321">
        <w:rPr>
          <w:rFonts w:ascii="Times New Roman" w:hAnsi="Times New Roman" w:cs="Times New Roman"/>
          <w:lang w:val="en-GB"/>
        </w:rPr>
        <w:t xml:space="preserve">through the </w:t>
      </w:r>
      <w:r w:rsidRPr="00771321">
        <w:rPr>
          <w:rFonts w:ascii="Times New Roman" w:hAnsi="Times New Roman" w:cs="Times New Roman"/>
          <w:lang w:val="en-GB"/>
        </w:rPr>
        <w:t>eye</w:t>
      </w:r>
      <w:r w:rsidR="002F2F7D" w:rsidRPr="00771321">
        <w:rPr>
          <w:rFonts w:ascii="Times New Roman" w:hAnsi="Times New Roman" w:cs="Times New Roman"/>
          <w:lang w:val="en-GB"/>
        </w:rPr>
        <w:t>s</w:t>
      </w:r>
      <w:r w:rsidRPr="00771321">
        <w:rPr>
          <w:rFonts w:ascii="Times New Roman" w:hAnsi="Times New Roman" w:cs="Times New Roman"/>
          <w:lang w:val="en-GB"/>
        </w:rPr>
        <w:t xml:space="preserve"> of their </w:t>
      </w:r>
      <w:r w:rsidR="002F2F7D" w:rsidRPr="00771321">
        <w:rPr>
          <w:rFonts w:ascii="Times New Roman" w:hAnsi="Times New Roman" w:cs="Times New Roman"/>
          <w:lang w:val="en-GB"/>
        </w:rPr>
        <w:t xml:space="preserve">own </w:t>
      </w:r>
      <w:r w:rsidRPr="00771321">
        <w:rPr>
          <w:rFonts w:ascii="Times New Roman" w:hAnsi="Times New Roman" w:cs="Times New Roman"/>
          <w:lang w:val="en-GB"/>
        </w:rPr>
        <w:t>experts. In this step, all factors must be determined and examined. The four main factors and their sub-factors have been recommended by Abu Dhabi educational experts, resulting in a total of 20 factors.</w:t>
      </w:r>
    </w:p>
    <w:p w14:paraId="1BC7FD1F" w14:textId="22C8F5F1" w:rsidR="003800F9" w:rsidRDefault="003800F9" w:rsidP="00B615BF">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In step 2, a hierarchical model is developed to assess the problem systematically. The problem is simplified and broken into more easily understood sub-problems so that each of them is </w:t>
      </w:r>
      <w:r w:rsidR="006C5CD8" w:rsidRPr="00771321">
        <w:rPr>
          <w:rFonts w:ascii="Times New Roman" w:hAnsi="Times New Roman" w:cs="Times New Roman"/>
          <w:lang w:val="en-GB"/>
        </w:rPr>
        <w:t>analy</w:t>
      </w:r>
      <w:r w:rsidR="002F2F7D" w:rsidRPr="00771321">
        <w:rPr>
          <w:rFonts w:ascii="Times New Roman" w:hAnsi="Times New Roman" w:cs="Times New Roman"/>
          <w:lang w:val="en-GB"/>
        </w:rPr>
        <w:t>s</w:t>
      </w:r>
      <w:r w:rsidR="006C5CD8" w:rsidRPr="00771321">
        <w:rPr>
          <w:rFonts w:ascii="Times New Roman" w:hAnsi="Times New Roman" w:cs="Times New Roman"/>
          <w:lang w:val="en-GB"/>
        </w:rPr>
        <w:t>ed</w:t>
      </w:r>
      <w:r w:rsidRPr="00771321">
        <w:rPr>
          <w:rFonts w:ascii="Times New Roman" w:hAnsi="Times New Roman" w:cs="Times New Roman"/>
          <w:lang w:val="en-GB"/>
        </w:rPr>
        <w:t xml:space="preserve"> independently. Figure </w:t>
      </w:r>
      <w:r w:rsidR="00390FCA" w:rsidRPr="00771321">
        <w:rPr>
          <w:rFonts w:ascii="Times New Roman" w:hAnsi="Times New Roman" w:cs="Times New Roman"/>
          <w:lang w:val="en-GB"/>
        </w:rPr>
        <w:t>5.1</w:t>
      </w:r>
      <w:r w:rsidRPr="00771321">
        <w:rPr>
          <w:rFonts w:ascii="Times New Roman" w:hAnsi="Times New Roman" w:cs="Times New Roman"/>
          <w:lang w:val="en-GB"/>
        </w:rPr>
        <w:t xml:space="preserve"> </w:t>
      </w:r>
      <w:r w:rsidR="002F2F7D" w:rsidRPr="00771321">
        <w:rPr>
          <w:rFonts w:ascii="Times New Roman" w:hAnsi="Times New Roman" w:cs="Times New Roman"/>
          <w:lang w:val="en-GB"/>
        </w:rPr>
        <w:t>i</w:t>
      </w:r>
      <w:r w:rsidR="00D4411D" w:rsidRPr="00771321">
        <w:rPr>
          <w:rFonts w:ascii="Times New Roman" w:hAnsi="Times New Roman" w:cs="Times New Roman"/>
          <w:lang w:val="en-GB"/>
        </w:rPr>
        <w:t>llustrates</w:t>
      </w:r>
      <w:r w:rsidRPr="00771321">
        <w:rPr>
          <w:rFonts w:ascii="Times New Roman" w:hAnsi="Times New Roman" w:cs="Times New Roman"/>
          <w:lang w:val="en-GB"/>
        </w:rPr>
        <w:t xml:space="preserve"> the previous </w:t>
      </w:r>
      <w:r w:rsidR="007C139B" w:rsidRPr="00771321">
        <w:rPr>
          <w:rFonts w:ascii="Times New Roman" w:hAnsi="Times New Roman" w:cs="Times New Roman"/>
          <w:lang w:val="en-GB"/>
        </w:rPr>
        <w:t xml:space="preserve">final </w:t>
      </w:r>
      <w:r w:rsidRPr="00771321">
        <w:rPr>
          <w:rFonts w:ascii="Times New Roman" w:hAnsi="Times New Roman" w:cs="Times New Roman"/>
          <w:lang w:val="en-GB"/>
        </w:rPr>
        <w:t xml:space="preserve">AHP model for measuring the factors that influence teachers’ job satisfaction. In the AHP structure, first, the hierarchy is built and then criteria and sub-criteria are classified to make pairwise comparisons. The goal (teachers’ job satisfaction) can be seen at level 1. The four ranking criteria (competitive priorities) can be seen at the second level. The sub-criteria, which are used to measure the criteria, can be seen at the third level. The rating scale, which is used to evaluate the impact of individual alternatives (components) on the sub-criteria, can be seen at level 4. The alternatives (components) that need to be evaluated can be seen at the last level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RW.CITE{{282 Drake,PaulR 2013}}</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w:t>
      </w:r>
      <w:r w:rsidR="0065206D" w:rsidRPr="00771321">
        <w:rPr>
          <w:rFonts w:ascii="Times New Roman" w:hAnsi="Times New Roman" w:cs="Times New Roman"/>
          <w:lang w:val="en-GB"/>
        </w:rPr>
        <w:t xml:space="preserve"> Alkhyeli &amp; </w:t>
      </w:r>
      <w:r w:rsidR="0065206D" w:rsidRPr="00771321">
        <w:rPr>
          <w:rFonts w:ascii="Times New Roman" w:eastAsia="Times New Roman" w:hAnsi="Times New Roman" w:cs="Times New Roman"/>
          <w:color w:val="222222"/>
          <w:shd w:val="clear" w:color="auto" w:fill="FFFFFF"/>
          <w:lang w:val="en-GB"/>
        </w:rPr>
        <w:t>Ewijk,</w:t>
      </w:r>
      <w:r w:rsidR="0065206D" w:rsidRPr="00771321">
        <w:rPr>
          <w:rFonts w:ascii="Times New Roman" w:hAnsi="Times New Roman" w:cs="Times New Roman"/>
          <w:lang w:val="en-GB"/>
        </w:rPr>
        <w:t xml:space="preserve"> </w:t>
      </w:r>
      <w:r w:rsidR="0065206D" w:rsidRPr="00771321">
        <w:rPr>
          <w:rFonts w:ascii="Times New Roman" w:hAnsi="Times New Roman" w:cs="Times New Roman"/>
          <w:lang w:val="en-GB"/>
        </w:rPr>
        <w:fldChar w:fldCharType="begin"/>
      </w:r>
      <w:r w:rsidR="0065206D" w:rsidRPr="00771321">
        <w:rPr>
          <w:rFonts w:ascii="Times New Roman" w:hAnsi="Times New Roman" w:cs="Times New Roman"/>
          <w:lang w:val="en-GB"/>
        </w:rPr>
        <w:instrText>ADDIN RW.CITE{{528 Alkhyeli,HarebEisa 2018 /a}}</w:instrText>
      </w:r>
      <w:r w:rsidR="0065206D" w:rsidRPr="00771321">
        <w:rPr>
          <w:rFonts w:ascii="Times New Roman" w:hAnsi="Times New Roman" w:cs="Times New Roman"/>
          <w:lang w:val="en-GB"/>
        </w:rPr>
        <w:fldChar w:fldCharType="separate"/>
      </w:r>
      <w:r w:rsidR="0065206D" w:rsidRPr="00771321">
        <w:rPr>
          <w:rFonts w:ascii="Times New Roman" w:hAnsi="Times New Roman" w:cs="Times New Roman"/>
          <w:lang w:val="en-GB"/>
        </w:rPr>
        <w:t>2018</w:t>
      </w:r>
      <w:r w:rsidR="0065206D" w:rsidRPr="00771321">
        <w:rPr>
          <w:rFonts w:ascii="Times New Roman" w:hAnsi="Times New Roman" w:cs="Times New Roman"/>
          <w:lang w:val="en-GB"/>
        </w:rPr>
        <w:fldChar w:fldCharType="end"/>
      </w:r>
      <w:r w:rsidR="0065206D" w:rsidRPr="00771321">
        <w:rPr>
          <w:rFonts w:ascii="Times New Roman" w:hAnsi="Times New Roman" w:cs="Times New Roman"/>
          <w:lang w:val="en-GB"/>
        </w:rPr>
        <w:t>;</w:t>
      </w:r>
      <w:r w:rsidR="00297ED3" w:rsidRPr="00771321">
        <w:rPr>
          <w:rFonts w:ascii="Times New Roman" w:eastAsia="Times New Roman" w:hAnsi="Times New Roman" w:cs="Times New Roman"/>
          <w:lang w:val="en-GB"/>
        </w:rPr>
        <w:t>Drake, Myung Lee, &amp; Hussain, 2013)</w:t>
      </w:r>
      <w:r w:rsidRPr="00771321">
        <w:rPr>
          <w:rFonts w:ascii="Times New Roman" w:hAnsi="Times New Roman" w:cs="Times New Roman"/>
          <w:lang w:val="en-GB"/>
        </w:rPr>
        <w:fldChar w:fldCharType="end"/>
      </w:r>
      <w:r w:rsidRPr="00771321">
        <w:rPr>
          <w:rFonts w:ascii="Times New Roman" w:hAnsi="Times New Roman" w:cs="Times New Roman"/>
          <w:lang w:val="en-GB"/>
        </w:rPr>
        <w:t>.</w:t>
      </w:r>
    </w:p>
    <w:p w14:paraId="2AF0EEFB" w14:textId="4461C445" w:rsidR="000135A9" w:rsidRPr="00771321" w:rsidRDefault="000135A9" w:rsidP="000135A9">
      <w:pPr>
        <w:widowControl w:val="0"/>
        <w:autoSpaceDE w:val="0"/>
        <w:autoSpaceDN w:val="0"/>
        <w:adjustRightInd w:val="0"/>
        <w:spacing w:after="160"/>
        <w:jc w:val="both"/>
        <w:rPr>
          <w:rFonts w:ascii="Times New Roman" w:hAnsi="Times New Roman" w:cs="Times New Roman"/>
          <w:lang w:val="en-GB"/>
        </w:rPr>
      </w:pPr>
    </w:p>
    <w:tbl>
      <w:tblPr>
        <w:tblStyle w:val="TableGrid"/>
        <w:tblW w:w="7568" w:type="dxa"/>
        <w:tblInd w:w="108" w:type="dxa"/>
        <w:tblLook w:val="04A0" w:firstRow="1" w:lastRow="0" w:firstColumn="1" w:lastColumn="0" w:noHBand="0" w:noVBand="1"/>
      </w:tblPr>
      <w:tblGrid>
        <w:gridCol w:w="7568"/>
      </w:tblGrid>
      <w:tr w:rsidR="003800F9" w:rsidRPr="00771321" w14:paraId="3F3D3FD6" w14:textId="77777777" w:rsidTr="008F6881">
        <w:trPr>
          <w:trHeight w:val="8217"/>
        </w:trPr>
        <w:tc>
          <w:tcPr>
            <w:tcW w:w="7568" w:type="dxa"/>
          </w:tcPr>
          <w:p w14:paraId="62465524" w14:textId="77777777" w:rsidR="003800F9" w:rsidRPr="00771321" w:rsidRDefault="003800F9" w:rsidP="00D04B18">
            <w:pPr>
              <w:spacing w:after="160" w:line="360" w:lineRule="auto"/>
              <w:rPr>
                <w:rFonts w:ascii="Times New Roman" w:hAnsi="Times New Roman" w:cs="Times New Roman"/>
                <w:lang w:val="en-GB"/>
              </w:rPr>
            </w:pPr>
            <w:r w:rsidRPr="00771321">
              <w:rPr>
                <w:rFonts w:ascii="Times New Roman" w:hAnsi="Times New Roman" w:cs="Times New Roman"/>
                <w:b/>
                <w:noProof/>
                <w:color w:val="0070C0"/>
                <w:sz w:val="50"/>
                <w:szCs w:val="50"/>
              </w:rPr>
              <w:drawing>
                <wp:inline distT="0" distB="0" distL="0" distR="0" wp14:anchorId="7E442EDD" wp14:editId="62AED732">
                  <wp:extent cx="4618567" cy="5147856"/>
                  <wp:effectExtent l="0" t="0" r="4445" b="889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20016" cy="5149471"/>
                          </a:xfrm>
                          <a:prstGeom prst="rect">
                            <a:avLst/>
                          </a:prstGeom>
                          <a:noFill/>
                          <a:ln>
                            <a:noFill/>
                          </a:ln>
                        </pic:spPr>
                      </pic:pic>
                    </a:graphicData>
                  </a:graphic>
                </wp:inline>
              </w:drawing>
            </w:r>
          </w:p>
        </w:tc>
      </w:tr>
    </w:tbl>
    <w:p w14:paraId="02807BC7" w14:textId="0E821BEA" w:rsidR="000713CB" w:rsidRPr="00771321" w:rsidRDefault="000713CB" w:rsidP="000E637F">
      <w:pPr>
        <w:pStyle w:val="Caption"/>
        <w:spacing w:line="240" w:lineRule="auto"/>
        <w:rPr>
          <w:rFonts w:ascii="Times New Roman" w:hAnsi="Times New Roman" w:cs="Times New Roman"/>
          <w:color w:val="auto"/>
          <w:sz w:val="24"/>
          <w:szCs w:val="24"/>
          <w:lang w:val="en-GB"/>
        </w:rPr>
      </w:pPr>
      <w:bookmarkStart w:id="116" w:name="_Toc527831170"/>
      <w:r w:rsidRPr="00771321">
        <w:rPr>
          <w:rFonts w:ascii="Times New Roman" w:hAnsi="Times New Roman" w:cs="Times New Roman"/>
          <w:color w:val="FFFFFF" w:themeColor="background1"/>
          <w:sz w:val="24"/>
          <w:szCs w:val="24"/>
          <w:shd w:val="clear" w:color="auto" w:fill="808080" w:themeFill="background1" w:themeFillShade="80"/>
          <w:lang w:val="en-GB"/>
        </w:rPr>
        <w:t xml:space="preserve">Figure </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STYLEREF 1 \s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3060E4" w:rsidRPr="00771321">
        <w:rPr>
          <w:rFonts w:ascii="Times New Roman" w:hAnsi="Times New Roman" w:cs="Times New Roman"/>
          <w:noProof/>
          <w:color w:val="FFFFFF" w:themeColor="background1"/>
          <w:sz w:val="24"/>
          <w:szCs w:val="24"/>
          <w:shd w:val="clear" w:color="auto" w:fill="808080" w:themeFill="background1" w:themeFillShade="80"/>
          <w:cs/>
          <w:lang w:val="en-GB"/>
        </w:rPr>
        <w:t>‎</w:t>
      </w:r>
      <w:r w:rsidR="003060E4" w:rsidRPr="00771321">
        <w:rPr>
          <w:rFonts w:ascii="Times New Roman" w:hAnsi="Times New Roman" w:cs="Times New Roman"/>
          <w:noProof/>
          <w:color w:val="FFFFFF" w:themeColor="background1"/>
          <w:sz w:val="24"/>
          <w:szCs w:val="24"/>
          <w:shd w:val="clear" w:color="auto" w:fill="808080" w:themeFill="background1" w:themeFillShade="80"/>
          <w:lang w:val="en-GB"/>
        </w:rPr>
        <w:t>6</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003060E4" w:rsidRPr="00771321">
        <w:rPr>
          <w:rFonts w:ascii="Times New Roman" w:hAnsi="Times New Roman" w:cs="Times New Roman"/>
          <w:color w:val="FFFFFF" w:themeColor="background1"/>
          <w:sz w:val="24"/>
          <w:szCs w:val="24"/>
          <w:shd w:val="clear" w:color="auto" w:fill="808080" w:themeFill="background1" w:themeFillShade="80"/>
          <w:lang w:val="en-GB"/>
        </w:rPr>
        <w:t>.</w:t>
      </w:r>
      <w:r w:rsidR="002331FB" w:rsidRPr="00B77504">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B77504">
        <w:rPr>
          <w:rFonts w:ascii="Times New Roman" w:hAnsi="Times New Roman" w:cs="Times New Roman"/>
          <w:noProof/>
          <w:color w:val="FFFFFF" w:themeColor="background1"/>
          <w:sz w:val="24"/>
          <w:szCs w:val="24"/>
          <w:shd w:val="clear" w:color="auto" w:fill="808080" w:themeFill="background1" w:themeFillShade="80"/>
          <w:lang w:val="en-GB"/>
        </w:rPr>
        <w:instrText xml:space="preserve"> SEQ Figure \* ARABIC \s 1 </w:instrText>
      </w:r>
      <w:r w:rsidR="002331FB" w:rsidRPr="00B77504">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3060E4" w:rsidRPr="00B77504">
        <w:rPr>
          <w:rFonts w:ascii="Times New Roman" w:hAnsi="Times New Roman" w:cs="Times New Roman"/>
          <w:noProof/>
          <w:color w:val="FFFFFF" w:themeColor="background1"/>
          <w:sz w:val="24"/>
          <w:szCs w:val="24"/>
          <w:shd w:val="clear" w:color="auto" w:fill="808080" w:themeFill="background1" w:themeFillShade="80"/>
          <w:lang w:val="en-GB"/>
        </w:rPr>
        <w:t>2</w:t>
      </w:r>
      <w:r w:rsidR="002331FB" w:rsidRPr="00B77504">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Pr="00771321">
        <w:rPr>
          <w:rFonts w:ascii="Times New Roman" w:hAnsi="Times New Roman" w:cs="Times New Roman"/>
          <w:sz w:val="24"/>
          <w:szCs w:val="24"/>
          <w:lang w:val="en-GB"/>
        </w:rPr>
        <w:t xml:space="preserve">: </w:t>
      </w:r>
      <w:r w:rsidRPr="00771321">
        <w:rPr>
          <w:rFonts w:ascii="Times New Roman" w:hAnsi="Times New Roman" w:cs="Times New Roman"/>
          <w:color w:val="auto"/>
          <w:sz w:val="24"/>
          <w:szCs w:val="24"/>
          <w:lang w:val="en-GB"/>
        </w:rPr>
        <w:t>The final AHP model (repeated from Fig. 5.1)</w:t>
      </w:r>
      <w:bookmarkEnd w:id="116"/>
    </w:p>
    <w:p w14:paraId="2C58D7FF" w14:textId="60F82CAE" w:rsidR="003800F9" w:rsidRPr="00771321" w:rsidRDefault="003800F9" w:rsidP="007A3305">
      <w:pPr>
        <w:widowControl w:val="0"/>
        <w:autoSpaceDE w:val="0"/>
        <w:autoSpaceDN w:val="0"/>
        <w:adjustRightInd w:val="0"/>
        <w:spacing w:before="240" w:after="160"/>
        <w:jc w:val="both"/>
        <w:rPr>
          <w:rFonts w:ascii="Times New Roman" w:hAnsi="Times New Roman" w:cs="Times New Roman"/>
          <w:lang w:val="en-GB"/>
        </w:rPr>
      </w:pPr>
      <w:r w:rsidRPr="00771321">
        <w:rPr>
          <w:rFonts w:ascii="Times New Roman" w:hAnsi="Times New Roman" w:cs="Times New Roman"/>
          <w:lang w:val="en-GB"/>
        </w:rPr>
        <w:t xml:space="preserve">In step 3, the questionnaire form is developed, containing pairwise comparisons between main criteria and sub-criteria for each main criterion. Saaty (1983) recommended a nine-point scale, as presented in Table </w:t>
      </w:r>
      <w:r w:rsidR="004046E2" w:rsidRPr="00771321">
        <w:rPr>
          <w:rFonts w:ascii="Times New Roman" w:hAnsi="Times New Roman" w:cs="Times New Roman"/>
          <w:lang w:val="en-GB"/>
        </w:rPr>
        <w:t>6.</w:t>
      </w:r>
      <w:r w:rsidRPr="00771321">
        <w:rPr>
          <w:rFonts w:ascii="Times New Roman" w:hAnsi="Times New Roman" w:cs="Times New Roman"/>
          <w:lang w:val="en-GB"/>
        </w:rPr>
        <w:t xml:space="preserve">1, to determine pairwise comparison criteria. For example, if a teacher strongly identifies motivation as more important than school leadership styles, the former is marked ‘5’ and the latter ‘1/5’ and so on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RW.CITE{{279 AnishSachdeva,DrVishalSharmaandDrRajeevKumarGarg,Dr 2015}}</w:instrText>
      </w:r>
      <w:r w:rsidRPr="00771321">
        <w:rPr>
          <w:rFonts w:ascii="Times New Roman" w:hAnsi="Times New Roman" w:cs="Times New Roman"/>
          <w:lang w:val="en-GB"/>
        </w:rPr>
        <w:fldChar w:fldCharType="separate"/>
      </w:r>
      <w:r w:rsidR="005C57B1" w:rsidRPr="00771321">
        <w:rPr>
          <w:rFonts w:ascii="Times New Roman" w:eastAsia="Times New Roman" w:hAnsi="Times New Roman" w:cs="Times New Roman"/>
          <w:lang w:val="en-GB"/>
        </w:rPr>
        <w:t>(Hussain et al., 2015)</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Ishizaka and Labib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RW.CITE{{283 Ishizaka,Alessio 2009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(2009)</w:t>
      </w:r>
      <w:r w:rsidRPr="00771321">
        <w:rPr>
          <w:rFonts w:ascii="Times New Roman" w:hAnsi="Times New Roman" w:cs="Times New Roman"/>
          <w:lang w:val="en-GB"/>
        </w:rPr>
        <w:fldChar w:fldCharType="end"/>
      </w:r>
      <w:r w:rsidRPr="00771321">
        <w:rPr>
          <w:rFonts w:ascii="Times New Roman" w:hAnsi="Times New Roman" w:cs="Times New Roman"/>
          <w:b/>
          <w:lang w:val="en-GB"/>
        </w:rPr>
        <w:t xml:space="preserve"> </w:t>
      </w:r>
      <w:r w:rsidRPr="00771321">
        <w:rPr>
          <w:rFonts w:ascii="Times New Roman" w:hAnsi="Times New Roman" w:cs="Times New Roman"/>
          <w:lang w:val="en-GB"/>
        </w:rPr>
        <w:t>explained that</w:t>
      </w:r>
      <w:r w:rsidR="000713CB" w:rsidRPr="00771321">
        <w:rPr>
          <w:rFonts w:ascii="Times New Roman" w:hAnsi="Times New Roman" w:cs="Times New Roman"/>
          <w:lang w:val="en-GB"/>
        </w:rPr>
        <w:t>,</w:t>
      </w:r>
      <w:r w:rsidRPr="00771321">
        <w:rPr>
          <w:rFonts w:ascii="Times New Roman" w:hAnsi="Times New Roman" w:cs="Times New Roman"/>
          <w:lang w:val="en-GB"/>
        </w:rPr>
        <w:t xml:space="preserve"> </w:t>
      </w:r>
      <w:r w:rsidR="0065206D" w:rsidRPr="00771321">
        <w:rPr>
          <w:rFonts w:ascii="Times New Roman" w:hAnsi="Times New Roman" w:cs="Times New Roman"/>
          <w:lang w:val="en-GB"/>
        </w:rPr>
        <w:t>“</w:t>
      </w:r>
      <w:r w:rsidRPr="00771321">
        <w:rPr>
          <w:rFonts w:ascii="Times New Roman" w:hAnsi="Times New Roman" w:cs="Times New Roman"/>
          <w:lang w:val="en-GB"/>
        </w:rPr>
        <w:t>psychologists argue that it is easier and more accurate to express one’s opinion on only two alternatives than simulta</w:t>
      </w:r>
      <w:r w:rsidR="0065206D" w:rsidRPr="00771321">
        <w:rPr>
          <w:rFonts w:ascii="Times New Roman" w:hAnsi="Times New Roman" w:cs="Times New Roman"/>
          <w:lang w:val="en-GB"/>
        </w:rPr>
        <w:t xml:space="preserve">neously on all the alternatives”( Alkhyeli &amp; </w:t>
      </w:r>
      <w:r w:rsidR="0065206D" w:rsidRPr="00771321">
        <w:rPr>
          <w:rFonts w:ascii="Times New Roman" w:eastAsia="Times New Roman" w:hAnsi="Times New Roman" w:cs="Times New Roman"/>
          <w:color w:val="222222"/>
          <w:shd w:val="clear" w:color="auto" w:fill="FFFFFF"/>
          <w:lang w:val="en-GB"/>
        </w:rPr>
        <w:t>Ewijk,</w:t>
      </w:r>
      <w:r w:rsidR="0065206D" w:rsidRPr="00771321">
        <w:rPr>
          <w:rFonts w:ascii="Times New Roman" w:hAnsi="Times New Roman" w:cs="Times New Roman"/>
          <w:lang w:val="en-GB"/>
        </w:rPr>
        <w:t xml:space="preserve"> </w:t>
      </w:r>
      <w:r w:rsidR="0065206D" w:rsidRPr="00771321">
        <w:rPr>
          <w:rFonts w:ascii="Times New Roman" w:hAnsi="Times New Roman" w:cs="Times New Roman"/>
          <w:lang w:val="en-GB"/>
        </w:rPr>
        <w:fldChar w:fldCharType="begin"/>
      </w:r>
      <w:r w:rsidR="0065206D" w:rsidRPr="00771321">
        <w:rPr>
          <w:rFonts w:ascii="Times New Roman" w:hAnsi="Times New Roman" w:cs="Times New Roman"/>
          <w:lang w:val="en-GB"/>
        </w:rPr>
        <w:instrText>ADDIN RW.CITE{{528 Alkhyeli,HarebEisa 2018 /a}}</w:instrText>
      </w:r>
      <w:r w:rsidR="0065206D" w:rsidRPr="00771321">
        <w:rPr>
          <w:rFonts w:ascii="Times New Roman" w:hAnsi="Times New Roman" w:cs="Times New Roman"/>
          <w:lang w:val="en-GB"/>
        </w:rPr>
        <w:fldChar w:fldCharType="separate"/>
      </w:r>
      <w:r w:rsidR="0065206D" w:rsidRPr="00771321">
        <w:rPr>
          <w:rFonts w:ascii="Times New Roman" w:hAnsi="Times New Roman" w:cs="Times New Roman"/>
          <w:lang w:val="en-GB"/>
        </w:rPr>
        <w:t>2018</w:t>
      </w:r>
      <w:r w:rsidR="0065206D" w:rsidRPr="00771321">
        <w:rPr>
          <w:rFonts w:ascii="Times New Roman" w:hAnsi="Times New Roman" w:cs="Times New Roman"/>
          <w:lang w:val="en-GB"/>
        </w:rPr>
        <w:fldChar w:fldCharType="end"/>
      </w:r>
      <w:r w:rsidR="0065206D" w:rsidRPr="00771321">
        <w:rPr>
          <w:rFonts w:ascii="Times New Roman" w:hAnsi="Times New Roman" w:cs="Times New Roman"/>
          <w:lang w:val="en-GB"/>
        </w:rPr>
        <w:t>)</w:t>
      </w:r>
      <w:r w:rsidRPr="00771321">
        <w:rPr>
          <w:rFonts w:ascii="Times New Roman" w:hAnsi="Times New Roman" w:cs="Times New Roman"/>
          <w:lang w:val="en-GB"/>
        </w:rPr>
        <w:t>.</w:t>
      </w:r>
    </w:p>
    <w:p w14:paraId="36A5926B" w14:textId="25538059" w:rsidR="009D4300" w:rsidRPr="00771321" w:rsidRDefault="009D4300" w:rsidP="00B442D3">
      <w:pPr>
        <w:pStyle w:val="Caption"/>
        <w:spacing w:line="240" w:lineRule="auto"/>
        <w:rPr>
          <w:rFonts w:ascii="Times New Roman" w:hAnsi="Times New Roman" w:cs="Times New Roman"/>
          <w:sz w:val="24"/>
          <w:szCs w:val="24"/>
          <w:lang w:val="en-GB"/>
        </w:rPr>
      </w:pPr>
      <w:bookmarkStart w:id="117" w:name="_Toc527831134"/>
      <w:r w:rsidRPr="00771321">
        <w:rPr>
          <w:rFonts w:ascii="Times New Roman" w:hAnsi="Times New Roman" w:cs="Times New Roman"/>
          <w:color w:val="FFFFFF" w:themeColor="background1"/>
          <w:sz w:val="24"/>
          <w:szCs w:val="24"/>
          <w:shd w:val="clear" w:color="auto" w:fill="808080" w:themeFill="background1" w:themeFillShade="80"/>
          <w:lang w:val="en-GB"/>
        </w:rPr>
        <w:t xml:space="preserve">Table </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STYLEREF 1 \s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F70188" w:rsidRPr="00771321">
        <w:rPr>
          <w:rFonts w:ascii="Times New Roman" w:hAnsi="Times New Roman" w:cs="Times New Roman"/>
          <w:noProof/>
          <w:color w:val="FFFFFF" w:themeColor="background1"/>
          <w:sz w:val="24"/>
          <w:szCs w:val="24"/>
          <w:shd w:val="clear" w:color="auto" w:fill="808080" w:themeFill="background1" w:themeFillShade="80"/>
          <w:cs/>
          <w:lang w:val="en-GB"/>
        </w:rPr>
        <w:t>‎</w:t>
      </w:r>
      <w:r w:rsidR="00F70188" w:rsidRPr="00771321">
        <w:rPr>
          <w:rFonts w:ascii="Times New Roman" w:hAnsi="Times New Roman" w:cs="Times New Roman"/>
          <w:noProof/>
          <w:color w:val="FFFFFF" w:themeColor="background1"/>
          <w:sz w:val="24"/>
          <w:szCs w:val="24"/>
          <w:shd w:val="clear" w:color="auto" w:fill="808080" w:themeFill="background1" w:themeFillShade="80"/>
          <w:lang w:val="en-GB"/>
        </w:rPr>
        <w:t>6</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00F70188" w:rsidRPr="00771321">
        <w:rPr>
          <w:rFonts w:ascii="Times New Roman" w:hAnsi="Times New Roman" w:cs="Times New Roman"/>
          <w:color w:val="FFFFFF" w:themeColor="background1"/>
          <w:sz w:val="24"/>
          <w:szCs w:val="24"/>
          <w:shd w:val="clear" w:color="auto" w:fill="808080" w:themeFill="background1" w:themeFillShade="80"/>
          <w:lang w:val="en-GB"/>
        </w:rPr>
        <w:t>.</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SEQ Table \* ARABIC \s 1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F70188" w:rsidRPr="00771321">
        <w:rPr>
          <w:rFonts w:ascii="Times New Roman" w:hAnsi="Times New Roman" w:cs="Times New Roman"/>
          <w:noProof/>
          <w:color w:val="FFFFFF" w:themeColor="background1"/>
          <w:sz w:val="24"/>
          <w:szCs w:val="24"/>
          <w:shd w:val="clear" w:color="auto" w:fill="808080" w:themeFill="background1" w:themeFillShade="80"/>
          <w:lang w:val="en-GB"/>
        </w:rPr>
        <w:t>1</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Pr="00771321">
        <w:rPr>
          <w:rFonts w:ascii="Times New Roman" w:hAnsi="Times New Roman" w:cs="Times New Roman"/>
          <w:sz w:val="24"/>
          <w:szCs w:val="24"/>
          <w:lang w:val="en-GB"/>
        </w:rPr>
        <w:t xml:space="preserve">: </w:t>
      </w:r>
      <w:r w:rsidRPr="00771321">
        <w:rPr>
          <w:rFonts w:ascii="Times New Roman" w:hAnsi="Times New Roman" w:cs="Times New Roman"/>
          <w:color w:val="auto"/>
          <w:sz w:val="24"/>
          <w:szCs w:val="24"/>
          <w:lang w:val="en-GB"/>
        </w:rPr>
        <w:t>1 to 9 scale for AHP preferences</w:t>
      </w:r>
      <w:bookmarkEnd w:id="117"/>
    </w:p>
    <w:tbl>
      <w:tblPr>
        <w:tblStyle w:val="TableGrid"/>
        <w:tblW w:w="7426" w:type="dxa"/>
        <w:tblInd w:w="216" w:type="dxa"/>
        <w:tblLook w:val="04A0" w:firstRow="1" w:lastRow="0" w:firstColumn="1" w:lastColumn="0" w:noHBand="0" w:noVBand="1"/>
      </w:tblPr>
      <w:tblGrid>
        <w:gridCol w:w="2031"/>
        <w:gridCol w:w="1936"/>
        <w:gridCol w:w="3459"/>
      </w:tblGrid>
      <w:tr w:rsidR="003800F9" w:rsidRPr="00771321" w14:paraId="7ECDAE00" w14:textId="77777777" w:rsidTr="008F6881">
        <w:trPr>
          <w:trHeight w:val="272"/>
        </w:trPr>
        <w:tc>
          <w:tcPr>
            <w:tcW w:w="2031" w:type="dxa"/>
            <w:tcBorders>
              <w:top w:val="single" w:sz="4" w:space="0" w:color="000000" w:themeColor="text1"/>
              <w:left w:val="thinThickSmallGap" w:sz="24" w:space="0" w:color="FFFFFF" w:themeColor="background1"/>
              <w:bottom w:val="single" w:sz="4" w:space="0" w:color="000000" w:themeColor="text1"/>
              <w:right w:val="single" w:sz="4" w:space="0" w:color="FFFFFF" w:themeColor="background1"/>
            </w:tcBorders>
          </w:tcPr>
          <w:p w14:paraId="2805B4F3" w14:textId="77777777" w:rsidR="003800F9" w:rsidRPr="00771321" w:rsidRDefault="003800F9" w:rsidP="00146FAD">
            <w:pPr>
              <w:widowControl w:val="0"/>
              <w:autoSpaceDE w:val="0"/>
              <w:autoSpaceDN w:val="0"/>
              <w:adjustRightInd w:val="0"/>
              <w:spacing w:line="360" w:lineRule="auto"/>
              <w:rPr>
                <w:rFonts w:ascii="Times New Roman" w:hAnsi="Times New Roman" w:cs="Times New Roman"/>
                <w:b/>
                <w:sz w:val="18"/>
                <w:szCs w:val="18"/>
                <w:lang w:val="en-GB"/>
              </w:rPr>
            </w:pPr>
            <w:r w:rsidRPr="00771321">
              <w:rPr>
                <w:rFonts w:ascii="Times New Roman" w:hAnsi="Times New Roman" w:cs="Times New Roman"/>
                <w:b/>
                <w:sz w:val="18"/>
                <w:szCs w:val="18"/>
                <w:lang w:val="en-GB"/>
              </w:rPr>
              <w:t>Intensity  importance</w:t>
            </w:r>
          </w:p>
        </w:tc>
        <w:tc>
          <w:tcPr>
            <w:tcW w:w="193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7DFB8FD6" w14:textId="77777777" w:rsidR="003800F9" w:rsidRPr="00771321" w:rsidRDefault="003800F9" w:rsidP="00146FAD">
            <w:pPr>
              <w:widowControl w:val="0"/>
              <w:autoSpaceDE w:val="0"/>
              <w:autoSpaceDN w:val="0"/>
              <w:adjustRightInd w:val="0"/>
              <w:spacing w:line="360" w:lineRule="auto"/>
              <w:rPr>
                <w:rFonts w:ascii="Times New Roman" w:hAnsi="Times New Roman" w:cs="Times New Roman"/>
                <w:b/>
                <w:sz w:val="18"/>
                <w:szCs w:val="18"/>
                <w:lang w:val="en-GB"/>
              </w:rPr>
            </w:pPr>
            <w:r w:rsidRPr="00771321">
              <w:rPr>
                <w:rFonts w:ascii="Times New Roman" w:hAnsi="Times New Roman" w:cs="Times New Roman"/>
                <w:b/>
                <w:sz w:val="18"/>
                <w:szCs w:val="18"/>
                <w:lang w:val="en-GB"/>
              </w:rPr>
              <w:t>Definition</w:t>
            </w:r>
          </w:p>
        </w:tc>
        <w:tc>
          <w:tcPr>
            <w:tcW w:w="3459"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36CA0279" w14:textId="77777777" w:rsidR="003800F9" w:rsidRPr="00771321" w:rsidRDefault="003800F9" w:rsidP="00146FAD">
            <w:pPr>
              <w:widowControl w:val="0"/>
              <w:autoSpaceDE w:val="0"/>
              <w:autoSpaceDN w:val="0"/>
              <w:adjustRightInd w:val="0"/>
              <w:spacing w:line="360" w:lineRule="auto"/>
              <w:rPr>
                <w:rFonts w:ascii="Times New Roman" w:hAnsi="Times New Roman" w:cs="Times New Roman"/>
                <w:b/>
                <w:sz w:val="18"/>
                <w:szCs w:val="18"/>
                <w:lang w:val="en-GB"/>
              </w:rPr>
            </w:pPr>
            <w:r w:rsidRPr="00771321">
              <w:rPr>
                <w:rFonts w:ascii="Times New Roman" w:hAnsi="Times New Roman" w:cs="Times New Roman"/>
                <w:b/>
                <w:sz w:val="18"/>
                <w:szCs w:val="18"/>
                <w:lang w:val="en-GB"/>
              </w:rPr>
              <w:t>Explanation</w:t>
            </w:r>
          </w:p>
        </w:tc>
      </w:tr>
      <w:tr w:rsidR="003800F9" w:rsidRPr="00771321" w14:paraId="552023A6" w14:textId="77777777" w:rsidTr="008F6881">
        <w:trPr>
          <w:trHeight w:val="272"/>
        </w:trPr>
        <w:tc>
          <w:tcPr>
            <w:tcW w:w="2031" w:type="dxa"/>
            <w:tcBorders>
              <w:top w:val="single" w:sz="4" w:space="0" w:color="000000" w:themeColor="text1"/>
              <w:left w:val="thinThickSmallGap" w:sz="24" w:space="0" w:color="FFFFFF" w:themeColor="background1"/>
              <w:bottom w:val="single" w:sz="4" w:space="0" w:color="FFFFFF" w:themeColor="background1"/>
              <w:right w:val="thinThickSmallGap" w:sz="24" w:space="0" w:color="FFFFFF" w:themeColor="background1"/>
            </w:tcBorders>
          </w:tcPr>
          <w:p w14:paraId="3399323B"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1</w:t>
            </w:r>
          </w:p>
        </w:tc>
        <w:tc>
          <w:tcPr>
            <w:tcW w:w="1936" w:type="dxa"/>
            <w:tcBorders>
              <w:top w:val="single" w:sz="4" w:space="0" w:color="000000" w:themeColor="text1"/>
              <w:left w:val="thinThickSmallGap" w:sz="24" w:space="0" w:color="FFFFFF" w:themeColor="background1"/>
              <w:bottom w:val="single" w:sz="4" w:space="0" w:color="FFFFFF" w:themeColor="background1"/>
              <w:right w:val="thinThickSmallGap" w:sz="24" w:space="0" w:color="FFFFFF" w:themeColor="background1"/>
            </w:tcBorders>
          </w:tcPr>
          <w:p w14:paraId="1728E192" w14:textId="0789EBE6" w:rsidR="003800F9" w:rsidRPr="00771321" w:rsidRDefault="003800F9" w:rsidP="00146FAD">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Equal importance</w:t>
            </w:r>
          </w:p>
        </w:tc>
        <w:tc>
          <w:tcPr>
            <w:tcW w:w="3459" w:type="dxa"/>
            <w:tcBorders>
              <w:top w:val="single" w:sz="4" w:space="0" w:color="000000" w:themeColor="text1"/>
              <w:left w:val="thinThickSmallGap" w:sz="24" w:space="0" w:color="FFFFFF" w:themeColor="background1"/>
              <w:bottom w:val="single" w:sz="4" w:space="0" w:color="FFFFFF" w:themeColor="background1"/>
              <w:right w:val="single" w:sz="4" w:space="0" w:color="FFFFFF" w:themeColor="background1"/>
            </w:tcBorders>
          </w:tcPr>
          <w:p w14:paraId="1662533E" w14:textId="693A12C5" w:rsidR="003800F9" w:rsidRPr="00771321" w:rsidRDefault="009D4300" w:rsidP="00146FAD">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E</w:t>
            </w:r>
            <w:r w:rsidR="003800F9" w:rsidRPr="00771321">
              <w:rPr>
                <w:rFonts w:ascii="Times New Roman" w:hAnsi="Times New Roman" w:cs="Times New Roman"/>
                <w:sz w:val="18"/>
                <w:szCs w:val="18"/>
                <w:lang w:val="en-GB"/>
              </w:rPr>
              <w:t xml:space="preserve">qually </w:t>
            </w:r>
            <w:r w:rsidR="00F97301" w:rsidRPr="00771321">
              <w:rPr>
                <w:rFonts w:ascii="Times New Roman" w:hAnsi="Times New Roman" w:cs="Times New Roman"/>
                <w:sz w:val="18"/>
                <w:szCs w:val="18"/>
                <w:lang w:val="en-GB"/>
              </w:rPr>
              <w:t>favo</w:t>
            </w:r>
            <w:r w:rsidRPr="00771321">
              <w:rPr>
                <w:rFonts w:ascii="Times New Roman" w:hAnsi="Times New Roman" w:cs="Times New Roman"/>
                <w:sz w:val="18"/>
                <w:szCs w:val="18"/>
                <w:lang w:val="en-GB"/>
              </w:rPr>
              <w:t>u</w:t>
            </w:r>
            <w:r w:rsidR="00F97301" w:rsidRPr="00771321">
              <w:rPr>
                <w:rFonts w:ascii="Times New Roman" w:hAnsi="Times New Roman" w:cs="Times New Roman"/>
                <w:sz w:val="18"/>
                <w:szCs w:val="18"/>
                <w:lang w:val="en-GB"/>
              </w:rPr>
              <w:t>ring</w:t>
            </w:r>
            <w:r w:rsidR="003800F9" w:rsidRPr="00771321">
              <w:rPr>
                <w:rFonts w:ascii="Times New Roman" w:hAnsi="Times New Roman" w:cs="Times New Roman"/>
                <w:sz w:val="18"/>
                <w:szCs w:val="18"/>
                <w:lang w:val="en-GB"/>
              </w:rPr>
              <w:t xml:space="preserve"> one factor to </w:t>
            </w:r>
            <w:r w:rsidRPr="00771321">
              <w:rPr>
                <w:rFonts w:ascii="Times New Roman" w:hAnsi="Times New Roman" w:cs="Times New Roman"/>
                <w:sz w:val="18"/>
                <w:szCs w:val="18"/>
                <w:lang w:val="en-GB"/>
              </w:rPr>
              <w:t>the other</w:t>
            </w:r>
          </w:p>
        </w:tc>
      </w:tr>
      <w:tr w:rsidR="003800F9" w:rsidRPr="00771321" w14:paraId="37265F0F" w14:textId="77777777" w:rsidTr="008F6881">
        <w:trPr>
          <w:trHeight w:val="272"/>
        </w:trPr>
        <w:tc>
          <w:tcPr>
            <w:tcW w:w="2031" w:type="dxa"/>
            <w:tcBorders>
              <w:top w:val="single" w:sz="4" w:space="0" w:color="FFFFFF" w:themeColor="background1"/>
              <w:left w:val="thinThickSmallGap" w:sz="24" w:space="0" w:color="FFFFFF" w:themeColor="background1"/>
              <w:bottom w:val="thinThickSmallGap" w:sz="24" w:space="0" w:color="FFFFFF" w:themeColor="background1"/>
              <w:right w:val="thinThickSmallGap" w:sz="24" w:space="0" w:color="FFFFFF" w:themeColor="background1"/>
            </w:tcBorders>
          </w:tcPr>
          <w:p w14:paraId="4D048500"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3</w:t>
            </w:r>
          </w:p>
        </w:tc>
        <w:tc>
          <w:tcPr>
            <w:tcW w:w="1936" w:type="dxa"/>
            <w:tcBorders>
              <w:top w:val="single" w:sz="4" w:space="0" w:color="FFFFFF" w:themeColor="background1"/>
              <w:left w:val="thinThickSmallGap" w:sz="24" w:space="0" w:color="FFFFFF" w:themeColor="background1"/>
              <w:bottom w:val="thinThickSmallGap" w:sz="24" w:space="0" w:color="FFFFFF" w:themeColor="background1"/>
              <w:right w:val="thinThickSmallGap" w:sz="24" w:space="0" w:color="FFFFFF" w:themeColor="background1"/>
            </w:tcBorders>
          </w:tcPr>
          <w:p w14:paraId="416F27D8" w14:textId="73EF0AF8" w:rsidR="003800F9" w:rsidRPr="00771321" w:rsidRDefault="003800F9" w:rsidP="00146FAD">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Moderate importance</w:t>
            </w:r>
          </w:p>
        </w:tc>
        <w:tc>
          <w:tcPr>
            <w:tcW w:w="3459" w:type="dxa"/>
            <w:tcBorders>
              <w:top w:val="single" w:sz="4" w:space="0" w:color="FFFFFF" w:themeColor="background1"/>
              <w:left w:val="thinThickSmallGap" w:sz="24" w:space="0" w:color="FFFFFF" w:themeColor="background1"/>
              <w:bottom w:val="thinThickSmallGap" w:sz="24" w:space="0" w:color="FFFFFF" w:themeColor="background1"/>
              <w:right w:val="single" w:sz="4" w:space="0" w:color="FFFFFF" w:themeColor="background1"/>
            </w:tcBorders>
          </w:tcPr>
          <w:p w14:paraId="605850F3" w14:textId="467B2536" w:rsidR="003800F9" w:rsidRPr="00771321" w:rsidRDefault="009D4300" w:rsidP="00146FAD">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w:t>
            </w:r>
            <w:r w:rsidR="003800F9" w:rsidRPr="00771321">
              <w:rPr>
                <w:rFonts w:ascii="Times New Roman" w:hAnsi="Times New Roman" w:cs="Times New Roman"/>
                <w:sz w:val="18"/>
                <w:szCs w:val="18"/>
                <w:lang w:val="en-GB"/>
              </w:rPr>
              <w:t xml:space="preserve">lightly </w:t>
            </w:r>
            <w:r w:rsidR="00F97301" w:rsidRPr="00771321">
              <w:rPr>
                <w:rFonts w:ascii="Times New Roman" w:hAnsi="Times New Roman" w:cs="Times New Roman"/>
                <w:sz w:val="18"/>
                <w:szCs w:val="18"/>
                <w:lang w:val="en-GB"/>
              </w:rPr>
              <w:t>favo</w:t>
            </w:r>
            <w:r w:rsidRPr="00771321">
              <w:rPr>
                <w:rFonts w:ascii="Times New Roman" w:hAnsi="Times New Roman" w:cs="Times New Roman"/>
                <w:sz w:val="18"/>
                <w:szCs w:val="18"/>
                <w:lang w:val="en-GB"/>
              </w:rPr>
              <w:t>u</w:t>
            </w:r>
            <w:r w:rsidR="00F97301" w:rsidRPr="00771321">
              <w:rPr>
                <w:rFonts w:ascii="Times New Roman" w:hAnsi="Times New Roman" w:cs="Times New Roman"/>
                <w:sz w:val="18"/>
                <w:szCs w:val="18"/>
                <w:lang w:val="en-GB"/>
              </w:rPr>
              <w:t>ring</w:t>
            </w:r>
            <w:r w:rsidR="003800F9" w:rsidRPr="00771321">
              <w:rPr>
                <w:rFonts w:ascii="Times New Roman" w:hAnsi="Times New Roman" w:cs="Times New Roman"/>
                <w:sz w:val="18"/>
                <w:szCs w:val="18"/>
                <w:lang w:val="en-GB"/>
              </w:rPr>
              <w:t xml:space="preserve"> one factor over the other</w:t>
            </w:r>
          </w:p>
        </w:tc>
      </w:tr>
      <w:tr w:rsidR="003800F9" w:rsidRPr="00771321" w14:paraId="3CF1E110" w14:textId="77777777" w:rsidTr="008F6881">
        <w:trPr>
          <w:trHeight w:val="272"/>
        </w:trPr>
        <w:tc>
          <w:tcPr>
            <w:tcW w:w="2031" w:type="dxa"/>
            <w:tcBorders>
              <w:top w:val="thinThickSmallGap" w:sz="24" w:space="0" w:color="FFFFFF" w:themeColor="background1"/>
              <w:left w:val="thinThickSmallGap" w:sz="24" w:space="0" w:color="FFFFFF" w:themeColor="background1"/>
              <w:bottom w:val="thinThickSmallGap" w:sz="24" w:space="0" w:color="FFFFFF" w:themeColor="background1"/>
              <w:right w:val="thinThickSmallGap" w:sz="24" w:space="0" w:color="FFFFFF" w:themeColor="background1"/>
            </w:tcBorders>
          </w:tcPr>
          <w:p w14:paraId="561981B0"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5</w:t>
            </w:r>
          </w:p>
        </w:tc>
        <w:tc>
          <w:tcPr>
            <w:tcW w:w="1936" w:type="dxa"/>
            <w:tcBorders>
              <w:top w:val="thinThickSmallGap" w:sz="24" w:space="0" w:color="FFFFFF" w:themeColor="background1"/>
              <w:left w:val="thinThickSmallGap" w:sz="24" w:space="0" w:color="FFFFFF" w:themeColor="background1"/>
              <w:bottom w:val="thinThickSmallGap" w:sz="24" w:space="0" w:color="FFFFFF" w:themeColor="background1"/>
              <w:right w:val="thinThickSmallGap" w:sz="24" w:space="0" w:color="FFFFFF" w:themeColor="background1"/>
            </w:tcBorders>
          </w:tcPr>
          <w:p w14:paraId="2B912278" w14:textId="7D4F6DB1" w:rsidR="003800F9" w:rsidRPr="00771321" w:rsidRDefault="003800F9" w:rsidP="00146FAD">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Strong importance</w:t>
            </w:r>
          </w:p>
        </w:tc>
        <w:tc>
          <w:tcPr>
            <w:tcW w:w="3459" w:type="dxa"/>
            <w:tcBorders>
              <w:top w:val="single" w:sz="4" w:space="0" w:color="000000" w:themeColor="text1"/>
              <w:left w:val="thinThickSmallGap" w:sz="24" w:space="0" w:color="FFFFFF" w:themeColor="background1"/>
              <w:bottom w:val="thinThickSmallGap" w:sz="24" w:space="0" w:color="FFFFFF" w:themeColor="background1"/>
              <w:right w:val="thinThickSmallGap" w:sz="24" w:space="0" w:color="FFFFFF" w:themeColor="background1"/>
            </w:tcBorders>
          </w:tcPr>
          <w:p w14:paraId="79E40DC9" w14:textId="6B3020C6" w:rsidR="003800F9" w:rsidRPr="00771321" w:rsidRDefault="009D4300" w:rsidP="00146FAD">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w:t>
            </w:r>
            <w:r w:rsidR="003800F9" w:rsidRPr="00771321">
              <w:rPr>
                <w:rFonts w:ascii="Times New Roman" w:hAnsi="Times New Roman" w:cs="Times New Roman"/>
                <w:sz w:val="18"/>
                <w:szCs w:val="18"/>
                <w:lang w:val="en-GB"/>
              </w:rPr>
              <w:t xml:space="preserve">trongly </w:t>
            </w:r>
            <w:r w:rsidR="00F97301" w:rsidRPr="00771321">
              <w:rPr>
                <w:rFonts w:ascii="Times New Roman" w:hAnsi="Times New Roman" w:cs="Times New Roman"/>
                <w:sz w:val="18"/>
                <w:szCs w:val="18"/>
                <w:lang w:val="en-GB"/>
              </w:rPr>
              <w:t>favo</w:t>
            </w:r>
            <w:r w:rsidRPr="00771321">
              <w:rPr>
                <w:rFonts w:ascii="Times New Roman" w:hAnsi="Times New Roman" w:cs="Times New Roman"/>
                <w:sz w:val="18"/>
                <w:szCs w:val="18"/>
                <w:lang w:val="en-GB"/>
              </w:rPr>
              <w:t>u</w:t>
            </w:r>
            <w:r w:rsidR="00F97301" w:rsidRPr="00771321">
              <w:rPr>
                <w:rFonts w:ascii="Times New Roman" w:hAnsi="Times New Roman" w:cs="Times New Roman"/>
                <w:sz w:val="18"/>
                <w:szCs w:val="18"/>
                <w:lang w:val="en-GB"/>
              </w:rPr>
              <w:t>ring</w:t>
            </w:r>
            <w:r w:rsidR="003800F9" w:rsidRPr="00771321">
              <w:rPr>
                <w:rFonts w:ascii="Times New Roman" w:hAnsi="Times New Roman" w:cs="Times New Roman"/>
                <w:sz w:val="18"/>
                <w:szCs w:val="18"/>
                <w:lang w:val="en-GB"/>
              </w:rPr>
              <w:t xml:space="preserve"> one factor over the other</w:t>
            </w:r>
          </w:p>
        </w:tc>
      </w:tr>
      <w:tr w:rsidR="003800F9" w:rsidRPr="00771321" w14:paraId="3CD459FB" w14:textId="77777777" w:rsidTr="008F6881">
        <w:trPr>
          <w:trHeight w:val="272"/>
        </w:trPr>
        <w:tc>
          <w:tcPr>
            <w:tcW w:w="2031" w:type="dxa"/>
            <w:tcBorders>
              <w:top w:val="thinThickSmallGap" w:sz="24" w:space="0" w:color="FFFFFF" w:themeColor="background1"/>
              <w:left w:val="thinThickSmallGap" w:sz="24" w:space="0" w:color="FFFFFF" w:themeColor="background1"/>
              <w:bottom w:val="thinThickSmallGap" w:sz="24" w:space="0" w:color="FFFFFF" w:themeColor="background1"/>
              <w:right w:val="thinThickSmallGap" w:sz="24" w:space="0" w:color="FFFFFF" w:themeColor="background1"/>
            </w:tcBorders>
          </w:tcPr>
          <w:p w14:paraId="26540532"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7</w:t>
            </w:r>
          </w:p>
        </w:tc>
        <w:tc>
          <w:tcPr>
            <w:tcW w:w="1936" w:type="dxa"/>
            <w:tcBorders>
              <w:top w:val="thinThickSmallGap" w:sz="24" w:space="0" w:color="FFFFFF" w:themeColor="background1"/>
              <w:left w:val="thinThickSmallGap" w:sz="24" w:space="0" w:color="FFFFFF" w:themeColor="background1"/>
              <w:bottom w:val="thinThickSmallGap" w:sz="24" w:space="0" w:color="FFFFFF" w:themeColor="background1"/>
              <w:right w:val="thinThickSmallGap" w:sz="24" w:space="0" w:color="FFFFFF" w:themeColor="background1"/>
            </w:tcBorders>
          </w:tcPr>
          <w:p w14:paraId="0058159A" w14:textId="77777777" w:rsidR="003800F9" w:rsidRPr="00771321" w:rsidRDefault="003800F9" w:rsidP="00146FAD">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Very strong importance</w:t>
            </w:r>
          </w:p>
        </w:tc>
        <w:tc>
          <w:tcPr>
            <w:tcW w:w="3459" w:type="dxa"/>
            <w:tcBorders>
              <w:top w:val="thinThickSmallGap" w:sz="24" w:space="0" w:color="FFFFFF" w:themeColor="background1"/>
              <w:left w:val="thinThickSmallGap" w:sz="24" w:space="0" w:color="FFFFFF" w:themeColor="background1"/>
              <w:bottom w:val="thinThickSmallGap" w:sz="24" w:space="0" w:color="FFFFFF" w:themeColor="background1"/>
              <w:right w:val="thinThickSmallGap" w:sz="24" w:space="0" w:color="FFFFFF" w:themeColor="background1"/>
            </w:tcBorders>
          </w:tcPr>
          <w:p w14:paraId="4E415E88" w14:textId="30664756" w:rsidR="003800F9" w:rsidRPr="00771321" w:rsidRDefault="009D4300" w:rsidP="00146FAD">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V</w:t>
            </w:r>
            <w:r w:rsidR="003800F9" w:rsidRPr="00771321">
              <w:rPr>
                <w:rFonts w:ascii="Times New Roman" w:hAnsi="Times New Roman" w:cs="Times New Roman"/>
                <w:sz w:val="18"/>
                <w:szCs w:val="18"/>
                <w:lang w:val="en-GB"/>
              </w:rPr>
              <w:t xml:space="preserve">ery strongly </w:t>
            </w:r>
            <w:r w:rsidR="00F97301" w:rsidRPr="00771321">
              <w:rPr>
                <w:rFonts w:ascii="Times New Roman" w:hAnsi="Times New Roman" w:cs="Times New Roman"/>
                <w:sz w:val="18"/>
                <w:szCs w:val="18"/>
                <w:lang w:val="en-GB"/>
              </w:rPr>
              <w:t>favo</w:t>
            </w:r>
            <w:r w:rsidRPr="00771321">
              <w:rPr>
                <w:rFonts w:ascii="Times New Roman" w:hAnsi="Times New Roman" w:cs="Times New Roman"/>
                <w:sz w:val="18"/>
                <w:szCs w:val="18"/>
                <w:lang w:val="en-GB"/>
              </w:rPr>
              <w:t>u</w:t>
            </w:r>
            <w:r w:rsidR="00F97301" w:rsidRPr="00771321">
              <w:rPr>
                <w:rFonts w:ascii="Times New Roman" w:hAnsi="Times New Roman" w:cs="Times New Roman"/>
                <w:sz w:val="18"/>
                <w:szCs w:val="18"/>
                <w:lang w:val="en-GB"/>
              </w:rPr>
              <w:t>ring</w:t>
            </w:r>
            <w:r w:rsidR="003800F9" w:rsidRPr="00771321">
              <w:rPr>
                <w:rFonts w:ascii="Times New Roman" w:hAnsi="Times New Roman" w:cs="Times New Roman"/>
                <w:sz w:val="18"/>
                <w:szCs w:val="18"/>
                <w:lang w:val="en-GB"/>
              </w:rPr>
              <w:t xml:space="preserve"> one factor over the other</w:t>
            </w:r>
          </w:p>
        </w:tc>
      </w:tr>
      <w:tr w:rsidR="003800F9" w:rsidRPr="00771321" w14:paraId="62829845" w14:textId="77777777" w:rsidTr="008F6881">
        <w:trPr>
          <w:trHeight w:val="272"/>
        </w:trPr>
        <w:tc>
          <w:tcPr>
            <w:tcW w:w="2031" w:type="dxa"/>
            <w:tcBorders>
              <w:top w:val="thinThickSmallGap" w:sz="24" w:space="0" w:color="FFFFFF" w:themeColor="background1"/>
              <w:left w:val="thinThickSmallGap" w:sz="24" w:space="0" w:color="FFFFFF" w:themeColor="background1"/>
              <w:bottom w:val="thinThickSmallGap" w:sz="24" w:space="0" w:color="FFFFFF" w:themeColor="background1"/>
              <w:right w:val="thinThickSmallGap" w:sz="24" w:space="0" w:color="FFFFFF" w:themeColor="background1"/>
            </w:tcBorders>
          </w:tcPr>
          <w:p w14:paraId="398CBA7D"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9</w:t>
            </w:r>
          </w:p>
        </w:tc>
        <w:tc>
          <w:tcPr>
            <w:tcW w:w="1936" w:type="dxa"/>
            <w:tcBorders>
              <w:top w:val="thinThickSmallGap" w:sz="24" w:space="0" w:color="FFFFFF" w:themeColor="background1"/>
              <w:left w:val="thinThickSmallGap" w:sz="24" w:space="0" w:color="FFFFFF" w:themeColor="background1"/>
              <w:bottom w:val="thinThickSmallGap" w:sz="24" w:space="0" w:color="FFFFFF" w:themeColor="background1"/>
              <w:right w:val="thinThickSmallGap" w:sz="24" w:space="0" w:color="FFFFFF" w:themeColor="background1"/>
            </w:tcBorders>
          </w:tcPr>
          <w:p w14:paraId="66DB321D" w14:textId="77777777" w:rsidR="003800F9" w:rsidRPr="00771321" w:rsidRDefault="003800F9" w:rsidP="00146FAD">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Extreme importance</w:t>
            </w:r>
          </w:p>
        </w:tc>
        <w:tc>
          <w:tcPr>
            <w:tcW w:w="3459" w:type="dxa"/>
            <w:tcBorders>
              <w:top w:val="thinThickSmallGap" w:sz="24" w:space="0" w:color="FFFFFF" w:themeColor="background1"/>
              <w:left w:val="thinThickSmallGap" w:sz="24" w:space="0" w:color="FFFFFF" w:themeColor="background1"/>
              <w:bottom w:val="thinThickSmallGap" w:sz="24" w:space="0" w:color="FFFFFF" w:themeColor="background1"/>
              <w:right w:val="thinThickSmallGap" w:sz="24" w:space="0" w:color="FFFFFF" w:themeColor="background1"/>
            </w:tcBorders>
          </w:tcPr>
          <w:p w14:paraId="021E612C" w14:textId="4221D470" w:rsidR="003800F9" w:rsidRPr="00771321" w:rsidRDefault="009D4300"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T</w:t>
            </w:r>
            <w:r w:rsidR="003800F9" w:rsidRPr="00771321">
              <w:rPr>
                <w:rFonts w:ascii="Times New Roman" w:hAnsi="Times New Roman" w:cs="Times New Roman"/>
                <w:sz w:val="18"/>
                <w:szCs w:val="18"/>
                <w:lang w:val="en-GB"/>
              </w:rPr>
              <w:t>he highest preference of one factor over the other</w:t>
            </w:r>
          </w:p>
        </w:tc>
      </w:tr>
      <w:tr w:rsidR="003800F9" w:rsidRPr="00771321" w14:paraId="208FB054" w14:textId="77777777" w:rsidTr="008F6881">
        <w:trPr>
          <w:trHeight w:val="272"/>
        </w:trPr>
        <w:tc>
          <w:tcPr>
            <w:tcW w:w="2031" w:type="dxa"/>
            <w:tcBorders>
              <w:top w:val="thinThickSmallGap" w:sz="24" w:space="0" w:color="FFFFFF" w:themeColor="background1"/>
              <w:left w:val="thinThickSmallGap" w:sz="24" w:space="0" w:color="FFFFFF" w:themeColor="background1"/>
              <w:bottom w:val="single" w:sz="12" w:space="0" w:color="auto"/>
              <w:right w:val="thinThickSmallGap" w:sz="24" w:space="0" w:color="FFFFFF" w:themeColor="background1"/>
            </w:tcBorders>
          </w:tcPr>
          <w:p w14:paraId="47186D41"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2,4,6,8</w:t>
            </w:r>
          </w:p>
        </w:tc>
        <w:tc>
          <w:tcPr>
            <w:tcW w:w="1936" w:type="dxa"/>
            <w:tcBorders>
              <w:top w:val="thinThickSmallGap" w:sz="24" w:space="0" w:color="FFFFFF" w:themeColor="background1"/>
              <w:left w:val="thinThickSmallGap" w:sz="24" w:space="0" w:color="FFFFFF" w:themeColor="background1"/>
              <w:bottom w:val="single" w:sz="12" w:space="0" w:color="auto"/>
              <w:right w:val="thinThickSmallGap" w:sz="24" w:space="0" w:color="FFFFFF" w:themeColor="background1"/>
            </w:tcBorders>
          </w:tcPr>
          <w:p w14:paraId="0F242D75" w14:textId="77777777" w:rsidR="003800F9" w:rsidRPr="00771321" w:rsidRDefault="003800F9" w:rsidP="00146FAD">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Middle values</w:t>
            </w:r>
          </w:p>
        </w:tc>
        <w:tc>
          <w:tcPr>
            <w:tcW w:w="3459" w:type="dxa"/>
            <w:tcBorders>
              <w:top w:val="thinThickSmallGap" w:sz="24" w:space="0" w:color="FFFFFF" w:themeColor="background1"/>
              <w:left w:val="thinThickSmallGap" w:sz="24" w:space="0" w:color="FFFFFF" w:themeColor="background1"/>
              <w:bottom w:val="single" w:sz="12" w:space="0" w:color="auto"/>
              <w:right w:val="thinThickSmallGap" w:sz="24" w:space="0" w:color="FFFFFF" w:themeColor="background1"/>
            </w:tcBorders>
          </w:tcPr>
          <w:p w14:paraId="79F0A8FB" w14:textId="26DFA52E" w:rsidR="003800F9" w:rsidRPr="00771321" w:rsidRDefault="009D4300" w:rsidP="00146FAD">
            <w:pPr>
              <w:widowControl w:val="0"/>
              <w:autoSpaceDE w:val="0"/>
              <w:autoSpaceDN w:val="0"/>
              <w:adjustRightInd w:val="0"/>
              <w:spacing w:line="240" w:lineRule="auto"/>
              <w:rPr>
                <w:rFonts w:ascii="Times New Roman" w:hAnsi="Times New Roman" w:cs="Times New Roman"/>
                <w:lang w:val="en-GB"/>
              </w:rPr>
            </w:pPr>
            <w:r w:rsidRPr="00771321">
              <w:rPr>
                <w:rFonts w:ascii="Times New Roman" w:hAnsi="Times New Roman" w:cs="Times New Roman"/>
                <w:sz w:val="18"/>
                <w:szCs w:val="18"/>
                <w:lang w:val="en-GB"/>
              </w:rPr>
              <w:t>T</w:t>
            </w:r>
            <w:r w:rsidR="003800F9" w:rsidRPr="00771321">
              <w:rPr>
                <w:rFonts w:ascii="Times New Roman" w:hAnsi="Times New Roman" w:cs="Times New Roman"/>
                <w:sz w:val="18"/>
                <w:szCs w:val="18"/>
                <w:lang w:val="en-GB"/>
              </w:rPr>
              <w:t>he intermediate values used to represent compromise between the priorities listed above</w:t>
            </w:r>
          </w:p>
        </w:tc>
      </w:tr>
    </w:tbl>
    <w:p w14:paraId="436C45D5" w14:textId="77777777" w:rsidR="003800F9" w:rsidRPr="00771321" w:rsidRDefault="003800F9" w:rsidP="00D04B18">
      <w:pPr>
        <w:widowControl w:val="0"/>
        <w:autoSpaceDE w:val="0"/>
        <w:autoSpaceDN w:val="0"/>
        <w:adjustRightInd w:val="0"/>
        <w:spacing w:after="160" w:line="360" w:lineRule="auto"/>
        <w:jc w:val="both"/>
        <w:rPr>
          <w:rFonts w:ascii="Times New Roman" w:hAnsi="Times New Roman" w:cs="Times New Roman"/>
          <w:lang w:val="en-GB"/>
        </w:rPr>
      </w:pPr>
    </w:p>
    <w:p w14:paraId="2BBFC283" w14:textId="151B87C1" w:rsidR="003800F9" w:rsidRPr="00771321" w:rsidRDefault="003800F9" w:rsidP="00D40CC4">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The questionnaires were pilot-tested by two exper</w:t>
      </w:r>
      <w:r w:rsidR="00E72FCB" w:rsidRPr="00771321">
        <w:rPr>
          <w:rFonts w:ascii="Times New Roman" w:hAnsi="Times New Roman" w:cs="Times New Roman"/>
          <w:lang w:val="en-GB"/>
        </w:rPr>
        <w:t>ienced</w:t>
      </w:r>
      <w:r w:rsidRPr="00771321">
        <w:rPr>
          <w:rFonts w:ascii="Times New Roman" w:hAnsi="Times New Roman" w:cs="Times New Roman"/>
          <w:lang w:val="en-GB"/>
        </w:rPr>
        <w:t xml:space="preserve"> teachers who have over ten years of teaching in a private school and two academic professional facult</w:t>
      </w:r>
      <w:r w:rsidR="00697DD7" w:rsidRPr="00771321">
        <w:rPr>
          <w:rFonts w:ascii="Times New Roman" w:hAnsi="Times New Roman" w:cs="Times New Roman"/>
          <w:lang w:val="en-GB"/>
        </w:rPr>
        <w:t>y members</w:t>
      </w:r>
      <w:r w:rsidRPr="00771321">
        <w:rPr>
          <w:rFonts w:ascii="Times New Roman" w:hAnsi="Times New Roman" w:cs="Times New Roman"/>
          <w:lang w:val="en-GB"/>
        </w:rPr>
        <w:t xml:space="preserve"> who are </w:t>
      </w:r>
      <w:r w:rsidR="00F97301" w:rsidRPr="00771321">
        <w:rPr>
          <w:rFonts w:ascii="Times New Roman" w:hAnsi="Times New Roman" w:cs="Times New Roman"/>
          <w:lang w:val="en-GB"/>
        </w:rPr>
        <w:t>specialized</w:t>
      </w:r>
      <w:r w:rsidRPr="00771321">
        <w:rPr>
          <w:rFonts w:ascii="Times New Roman" w:hAnsi="Times New Roman" w:cs="Times New Roman"/>
          <w:lang w:val="en-GB"/>
        </w:rPr>
        <w:t xml:space="preserve"> in education. Certain items in the questionnaire were rephrased to be more representative of the anticipated constructs. The</w:t>
      </w:r>
      <w:r w:rsidR="00697DD7" w:rsidRPr="00771321">
        <w:rPr>
          <w:rFonts w:ascii="Times New Roman" w:hAnsi="Times New Roman" w:cs="Times New Roman"/>
          <w:lang w:val="en-GB"/>
        </w:rPr>
        <w:t xml:space="preserve"> pilot test respondents</w:t>
      </w:r>
      <w:r w:rsidRPr="00771321">
        <w:rPr>
          <w:rFonts w:ascii="Times New Roman" w:hAnsi="Times New Roman" w:cs="Times New Roman"/>
          <w:lang w:val="en-GB"/>
        </w:rPr>
        <w:t xml:space="preserve"> made sure that all questions were clear and understandable. Four expert teachers from two different</w:t>
      </w:r>
      <w:r w:rsidR="00697DD7" w:rsidRPr="00771321">
        <w:rPr>
          <w:rFonts w:ascii="Times New Roman" w:hAnsi="Times New Roman" w:cs="Times New Roman"/>
          <w:lang w:val="en-GB"/>
        </w:rPr>
        <w:t>ly</w:t>
      </w:r>
      <w:r w:rsidRPr="00771321">
        <w:rPr>
          <w:rFonts w:ascii="Times New Roman" w:hAnsi="Times New Roman" w:cs="Times New Roman"/>
          <w:lang w:val="en-GB"/>
        </w:rPr>
        <w:t xml:space="preserve"> rated private schools (</w:t>
      </w:r>
      <w:r w:rsidR="00697DD7" w:rsidRPr="00771321">
        <w:rPr>
          <w:rFonts w:ascii="Times New Roman" w:hAnsi="Times New Roman" w:cs="Times New Roman"/>
          <w:lang w:val="en-GB"/>
        </w:rPr>
        <w:t xml:space="preserve">one </w:t>
      </w:r>
      <w:r w:rsidRPr="00771321">
        <w:rPr>
          <w:rFonts w:ascii="Times New Roman" w:hAnsi="Times New Roman" w:cs="Times New Roman"/>
          <w:lang w:val="en-GB"/>
        </w:rPr>
        <w:t xml:space="preserve">high performance or satisfactory </w:t>
      </w:r>
      <w:r w:rsidR="00697DD7" w:rsidRPr="00771321">
        <w:rPr>
          <w:rFonts w:ascii="Times New Roman" w:hAnsi="Times New Roman" w:cs="Times New Roman"/>
          <w:lang w:val="en-GB"/>
        </w:rPr>
        <w:t xml:space="preserve">school </w:t>
      </w:r>
      <w:r w:rsidRPr="00771321">
        <w:rPr>
          <w:rFonts w:ascii="Times New Roman" w:hAnsi="Times New Roman" w:cs="Times New Roman"/>
          <w:lang w:val="en-GB"/>
        </w:rPr>
        <w:t xml:space="preserve">and </w:t>
      </w:r>
      <w:r w:rsidR="00697DD7" w:rsidRPr="00771321">
        <w:rPr>
          <w:rFonts w:ascii="Times New Roman" w:hAnsi="Times New Roman" w:cs="Times New Roman"/>
          <w:lang w:val="en-GB"/>
        </w:rPr>
        <w:t>one rated ‘</w:t>
      </w:r>
      <w:r w:rsidRPr="00771321">
        <w:rPr>
          <w:rFonts w:ascii="Times New Roman" w:hAnsi="Times New Roman" w:cs="Times New Roman"/>
          <w:lang w:val="en-GB"/>
        </w:rPr>
        <w:t xml:space="preserve">improvement </w:t>
      </w:r>
      <w:r w:rsidR="00697DD7" w:rsidRPr="00771321">
        <w:rPr>
          <w:rFonts w:ascii="Times New Roman" w:hAnsi="Times New Roman" w:cs="Times New Roman"/>
          <w:lang w:val="en-GB"/>
        </w:rPr>
        <w:t>needed’</w:t>
      </w:r>
      <w:r w:rsidRPr="00771321">
        <w:rPr>
          <w:rFonts w:ascii="Times New Roman" w:hAnsi="Times New Roman" w:cs="Times New Roman"/>
          <w:lang w:val="en-GB"/>
        </w:rPr>
        <w:t>), which also follow different education</w:t>
      </w:r>
      <w:r w:rsidR="00697DD7" w:rsidRPr="00771321">
        <w:rPr>
          <w:rFonts w:ascii="Times New Roman" w:hAnsi="Times New Roman" w:cs="Times New Roman"/>
          <w:lang w:val="en-GB"/>
        </w:rPr>
        <w:t>al</w:t>
      </w:r>
      <w:r w:rsidRPr="00771321">
        <w:rPr>
          <w:rFonts w:ascii="Times New Roman" w:hAnsi="Times New Roman" w:cs="Times New Roman"/>
          <w:lang w:val="en-GB"/>
        </w:rPr>
        <w:t xml:space="preserve"> standards from </w:t>
      </w:r>
      <w:r w:rsidR="00697DD7" w:rsidRPr="00771321">
        <w:rPr>
          <w:rFonts w:ascii="Times New Roman" w:hAnsi="Times New Roman" w:cs="Times New Roman"/>
          <w:lang w:val="en-GB"/>
        </w:rPr>
        <w:t xml:space="preserve">each level from </w:t>
      </w:r>
      <w:r w:rsidRPr="00771321">
        <w:rPr>
          <w:rFonts w:ascii="Times New Roman" w:hAnsi="Times New Roman" w:cs="Times New Roman"/>
          <w:lang w:val="en-GB"/>
        </w:rPr>
        <w:t xml:space="preserve">kindergarten </w:t>
      </w:r>
      <w:r w:rsidR="00697DD7" w:rsidRPr="00771321">
        <w:rPr>
          <w:rFonts w:ascii="Times New Roman" w:hAnsi="Times New Roman" w:cs="Times New Roman"/>
          <w:lang w:val="en-GB"/>
        </w:rPr>
        <w:t xml:space="preserve">to </w:t>
      </w:r>
      <w:r w:rsidRPr="00771321">
        <w:rPr>
          <w:rFonts w:ascii="Times New Roman" w:hAnsi="Times New Roman" w:cs="Times New Roman"/>
          <w:lang w:val="en-GB"/>
        </w:rPr>
        <w:t xml:space="preserve">secondary or high school. A total of eight experts were identified as an evaluation team from </w:t>
      </w:r>
      <w:r w:rsidR="00E32FEF" w:rsidRPr="00771321">
        <w:rPr>
          <w:rFonts w:ascii="Times New Roman" w:hAnsi="Times New Roman" w:cs="Times New Roman"/>
          <w:lang w:val="en-GB"/>
        </w:rPr>
        <w:t xml:space="preserve">each of </w:t>
      </w:r>
      <w:r w:rsidRPr="00771321">
        <w:rPr>
          <w:rFonts w:ascii="Times New Roman" w:hAnsi="Times New Roman" w:cs="Times New Roman"/>
          <w:lang w:val="en-GB"/>
        </w:rPr>
        <w:t>the three region</w:t>
      </w:r>
      <w:r w:rsidR="00E32FEF" w:rsidRPr="00771321">
        <w:rPr>
          <w:rFonts w:ascii="Times New Roman" w:hAnsi="Times New Roman" w:cs="Times New Roman"/>
          <w:lang w:val="en-GB"/>
        </w:rPr>
        <w:t>s</w:t>
      </w:r>
      <w:r w:rsidRPr="00771321">
        <w:rPr>
          <w:rFonts w:ascii="Times New Roman" w:hAnsi="Times New Roman" w:cs="Times New Roman"/>
          <w:lang w:val="en-GB"/>
        </w:rPr>
        <w:t xml:space="preserve"> of the Emirate of Abu Dhabi</w:t>
      </w:r>
      <w:r w:rsidR="00E32FEF" w:rsidRPr="00771321">
        <w:rPr>
          <w:rFonts w:ascii="Times New Roman" w:hAnsi="Times New Roman" w:cs="Times New Roman"/>
          <w:lang w:val="en-GB"/>
        </w:rPr>
        <w:t>;</w:t>
      </w:r>
      <w:r w:rsidRPr="00771321">
        <w:rPr>
          <w:rFonts w:ascii="Times New Roman" w:hAnsi="Times New Roman" w:cs="Times New Roman"/>
          <w:lang w:val="en-GB"/>
        </w:rPr>
        <w:t xml:space="preserve"> Al-Ain, Abu Dhabi City, and Al Dhafra</w:t>
      </w:r>
      <w:r w:rsidR="00E32FEF" w:rsidRPr="00771321">
        <w:rPr>
          <w:rFonts w:ascii="Times New Roman" w:hAnsi="Times New Roman" w:cs="Times New Roman"/>
          <w:lang w:val="en-GB"/>
        </w:rPr>
        <w:t>,</w:t>
      </w:r>
      <w:r w:rsidRPr="00771321">
        <w:rPr>
          <w:rFonts w:ascii="Times New Roman" w:hAnsi="Times New Roman" w:cs="Times New Roman"/>
          <w:lang w:val="en-GB"/>
        </w:rPr>
        <w:t xml:space="preserve"> also called the West</w:t>
      </w:r>
      <w:r w:rsidR="00E32FEF" w:rsidRPr="00771321">
        <w:rPr>
          <w:rFonts w:ascii="Times New Roman" w:hAnsi="Times New Roman" w:cs="Times New Roman"/>
          <w:lang w:val="en-GB"/>
        </w:rPr>
        <w:t>er</w:t>
      </w:r>
      <w:r w:rsidRPr="00771321">
        <w:rPr>
          <w:rFonts w:ascii="Times New Roman" w:hAnsi="Times New Roman" w:cs="Times New Roman"/>
          <w:lang w:val="en-GB"/>
        </w:rPr>
        <w:t xml:space="preserve">n Region. The twenty-four </w:t>
      </w:r>
      <w:r w:rsidR="00D40CC4" w:rsidRPr="00771321">
        <w:rPr>
          <w:rFonts w:ascii="Times New Roman" w:hAnsi="Times New Roman" w:cs="Times New Roman"/>
          <w:lang w:val="en-GB"/>
        </w:rPr>
        <w:t>experenced</w:t>
      </w:r>
      <w:r w:rsidRPr="00771321">
        <w:rPr>
          <w:rFonts w:ascii="Times New Roman" w:hAnsi="Times New Roman" w:cs="Times New Roman"/>
          <w:lang w:val="en-GB"/>
        </w:rPr>
        <w:t xml:space="preserve"> </w:t>
      </w:r>
      <w:r w:rsidR="00D4411D" w:rsidRPr="00771321">
        <w:rPr>
          <w:rFonts w:ascii="Times New Roman" w:hAnsi="Times New Roman" w:cs="Times New Roman"/>
          <w:lang w:val="en-GB"/>
        </w:rPr>
        <w:t>teachers’</w:t>
      </w:r>
      <w:r w:rsidRPr="00771321">
        <w:rPr>
          <w:rFonts w:ascii="Times New Roman" w:hAnsi="Times New Roman" w:cs="Times New Roman"/>
          <w:lang w:val="en-GB"/>
        </w:rPr>
        <w:t xml:space="preserve"> detailed information is presented in Table </w:t>
      </w:r>
      <w:r w:rsidR="004046E2" w:rsidRPr="00771321">
        <w:rPr>
          <w:rFonts w:ascii="Times New Roman" w:hAnsi="Times New Roman" w:cs="Times New Roman"/>
          <w:lang w:val="en-GB"/>
        </w:rPr>
        <w:t>6.</w:t>
      </w:r>
      <w:r w:rsidRPr="00771321">
        <w:rPr>
          <w:rFonts w:ascii="Times New Roman" w:hAnsi="Times New Roman" w:cs="Times New Roman"/>
          <w:lang w:val="en-GB"/>
        </w:rPr>
        <w:t xml:space="preserve">2. </w:t>
      </w:r>
    </w:p>
    <w:p w14:paraId="720C4D98" w14:textId="313F7615" w:rsidR="003800F9" w:rsidRPr="00771321" w:rsidRDefault="003800F9" w:rsidP="00D40CC4">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Historically, the AHP has been applied in studies with small sample sizes to </w:t>
      </w:r>
      <w:r w:rsidR="00F97301" w:rsidRPr="00771321">
        <w:rPr>
          <w:rFonts w:ascii="Times New Roman" w:hAnsi="Times New Roman" w:cs="Times New Roman"/>
          <w:lang w:val="en-GB"/>
        </w:rPr>
        <w:t>determine</w:t>
      </w:r>
      <w:r w:rsidRPr="00771321">
        <w:rPr>
          <w:rFonts w:ascii="Times New Roman" w:hAnsi="Times New Roman" w:cs="Times New Roman"/>
          <w:lang w:val="en-GB"/>
        </w:rPr>
        <w:t xml:space="preserve"> </w:t>
      </w:r>
      <w:r w:rsidR="00E32FEF" w:rsidRPr="00771321">
        <w:rPr>
          <w:rFonts w:ascii="Times New Roman" w:hAnsi="Times New Roman" w:cs="Times New Roman"/>
          <w:lang w:val="en-GB"/>
        </w:rPr>
        <w:t xml:space="preserve">a </w:t>
      </w:r>
      <w:r w:rsidRPr="00771321">
        <w:rPr>
          <w:rFonts w:ascii="Times New Roman" w:hAnsi="Times New Roman" w:cs="Times New Roman"/>
          <w:lang w:val="en-GB"/>
        </w:rPr>
        <w:t>hierarchical analysis according to expert opinion</w:t>
      </w:r>
      <w:r w:rsidR="00E32FEF" w:rsidRPr="00771321">
        <w:rPr>
          <w:rFonts w:ascii="Times New Roman" w:hAnsi="Times New Roman" w:cs="Times New Roman"/>
          <w:lang w:val="en-GB"/>
        </w:rPr>
        <w:t>s</w:t>
      </w:r>
      <w:r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RW.CITE{{391 Kil,Sung-Ho 2016}}</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(Kil, Lee, Kim, Li, &amp; Newman, 2016)</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r w:rsidR="00E32FEF" w:rsidRPr="00771321">
        <w:rPr>
          <w:rFonts w:ascii="Times New Roman" w:hAnsi="Times New Roman" w:cs="Times New Roman"/>
          <w:lang w:val="en-GB"/>
        </w:rPr>
        <w:t>F</w:t>
      </w:r>
      <w:r w:rsidRPr="00771321">
        <w:rPr>
          <w:rFonts w:ascii="Times New Roman" w:hAnsi="Times New Roman" w:cs="Times New Roman"/>
          <w:lang w:val="en-GB"/>
        </w:rPr>
        <w:t>rom the AHP methodology perspective, the AHP reduces the fatigue of survey</w:t>
      </w:r>
      <w:r w:rsidR="00E32FEF" w:rsidRPr="00771321">
        <w:rPr>
          <w:rFonts w:ascii="Times New Roman" w:hAnsi="Times New Roman" w:cs="Times New Roman"/>
          <w:lang w:val="en-GB"/>
        </w:rPr>
        <w:t xml:space="preserve"> processes</w:t>
      </w:r>
      <w:r w:rsidRPr="00771321">
        <w:rPr>
          <w:rFonts w:ascii="Times New Roman" w:hAnsi="Times New Roman" w:cs="Times New Roman"/>
          <w:lang w:val="en-GB"/>
        </w:rPr>
        <w:t xml:space="preserve">, and according to Cheng and Li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RW.CITE{{388 Cheng,EddieWL 2001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(2001)</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and Hussain, Malik, and Al Neyadi</w:t>
      </w:r>
      <w:r w:rsidRPr="00771321" w:rsidDel="00F6471F">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RW.CITE{{397 Hussain,Matloub 2016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(2016)</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a small sample size is acceptable. Kil et al.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RW.CITE{{391 Kil,Sung-Ho 2016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(2016)</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mentioned that ‘several studies reported findings from AHP with small numbers of experts: five respondents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RW.CITE{{392 Peterson,DavidL 1994}}</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(Peterson, Silsbee, &amp; Schmoldt, 1994)</w:t>
      </w:r>
      <w:r w:rsidRPr="00771321">
        <w:rPr>
          <w:rFonts w:ascii="Times New Roman" w:hAnsi="Times New Roman" w:cs="Times New Roman"/>
          <w:lang w:val="en-GB"/>
        </w:rPr>
        <w:fldChar w:fldCharType="end"/>
      </w:r>
      <w:r w:rsidR="00E32FEF" w:rsidRPr="00771321">
        <w:rPr>
          <w:rFonts w:ascii="Times New Roman" w:hAnsi="Times New Roman" w:cs="Times New Roman"/>
          <w:lang w:val="en-GB"/>
        </w:rPr>
        <w:t>;</w:t>
      </w:r>
      <w:r w:rsidRPr="00771321">
        <w:rPr>
          <w:rFonts w:ascii="Times New Roman" w:hAnsi="Times New Roman" w:cs="Times New Roman"/>
          <w:lang w:val="en-GB"/>
        </w:rPr>
        <w:t xml:space="preserve"> five participants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RW.CITE{{393 Al-Harbi,KamalMAl-Subhi 2001}}</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(Al-Harbi, 2001)</w:t>
      </w:r>
      <w:r w:rsidRPr="00771321">
        <w:rPr>
          <w:rFonts w:ascii="Times New Roman" w:hAnsi="Times New Roman" w:cs="Times New Roman"/>
          <w:lang w:val="en-GB"/>
        </w:rPr>
        <w:fldChar w:fldCharType="end"/>
      </w:r>
      <w:r w:rsidR="00E32FEF" w:rsidRPr="00771321">
        <w:rPr>
          <w:rFonts w:ascii="Times New Roman" w:hAnsi="Times New Roman" w:cs="Times New Roman"/>
          <w:lang w:val="en-GB"/>
        </w:rPr>
        <w:t>;</w:t>
      </w:r>
      <w:r w:rsidRPr="00771321">
        <w:rPr>
          <w:rFonts w:ascii="Times New Roman" w:hAnsi="Times New Roman" w:cs="Times New Roman"/>
          <w:lang w:val="en-GB"/>
        </w:rPr>
        <w:t xml:space="preserve"> seven participants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RW.CITE{{394 Armacost,RobertL 1994}}</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(Armacost, Componation, Mullens, &amp; Swart, 1994)</w:t>
      </w:r>
      <w:r w:rsidRPr="00771321">
        <w:rPr>
          <w:rFonts w:ascii="Times New Roman" w:hAnsi="Times New Roman" w:cs="Times New Roman"/>
          <w:lang w:val="en-GB"/>
        </w:rPr>
        <w:fldChar w:fldCharType="end"/>
      </w:r>
      <w:r w:rsidR="00E32FEF" w:rsidRPr="00771321">
        <w:rPr>
          <w:rFonts w:ascii="Times New Roman" w:hAnsi="Times New Roman" w:cs="Times New Roman"/>
          <w:lang w:val="en-GB"/>
        </w:rPr>
        <w:t>;</w:t>
      </w:r>
      <w:r w:rsidRPr="00771321">
        <w:rPr>
          <w:rFonts w:ascii="Times New Roman" w:hAnsi="Times New Roman" w:cs="Times New Roman"/>
          <w:lang w:val="en-GB"/>
        </w:rPr>
        <w:t xml:space="preserve"> 18 participants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RW.CITE{{395 Mawapanga,MwanaN 1996}}</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(Mawapanga &amp; Debertin, 1996)</w:t>
      </w:r>
      <w:r w:rsidRPr="00771321">
        <w:rPr>
          <w:rFonts w:ascii="Times New Roman" w:hAnsi="Times New Roman" w:cs="Times New Roman"/>
          <w:lang w:val="en-GB"/>
        </w:rPr>
        <w:fldChar w:fldCharType="end"/>
      </w:r>
      <w:r w:rsidR="00E32FEF" w:rsidRPr="00771321">
        <w:rPr>
          <w:rFonts w:ascii="Times New Roman" w:hAnsi="Times New Roman" w:cs="Times New Roman"/>
          <w:lang w:val="en-GB"/>
        </w:rPr>
        <w:t>;</w:t>
      </w:r>
      <w:r w:rsidRPr="00771321">
        <w:rPr>
          <w:rFonts w:ascii="Times New Roman" w:hAnsi="Times New Roman" w:cs="Times New Roman"/>
          <w:lang w:val="en-GB"/>
        </w:rPr>
        <w:t xml:space="preserve"> and 25 respondents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RW.CITE{{396 Huang,Rong</w:instrText>
      </w:r>
      <w:r w:rsidRPr="00771321">
        <w:rPr>
          <w:rFonts w:ascii="American Typewriter" w:hAnsi="American Typewriter" w:cs="American Typewriter"/>
          <w:lang w:val="en-GB"/>
        </w:rPr>
        <w:instrText>‐</w:instrText>
      </w:r>
      <w:r w:rsidRPr="00771321">
        <w:rPr>
          <w:rFonts w:ascii="Times New Roman" w:hAnsi="Times New Roman" w:cs="Times New Roman"/>
          <w:lang w:val="en-GB"/>
        </w:rPr>
        <w:instrText>Yau 2008}}</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(Huang &amp; Yeh, 2008)</w:t>
      </w:r>
      <w:r w:rsidRPr="00771321">
        <w:rPr>
          <w:rFonts w:ascii="Times New Roman" w:hAnsi="Times New Roman" w:cs="Times New Roman"/>
          <w:lang w:val="en-GB"/>
        </w:rPr>
        <w:fldChar w:fldCharType="end"/>
      </w:r>
      <w:r w:rsidRPr="00771321">
        <w:rPr>
          <w:rFonts w:ascii="Times New Roman" w:hAnsi="Times New Roman" w:cs="Times New Roman"/>
          <w:lang w:val="en-GB"/>
        </w:rPr>
        <w:t>’.</w:t>
      </w:r>
    </w:p>
    <w:p w14:paraId="32C6F46C" w14:textId="1FF9D2DE" w:rsidR="00106098" w:rsidRPr="00771321" w:rsidRDefault="00AB03C1" w:rsidP="000135A9">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These experienced teachers were approached informally through friends and relatives in all of the three regions. Some of them were interviewed individually in their schools and the rest were interviewed in their preferred choice, such as the nearest cafe or hotel, to enter the participant’s own environment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RW.CITE{{93 Creswell,J. 2007; 86 McCoy,MarvinSteven 2012}}</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(Creswell, 2007; McCoy, 2012)</w:t>
      </w:r>
      <w:r w:rsidRPr="00771321">
        <w:rPr>
          <w:rFonts w:ascii="Times New Roman" w:hAnsi="Times New Roman" w:cs="Times New Roman"/>
          <w:lang w:val="en-GB"/>
        </w:rPr>
        <w:fldChar w:fldCharType="end"/>
      </w:r>
      <w:r w:rsidRPr="00771321">
        <w:rPr>
          <w:rFonts w:ascii="Times New Roman" w:hAnsi="Times New Roman" w:cs="Times New Roman"/>
          <w:lang w:val="en-GB"/>
        </w:rPr>
        <w:t>. Most of the interviews took one hour, though a few of them took one hour and a half, between 13 May 2018 and 12 June 2018. They were assured that their information would not be exposed or known by anybody else and signed a consent form.</w:t>
      </w:r>
    </w:p>
    <w:p w14:paraId="032D1EC2" w14:textId="13BB79B7" w:rsidR="00E32FEF" w:rsidRPr="00771321" w:rsidRDefault="00E32FEF" w:rsidP="00B442D3">
      <w:pPr>
        <w:pStyle w:val="Caption"/>
        <w:spacing w:line="240" w:lineRule="auto"/>
        <w:rPr>
          <w:rFonts w:ascii="Times New Roman" w:hAnsi="Times New Roman" w:cs="Times New Roman"/>
          <w:sz w:val="24"/>
          <w:szCs w:val="24"/>
          <w:lang w:val="en-GB"/>
        </w:rPr>
      </w:pPr>
      <w:bookmarkStart w:id="118" w:name="_Toc527831135"/>
      <w:r w:rsidRPr="00771321">
        <w:rPr>
          <w:rFonts w:ascii="Times New Roman" w:hAnsi="Times New Roman" w:cs="Times New Roman"/>
          <w:color w:val="FFFFFF" w:themeColor="background1"/>
          <w:sz w:val="24"/>
          <w:szCs w:val="24"/>
          <w:shd w:val="clear" w:color="auto" w:fill="808080" w:themeFill="background1" w:themeFillShade="80"/>
          <w:lang w:val="en-GB"/>
        </w:rPr>
        <w:t xml:space="preserve">Table </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STYLEREF 1 \s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F70188" w:rsidRPr="00771321">
        <w:rPr>
          <w:rFonts w:ascii="Times New Roman" w:hAnsi="Times New Roman" w:cs="Times New Roman"/>
          <w:noProof/>
          <w:color w:val="FFFFFF" w:themeColor="background1"/>
          <w:sz w:val="24"/>
          <w:szCs w:val="24"/>
          <w:shd w:val="clear" w:color="auto" w:fill="808080" w:themeFill="background1" w:themeFillShade="80"/>
          <w:cs/>
          <w:lang w:val="en-GB"/>
        </w:rPr>
        <w:t>‎</w:t>
      </w:r>
      <w:r w:rsidR="00F70188" w:rsidRPr="00771321">
        <w:rPr>
          <w:rFonts w:ascii="Times New Roman" w:hAnsi="Times New Roman" w:cs="Times New Roman"/>
          <w:noProof/>
          <w:color w:val="FFFFFF" w:themeColor="background1"/>
          <w:sz w:val="24"/>
          <w:szCs w:val="24"/>
          <w:shd w:val="clear" w:color="auto" w:fill="808080" w:themeFill="background1" w:themeFillShade="80"/>
          <w:lang w:val="en-GB"/>
        </w:rPr>
        <w:t>6</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00F70188" w:rsidRPr="00771321">
        <w:rPr>
          <w:rFonts w:ascii="Times New Roman" w:hAnsi="Times New Roman" w:cs="Times New Roman"/>
          <w:color w:val="FFFFFF" w:themeColor="background1"/>
          <w:sz w:val="24"/>
          <w:szCs w:val="24"/>
          <w:shd w:val="clear" w:color="auto" w:fill="808080" w:themeFill="background1" w:themeFillShade="80"/>
          <w:lang w:val="en-GB"/>
        </w:rPr>
        <w:t>.</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SEQ Table \* ARABIC \s 1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F70188" w:rsidRPr="00771321">
        <w:rPr>
          <w:rFonts w:ascii="Times New Roman" w:hAnsi="Times New Roman" w:cs="Times New Roman"/>
          <w:noProof/>
          <w:color w:val="FFFFFF" w:themeColor="background1"/>
          <w:sz w:val="24"/>
          <w:szCs w:val="24"/>
          <w:shd w:val="clear" w:color="auto" w:fill="808080" w:themeFill="background1" w:themeFillShade="80"/>
          <w:lang w:val="en-GB"/>
        </w:rPr>
        <w:t>2</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Pr="00771321">
        <w:rPr>
          <w:rFonts w:ascii="Times New Roman" w:hAnsi="Times New Roman" w:cs="Times New Roman"/>
          <w:sz w:val="24"/>
          <w:szCs w:val="24"/>
          <w:lang w:val="en-GB"/>
        </w:rPr>
        <w:t xml:space="preserve">: </w:t>
      </w:r>
      <w:r w:rsidR="007C47AC" w:rsidRPr="00771321">
        <w:rPr>
          <w:rFonts w:ascii="Times New Roman" w:hAnsi="Times New Roman" w:cs="Times New Roman"/>
          <w:color w:val="auto"/>
          <w:sz w:val="24"/>
          <w:szCs w:val="24"/>
          <w:lang w:val="en-GB"/>
        </w:rPr>
        <w:t xml:space="preserve">Experienced </w:t>
      </w:r>
      <w:r w:rsidRPr="00771321">
        <w:rPr>
          <w:rFonts w:ascii="Times New Roman" w:hAnsi="Times New Roman" w:cs="Times New Roman"/>
          <w:color w:val="auto"/>
          <w:sz w:val="24"/>
          <w:szCs w:val="24"/>
          <w:lang w:val="en-GB"/>
        </w:rPr>
        <w:t>Teachers</w:t>
      </w:r>
      <w:r w:rsidR="007C47AC" w:rsidRPr="00771321">
        <w:rPr>
          <w:rFonts w:ascii="Times New Roman" w:hAnsi="Times New Roman" w:cs="Times New Roman"/>
          <w:color w:val="auto"/>
          <w:sz w:val="24"/>
          <w:szCs w:val="24"/>
          <w:lang w:val="en-GB"/>
        </w:rPr>
        <w:t>’</w:t>
      </w:r>
      <w:r w:rsidRPr="00771321">
        <w:rPr>
          <w:rFonts w:ascii="Times New Roman" w:hAnsi="Times New Roman" w:cs="Times New Roman"/>
          <w:color w:val="auto"/>
          <w:sz w:val="24"/>
          <w:szCs w:val="24"/>
          <w:lang w:val="en-GB"/>
        </w:rPr>
        <w:t xml:space="preserve"> Background information</w:t>
      </w:r>
      <w:bookmarkEnd w:id="118"/>
    </w:p>
    <w:tbl>
      <w:tblPr>
        <w:tblStyle w:val="TableGrid"/>
        <w:tblW w:w="7494" w:type="dxa"/>
        <w:tblLook w:val="04A0" w:firstRow="1" w:lastRow="0" w:firstColumn="1" w:lastColumn="0" w:noHBand="0" w:noVBand="1"/>
      </w:tblPr>
      <w:tblGrid>
        <w:gridCol w:w="1221"/>
        <w:gridCol w:w="140"/>
        <w:gridCol w:w="837"/>
        <w:gridCol w:w="1811"/>
        <w:gridCol w:w="1812"/>
        <w:gridCol w:w="837"/>
        <w:gridCol w:w="836"/>
      </w:tblGrid>
      <w:tr w:rsidR="003800F9" w:rsidRPr="00771321" w14:paraId="3023E034" w14:textId="77777777" w:rsidTr="00296285">
        <w:trPr>
          <w:trHeight w:hRule="exact" w:val="397"/>
        </w:trPr>
        <w:tc>
          <w:tcPr>
            <w:tcW w:w="1361" w:type="dxa"/>
            <w:gridSpan w:val="2"/>
            <w:tcBorders>
              <w:left w:val="single" w:sz="4" w:space="0" w:color="FFFFFF" w:themeColor="background1"/>
              <w:right w:val="single" w:sz="4" w:space="0" w:color="FFFFFF" w:themeColor="background1"/>
            </w:tcBorders>
          </w:tcPr>
          <w:p w14:paraId="5D09C584" w14:textId="77777777" w:rsidR="003800F9" w:rsidRPr="00771321" w:rsidRDefault="003800F9" w:rsidP="00146FAD">
            <w:pPr>
              <w:spacing w:line="240" w:lineRule="auto"/>
              <w:rPr>
                <w:rFonts w:ascii="Times New Roman" w:hAnsi="Times New Roman" w:cs="Times New Roman"/>
                <w:b/>
                <w:sz w:val="18"/>
                <w:szCs w:val="18"/>
                <w:lang w:val="en-GB"/>
              </w:rPr>
            </w:pPr>
            <w:r w:rsidRPr="00771321">
              <w:rPr>
                <w:rFonts w:ascii="Times New Roman" w:hAnsi="Times New Roman" w:cs="Times New Roman"/>
                <w:sz w:val="18"/>
                <w:szCs w:val="18"/>
                <w:lang w:val="en-GB"/>
              </w:rPr>
              <w:t>Region</w:t>
            </w:r>
          </w:p>
        </w:tc>
        <w:tc>
          <w:tcPr>
            <w:tcW w:w="837" w:type="dxa"/>
            <w:tcBorders>
              <w:left w:val="single" w:sz="4" w:space="0" w:color="FFFFFF" w:themeColor="background1"/>
              <w:right w:val="single" w:sz="4" w:space="0" w:color="FFFFFF" w:themeColor="background1"/>
            </w:tcBorders>
          </w:tcPr>
          <w:p w14:paraId="5AEB3830" w14:textId="26AF835D" w:rsidR="003800F9" w:rsidRPr="00771321" w:rsidRDefault="003800F9" w:rsidP="00146FAD">
            <w:pPr>
              <w:spacing w:line="240" w:lineRule="auto"/>
              <w:rPr>
                <w:rFonts w:ascii="Times New Roman" w:hAnsi="Times New Roman" w:cs="Times New Roman"/>
                <w:b/>
                <w:sz w:val="18"/>
                <w:szCs w:val="18"/>
                <w:lang w:val="en-GB"/>
              </w:rPr>
            </w:pPr>
            <w:r w:rsidRPr="00771321">
              <w:rPr>
                <w:rFonts w:ascii="Times New Roman" w:hAnsi="Times New Roman" w:cs="Times New Roman"/>
                <w:b/>
                <w:sz w:val="18"/>
                <w:szCs w:val="18"/>
                <w:lang w:val="en-GB"/>
              </w:rPr>
              <w:t xml:space="preserve">School </w:t>
            </w:r>
          </w:p>
        </w:tc>
        <w:tc>
          <w:tcPr>
            <w:tcW w:w="1811" w:type="dxa"/>
            <w:tcBorders>
              <w:left w:val="single" w:sz="4" w:space="0" w:color="FFFFFF" w:themeColor="background1"/>
              <w:right w:val="single" w:sz="4" w:space="0" w:color="FFFFFF" w:themeColor="background1"/>
            </w:tcBorders>
          </w:tcPr>
          <w:p w14:paraId="0CD75E1C" w14:textId="364F53BD" w:rsidR="003800F9" w:rsidRPr="00771321" w:rsidRDefault="003800F9" w:rsidP="00146FAD">
            <w:pPr>
              <w:spacing w:line="240" w:lineRule="auto"/>
              <w:rPr>
                <w:rFonts w:ascii="Times New Roman" w:hAnsi="Times New Roman" w:cs="Times New Roman"/>
                <w:b/>
                <w:sz w:val="18"/>
                <w:szCs w:val="18"/>
                <w:lang w:val="en-GB"/>
              </w:rPr>
            </w:pPr>
            <w:r w:rsidRPr="00771321">
              <w:rPr>
                <w:rFonts w:ascii="Times New Roman" w:hAnsi="Times New Roman" w:cs="Times New Roman"/>
                <w:b/>
                <w:sz w:val="18"/>
                <w:szCs w:val="18"/>
                <w:lang w:val="en-GB"/>
              </w:rPr>
              <w:t>Special</w:t>
            </w:r>
            <w:r w:rsidR="00E32FEF" w:rsidRPr="00771321">
              <w:rPr>
                <w:rFonts w:ascii="Times New Roman" w:hAnsi="Times New Roman" w:cs="Times New Roman"/>
                <w:b/>
                <w:sz w:val="18"/>
                <w:szCs w:val="18"/>
                <w:lang w:val="en-GB"/>
              </w:rPr>
              <w:t>i</w:t>
            </w:r>
            <w:r w:rsidRPr="00771321">
              <w:rPr>
                <w:rFonts w:ascii="Times New Roman" w:hAnsi="Times New Roman" w:cs="Times New Roman"/>
                <w:b/>
                <w:sz w:val="18"/>
                <w:szCs w:val="18"/>
                <w:lang w:val="en-GB"/>
              </w:rPr>
              <w:t>ty</w:t>
            </w:r>
          </w:p>
        </w:tc>
        <w:tc>
          <w:tcPr>
            <w:tcW w:w="1812" w:type="dxa"/>
            <w:tcBorders>
              <w:left w:val="single" w:sz="4" w:space="0" w:color="FFFFFF" w:themeColor="background1"/>
              <w:right w:val="single" w:sz="4" w:space="0" w:color="FFFFFF" w:themeColor="background1"/>
            </w:tcBorders>
          </w:tcPr>
          <w:p w14:paraId="3D421564" w14:textId="77777777" w:rsidR="003800F9" w:rsidRPr="00771321" w:rsidRDefault="003800F9" w:rsidP="00146FAD">
            <w:pPr>
              <w:spacing w:line="240" w:lineRule="auto"/>
              <w:rPr>
                <w:rFonts w:ascii="Times New Roman" w:hAnsi="Times New Roman" w:cs="Times New Roman"/>
                <w:b/>
                <w:sz w:val="18"/>
                <w:szCs w:val="18"/>
                <w:lang w:val="en-GB"/>
              </w:rPr>
            </w:pPr>
            <w:r w:rsidRPr="00771321">
              <w:rPr>
                <w:rFonts w:ascii="Times New Roman" w:hAnsi="Times New Roman" w:cs="Times New Roman"/>
                <w:b/>
                <w:sz w:val="18"/>
                <w:szCs w:val="18"/>
                <w:lang w:val="en-GB"/>
              </w:rPr>
              <w:t>Years of Experience</w:t>
            </w:r>
          </w:p>
        </w:tc>
        <w:tc>
          <w:tcPr>
            <w:tcW w:w="837" w:type="dxa"/>
            <w:tcBorders>
              <w:left w:val="single" w:sz="4" w:space="0" w:color="FFFFFF" w:themeColor="background1"/>
              <w:right w:val="single" w:sz="4" w:space="0" w:color="FFFFFF" w:themeColor="background1"/>
            </w:tcBorders>
          </w:tcPr>
          <w:p w14:paraId="2B3B602A" w14:textId="77777777" w:rsidR="003800F9" w:rsidRPr="00771321" w:rsidRDefault="003800F9" w:rsidP="00146FAD">
            <w:pPr>
              <w:spacing w:line="240" w:lineRule="auto"/>
              <w:rPr>
                <w:rFonts w:ascii="Times New Roman" w:hAnsi="Times New Roman" w:cs="Times New Roman"/>
                <w:b/>
                <w:sz w:val="18"/>
                <w:szCs w:val="18"/>
                <w:lang w:val="en-GB"/>
              </w:rPr>
            </w:pPr>
            <w:r w:rsidRPr="00771321">
              <w:rPr>
                <w:rFonts w:ascii="Times New Roman" w:hAnsi="Times New Roman" w:cs="Times New Roman"/>
                <w:b/>
                <w:sz w:val="18"/>
                <w:szCs w:val="18"/>
                <w:lang w:val="en-GB"/>
              </w:rPr>
              <w:t>Gender</w:t>
            </w:r>
          </w:p>
        </w:tc>
        <w:tc>
          <w:tcPr>
            <w:tcW w:w="836" w:type="dxa"/>
            <w:tcBorders>
              <w:left w:val="single" w:sz="4" w:space="0" w:color="FFFFFF" w:themeColor="background1"/>
              <w:right w:val="single" w:sz="4" w:space="0" w:color="FFFFFF" w:themeColor="background1"/>
            </w:tcBorders>
          </w:tcPr>
          <w:p w14:paraId="1FE50600" w14:textId="77777777" w:rsidR="003800F9" w:rsidRPr="00771321" w:rsidRDefault="003800F9" w:rsidP="00146FAD">
            <w:pPr>
              <w:spacing w:line="240" w:lineRule="auto"/>
              <w:rPr>
                <w:rFonts w:ascii="Times New Roman" w:hAnsi="Times New Roman" w:cs="Times New Roman"/>
                <w:b/>
                <w:sz w:val="18"/>
                <w:szCs w:val="18"/>
                <w:lang w:val="en-GB"/>
              </w:rPr>
            </w:pPr>
            <w:r w:rsidRPr="00771321">
              <w:rPr>
                <w:rFonts w:ascii="Times New Roman" w:hAnsi="Times New Roman" w:cs="Times New Roman"/>
                <w:b/>
                <w:sz w:val="18"/>
                <w:szCs w:val="18"/>
                <w:lang w:val="en-GB"/>
              </w:rPr>
              <w:t>School Stage</w:t>
            </w:r>
          </w:p>
        </w:tc>
      </w:tr>
      <w:tr w:rsidR="003800F9" w:rsidRPr="00771321" w14:paraId="2A6BD6B9" w14:textId="77777777" w:rsidTr="00296285">
        <w:trPr>
          <w:trHeight w:hRule="exact" w:val="397"/>
        </w:trPr>
        <w:tc>
          <w:tcPr>
            <w:tcW w:w="1221" w:type="dxa"/>
            <w:tcBorders>
              <w:left w:val="single" w:sz="4" w:space="0" w:color="FFFFFF" w:themeColor="background1"/>
              <w:bottom w:val="single" w:sz="4" w:space="0" w:color="FFFFFF" w:themeColor="background1"/>
              <w:right w:val="single" w:sz="4" w:space="0" w:color="FFFFFF" w:themeColor="background1"/>
            </w:tcBorders>
          </w:tcPr>
          <w:p w14:paraId="6B5CF930"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Al-Ain</w:t>
            </w:r>
          </w:p>
        </w:tc>
        <w:tc>
          <w:tcPr>
            <w:tcW w:w="977" w:type="dxa"/>
            <w:gridSpan w:val="2"/>
            <w:tcBorders>
              <w:left w:val="single" w:sz="4" w:space="0" w:color="FFFFFF" w:themeColor="background1"/>
              <w:bottom w:val="single" w:sz="4" w:space="0" w:color="FFFFFF" w:themeColor="background1"/>
              <w:right w:val="single" w:sz="4" w:space="0" w:color="FFFFFF" w:themeColor="background1"/>
            </w:tcBorders>
          </w:tcPr>
          <w:p w14:paraId="68D09F85"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School A</w:t>
            </w:r>
          </w:p>
        </w:tc>
        <w:tc>
          <w:tcPr>
            <w:tcW w:w="1811" w:type="dxa"/>
            <w:tcBorders>
              <w:left w:val="single" w:sz="4" w:space="0" w:color="FFFFFF" w:themeColor="background1"/>
              <w:bottom w:val="single" w:sz="4" w:space="0" w:color="FFFFFF" w:themeColor="background1"/>
              <w:right w:val="single" w:sz="4" w:space="0" w:color="FFFFFF" w:themeColor="background1"/>
            </w:tcBorders>
          </w:tcPr>
          <w:p w14:paraId="26849F8A"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Class Teacher (KG)</w:t>
            </w:r>
          </w:p>
        </w:tc>
        <w:tc>
          <w:tcPr>
            <w:tcW w:w="1812" w:type="dxa"/>
            <w:tcBorders>
              <w:left w:val="single" w:sz="4" w:space="0" w:color="FFFFFF" w:themeColor="background1"/>
              <w:bottom w:val="single" w:sz="4" w:space="0" w:color="FFFFFF" w:themeColor="background1"/>
              <w:right w:val="single" w:sz="4" w:space="0" w:color="FFFFFF" w:themeColor="background1"/>
            </w:tcBorders>
          </w:tcPr>
          <w:p w14:paraId="48E92C07"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26</w:t>
            </w:r>
          </w:p>
        </w:tc>
        <w:tc>
          <w:tcPr>
            <w:tcW w:w="837" w:type="dxa"/>
            <w:tcBorders>
              <w:left w:val="single" w:sz="4" w:space="0" w:color="FFFFFF" w:themeColor="background1"/>
              <w:bottom w:val="single" w:sz="4" w:space="0" w:color="FFFFFF" w:themeColor="background1"/>
              <w:right w:val="single" w:sz="4" w:space="0" w:color="FFFFFF" w:themeColor="background1"/>
            </w:tcBorders>
          </w:tcPr>
          <w:p w14:paraId="344AD98B"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F</w:t>
            </w:r>
          </w:p>
        </w:tc>
        <w:tc>
          <w:tcPr>
            <w:tcW w:w="836" w:type="dxa"/>
            <w:tcBorders>
              <w:left w:val="single" w:sz="4" w:space="0" w:color="FFFFFF" w:themeColor="background1"/>
              <w:bottom w:val="single" w:sz="4" w:space="0" w:color="FFFFFF" w:themeColor="background1"/>
              <w:right w:val="single" w:sz="4" w:space="0" w:color="FFFFFF" w:themeColor="background1"/>
            </w:tcBorders>
          </w:tcPr>
          <w:p w14:paraId="36886A89"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KG</w:t>
            </w:r>
          </w:p>
        </w:tc>
      </w:tr>
      <w:tr w:rsidR="003800F9" w:rsidRPr="00771321" w14:paraId="7B7ECE6D" w14:textId="77777777" w:rsidTr="00296285">
        <w:trPr>
          <w:trHeight w:hRule="exact" w:val="397"/>
        </w:trPr>
        <w:tc>
          <w:tcPr>
            <w:tcW w:w="1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193F97" w14:textId="77777777" w:rsidR="003800F9" w:rsidRPr="00771321" w:rsidRDefault="003800F9" w:rsidP="00146FAD">
            <w:pPr>
              <w:spacing w:line="240" w:lineRule="auto"/>
              <w:rPr>
                <w:rFonts w:ascii="Times New Roman" w:hAnsi="Times New Roman" w:cs="Times New Roman"/>
                <w:sz w:val="18"/>
                <w:szCs w:val="18"/>
                <w:lang w:val="en-GB"/>
              </w:rPr>
            </w:pPr>
          </w:p>
        </w:tc>
        <w:tc>
          <w:tcPr>
            <w:tcW w:w="97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A9492B"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School A</w:t>
            </w:r>
          </w:p>
        </w:tc>
        <w:tc>
          <w:tcPr>
            <w:tcW w:w="18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68AAC6"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Math</w:t>
            </w:r>
          </w:p>
        </w:tc>
        <w:tc>
          <w:tcPr>
            <w:tcW w:w="1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6C3198"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18</w:t>
            </w:r>
          </w:p>
        </w:tc>
        <w:tc>
          <w:tcPr>
            <w:tcW w:w="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B74886"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F</w:t>
            </w:r>
          </w:p>
        </w:tc>
        <w:tc>
          <w:tcPr>
            <w:tcW w:w="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65E7EA"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Primary</w:t>
            </w:r>
          </w:p>
        </w:tc>
      </w:tr>
      <w:tr w:rsidR="003800F9" w:rsidRPr="00771321" w14:paraId="7C727C9D" w14:textId="77777777" w:rsidTr="00296285">
        <w:trPr>
          <w:trHeight w:hRule="exact" w:val="397"/>
        </w:trPr>
        <w:tc>
          <w:tcPr>
            <w:tcW w:w="1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C2244F" w14:textId="77777777" w:rsidR="003800F9" w:rsidRPr="00771321" w:rsidRDefault="003800F9" w:rsidP="00146FAD">
            <w:pPr>
              <w:spacing w:line="240" w:lineRule="auto"/>
              <w:rPr>
                <w:rFonts w:ascii="Times New Roman" w:hAnsi="Times New Roman" w:cs="Times New Roman"/>
                <w:sz w:val="18"/>
                <w:szCs w:val="18"/>
                <w:lang w:val="en-GB"/>
              </w:rPr>
            </w:pPr>
          </w:p>
        </w:tc>
        <w:tc>
          <w:tcPr>
            <w:tcW w:w="97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F7B628"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School A</w:t>
            </w:r>
          </w:p>
        </w:tc>
        <w:tc>
          <w:tcPr>
            <w:tcW w:w="18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13CCA2"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Science</w:t>
            </w:r>
          </w:p>
        </w:tc>
        <w:tc>
          <w:tcPr>
            <w:tcW w:w="1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9E5438"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14</w:t>
            </w:r>
          </w:p>
        </w:tc>
        <w:tc>
          <w:tcPr>
            <w:tcW w:w="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11BB70"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w:t>
            </w:r>
          </w:p>
        </w:tc>
        <w:tc>
          <w:tcPr>
            <w:tcW w:w="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50A263"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Middle</w:t>
            </w:r>
          </w:p>
        </w:tc>
      </w:tr>
      <w:tr w:rsidR="003800F9" w:rsidRPr="00771321" w14:paraId="42E1B0A7" w14:textId="77777777" w:rsidTr="00296285">
        <w:trPr>
          <w:trHeight w:hRule="exact" w:val="397"/>
        </w:trPr>
        <w:tc>
          <w:tcPr>
            <w:tcW w:w="1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238C45" w14:textId="77777777" w:rsidR="003800F9" w:rsidRPr="00771321" w:rsidRDefault="003800F9" w:rsidP="00146FAD">
            <w:pPr>
              <w:spacing w:line="240" w:lineRule="auto"/>
              <w:rPr>
                <w:rFonts w:ascii="Times New Roman" w:hAnsi="Times New Roman" w:cs="Times New Roman"/>
                <w:sz w:val="18"/>
                <w:szCs w:val="18"/>
                <w:lang w:val="en-GB"/>
              </w:rPr>
            </w:pPr>
          </w:p>
        </w:tc>
        <w:tc>
          <w:tcPr>
            <w:tcW w:w="97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C90903"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School A</w:t>
            </w:r>
          </w:p>
        </w:tc>
        <w:tc>
          <w:tcPr>
            <w:tcW w:w="18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6B78AE"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Arabic</w:t>
            </w:r>
          </w:p>
        </w:tc>
        <w:tc>
          <w:tcPr>
            <w:tcW w:w="1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0174B8"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20</w:t>
            </w:r>
          </w:p>
        </w:tc>
        <w:tc>
          <w:tcPr>
            <w:tcW w:w="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E77196"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w:t>
            </w:r>
          </w:p>
        </w:tc>
        <w:tc>
          <w:tcPr>
            <w:tcW w:w="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FD70EB"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High</w:t>
            </w:r>
          </w:p>
        </w:tc>
      </w:tr>
      <w:tr w:rsidR="003800F9" w:rsidRPr="00771321" w14:paraId="52193C9C" w14:textId="77777777" w:rsidTr="00296285">
        <w:trPr>
          <w:trHeight w:hRule="exact" w:val="397"/>
        </w:trPr>
        <w:tc>
          <w:tcPr>
            <w:tcW w:w="1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42C2DE" w14:textId="77777777" w:rsidR="003800F9" w:rsidRPr="00771321" w:rsidRDefault="003800F9" w:rsidP="00146FAD">
            <w:pPr>
              <w:spacing w:line="240" w:lineRule="auto"/>
              <w:rPr>
                <w:rFonts w:ascii="Times New Roman" w:hAnsi="Times New Roman" w:cs="Times New Roman"/>
                <w:sz w:val="18"/>
                <w:szCs w:val="18"/>
                <w:lang w:val="en-GB"/>
              </w:rPr>
            </w:pPr>
          </w:p>
        </w:tc>
        <w:tc>
          <w:tcPr>
            <w:tcW w:w="97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3AB471"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School B</w:t>
            </w:r>
          </w:p>
        </w:tc>
        <w:tc>
          <w:tcPr>
            <w:tcW w:w="18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28F4D7"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Class Teacher (KG)</w:t>
            </w:r>
          </w:p>
        </w:tc>
        <w:tc>
          <w:tcPr>
            <w:tcW w:w="1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45D93D"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15</w:t>
            </w:r>
          </w:p>
        </w:tc>
        <w:tc>
          <w:tcPr>
            <w:tcW w:w="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ABB9D3" w14:textId="77777777" w:rsidR="003800F9" w:rsidRPr="00771321" w:rsidRDefault="003800F9" w:rsidP="00146FAD">
            <w:pPr>
              <w:tabs>
                <w:tab w:val="left" w:pos="787"/>
              </w:tabs>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F</w:t>
            </w:r>
          </w:p>
        </w:tc>
        <w:tc>
          <w:tcPr>
            <w:tcW w:w="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04A420"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KG</w:t>
            </w:r>
          </w:p>
        </w:tc>
      </w:tr>
      <w:tr w:rsidR="003800F9" w:rsidRPr="00771321" w14:paraId="79CFFBEF" w14:textId="77777777" w:rsidTr="00296285">
        <w:trPr>
          <w:trHeight w:hRule="exact" w:val="397"/>
        </w:trPr>
        <w:tc>
          <w:tcPr>
            <w:tcW w:w="1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371679" w14:textId="77777777" w:rsidR="003800F9" w:rsidRPr="00771321" w:rsidRDefault="003800F9" w:rsidP="00146FAD">
            <w:pPr>
              <w:spacing w:line="240" w:lineRule="auto"/>
              <w:rPr>
                <w:rFonts w:ascii="Times New Roman" w:hAnsi="Times New Roman" w:cs="Times New Roman"/>
                <w:sz w:val="18"/>
                <w:szCs w:val="18"/>
                <w:lang w:val="en-GB"/>
              </w:rPr>
            </w:pPr>
          </w:p>
        </w:tc>
        <w:tc>
          <w:tcPr>
            <w:tcW w:w="97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65E5B7"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School B</w:t>
            </w:r>
          </w:p>
        </w:tc>
        <w:tc>
          <w:tcPr>
            <w:tcW w:w="18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2A7B71"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Social</w:t>
            </w:r>
          </w:p>
        </w:tc>
        <w:tc>
          <w:tcPr>
            <w:tcW w:w="1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CE6F58"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18</w:t>
            </w:r>
          </w:p>
        </w:tc>
        <w:tc>
          <w:tcPr>
            <w:tcW w:w="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92863F"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w:t>
            </w:r>
          </w:p>
        </w:tc>
        <w:tc>
          <w:tcPr>
            <w:tcW w:w="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34DB5B"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Primary</w:t>
            </w:r>
          </w:p>
        </w:tc>
      </w:tr>
      <w:tr w:rsidR="003800F9" w:rsidRPr="00771321" w14:paraId="2908838F" w14:textId="77777777" w:rsidTr="00296285">
        <w:trPr>
          <w:trHeight w:hRule="exact" w:val="397"/>
        </w:trPr>
        <w:tc>
          <w:tcPr>
            <w:tcW w:w="1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0103C6" w14:textId="77777777" w:rsidR="003800F9" w:rsidRPr="00771321" w:rsidRDefault="003800F9" w:rsidP="00146FAD">
            <w:pPr>
              <w:spacing w:line="240" w:lineRule="auto"/>
              <w:rPr>
                <w:rFonts w:ascii="Times New Roman" w:hAnsi="Times New Roman" w:cs="Times New Roman"/>
                <w:sz w:val="18"/>
                <w:szCs w:val="18"/>
                <w:lang w:val="en-GB"/>
              </w:rPr>
            </w:pPr>
          </w:p>
        </w:tc>
        <w:tc>
          <w:tcPr>
            <w:tcW w:w="97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FA97D3"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School B</w:t>
            </w:r>
          </w:p>
        </w:tc>
        <w:tc>
          <w:tcPr>
            <w:tcW w:w="18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9F4BC7"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Math</w:t>
            </w:r>
          </w:p>
        </w:tc>
        <w:tc>
          <w:tcPr>
            <w:tcW w:w="1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2AC7C4"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14</w:t>
            </w:r>
          </w:p>
        </w:tc>
        <w:tc>
          <w:tcPr>
            <w:tcW w:w="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3E8611"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w:t>
            </w:r>
          </w:p>
        </w:tc>
        <w:tc>
          <w:tcPr>
            <w:tcW w:w="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AA082D"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Middle</w:t>
            </w:r>
          </w:p>
        </w:tc>
      </w:tr>
      <w:tr w:rsidR="003800F9" w:rsidRPr="00771321" w14:paraId="50F2E6E2" w14:textId="77777777" w:rsidTr="00296285">
        <w:trPr>
          <w:trHeight w:hRule="exact" w:val="397"/>
        </w:trPr>
        <w:tc>
          <w:tcPr>
            <w:tcW w:w="1221"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6ABDD4A" w14:textId="77777777" w:rsidR="003800F9" w:rsidRPr="00771321" w:rsidRDefault="003800F9" w:rsidP="00146FAD">
            <w:pPr>
              <w:spacing w:line="240" w:lineRule="auto"/>
              <w:rPr>
                <w:rFonts w:ascii="Times New Roman" w:hAnsi="Times New Roman" w:cs="Times New Roman"/>
                <w:sz w:val="18"/>
                <w:szCs w:val="18"/>
                <w:lang w:val="en-GB"/>
              </w:rPr>
            </w:pPr>
          </w:p>
        </w:tc>
        <w:tc>
          <w:tcPr>
            <w:tcW w:w="977"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A553FA4"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School B</w:t>
            </w:r>
          </w:p>
        </w:tc>
        <w:tc>
          <w:tcPr>
            <w:tcW w:w="1811"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37755AA"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Chemistry</w:t>
            </w:r>
          </w:p>
        </w:tc>
        <w:tc>
          <w:tcPr>
            <w:tcW w:w="1812"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41E217D"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20</w:t>
            </w:r>
          </w:p>
        </w:tc>
        <w:tc>
          <w:tcPr>
            <w:tcW w:w="837"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2F7A43C"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w:t>
            </w:r>
          </w:p>
        </w:tc>
        <w:tc>
          <w:tcPr>
            <w:tcW w:w="836"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16453E3"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High</w:t>
            </w:r>
          </w:p>
        </w:tc>
      </w:tr>
      <w:tr w:rsidR="003800F9" w:rsidRPr="00771321" w14:paraId="16A67007" w14:textId="77777777" w:rsidTr="00296285">
        <w:trPr>
          <w:trHeight w:hRule="exact" w:val="397"/>
        </w:trPr>
        <w:tc>
          <w:tcPr>
            <w:tcW w:w="1221"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11904784"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Abu Dhabi</w:t>
            </w:r>
          </w:p>
        </w:tc>
        <w:tc>
          <w:tcPr>
            <w:tcW w:w="977"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67145D81"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School A</w:t>
            </w:r>
          </w:p>
        </w:tc>
        <w:tc>
          <w:tcPr>
            <w:tcW w:w="1811"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135413CE"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Class Teacher (KG)</w:t>
            </w:r>
          </w:p>
        </w:tc>
        <w:tc>
          <w:tcPr>
            <w:tcW w:w="1812"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1B887591"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17</w:t>
            </w:r>
          </w:p>
        </w:tc>
        <w:tc>
          <w:tcPr>
            <w:tcW w:w="837"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5D130A33"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F</w:t>
            </w:r>
          </w:p>
        </w:tc>
        <w:tc>
          <w:tcPr>
            <w:tcW w:w="836"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3E7B2E27"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KG</w:t>
            </w:r>
          </w:p>
        </w:tc>
      </w:tr>
      <w:tr w:rsidR="003800F9" w:rsidRPr="00771321" w14:paraId="1EC96E47" w14:textId="77777777" w:rsidTr="00296285">
        <w:trPr>
          <w:trHeight w:hRule="exact" w:val="397"/>
        </w:trPr>
        <w:tc>
          <w:tcPr>
            <w:tcW w:w="1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247890" w14:textId="77777777" w:rsidR="003800F9" w:rsidRPr="00771321" w:rsidRDefault="003800F9" w:rsidP="00146FAD">
            <w:pPr>
              <w:spacing w:line="240" w:lineRule="auto"/>
              <w:rPr>
                <w:rFonts w:ascii="Times New Roman" w:hAnsi="Times New Roman" w:cs="Times New Roman"/>
                <w:sz w:val="18"/>
                <w:szCs w:val="18"/>
                <w:lang w:val="en-GB"/>
              </w:rPr>
            </w:pPr>
          </w:p>
        </w:tc>
        <w:tc>
          <w:tcPr>
            <w:tcW w:w="97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31F2BF"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School A</w:t>
            </w:r>
          </w:p>
        </w:tc>
        <w:tc>
          <w:tcPr>
            <w:tcW w:w="18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3A5955"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Music</w:t>
            </w:r>
          </w:p>
        </w:tc>
        <w:tc>
          <w:tcPr>
            <w:tcW w:w="1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820AD1"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18</w:t>
            </w:r>
          </w:p>
        </w:tc>
        <w:tc>
          <w:tcPr>
            <w:tcW w:w="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E5ADFE"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F</w:t>
            </w:r>
          </w:p>
        </w:tc>
        <w:tc>
          <w:tcPr>
            <w:tcW w:w="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50E0B6"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Primary</w:t>
            </w:r>
          </w:p>
        </w:tc>
      </w:tr>
      <w:tr w:rsidR="003800F9" w:rsidRPr="00771321" w14:paraId="1400DDA7" w14:textId="77777777" w:rsidTr="00296285">
        <w:trPr>
          <w:trHeight w:hRule="exact" w:val="397"/>
        </w:trPr>
        <w:tc>
          <w:tcPr>
            <w:tcW w:w="1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984A33" w14:textId="77777777" w:rsidR="003800F9" w:rsidRPr="00771321" w:rsidRDefault="003800F9" w:rsidP="00146FAD">
            <w:pPr>
              <w:spacing w:line="240" w:lineRule="auto"/>
              <w:rPr>
                <w:rFonts w:ascii="Times New Roman" w:hAnsi="Times New Roman" w:cs="Times New Roman"/>
                <w:sz w:val="18"/>
                <w:szCs w:val="18"/>
                <w:lang w:val="en-GB"/>
              </w:rPr>
            </w:pPr>
          </w:p>
        </w:tc>
        <w:tc>
          <w:tcPr>
            <w:tcW w:w="97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63470A"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School A</w:t>
            </w:r>
          </w:p>
        </w:tc>
        <w:tc>
          <w:tcPr>
            <w:tcW w:w="18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A93388"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Science</w:t>
            </w:r>
          </w:p>
        </w:tc>
        <w:tc>
          <w:tcPr>
            <w:tcW w:w="1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2ACDA3"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14</w:t>
            </w:r>
          </w:p>
        </w:tc>
        <w:tc>
          <w:tcPr>
            <w:tcW w:w="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1FA8E7"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w:t>
            </w:r>
          </w:p>
        </w:tc>
        <w:tc>
          <w:tcPr>
            <w:tcW w:w="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9F72B9"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Middle</w:t>
            </w:r>
          </w:p>
        </w:tc>
      </w:tr>
      <w:tr w:rsidR="003800F9" w:rsidRPr="00771321" w14:paraId="5CAFC38A" w14:textId="77777777" w:rsidTr="00296285">
        <w:trPr>
          <w:trHeight w:hRule="exact" w:val="397"/>
        </w:trPr>
        <w:tc>
          <w:tcPr>
            <w:tcW w:w="1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441D39" w14:textId="77777777" w:rsidR="003800F9" w:rsidRPr="00771321" w:rsidRDefault="003800F9" w:rsidP="00146FAD">
            <w:pPr>
              <w:spacing w:line="240" w:lineRule="auto"/>
              <w:rPr>
                <w:rFonts w:ascii="Times New Roman" w:hAnsi="Times New Roman" w:cs="Times New Roman"/>
                <w:sz w:val="18"/>
                <w:szCs w:val="18"/>
                <w:lang w:val="en-GB"/>
              </w:rPr>
            </w:pPr>
          </w:p>
        </w:tc>
        <w:tc>
          <w:tcPr>
            <w:tcW w:w="97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21C71B"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School A</w:t>
            </w:r>
          </w:p>
        </w:tc>
        <w:tc>
          <w:tcPr>
            <w:tcW w:w="18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E047E1"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Physics</w:t>
            </w:r>
          </w:p>
        </w:tc>
        <w:tc>
          <w:tcPr>
            <w:tcW w:w="1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324846"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20</w:t>
            </w:r>
          </w:p>
        </w:tc>
        <w:tc>
          <w:tcPr>
            <w:tcW w:w="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0B6E7D"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w:t>
            </w:r>
          </w:p>
        </w:tc>
        <w:tc>
          <w:tcPr>
            <w:tcW w:w="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9A68B5"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High</w:t>
            </w:r>
          </w:p>
        </w:tc>
      </w:tr>
      <w:tr w:rsidR="003800F9" w:rsidRPr="00771321" w14:paraId="6992710A" w14:textId="77777777" w:rsidTr="00296285">
        <w:trPr>
          <w:trHeight w:hRule="exact" w:val="397"/>
        </w:trPr>
        <w:tc>
          <w:tcPr>
            <w:tcW w:w="1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ED7287" w14:textId="77777777" w:rsidR="003800F9" w:rsidRPr="00771321" w:rsidRDefault="003800F9" w:rsidP="00146FAD">
            <w:pPr>
              <w:spacing w:line="240" w:lineRule="auto"/>
              <w:rPr>
                <w:rFonts w:ascii="Times New Roman" w:hAnsi="Times New Roman" w:cs="Times New Roman"/>
                <w:sz w:val="18"/>
                <w:szCs w:val="18"/>
                <w:lang w:val="en-GB"/>
              </w:rPr>
            </w:pPr>
          </w:p>
        </w:tc>
        <w:tc>
          <w:tcPr>
            <w:tcW w:w="97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4F865F"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School B</w:t>
            </w:r>
          </w:p>
        </w:tc>
        <w:tc>
          <w:tcPr>
            <w:tcW w:w="18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E2E8D6"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Class Teacher (KG)</w:t>
            </w:r>
          </w:p>
        </w:tc>
        <w:tc>
          <w:tcPr>
            <w:tcW w:w="1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E0B6388"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12</w:t>
            </w:r>
          </w:p>
        </w:tc>
        <w:tc>
          <w:tcPr>
            <w:tcW w:w="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F65A1B"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w:t>
            </w:r>
          </w:p>
        </w:tc>
        <w:tc>
          <w:tcPr>
            <w:tcW w:w="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EBA7D6"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KG</w:t>
            </w:r>
          </w:p>
        </w:tc>
      </w:tr>
      <w:tr w:rsidR="003800F9" w:rsidRPr="00771321" w14:paraId="01411828" w14:textId="77777777" w:rsidTr="00296285">
        <w:trPr>
          <w:trHeight w:hRule="exact" w:val="397"/>
        </w:trPr>
        <w:tc>
          <w:tcPr>
            <w:tcW w:w="1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078498" w14:textId="77777777" w:rsidR="003800F9" w:rsidRPr="00771321" w:rsidRDefault="003800F9" w:rsidP="00146FAD">
            <w:pPr>
              <w:spacing w:line="240" w:lineRule="auto"/>
              <w:rPr>
                <w:rFonts w:ascii="Times New Roman" w:hAnsi="Times New Roman" w:cs="Times New Roman"/>
                <w:sz w:val="18"/>
                <w:szCs w:val="18"/>
                <w:lang w:val="en-GB"/>
              </w:rPr>
            </w:pPr>
          </w:p>
        </w:tc>
        <w:tc>
          <w:tcPr>
            <w:tcW w:w="97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768DA3"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School B</w:t>
            </w:r>
          </w:p>
        </w:tc>
        <w:tc>
          <w:tcPr>
            <w:tcW w:w="18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249EED"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PE</w:t>
            </w:r>
          </w:p>
        </w:tc>
        <w:tc>
          <w:tcPr>
            <w:tcW w:w="1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F1B579"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22</w:t>
            </w:r>
          </w:p>
        </w:tc>
        <w:tc>
          <w:tcPr>
            <w:tcW w:w="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CBD8D2"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F</w:t>
            </w:r>
          </w:p>
        </w:tc>
        <w:tc>
          <w:tcPr>
            <w:tcW w:w="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49BF6A"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Primary</w:t>
            </w:r>
          </w:p>
        </w:tc>
      </w:tr>
      <w:tr w:rsidR="003800F9" w:rsidRPr="00771321" w14:paraId="4E268DD8" w14:textId="77777777" w:rsidTr="00296285">
        <w:trPr>
          <w:trHeight w:hRule="exact" w:val="397"/>
        </w:trPr>
        <w:tc>
          <w:tcPr>
            <w:tcW w:w="1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48776B" w14:textId="77777777" w:rsidR="003800F9" w:rsidRPr="00771321" w:rsidRDefault="003800F9" w:rsidP="00146FAD">
            <w:pPr>
              <w:spacing w:line="240" w:lineRule="auto"/>
              <w:rPr>
                <w:rFonts w:ascii="Times New Roman" w:hAnsi="Times New Roman" w:cs="Times New Roman"/>
                <w:sz w:val="18"/>
                <w:szCs w:val="18"/>
                <w:lang w:val="en-GB"/>
              </w:rPr>
            </w:pPr>
          </w:p>
        </w:tc>
        <w:tc>
          <w:tcPr>
            <w:tcW w:w="97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1A2940"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School B</w:t>
            </w:r>
          </w:p>
        </w:tc>
        <w:tc>
          <w:tcPr>
            <w:tcW w:w="18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AD5857"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Science</w:t>
            </w:r>
          </w:p>
        </w:tc>
        <w:tc>
          <w:tcPr>
            <w:tcW w:w="1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22BE26"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19</w:t>
            </w:r>
          </w:p>
        </w:tc>
        <w:tc>
          <w:tcPr>
            <w:tcW w:w="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E588A9"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F</w:t>
            </w:r>
          </w:p>
        </w:tc>
        <w:tc>
          <w:tcPr>
            <w:tcW w:w="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B85F23"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Middle</w:t>
            </w:r>
          </w:p>
        </w:tc>
      </w:tr>
      <w:tr w:rsidR="003800F9" w:rsidRPr="00771321" w14:paraId="0754831F" w14:textId="77777777" w:rsidTr="00296285">
        <w:trPr>
          <w:trHeight w:hRule="exact" w:val="397"/>
        </w:trPr>
        <w:tc>
          <w:tcPr>
            <w:tcW w:w="1221"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81C76EE" w14:textId="77777777" w:rsidR="003800F9" w:rsidRPr="00771321" w:rsidRDefault="003800F9" w:rsidP="00146FAD">
            <w:pPr>
              <w:spacing w:line="240" w:lineRule="auto"/>
              <w:rPr>
                <w:rFonts w:ascii="Times New Roman" w:hAnsi="Times New Roman" w:cs="Times New Roman"/>
                <w:sz w:val="18"/>
                <w:szCs w:val="18"/>
                <w:lang w:val="en-GB"/>
              </w:rPr>
            </w:pPr>
          </w:p>
        </w:tc>
        <w:tc>
          <w:tcPr>
            <w:tcW w:w="977"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70B4BAC"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School B</w:t>
            </w:r>
          </w:p>
        </w:tc>
        <w:tc>
          <w:tcPr>
            <w:tcW w:w="1811"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762DCB3"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History</w:t>
            </w:r>
          </w:p>
        </w:tc>
        <w:tc>
          <w:tcPr>
            <w:tcW w:w="1812"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6B9A95A"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15</w:t>
            </w:r>
          </w:p>
          <w:p w14:paraId="0BA2B1DF" w14:textId="77777777" w:rsidR="003800F9" w:rsidRPr="00771321" w:rsidRDefault="003800F9" w:rsidP="00146FAD">
            <w:pPr>
              <w:spacing w:line="240" w:lineRule="auto"/>
              <w:rPr>
                <w:rFonts w:ascii="Times New Roman" w:hAnsi="Times New Roman" w:cs="Times New Roman"/>
                <w:sz w:val="18"/>
                <w:szCs w:val="18"/>
                <w:lang w:val="en-GB"/>
              </w:rPr>
            </w:pPr>
          </w:p>
        </w:tc>
        <w:tc>
          <w:tcPr>
            <w:tcW w:w="837"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B8E791F"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w:t>
            </w:r>
          </w:p>
        </w:tc>
        <w:tc>
          <w:tcPr>
            <w:tcW w:w="836"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3C9948C"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High</w:t>
            </w:r>
          </w:p>
        </w:tc>
      </w:tr>
      <w:tr w:rsidR="003800F9" w:rsidRPr="00771321" w14:paraId="21DD673D" w14:textId="77777777" w:rsidTr="00296285">
        <w:trPr>
          <w:trHeight w:hRule="exact" w:val="397"/>
        </w:trPr>
        <w:tc>
          <w:tcPr>
            <w:tcW w:w="1221"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503701F2" w14:textId="1C4C420B"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Al Dhafra or Weste</w:t>
            </w:r>
            <w:r w:rsidR="00E32FEF" w:rsidRPr="00771321">
              <w:rPr>
                <w:rFonts w:ascii="Times New Roman" w:hAnsi="Times New Roman" w:cs="Times New Roman"/>
                <w:sz w:val="18"/>
                <w:szCs w:val="18"/>
                <w:lang w:val="en-GB"/>
              </w:rPr>
              <w:t>r</w:t>
            </w:r>
            <w:r w:rsidRPr="00771321">
              <w:rPr>
                <w:rFonts w:ascii="Times New Roman" w:hAnsi="Times New Roman" w:cs="Times New Roman"/>
                <w:sz w:val="18"/>
                <w:szCs w:val="18"/>
                <w:lang w:val="en-GB"/>
              </w:rPr>
              <w:t xml:space="preserve">n </w:t>
            </w:r>
          </w:p>
        </w:tc>
        <w:tc>
          <w:tcPr>
            <w:tcW w:w="977"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695277E7"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School A</w:t>
            </w:r>
          </w:p>
        </w:tc>
        <w:tc>
          <w:tcPr>
            <w:tcW w:w="1811"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1BCED4B4"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Class Teacher (KG)</w:t>
            </w:r>
          </w:p>
        </w:tc>
        <w:tc>
          <w:tcPr>
            <w:tcW w:w="1812"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68C2B390"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10</w:t>
            </w:r>
          </w:p>
        </w:tc>
        <w:tc>
          <w:tcPr>
            <w:tcW w:w="837"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106F81AB"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w:t>
            </w:r>
          </w:p>
        </w:tc>
        <w:tc>
          <w:tcPr>
            <w:tcW w:w="836"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20CE353F"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KG</w:t>
            </w:r>
          </w:p>
        </w:tc>
      </w:tr>
      <w:tr w:rsidR="003800F9" w:rsidRPr="00771321" w14:paraId="5B69141C" w14:textId="77777777" w:rsidTr="00296285">
        <w:trPr>
          <w:trHeight w:hRule="exact" w:val="397"/>
        </w:trPr>
        <w:tc>
          <w:tcPr>
            <w:tcW w:w="1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CE4F39" w14:textId="77777777" w:rsidR="003800F9" w:rsidRPr="00771321" w:rsidRDefault="003800F9" w:rsidP="00146FAD">
            <w:pPr>
              <w:spacing w:line="240" w:lineRule="auto"/>
              <w:rPr>
                <w:rFonts w:ascii="Times New Roman" w:hAnsi="Times New Roman" w:cs="Times New Roman"/>
                <w:sz w:val="18"/>
                <w:szCs w:val="18"/>
                <w:lang w:val="en-GB"/>
              </w:rPr>
            </w:pPr>
          </w:p>
        </w:tc>
        <w:tc>
          <w:tcPr>
            <w:tcW w:w="97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C2232A"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School A</w:t>
            </w:r>
          </w:p>
        </w:tc>
        <w:tc>
          <w:tcPr>
            <w:tcW w:w="18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CBB37D"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English</w:t>
            </w:r>
          </w:p>
        </w:tc>
        <w:tc>
          <w:tcPr>
            <w:tcW w:w="1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B182DA"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12</w:t>
            </w:r>
          </w:p>
        </w:tc>
        <w:tc>
          <w:tcPr>
            <w:tcW w:w="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F5A0C3"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w:t>
            </w:r>
          </w:p>
        </w:tc>
        <w:tc>
          <w:tcPr>
            <w:tcW w:w="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254231"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Primary</w:t>
            </w:r>
          </w:p>
        </w:tc>
      </w:tr>
      <w:tr w:rsidR="003800F9" w:rsidRPr="00771321" w14:paraId="52CE4401" w14:textId="77777777" w:rsidTr="00296285">
        <w:trPr>
          <w:trHeight w:hRule="exact" w:val="397"/>
        </w:trPr>
        <w:tc>
          <w:tcPr>
            <w:tcW w:w="1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356CDB" w14:textId="77777777" w:rsidR="003800F9" w:rsidRPr="00771321" w:rsidRDefault="003800F9" w:rsidP="00146FAD">
            <w:pPr>
              <w:spacing w:line="240" w:lineRule="auto"/>
              <w:rPr>
                <w:rFonts w:ascii="Times New Roman" w:hAnsi="Times New Roman" w:cs="Times New Roman"/>
                <w:sz w:val="18"/>
                <w:szCs w:val="18"/>
                <w:lang w:val="en-GB"/>
              </w:rPr>
            </w:pPr>
          </w:p>
        </w:tc>
        <w:tc>
          <w:tcPr>
            <w:tcW w:w="97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9E02F9"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School A</w:t>
            </w:r>
          </w:p>
        </w:tc>
        <w:tc>
          <w:tcPr>
            <w:tcW w:w="18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E4D622"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Science</w:t>
            </w:r>
          </w:p>
        </w:tc>
        <w:tc>
          <w:tcPr>
            <w:tcW w:w="1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F7C1BA"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14</w:t>
            </w:r>
          </w:p>
        </w:tc>
        <w:tc>
          <w:tcPr>
            <w:tcW w:w="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CFBB36"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F</w:t>
            </w:r>
          </w:p>
        </w:tc>
        <w:tc>
          <w:tcPr>
            <w:tcW w:w="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4DDAC2"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Middle</w:t>
            </w:r>
          </w:p>
        </w:tc>
      </w:tr>
      <w:tr w:rsidR="003800F9" w:rsidRPr="00771321" w14:paraId="53A9EDAE" w14:textId="77777777" w:rsidTr="00296285">
        <w:trPr>
          <w:trHeight w:hRule="exact" w:val="397"/>
        </w:trPr>
        <w:tc>
          <w:tcPr>
            <w:tcW w:w="1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13BA32" w14:textId="77777777" w:rsidR="003800F9" w:rsidRPr="00771321" w:rsidRDefault="003800F9" w:rsidP="00146FAD">
            <w:pPr>
              <w:spacing w:line="240" w:lineRule="auto"/>
              <w:rPr>
                <w:rFonts w:ascii="Times New Roman" w:hAnsi="Times New Roman" w:cs="Times New Roman"/>
                <w:sz w:val="18"/>
                <w:szCs w:val="18"/>
                <w:lang w:val="en-GB"/>
              </w:rPr>
            </w:pPr>
          </w:p>
        </w:tc>
        <w:tc>
          <w:tcPr>
            <w:tcW w:w="97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DAF637"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School A</w:t>
            </w:r>
          </w:p>
        </w:tc>
        <w:tc>
          <w:tcPr>
            <w:tcW w:w="18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2484F5"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Geography</w:t>
            </w:r>
          </w:p>
        </w:tc>
        <w:tc>
          <w:tcPr>
            <w:tcW w:w="1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0D70D6"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25</w:t>
            </w:r>
          </w:p>
        </w:tc>
        <w:tc>
          <w:tcPr>
            <w:tcW w:w="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AEA6AB"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w:t>
            </w:r>
          </w:p>
        </w:tc>
        <w:tc>
          <w:tcPr>
            <w:tcW w:w="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3CE1A8"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High</w:t>
            </w:r>
          </w:p>
        </w:tc>
      </w:tr>
      <w:tr w:rsidR="003800F9" w:rsidRPr="00771321" w14:paraId="580EBAF2" w14:textId="77777777" w:rsidTr="00296285">
        <w:trPr>
          <w:trHeight w:hRule="exact" w:val="397"/>
        </w:trPr>
        <w:tc>
          <w:tcPr>
            <w:tcW w:w="1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100B98" w14:textId="77777777" w:rsidR="003800F9" w:rsidRPr="00771321" w:rsidRDefault="003800F9" w:rsidP="00146FAD">
            <w:pPr>
              <w:spacing w:line="240" w:lineRule="auto"/>
              <w:rPr>
                <w:rFonts w:ascii="Times New Roman" w:hAnsi="Times New Roman" w:cs="Times New Roman"/>
                <w:sz w:val="18"/>
                <w:szCs w:val="18"/>
                <w:lang w:val="en-GB"/>
              </w:rPr>
            </w:pPr>
          </w:p>
        </w:tc>
        <w:tc>
          <w:tcPr>
            <w:tcW w:w="97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99A8D3"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School B</w:t>
            </w:r>
          </w:p>
        </w:tc>
        <w:tc>
          <w:tcPr>
            <w:tcW w:w="18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EE81FE"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Class Teacher (KG)</w:t>
            </w:r>
          </w:p>
        </w:tc>
        <w:tc>
          <w:tcPr>
            <w:tcW w:w="1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FDB0DD"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13</w:t>
            </w:r>
          </w:p>
        </w:tc>
        <w:tc>
          <w:tcPr>
            <w:tcW w:w="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76BB9F"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F</w:t>
            </w:r>
          </w:p>
        </w:tc>
        <w:tc>
          <w:tcPr>
            <w:tcW w:w="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08721E"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KG</w:t>
            </w:r>
          </w:p>
        </w:tc>
      </w:tr>
      <w:tr w:rsidR="003800F9" w:rsidRPr="00771321" w14:paraId="466039E8" w14:textId="77777777" w:rsidTr="00296285">
        <w:trPr>
          <w:trHeight w:hRule="exact" w:val="397"/>
        </w:trPr>
        <w:tc>
          <w:tcPr>
            <w:tcW w:w="1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26ABC8" w14:textId="77777777" w:rsidR="003800F9" w:rsidRPr="00771321" w:rsidRDefault="003800F9" w:rsidP="00146FAD">
            <w:pPr>
              <w:spacing w:line="240" w:lineRule="auto"/>
              <w:rPr>
                <w:rFonts w:ascii="Times New Roman" w:hAnsi="Times New Roman" w:cs="Times New Roman"/>
                <w:sz w:val="18"/>
                <w:szCs w:val="18"/>
                <w:lang w:val="en-GB"/>
              </w:rPr>
            </w:pPr>
          </w:p>
        </w:tc>
        <w:tc>
          <w:tcPr>
            <w:tcW w:w="97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98F7A5"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School B</w:t>
            </w:r>
          </w:p>
        </w:tc>
        <w:tc>
          <w:tcPr>
            <w:tcW w:w="18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611C35"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Computer</w:t>
            </w:r>
          </w:p>
        </w:tc>
        <w:tc>
          <w:tcPr>
            <w:tcW w:w="1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83D7A0"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14</w:t>
            </w:r>
          </w:p>
        </w:tc>
        <w:tc>
          <w:tcPr>
            <w:tcW w:w="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F3DBB6"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F</w:t>
            </w:r>
          </w:p>
        </w:tc>
        <w:tc>
          <w:tcPr>
            <w:tcW w:w="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408CA5"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Primary</w:t>
            </w:r>
          </w:p>
        </w:tc>
      </w:tr>
      <w:tr w:rsidR="003800F9" w:rsidRPr="00771321" w14:paraId="0A9313D8" w14:textId="77777777" w:rsidTr="00296285">
        <w:trPr>
          <w:trHeight w:hRule="exact" w:val="397"/>
        </w:trPr>
        <w:tc>
          <w:tcPr>
            <w:tcW w:w="1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9A5A4F" w14:textId="77777777" w:rsidR="003800F9" w:rsidRPr="00771321" w:rsidRDefault="003800F9" w:rsidP="00146FAD">
            <w:pPr>
              <w:spacing w:line="240" w:lineRule="auto"/>
              <w:rPr>
                <w:rFonts w:ascii="Times New Roman" w:hAnsi="Times New Roman" w:cs="Times New Roman"/>
                <w:sz w:val="18"/>
                <w:szCs w:val="18"/>
                <w:lang w:val="en-GB"/>
              </w:rPr>
            </w:pPr>
          </w:p>
        </w:tc>
        <w:tc>
          <w:tcPr>
            <w:tcW w:w="97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879184"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School B</w:t>
            </w:r>
          </w:p>
        </w:tc>
        <w:tc>
          <w:tcPr>
            <w:tcW w:w="18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E668DE"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English</w:t>
            </w:r>
          </w:p>
        </w:tc>
        <w:tc>
          <w:tcPr>
            <w:tcW w:w="1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1E669"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18</w:t>
            </w:r>
          </w:p>
        </w:tc>
        <w:tc>
          <w:tcPr>
            <w:tcW w:w="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013B37"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w:t>
            </w:r>
          </w:p>
        </w:tc>
        <w:tc>
          <w:tcPr>
            <w:tcW w:w="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96421"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Middle</w:t>
            </w:r>
          </w:p>
        </w:tc>
      </w:tr>
      <w:tr w:rsidR="003800F9" w:rsidRPr="00771321" w14:paraId="1308221A" w14:textId="77777777" w:rsidTr="00296285">
        <w:trPr>
          <w:trHeight w:hRule="exact" w:val="397"/>
        </w:trPr>
        <w:tc>
          <w:tcPr>
            <w:tcW w:w="1221" w:type="dxa"/>
            <w:tcBorders>
              <w:top w:val="single" w:sz="4" w:space="0" w:color="FFFFFF" w:themeColor="background1"/>
              <w:left w:val="single" w:sz="4" w:space="0" w:color="FFFFFF" w:themeColor="background1"/>
              <w:right w:val="single" w:sz="4" w:space="0" w:color="FFFFFF" w:themeColor="background1"/>
            </w:tcBorders>
          </w:tcPr>
          <w:p w14:paraId="476CEE61" w14:textId="77777777" w:rsidR="003800F9" w:rsidRPr="00771321" w:rsidRDefault="003800F9" w:rsidP="00146FAD">
            <w:pPr>
              <w:spacing w:line="240" w:lineRule="auto"/>
              <w:rPr>
                <w:rFonts w:ascii="Times New Roman" w:hAnsi="Times New Roman" w:cs="Times New Roman"/>
                <w:sz w:val="18"/>
                <w:szCs w:val="18"/>
                <w:lang w:val="en-GB"/>
              </w:rPr>
            </w:pPr>
          </w:p>
        </w:tc>
        <w:tc>
          <w:tcPr>
            <w:tcW w:w="977" w:type="dxa"/>
            <w:gridSpan w:val="2"/>
            <w:tcBorders>
              <w:top w:val="single" w:sz="4" w:space="0" w:color="FFFFFF" w:themeColor="background1"/>
              <w:left w:val="single" w:sz="4" w:space="0" w:color="FFFFFF" w:themeColor="background1"/>
              <w:right w:val="single" w:sz="4" w:space="0" w:color="FFFFFF" w:themeColor="background1"/>
            </w:tcBorders>
          </w:tcPr>
          <w:p w14:paraId="3901DFD2"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School B</w:t>
            </w:r>
          </w:p>
        </w:tc>
        <w:tc>
          <w:tcPr>
            <w:tcW w:w="1811" w:type="dxa"/>
            <w:tcBorders>
              <w:top w:val="single" w:sz="4" w:space="0" w:color="FFFFFF" w:themeColor="background1"/>
              <w:left w:val="single" w:sz="4" w:space="0" w:color="FFFFFF" w:themeColor="background1"/>
              <w:right w:val="single" w:sz="4" w:space="0" w:color="FFFFFF" w:themeColor="background1"/>
            </w:tcBorders>
          </w:tcPr>
          <w:p w14:paraId="17F45A4D" w14:textId="0112D6D4"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Islamic Stud</w:t>
            </w:r>
            <w:r w:rsidR="00741132" w:rsidRPr="00771321">
              <w:rPr>
                <w:rFonts w:ascii="Times New Roman" w:hAnsi="Times New Roman" w:cs="Times New Roman"/>
                <w:sz w:val="18"/>
                <w:szCs w:val="18"/>
                <w:lang w:val="en-GB"/>
              </w:rPr>
              <w:t>ies</w:t>
            </w:r>
          </w:p>
        </w:tc>
        <w:tc>
          <w:tcPr>
            <w:tcW w:w="1812" w:type="dxa"/>
            <w:tcBorders>
              <w:top w:val="single" w:sz="4" w:space="0" w:color="FFFFFF" w:themeColor="background1"/>
              <w:left w:val="single" w:sz="4" w:space="0" w:color="FFFFFF" w:themeColor="background1"/>
              <w:right w:val="single" w:sz="4" w:space="0" w:color="FFFFFF" w:themeColor="background1"/>
            </w:tcBorders>
          </w:tcPr>
          <w:p w14:paraId="1438FBBD"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21</w:t>
            </w:r>
          </w:p>
        </w:tc>
        <w:tc>
          <w:tcPr>
            <w:tcW w:w="837" w:type="dxa"/>
            <w:tcBorders>
              <w:top w:val="single" w:sz="4" w:space="0" w:color="FFFFFF" w:themeColor="background1"/>
              <w:left w:val="single" w:sz="4" w:space="0" w:color="FFFFFF" w:themeColor="background1"/>
              <w:right w:val="single" w:sz="4" w:space="0" w:color="FFFFFF" w:themeColor="background1"/>
            </w:tcBorders>
          </w:tcPr>
          <w:p w14:paraId="691E4B3D"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M</w:t>
            </w:r>
          </w:p>
        </w:tc>
        <w:tc>
          <w:tcPr>
            <w:tcW w:w="836" w:type="dxa"/>
            <w:tcBorders>
              <w:top w:val="single" w:sz="4" w:space="0" w:color="FFFFFF" w:themeColor="background1"/>
              <w:left w:val="single" w:sz="4" w:space="0" w:color="FFFFFF" w:themeColor="background1"/>
              <w:right w:val="single" w:sz="4" w:space="0" w:color="FFFFFF" w:themeColor="background1"/>
            </w:tcBorders>
          </w:tcPr>
          <w:p w14:paraId="4A394B3C"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High</w:t>
            </w:r>
          </w:p>
        </w:tc>
      </w:tr>
    </w:tbl>
    <w:p w14:paraId="3A11091A" w14:textId="77777777" w:rsidR="003800F9" w:rsidRPr="00771321" w:rsidRDefault="003800F9" w:rsidP="00D04B18">
      <w:pPr>
        <w:widowControl w:val="0"/>
        <w:autoSpaceDE w:val="0"/>
        <w:autoSpaceDN w:val="0"/>
        <w:adjustRightInd w:val="0"/>
        <w:spacing w:after="160" w:line="360" w:lineRule="auto"/>
        <w:jc w:val="both"/>
        <w:rPr>
          <w:rFonts w:ascii="Times New Roman" w:hAnsi="Times New Roman" w:cs="Times New Roman"/>
          <w:lang w:val="en-GB"/>
        </w:rPr>
      </w:pPr>
    </w:p>
    <w:p w14:paraId="79D63158" w14:textId="09326F49" w:rsidR="00191404" w:rsidRPr="00771321" w:rsidRDefault="00AB03C1" w:rsidP="00DD5CE5">
      <w:pPr>
        <w:spacing w:after="160"/>
        <w:jc w:val="both"/>
        <w:rPr>
          <w:rFonts w:ascii="Times New Roman" w:eastAsia="Times New Roman" w:hAnsi="Times New Roman" w:cs="Times New Roman"/>
          <w:sz w:val="20"/>
          <w:szCs w:val="20"/>
          <w:lang w:val="en-GB"/>
        </w:rPr>
      </w:pPr>
      <w:r w:rsidRPr="00771321">
        <w:rPr>
          <w:rFonts w:ascii="Times New Roman" w:hAnsi="Times New Roman" w:cs="Times New Roman"/>
          <w:lang w:val="en-GB"/>
        </w:rPr>
        <w:t xml:space="preserve">The researcher established a rapport with the participant at the beginning of each interview and obtained the history of their experience, as recommended by Rossman and Rallis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RW.CITE{{87 Rossman,GretchenB 2003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(2003)</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He explained to them the purpose of the study and how to respond to the questions – in particular, those that applied pairwise comparisons. In addition, he explained the meaning of all the factors and their sub-factors to clear up any </w:t>
      </w:r>
      <w:r w:rsidRPr="00771321">
        <w:rPr>
          <w:rFonts w:ascii="Times New Roman" w:eastAsia="Times New Roman" w:hAnsi="Times New Roman" w:cs="Times New Roman"/>
          <w:color w:val="222222"/>
          <w:shd w:val="clear" w:color="auto" w:fill="FFFFFF"/>
          <w:lang w:val="en-GB"/>
        </w:rPr>
        <w:t xml:space="preserve">ambiguity. </w:t>
      </w:r>
      <w:r w:rsidRPr="00771321">
        <w:rPr>
          <w:rFonts w:ascii="Times New Roman" w:hAnsi="Times New Roman" w:cs="Times New Roman"/>
          <w:lang w:val="en-GB"/>
        </w:rPr>
        <w:t xml:space="preserve">The quality of responses seemed to be logical and reasonable for the purposes of this research because the consistency ratio (CR) was low, as shown from tables 6.4 to 6.8 (lowest = 0.01 highest = 0.04)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RW.CITE{{559 Mu,Enrique 2017; 560 Forman,ErnestH 2001}}</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w:t>
      </w:r>
      <w:r w:rsidR="0065206D" w:rsidRPr="00771321">
        <w:rPr>
          <w:rFonts w:ascii="Times New Roman" w:hAnsi="Times New Roman" w:cs="Times New Roman"/>
          <w:lang w:val="en-GB"/>
        </w:rPr>
        <w:t xml:space="preserve">Alkhyeli &amp; </w:t>
      </w:r>
      <w:r w:rsidR="0065206D" w:rsidRPr="00771321">
        <w:rPr>
          <w:rFonts w:ascii="Times New Roman" w:eastAsia="Times New Roman" w:hAnsi="Times New Roman" w:cs="Times New Roman"/>
          <w:color w:val="222222"/>
          <w:shd w:val="clear" w:color="auto" w:fill="FFFFFF"/>
          <w:lang w:val="en-GB"/>
        </w:rPr>
        <w:t>Ewijk,</w:t>
      </w:r>
      <w:r w:rsidR="0065206D" w:rsidRPr="00771321">
        <w:rPr>
          <w:rFonts w:ascii="Times New Roman" w:hAnsi="Times New Roman" w:cs="Times New Roman"/>
          <w:lang w:val="en-GB"/>
        </w:rPr>
        <w:t xml:space="preserve"> </w:t>
      </w:r>
      <w:r w:rsidR="0065206D" w:rsidRPr="00771321">
        <w:rPr>
          <w:rFonts w:ascii="Times New Roman" w:hAnsi="Times New Roman" w:cs="Times New Roman"/>
          <w:lang w:val="en-GB"/>
        </w:rPr>
        <w:fldChar w:fldCharType="begin"/>
      </w:r>
      <w:r w:rsidR="0065206D" w:rsidRPr="00771321">
        <w:rPr>
          <w:rFonts w:ascii="Times New Roman" w:hAnsi="Times New Roman" w:cs="Times New Roman"/>
          <w:lang w:val="en-GB"/>
        </w:rPr>
        <w:instrText>ADDIN RW.CITE{{528 Alkhyeli,HarebEisa 2018 /a}}</w:instrText>
      </w:r>
      <w:r w:rsidR="0065206D" w:rsidRPr="00771321">
        <w:rPr>
          <w:rFonts w:ascii="Times New Roman" w:hAnsi="Times New Roman" w:cs="Times New Roman"/>
          <w:lang w:val="en-GB"/>
        </w:rPr>
        <w:fldChar w:fldCharType="separate"/>
      </w:r>
      <w:r w:rsidR="0065206D" w:rsidRPr="00771321">
        <w:rPr>
          <w:rFonts w:ascii="Times New Roman" w:hAnsi="Times New Roman" w:cs="Times New Roman"/>
          <w:lang w:val="en-GB"/>
        </w:rPr>
        <w:t>2018</w:t>
      </w:r>
      <w:r w:rsidR="0065206D" w:rsidRPr="00771321">
        <w:rPr>
          <w:rFonts w:ascii="Times New Roman" w:hAnsi="Times New Roman" w:cs="Times New Roman"/>
          <w:lang w:val="en-GB"/>
        </w:rPr>
        <w:fldChar w:fldCharType="end"/>
      </w:r>
      <w:r w:rsidR="0065206D" w:rsidRPr="00771321">
        <w:rPr>
          <w:rFonts w:ascii="Times New Roman" w:hAnsi="Times New Roman" w:cs="Times New Roman"/>
          <w:lang w:val="en-GB"/>
        </w:rPr>
        <w:t xml:space="preserve">; </w:t>
      </w:r>
      <w:r w:rsidRPr="00771321">
        <w:rPr>
          <w:rFonts w:ascii="Times New Roman" w:hAnsi="Times New Roman" w:cs="Times New Roman"/>
          <w:lang w:val="en-GB"/>
        </w:rPr>
        <w:t>Forman &amp; Selly, 2001; Mu &amp; Pereyra-Rojas, 2017)</w:t>
      </w:r>
      <w:r w:rsidRPr="00771321">
        <w:rPr>
          <w:rFonts w:ascii="Times New Roman" w:hAnsi="Times New Roman" w:cs="Times New Roman"/>
          <w:lang w:val="en-GB"/>
        </w:rPr>
        <w:fldChar w:fldCharType="end"/>
      </w:r>
      <w:r w:rsidRPr="00771321">
        <w:rPr>
          <w:rFonts w:ascii="Times New Roman" w:hAnsi="Times New Roman" w:cs="Times New Roman"/>
          <w:lang w:val="en-GB"/>
        </w:rPr>
        <w:t>. A sample of the questionnaires is attached in Appendix 2.</w:t>
      </w:r>
    </w:p>
    <w:p w14:paraId="4F0B163A" w14:textId="28063529" w:rsidR="003800F9" w:rsidRPr="00771321" w:rsidRDefault="003800F9" w:rsidP="00AB03C1">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The interviewees come f</w:t>
      </w:r>
      <w:r w:rsidR="00D4411D" w:rsidRPr="00771321">
        <w:rPr>
          <w:rFonts w:ascii="Times New Roman" w:hAnsi="Times New Roman" w:cs="Times New Roman"/>
          <w:lang w:val="en-GB"/>
        </w:rPr>
        <w:t>rom different part</w:t>
      </w:r>
      <w:r w:rsidR="00476A1D" w:rsidRPr="00771321">
        <w:rPr>
          <w:rFonts w:ascii="Times New Roman" w:hAnsi="Times New Roman" w:cs="Times New Roman"/>
          <w:lang w:val="en-GB"/>
        </w:rPr>
        <w:t>s</w:t>
      </w:r>
      <w:r w:rsidR="00D4411D" w:rsidRPr="00771321">
        <w:rPr>
          <w:rFonts w:ascii="Times New Roman" w:hAnsi="Times New Roman" w:cs="Times New Roman"/>
          <w:lang w:val="en-GB"/>
        </w:rPr>
        <w:t xml:space="preserve"> of the world</w:t>
      </w:r>
      <w:r w:rsidR="00476A1D" w:rsidRPr="00771321">
        <w:rPr>
          <w:rFonts w:ascii="Times New Roman" w:hAnsi="Times New Roman" w:cs="Times New Roman"/>
          <w:lang w:val="en-GB"/>
        </w:rPr>
        <w:t>,</w:t>
      </w:r>
      <w:r w:rsidRPr="00771321">
        <w:rPr>
          <w:rFonts w:ascii="Times New Roman" w:hAnsi="Times New Roman" w:cs="Times New Roman"/>
          <w:lang w:val="en-GB"/>
        </w:rPr>
        <w:t xml:space="preserve"> such as </w:t>
      </w:r>
      <w:r w:rsidR="00476A1D" w:rsidRPr="00771321">
        <w:rPr>
          <w:rFonts w:ascii="Times New Roman" w:hAnsi="Times New Roman" w:cs="Times New Roman"/>
          <w:lang w:val="en-GB"/>
        </w:rPr>
        <w:t xml:space="preserve">the </w:t>
      </w:r>
      <w:r w:rsidRPr="00771321">
        <w:rPr>
          <w:rFonts w:ascii="Times New Roman" w:hAnsi="Times New Roman" w:cs="Times New Roman"/>
          <w:lang w:val="en-GB"/>
        </w:rPr>
        <w:t xml:space="preserve">USA, India, England, </w:t>
      </w:r>
      <w:r w:rsidR="00583B25" w:rsidRPr="00771321">
        <w:rPr>
          <w:rFonts w:ascii="Times New Roman" w:hAnsi="Times New Roman" w:cs="Times New Roman"/>
          <w:lang w:val="en-GB"/>
        </w:rPr>
        <w:t>Egypt</w:t>
      </w:r>
      <w:r w:rsidRPr="00771321">
        <w:rPr>
          <w:rFonts w:ascii="Times New Roman" w:hAnsi="Times New Roman" w:cs="Times New Roman"/>
          <w:lang w:val="en-GB"/>
        </w:rPr>
        <w:t xml:space="preserve">, Jordan, Syria, and </w:t>
      </w:r>
      <w:r w:rsidR="00476A1D" w:rsidRPr="00771321">
        <w:rPr>
          <w:rFonts w:ascii="Times New Roman" w:hAnsi="Times New Roman" w:cs="Times New Roman"/>
          <w:lang w:val="en-GB"/>
        </w:rPr>
        <w:t xml:space="preserve">the </w:t>
      </w:r>
      <w:r w:rsidRPr="00771321">
        <w:rPr>
          <w:rFonts w:ascii="Times New Roman" w:hAnsi="Times New Roman" w:cs="Times New Roman"/>
          <w:lang w:val="en-GB"/>
        </w:rPr>
        <w:t>UAE</w:t>
      </w:r>
      <w:r w:rsidR="00476A1D" w:rsidRPr="00771321">
        <w:rPr>
          <w:rFonts w:ascii="Times New Roman" w:hAnsi="Times New Roman" w:cs="Times New Roman"/>
          <w:lang w:val="en-GB"/>
        </w:rPr>
        <w:t>,</w:t>
      </w:r>
      <w:r w:rsidRPr="00771321">
        <w:rPr>
          <w:rFonts w:ascii="Times New Roman" w:hAnsi="Times New Roman" w:cs="Times New Roman"/>
          <w:lang w:val="en-GB"/>
        </w:rPr>
        <w:t xml:space="preserve"> and have different </w:t>
      </w:r>
      <w:r w:rsidR="00583B25" w:rsidRPr="00771321">
        <w:rPr>
          <w:rFonts w:ascii="Times New Roman" w:hAnsi="Times New Roman" w:cs="Times New Roman"/>
          <w:lang w:val="en-GB"/>
        </w:rPr>
        <w:t>special</w:t>
      </w:r>
      <w:r w:rsidR="00476A1D" w:rsidRPr="00771321">
        <w:rPr>
          <w:rFonts w:ascii="Times New Roman" w:hAnsi="Times New Roman" w:cs="Times New Roman"/>
          <w:lang w:val="en-GB"/>
        </w:rPr>
        <w:t>i</w:t>
      </w:r>
      <w:r w:rsidR="00583B25" w:rsidRPr="00771321">
        <w:rPr>
          <w:rFonts w:ascii="Times New Roman" w:hAnsi="Times New Roman" w:cs="Times New Roman"/>
          <w:lang w:val="en-GB"/>
        </w:rPr>
        <w:t>t</w:t>
      </w:r>
      <w:r w:rsidR="00476A1D" w:rsidRPr="00771321">
        <w:rPr>
          <w:rFonts w:ascii="Times New Roman" w:hAnsi="Times New Roman" w:cs="Times New Roman"/>
          <w:lang w:val="en-GB"/>
        </w:rPr>
        <w:t>ies</w:t>
      </w:r>
      <w:r w:rsidRPr="00771321">
        <w:rPr>
          <w:rFonts w:ascii="Times New Roman" w:hAnsi="Times New Roman" w:cs="Times New Roman"/>
          <w:lang w:val="en-GB"/>
        </w:rPr>
        <w:t xml:space="preserve"> and years of experience</w:t>
      </w:r>
      <w:r w:rsidR="00476A1D" w:rsidRPr="00771321">
        <w:rPr>
          <w:rFonts w:ascii="Times New Roman" w:hAnsi="Times New Roman" w:cs="Times New Roman"/>
          <w:lang w:val="en-GB"/>
        </w:rPr>
        <w:t>;</w:t>
      </w:r>
      <w:r w:rsidRPr="00771321">
        <w:rPr>
          <w:rFonts w:ascii="Times New Roman" w:hAnsi="Times New Roman" w:cs="Times New Roman"/>
          <w:lang w:val="en-GB"/>
        </w:rPr>
        <w:t xml:space="preserve"> </w:t>
      </w:r>
      <w:r w:rsidR="00476A1D" w:rsidRPr="00771321">
        <w:rPr>
          <w:rFonts w:ascii="Times New Roman" w:hAnsi="Times New Roman" w:cs="Times New Roman"/>
          <w:lang w:val="en-GB"/>
        </w:rPr>
        <w:t>t</w:t>
      </w:r>
      <w:r w:rsidRPr="00771321">
        <w:rPr>
          <w:rFonts w:ascii="Times New Roman" w:hAnsi="Times New Roman" w:cs="Times New Roman"/>
          <w:lang w:val="en-GB"/>
        </w:rPr>
        <w:t xml:space="preserve">heir experience varied from ten </w:t>
      </w:r>
      <w:r w:rsidR="00476A1D" w:rsidRPr="00771321">
        <w:rPr>
          <w:rFonts w:ascii="Times New Roman" w:hAnsi="Times New Roman" w:cs="Times New Roman"/>
          <w:lang w:val="en-GB"/>
        </w:rPr>
        <w:t xml:space="preserve">to </w:t>
      </w:r>
      <w:r w:rsidRPr="00771321">
        <w:rPr>
          <w:rFonts w:ascii="Times New Roman" w:hAnsi="Times New Roman" w:cs="Times New Roman"/>
          <w:lang w:val="en-GB"/>
        </w:rPr>
        <w:t xml:space="preserve">twenty-six years. Ten (42%) of the twenty-four experts were women and fourteen (58%) were men. They were happy to participate in the study and some of them asked to see the end result of it.  </w:t>
      </w:r>
    </w:p>
    <w:p w14:paraId="77609A97" w14:textId="5D24EFAF" w:rsidR="003800F9" w:rsidRPr="00771321" w:rsidRDefault="003800F9" w:rsidP="00AB03C1">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In steps 4 and 5, all the </w:t>
      </w:r>
      <w:r w:rsidR="008072E0" w:rsidRPr="00771321">
        <w:rPr>
          <w:rFonts w:ascii="Times New Roman" w:hAnsi="Times New Roman" w:cs="Times New Roman"/>
          <w:lang w:val="en-GB"/>
        </w:rPr>
        <w:t xml:space="preserve">data </w:t>
      </w:r>
      <w:r w:rsidRPr="00771321">
        <w:rPr>
          <w:rFonts w:ascii="Times New Roman" w:hAnsi="Times New Roman" w:cs="Times New Roman"/>
          <w:lang w:val="en-GB"/>
        </w:rPr>
        <w:t xml:space="preserve">collected in step 3 </w:t>
      </w:r>
      <w:r w:rsidR="008072E0" w:rsidRPr="00771321">
        <w:rPr>
          <w:rFonts w:ascii="Times New Roman" w:hAnsi="Times New Roman" w:cs="Times New Roman"/>
          <w:lang w:val="en-GB"/>
        </w:rPr>
        <w:t xml:space="preserve">were </w:t>
      </w:r>
      <w:r w:rsidRPr="00771321">
        <w:rPr>
          <w:rFonts w:ascii="Times New Roman" w:hAnsi="Times New Roman" w:cs="Times New Roman"/>
          <w:lang w:val="en-GB"/>
        </w:rPr>
        <w:t xml:space="preserve">compiled. All the data </w:t>
      </w:r>
      <w:r w:rsidR="008072E0" w:rsidRPr="00771321">
        <w:rPr>
          <w:rFonts w:ascii="Times New Roman" w:hAnsi="Times New Roman" w:cs="Times New Roman"/>
          <w:lang w:val="en-GB"/>
        </w:rPr>
        <w:t xml:space="preserve">were </w:t>
      </w:r>
      <w:r w:rsidRPr="00771321">
        <w:rPr>
          <w:rFonts w:ascii="Times New Roman" w:hAnsi="Times New Roman" w:cs="Times New Roman"/>
          <w:lang w:val="en-GB"/>
        </w:rPr>
        <w:t xml:space="preserve">entered in Microsoft Excel, and the </w:t>
      </w:r>
      <w:r w:rsidR="00583B25" w:rsidRPr="00771321">
        <w:rPr>
          <w:rFonts w:ascii="Times New Roman" w:hAnsi="Times New Roman" w:cs="Times New Roman"/>
          <w:lang w:val="en-GB"/>
        </w:rPr>
        <w:t>normalized</w:t>
      </w:r>
      <w:r w:rsidRPr="00771321">
        <w:rPr>
          <w:rFonts w:ascii="Times New Roman" w:hAnsi="Times New Roman" w:cs="Times New Roman"/>
          <w:lang w:val="en-GB"/>
        </w:rPr>
        <w:t xml:space="preserve"> weights of the criteria were computed. The geometric mean and </w:t>
      </w:r>
      <w:r w:rsidR="00583B25" w:rsidRPr="00771321">
        <w:rPr>
          <w:rFonts w:ascii="Times New Roman" w:hAnsi="Times New Roman" w:cs="Times New Roman"/>
          <w:lang w:val="en-GB"/>
        </w:rPr>
        <w:t>normalized</w:t>
      </w:r>
      <w:r w:rsidRPr="00771321">
        <w:rPr>
          <w:rFonts w:ascii="Times New Roman" w:hAnsi="Times New Roman" w:cs="Times New Roman"/>
          <w:lang w:val="en-GB"/>
        </w:rPr>
        <w:t xml:space="preserve"> weight</w:t>
      </w:r>
      <w:r w:rsidR="008072E0" w:rsidRPr="00771321">
        <w:rPr>
          <w:rFonts w:ascii="Times New Roman" w:hAnsi="Times New Roman" w:cs="Times New Roman"/>
          <w:lang w:val="en-GB"/>
        </w:rPr>
        <w:t>ings</w:t>
      </w:r>
      <w:r w:rsidRPr="00771321">
        <w:rPr>
          <w:rFonts w:ascii="Times New Roman" w:hAnsi="Times New Roman" w:cs="Times New Roman"/>
          <w:lang w:val="en-GB"/>
        </w:rPr>
        <w:t xml:space="preserve"> were calculated from the comparison matrix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RW.CITE{{284 Sarder,MD 2014}}</w:instrText>
      </w:r>
      <w:r w:rsidRPr="00771321">
        <w:rPr>
          <w:rFonts w:ascii="Times New Roman" w:hAnsi="Times New Roman" w:cs="Times New Roman"/>
          <w:lang w:val="en-GB"/>
        </w:rPr>
        <w:fldChar w:fldCharType="separate"/>
      </w:r>
      <w:r w:rsidR="00297ED3" w:rsidRPr="00771321">
        <w:rPr>
          <w:rFonts w:ascii="Times New Roman" w:eastAsia="Times New Roman" w:hAnsi="Times New Roman" w:cs="Times New Roman"/>
          <w:lang w:val="en-GB"/>
        </w:rPr>
        <w:t>(Sarder, Miller, &amp; Ziaul, 2014)</w:t>
      </w:r>
      <w:r w:rsidRPr="00771321">
        <w:rPr>
          <w:rFonts w:ascii="Times New Roman" w:hAnsi="Times New Roman" w:cs="Times New Roman"/>
          <w:lang w:val="en-GB"/>
        </w:rPr>
        <w:fldChar w:fldCharType="end"/>
      </w:r>
      <w:r w:rsidRPr="00771321">
        <w:rPr>
          <w:rFonts w:ascii="Times New Roman" w:hAnsi="Times New Roman" w:cs="Times New Roman"/>
          <w:lang w:val="en-GB"/>
        </w:rPr>
        <w:t>. Then, the consistency ratio (CR) of the pairwise comparison matrix was checked to determine whether it was within the required boundary (CR ≤ 0.1). Saaty (1990) explained that if CR ≤ 0.10, then the inconsistency is acceptable. The CR is the ratio of the Consistency Index (CI) to the random index (RI), as given below</w:t>
      </w:r>
      <w:r w:rsidR="0065206D" w:rsidRPr="00771321">
        <w:rPr>
          <w:rFonts w:ascii="Times New Roman" w:hAnsi="Times New Roman" w:cs="Times New Roman"/>
          <w:lang w:val="en-GB"/>
        </w:rPr>
        <w:t xml:space="preserve">(Alkhyeli &amp; </w:t>
      </w:r>
      <w:r w:rsidR="0065206D" w:rsidRPr="00771321">
        <w:rPr>
          <w:rFonts w:ascii="Times New Roman" w:eastAsia="Times New Roman" w:hAnsi="Times New Roman" w:cs="Times New Roman"/>
          <w:color w:val="222222"/>
          <w:shd w:val="clear" w:color="auto" w:fill="FFFFFF"/>
          <w:lang w:val="en-GB"/>
        </w:rPr>
        <w:t>Ewijk,</w:t>
      </w:r>
      <w:r w:rsidR="0065206D" w:rsidRPr="00771321">
        <w:rPr>
          <w:rFonts w:ascii="Times New Roman" w:hAnsi="Times New Roman" w:cs="Times New Roman"/>
          <w:lang w:val="en-GB"/>
        </w:rPr>
        <w:t xml:space="preserve"> </w:t>
      </w:r>
      <w:r w:rsidR="0065206D" w:rsidRPr="00771321">
        <w:rPr>
          <w:rFonts w:ascii="Times New Roman" w:hAnsi="Times New Roman" w:cs="Times New Roman"/>
          <w:lang w:val="en-GB"/>
        </w:rPr>
        <w:fldChar w:fldCharType="begin"/>
      </w:r>
      <w:r w:rsidR="0065206D" w:rsidRPr="00771321">
        <w:rPr>
          <w:rFonts w:ascii="Times New Roman" w:hAnsi="Times New Roman" w:cs="Times New Roman"/>
          <w:lang w:val="en-GB"/>
        </w:rPr>
        <w:instrText>ADDIN RW.CITE{{528 Alkhyeli,HarebEisa 2018 /a}}</w:instrText>
      </w:r>
      <w:r w:rsidR="0065206D" w:rsidRPr="00771321">
        <w:rPr>
          <w:rFonts w:ascii="Times New Roman" w:hAnsi="Times New Roman" w:cs="Times New Roman"/>
          <w:lang w:val="en-GB"/>
        </w:rPr>
        <w:fldChar w:fldCharType="separate"/>
      </w:r>
      <w:r w:rsidR="0065206D" w:rsidRPr="00771321">
        <w:rPr>
          <w:rFonts w:ascii="Times New Roman" w:hAnsi="Times New Roman" w:cs="Times New Roman"/>
          <w:lang w:val="en-GB"/>
        </w:rPr>
        <w:t>2018</w:t>
      </w:r>
      <w:r w:rsidR="0065206D" w:rsidRPr="00771321">
        <w:rPr>
          <w:rFonts w:ascii="Times New Roman" w:hAnsi="Times New Roman" w:cs="Times New Roman"/>
          <w:lang w:val="en-GB"/>
        </w:rPr>
        <w:fldChar w:fldCharType="end"/>
      </w:r>
      <w:r w:rsidR="0065206D" w:rsidRPr="00771321">
        <w:rPr>
          <w:rFonts w:ascii="Times New Roman" w:hAnsi="Times New Roman" w:cs="Times New Roman"/>
          <w:lang w:val="en-GB"/>
        </w:rPr>
        <w:t>)</w:t>
      </w:r>
      <w:r w:rsidRPr="00771321">
        <w:rPr>
          <w:rFonts w:ascii="Times New Roman" w:hAnsi="Times New Roman" w:cs="Times New Roman"/>
          <w:lang w:val="en-GB"/>
        </w:rPr>
        <w:t xml:space="preserve">. RI is a random index, as depicted </w:t>
      </w:r>
      <w:r w:rsidR="008072E0" w:rsidRPr="00771321">
        <w:rPr>
          <w:rFonts w:ascii="Times New Roman" w:hAnsi="Times New Roman" w:cs="Times New Roman"/>
          <w:lang w:val="en-GB"/>
        </w:rPr>
        <w:t xml:space="preserve">in </w:t>
      </w:r>
      <w:r w:rsidRPr="00771321">
        <w:rPr>
          <w:rFonts w:ascii="Times New Roman" w:hAnsi="Times New Roman" w:cs="Times New Roman"/>
          <w:lang w:val="en-GB"/>
        </w:rPr>
        <w:t xml:space="preserve">Table </w:t>
      </w:r>
      <w:r w:rsidR="00285278" w:rsidRPr="00771321">
        <w:rPr>
          <w:rFonts w:ascii="Times New Roman" w:hAnsi="Times New Roman" w:cs="Times New Roman"/>
          <w:lang w:val="en-GB"/>
        </w:rPr>
        <w:t>6.</w:t>
      </w:r>
      <w:r w:rsidRPr="00771321">
        <w:rPr>
          <w:rFonts w:ascii="Times New Roman" w:hAnsi="Times New Roman" w:cs="Times New Roman"/>
          <w:lang w:val="en-GB"/>
        </w:rPr>
        <w:t>3.</w:t>
      </w:r>
    </w:p>
    <w:p w14:paraId="501785CB" w14:textId="502EB0C9" w:rsidR="003800F9" w:rsidRPr="00771321" w:rsidRDefault="00A8578E" w:rsidP="00703BF9">
      <w:pPr>
        <w:widowControl w:val="0"/>
        <w:autoSpaceDE w:val="0"/>
        <w:autoSpaceDN w:val="0"/>
        <w:adjustRightInd w:val="0"/>
        <w:spacing w:after="160" w:line="360" w:lineRule="auto"/>
        <w:ind w:left="720"/>
        <w:rPr>
          <w:rFonts w:ascii="Times New Roman" w:hAnsi="Times New Roman" w:cs="Times New Roman"/>
          <w:lang w:val="en-GB"/>
        </w:rPr>
      </w:pPr>
      <w:r w:rsidRPr="00771321">
        <w:rPr>
          <w:rFonts w:ascii="Times New Roman" w:eastAsia="CambriaMath" w:hAnsi="Times New Roman" w:cs="Times New Roman"/>
          <w:lang w:val="en-GB"/>
        </w:rPr>
        <w:t xml:space="preserve">                             </w:t>
      </w:r>
      <w:r w:rsidR="003800F9" w:rsidRPr="00771321">
        <w:rPr>
          <w:rFonts w:ascii="Cambria Math" w:eastAsia="CambriaMath" w:hAnsi="Cambria Math" w:cs="Cambria Math"/>
          <w:lang w:val="en-GB"/>
        </w:rPr>
        <w:t>𝐶𝐼</w:t>
      </w:r>
      <w:r w:rsidR="003800F9" w:rsidRPr="00771321">
        <w:rPr>
          <w:rFonts w:ascii="Times New Roman" w:eastAsia="CambriaMath" w:hAnsi="Times New Roman" w:cs="Times New Roman"/>
          <w:lang w:val="en-GB"/>
        </w:rPr>
        <w:t xml:space="preserve"> =  </w:t>
      </w:r>
      <m:oMath>
        <m:f>
          <m:fPr>
            <m:ctrlPr>
              <w:rPr>
                <w:rFonts w:ascii="Cambria Math" w:eastAsia="CambriaMath" w:hAnsi="Cambria Math" w:cs="Times New Roman"/>
                <w:lang w:val="en-GB"/>
              </w:rPr>
            </m:ctrlPr>
          </m:fPr>
          <m:num>
            <m:d>
              <m:dPr>
                <m:ctrlPr>
                  <w:rPr>
                    <w:rFonts w:ascii="Cambria Math" w:eastAsia="Cambria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i/>
                        <w:lang w:val="en-GB"/>
                      </w:rPr>
                      <w:sym w:font="Symbol" w:char="F06C"/>
                    </m:r>
                  </m:e>
                  <m:sub>
                    <m:r>
                      <w:rPr>
                        <w:rFonts w:ascii="Cambria Math" w:hAnsi="Cambria Math" w:cs="Times New Roman"/>
                        <w:lang w:val="en-GB"/>
                      </w:rPr>
                      <m:t>max</m:t>
                    </m:r>
                  </m:sub>
                </m:sSub>
                <m:r>
                  <w:rPr>
                    <w:rFonts w:ascii="Cambria Math" w:eastAsia="CambriaMath" w:hAnsi="Cambria Math" w:cs="Times New Roman"/>
                    <w:lang w:val="en-GB"/>
                  </w:rPr>
                  <m:t>-n</m:t>
                </m:r>
              </m:e>
            </m:d>
          </m:num>
          <m:den>
            <m:d>
              <m:dPr>
                <m:ctrlPr>
                  <w:rPr>
                    <w:rFonts w:ascii="Cambria Math" w:eastAsia="CambriaMath" w:hAnsi="Cambria Math" w:cs="Times New Roman"/>
                    <w:lang w:val="en-GB"/>
                  </w:rPr>
                </m:ctrlPr>
              </m:dPr>
              <m:e>
                <m:r>
                  <w:rPr>
                    <w:rFonts w:ascii="Cambria Math" w:eastAsia="CambriaMath" w:hAnsi="Cambria Math" w:cs="Times New Roman"/>
                    <w:lang w:val="en-GB"/>
                  </w:rPr>
                  <m:t>n-1</m:t>
                </m:r>
              </m:e>
            </m:d>
          </m:den>
        </m:f>
      </m:oMath>
      <w:r w:rsidR="003800F9" w:rsidRPr="00771321">
        <w:rPr>
          <w:rFonts w:ascii="Times New Roman" w:eastAsia="CambriaMath" w:hAnsi="Times New Roman" w:cs="Times New Roman"/>
          <w:lang w:val="en-GB"/>
        </w:rPr>
        <w:t xml:space="preserve"> </w:t>
      </w:r>
      <w:r w:rsidRPr="00771321">
        <w:rPr>
          <w:rFonts w:ascii="Times New Roman" w:eastAsia="CambriaMath" w:hAnsi="Times New Roman" w:cs="Times New Roman"/>
          <w:lang w:val="en-GB"/>
        </w:rPr>
        <w:tab/>
      </w:r>
      <w:r w:rsidRPr="00771321">
        <w:rPr>
          <w:rFonts w:ascii="Times New Roman" w:eastAsia="CambriaMath" w:hAnsi="Times New Roman" w:cs="Times New Roman"/>
          <w:lang w:val="en-GB"/>
        </w:rPr>
        <w:tab/>
      </w:r>
      <w:r w:rsidRPr="00771321">
        <w:rPr>
          <w:rFonts w:ascii="Times New Roman" w:eastAsia="CambriaMath" w:hAnsi="Times New Roman" w:cs="Times New Roman"/>
          <w:lang w:val="en-GB"/>
        </w:rPr>
        <w:tab/>
      </w:r>
      <w:r w:rsidRPr="00771321">
        <w:rPr>
          <w:rFonts w:ascii="Times New Roman" w:eastAsia="CambriaMath" w:hAnsi="Times New Roman" w:cs="Times New Roman"/>
          <w:lang w:val="en-GB"/>
        </w:rPr>
        <w:tab/>
      </w:r>
      <w:r w:rsidR="008072E0" w:rsidRPr="00771321">
        <w:rPr>
          <w:rFonts w:ascii="Times New Roman" w:hAnsi="Times New Roman" w:cs="Times New Roman"/>
          <w:lang w:val="en-GB"/>
        </w:rPr>
        <w:t xml:space="preserve">(1)  </w:t>
      </w:r>
      <w:r w:rsidR="003800F9" w:rsidRPr="00771321">
        <w:rPr>
          <w:rFonts w:ascii="Times New Roman" w:eastAsia="CambriaMath" w:hAnsi="Times New Roman" w:cs="Times New Roman"/>
          <w:lang w:val="en-GB"/>
        </w:rPr>
        <w:t xml:space="preserve"> </w:t>
      </w:r>
    </w:p>
    <w:p w14:paraId="349FD25F" w14:textId="4E1B4B6A" w:rsidR="00463FB9" w:rsidRDefault="00A8578E" w:rsidP="000135A9">
      <w:pPr>
        <w:autoSpaceDE w:val="0"/>
        <w:autoSpaceDN w:val="0"/>
        <w:adjustRightInd w:val="0"/>
        <w:spacing w:after="160" w:line="360" w:lineRule="auto"/>
        <w:ind w:left="720"/>
        <w:rPr>
          <w:rFonts w:ascii="Times New Roman" w:hAnsi="Times New Roman" w:cs="Times New Roman"/>
          <w:lang w:val="en-GB"/>
        </w:rPr>
      </w:pPr>
      <w:r w:rsidRPr="00771321">
        <w:rPr>
          <w:rFonts w:ascii="Times New Roman" w:eastAsia="CambriaMath" w:hAnsi="Times New Roman" w:cs="Times New Roman"/>
          <w:lang w:val="en-GB"/>
        </w:rPr>
        <w:t xml:space="preserve">                             </w:t>
      </w:r>
      <w:r w:rsidR="003800F9" w:rsidRPr="00771321">
        <w:rPr>
          <w:rFonts w:ascii="Cambria Math" w:eastAsia="CambriaMath" w:hAnsi="Cambria Math" w:cs="Cambria Math"/>
          <w:lang w:val="en-GB"/>
        </w:rPr>
        <w:t>𝐶𝑅</w:t>
      </w:r>
      <w:r w:rsidR="003800F9" w:rsidRPr="00771321">
        <w:rPr>
          <w:rFonts w:ascii="Times New Roman" w:eastAsia="CambriaMath" w:hAnsi="Times New Roman" w:cs="Times New Roman"/>
          <w:lang w:val="en-GB"/>
        </w:rPr>
        <w:t xml:space="preserve"> = </w:t>
      </w:r>
      <w:r w:rsidR="003800F9" w:rsidRPr="00771321">
        <w:rPr>
          <w:rFonts w:ascii="Times New Roman" w:hAnsi="Times New Roman" w:cs="Times New Roman"/>
          <w:lang w:val="en-GB"/>
        </w:rPr>
        <w:t xml:space="preserve"> </w:t>
      </w:r>
      <m:oMath>
        <m:r>
          <m:rPr>
            <m:sty m:val="p"/>
          </m:rPr>
          <w:rPr>
            <w:rFonts w:ascii="Cambria Math" w:hAnsi="Cambria Math" w:cs="Times New Roman"/>
            <w:lang w:val="en-GB"/>
          </w:rPr>
          <m:t xml:space="preserve"> </m:t>
        </m:r>
        <m:f>
          <m:fPr>
            <m:ctrlPr>
              <w:rPr>
                <w:rFonts w:ascii="Cambria Math" w:hAnsi="Cambria Math" w:cs="Times New Roman"/>
                <w:lang w:val="en-GB"/>
              </w:rPr>
            </m:ctrlPr>
          </m:fPr>
          <m:num>
            <m:r>
              <m:rPr>
                <m:sty m:val="p"/>
              </m:rPr>
              <w:rPr>
                <w:rFonts w:ascii="Cambria Math" w:eastAsia="CambriaMath" w:hAnsi="Cambria Math" w:cs="Times New Roman"/>
                <w:lang w:val="en-GB"/>
              </w:rPr>
              <m:t>CI</m:t>
            </m:r>
          </m:num>
          <m:den>
            <m:r>
              <m:rPr>
                <m:sty m:val="p"/>
              </m:rPr>
              <w:rPr>
                <w:rFonts w:ascii="Cambria Math" w:eastAsia="CambriaMath" w:hAnsi="Cambria Math" w:cs="Times New Roman"/>
                <w:lang w:val="en-GB"/>
              </w:rPr>
              <m:t>RI</m:t>
            </m:r>
          </m:den>
        </m:f>
      </m:oMath>
      <w:r w:rsidR="003800F9" w:rsidRPr="00771321">
        <w:rPr>
          <w:rFonts w:ascii="Times New Roman" w:hAnsi="Times New Roman" w:cs="Times New Roman"/>
          <w:lang w:val="en-GB"/>
        </w:rPr>
        <w:t xml:space="preserve"> </w:t>
      </w:r>
      <w:r w:rsidRPr="00771321">
        <w:rPr>
          <w:rFonts w:ascii="Times New Roman" w:hAnsi="Times New Roman" w:cs="Times New Roman"/>
          <w:lang w:val="en-GB"/>
        </w:rPr>
        <w:tab/>
      </w:r>
      <w:r w:rsidRPr="00771321">
        <w:rPr>
          <w:rFonts w:ascii="Times New Roman" w:hAnsi="Times New Roman" w:cs="Times New Roman"/>
          <w:lang w:val="en-GB"/>
        </w:rPr>
        <w:tab/>
      </w:r>
      <w:r w:rsidRPr="00771321">
        <w:rPr>
          <w:rFonts w:ascii="Times New Roman" w:hAnsi="Times New Roman" w:cs="Times New Roman"/>
          <w:lang w:val="en-GB"/>
        </w:rPr>
        <w:tab/>
      </w:r>
      <w:r w:rsidRPr="00771321">
        <w:rPr>
          <w:rFonts w:ascii="Times New Roman" w:hAnsi="Times New Roman" w:cs="Times New Roman"/>
          <w:lang w:val="en-GB"/>
        </w:rPr>
        <w:tab/>
      </w:r>
      <w:r w:rsidRPr="00771321">
        <w:rPr>
          <w:rFonts w:ascii="Times New Roman" w:hAnsi="Times New Roman" w:cs="Times New Roman"/>
          <w:lang w:val="en-GB"/>
        </w:rPr>
        <w:tab/>
      </w:r>
      <w:r w:rsidR="00C331A2" w:rsidRPr="00771321">
        <w:rPr>
          <w:rFonts w:ascii="Times New Roman" w:hAnsi="Times New Roman" w:cs="Times New Roman"/>
          <w:lang w:val="en-GB"/>
        </w:rPr>
        <w:t xml:space="preserve">(2)  </w:t>
      </w:r>
    </w:p>
    <w:p w14:paraId="6AE39085" w14:textId="77777777" w:rsidR="000135A9" w:rsidRDefault="000135A9" w:rsidP="000135A9">
      <w:pPr>
        <w:autoSpaceDE w:val="0"/>
        <w:autoSpaceDN w:val="0"/>
        <w:adjustRightInd w:val="0"/>
        <w:spacing w:after="160" w:line="360" w:lineRule="auto"/>
        <w:ind w:left="720"/>
        <w:rPr>
          <w:rFonts w:ascii="Times New Roman" w:hAnsi="Times New Roman" w:cs="Times New Roman"/>
          <w:lang w:val="en-GB"/>
        </w:rPr>
      </w:pPr>
    </w:p>
    <w:p w14:paraId="75B36833" w14:textId="77777777" w:rsidR="00636469" w:rsidRPr="00771321" w:rsidRDefault="00636469" w:rsidP="000135A9">
      <w:pPr>
        <w:autoSpaceDE w:val="0"/>
        <w:autoSpaceDN w:val="0"/>
        <w:adjustRightInd w:val="0"/>
        <w:spacing w:after="160" w:line="360" w:lineRule="auto"/>
        <w:ind w:left="720"/>
        <w:rPr>
          <w:rFonts w:ascii="Times New Roman" w:hAnsi="Times New Roman" w:cs="Times New Roman"/>
          <w:lang w:val="en-GB"/>
        </w:rPr>
      </w:pPr>
    </w:p>
    <w:p w14:paraId="037BB886" w14:textId="6DBB6DC8" w:rsidR="00C331A2" w:rsidRPr="00771321" w:rsidRDefault="00C331A2" w:rsidP="00B442D3">
      <w:pPr>
        <w:pStyle w:val="Caption"/>
        <w:spacing w:line="240" w:lineRule="auto"/>
        <w:rPr>
          <w:rFonts w:ascii="Times New Roman" w:hAnsi="Times New Roman" w:cs="Times New Roman"/>
          <w:sz w:val="24"/>
          <w:szCs w:val="24"/>
          <w:lang w:val="en-GB"/>
        </w:rPr>
      </w:pPr>
      <w:bookmarkStart w:id="119" w:name="_Toc527831136"/>
      <w:r w:rsidRPr="00771321">
        <w:rPr>
          <w:rFonts w:ascii="Times New Roman" w:hAnsi="Times New Roman" w:cs="Times New Roman"/>
          <w:color w:val="FFFFFF" w:themeColor="background1"/>
          <w:sz w:val="24"/>
          <w:szCs w:val="24"/>
          <w:shd w:val="clear" w:color="auto" w:fill="808080" w:themeFill="background1" w:themeFillShade="80"/>
          <w:lang w:val="en-GB"/>
        </w:rPr>
        <w:t xml:space="preserve">Table </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STYLEREF 1 \s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F70188" w:rsidRPr="00771321">
        <w:rPr>
          <w:rFonts w:ascii="Times New Roman" w:hAnsi="Times New Roman" w:cs="Times New Roman"/>
          <w:noProof/>
          <w:color w:val="FFFFFF" w:themeColor="background1"/>
          <w:sz w:val="24"/>
          <w:szCs w:val="24"/>
          <w:shd w:val="clear" w:color="auto" w:fill="808080" w:themeFill="background1" w:themeFillShade="80"/>
          <w:cs/>
          <w:lang w:val="en-GB"/>
        </w:rPr>
        <w:t>‎</w:t>
      </w:r>
      <w:r w:rsidR="00F70188" w:rsidRPr="00771321">
        <w:rPr>
          <w:rFonts w:ascii="Times New Roman" w:hAnsi="Times New Roman" w:cs="Times New Roman"/>
          <w:noProof/>
          <w:color w:val="FFFFFF" w:themeColor="background1"/>
          <w:sz w:val="24"/>
          <w:szCs w:val="24"/>
          <w:shd w:val="clear" w:color="auto" w:fill="808080" w:themeFill="background1" w:themeFillShade="80"/>
          <w:lang w:val="en-GB"/>
        </w:rPr>
        <w:t>6</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00F70188" w:rsidRPr="00771321">
        <w:rPr>
          <w:rFonts w:ascii="Times New Roman" w:hAnsi="Times New Roman" w:cs="Times New Roman"/>
          <w:color w:val="FFFFFF" w:themeColor="background1"/>
          <w:sz w:val="24"/>
          <w:szCs w:val="24"/>
          <w:shd w:val="clear" w:color="auto" w:fill="808080" w:themeFill="background1" w:themeFillShade="80"/>
          <w:lang w:val="en-GB"/>
        </w:rPr>
        <w:t>.</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SEQ Table \* ARABIC \s 1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F70188" w:rsidRPr="00771321">
        <w:rPr>
          <w:rFonts w:ascii="Times New Roman" w:hAnsi="Times New Roman" w:cs="Times New Roman"/>
          <w:noProof/>
          <w:color w:val="FFFFFF" w:themeColor="background1"/>
          <w:sz w:val="24"/>
          <w:szCs w:val="24"/>
          <w:shd w:val="clear" w:color="auto" w:fill="808080" w:themeFill="background1" w:themeFillShade="80"/>
          <w:lang w:val="en-GB"/>
        </w:rPr>
        <w:t>3</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Pr="00771321">
        <w:rPr>
          <w:rFonts w:ascii="Times New Roman" w:hAnsi="Times New Roman" w:cs="Times New Roman"/>
          <w:sz w:val="24"/>
          <w:szCs w:val="24"/>
          <w:lang w:val="en-GB"/>
        </w:rPr>
        <w:t xml:space="preserve">: </w:t>
      </w:r>
      <w:r w:rsidRPr="00771321">
        <w:rPr>
          <w:rFonts w:ascii="Times New Roman" w:hAnsi="Times New Roman" w:cs="Times New Roman"/>
          <w:color w:val="auto"/>
          <w:sz w:val="24"/>
          <w:szCs w:val="24"/>
          <w:lang w:val="en-GB"/>
        </w:rPr>
        <w:t>Random index</w:t>
      </w:r>
      <w:bookmarkEnd w:id="119"/>
    </w:p>
    <w:tbl>
      <w:tblPr>
        <w:tblStyle w:val="TableGrid"/>
        <w:tblW w:w="7432" w:type="dxa"/>
        <w:tblInd w:w="216" w:type="dxa"/>
        <w:tblLook w:val="04A0" w:firstRow="1" w:lastRow="0" w:firstColumn="1" w:lastColumn="0" w:noHBand="0" w:noVBand="1"/>
      </w:tblPr>
      <w:tblGrid>
        <w:gridCol w:w="635"/>
        <w:gridCol w:w="679"/>
        <w:gridCol w:w="679"/>
        <w:gridCol w:w="679"/>
        <w:gridCol w:w="679"/>
        <w:gridCol w:w="679"/>
        <w:gridCol w:w="679"/>
        <w:gridCol w:w="679"/>
        <w:gridCol w:w="679"/>
        <w:gridCol w:w="679"/>
        <w:gridCol w:w="686"/>
      </w:tblGrid>
      <w:tr w:rsidR="003800F9" w:rsidRPr="00771321" w14:paraId="52962AE4" w14:textId="77777777" w:rsidTr="006A75F9">
        <w:trPr>
          <w:trHeight w:val="404"/>
        </w:trPr>
        <w:tc>
          <w:tcPr>
            <w:tcW w:w="635" w:type="dxa"/>
            <w:tcBorders>
              <w:top w:val="single" w:sz="4" w:space="0" w:color="000000" w:themeColor="text1"/>
              <w:left w:val="nil"/>
              <w:bottom w:val="nil"/>
              <w:right w:val="thinThickSmallGap" w:sz="24" w:space="0" w:color="FFFFFF" w:themeColor="background1"/>
            </w:tcBorders>
          </w:tcPr>
          <w:p w14:paraId="42821F0A" w14:textId="77777777" w:rsidR="003800F9" w:rsidRPr="00771321" w:rsidRDefault="003800F9" w:rsidP="00146FAD">
            <w:pPr>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N</w:t>
            </w:r>
          </w:p>
        </w:tc>
        <w:tc>
          <w:tcPr>
            <w:tcW w:w="679" w:type="dxa"/>
            <w:tcBorders>
              <w:top w:val="single" w:sz="4" w:space="0" w:color="000000" w:themeColor="text1"/>
              <w:left w:val="thinThickSmallGap" w:sz="24" w:space="0" w:color="FFFFFF" w:themeColor="background1"/>
              <w:bottom w:val="nil"/>
              <w:right w:val="thinThickSmallGap" w:sz="24" w:space="0" w:color="FFFFFF" w:themeColor="background1"/>
            </w:tcBorders>
          </w:tcPr>
          <w:p w14:paraId="14ED8A31" w14:textId="77777777" w:rsidR="003800F9" w:rsidRPr="00771321" w:rsidRDefault="003800F9" w:rsidP="00146FAD">
            <w:pPr>
              <w:spacing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1</w:t>
            </w:r>
          </w:p>
        </w:tc>
        <w:tc>
          <w:tcPr>
            <w:tcW w:w="679" w:type="dxa"/>
            <w:tcBorders>
              <w:top w:val="single" w:sz="4" w:space="0" w:color="000000" w:themeColor="text1"/>
              <w:left w:val="thinThickSmallGap" w:sz="24" w:space="0" w:color="FFFFFF" w:themeColor="background1"/>
              <w:bottom w:val="nil"/>
              <w:right w:val="thinThickSmallGap" w:sz="24" w:space="0" w:color="FFFFFF" w:themeColor="background1"/>
            </w:tcBorders>
          </w:tcPr>
          <w:p w14:paraId="77DB3F2E" w14:textId="77777777" w:rsidR="003800F9" w:rsidRPr="00771321" w:rsidRDefault="003800F9" w:rsidP="00146FAD">
            <w:pPr>
              <w:spacing w:line="36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2</w:t>
            </w:r>
          </w:p>
        </w:tc>
        <w:tc>
          <w:tcPr>
            <w:tcW w:w="679" w:type="dxa"/>
            <w:tcBorders>
              <w:top w:val="single" w:sz="4" w:space="0" w:color="000000" w:themeColor="text1"/>
              <w:left w:val="thinThickSmallGap" w:sz="24" w:space="0" w:color="FFFFFF" w:themeColor="background1"/>
              <w:bottom w:val="nil"/>
              <w:right w:val="thinThickSmallGap" w:sz="24" w:space="0" w:color="FFFFFF" w:themeColor="background1"/>
            </w:tcBorders>
          </w:tcPr>
          <w:p w14:paraId="3113CF8F" w14:textId="77777777" w:rsidR="003800F9" w:rsidRPr="00771321" w:rsidRDefault="003800F9" w:rsidP="00146FAD">
            <w:pPr>
              <w:spacing w:line="36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3</w:t>
            </w:r>
          </w:p>
        </w:tc>
        <w:tc>
          <w:tcPr>
            <w:tcW w:w="679" w:type="dxa"/>
            <w:tcBorders>
              <w:top w:val="single" w:sz="4" w:space="0" w:color="000000" w:themeColor="text1"/>
              <w:left w:val="thinThickSmallGap" w:sz="24" w:space="0" w:color="FFFFFF" w:themeColor="background1"/>
              <w:bottom w:val="nil"/>
              <w:right w:val="thinThickSmallGap" w:sz="24" w:space="0" w:color="FFFFFF" w:themeColor="background1"/>
            </w:tcBorders>
          </w:tcPr>
          <w:p w14:paraId="600E6090" w14:textId="77777777" w:rsidR="003800F9" w:rsidRPr="00771321" w:rsidRDefault="003800F9" w:rsidP="00146FAD">
            <w:pPr>
              <w:spacing w:line="36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4</w:t>
            </w:r>
          </w:p>
        </w:tc>
        <w:tc>
          <w:tcPr>
            <w:tcW w:w="679" w:type="dxa"/>
            <w:tcBorders>
              <w:top w:val="single" w:sz="4" w:space="0" w:color="000000" w:themeColor="text1"/>
              <w:left w:val="thinThickSmallGap" w:sz="24" w:space="0" w:color="FFFFFF" w:themeColor="background1"/>
              <w:bottom w:val="nil"/>
              <w:right w:val="thinThickSmallGap" w:sz="24" w:space="0" w:color="FFFFFF" w:themeColor="background1"/>
            </w:tcBorders>
          </w:tcPr>
          <w:p w14:paraId="229B5652" w14:textId="77777777" w:rsidR="003800F9" w:rsidRPr="00771321" w:rsidRDefault="003800F9" w:rsidP="00146FAD">
            <w:pPr>
              <w:spacing w:line="36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5</w:t>
            </w:r>
          </w:p>
        </w:tc>
        <w:tc>
          <w:tcPr>
            <w:tcW w:w="679" w:type="dxa"/>
            <w:tcBorders>
              <w:top w:val="single" w:sz="4" w:space="0" w:color="000000" w:themeColor="text1"/>
              <w:left w:val="thinThickSmallGap" w:sz="24" w:space="0" w:color="FFFFFF" w:themeColor="background1"/>
              <w:bottom w:val="nil"/>
              <w:right w:val="single" w:sz="4" w:space="0" w:color="FFFFFF" w:themeColor="background1"/>
            </w:tcBorders>
          </w:tcPr>
          <w:p w14:paraId="3C4B51BE" w14:textId="77777777" w:rsidR="003800F9" w:rsidRPr="00771321" w:rsidRDefault="003800F9" w:rsidP="00146FAD">
            <w:pPr>
              <w:spacing w:line="36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6</w:t>
            </w:r>
          </w:p>
        </w:tc>
        <w:tc>
          <w:tcPr>
            <w:tcW w:w="679" w:type="dxa"/>
            <w:tcBorders>
              <w:top w:val="single" w:sz="4" w:space="0" w:color="000000" w:themeColor="text1"/>
              <w:left w:val="single" w:sz="4" w:space="0" w:color="FFFFFF" w:themeColor="background1"/>
              <w:bottom w:val="nil"/>
              <w:right w:val="single" w:sz="4" w:space="0" w:color="FFFFFF" w:themeColor="background1"/>
            </w:tcBorders>
          </w:tcPr>
          <w:p w14:paraId="308BCA94" w14:textId="77777777" w:rsidR="003800F9" w:rsidRPr="00771321" w:rsidRDefault="003800F9" w:rsidP="00146FAD">
            <w:pPr>
              <w:spacing w:line="36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7</w:t>
            </w:r>
          </w:p>
        </w:tc>
        <w:tc>
          <w:tcPr>
            <w:tcW w:w="679" w:type="dxa"/>
            <w:tcBorders>
              <w:top w:val="single" w:sz="4" w:space="0" w:color="000000" w:themeColor="text1"/>
              <w:left w:val="single" w:sz="4" w:space="0" w:color="FFFFFF" w:themeColor="background1"/>
              <w:bottom w:val="nil"/>
              <w:right w:val="single" w:sz="4" w:space="0" w:color="FFFFFF" w:themeColor="background1"/>
            </w:tcBorders>
          </w:tcPr>
          <w:p w14:paraId="7DE76076" w14:textId="77777777" w:rsidR="003800F9" w:rsidRPr="00771321" w:rsidRDefault="003800F9" w:rsidP="00146FAD">
            <w:pPr>
              <w:spacing w:line="36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8</w:t>
            </w:r>
          </w:p>
        </w:tc>
        <w:tc>
          <w:tcPr>
            <w:tcW w:w="679" w:type="dxa"/>
            <w:tcBorders>
              <w:top w:val="single" w:sz="4" w:space="0" w:color="000000" w:themeColor="text1"/>
              <w:left w:val="single" w:sz="4" w:space="0" w:color="FFFFFF" w:themeColor="background1"/>
              <w:bottom w:val="nil"/>
              <w:right w:val="thinThickSmallGap" w:sz="24" w:space="0" w:color="FFFFFF" w:themeColor="background1"/>
            </w:tcBorders>
          </w:tcPr>
          <w:p w14:paraId="306C80C2" w14:textId="77777777" w:rsidR="003800F9" w:rsidRPr="00771321" w:rsidRDefault="003800F9" w:rsidP="00146FAD">
            <w:pPr>
              <w:spacing w:line="36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9</w:t>
            </w:r>
          </w:p>
        </w:tc>
        <w:tc>
          <w:tcPr>
            <w:tcW w:w="686" w:type="dxa"/>
            <w:tcBorders>
              <w:top w:val="single" w:sz="4" w:space="0" w:color="000000" w:themeColor="text1"/>
              <w:left w:val="thinThickSmallGap" w:sz="24" w:space="0" w:color="FFFFFF" w:themeColor="background1"/>
              <w:bottom w:val="nil"/>
              <w:right w:val="thinThickSmallGap" w:sz="24" w:space="0" w:color="FFFFFF" w:themeColor="background1"/>
            </w:tcBorders>
          </w:tcPr>
          <w:p w14:paraId="4D946FE9" w14:textId="77777777" w:rsidR="003800F9" w:rsidRPr="00771321" w:rsidRDefault="003800F9" w:rsidP="00146FAD">
            <w:pPr>
              <w:spacing w:line="36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10</w:t>
            </w:r>
          </w:p>
        </w:tc>
      </w:tr>
      <w:tr w:rsidR="003800F9" w:rsidRPr="00771321" w14:paraId="497AF02A" w14:textId="77777777" w:rsidTr="006A75F9">
        <w:trPr>
          <w:trHeight w:val="306"/>
        </w:trPr>
        <w:tc>
          <w:tcPr>
            <w:tcW w:w="635" w:type="dxa"/>
            <w:tcBorders>
              <w:top w:val="nil"/>
              <w:left w:val="single" w:sz="4" w:space="0" w:color="FFFFFF" w:themeColor="background1"/>
              <w:bottom w:val="thinThickSmallGap" w:sz="24" w:space="0" w:color="FFFFFF" w:themeColor="background1"/>
              <w:right w:val="thinThickSmallGap" w:sz="24" w:space="0" w:color="FFFFFF" w:themeColor="background1"/>
            </w:tcBorders>
          </w:tcPr>
          <w:p w14:paraId="65F84039" w14:textId="77777777" w:rsidR="003800F9" w:rsidRPr="00771321" w:rsidRDefault="003800F9" w:rsidP="00146FAD">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 xml:space="preserve">RI </w:t>
            </w:r>
          </w:p>
        </w:tc>
        <w:tc>
          <w:tcPr>
            <w:tcW w:w="679" w:type="dxa"/>
            <w:tcBorders>
              <w:top w:val="nil"/>
              <w:left w:val="thinThickSmallGap" w:sz="24" w:space="0" w:color="FFFFFF" w:themeColor="background1"/>
              <w:bottom w:val="thinThickSmallGap" w:sz="24" w:space="0" w:color="FFFFFF" w:themeColor="background1"/>
              <w:right w:val="thinThickSmallGap" w:sz="24" w:space="0" w:color="FFFFFF" w:themeColor="background1"/>
            </w:tcBorders>
          </w:tcPr>
          <w:p w14:paraId="7FC4AAE9" w14:textId="77777777" w:rsidR="003800F9" w:rsidRPr="00771321" w:rsidRDefault="003800F9" w:rsidP="00146FAD">
            <w:pPr>
              <w:widowControl w:val="0"/>
              <w:autoSpaceDE w:val="0"/>
              <w:autoSpaceDN w:val="0"/>
              <w:adjustRightInd w:val="0"/>
              <w:spacing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0.00</w:t>
            </w:r>
          </w:p>
        </w:tc>
        <w:tc>
          <w:tcPr>
            <w:tcW w:w="679" w:type="dxa"/>
            <w:tcBorders>
              <w:top w:val="nil"/>
              <w:left w:val="thinThickSmallGap" w:sz="24" w:space="0" w:color="FFFFFF" w:themeColor="background1"/>
              <w:bottom w:val="thinThickSmallGap" w:sz="24" w:space="0" w:color="FFFFFF" w:themeColor="background1"/>
              <w:right w:val="thinThickSmallGap" w:sz="24" w:space="0" w:color="FFFFFF" w:themeColor="background1"/>
            </w:tcBorders>
          </w:tcPr>
          <w:p w14:paraId="36DDB58A" w14:textId="77777777" w:rsidR="003800F9" w:rsidRPr="00771321" w:rsidRDefault="003800F9" w:rsidP="00146FAD">
            <w:pPr>
              <w:widowControl w:val="0"/>
              <w:autoSpaceDE w:val="0"/>
              <w:autoSpaceDN w:val="0"/>
              <w:adjustRightInd w:val="0"/>
              <w:spacing w:line="36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0.00</w:t>
            </w:r>
          </w:p>
        </w:tc>
        <w:tc>
          <w:tcPr>
            <w:tcW w:w="679" w:type="dxa"/>
            <w:tcBorders>
              <w:top w:val="nil"/>
              <w:left w:val="thinThickSmallGap" w:sz="24" w:space="0" w:color="FFFFFF" w:themeColor="background1"/>
              <w:bottom w:val="thinThickSmallGap" w:sz="24" w:space="0" w:color="FFFFFF" w:themeColor="background1"/>
              <w:right w:val="thinThickSmallGap" w:sz="24" w:space="0" w:color="FFFFFF" w:themeColor="background1"/>
            </w:tcBorders>
          </w:tcPr>
          <w:p w14:paraId="728A4393" w14:textId="77777777" w:rsidR="003800F9" w:rsidRPr="00771321" w:rsidRDefault="003800F9" w:rsidP="00146FAD">
            <w:pPr>
              <w:widowControl w:val="0"/>
              <w:autoSpaceDE w:val="0"/>
              <w:autoSpaceDN w:val="0"/>
              <w:adjustRightInd w:val="0"/>
              <w:spacing w:line="36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0.58</w:t>
            </w:r>
          </w:p>
        </w:tc>
        <w:tc>
          <w:tcPr>
            <w:tcW w:w="679" w:type="dxa"/>
            <w:tcBorders>
              <w:top w:val="nil"/>
              <w:left w:val="thinThickSmallGap" w:sz="24" w:space="0" w:color="FFFFFF" w:themeColor="background1"/>
              <w:bottom w:val="thinThickSmallGap" w:sz="24" w:space="0" w:color="FFFFFF" w:themeColor="background1"/>
              <w:right w:val="thinThickSmallGap" w:sz="24" w:space="0" w:color="FFFFFF" w:themeColor="background1"/>
            </w:tcBorders>
          </w:tcPr>
          <w:p w14:paraId="3D4F5371" w14:textId="77777777" w:rsidR="003800F9" w:rsidRPr="00771321" w:rsidRDefault="003800F9" w:rsidP="00146FAD">
            <w:pPr>
              <w:widowControl w:val="0"/>
              <w:autoSpaceDE w:val="0"/>
              <w:autoSpaceDN w:val="0"/>
              <w:adjustRightInd w:val="0"/>
              <w:spacing w:line="36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0.90</w:t>
            </w:r>
          </w:p>
        </w:tc>
        <w:tc>
          <w:tcPr>
            <w:tcW w:w="679" w:type="dxa"/>
            <w:tcBorders>
              <w:top w:val="nil"/>
              <w:left w:val="thinThickSmallGap" w:sz="24" w:space="0" w:color="FFFFFF" w:themeColor="background1"/>
              <w:bottom w:val="thinThickSmallGap" w:sz="24" w:space="0" w:color="FFFFFF" w:themeColor="background1"/>
              <w:right w:val="thinThickSmallGap" w:sz="24" w:space="0" w:color="FFFFFF" w:themeColor="background1"/>
            </w:tcBorders>
          </w:tcPr>
          <w:p w14:paraId="2740E567" w14:textId="77777777" w:rsidR="003800F9" w:rsidRPr="00771321" w:rsidRDefault="003800F9" w:rsidP="00146FAD">
            <w:pPr>
              <w:widowControl w:val="0"/>
              <w:autoSpaceDE w:val="0"/>
              <w:autoSpaceDN w:val="0"/>
              <w:adjustRightInd w:val="0"/>
              <w:spacing w:line="36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1.12</w:t>
            </w:r>
          </w:p>
        </w:tc>
        <w:tc>
          <w:tcPr>
            <w:tcW w:w="679" w:type="dxa"/>
            <w:tcBorders>
              <w:top w:val="nil"/>
              <w:left w:val="thinThickSmallGap" w:sz="24" w:space="0" w:color="FFFFFF" w:themeColor="background1"/>
              <w:bottom w:val="thinThickSmallGap" w:sz="24" w:space="0" w:color="FFFFFF" w:themeColor="background1"/>
              <w:right w:val="single" w:sz="4" w:space="0" w:color="FFFFFF" w:themeColor="background1"/>
            </w:tcBorders>
          </w:tcPr>
          <w:p w14:paraId="7FAD619A" w14:textId="77777777" w:rsidR="003800F9" w:rsidRPr="00771321" w:rsidRDefault="003800F9" w:rsidP="00146FAD">
            <w:pPr>
              <w:widowControl w:val="0"/>
              <w:autoSpaceDE w:val="0"/>
              <w:autoSpaceDN w:val="0"/>
              <w:adjustRightInd w:val="0"/>
              <w:spacing w:line="36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1.24</w:t>
            </w:r>
          </w:p>
        </w:tc>
        <w:tc>
          <w:tcPr>
            <w:tcW w:w="679" w:type="dxa"/>
            <w:tcBorders>
              <w:top w:val="nil"/>
              <w:left w:val="single" w:sz="4" w:space="0" w:color="FFFFFF" w:themeColor="background1"/>
              <w:bottom w:val="thinThickSmallGap" w:sz="24" w:space="0" w:color="FFFFFF" w:themeColor="background1"/>
              <w:right w:val="single" w:sz="4" w:space="0" w:color="FFFFFF" w:themeColor="background1"/>
            </w:tcBorders>
          </w:tcPr>
          <w:p w14:paraId="39865233" w14:textId="77777777" w:rsidR="003800F9" w:rsidRPr="00771321" w:rsidRDefault="003800F9" w:rsidP="00146FAD">
            <w:pPr>
              <w:widowControl w:val="0"/>
              <w:autoSpaceDE w:val="0"/>
              <w:autoSpaceDN w:val="0"/>
              <w:adjustRightInd w:val="0"/>
              <w:spacing w:line="36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1.32</w:t>
            </w:r>
          </w:p>
        </w:tc>
        <w:tc>
          <w:tcPr>
            <w:tcW w:w="679" w:type="dxa"/>
            <w:tcBorders>
              <w:top w:val="nil"/>
              <w:left w:val="single" w:sz="4" w:space="0" w:color="FFFFFF" w:themeColor="background1"/>
              <w:bottom w:val="thinThickSmallGap" w:sz="24" w:space="0" w:color="FFFFFF" w:themeColor="background1"/>
              <w:right w:val="single" w:sz="4" w:space="0" w:color="FFFFFF" w:themeColor="background1"/>
            </w:tcBorders>
          </w:tcPr>
          <w:p w14:paraId="710C2EBD" w14:textId="77777777" w:rsidR="003800F9" w:rsidRPr="00771321" w:rsidRDefault="003800F9" w:rsidP="00146FAD">
            <w:pPr>
              <w:widowControl w:val="0"/>
              <w:autoSpaceDE w:val="0"/>
              <w:autoSpaceDN w:val="0"/>
              <w:adjustRightInd w:val="0"/>
              <w:spacing w:line="36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1.41</w:t>
            </w:r>
          </w:p>
        </w:tc>
        <w:tc>
          <w:tcPr>
            <w:tcW w:w="679" w:type="dxa"/>
            <w:tcBorders>
              <w:top w:val="nil"/>
              <w:left w:val="single" w:sz="4" w:space="0" w:color="FFFFFF" w:themeColor="background1"/>
              <w:bottom w:val="thinThickSmallGap" w:sz="24" w:space="0" w:color="FFFFFF" w:themeColor="background1"/>
              <w:right w:val="thinThickSmallGap" w:sz="24" w:space="0" w:color="FFFFFF" w:themeColor="background1"/>
            </w:tcBorders>
          </w:tcPr>
          <w:p w14:paraId="7B69FC0C" w14:textId="77777777" w:rsidR="003800F9" w:rsidRPr="00771321" w:rsidRDefault="003800F9" w:rsidP="00146FAD">
            <w:pPr>
              <w:widowControl w:val="0"/>
              <w:autoSpaceDE w:val="0"/>
              <w:autoSpaceDN w:val="0"/>
              <w:adjustRightInd w:val="0"/>
              <w:spacing w:line="36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1.45</w:t>
            </w:r>
          </w:p>
        </w:tc>
        <w:tc>
          <w:tcPr>
            <w:tcW w:w="686" w:type="dxa"/>
            <w:tcBorders>
              <w:top w:val="nil"/>
              <w:left w:val="thinThickSmallGap" w:sz="24" w:space="0" w:color="FFFFFF" w:themeColor="background1"/>
              <w:bottom w:val="thinThickSmallGap" w:sz="24" w:space="0" w:color="FFFFFF" w:themeColor="background1"/>
              <w:right w:val="thinThickSmallGap" w:sz="24" w:space="0" w:color="FFFFFF" w:themeColor="background1"/>
            </w:tcBorders>
          </w:tcPr>
          <w:p w14:paraId="2BF74E13" w14:textId="77777777" w:rsidR="003800F9" w:rsidRPr="00771321" w:rsidRDefault="003800F9" w:rsidP="00146FAD">
            <w:pPr>
              <w:widowControl w:val="0"/>
              <w:autoSpaceDE w:val="0"/>
              <w:autoSpaceDN w:val="0"/>
              <w:adjustRightInd w:val="0"/>
              <w:spacing w:line="36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1.48</w:t>
            </w:r>
          </w:p>
        </w:tc>
      </w:tr>
      <w:tr w:rsidR="003800F9" w:rsidRPr="00771321" w14:paraId="4E6D03EA" w14:textId="77777777" w:rsidTr="006A75F9">
        <w:trPr>
          <w:trHeight w:val="17"/>
        </w:trPr>
        <w:tc>
          <w:tcPr>
            <w:tcW w:w="7432" w:type="dxa"/>
            <w:gridSpan w:val="11"/>
            <w:tcBorders>
              <w:top w:val="single" w:sz="4" w:space="0" w:color="FFFFFF" w:themeColor="background1"/>
              <w:left w:val="single" w:sz="4" w:space="0" w:color="FFFFFF" w:themeColor="background1"/>
              <w:right w:val="thinThickSmallGap" w:sz="24" w:space="0" w:color="FFFFFF" w:themeColor="background1"/>
            </w:tcBorders>
          </w:tcPr>
          <w:p w14:paraId="0C5C5D1E" w14:textId="55946758" w:rsidR="003800F9" w:rsidRPr="00771321" w:rsidRDefault="003800F9" w:rsidP="00146FAD">
            <w:pPr>
              <w:widowControl w:val="0"/>
              <w:autoSpaceDE w:val="0"/>
              <w:autoSpaceDN w:val="0"/>
              <w:adjustRightInd w:val="0"/>
              <w:spacing w:line="240" w:lineRule="auto"/>
              <w:rPr>
                <w:rFonts w:ascii="Times New Roman" w:hAnsi="Times New Roman" w:cs="Times New Roman"/>
                <w:sz w:val="18"/>
                <w:szCs w:val="18"/>
                <w:lang w:val="en-GB"/>
              </w:rPr>
            </w:pPr>
            <w:r w:rsidRPr="00771321">
              <w:rPr>
                <w:rFonts w:ascii="Times New Roman" w:hAnsi="Times New Roman" w:cs="Times New Roman"/>
                <w:b/>
                <w:sz w:val="18"/>
                <w:szCs w:val="18"/>
                <w:lang w:val="en-GB"/>
              </w:rPr>
              <w:t>Note:</w:t>
            </w:r>
            <w:r w:rsidRPr="00771321">
              <w:rPr>
                <w:rFonts w:ascii="Times New Roman" w:hAnsi="Times New Roman" w:cs="Times New Roman"/>
                <w:sz w:val="18"/>
                <w:szCs w:val="18"/>
                <w:lang w:val="en-GB"/>
              </w:rPr>
              <w:t xml:space="preserve"> </w:t>
            </w:r>
            <w:r w:rsidR="00C331A2" w:rsidRPr="00771321">
              <w:rPr>
                <w:rFonts w:ascii="Times New Roman" w:hAnsi="Times New Roman" w:cs="Times New Roman"/>
                <w:sz w:val="18"/>
                <w:szCs w:val="18"/>
                <w:lang w:val="en-GB"/>
              </w:rPr>
              <w:t>N</w:t>
            </w:r>
            <w:r w:rsidRPr="00771321">
              <w:rPr>
                <w:rFonts w:ascii="Times New Roman" w:hAnsi="Times New Roman" w:cs="Times New Roman"/>
                <w:sz w:val="18"/>
                <w:szCs w:val="18"/>
                <w:lang w:val="en-GB"/>
              </w:rPr>
              <w:t xml:space="preserve"> is </w:t>
            </w:r>
            <w:r w:rsidR="00C331A2" w:rsidRPr="00771321">
              <w:rPr>
                <w:rFonts w:ascii="Times New Roman" w:hAnsi="Times New Roman" w:cs="Times New Roman"/>
                <w:sz w:val="18"/>
                <w:szCs w:val="18"/>
                <w:lang w:val="en-GB"/>
              </w:rPr>
              <w:t xml:space="preserve">the </w:t>
            </w:r>
            <w:r w:rsidRPr="00771321">
              <w:rPr>
                <w:rFonts w:ascii="Times New Roman" w:hAnsi="Times New Roman" w:cs="Times New Roman"/>
                <w:sz w:val="18"/>
                <w:szCs w:val="18"/>
                <w:lang w:val="en-GB"/>
              </w:rPr>
              <w:t xml:space="preserve">number of factors. </w:t>
            </w:r>
          </w:p>
        </w:tc>
      </w:tr>
    </w:tbl>
    <w:p w14:paraId="473C14CE" w14:textId="77777777" w:rsidR="003800F9" w:rsidRPr="00771321" w:rsidRDefault="003800F9" w:rsidP="00D04B18">
      <w:pPr>
        <w:widowControl w:val="0"/>
        <w:autoSpaceDE w:val="0"/>
        <w:autoSpaceDN w:val="0"/>
        <w:adjustRightInd w:val="0"/>
        <w:spacing w:after="160" w:line="360" w:lineRule="auto"/>
        <w:jc w:val="both"/>
        <w:rPr>
          <w:rFonts w:ascii="Times New Roman" w:hAnsi="Times New Roman" w:cs="Times New Roman"/>
          <w:lang w:val="en-GB"/>
        </w:rPr>
      </w:pPr>
    </w:p>
    <w:p w14:paraId="66F6F2C8" w14:textId="3525B79B" w:rsidR="003800F9" w:rsidRPr="00771321" w:rsidRDefault="003800F9" w:rsidP="00AB03C1">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The last step is to calculate the overall (or global) weights. The priority vectors (priority weight) for the main criteria are used to produce global weights for all of the factors. The priority vector of </w:t>
      </w:r>
      <w:r w:rsidR="00C331A2" w:rsidRPr="00771321">
        <w:rPr>
          <w:rFonts w:ascii="Times New Roman" w:hAnsi="Times New Roman" w:cs="Times New Roman"/>
          <w:lang w:val="en-GB"/>
        </w:rPr>
        <w:t xml:space="preserve">each </w:t>
      </w:r>
      <w:r w:rsidRPr="00771321">
        <w:rPr>
          <w:rFonts w:ascii="Times New Roman" w:hAnsi="Times New Roman" w:cs="Times New Roman"/>
          <w:lang w:val="en-GB"/>
        </w:rPr>
        <w:t>main criteri</w:t>
      </w:r>
      <w:r w:rsidR="00C331A2" w:rsidRPr="00771321">
        <w:rPr>
          <w:rFonts w:ascii="Times New Roman" w:hAnsi="Times New Roman" w:cs="Times New Roman"/>
          <w:lang w:val="en-GB"/>
        </w:rPr>
        <w:t>on</w:t>
      </w:r>
      <w:r w:rsidRPr="00771321">
        <w:rPr>
          <w:rFonts w:ascii="Times New Roman" w:hAnsi="Times New Roman" w:cs="Times New Roman"/>
          <w:lang w:val="en-GB"/>
        </w:rPr>
        <w:t xml:space="preserve"> </w:t>
      </w:r>
      <w:r w:rsidR="00DB618A" w:rsidRPr="00771321">
        <w:rPr>
          <w:rFonts w:ascii="Times New Roman" w:hAnsi="Times New Roman" w:cs="Times New Roman"/>
          <w:lang w:val="en-GB"/>
        </w:rPr>
        <w:t xml:space="preserve">(e.g., motivation) </w:t>
      </w:r>
      <w:r w:rsidRPr="00771321">
        <w:rPr>
          <w:rFonts w:ascii="Times New Roman" w:hAnsi="Times New Roman" w:cs="Times New Roman"/>
          <w:lang w:val="en-GB"/>
        </w:rPr>
        <w:t>is multiplied by its sub-criteria priority vectors (e.</w:t>
      </w:r>
      <w:r w:rsidR="00DB618A" w:rsidRPr="00771321">
        <w:rPr>
          <w:rFonts w:ascii="Times New Roman" w:hAnsi="Times New Roman" w:cs="Times New Roman"/>
          <w:lang w:val="en-GB"/>
        </w:rPr>
        <w:t>g.,</w:t>
      </w:r>
      <w:r w:rsidRPr="00771321">
        <w:rPr>
          <w:rFonts w:ascii="Times New Roman" w:hAnsi="Times New Roman" w:cs="Times New Roman"/>
          <w:lang w:val="en-GB"/>
        </w:rPr>
        <w:t xml:space="preserve"> pay) to produce the global weight for each sub-criterion. The rank or weight of the sub-criteria is measured by its rank </w:t>
      </w:r>
      <w:r w:rsidR="00DB618A" w:rsidRPr="00771321">
        <w:rPr>
          <w:rFonts w:ascii="Times New Roman" w:hAnsi="Times New Roman" w:cs="Times New Roman"/>
          <w:lang w:val="en-GB"/>
        </w:rPr>
        <w:t xml:space="preserve">among </w:t>
      </w:r>
      <w:r w:rsidRPr="00771321">
        <w:rPr>
          <w:rFonts w:ascii="Times New Roman" w:hAnsi="Times New Roman" w:cs="Times New Roman"/>
          <w:lang w:val="en-GB"/>
        </w:rPr>
        <w:t xml:space="preserve">the weighted parent criteria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RW.CITE{{282 Drake,PaulR 2013}}</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(Drake et al., 2013)</w:t>
      </w:r>
      <w:r w:rsidRPr="00771321">
        <w:rPr>
          <w:rFonts w:ascii="Times New Roman" w:hAnsi="Times New Roman" w:cs="Times New Roman"/>
          <w:lang w:val="en-GB"/>
        </w:rPr>
        <w:fldChar w:fldCharType="end"/>
      </w:r>
      <w:r w:rsidRPr="00771321">
        <w:rPr>
          <w:rFonts w:ascii="Times New Roman" w:hAnsi="Times New Roman" w:cs="Times New Roman"/>
          <w:lang w:val="en-GB"/>
        </w:rPr>
        <w:t>.</w:t>
      </w:r>
    </w:p>
    <w:p w14:paraId="2ACCDB98" w14:textId="3131ED94" w:rsidR="003800F9" w:rsidRPr="00771321" w:rsidRDefault="003800F9" w:rsidP="00EC2387">
      <w:pPr>
        <w:pStyle w:val="Heading2"/>
        <w:numPr>
          <w:ilvl w:val="1"/>
          <w:numId w:val="38"/>
        </w:numPr>
      </w:pPr>
      <w:bookmarkStart w:id="120" w:name="_Toc401831617"/>
      <w:bookmarkStart w:id="121" w:name="_Toc529656821"/>
      <w:bookmarkStart w:id="122" w:name="_Toc448383118"/>
      <w:r w:rsidRPr="00771321">
        <w:t>Results</w:t>
      </w:r>
      <w:bookmarkEnd w:id="120"/>
      <w:bookmarkEnd w:id="121"/>
      <w:r w:rsidRPr="00771321">
        <w:t xml:space="preserve"> </w:t>
      </w:r>
      <w:bookmarkEnd w:id="122"/>
    </w:p>
    <w:p w14:paraId="10111024" w14:textId="1B1C6781" w:rsidR="003800F9" w:rsidRPr="00771321" w:rsidRDefault="003800F9" w:rsidP="00AB03C1">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The purpose </w:t>
      </w:r>
      <w:r w:rsidR="005604D9" w:rsidRPr="00771321">
        <w:rPr>
          <w:rFonts w:ascii="Times New Roman" w:hAnsi="Times New Roman" w:cs="Times New Roman"/>
          <w:lang w:val="en-GB"/>
        </w:rPr>
        <w:t>in general at this stage</w:t>
      </w:r>
      <w:r w:rsidRPr="00771321">
        <w:rPr>
          <w:rFonts w:ascii="Times New Roman" w:hAnsi="Times New Roman" w:cs="Times New Roman"/>
          <w:lang w:val="en-GB"/>
        </w:rPr>
        <w:t xml:space="preserve"> is to determine how Abu Dhabi private school teachers </w:t>
      </w:r>
      <w:r w:rsidR="005604D9" w:rsidRPr="00771321">
        <w:rPr>
          <w:rFonts w:ascii="Times New Roman" w:hAnsi="Times New Roman" w:cs="Times New Roman"/>
          <w:lang w:val="en-GB"/>
        </w:rPr>
        <w:t>prioritize</w:t>
      </w:r>
      <w:r w:rsidRPr="00771321">
        <w:rPr>
          <w:rFonts w:ascii="Times New Roman" w:hAnsi="Times New Roman" w:cs="Times New Roman"/>
          <w:lang w:val="en-GB"/>
        </w:rPr>
        <w:t xml:space="preserve"> the factors that influence their job satisfaction. In </w:t>
      </w:r>
      <w:r w:rsidR="005604D9" w:rsidRPr="00771321">
        <w:rPr>
          <w:rFonts w:ascii="Times New Roman" w:hAnsi="Times New Roman" w:cs="Times New Roman"/>
          <w:lang w:val="en-GB"/>
        </w:rPr>
        <w:t>other word</w:t>
      </w:r>
      <w:r w:rsidR="00613249" w:rsidRPr="00771321">
        <w:rPr>
          <w:rFonts w:ascii="Times New Roman" w:hAnsi="Times New Roman" w:cs="Times New Roman"/>
          <w:lang w:val="en-GB"/>
        </w:rPr>
        <w:t>s</w:t>
      </w:r>
      <w:r w:rsidRPr="00771321">
        <w:rPr>
          <w:rFonts w:ascii="Times New Roman" w:hAnsi="Times New Roman" w:cs="Times New Roman"/>
          <w:lang w:val="en-GB"/>
        </w:rPr>
        <w:t xml:space="preserve">, we need the ranking of all twenty sub-factors. We need to know the priority vectors (priority weight) for the main criteria and sub-criteria and to check whether the inconsistency is acceptable. The AHP methodology makes it very simple to apply the formulas explained above and produce the results shown in the tables below. The priority weights are given on the right column of Tables 4 through 8. We can also see in Tables </w:t>
      </w:r>
      <w:r w:rsidR="00613249" w:rsidRPr="00771321">
        <w:rPr>
          <w:rFonts w:ascii="Times New Roman" w:hAnsi="Times New Roman" w:cs="Times New Roman"/>
          <w:lang w:val="en-GB"/>
        </w:rPr>
        <w:t>6.4 to 6.</w:t>
      </w:r>
      <w:r w:rsidRPr="00771321">
        <w:rPr>
          <w:rFonts w:ascii="Times New Roman" w:hAnsi="Times New Roman" w:cs="Times New Roman"/>
          <w:lang w:val="en-GB"/>
        </w:rPr>
        <w:t>8 that the consistency ratio ranges from 0.01 to 0.04, which is below the 0.10 threshold that indicates the consistency and accepta</w:t>
      </w:r>
      <w:r w:rsidR="00613249" w:rsidRPr="00771321">
        <w:rPr>
          <w:rFonts w:ascii="Times New Roman" w:hAnsi="Times New Roman" w:cs="Times New Roman"/>
          <w:lang w:val="en-GB"/>
        </w:rPr>
        <w:t>bility</w:t>
      </w:r>
      <w:r w:rsidRPr="00771321">
        <w:rPr>
          <w:rFonts w:ascii="Times New Roman" w:hAnsi="Times New Roman" w:cs="Times New Roman"/>
          <w:lang w:val="en-GB"/>
        </w:rPr>
        <w:t xml:space="preserve"> of the pairwise comparison matrix of the main criteria and sub-criteria</w:t>
      </w:r>
      <w:r w:rsidR="0065206D" w:rsidRPr="00771321">
        <w:rPr>
          <w:rFonts w:ascii="Times New Roman" w:hAnsi="Times New Roman" w:cs="Times New Roman"/>
          <w:lang w:val="en-GB"/>
        </w:rPr>
        <w:t xml:space="preserve">(Alkhyeli &amp; </w:t>
      </w:r>
      <w:r w:rsidR="0065206D" w:rsidRPr="00771321">
        <w:rPr>
          <w:rFonts w:ascii="Times New Roman" w:eastAsia="Times New Roman" w:hAnsi="Times New Roman" w:cs="Times New Roman"/>
          <w:color w:val="222222"/>
          <w:shd w:val="clear" w:color="auto" w:fill="FFFFFF"/>
          <w:lang w:val="en-GB"/>
        </w:rPr>
        <w:t>Ewijk,</w:t>
      </w:r>
      <w:r w:rsidR="0065206D" w:rsidRPr="00771321">
        <w:rPr>
          <w:rFonts w:ascii="Times New Roman" w:hAnsi="Times New Roman" w:cs="Times New Roman"/>
          <w:lang w:val="en-GB"/>
        </w:rPr>
        <w:t xml:space="preserve"> </w:t>
      </w:r>
      <w:r w:rsidR="0065206D" w:rsidRPr="00771321">
        <w:rPr>
          <w:rFonts w:ascii="Times New Roman" w:hAnsi="Times New Roman" w:cs="Times New Roman"/>
          <w:lang w:val="en-GB"/>
        </w:rPr>
        <w:fldChar w:fldCharType="begin"/>
      </w:r>
      <w:r w:rsidR="0065206D" w:rsidRPr="00771321">
        <w:rPr>
          <w:rFonts w:ascii="Times New Roman" w:hAnsi="Times New Roman" w:cs="Times New Roman"/>
          <w:lang w:val="en-GB"/>
        </w:rPr>
        <w:instrText>ADDIN RW.CITE{{528 Alkhyeli,HarebEisa 2018 /a}}</w:instrText>
      </w:r>
      <w:r w:rsidR="0065206D" w:rsidRPr="00771321">
        <w:rPr>
          <w:rFonts w:ascii="Times New Roman" w:hAnsi="Times New Roman" w:cs="Times New Roman"/>
          <w:lang w:val="en-GB"/>
        </w:rPr>
        <w:fldChar w:fldCharType="separate"/>
      </w:r>
      <w:r w:rsidR="0065206D" w:rsidRPr="00771321">
        <w:rPr>
          <w:rFonts w:ascii="Times New Roman" w:hAnsi="Times New Roman" w:cs="Times New Roman"/>
          <w:lang w:val="en-GB"/>
        </w:rPr>
        <w:t>2018</w:t>
      </w:r>
      <w:r w:rsidR="0065206D" w:rsidRPr="00771321">
        <w:rPr>
          <w:rFonts w:ascii="Times New Roman" w:hAnsi="Times New Roman" w:cs="Times New Roman"/>
          <w:lang w:val="en-GB"/>
        </w:rPr>
        <w:fldChar w:fldCharType="end"/>
      </w:r>
      <w:r w:rsidR="0065206D" w:rsidRPr="00771321">
        <w:rPr>
          <w:rFonts w:ascii="Times New Roman" w:hAnsi="Times New Roman" w:cs="Times New Roman"/>
          <w:lang w:val="en-GB"/>
        </w:rPr>
        <w:t>)</w:t>
      </w:r>
      <w:r w:rsidRPr="00771321">
        <w:rPr>
          <w:rFonts w:ascii="Times New Roman" w:hAnsi="Times New Roman" w:cs="Times New Roman"/>
          <w:lang w:val="en-GB"/>
        </w:rPr>
        <w:t>.</w:t>
      </w:r>
    </w:p>
    <w:p w14:paraId="39A9B9DB" w14:textId="3764F7EF" w:rsidR="00296285" w:rsidRPr="00771321" w:rsidRDefault="003800F9" w:rsidP="00146FAD">
      <w:pPr>
        <w:widowControl w:val="0"/>
        <w:autoSpaceDE w:val="0"/>
        <w:autoSpaceDN w:val="0"/>
        <w:adjustRightInd w:val="0"/>
        <w:spacing w:after="160"/>
        <w:jc w:val="both"/>
        <w:rPr>
          <w:rFonts w:ascii="Times New Roman" w:eastAsia="Times New Roman" w:hAnsi="Times New Roman" w:cs="Times New Roman"/>
          <w:lang w:val="en-GB"/>
        </w:rPr>
      </w:pPr>
      <w:r w:rsidRPr="00771321">
        <w:rPr>
          <w:rFonts w:ascii="Times New Roman" w:hAnsi="Times New Roman" w:cs="Times New Roman"/>
          <w:lang w:val="en-GB"/>
        </w:rPr>
        <w:t xml:space="preserve">Table </w:t>
      </w:r>
      <w:r w:rsidR="00285278" w:rsidRPr="00771321">
        <w:rPr>
          <w:rFonts w:ascii="Times New Roman" w:hAnsi="Times New Roman" w:cs="Times New Roman"/>
          <w:lang w:val="en-GB"/>
        </w:rPr>
        <w:t>6.</w:t>
      </w:r>
      <w:r w:rsidRPr="00771321">
        <w:rPr>
          <w:rFonts w:ascii="Times New Roman" w:hAnsi="Times New Roman" w:cs="Times New Roman"/>
          <w:lang w:val="en-GB"/>
        </w:rPr>
        <w:t xml:space="preserve">4, which </w:t>
      </w:r>
      <w:r w:rsidR="003C074F" w:rsidRPr="00771321">
        <w:rPr>
          <w:rFonts w:ascii="Times New Roman" w:hAnsi="Times New Roman" w:cs="Times New Roman"/>
          <w:lang w:val="en-GB"/>
        </w:rPr>
        <w:t xml:space="preserve">displays </w:t>
      </w:r>
      <w:r w:rsidRPr="00771321">
        <w:rPr>
          <w:rFonts w:ascii="Times New Roman" w:hAnsi="Times New Roman" w:cs="Times New Roman"/>
          <w:lang w:val="en-GB"/>
        </w:rPr>
        <w:t xml:space="preserve">the main criteria, shows that the teachers believe </w:t>
      </w:r>
      <w:r w:rsidR="00D4411D" w:rsidRPr="00771321">
        <w:rPr>
          <w:rFonts w:ascii="Times New Roman" w:eastAsia="Times New Roman" w:hAnsi="Times New Roman" w:cs="Times New Roman"/>
          <w:lang w:val="en-GB"/>
        </w:rPr>
        <w:t>57%</w:t>
      </w:r>
      <w:r w:rsidRPr="00771321">
        <w:rPr>
          <w:rFonts w:ascii="Times New Roman" w:hAnsi="Times New Roman" w:cs="Times New Roman"/>
          <w:lang w:val="en-GB"/>
        </w:rPr>
        <w:t xml:space="preserve"> of teachers’ satisfaction in the UAE comes from motivation, 25% comes from </w:t>
      </w:r>
      <w:r w:rsidRPr="00771321">
        <w:rPr>
          <w:rFonts w:ascii="Times New Roman" w:eastAsia="Times New Roman" w:hAnsi="Times New Roman" w:cs="Times New Roman"/>
          <w:lang w:val="en-GB"/>
        </w:rPr>
        <w:t xml:space="preserve">organizational justice, 11% comes from the style of school leadership, and only 6% comes from </w:t>
      </w:r>
      <w:r w:rsidR="00613249" w:rsidRPr="00771321">
        <w:rPr>
          <w:rFonts w:ascii="Times New Roman" w:eastAsia="Times New Roman" w:hAnsi="Times New Roman" w:cs="Times New Roman"/>
          <w:lang w:val="en-GB"/>
        </w:rPr>
        <w:t xml:space="preserve">the </w:t>
      </w:r>
      <w:r w:rsidRPr="00771321">
        <w:rPr>
          <w:rFonts w:ascii="Times New Roman" w:eastAsia="Times New Roman" w:hAnsi="Times New Roman" w:cs="Times New Roman"/>
          <w:lang w:val="en-GB"/>
        </w:rPr>
        <w:t>school climate. Thus, 83% of the teachers’ satisfaction was affected by motivation and organizational justice factors, and only 17% was affected by the style of school leadership style and school climate factors.</w:t>
      </w:r>
      <w:bookmarkStart w:id="123" w:name="_Toc527831137"/>
    </w:p>
    <w:p w14:paraId="23C20BA8" w14:textId="2C2F0AAD" w:rsidR="00613249" w:rsidRPr="00771321" w:rsidRDefault="00613249" w:rsidP="00F75F23">
      <w:pPr>
        <w:pStyle w:val="Caption"/>
        <w:spacing w:line="240" w:lineRule="auto"/>
        <w:rPr>
          <w:rFonts w:ascii="Times New Roman" w:hAnsi="Times New Roman" w:cs="Times New Roman"/>
          <w:b/>
          <w:sz w:val="24"/>
          <w:szCs w:val="24"/>
          <w:lang w:val="en-GB"/>
        </w:rPr>
      </w:pPr>
      <w:r w:rsidRPr="00771321">
        <w:rPr>
          <w:rFonts w:ascii="Times New Roman" w:hAnsi="Times New Roman" w:cs="Times New Roman"/>
          <w:color w:val="FFFFFF" w:themeColor="background1"/>
          <w:sz w:val="24"/>
          <w:szCs w:val="24"/>
          <w:shd w:val="clear" w:color="auto" w:fill="808080" w:themeFill="background1" w:themeFillShade="80"/>
          <w:lang w:val="en-GB"/>
        </w:rPr>
        <w:t xml:space="preserve">Table </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STYLEREF 1 \s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F70188" w:rsidRPr="00771321">
        <w:rPr>
          <w:rFonts w:ascii="Times New Roman" w:hAnsi="Times New Roman" w:cs="Times New Roman"/>
          <w:noProof/>
          <w:color w:val="FFFFFF" w:themeColor="background1"/>
          <w:sz w:val="24"/>
          <w:szCs w:val="24"/>
          <w:shd w:val="clear" w:color="auto" w:fill="808080" w:themeFill="background1" w:themeFillShade="80"/>
          <w:cs/>
          <w:lang w:val="en-GB"/>
        </w:rPr>
        <w:t>‎</w:t>
      </w:r>
      <w:r w:rsidR="00F70188" w:rsidRPr="00771321">
        <w:rPr>
          <w:rFonts w:ascii="Times New Roman" w:hAnsi="Times New Roman" w:cs="Times New Roman"/>
          <w:noProof/>
          <w:color w:val="FFFFFF" w:themeColor="background1"/>
          <w:sz w:val="24"/>
          <w:szCs w:val="24"/>
          <w:shd w:val="clear" w:color="auto" w:fill="808080" w:themeFill="background1" w:themeFillShade="80"/>
          <w:lang w:val="en-GB"/>
        </w:rPr>
        <w:t>6</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00F70188" w:rsidRPr="00771321">
        <w:rPr>
          <w:rFonts w:ascii="Times New Roman" w:hAnsi="Times New Roman" w:cs="Times New Roman"/>
          <w:color w:val="FFFFFF" w:themeColor="background1"/>
          <w:sz w:val="24"/>
          <w:szCs w:val="24"/>
          <w:shd w:val="clear" w:color="auto" w:fill="808080" w:themeFill="background1" w:themeFillShade="80"/>
          <w:lang w:val="en-GB"/>
        </w:rPr>
        <w:t>.</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SEQ Table \* ARABIC \s 1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F70188" w:rsidRPr="00771321">
        <w:rPr>
          <w:rFonts w:ascii="Times New Roman" w:hAnsi="Times New Roman" w:cs="Times New Roman"/>
          <w:noProof/>
          <w:color w:val="FFFFFF" w:themeColor="background1"/>
          <w:sz w:val="24"/>
          <w:szCs w:val="24"/>
          <w:shd w:val="clear" w:color="auto" w:fill="808080" w:themeFill="background1" w:themeFillShade="80"/>
          <w:lang w:val="en-GB"/>
        </w:rPr>
        <w:t>4</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Pr="00771321">
        <w:rPr>
          <w:rFonts w:ascii="Times New Roman" w:hAnsi="Times New Roman" w:cs="Times New Roman"/>
          <w:sz w:val="24"/>
          <w:szCs w:val="24"/>
          <w:lang w:val="en-GB"/>
        </w:rPr>
        <w:t xml:space="preserve">: </w:t>
      </w:r>
      <w:r w:rsidRPr="00771321">
        <w:rPr>
          <w:rFonts w:ascii="Times New Roman" w:hAnsi="Times New Roman" w:cs="Times New Roman"/>
          <w:color w:val="auto"/>
          <w:sz w:val="24"/>
          <w:szCs w:val="24"/>
          <w:lang w:val="en-GB"/>
        </w:rPr>
        <w:t>Pairwise comparison of goal criteria</w:t>
      </w:r>
      <w:bookmarkEnd w:id="123"/>
    </w:p>
    <w:tbl>
      <w:tblPr>
        <w:tblStyle w:val="TableGrid"/>
        <w:tblW w:w="7272" w:type="dxa"/>
        <w:tblInd w:w="216" w:type="dxa"/>
        <w:tblLayout w:type="fixed"/>
        <w:tblLook w:val="04A0" w:firstRow="1" w:lastRow="0" w:firstColumn="1" w:lastColumn="0" w:noHBand="0" w:noVBand="1"/>
      </w:tblPr>
      <w:tblGrid>
        <w:gridCol w:w="1731"/>
        <w:gridCol w:w="1058"/>
        <w:gridCol w:w="807"/>
        <w:gridCol w:w="1464"/>
        <w:gridCol w:w="1121"/>
        <w:gridCol w:w="1082"/>
        <w:gridCol w:w="9"/>
      </w:tblGrid>
      <w:tr w:rsidR="00DC479D" w:rsidRPr="00771321" w14:paraId="15D3CE4C" w14:textId="77777777" w:rsidTr="006A75F9">
        <w:trPr>
          <w:gridAfter w:val="1"/>
          <w:wAfter w:w="9" w:type="dxa"/>
          <w:trHeight w:val="827"/>
        </w:trPr>
        <w:tc>
          <w:tcPr>
            <w:tcW w:w="1731"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bottom"/>
          </w:tcPr>
          <w:p w14:paraId="126F10A0" w14:textId="77777777" w:rsidR="003800F9" w:rsidRPr="00771321" w:rsidRDefault="003800F9" w:rsidP="006A75F9">
            <w:pPr>
              <w:widowControl w:val="0"/>
              <w:autoSpaceDE w:val="0"/>
              <w:autoSpaceDN w:val="0"/>
              <w:adjustRightInd w:val="0"/>
              <w:spacing w:after="160" w:line="240" w:lineRule="auto"/>
              <w:jc w:val="center"/>
              <w:rPr>
                <w:rFonts w:ascii="Times New Roman" w:hAnsi="Times New Roman" w:cs="Times New Roman"/>
                <w:b/>
                <w:sz w:val="18"/>
                <w:szCs w:val="18"/>
                <w:lang w:val="en-GB"/>
              </w:rPr>
            </w:pPr>
            <w:r w:rsidRPr="00771321">
              <w:rPr>
                <w:rFonts w:ascii="Times New Roman" w:hAnsi="Times New Roman" w:cs="Times New Roman"/>
                <w:b/>
                <w:sz w:val="18"/>
                <w:szCs w:val="18"/>
                <w:lang w:val="en-GB"/>
              </w:rPr>
              <w:t>Goal</w:t>
            </w:r>
          </w:p>
        </w:tc>
        <w:tc>
          <w:tcPr>
            <w:tcW w:w="1058"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bottom"/>
          </w:tcPr>
          <w:p w14:paraId="49DD8AA3" w14:textId="77777777" w:rsidR="003800F9" w:rsidRPr="00771321" w:rsidRDefault="003800F9" w:rsidP="006A75F9">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Motivation</w:t>
            </w:r>
          </w:p>
        </w:tc>
        <w:tc>
          <w:tcPr>
            <w:tcW w:w="80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bottom"/>
          </w:tcPr>
          <w:p w14:paraId="531C781D" w14:textId="77777777" w:rsidR="003800F9" w:rsidRPr="00771321" w:rsidRDefault="003800F9" w:rsidP="006A75F9">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School Climate</w:t>
            </w:r>
          </w:p>
        </w:tc>
        <w:tc>
          <w:tcPr>
            <w:tcW w:w="1464"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bottom"/>
          </w:tcPr>
          <w:p w14:paraId="0638D5C4" w14:textId="77777777" w:rsidR="003800F9" w:rsidRPr="00771321" w:rsidRDefault="003800F9" w:rsidP="006A75F9">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Organizational Justice</w:t>
            </w:r>
          </w:p>
        </w:tc>
        <w:tc>
          <w:tcPr>
            <w:tcW w:w="1121"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bottom"/>
          </w:tcPr>
          <w:p w14:paraId="4D6D82E4" w14:textId="77777777" w:rsidR="003800F9" w:rsidRPr="00771321" w:rsidRDefault="003800F9" w:rsidP="006A75F9">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School Leadership Styles</w:t>
            </w:r>
          </w:p>
        </w:tc>
        <w:tc>
          <w:tcPr>
            <w:tcW w:w="1082"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bottom"/>
          </w:tcPr>
          <w:p w14:paraId="7D4331A0" w14:textId="77777777" w:rsidR="003800F9" w:rsidRPr="00771321" w:rsidRDefault="003800F9" w:rsidP="006A75F9">
            <w:pPr>
              <w:widowControl w:val="0"/>
              <w:autoSpaceDE w:val="0"/>
              <w:autoSpaceDN w:val="0"/>
              <w:adjustRightInd w:val="0"/>
              <w:spacing w:after="160" w:line="240" w:lineRule="auto"/>
              <w:jc w:val="center"/>
              <w:rPr>
                <w:rFonts w:ascii="Times New Roman" w:hAnsi="Times New Roman" w:cs="Times New Roman"/>
                <w:b/>
                <w:sz w:val="18"/>
                <w:szCs w:val="18"/>
                <w:lang w:val="en-GB"/>
              </w:rPr>
            </w:pPr>
            <w:r w:rsidRPr="00771321">
              <w:rPr>
                <w:rFonts w:ascii="Times New Roman" w:hAnsi="Times New Roman" w:cs="Times New Roman"/>
                <w:b/>
                <w:sz w:val="18"/>
                <w:szCs w:val="18"/>
                <w:lang w:val="en-GB"/>
              </w:rPr>
              <w:t>Priority weight</w:t>
            </w:r>
          </w:p>
        </w:tc>
      </w:tr>
      <w:tr w:rsidR="00DC479D" w:rsidRPr="00771321" w14:paraId="6EC5F3E1" w14:textId="77777777" w:rsidTr="006A75F9">
        <w:trPr>
          <w:gridAfter w:val="1"/>
          <w:wAfter w:w="9" w:type="dxa"/>
          <w:trHeight w:val="434"/>
        </w:trPr>
        <w:tc>
          <w:tcPr>
            <w:tcW w:w="1731"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center"/>
          </w:tcPr>
          <w:p w14:paraId="799E0728" w14:textId="77777777" w:rsidR="003800F9" w:rsidRPr="00771321" w:rsidRDefault="003800F9" w:rsidP="006A75F9">
            <w:pPr>
              <w:spacing w:after="160" w:line="240" w:lineRule="auto"/>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Motivation</w:t>
            </w:r>
          </w:p>
        </w:tc>
        <w:tc>
          <w:tcPr>
            <w:tcW w:w="1058"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3E8589A9" w14:textId="77777777" w:rsidR="003800F9" w:rsidRPr="00771321" w:rsidRDefault="003800F9" w:rsidP="006A75F9">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1.00</w:t>
            </w:r>
          </w:p>
        </w:tc>
        <w:tc>
          <w:tcPr>
            <w:tcW w:w="807" w:type="dxa"/>
            <w:tcBorders>
              <w:top w:val="single" w:sz="4" w:space="0" w:color="000000" w:themeColor="text1"/>
              <w:left w:val="single" w:sz="4" w:space="0" w:color="FFFFFF" w:themeColor="background1"/>
              <w:bottom w:val="single" w:sz="4" w:space="0" w:color="FFFFFF" w:themeColor="background1"/>
              <w:right w:val="thinThickSmallGap" w:sz="24" w:space="0" w:color="FFFFFF" w:themeColor="background1"/>
            </w:tcBorders>
            <w:vAlign w:val="bottom"/>
          </w:tcPr>
          <w:p w14:paraId="23FEE340" w14:textId="77777777" w:rsidR="003800F9" w:rsidRPr="00771321" w:rsidRDefault="003800F9" w:rsidP="006A75F9">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8.42</w:t>
            </w:r>
          </w:p>
        </w:tc>
        <w:tc>
          <w:tcPr>
            <w:tcW w:w="1464" w:type="dxa"/>
            <w:tcBorders>
              <w:top w:val="single" w:sz="4" w:space="0" w:color="000000" w:themeColor="text1"/>
              <w:left w:val="thinThickSmallGap" w:sz="24" w:space="0" w:color="FFFFFF" w:themeColor="background1"/>
              <w:bottom w:val="single" w:sz="4" w:space="0" w:color="FFFFFF" w:themeColor="background1"/>
              <w:right w:val="single" w:sz="4" w:space="0" w:color="FFFFFF" w:themeColor="background1"/>
            </w:tcBorders>
            <w:vAlign w:val="bottom"/>
          </w:tcPr>
          <w:p w14:paraId="0460D356" w14:textId="77777777" w:rsidR="003800F9" w:rsidRPr="00771321" w:rsidRDefault="003800F9" w:rsidP="006A75F9">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2.81</w:t>
            </w:r>
          </w:p>
        </w:tc>
        <w:tc>
          <w:tcPr>
            <w:tcW w:w="1121"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11984FDB" w14:textId="77777777" w:rsidR="003800F9" w:rsidRPr="00771321" w:rsidRDefault="003800F9" w:rsidP="006A75F9">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4.42</w:t>
            </w:r>
          </w:p>
        </w:tc>
        <w:tc>
          <w:tcPr>
            <w:tcW w:w="1082"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1B3C2E39" w14:textId="77777777" w:rsidR="003800F9" w:rsidRPr="00771321" w:rsidRDefault="003800F9" w:rsidP="006A75F9">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0.57</w:t>
            </w:r>
          </w:p>
        </w:tc>
      </w:tr>
      <w:tr w:rsidR="00DC479D" w:rsidRPr="00771321" w14:paraId="09958863" w14:textId="77777777" w:rsidTr="006A75F9">
        <w:trPr>
          <w:gridAfter w:val="1"/>
          <w:wAfter w:w="9" w:type="dxa"/>
          <w:trHeight w:val="417"/>
        </w:trPr>
        <w:tc>
          <w:tcPr>
            <w:tcW w:w="17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B2A0144" w14:textId="77777777" w:rsidR="003800F9" w:rsidRPr="00771321" w:rsidRDefault="003800F9" w:rsidP="006A75F9">
            <w:pPr>
              <w:spacing w:after="160" w:line="240" w:lineRule="auto"/>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School Climate</w:t>
            </w:r>
          </w:p>
        </w:tc>
        <w:tc>
          <w:tcPr>
            <w:tcW w:w="1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57F515D" w14:textId="77777777" w:rsidR="003800F9" w:rsidRPr="00771321" w:rsidRDefault="003800F9" w:rsidP="006A75F9">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0.12</w:t>
            </w:r>
          </w:p>
        </w:tc>
        <w:tc>
          <w:tcPr>
            <w:tcW w:w="8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0613774" w14:textId="77777777" w:rsidR="003800F9" w:rsidRPr="00771321" w:rsidRDefault="003800F9" w:rsidP="006A75F9">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1.00</w:t>
            </w:r>
          </w:p>
        </w:tc>
        <w:tc>
          <w:tcPr>
            <w:tcW w:w="14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C99085F" w14:textId="77777777" w:rsidR="003800F9" w:rsidRPr="00771321" w:rsidRDefault="003800F9" w:rsidP="006A75F9">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0.25</w:t>
            </w:r>
          </w:p>
        </w:tc>
        <w:tc>
          <w:tcPr>
            <w:tcW w:w="11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5E31D4D" w14:textId="77777777" w:rsidR="003800F9" w:rsidRPr="00771321" w:rsidRDefault="003800F9" w:rsidP="006A75F9">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0.58</w:t>
            </w:r>
          </w:p>
        </w:tc>
        <w:tc>
          <w:tcPr>
            <w:tcW w:w="10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4E7BEF5" w14:textId="77777777" w:rsidR="003800F9" w:rsidRPr="00771321" w:rsidRDefault="003800F9" w:rsidP="006A75F9">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0.06</w:t>
            </w:r>
          </w:p>
        </w:tc>
      </w:tr>
      <w:tr w:rsidR="00DC479D" w:rsidRPr="00771321" w14:paraId="3D3D272B" w14:textId="77777777" w:rsidTr="006A75F9">
        <w:trPr>
          <w:gridAfter w:val="1"/>
          <w:wAfter w:w="9" w:type="dxa"/>
          <w:trHeight w:val="434"/>
        </w:trPr>
        <w:tc>
          <w:tcPr>
            <w:tcW w:w="17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89DE71A" w14:textId="77777777" w:rsidR="003800F9" w:rsidRPr="00771321" w:rsidRDefault="003800F9" w:rsidP="006A75F9">
            <w:pPr>
              <w:spacing w:after="160" w:line="240" w:lineRule="auto"/>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Organizational Justice</w:t>
            </w:r>
          </w:p>
        </w:tc>
        <w:tc>
          <w:tcPr>
            <w:tcW w:w="1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CB79F91" w14:textId="77777777" w:rsidR="003800F9" w:rsidRPr="00771321" w:rsidRDefault="003800F9" w:rsidP="006A75F9">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0.36</w:t>
            </w:r>
          </w:p>
        </w:tc>
        <w:tc>
          <w:tcPr>
            <w:tcW w:w="8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B7176AF" w14:textId="77777777" w:rsidR="003800F9" w:rsidRPr="00771321" w:rsidRDefault="003800F9" w:rsidP="006A75F9">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4.00</w:t>
            </w:r>
          </w:p>
        </w:tc>
        <w:tc>
          <w:tcPr>
            <w:tcW w:w="14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AE2FEE7" w14:textId="77777777" w:rsidR="003800F9" w:rsidRPr="00771321" w:rsidRDefault="003800F9" w:rsidP="006A75F9">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1.00</w:t>
            </w:r>
          </w:p>
        </w:tc>
        <w:tc>
          <w:tcPr>
            <w:tcW w:w="11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159A9E6" w14:textId="77777777" w:rsidR="003800F9" w:rsidRPr="00771321" w:rsidRDefault="003800F9" w:rsidP="006A75F9">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2.78</w:t>
            </w:r>
          </w:p>
        </w:tc>
        <w:tc>
          <w:tcPr>
            <w:tcW w:w="10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7D7CF6B" w14:textId="77777777" w:rsidR="003800F9" w:rsidRPr="00771321" w:rsidRDefault="003800F9" w:rsidP="006A75F9">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0.25</w:t>
            </w:r>
          </w:p>
        </w:tc>
      </w:tr>
      <w:tr w:rsidR="00DC479D" w:rsidRPr="00771321" w14:paraId="192C3129" w14:textId="77777777" w:rsidTr="006A75F9">
        <w:trPr>
          <w:gridAfter w:val="1"/>
          <w:wAfter w:w="9" w:type="dxa"/>
          <w:trHeight w:val="434"/>
        </w:trPr>
        <w:tc>
          <w:tcPr>
            <w:tcW w:w="1731" w:type="dxa"/>
            <w:tcBorders>
              <w:top w:val="single" w:sz="4" w:space="0" w:color="FFFFFF" w:themeColor="background1"/>
              <w:left w:val="single" w:sz="4" w:space="0" w:color="FFFFFF" w:themeColor="background1"/>
              <w:bottom w:val="thinThickSmallGap" w:sz="24" w:space="0" w:color="FFFFFF" w:themeColor="background1"/>
              <w:right w:val="single" w:sz="4" w:space="0" w:color="FFFFFF" w:themeColor="background1"/>
            </w:tcBorders>
            <w:vAlign w:val="center"/>
          </w:tcPr>
          <w:p w14:paraId="6E147AA7" w14:textId="77777777" w:rsidR="003800F9" w:rsidRPr="00771321" w:rsidRDefault="003800F9" w:rsidP="006A75F9">
            <w:pPr>
              <w:spacing w:after="160" w:line="240" w:lineRule="auto"/>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School Leadership Styles</w:t>
            </w:r>
          </w:p>
        </w:tc>
        <w:tc>
          <w:tcPr>
            <w:tcW w:w="1058" w:type="dxa"/>
            <w:tcBorders>
              <w:top w:val="single" w:sz="4" w:space="0" w:color="FFFFFF" w:themeColor="background1"/>
              <w:left w:val="single" w:sz="4" w:space="0" w:color="FFFFFF" w:themeColor="background1"/>
              <w:bottom w:val="thinThickSmallGap" w:sz="24" w:space="0" w:color="FFFFFF" w:themeColor="background1"/>
              <w:right w:val="single" w:sz="4" w:space="0" w:color="FFFFFF" w:themeColor="background1"/>
            </w:tcBorders>
            <w:vAlign w:val="bottom"/>
          </w:tcPr>
          <w:p w14:paraId="22B2574D" w14:textId="77777777" w:rsidR="003800F9" w:rsidRPr="00771321" w:rsidRDefault="003800F9" w:rsidP="006A75F9">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0.23</w:t>
            </w:r>
          </w:p>
        </w:tc>
        <w:tc>
          <w:tcPr>
            <w:tcW w:w="807" w:type="dxa"/>
            <w:tcBorders>
              <w:top w:val="single" w:sz="4" w:space="0" w:color="FFFFFF" w:themeColor="background1"/>
              <w:left w:val="single" w:sz="4" w:space="0" w:color="FFFFFF" w:themeColor="background1"/>
              <w:bottom w:val="thinThickSmallGap" w:sz="24" w:space="0" w:color="FFFFFF" w:themeColor="background1"/>
              <w:right w:val="single" w:sz="4" w:space="0" w:color="FFFFFF" w:themeColor="background1"/>
            </w:tcBorders>
            <w:vAlign w:val="bottom"/>
          </w:tcPr>
          <w:p w14:paraId="2ECBD78D" w14:textId="77777777" w:rsidR="003800F9" w:rsidRPr="00771321" w:rsidRDefault="003800F9" w:rsidP="006A75F9">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1.72</w:t>
            </w:r>
          </w:p>
        </w:tc>
        <w:tc>
          <w:tcPr>
            <w:tcW w:w="1464" w:type="dxa"/>
            <w:tcBorders>
              <w:top w:val="single" w:sz="4" w:space="0" w:color="FFFFFF" w:themeColor="background1"/>
              <w:left w:val="single" w:sz="4" w:space="0" w:color="FFFFFF" w:themeColor="background1"/>
              <w:bottom w:val="thinThickSmallGap" w:sz="24" w:space="0" w:color="FFFFFF" w:themeColor="background1"/>
              <w:right w:val="single" w:sz="4" w:space="0" w:color="FFFFFF" w:themeColor="background1"/>
            </w:tcBorders>
            <w:vAlign w:val="bottom"/>
          </w:tcPr>
          <w:p w14:paraId="5D190700" w14:textId="77777777" w:rsidR="003800F9" w:rsidRPr="00771321" w:rsidRDefault="003800F9" w:rsidP="006A75F9">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0.36</w:t>
            </w:r>
          </w:p>
        </w:tc>
        <w:tc>
          <w:tcPr>
            <w:tcW w:w="1121" w:type="dxa"/>
            <w:tcBorders>
              <w:top w:val="single" w:sz="4" w:space="0" w:color="FFFFFF" w:themeColor="background1"/>
              <w:left w:val="single" w:sz="4" w:space="0" w:color="FFFFFF" w:themeColor="background1"/>
              <w:bottom w:val="thinThickSmallGap" w:sz="24" w:space="0" w:color="FFFFFF" w:themeColor="background1"/>
              <w:right w:val="single" w:sz="4" w:space="0" w:color="FFFFFF" w:themeColor="background1"/>
            </w:tcBorders>
            <w:vAlign w:val="bottom"/>
          </w:tcPr>
          <w:p w14:paraId="242E6F7B" w14:textId="77777777" w:rsidR="003800F9" w:rsidRPr="00771321" w:rsidRDefault="003800F9" w:rsidP="006A75F9">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1.00</w:t>
            </w:r>
          </w:p>
        </w:tc>
        <w:tc>
          <w:tcPr>
            <w:tcW w:w="1082" w:type="dxa"/>
            <w:tcBorders>
              <w:top w:val="single" w:sz="4" w:space="0" w:color="FFFFFF" w:themeColor="background1"/>
              <w:left w:val="single" w:sz="4" w:space="0" w:color="FFFFFF" w:themeColor="background1"/>
              <w:bottom w:val="thinThickSmallGap" w:sz="24" w:space="0" w:color="FFFFFF" w:themeColor="background1"/>
              <w:right w:val="single" w:sz="4" w:space="0" w:color="FFFFFF" w:themeColor="background1"/>
            </w:tcBorders>
            <w:vAlign w:val="bottom"/>
          </w:tcPr>
          <w:p w14:paraId="24778B6A" w14:textId="77777777" w:rsidR="003800F9" w:rsidRPr="00771321" w:rsidRDefault="003800F9" w:rsidP="006A75F9">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0.11</w:t>
            </w:r>
          </w:p>
        </w:tc>
      </w:tr>
      <w:tr w:rsidR="003800F9" w:rsidRPr="00771321" w14:paraId="305E99A0" w14:textId="77777777" w:rsidTr="006A75F9">
        <w:trPr>
          <w:trHeight w:val="449"/>
        </w:trPr>
        <w:tc>
          <w:tcPr>
            <w:tcW w:w="7272" w:type="dxa"/>
            <w:gridSpan w:val="7"/>
            <w:tcBorders>
              <w:left w:val="nil"/>
              <w:right w:val="single" w:sz="4" w:space="0" w:color="FFFFFF" w:themeColor="background1"/>
            </w:tcBorders>
          </w:tcPr>
          <w:p w14:paraId="4F66A897" w14:textId="37D6B28E" w:rsidR="003800F9" w:rsidRPr="00771321" w:rsidRDefault="003800F9" w:rsidP="006A75F9">
            <w:pPr>
              <w:widowControl w:val="0"/>
              <w:autoSpaceDE w:val="0"/>
              <w:autoSpaceDN w:val="0"/>
              <w:adjustRightInd w:val="0"/>
              <w:spacing w:after="160" w:line="240" w:lineRule="auto"/>
              <w:rPr>
                <w:rFonts w:ascii="Times New Roman" w:hAnsi="Times New Roman" w:cs="Times New Roman"/>
                <w:b/>
                <w:sz w:val="18"/>
                <w:szCs w:val="18"/>
                <w:lang w:val="en-GB"/>
              </w:rPr>
            </w:pPr>
            <w:r w:rsidRPr="00771321">
              <w:rPr>
                <w:rFonts w:ascii="Times New Roman" w:hAnsi="Times New Roman" w:cs="Times New Roman"/>
                <w:b/>
                <w:sz w:val="18"/>
                <w:szCs w:val="18"/>
                <w:lang w:val="en-GB"/>
              </w:rPr>
              <w:t xml:space="preserve">CR value: </w:t>
            </w:r>
            <w:r w:rsidRPr="00771321">
              <w:rPr>
                <w:rFonts w:ascii="Times New Roman" w:eastAsia="Times New Roman" w:hAnsi="Times New Roman" w:cs="Times New Roman"/>
                <w:b/>
                <w:sz w:val="18"/>
                <w:szCs w:val="18"/>
                <w:lang w:val="en-GB"/>
              </w:rPr>
              <w:t>0.02</w:t>
            </w:r>
            <w:r w:rsidRPr="00771321">
              <w:rPr>
                <w:rFonts w:ascii="Times New Roman" w:hAnsi="Times New Roman" w:cs="Times New Roman"/>
                <w:b/>
                <w:sz w:val="18"/>
                <w:szCs w:val="18"/>
                <w:lang w:val="en-GB"/>
              </w:rPr>
              <w:t xml:space="preserve"> &lt; 0.10 (acceptable) </w:t>
            </w:r>
          </w:p>
        </w:tc>
      </w:tr>
    </w:tbl>
    <w:p w14:paraId="383850C3" w14:textId="77777777" w:rsidR="003800F9" w:rsidRPr="00771321" w:rsidRDefault="003800F9" w:rsidP="00D04B18">
      <w:pPr>
        <w:spacing w:after="160" w:line="360" w:lineRule="auto"/>
        <w:jc w:val="both"/>
        <w:rPr>
          <w:rFonts w:ascii="Times New Roman" w:hAnsi="Times New Roman" w:cs="Times New Roman"/>
          <w:lang w:val="en-GB"/>
        </w:rPr>
      </w:pPr>
    </w:p>
    <w:p w14:paraId="299A3BD1" w14:textId="7D70E29A" w:rsidR="00296285" w:rsidRPr="00771321" w:rsidRDefault="003800F9" w:rsidP="00463FB9">
      <w:pPr>
        <w:spacing w:after="160"/>
        <w:jc w:val="both"/>
        <w:rPr>
          <w:rFonts w:ascii="Times New Roman" w:eastAsia="Times New Roman" w:hAnsi="Times New Roman" w:cs="Times New Roman"/>
          <w:lang w:val="en-GB"/>
        </w:rPr>
      </w:pPr>
      <w:r w:rsidRPr="00771321">
        <w:rPr>
          <w:rFonts w:ascii="Times New Roman" w:hAnsi="Times New Roman" w:cs="Times New Roman"/>
          <w:lang w:val="en-GB"/>
        </w:rPr>
        <w:t xml:space="preserve">Table </w:t>
      </w:r>
      <w:r w:rsidR="00285278" w:rsidRPr="00771321">
        <w:rPr>
          <w:rFonts w:ascii="Times New Roman" w:hAnsi="Times New Roman" w:cs="Times New Roman"/>
          <w:lang w:val="en-GB"/>
        </w:rPr>
        <w:t>6.</w:t>
      </w:r>
      <w:r w:rsidRPr="00771321">
        <w:rPr>
          <w:rFonts w:ascii="Times New Roman" w:hAnsi="Times New Roman" w:cs="Times New Roman"/>
          <w:lang w:val="en-GB"/>
        </w:rPr>
        <w:t xml:space="preserve">5, which </w:t>
      </w:r>
      <w:r w:rsidR="00C75DC4" w:rsidRPr="00771321">
        <w:rPr>
          <w:rFonts w:ascii="Times New Roman" w:hAnsi="Times New Roman" w:cs="Times New Roman"/>
          <w:lang w:val="en-GB"/>
        </w:rPr>
        <w:t xml:space="preserve">reports </w:t>
      </w:r>
      <w:r w:rsidRPr="00771321">
        <w:rPr>
          <w:rFonts w:ascii="Times New Roman" w:hAnsi="Times New Roman" w:cs="Times New Roman"/>
          <w:lang w:val="en-GB"/>
        </w:rPr>
        <w:t xml:space="preserve">the motivation sub-criteria, shows that the teachers believe that 36% of UAE teachers’ satisfaction comes from </w:t>
      </w:r>
      <w:r w:rsidRPr="00771321">
        <w:rPr>
          <w:rFonts w:ascii="Times New Roman" w:eastAsia="Times New Roman" w:hAnsi="Times New Roman" w:cs="Times New Roman"/>
          <w:lang w:val="en-GB"/>
        </w:rPr>
        <w:t>pay</w:t>
      </w:r>
      <w:r w:rsidRPr="00771321">
        <w:rPr>
          <w:rFonts w:ascii="Times New Roman" w:hAnsi="Times New Roman" w:cs="Times New Roman"/>
          <w:lang w:val="en-GB"/>
        </w:rPr>
        <w:t xml:space="preserve">, </w:t>
      </w:r>
      <w:r w:rsidRPr="00771321">
        <w:rPr>
          <w:rFonts w:ascii="Times New Roman" w:eastAsia="Times New Roman" w:hAnsi="Times New Roman" w:cs="Times New Roman"/>
          <w:lang w:val="en-GB"/>
        </w:rPr>
        <w:t>18</w:t>
      </w:r>
      <w:r w:rsidRPr="00771321">
        <w:rPr>
          <w:rFonts w:ascii="Times New Roman" w:hAnsi="Times New Roman" w:cs="Times New Roman"/>
          <w:lang w:val="en-GB"/>
        </w:rPr>
        <w:t xml:space="preserve">% comes from </w:t>
      </w:r>
      <w:r w:rsidRPr="00771321">
        <w:rPr>
          <w:rFonts w:ascii="Times New Roman" w:eastAsia="Times New Roman" w:hAnsi="Times New Roman" w:cs="Times New Roman"/>
          <w:lang w:val="en-GB"/>
        </w:rPr>
        <w:t>recognition, 17% comes from job security, 14% comes from work load, 8% comes from support, 4% comes from colleagues, and only 3% comes from communication. Thus, 71% of teachers’ satisfaction was affected by pay, recognition, and job security factors, 22% was affected by work load and support factors, and only 7% was affected by colleagues and communication factors.</w:t>
      </w:r>
      <w:bookmarkStart w:id="124" w:name="_Toc527831138"/>
    </w:p>
    <w:p w14:paraId="3860C6AD" w14:textId="70773E34" w:rsidR="006570D8" w:rsidRPr="00771321" w:rsidRDefault="006570D8" w:rsidP="00F75F23">
      <w:pPr>
        <w:pStyle w:val="Caption"/>
        <w:spacing w:line="240" w:lineRule="auto"/>
        <w:rPr>
          <w:rFonts w:ascii="Times New Roman" w:hAnsi="Times New Roman" w:cs="Times New Roman"/>
          <w:b/>
          <w:color w:val="auto"/>
          <w:sz w:val="24"/>
          <w:szCs w:val="24"/>
          <w:lang w:val="en-GB"/>
        </w:rPr>
      </w:pPr>
      <w:r w:rsidRPr="00771321">
        <w:rPr>
          <w:rFonts w:ascii="Times New Roman" w:hAnsi="Times New Roman" w:cs="Times New Roman"/>
          <w:color w:val="FFFFFF" w:themeColor="background1"/>
          <w:sz w:val="24"/>
          <w:szCs w:val="24"/>
          <w:shd w:val="clear" w:color="auto" w:fill="808080" w:themeFill="background1" w:themeFillShade="80"/>
          <w:lang w:val="en-GB"/>
        </w:rPr>
        <w:t xml:space="preserve">Table </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STYLEREF 1 \s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F70188" w:rsidRPr="00771321">
        <w:rPr>
          <w:rFonts w:ascii="Times New Roman" w:hAnsi="Times New Roman" w:cs="Times New Roman"/>
          <w:noProof/>
          <w:color w:val="FFFFFF" w:themeColor="background1"/>
          <w:sz w:val="24"/>
          <w:szCs w:val="24"/>
          <w:shd w:val="clear" w:color="auto" w:fill="808080" w:themeFill="background1" w:themeFillShade="80"/>
          <w:cs/>
          <w:lang w:val="en-GB"/>
        </w:rPr>
        <w:t>‎</w:t>
      </w:r>
      <w:r w:rsidR="00F70188" w:rsidRPr="00771321">
        <w:rPr>
          <w:rFonts w:ascii="Times New Roman" w:hAnsi="Times New Roman" w:cs="Times New Roman"/>
          <w:noProof/>
          <w:color w:val="FFFFFF" w:themeColor="background1"/>
          <w:sz w:val="24"/>
          <w:szCs w:val="24"/>
          <w:shd w:val="clear" w:color="auto" w:fill="808080" w:themeFill="background1" w:themeFillShade="80"/>
          <w:lang w:val="en-GB"/>
        </w:rPr>
        <w:t>6</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00F70188" w:rsidRPr="00771321">
        <w:rPr>
          <w:rFonts w:ascii="Times New Roman" w:hAnsi="Times New Roman" w:cs="Times New Roman"/>
          <w:color w:val="FFFFFF" w:themeColor="background1"/>
          <w:sz w:val="24"/>
          <w:szCs w:val="24"/>
          <w:shd w:val="clear" w:color="auto" w:fill="808080" w:themeFill="background1" w:themeFillShade="80"/>
          <w:lang w:val="en-GB"/>
        </w:rPr>
        <w:t>.</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SEQ Table \* ARABIC \s 1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F70188" w:rsidRPr="00771321">
        <w:rPr>
          <w:rFonts w:ascii="Times New Roman" w:hAnsi="Times New Roman" w:cs="Times New Roman"/>
          <w:noProof/>
          <w:color w:val="FFFFFF" w:themeColor="background1"/>
          <w:sz w:val="24"/>
          <w:szCs w:val="24"/>
          <w:shd w:val="clear" w:color="auto" w:fill="808080" w:themeFill="background1" w:themeFillShade="80"/>
          <w:lang w:val="en-GB"/>
        </w:rPr>
        <w:t>5</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Pr="00771321">
        <w:rPr>
          <w:rFonts w:ascii="Times New Roman" w:hAnsi="Times New Roman" w:cs="Times New Roman"/>
          <w:sz w:val="24"/>
          <w:szCs w:val="24"/>
          <w:lang w:val="en-GB"/>
        </w:rPr>
        <w:t xml:space="preserve">: </w:t>
      </w:r>
      <w:r w:rsidRPr="00771321">
        <w:rPr>
          <w:rFonts w:ascii="Times New Roman" w:hAnsi="Times New Roman" w:cs="Times New Roman"/>
          <w:color w:val="auto"/>
          <w:sz w:val="24"/>
          <w:szCs w:val="24"/>
          <w:lang w:val="en-GB"/>
        </w:rPr>
        <w:t>Pairwise comparison of motivation sub-criteria</w:t>
      </w:r>
      <w:bookmarkEnd w:id="124"/>
    </w:p>
    <w:p w14:paraId="17CF10F7" w14:textId="3B5BD709" w:rsidR="00A75FB9" w:rsidRPr="00771321" w:rsidRDefault="00A75FB9" w:rsidP="00D04B18">
      <w:pPr>
        <w:spacing w:after="160" w:line="360" w:lineRule="auto"/>
        <w:jc w:val="both"/>
        <w:rPr>
          <w:rFonts w:ascii="Times New Roman" w:hAnsi="Times New Roman" w:cs="Times New Roman"/>
          <w:lang w:val="en-GB"/>
        </w:rPr>
      </w:pPr>
      <w:r w:rsidRPr="00771321">
        <w:rPr>
          <w:rFonts w:ascii="Times New Roman" w:hAnsi="Times New Roman" w:cs="Times New Roman"/>
          <w:noProof/>
        </w:rPr>
        <w:drawing>
          <wp:inline distT="0" distB="0" distL="0" distR="0" wp14:anchorId="7D1DAFE3" wp14:editId="29ABB56D">
            <wp:extent cx="4813300" cy="2673985"/>
            <wp:effectExtent l="0" t="0" r="1270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13300" cy="2673985"/>
                    </a:xfrm>
                    <a:prstGeom prst="rect">
                      <a:avLst/>
                    </a:prstGeom>
                    <a:noFill/>
                    <a:ln>
                      <a:noFill/>
                    </a:ln>
                  </pic:spPr>
                </pic:pic>
              </a:graphicData>
            </a:graphic>
          </wp:inline>
        </w:drawing>
      </w:r>
    </w:p>
    <w:p w14:paraId="64145BB1" w14:textId="7C0E74FB" w:rsidR="00111323" w:rsidRPr="00771321" w:rsidRDefault="003800F9" w:rsidP="00C07B50">
      <w:pPr>
        <w:spacing w:after="160"/>
        <w:jc w:val="both"/>
        <w:rPr>
          <w:rFonts w:ascii="Times New Roman" w:eastAsia="Times New Roman" w:hAnsi="Times New Roman" w:cs="Times New Roman"/>
          <w:lang w:val="en-GB"/>
        </w:rPr>
      </w:pPr>
      <w:r w:rsidRPr="00771321">
        <w:rPr>
          <w:rFonts w:ascii="Times New Roman" w:hAnsi="Times New Roman" w:cs="Times New Roman"/>
          <w:lang w:val="en-GB"/>
        </w:rPr>
        <w:t xml:space="preserve">Table </w:t>
      </w:r>
      <w:r w:rsidR="00285278" w:rsidRPr="00771321">
        <w:rPr>
          <w:rFonts w:ascii="Times New Roman" w:hAnsi="Times New Roman" w:cs="Times New Roman"/>
          <w:lang w:val="en-GB"/>
        </w:rPr>
        <w:t>6.</w:t>
      </w:r>
      <w:r w:rsidRPr="00771321">
        <w:rPr>
          <w:rFonts w:ascii="Times New Roman" w:hAnsi="Times New Roman" w:cs="Times New Roman"/>
          <w:lang w:val="en-GB"/>
        </w:rPr>
        <w:t xml:space="preserve">6, which </w:t>
      </w:r>
      <w:r w:rsidR="00C75DC4" w:rsidRPr="00771321">
        <w:rPr>
          <w:rFonts w:ascii="Times New Roman" w:hAnsi="Times New Roman" w:cs="Times New Roman"/>
          <w:lang w:val="en-GB"/>
        </w:rPr>
        <w:t xml:space="preserve">shows </w:t>
      </w:r>
      <w:r w:rsidRPr="00771321">
        <w:rPr>
          <w:rFonts w:ascii="Times New Roman" w:hAnsi="Times New Roman" w:cs="Times New Roman"/>
          <w:lang w:val="en-GB"/>
        </w:rPr>
        <w:t xml:space="preserve">the </w:t>
      </w:r>
      <w:r w:rsidRPr="00771321">
        <w:rPr>
          <w:rFonts w:ascii="Times New Roman" w:eastAsia="Times New Roman" w:hAnsi="Times New Roman" w:cs="Times New Roman"/>
          <w:lang w:val="en-GB"/>
        </w:rPr>
        <w:t>school climate</w:t>
      </w:r>
      <w:r w:rsidRPr="00771321">
        <w:rPr>
          <w:rFonts w:ascii="Times New Roman" w:hAnsi="Times New Roman" w:cs="Times New Roman"/>
          <w:lang w:val="en-GB"/>
        </w:rPr>
        <w:t xml:space="preserve"> sub-criteria, shows that the teachers believe that 55% of the teachers’ satisfaction comes from </w:t>
      </w:r>
      <w:r w:rsidRPr="00771321">
        <w:rPr>
          <w:rFonts w:ascii="Times New Roman" w:eastAsia="Times New Roman" w:hAnsi="Times New Roman" w:cs="Times New Roman"/>
          <w:lang w:val="en-GB"/>
        </w:rPr>
        <w:t>safety</w:t>
      </w:r>
      <w:r w:rsidRPr="00771321">
        <w:rPr>
          <w:rFonts w:ascii="Times New Roman" w:hAnsi="Times New Roman" w:cs="Times New Roman"/>
          <w:lang w:val="en-GB"/>
        </w:rPr>
        <w:t xml:space="preserve">, </w:t>
      </w:r>
      <w:r w:rsidRPr="00771321">
        <w:rPr>
          <w:rFonts w:ascii="Times New Roman" w:eastAsia="Times New Roman" w:hAnsi="Times New Roman" w:cs="Times New Roman"/>
          <w:lang w:val="en-GB"/>
        </w:rPr>
        <w:t>25</w:t>
      </w:r>
      <w:r w:rsidRPr="00771321">
        <w:rPr>
          <w:rFonts w:ascii="Times New Roman" w:hAnsi="Times New Roman" w:cs="Times New Roman"/>
          <w:lang w:val="en-GB"/>
        </w:rPr>
        <w:t xml:space="preserve">% comes from </w:t>
      </w:r>
      <w:r w:rsidRPr="00771321">
        <w:rPr>
          <w:rFonts w:ascii="Times New Roman" w:eastAsia="Times New Roman" w:hAnsi="Times New Roman" w:cs="Times New Roman"/>
          <w:lang w:val="en-GB"/>
        </w:rPr>
        <w:t>academic, 10% comes from community, and 10% comes from institutional environment. Thus, 80% of the teachers’ satisfaction was affected by safety and academic factors, and 20% was affected by community and institutional environment factors.</w:t>
      </w:r>
    </w:p>
    <w:p w14:paraId="798D72CF" w14:textId="06838110" w:rsidR="003C074F" w:rsidRPr="00771321" w:rsidRDefault="003C074F" w:rsidP="00111323">
      <w:pPr>
        <w:pStyle w:val="Caption"/>
        <w:spacing w:line="240" w:lineRule="auto"/>
        <w:rPr>
          <w:rFonts w:ascii="Times New Roman" w:eastAsia="Times New Roman" w:hAnsi="Times New Roman" w:cs="Times New Roman"/>
          <w:b/>
          <w:bCs/>
          <w:sz w:val="24"/>
          <w:szCs w:val="24"/>
          <w:lang w:val="en-GB"/>
        </w:rPr>
      </w:pPr>
      <w:bookmarkStart w:id="125" w:name="_Toc527831139"/>
      <w:r w:rsidRPr="00771321">
        <w:rPr>
          <w:rFonts w:ascii="Times New Roman" w:hAnsi="Times New Roman" w:cs="Times New Roman"/>
          <w:color w:val="FFFFFF" w:themeColor="background1"/>
          <w:sz w:val="24"/>
          <w:szCs w:val="24"/>
          <w:shd w:val="clear" w:color="auto" w:fill="808080" w:themeFill="background1" w:themeFillShade="80"/>
          <w:lang w:val="en-GB"/>
        </w:rPr>
        <w:t xml:space="preserve">Table </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STYLEREF 1 \s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F70188" w:rsidRPr="00771321">
        <w:rPr>
          <w:rFonts w:ascii="Times New Roman" w:hAnsi="Times New Roman" w:cs="Times New Roman"/>
          <w:noProof/>
          <w:color w:val="FFFFFF" w:themeColor="background1"/>
          <w:sz w:val="24"/>
          <w:szCs w:val="24"/>
          <w:shd w:val="clear" w:color="auto" w:fill="808080" w:themeFill="background1" w:themeFillShade="80"/>
          <w:cs/>
          <w:lang w:val="en-GB"/>
        </w:rPr>
        <w:t>‎</w:t>
      </w:r>
      <w:r w:rsidR="00F70188" w:rsidRPr="00771321">
        <w:rPr>
          <w:rFonts w:ascii="Times New Roman" w:hAnsi="Times New Roman" w:cs="Times New Roman"/>
          <w:noProof/>
          <w:color w:val="FFFFFF" w:themeColor="background1"/>
          <w:sz w:val="24"/>
          <w:szCs w:val="24"/>
          <w:shd w:val="clear" w:color="auto" w:fill="808080" w:themeFill="background1" w:themeFillShade="80"/>
          <w:lang w:val="en-GB"/>
        </w:rPr>
        <w:t>6</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00F70188" w:rsidRPr="00771321">
        <w:rPr>
          <w:rFonts w:ascii="Times New Roman" w:hAnsi="Times New Roman" w:cs="Times New Roman"/>
          <w:color w:val="FFFFFF" w:themeColor="background1"/>
          <w:sz w:val="24"/>
          <w:szCs w:val="24"/>
          <w:shd w:val="clear" w:color="auto" w:fill="808080" w:themeFill="background1" w:themeFillShade="80"/>
          <w:lang w:val="en-GB"/>
        </w:rPr>
        <w:t>.</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SEQ Table \* ARABIC \s 1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F70188" w:rsidRPr="00771321">
        <w:rPr>
          <w:rFonts w:ascii="Times New Roman" w:hAnsi="Times New Roman" w:cs="Times New Roman"/>
          <w:noProof/>
          <w:color w:val="FFFFFF" w:themeColor="background1"/>
          <w:sz w:val="24"/>
          <w:szCs w:val="24"/>
          <w:shd w:val="clear" w:color="auto" w:fill="808080" w:themeFill="background1" w:themeFillShade="80"/>
          <w:lang w:val="en-GB"/>
        </w:rPr>
        <w:t>6</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Pr="00771321">
        <w:rPr>
          <w:rFonts w:ascii="Times New Roman" w:hAnsi="Times New Roman" w:cs="Times New Roman"/>
          <w:sz w:val="24"/>
          <w:szCs w:val="24"/>
          <w:lang w:val="en-GB"/>
        </w:rPr>
        <w:t xml:space="preserve">: </w:t>
      </w:r>
      <w:r w:rsidRPr="00771321">
        <w:rPr>
          <w:rFonts w:ascii="Times New Roman" w:hAnsi="Times New Roman" w:cs="Times New Roman"/>
          <w:color w:val="auto"/>
          <w:sz w:val="24"/>
          <w:szCs w:val="24"/>
          <w:lang w:val="en-GB"/>
        </w:rPr>
        <w:t>Pairwise comparison of School Climate sub-criteria</w:t>
      </w:r>
      <w:bookmarkEnd w:id="125"/>
    </w:p>
    <w:tbl>
      <w:tblPr>
        <w:tblStyle w:val="TableGrid"/>
        <w:tblW w:w="7564" w:type="dxa"/>
        <w:tblInd w:w="108" w:type="dxa"/>
        <w:tblLook w:val="04A0" w:firstRow="1" w:lastRow="0" w:firstColumn="1" w:lastColumn="0" w:noHBand="0" w:noVBand="1"/>
      </w:tblPr>
      <w:tblGrid>
        <w:gridCol w:w="1553"/>
        <w:gridCol w:w="289"/>
        <w:gridCol w:w="791"/>
        <w:gridCol w:w="1160"/>
        <w:gridCol w:w="1385"/>
        <w:gridCol w:w="1253"/>
        <w:gridCol w:w="1133"/>
      </w:tblGrid>
      <w:tr w:rsidR="00111323" w:rsidRPr="00771321" w14:paraId="3001600D" w14:textId="77777777" w:rsidTr="00111323">
        <w:trPr>
          <w:trHeight w:val="825"/>
        </w:trPr>
        <w:tc>
          <w:tcPr>
            <w:tcW w:w="1553"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bottom"/>
          </w:tcPr>
          <w:p w14:paraId="601260BA" w14:textId="77777777" w:rsidR="003800F9" w:rsidRPr="00771321" w:rsidRDefault="003800F9" w:rsidP="00111323">
            <w:pPr>
              <w:spacing w:after="160" w:line="240" w:lineRule="auto"/>
              <w:jc w:val="center"/>
              <w:rPr>
                <w:rFonts w:ascii="Times New Roman" w:eastAsia="Times New Roman" w:hAnsi="Times New Roman" w:cs="Times New Roman"/>
                <w:b/>
                <w:bCs/>
                <w:sz w:val="18"/>
                <w:szCs w:val="18"/>
                <w:lang w:val="en-GB"/>
              </w:rPr>
            </w:pPr>
            <w:r w:rsidRPr="00771321">
              <w:rPr>
                <w:rFonts w:ascii="Times New Roman" w:eastAsia="Times New Roman" w:hAnsi="Times New Roman" w:cs="Times New Roman"/>
                <w:b/>
                <w:bCs/>
                <w:sz w:val="18"/>
                <w:szCs w:val="18"/>
                <w:lang w:val="en-GB"/>
              </w:rPr>
              <w:t>Job Characteristics</w:t>
            </w:r>
          </w:p>
        </w:tc>
        <w:tc>
          <w:tcPr>
            <w:tcW w:w="1080" w:type="dxa"/>
            <w:gridSpan w:val="2"/>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bottom"/>
          </w:tcPr>
          <w:p w14:paraId="3C159656" w14:textId="77777777" w:rsidR="003800F9" w:rsidRPr="00771321" w:rsidRDefault="003800F9" w:rsidP="00111323">
            <w:pPr>
              <w:spacing w:after="160" w:line="240" w:lineRule="auto"/>
              <w:jc w:val="center"/>
              <w:rPr>
                <w:rFonts w:ascii="Times New Roman" w:eastAsia="Times New Roman" w:hAnsi="Times New Roman" w:cs="Times New Roman"/>
                <w:color w:val="000000"/>
                <w:sz w:val="18"/>
                <w:szCs w:val="18"/>
                <w:lang w:val="en-GB"/>
              </w:rPr>
            </w:pPr>
            <w:r w:rsidRPr="00771321">
              <w:rPr>
                <w:rFonts w:ascii="Times New Roman" w:eastAsia="Times New Roman" w:hAnsi="Times New Roman" w:cs="Times New Roman"/>
                <w:sz w:val="18"/>
                <w:szCs w:val="18"/>
                <w:lang w:val="en-GB"/>
              </w:rPr>
              <w:t>Safety</w:t>
            </w:r>
          </w:p>
        </w:tc>
        <w:tc>
          <w:tcPr>
            <w:tcW w:w="1160"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bottom"/>
          </w:tcPr>
          <w:p w14:paraId="2335481F" w14:textId="77777777" w:rsidR="003800F9" w:rsidRPr="00771321" w:rsidRDefault="003800F9" w:rsidP="00111323">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Academic</w:t>
            </w:r>
          </w:p>
        </w:tc>
        <w:tc>
          <w:tcPr>
            <w:tcW w:w="138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bottom"/>
          </w:tcPr>
          <w:p w14:paraId="4E1C8FCC" w14:textId="77777777" w:rsidR="003800F9" w:rsidRPr="00771321" w:rsidRDefault="003800F9" w:rsidP="00111323">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Community</w:t>
            </w:r>
          </w:p>
        </w:tc>
        <w:tc>
          <w:tcPr>
            <w:tcW w:w="1253"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bottom"/>
          </w:tcPr>
          <w:p w14:paraId="38C56A57" w14:textId="77777777" w:rsidR="003800F9" w:rsidRPr="00771321" w:rsidRDefault="003800F9" w:rsidP="00111323">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Institutional Environment</w:t>
            </w:r>
          </w:p>
        </w:tc>
        <w:tc>
          <w:tcPr>
            <w:tcW w:w="1133"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bottom"/>
          </w:tcPr>
          <w:p w14:paraId="088D4E4C" w14:textId="77777777" w:rsidR="003800F9" w:rsidRPr="00771321" w:rsidRDefault="003800F9" w:rsidP="00111323">
            <w:pPr>
              <w:widowControl w:val="0"/>
              <w:autoSpaceDE w:val="0"/>
              <w:autoSpaceDN w:val="0"/>
              <w:adjustRightInd w:val="0"/>
              <w:spacing w:after="160" w:line="240" w:lineRule="auto"/>
              <w:jc w:val="center"/>
              <w:rPr>
                <w:rFonts w:ascii="Times New Roman" w:hAnsi="Times New Roman" w:cs="Times New Roman"/>
                <w:b/>
                <w:sz w:val="18"/>
                <w:szCs w:val="18"/>
                <w:lang w:val="en-GB"/>
              </w:rPr>
            </w:pPr>
            <w:r w:rsidRPr="00771321">
              <w:rPr>
                <w:rFonts w:ascii="Times New Roman" w:hAnsi="Times New Roman" w:cs="Times New Roman"/>
                <w:b/>
                <w:sz w:val="18"/>
                <w:szCs w:val="18"/>
                <w:lang w:val="en-GB"/>
              </w:rPr>
              <w:t>Priority weight</w:t>
            </w:r>
          </w:p>
        </w:tc>
      </w:tr>
      <w:tr w:rsidR="00111323" w:rsidRPr="00771321" w14:paraId="4DA901FF" w14:textId="77777777" w:rsidTr="00111323">
        <w:trPr>
          <w:trHeight w:val="332"/>
        </w:trPr>
        <w:tc>
          <w:tcPr>
            <w:tcW w:w="1842" w:type="dxa"/>
            <w:gridSpan w:val="2"/>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3FCE8D2B" w14:textId="77777777" w:rsidR="003800F9" w:rsidRPr="00771321" w:rsidRDefault="003800F9" w:rsidP="00111323">
            <w:pPr>
              <w:spacing w:after="160" w:line="240" w:lineRule="auto"/>
              <w:jc w:val="center"/>
              <w:rPr>
                <w:rFonts w:ascii="Times New Roman" w:eastAsia="Times New Roman" w:hAnsi="Times New Roman" w:cs="Times New Roman"/>
                <w:color w:val="000000"/>
                <w:sz w:val="18"/>
                <w:szCs w:val="18"/>
                <w:lang w:val="en-GB"/>
              </w:rPr>
            </w:pPr>
            <w:r w:rsidRPr="00771321">
              <w:rPr>
                <w:rFonts w:ascii="Times New Roman" w:eastAsia="Times New Roman" w:hAnsi="Times New Roman" w:cs="Times New Roman"/>
                <w:sz w:val="18"/>
                <w:szCs w:val="18"/>
                <w:lang w:val="en-GB"/>
              </w:rPr>
              <w:t>Safety</w:t>
            </w:r>
          </w:p>
        </w:tc>
        <w:tc>
          <w:tcPr>
            <w:tcW w:w="791"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720A782B" w14:textId="77777777" w:rsidR="003800F9" w:rsidRPr="00771321" w:rsidRDefault="003800F9" w:rsidP="00111323">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1.00</w:t>
            </w:r>
          </w:p>
        </w:tc>
        <w:tc>
          <w:tcPr>
            <w:tcW w:w="1160" w:type="dxa"/>
            <w:tcBorders>
              <w:top w:val="single" w:sz="4" w:space="0" w:color="000000" w:themeColor="text1"/>
              <w:left w:val="single" w:sz="4" w:space="0" w:color="FFFFFF" w:themeColor="background1"/>
              <w:bottom w:val="single" w:sz="4" w:space="0" w:color="FFFFFF" w:themeColor="background1"/>
              <w:right w:val="thinThickSmallGap" w:sz="24" w:space="0" w:color="FFFFFF" w:themeColor="background1"/>
            </w:tcBorders>
            <w:vAlign w:val="bottom"/>
          </w:tcPr>
          <w:p w14:paraId="16B109C0" w14:textId="77777777" w:rsidR="003800F9" w:rsidRPr="00771321" w:rsidRDefault="003800F9" w:rsidP="00111323">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2.92</w:t>
            </w:r>
          </w:p>
        </w:tc>
        <w:tc>
          <w:tcPr>
            <w:tcW w:w="1385" w:type="dxa"/>
            <w:tcBorders>
              <w:top w:val="single" w:sz="4" w:space="0" w:color="000000" w:themeColor="text1"/>
              <w:left w:val="thinThickSmallGap" w:sz="24" w:space="0" w:color="FFFFFF" w:themeColor="background1"/>
              <w:bottom w:val="single" w:sz="4" w:space="0" w:color="FFFFFF" w:themeColor="background1"/>
              <w:right w:val="single" w:sz="4" w:space="0" w:color="FFFFFF" w:themeColor="background1"/>
            </w:tcBorders>
            <w:vAlign w:val="bottom"/>
          </w:tcPr>
          <w:p w14:paraId="20CFD59B" w14:textId="77777777" w:rsidR="003800F9" w:rsidRPr="00771321" w:rsidRDefault="003800F9" w:rsidP="00111323">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4.75</w:t>
            </w:r>
          </w:p>
        </w:tc>
        <w:tc>
          <w:tcPr>
            <w:tcW w:w="1253"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60426064" w14:textId="77777777" w:rsidR="003800F9" w:rsidRPr="00771321" w:rsidRDefault="003800F9" w:rsidP="00111323">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4.75</w:t>
            </w:r>
          </w:p>
        </w:tc>
        <w:tc>
          <w:tcPr>
            <w:tcW w:w="1133"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6D78C84C" w14:textId="77777777" w:rsidR="003800F9" w:rsidRPr="00771321" w:rsidRDefault="003800F9" w:rsidP="00111323">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0.55</w:t>
            </w:r>
          </w:p>
        </w:tc>
      </w:tr>
      <w:tr w:rsidR="00111323" w:rsidRPr="00771321" w14:paraId="326DD88B" w14:textId="77777777" w:rsidTr="00111323">
        <w:trPr>
          <w:trHeight w:val="332"/>
        </w:trPr>
        <w:tc>
          <w:tcPr>
            <w:tcW w:w="18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7BE6D2D" w14:textId="77777777" w:rsidR="003800F9" w:rsidRPr="00771321" w:rsidRDefault="003800F9" w:rsidP="00111323">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Academic</w:t>
            </w:r>
          </w:p>
        </w:tc>
        <w:tc>
          <w:tcPr>
            <w:tcW w:w="7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F6F3383" w14:textId="77777777" w:rsidR="003800F9" w:rsidRPr="00771321" w:rsidRDefault="003800F9" w:rsidP="00111323">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0.34</w:t>
            </w:r>
          </w:p>
        </w:tc>
        <w:tc>
          <w:tcPr>
            <w:tcW w:w="11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817EC1A" w14:textId="77777777" w:rsidR="003800F9" w:rsidRPr="00771321" w:rsidRDefault="003800F9" w:rsidP="00111323">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1.00</w:t>
            </w:r>
          </w:p>
        </w:tc>
        <w:tc>
          <w:tcPr>
            <w:tcW w:w="1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8C96E2D" w14:textId="77777777" w:rsidR="003800F9" w:rsidRPr="00771321" w:rsidRDefault="003800F9" w:rsidP="00111323">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3</w:t>
            </w:r>
          </w:p>
        </w:tc>
        <w:tc>
          <w:tcPr>
            <w:tcW w:w="12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29467D3" w14:textId="77777777" w:rsidR="003800F9" w:rsidRPr="00771321" w:rsidRDefault="003800F9" w:rsidP="00111323">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2.89</w:t>
            </w:r>
          </w:p>
        </w:tc>
        <w:tc>
          <w:tcPr>
            <w:tcW w:w="11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25FDB54" w14:textId="77777777" w:rsidR="003800F9" w:rsidRPr="00771321" w:rsidRDefault="003800F9" w:rsidP="00111323">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0.25</w:t>
            </w:r>
          </w:p>
        </w:tc>
      </w:tr>
      <w:tr w:rsidR="00111323" w:rsidRPr="00771321" w14:paraId="202D8B22" w14:textId="77777777" w:rsidTr="00111323">
        <w:trPr>
          <w:trHeight w:val="344"/>
        </w:trPr>
        <w:tc>
          <w:tcPr>
            <w:tcW w:w="18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B191AB9" w14:textId="77777777" w:rsidR="003800F9" w:rsidRPr="00771321" w:rsidRDefault="003800F9" w:rsidP="00111323">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Community</w:t>
            </w:r>
          </w:p>
        </w:tc>
        <w:tc>
          <w:tcPr>
            <w:tcW w:w="7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D230DF6" w14:textId="77777777" w:rsidR="003800F9" w:rsidRPr="00771321" w:rsidRDefault="003800F9" w:rsidP="00111323">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0.21</w:t>
            </w:r>
          </w:p>
        </w:tc>
        <w:tc>
          <w:tcPr>
            <w:tcW w:w="11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4DB7FA4" w14:textId="77777777" w:rsidR="003800F9" w:rsidRPr="00771321" w:rsidRDefault="003800F9" w:rsidP="00111323">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0.33</w:t>
            </w:r>
          </w:p>
        </w:tc>
        <w:tc>
          <w:tcPr>
            <w:tcW w:w="1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3BC984A" w14:textId="77777777" w:rsidR="003800F9" w:rsidRPr="00771321" w:rsidRDefault="003800F9" w:rsidP="00111323">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1.00</w:t>
            </w:r>
          </w:p>
        </w:tc>
        <w:tc>
          <w:tcPr>
            <w:tcW w:w="12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52AFCF6" w14:textId="77777777" w:rsidR="003800F9" w:rsidRPr="00771321" w:rsidRDefault="003800F9" w:rsidP="00111323">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1.02</w:t>
            </w:r>
          </w:p>
        </w:tc>
        <w:tc>
          <w:tcPr>
            <w:tcW w:w="11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D375E69" w14:textId="77777777" w:rsidR="003800F9" w:rsidRPr="00771321" w:rsidRDefault="003800F9" w:rsidP="00111323">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0.10</w:t>
            </w:r>
          </w:p>
        </w:tc>
      </w:tr>
      <w:tr w:rsidR="00111323" w:rsidRPr="00771321" w14:paraId="48C6F337" w14:textId="77777777" w:rsidTr="00111323">
        <w:trPr>
          <w:trHeight w:val="528"/>
        </w:trPr>
        <w:tc>
          <w:tcPr>
            <w:tcW w:w="1842" w:type="dxa"/>
            <w:gridSpan w:val="2"/>
            <w:tcBorders>
              <w:top w:val="single" w:sz="4" w:space="0" w:color="FFFFFF" w:themeColor="background1"/>
              <w:left w:val="single" w:sz="4" w:space="0" w:color="FFFFFF" w:themeColor="background1"/>
              <w:bottom w:val="thinThickSmallGap" w:sz="24" w:space="0" w:color="FFFFFF" w:themeColor="background1"/>
              <w:right w:val="single" w:sz="4" w:space="0" w:color="FFFFFF" w:themeColor="background1"/>
            </w:tcBorders>
            <w:vAlign w:val="bottom"/>
          </w:tcPr>
          <w:p w14:paraId="0E3F588B" w14:textId="77777777" w:rsidR="003800F9" w:rsidRPr="00771321" w:rsidRDefault="003800F9" w:rsidP="00111323">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Institutional Environment</w:t>
            </w:r>
          </w:p>
        </w:tc>
        <w:tc>
          <w:tcPr>
            <w:tcW w:w="791" w:type="dxa"/>
            <w:tcBorders>
              <w:top w:val="single" w:sz="4" w:space="0" w:color="FFFFFF" w:themeColor="background1"/>
              <w:left w:val="single" w:sz="4" w:space="0" w:color="FFFFFF" w:themeColor="background1"/>
              <w:bottom w:val="thinThickSmallGap" w:sz="24" w:space="0" w:color="FFFFFF" w:themeColor="background1"/>
              <w:right w:val="single" w:sz="4" w:space="0" w:color="FFFFFF" w:themeColor="background1"/>
            </w:tcBorders>
            <w:vAlign w:val="bottom"/>
          </w:tcPr>
          <w:p w14:paraId="2F348106" w14:textId="77777777" w:rsidR="003800F9" w:rsidRPr="00771321" w:rsidRDefault="003800F9" w:rsidP="00111323">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0.21</w:t>
            </w:r>
          </w:p>
        </w:tc>
        <w:tc>
          <w:tcPr>
            <w:tcW w:w="1160" w:type="dxa"/>
            <w:tcBorders>
              <w:top w:val="single" w:sz="4" w:space="0" w:color="FFFFFF" w:themeColor="background1"/>
              <w:left w:val="single" w:sz="4" w:space="0" w:color="FFFFFF" w:themeColor="background1"/>
              <w:bottom w:val="thinThickSmallGap" w:sz="24" w:space="0" w:color="FFFFFF" w:themeColor="background1"/>
              <w:right w:val="single" w:sz="4" w:space="0" w:color="FFFFFF" w:themeColor="background1"/>
            </w:tcBorders>
            <w:vAlign w:val="bottom"/>
          </w:tcPr>
          <w:p w14:paraId="0C468352" w14:textId="77777777" w:rsidR="003800F9" w:rsidRPr="00771321" w:rsidRDefault="003800F9" w:rsidP="00111323">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0.35</w:t>
            </w:r>
          </w:p>
        </w:tc>
        <w:tc>
          <w:tcPr>
            <w:tcW w:w="1385" w:type="dxa"/>
            <w:tcBorders>
              <w:top w:val="single" w:sz="4" w:space="0" w:color="FFFFFF" w:themeColor="background1"/>
              <w:left w:val="single" w:sz="4" w:space="0" w:color="FFFFFF" w:themeColor="background1"/>
              <w:bottom w:val="thinThickSmallGap" w:sz="24" w:space="0" w:color="FFFFFF" w:themeColor="background1"/>
              <w:right w:val="single" w:sz="4" w:space="0" w:color="FFFFFF" w:themeColor="background1"/>
            </w:tcBorders>
            <w:vAlign w:val="bottom"/>
          </w:tcPr>
          <w:p w14:paraId="0828A6DA" w14:textId="77777777" w:rsidR="003800F9" w:rsidRPr="00771321" w:rsidRDefault="003800F9" w:rsidP="00111323">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0.98</w:t>
            </w:r>
          </w:p>
        </w:tc>
        <w:tc>
          <w:tcPr>
            <w:tcW w:w="1253" w:type="dxa"/>
            <w:tcBorders>
              <w:top w:val="single" w:sz="4" w:space="0" w:color="FFFFFF" w:themeColor="background1"/>
              <w:left w:val="single" w:sz="4" w:space="0" w:color="FFFFFF" w:themeColor="background1"/>
              <w:bottom w:val="thinThickSmallGap" w:sz="24" w:space="0" w:color="FFFFFF" w:themeColor="background1"/>
              <w:right w:val="single" w:sz="4" w:space="0" w:color="FFFFFF" w:themeColor="background1"/>
            </w:tcBorders>
            <w:vAlign w:val="bottom"/>
          </w:tcPr>
          <w:p w14:paraId="1A95A64E" w14:textId="77777777" w:rsidR="003800F9" w:rsidRPr="00771321" w:rsidRDefault="003800F9" w:rsidP="00111323">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1.00</w:t>
            </w:r>
          </w:p>
        </w:tc>
        <w:tc>
          <w:tcPr>
            <w:tcW w:w="1133" w:type="dxa"/>
            <w:tcBorders>
              <w:top w:val="single" w:sz="4" w:space="0" w:color="FFFFFF" w:themeColor="background1"/>
              <w:left w:val="single" w:sz="4" w:space="0" w:color="FFFFFF" w:themeColor="background1"/>
              <w:bottom w:val="thinThickSmallGap" w:sz="24" w:space="0" w:color="FFFFFF" w:themeColor="background1"/>
              <w:right w:val="single" w:sz="4" w:space="0" w:color="FFFFFF" w:themeColor="background1"/>
            </w:tcBorders>
            <w:vAlign w:val="bottom"/>
          </w:tcPr>
          <w:p w14:paraId="7A19BF25" w14:textId="77777777" w:rsidR="003800F9" w:rsidRPr="00771321" w:rsidRDefault="003800F9" w:rsidP="00111323">
            <w:pPr>
              <w:spacing w:after="16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0.10</w:t>
            </w:r>
          </w:p>
        </w:tc>
      </w:tr>
      <w:tr w:rsidR="003800F9" w:rsidRPr="00771321" w14:paraId="6517F8C1" w14:textId="77777777" w:rsidTr="00111323">
        <w:trPr>
          <w:trHeight w:val="344"/>
        </w:trPr>
        <w:tc>
          <w:tcPr>
            <w:tcW w:w="7564" w:type="dxa"/>
            <w:gridSpan w:val="7"/>
            <w:tcBorders>
              <w:left w:val="single" w:sz="4" w:space="0" w:color="FFFFFF" w:themeColor="background1"/>
              <w:right w:val="single" w:sz="4" w:space="0" w:color="FFFFFF" w:themeColor="background1"/>
            </w:tcBorders>
          </w:tcPr>
          <w:p w14:paraId="136D59BA" w14:textId="25925979" w:rsidR="003800F9" w:rsidRPr="00771321" w:rsidRDefault="003800F9" w:rsidP="00111323">
            <w:pPr>
              <w:widowControl w:val="0"/>
              <w:autoSpaceDE w:val="0"/>
              <w:autoSpaceDN w:val="0"/>
              <w:adjustRightInd w:val="0"/>
              <w:spacing w:after="160" w:line="240" w:lineRule="auto"/>
              <w:rPr>
                <w:rFonts w:ascii="Times New Roman" w:hAnsi="Times New Roman" w:cs="Times New Roman"/>
                <w:b/>
                <w:sz w:val="18"/>
                <w:szCs w:val="18"/>
                <w:lang w:val="en-GB"/>
              </w:rPr>
            </w:pPr>
            <w:r w:rsidRPr="00771321">
              <w:rPr>
                <w:rFonts w:ascii="Times New Roman" w:hAnsi="Times New Roman" w:cs="Times New Roman"/>
                <w:b/>
                <w:sz w:val="18"/>
                <w:szCs w:val="18"/>
                <w:lang w:val="en-GB"/>
              </w:rPr>
              <w:t>CR value: 0.03 &lt; 0.10 (acceptable)</w:t>
            </w:r>
          </w:p>
        </w:tc>
      </w:tr>
    </w:tbl>
    <w:p w14:paraId="4834D7EA" w14:textId="0DA19FB8" w:rsidR="003800F9" w:rsidRPr="00771321" w:rsidRDefault="003800F9" w:rsidP="00C07B50">
      <w:pPr>
        <w:widowControl w:val="0"/>
        <w:autoSpaceDE w:val="0"/>
        <w:autoSpaceDN w:val="0"/>
        <w:adjustRightInd w:val="0"/>
        <w:spacing w:after="160"/>
        <w:jc w:val="both"/>
        <w:rPr>
          <w:rFonts w:ascii="Times New Roman" w:eastAsia="Times New Roman" w:hAnsi="Times New Roman" w:cs="Times New Roman"/>
          <w:lang w:val="en-GB"/>
        </w:rPr>
      </w:pPr>
      <w:r w:rsidRPr="00771321">
        <w:rPr>
          <w:rFonts w:ascii="Times New Roman" w:hAnsi="Times New Roman" w:cs="Times New Roman"/>
          <w:lang w:val="en-GB"/>
        </w:rPr>
        <w:t xml:space="preserve">Table </w:t>
      </w:r>
      <w:r w:rsidR="00055631" w:rsidRPr="00771321">
        <w:rPr>
          <w:rFonts w:ascii="Times New Roman" w:hAnsi="Times New Roman" w:cs="Times New Roman"/>
          <w:lang w:val="en-GB"/>
        </w:rPr>
        <w:t>6.</w:t>
      </w:r>
      <w:r w:rsidRPr="00771321">
        <w:rPr>
          <w:rFonts w:ascii="Times New Roman" w:hAnsi="Times New Roman" w:cs="Times New Roman"/>
          <w:lang w:val="en-GB"/>
        </w:rPr>
        <w:t xml:space="preserve">7, which </w:t>
      </w:r>
      <w:r w:rsidR="00B14097" w:rsidRPr="00771321">
        <w:rPr>
          <w:rFonts w:ascii="Times New Roman" w:hAnsi="Times New Roman" w:cs="Times New Roman"/>
          <w:lang w:val="en-GB"/>
        </w:rPr>
        <w:t xml:space="preserve">presents </w:t>
      </w:r>
      <w:r w:rsidRPr="00771321">
        <w:rPr>
          <w:rFonts w:ascii="Times New Roman" w:hAnsi="Times New Roman" w:cs="Times New Roman"/>
          <w:lang w:val="en-GB"/>
        </w:rPr>
        <w:t xml:space="preserve">the </w:t>
      </w:r>
      <w:r w:rsidRPr="00771321">
        <w:rPr>
          <w:rFonts w:ascii="Times New Roman" w:eastAsia="Times New Roman" w:hAnsi="Times New Roman" w:cs="Times New Roman"/>
          <w:lang w:val="en-GB"/>
        </w:rPr>
        <w:t>organizational justice</w:t>
      </w:r>
      <w:r w:rsidRPr="00771321">
        <w:rPr>
          <w:rFonts w:ascii="Times New Roman" w:hAnsi="Times New Roman" w:cs="Times New Roman"/>
          <w:lang w:val="en-GB"/>
        </w:rPr>
        <w:t xml:space="preserve"> sub-criteria, shows that the teachers believe that </w:t>
      </w:r>
      <w:r w:rsidRPr="00771321">
        <w:rPr>
          <w:rFonts w:ascii="Times New Roman" w:eastAsia="Times New Roman" w:hAnsi="Times New Roman" w:cs="Times New Roman"/>
          <w:lang w:val="en-GB"/>
        </w:rPr>
        <w:t>52</w:t>
      </w:r>
      <w:r w:rsidRPr="00771321">
        <w:rPr>
          <w:rFonts w:ascii="Times New Roman" w:hAnsi="Times New Roman" w:cs="Times New Roman"/>
          <w:lang w:val="en-GB"/>
        </w:rPr>
        <w:t xml:space="preserve">% of UAE teachers’ satisfaction comes from </w:t>
      </w:r>
      <w:r w:rsidRPr="00771321">
        <w:rPr>
          <w:rFonts w:ascii="Times New Roman" w:eastAsia="Times New Roman" w:hAnsi="Times New Roman" w:cs="Times New Roman"/>
          <w:lang w:val="en-GB"/>
        </w:rPr>
        <w:t>interactional justice</w:t>
      </w:r>
      <w:r w:rsidRPr="00771321">
        <w:rPr>
          <w:rFonts w:ascii="Times New Roman" w:hAnsi="Times New Roman" w:cs="Times New Roman"/>
          <w:lang w:val="en-GB"/>
        </w:rPr>
        <w:t xml:space="preserve">, 40% from </w:t>
      </w:r>
      <w:r w:rsidRPr="00771321">
        <w:rPr>
          <w:rFonts w:ascii="Times New Roman" w:eastAsia="Times New Roman" w:hAnsi="Times New Roman" w:cs="Times New Roman"/>
          <w:lang w:val="en-GB"/>
        </w:rPr>
        <w:t>distributive justice, and 10% from procedural justice. Thus, 90% of the teachers’ satisfaction was affected by interactional justice and distributive justice factors and only 10% was affected by procedural justice factors.</w:t>
      </w:r>
    </w:p>
    <w:p w14:paraId="141F1098" w14:textId="2F60AA75" w:rsidR="00F70188" w:rsidRPr="00771321" w:rsidRDefault="00F70188" w:rsidP="00F75F23">
      <w:pPr>
        <w:pStyle w:val="Caption"/>
        <w:spacing w:line="240" w:lineRule="auto"/>
        <w:rPr>
          <w:rFonts w:ascii="Times New Roman" w:eastAsia="Times New Roman" w:hAnsi="Times New Roman" w:cs="Times New Roman"/>
          <w:b/>
          <w:bCs/>
          <w:sz w:val="24"/>
          <w:szCs w:val="24"/>
          <w:lang w:val="en-GB"/>
        </w:rPr>
      </w:pPr>
      <w:bookmarkStart w:id="126" w:name="_Toc527831140"/>
      <w:r w:rsidRPr="00771321">
        <w:rPr>
          <w:rFonts w:ascii="Times New Roman" w:hAnsi="Times New Roman" w:cs="Times New Roman"/>
          <w:color w:val="FFFFFF" w:themeColor="background1"/>
          <w:sz w:val="24"/>
          <w:szCs w:val="24"/>
          <w:shd w:val="clear" w:color="auto" w:fill="808080" w:themeFill="background1" w:themeFillShade="80"/>
          <w:lang w:val="en-GB"/>
        </w:rPr>
        <w:t xml:space="preserve">Table </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STYLEREF 1 \s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Pr="00771321">
        <w:rPr>
          <w:rFonts w:ascii="Times New Roman" w:hAnsi="Times New Roman" w:cs="Times New Roman"/>
          <w:noProof/>
          <w:color w:val="FFFFFF" w:themeColor="background1"/>
          <w:sz w:val="24"/>
          <w:szCs w:val="24"/>
          <w:shd w:val="clear" w:color="auto" w:fill="808080" w:themeFill="background1" w:themeFillShade="80"/>
          <w:cs/>
          <w:lang w:val="en-GB"/>
        </w:rPr>
        <w:t>‎</w:t>
      </w:r>
      <w:r w:rsidRPr="00771321">
        <w:rPr>
          <w:rFonts w:ascii="Times New Roman" w:hAnsi="Times New Roman" w:cs="Times New Roman"/>
          <w:noProof/>
          <w:color w:val="FFFFFF" w:themeColor="background1"/>
          <w:sz w:val="24"/>
          <w:szCs w:val="24"/>
          <w:shd w:val="clear" w:color="auto" w:fill="808080" w:themeFill="background1" w:themeFillShade="80"/>
          <w:lang w:val="en-GB"/>
        </w:rPr>
        <w:t>6</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Pr="00771321">
        <w:rPr>
          <w:rFonts w:ascii="Times New Roman" w:hAnsi="Times New Roman" w:cs="Times New Roman"/>
          <w:color w:val="FFFFFF" w:themeColor="background1"/>
          <w:sz w:val="24"/>
          <w:szCs w:val="24"/>
          <w:shd w:val="clear" w:color="auto" w:fill="808080" w:themeFill="background1" w:themeFillShade="80"/>
          <w:lang w:val="en-GB"/>
        </w:rPr>
        <w:t>.</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SEQ Table \* ARABIC \s 1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Pr="00771321">
        <w:rPr>
          <w:rFonts w:ascii="Times New Roman" w:hAnsi="Times New Roman" w:cs="Times New Roman"/>
          <w:noProof/>
          <w:color w:val="FFFFFF" w:themeColor="background1"/>
          <w:sz w:val="24"/>
          <w:szCs w:val="24"/>
          <w:shd w:val="clear" w:color="auto" w:fill="808080" w:themeFill="background1" w:themeFillShade="80"/>
          <w:lang w:val="en-GB"/>
        </w:rPr>
        <w:t>7</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Pr="00771321">
        <w:rPr>
          <w:rFonts w:ascii="Times New Roman" w:hAnsi="Times New Roman" w:cs="Times New Roman"/>
          <w:sz w:val="24"/>
          <w:szCs w:val="24"/>
          <w:lang w:val="en-GB"/>
        </w:rPr>
        <w:t xml:space="preserve">: </w:t>
      </w:r>
      <w:r w:rsidRPr="00771321">
        <w:rPr>
          <w:rFonts w:ascii="Times New Roman" w:hAnsi="Times New Roman" w:cs="Times New Roman"/>
          <w:color w:val="auto"/>
          <w:sz w:val="24"/>
          <w:szCs w:val="24"/>
          <w:lang w:val="en-GB"/>
        </w:rPr>
        <w:t>Pairwise comparison of Organizational Justice sub-criteria</w:t>
      </w:r>
      <w:bookmarkEnd w:id="126"/>
    </w:p>
    <w:tbl>
      <w:tblPr>
        <w:tblStyle w:val="TableGrid"/>
        <w:tblW w:w="7564" w:type="dxa"/>
        <w:tblInd w:w="108" w:type="dxa"/>
        <w:tblBorders>
          <w:top w:val="single" w:sz="4" w:space="0" w:color="FFFFFF" w:themeColor="background1"/>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648"/>
        <w:gridCol w:w="1260"/>
        <w:gridCol w:w="1269"/>
        <w:gridCol w:w="1534"/>
        <w:gridCol w:w="1853"/>
      </w:tblGrid>
      <w:tr w:rsidR="003800F9" w:rsidRPr="00771321" w14:paraId="69D5E934" w14:textId="77777777" w:rsidTr="00296285">
        <w:trPr>
          <w:trHeight w:hRule="exact" w:val="567"/>
        </w:trPr>
        <w:tc>
          <w:tcPr>
            <w:tcW w:w="1648" w:type="dxa"/>
            <w:tcBorders>
              <w:top w:val="single" w:sz="4" w:space="0" w:color="auto"/>
              <w:left w:val="single" w:sz="4" w:space="0" w:color="FFFFFF" w:themeColor="background1"/>
              <w:bottom w:val="single" w:sz="4" w:space="0" w:color="auto"/>
              <w:right w:val="single" w:sz="4" w:space="0" w:color="FFFFFF" w:themeColor="background1"/>
            </w:tcBorders>
            <w:vAlign w:val="bottom"/>
          </w:tcPr>
          <w:p w14:paraId="5822E040" w14:textId="77777777" w:rsidR="003800F9" w:rsidRPr="00771321" w:rsidRDefault="003800F9" w:rsidP="001F7FEE">
            <w:pPr>
              <w:spacing w:after="160" w:line="360" w:lineRule="auto"/>
              <w:jc w:val="center"/>
              <w:rPr>
                <w:rFonts w:ascii="Times New Roman" w:eastAsia="Times New Roman" w:hAnsi="Times New Roman" w:cs="Times New Roman"/>
                <w:b/>
                <w:bCs/>
                <w:sz w:val="18"/>
                <w:szCs w:val="18"/>
                <w:lang w:val="en-GB"/>
              </w:rPr>
            </w:pPr>
            <w:r w:rsidRPr="00771321">
              <w:rPr>
                <w:rFonts w:ascii="Times New Roman" w:eastAsia="Times New Roman" w:hAnsi="Times New Roman" w:cs="Times New Roman"/>
                <w:b/>
                <w:bCs/>
                <w:sz w:val="18"/>
                <w:szCs w:val="18"/>
                <w:lang w:val="en-GB"/>
              </w:rPr>
              <w:t>Job Characteristics</w:t>
            </w:r>
          </w:p>
        </w:tc>
        <w:tc>
          <w:tcPr>
            <w:tcW w:w="1260" w:type="dxa"/>
            <w:tcBorders>
              <w:top w:val="single" w:sz="4" w:space="0" w:color="auto"/>
              <w:left w:val="single" w:sz="4" w:space="0" w:color="FFFFFF" w:themeColor="background1"/>
              <w:bottom w:val="single" w:sz="4" w:space="0" w:color="auto"/>
              <w:right w:val="single" w:sz="4" w:space="0" w:color="FFFFFF" w:themeColor="background1"/>
            </w:tcBorders>
            <w:vAlign w:val="bottom"/>
          </w:tcPr>
          <w:p w14:paraId="5A298C3E" w14:textId="7D5A812C" w:rsidR="003800F9" w:rsidRPr="00771321" w:rsidRDefault="003800F9" w:rsidP="001F7FEE">
            <w:pPr>
              <w:spacing w:after="160" w:line="360" w:lineRule="auto"/>
              <w:jc w:val="center"/>
              <w:rPr>
                <w:rFonts w:ascii="Times New Roman" w:eastAsia="Times New Roman" w:hAnsi="Times New Roman" w:cs="Times New Roman"/>
                <w:color w:val="000000"/>
                <w:sz w:val="18"/>
                <w:szCs w:val="18"/>
                <w:lang w:val="en-GB"/>
              </w:rPr>
            </w:pPr>
            <w:r w:rsidRPr="00771321">
              <w:rPr>
                <w:rFonts w:ascii="Times New Roman" w:eastAsia="Times New Roman" w:hAnsi="Times New Roman" w:cs="Times New Roman"/>
                <w:sz w:val="18"/>
                <w:szCs w:val="18"/>
                <w:lang w:val="en-GB"/>
              </w:rPr>
              <w:t>Distributive Justice</w:t>
            </w:r>
          </w:p>
        </w:tc>
        <w:tc>
          <w:tcPr>
            <w:tcW w:w="1269" w:type="dxa"/>
            <w:tcBorders>
              <w:top w:val="single" w:sz="4" w:space="0" w:color="auto"/>
              <w:left w:val="single" w:sz="4" w:space="0" w:color="FFFFFF" w:themeColor="background1"/>
              <w:bottom w:val="single" w:sz="4" w:space="0" w:color="auto"/>
              <w:right w:val="single" w:sz="4" w:space="0" w:color="FFFFFF" w:themeColor="background1"/>
            </w:tcBorders>
            <w:vAlign w:val="bottom"/>
          </w:tcPr>
          <w:p w14:paraId="268CE08E" w14:textId="141A6980" w:rsidR="003800F9" w:rsidRPr="00771321" w:rsidRDefault="003800F9" w:rsidP="001F7FEE">
            <w:pPr>
              <w:spacing w:after="160" w:line="36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Procedural Justice</w:t>
            </w:r>
          </w:p>
        </w:tc>
        <w:tc>
          <w:tcPr>
            <w:tcW w:w="1534" w:type="dxa"/>
            <w:tcBorders>
              <w:top w:val="single" w:sz="4" w:space="0" w:color="auto"/>
              <w:left w:val="single" w:sz="4" w:space="0" w:color="FFFFFF" w:themeColor="background1"/>
              <w:bottom w:val="single" w:sz="4" w:space="0" w:color="auto"/>
              <w:right w:val="single" w:sz="4" w:space="0" w:color="FFFFFF" w:themeColor="background1"/>
            </w:tcBorders>
            <w:vAlign w:val="bottom"/>
          </w:tcPr>
          <w:p w14:paraId="058F6422" w14:textId="77777777" w:rsidR="003800F9" w:rsidRPr="00771321" w:rsidRDefault="003800F9" w:rsidP="001F7FEE">
            <w:pPr>
              <w:spacing w:after="160" w:line="36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Interactional Justice</w:t>
            </w:r>
          </w:p>
        </w:tc>
        <w:tc>
          <w:tcPr>
            <w:tcW w:w="1853" w:type="dxa"/>
            <w:tcBorders>
              <w:top w:val="single" w:sz="4" w:space="0" w:color="auto"/>
              <w:left w:val="single" w:sz="4" w:space="0" w:color="FFFFFF" w:themeColor="background1"/>
              <w:bottom w:val="single" w:sz="4" w:space="0" w:color="auto"/>
              <w:right w:val="single" w:sz="4" w:space="0" w:color="FFFFFF" w:themeColor="background1"/>
            </w:tcBorders>
            <w:vAlign w:val="bottom"/>
          </w:tcPr>
          <w:p w14:paraId="690116D5" w14:textId="77777777" w:rsidR="003800F9" w:rsidRPr="00771321" w:rsidRDefault="003800F9" w:rsidP="001F7FEE">
            <w:pPr>
              <w:widowControl w:val="0"/>
              <w:autoSpaceDE w:val="0"/>
              <w:autoSpaceDN w:val="0"/>
              <w:adjustRightInd w:val="0"/>
              <w:spacing w:after="160" w:line="360" w:lineRule="auto"/>
              <w:jc w:val="center"/>
              <w:rPr>
                <w:rFonts w:ascii="Times New Roman" w:hAnsi="Times New Roman" w:cs="Times New Roman"/>
                <w:b/>
                <w:sz w:val="18"/>
                <w:szCs w:val="18"/>
                <w:lang w:val="en-GB"/>
              </w:rPr>
            </w:pPr>
            <w:r w:rsidRPr="00771321">
              <w:rPr>
                <w:rFonts w:ascii="Times New Roman" w:hAnsi="Times New Roman" w:cs="Times New Roman"/>
                <w:b/>
                <w:sz w:val="18"/>
                <w:szCs w:val="18"/>
                <w:lang w:val="en-GB"/>
              </w:rPr>
              <w:t>Priority weight</w:t>
            </w:r>
          </w:p>
        </w:tc>
      </w:tr>
      <w:tr w:rsidR="003800F9" w:rsidRPr="00771321" w14:paraId="7E86E6D6" w14:textId="77777777" w:rsidTr="002962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hRule="exact" w:val="567"/>
        </w:trPr>
        <w:tc>
          <w:tcPr>
            <w:tcW w:w="16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E606B72" w14:textId="77777777" w:rsidR="003800F9" w:rsidRPr="00771321" w:rsidRDefault="003800F9" w:rsidP="00D04B18">
            <w:pPr>
              <w:spacing w:after="160" w:line="360" w:lineRule="auto"/>
              <w:jc w:val="center"/>
              <w:rPr>
                <w:rFonts w:ascii="Times New Roman" w:eastAsia="Times New Roman" w:hAnsi="Times New Roman" w:cs="Times New Roman"/>
                <w:color w:val="000000"/>
                <w:sz w:val="18"/>
                <w:szCs w:val="18"/>
                <w:lang w:val="en-GB"/>
              </w:rPr>
            </w:pPr>
            <w:r w:rsidRPr="00771321">
              <w:rPr>
                <w:rFonts w:ascii="Times New Roman" w:eastAsia="Times New Roman" w:hAnsi="Times New Roman" w:cs="Times New Roman"/>
                <w:sz w:val="18"/>
                <w:szCs w:val="18"/>
                <w:lang w:val="en-GB"/>
              </w:rPr>
              <w:t>Distributive Justice</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406E268" w14:textId="77777777" w:rsidR="003800F9" w:rsidRPr="00771321" w:rsidRDefault="003800F9" w:rsidP="00D04B18">
            <w:pPr>
              <w:spacing w:after="160" w:line="36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1.00</w:t>
            </w:r>
          </w:p>
        </w:tc>
        <w:tc>
          <w:tcPr>
            <w:tcW w:w="1269" w:type="dxa"/>
            <w:tcBorders>
              <w:top w:val="single" w:sz="4" w:space="0" w:color="FFFFFF" w:themeColor="background1"/>
              <w:left w:val="single" w:sz="4" w:space="0" w:color="FFFFFF" w:themeColor="background1"/>
              <w:bottom w:val="single" w:sz="4" w:space="0" w:color="FFFFFF" w:themeColor="background1"/>
              <w:right w:val="thinThickSmallGap" w:sz="24" w:space="0" w:color="FFFFFF" w:themeColor="background1"/>
            </w:tcBorders>
            <w:vAlign w:val="bottom"/>
          </w:tcPr>
          <w:p w14:paraId="7728A27E" w14:textId="77777777" w:rsidR="003800F9" w:rsidRPr="00771321" w:rsidRDefault="003800F9" w:rsidP="00D04B18">
            <w:pPr>
              <w:spacing w:after="160" w:line="36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4.33</w:t>
            </w:r>
          </w:p>
        </w:tc>
        <w:tc>
          <w:tcPr>
            <w:tcW w:w="1534" w:type="dxa"/>
            <w:tcBorders>
              <w:top w:val="single" w:sz="4" w:space="0" w:color="FFFFFF" w:themeColor="background1"/>
              <w:left w:val="thinThickSmallGap" w:sz="24" w:space="0" w:color="FFFFFF" w:themeColor="background1"/>
              <w:bottom w:val="single" w:sz="4" w:space="0" w:color="FFFFFF" w:themeColor="background1"/>
              <w:right w:val="single" w:sz="4" w:space="0" w:color="FFFFFF" w:themeColor="background1"/>
            </w:tcBorders>
            <w:vAlign w:val="bottom"/>
          </w:tcPr>
          <w:p w14:paraId="6CEEBF7F" w14:textId="77777777" w:rsidR="003800F9" w:rsidRPr="00771321" w:rsidRDefault="003800F9" w:rsidP="00D04B18">
            <w:pPr>
              <w:spacing w:after="160" w:line="36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0.72</w:t>
            </w:r>
          </w:p>
        </w:tc>
        <w:tc>
          <w:tcPr>
            <w:tcW w:w="18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E355191" w14:textId="77777777" w:rsidR="003800F9" w:rsidRPr="00771321" w:rsidRDefault="003800F9" w:rsidP="00D04B18">
            <w:pPr>
              <w:spacing w:after="160" w:line="36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0.40</w:t>
            </w:r>
          </w:p>
        </w:tc>
      </w:tr>
      <w:tr w:rsidR="003800F9" w:rsidRPr="00771321" w14:paraId="1637E5E4" w14:textId="77777777" w:rsidTr="002962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hRule="exact" w:val="567"/>
        </w:trPr>
        <w:tc>
          <w:tcPr>
            <w:tcW w:w="16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852A4AB" w14:textId="77777777" w:rsidR="003800F9" w:rsidRPr="00771321" w:rsidRDefault="003800F9" w:rsidP="00D04B18">
            <w:pPr>
              <w:spacing w:after="160" w:line="36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Procedural Justice</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583F097" w14:textId="77777777" w:rsidR="003800F9" w:rsidRPr="00771321" w:rsidRDefault="003800F9" w:rsidP="00D04B18">
            <w:pPr>
              <w:spacing w:after="160" w:line="36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0.23</w:t>
            </w:r>
          </w:p>
        </w:tc>
        <w:tc>
          <w:tcPr>
            <w:tcW w:w="1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1B19ABD" w14:textId="77777777" w:rsidR="003800F9" w:rsidRPr="00771321" w:rsidRDefault="003800F9" w:rsidP="00D04B18">
            <w:pPr>
              <w:spacing w:after="160" w:line="36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1.00</w:t>
            </w:r>
          </w:p>
        </w:tc>
        <w:tc>
          <w:tcPr>
            <w:tcW w:w="15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589FBE2" w14:textId="77777777" w:rsidR="003800F9" w:rsidRPr="00771321" w:rsidRDefault="003800F9" w:rsidP="00D04B18">
            <w:pPr>
              <w:spacing w:after="160" w:line="36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0.23</w:t>
            </w:r>
          </w:p>
        </w:tc>
        <w:tc>
          <w:tcPr>
            <w:tcW w:w="18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990E1ED" w14:textId="77777777" w:rsidR="003800F9" w:rsidRPr="00771321" w:rsidRDefault="003800F9" w:rsidP="00D04B18">
            <w:pPr>
              <w:spacing w:after="160" w:line="36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0.10</w:t>
            </w:r>
          </w:p>
        </w:tc>
      </w:tr>
      <w:tr w:rsidR="003800F9" w:rsidRPr="00771321" w14:paraId="4D3EE4B3" w14:textId="77777777" w:rsidTr="002962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hRule="exact" w:val="567"/>
        </w:trPr>
        <w:tc>
          <w:tcPr>
            <w:tcW w:w="16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97B166B" w14:textId="77777777" w:rsidR="003800F9" w:rsidRPr="00771321" w:rsidRDefault="003800F9" w:rsidP="00D04B18">
            <w:pPr>
              <w:spacing w:after="160" w:line="36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Interactional Justice</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21808BA" w14:textId="77777777" w:rsidR="003800F9" w:rsidRPr="00771321" w:rsidRDefault="003800F9" w:rsidP="00D04B18">
            <w:pPr>
              <w:spacing w:after="160" w:line="36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1.39</w:t>
            </w:r>
          </w:p>
        </w:tc>
        <w:tc>
          <w:tcPr>
            <w:tcW w:w="1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F1372CD" w14:textId="77777777" w:rsidR="003800F9" w:rsidRPr="00771321" w:rsidRDefault="003800F9" w:rsidP="00D04B18">
            <w:pPr>
              <w:spacing w:after="160" w:line="36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4.35</w:t>
            </w:r>
          </w:p>
        </w:tc>
        <w:tc>
          <w:tcPr>
            <w:tcW w:w="15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8281B42" w14:textId="77777777" w:rsidR="003800F9" w:rsidRPr="00771321" w:rsidRDefault="003800F9" w:rsidP="00D04B18">
            <w:pPr>
              <w:spacing w:after="160" w:line="36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1.00</w:t>
            </w:r>
          </w:p>
        </w:tc>
        <w:tc>
          <w:tcPr>
            <w:tcW w:w="18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5AA9C67" w14:textId="77777777" w:rsidR="003800F9" w:rsidRPr="00771321" w:rsidRDefault="003800F9" w:rsidP="00D04B18">
            <w:pPr>
              <w:spacing w:after="160" w:line="36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0.50</w:t>
            </w:r>
          </w:p>
        </w:tc>
      </w:tr>
      <w:tr w:rsidR="003800F9" w:rsidRPr="00771321" w14:paraId="0AC96DDC" w14:textId="77777777" w:rsidTr="00296285">
        <w:tblPrEx>
          <w:tblBorders>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Ex>
        <w:trPr>
          <w:trHeight w:hRule="exact" w:val="567"/>
        </w:trPr>
        <w:tc>
          <w:tcPr>
            <w:tcW w:w="7564" w:type="dxa"/>
            <w:gridSpan w:val="5"/>
            <w:tcBorders>
              <w:bottom w:val="single" w:sz="4" w:space="0" w:color="auto"/>
            </w:tcBorders>
          </w:tcPr>
          <w:p w14:paraId="00D8733C" w14:textId="544E185C" w:rsidR="003800F9" w:rsidRPr="00771321" w:rsidRDefault="003800F9" w:rsidP="00D04B18">
            <w:pPr>
              <w:widowControl w:val="0"/>
              <w:autoSpaceDE w:val="0"/>
              <w:autoSpaceDN w:val="0"/>
              <w:adjustRightInd w:val="0"/>
              <w:spacing w:after="160" w:line="360" w:lineRule="auto"/>
              <w:jc w:val="both"/>
              <w:rPr>
                <w:rFonts w:ascii="Times New Roman" w:hAnsi="Times New Roman" w:cs="Times New Roman"/>
                <w:lang w:val="en-GB"/>
              </w:rPr>
            </w:pPr>
            <w:r w:rsidRPr="00771321">
              <w:rPr>
                <w:rFonts w:ascii="Times New Roman" w:hAnsi="Times New Roman" w:cs="Times New Roman"/>
                <w:b/>
                <w:sz w:val="18"/>
                <w:szCs w:val="18"/>
                <w:lang w:val="en-GB"/>
              </w:rPr>
              <w:t>CR value: 0.01 &lt; 0.10 (acceptable)</w:t>
            </w:r>
          </w:p>
        </w:tc>
      </w:tr>
    </w:tbl>
    <w:p w14:paraId="6C885914" w14:textId="77777777" w:rsidR="003800F9" w:rsidRPr="00771321" w:rsidRDefault="003800F9" w:rsidP="00D04B18">
      <w:pPr>
        <w:widowControl w:val="0"/>
        <w:autoSpaceDE w:val="0"/>
        <w:autoSpaceDN w:val="0"/>
        <w:adjustRightInd w:val="0"/>
        <w:spacing w:after="160" w:line="360" w:lineRule="auto"/>
        <w:jc w:val="both"/>
        <w:rPr>
          <w:rFonts w:ascii="Times New Roman" w:hAnsi="Times New Roman" w:cs="Times New Roman"/>
          <w:sz w:val="12"/>
          <w:szCs w:val="12"/>
          <w:lang w:val="en-GB"/>
        </w:rPr>
      </w:pPr>
    </w:p>
    <w:p w14:paraId="45CE3689" w14:textId="0C79056D" w:rsidR="003800F9" w:rsidRPr="00771321" w:rsidRDefault="003800F9" w:rsidP="00C07B50">
      <w:pPr>
        <w:widowControl w:val="0"/>
        <w:autoSpaceDE w:val="0"/>
        <w:autoSpaceDN w:val="0"/>
        <w:adjustRightInd w:val="0"/>
        <w:spacing w:after="160"/>
        <w:jc w:val="both"/>
        <w:rPr>
          <w:rFonts w:ascii="Times New Roman" w:eastAsia="Times New Roman" w:hAnsi="Times New Roman" w:cs="Times New Roman"/>
          <w:lang w:val="en-GB"/>
        </w:rPr>
      </w:pPr>
      <w:r w:rsidRPr="00771321">
        <w:rPr>
          <w:rFonts w:ascii="Times New Roman" w:hAnsi="Times New Roman" w:cs="Times New Roman"/>
          <w:lang w:val="en-GB"/>
        </w:rPr>
        <w:t xml:space="preserve">Table </w:t>
      </w:r>
      <w:r w:rsidR="00055631" w:rsidRPr="00771321">
        <w:rPr>
          <w:rFonts w:ascii="Times New Roman" w:hAnsi="Times New Roman" w:cs="Times New Roman"/>
          <w:lang w:val="en-GB"/>
        </w:rPr>
        <w:t>6.</w:t>
      </w:r>
      <w:r w:rsidRPr="00771321">
        <w:rPr>
          <w:rFonts w:ascii="Times New Roman" w:hAnsi="Times New Roman" w:cs="Times New Roman"/>
          <w:lang w:val="en-GB"/>
        </w:rPr>
        <w:t xml:space="preserve">8, which </w:t>
      </w:r>
      <w:r w:rsidR="00B14097" w:rsidRPr="00771321">
        <w:rPr>
          <w:rFonts w:ascii="Times New Roman" w:hAnsi="Times New Roman" w:cs="Times New Roman"/>
          <w:lang w:val="en-GB"/>
        </w:rPr>
        <w:t xml:space="preserve">shows </w:t>
      </w:r>
      <w:r w:rsidRPr="00771321">
        <w:rPr>
          <w:rFonts w:ascii="Times New Roman" w:hAnsi="Times New Roman" w:cs="Times New Roman"/>
          <w:lang w:val="en-GB"/>
        </w:rPr>
        <w:t xml:space="preserve">the </w:t>
      </w:r>
      <w:r w:rsidRPr="00771321">
        <w:rPr>
          <w:rFonts w:ascii="Times New Roman" w:eastAsia="Times New Roman" w:hAnsi="Times New Roman" w:cs="Times New Roman"/>
          <w:bCs/>
          <w:lang w:val="en-GB"/>
        </w:rPr>
        <w:t>school leadership styles</w:t>
      </w:r>
      <w:r w:rsidRPr="00771321">
        <w:rPr>
          <w:rFonts w:ascii="Times New Roman" w:hAnsi="Times New Roman" w:cs="Times New Roman"/>
          <w:lang w:val="en-GB"/>
        </w:rPr>
        <w:t xml:space="preserve"> sub-criteria, shows that </w:t>
      </w:r>
      <w:r w:rsidR="002E18C4" w:rsidRPr="00771321">
        <w:rPr>
          <w:rFonts w:ascii="Times New Roman" w:hAnsi="Times New Roman" w:cs="Times New Roman"/>
          <w:lang w:val="en-GB"/>
        </w:rPr>
        <w:t xml:space="preserve">experienced </w:t>
      </w:r>
      <w:r w:rsidRPr="00771321">
        <w:rPr>
          <w:rFonts w:ascii="Times New Roman" w:hAnsi="Times New Roman" w:cs="Times New Roman"/>
          <w:lang w:val="en-GB"/>
        </w:rPr>
        <w:t xml:space="preserve">teachers believe that </w:t>
      </w:r>
      <w:r w:rsidRPr="00771321">
        <w:rPr>
          <w:rFonts w:ascii="Times New Roman" w:eastAsia="Times New Roman" w:hAnsi="Times New Roman" w:cs="Times New Roman"/>
          <w:lang w:val="en-GB"/>
        </w:rPr>
        <w:t>35</w:t>
      </w:r>
      <w:r w:rsidRPr="00771321">
        <w:rPr>
          <w:rFonts w:ascii="Times New Roman" w:hAnsi="Times New Roman" w:cs="Times New Roman"/>
          <w:lang w:val="en-GB"/>
        </w:rPr>
        <w:t xml:space="preserve">% of the UAE teachers’ satisfaction comes from </w:t>
      </w:r>
      <w:r w:rsidRPr="00771321">
        <w:rPr>
          <w:rFonts w:ascii="Times New Roman" w:eastAsia="Times New Roman" w:hAnsi="Times New Roman" w:cs="Times New Roman"/>
          <w:lang w:val="en-GB"/>
        </w:rPr>
        <w:t>achievement oriented</w:t>
      </w:r>
      <w:r w:rsidR="00B14097" w:rsidRPr="00771321">
        <w:rPr>
          <w:rFonts w:ascii="Times New Roman" w:eastAsia="Times New Roman" w:hAnsi="Times New Roman" w:cs="Times New Roman"/>
          <w:lang w:val="en-GB"/>
        </w:rPr>
        <w:t xml:space="preserve"> leadership</w:t>
      </w:r>
      <w:r w:rsidRPr="00771321">
        <w:rPr>
          <w:rFonts w:ascii="Times New Roman" w:hAnsi="Times New Roman" w:cs="Times New Roman"/>
          <w:lang w:val="en-GB"/>
        </w:rPr>
        <w:t xml:space="preserve">, </w:t>
      </w:r>
      <w:r w:rsidRPr="00771321">
        <w:rPr>
          <w:rFonts w:ascii="Times New Roman" w:eastAsia="Times New Roman" w:hAnsi="Times New Roman" w:cs="Times New Roman"/>
          <w:lang w:val="en-GB"/>
        </w:rPr>
        <w:t>33</w:t>
      </w:r>
      <w:r w:rsidRPr="00771321">
        <w:rPr>
          <w:rFonts w:ascii="Times New Roman" w:hAnsi="Times New Roman" w:cs="Times New Roman"/>
          <w:lang w:val="en-GB"/>
        </w:rPr>
        <w:t xml:space="preserve">% from </w:t>
      </w:r>
      <w:r w:rsidRPr="00771321">
        <w:rPr>
          <w:rFonts w:ascii="Times New Roman" w:eastAsia="Times New Roman" w:hAnsi="Times New Roman" w:cs="Times New Roman"/>
          <w:lang w:val="en-GB"/>
        </w:rPr>
        <w:t>rational decision-making, 14% from participative</w:t>
      </w:r>
      <w:r w:rsidR="00B14097" w:rsidRPr="00771321">
        <w:rPr>
          <w:rFonts w:ascii="Times New Roman" w:eastAsia="Times New Roman" w:hAnsi="Times New Roman" w:cs="Times New Roman"/>
          <w:lang w:val="en-GB"/>
        </w:rPr>
        <w:t xml:space="preserve"> leadership</w:t>
      </w:r>
      <w:r w:rsidRPr="00771321">
        <w:rPr>
          <w:rFonts w:ascii="Times New Roman" w:eastAsia="Times New Roman" w:hAnsi="Times New Roman" w:cs="Times New Roman"/>
          <w:lang w:val="en-GB"/>
        </w:rPr>
        <w:t>, 9% from transformational</w:t>
      </w:r>
      <w:r w:rsidR="00B14097" w:rsidRPr="00771321">
        <w:rPr>
          <w:rFonts w:ascii="Times New Roman" w:eastAsia="Times New Roman" w:hAnsi="Times New Roman" w:cs="Times New Roman"/>
          <w:lang w:val="en-GB"/>
        </w:rPr>
        <w:t xml:space="preserve"> leadership</w:t>
      </w:r>
      <w:r w:rsidRPr="00771321">
        <w:rPr>
          <w:rFonts w:ascii="Times New Roman" w:eastAsia="Times New Roman" w:hAnsi="Times New Roman" w:cs="Times New Roman"/>
          <w:lang w:val="en-GB"/>
        </w:rPr>
        <w:t>, 5% from directive</w:t>
      </w:r>
      <w:r w:rsidR="00B14097" w:rsidRPr="00771321">
        <w:rPr>
          <w:rFonts w:ascii="Times New Roman" w:eastAsia="Times New Roman" w:hAnsi="Times New Roman" w:cs="Times New Roman"/>
          <w:lang w:val="en-GB"/>
        </w:rPr>
        <w:t xml:space="preserve"> leadership</w:t>
      </w:r>
      <w:r w:rsidRPr="00771321">
        <w:rPr>
          <w:rFonts w:ascii="Times New Roman" w:eastAsia="Times New Roman" w:hAnsi="Times New Roman" w:cs="Times New Roman"/>
          <w:lang w:val="en-GB"/>
        </w:rPr>
        <w:t>, and only 4% from servant</w:t>
      </w:r>
      <w:r w:rsidR="00B14097" w:rsidRPr="00771321">
        <w:rPr>
          <w:rFonts w:ascii="Times New Roman" w:eastAsia="Times New Roman" w:hAnsi="Times New Roman" w:cs="Times New Roman"/>
          <w:lang w:val="en-GB"/>
        </w:rPr>
        <w:t>-style leadership</w:t>
      </w:r>
      <w:r w:rsidRPr="00771321">
        <w:rPr>
          <w:rFonts w:ascii="Times New Roman" w:eastAsia="Times New Roman" w:hAnsi="Times New Roman" w:cs="Times New Roman"/>
          <w:lang w:val="en-GB"/>
        </w:rPr>
        <w:t>. Thus, 82% of the teachers’ satisfaction was affected by achievement oriented, rational decision-making, and participative factors</w:t>
      </w:r>
      <w:r w:rsidR="00B14097" w:rsidRPr="00771321">
        <w:rPr>
          <w:rFonts w:ascii="Times New Roman" w:eastAsia="Times New Roman" w:hAnsi="Times New Roman" w:cs="Times New Roman"/>
          <w:lang w:val="en-GB"/>
        </w:rPr>
        <w:t>,</w:t>
      </w:r>
      <w:r w:rsidRPr="00771321">
        <w:rPr>
          <w:rFonts w:ascii="Times New Roman" w:eastAsia="Times New Roman" w:hAnsi="Times New Roman" w:cs="Times New Roman"/>
          <w:lang w:val="en-GB"/>
        </w:rPr>
        <w:t xml:space="preserve"> </w:t>
      </w:r>
      <w:r w:rsidR="00B14097" w:rsidRPr="00771321">
        <w:rPr>
          <w:rFonts w:ascii="Times New Roman" w:eastAsia="Times New Roman" w:hAnsi="Times New Roman" w:cs="Times New Roman"/>
          <w:lang w:val="en-GB"/>
        </w:rPr>
        <w:t xml:space="preserve">while </w:t>
      </w:r>
      <w:r w:rsidRPr="00771321">
        <w:rPr>
          <w:rFonts w:ascii="Times New Roman" w:eastAsia="Times New Roman" w:hAnsi="Times New Roman" w:cs="Times New Roman"/>
          <w:lang w:val="en-GB"/>
        </w:rPr>
        <w:t>only 18% was affected by transformational, directive, and servant factors.</w:t>
      </w:r>
    </w:p>
    <w:p w14:paraId="55E59113" w14:textId="77777777" w:rsidR="00463FB9" w:rsidRPr="00771321" w:rsidRDefault="00463FB9" w:rsidP="00C07B50">
      <w:pPr>
        <w:widowControl w:val="0"/>
        <w:autoSpaceDE w:val="0"/>
        <w:autoSpaceDN w:val="0"/>
        <w:adjustRightInd w:val="0"/>
        <w:spacing w:after="160"/>
        <w:jc w:val="both"/>
        <w:rPr>
          <w:rFonts w:ascii="Times New Roman" w:eastAsia="Times New Roman" w:hAnsi="Times New Roman" w:cs="Times New Roman"/>
          <w:lang w:val="en-GB"/>
        </w:rPr>
      </w:pPr>
    </w:p>
    <w:p w14:paraId="62FB7518" w14:textId="77777777" w:rsidR="00463FB9" w:rsidRPr="00771321" w:rsidRDefault="00463FB9" w:rsidP="00C07B50">
      <w:pPr>
        <w:widowControl w:val="0"/>
        <w:autoSpaceDE w:val="0"/>
        <w:autoSpaceDN w:val="0"/>
        <w:adjustRightInd w:val="0"/>
        <w:spacing w:after="160"/>
        <w:jc w:val="both"/>
        <w:rPr>
          <w:rFonts w:ascii="Times New Roman" w:eastAsia="Times New Roman" w:hAnsi="Times New Roman" w:cs="Times New Roman"/>
          <w:lang w:val="en-GB"/>
        </w:rPr>
      </w:pPr>
    </w:p>
    <w:p w14:paraId="769C84BE" w14:textId="3E6C712F" w:rsidR="00C07B50" w:rsidRPr="00771321" w:rsidRDefault="00C07B50">
      <w:pPr>
        <w:spacing w:line="240" w:lineRule="auto"/>
        <w:rPr>
          <w:rFonts w:ascii="Times New Roman" w:hAnsi="Times New Roman" w:cs="Times New Roman"/>
          <w:i/>
          <w:iCs/>
          <w:color w:val="1F497D" w:themeColor="text2"/>
          <w:sz w:val="18"/>
          <w:szCs w:val="18"/>
          <w:lang w:val="en-GB"/>
        </w:rPr>
      </w:pPr>
    </w:p>
    <w:p w14:paraId="71F683E7" w14:textId="395E6D86" w:rsidR="00B14097" w:rsidRPr="00771321" w:rsidRDefault="00B14097" w:rsidP="00F75F23">
      <w:pPr>
        <w:pStyle w:val="Caption"/>
        <w:spacing w:line="240" w:lineRule="auto"/>
        <w:rPr>
          <w:rFonts w:ascii="Times New Roman" w:hAnsi="Times New Roman" w:cs="Times New Roman"/>
          <w:sz w:val="24"/>
          <w:szCs w:val="24"/>
          <w:lang w:val="en-GB"/>
        </w:rPr>
      </w:pPr>
      <w:bookmarkStart w:id="127" w:name="_Toc527831141"/>
      <w:r w:rsidRPr="00771321">
        <w:rPr>
          <w:rFonts w:ascii="Times New Roman" w:hAnsi="Times New Roman" w:cs="Times New Roman"/>
          <w:color w:val="FFFFFF" w:themeColor="background1"/>
          <w:sz w:val="24"/>
          <w:szCs w:val="24"/>
          <w:shd w:val="clear" w:color="auto" w:fill="808080" w:themeFill="background1" w:themeFillShade="80"/>
          <w:lang w:val="en-GB"/>
        </w:rPr>
        <w:t xml:space="preserve">Table </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STYLEREF 1 \s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F70188" w:rsidRPr="00771321">
        <w:rPr>
          <w:rFonts w:ascii="Times New Roman" w:hAnsi="Times New Roman" w:cs="Times New Roman"/>
          <w:noProof/>
          <w:color w:val="FFFFFF" w:themeColor="background1"/>
          <w:sz w:val="24"/>
          <w:szCs w:val="24"/>
          <w:shd w:val="clear" w:color="auto" w:fill="808080" w:themeFill="background1" w:themeFillShade="80"/>
          <w:cs/>
          <w:lang w:val="en-GB"/>
        </w:rPr>
        <w:t>‎</w:t>
      </w:r>
      <w:r w:rsidR="00F70188" w:rsidRPr="00771321">
        <w:rPr>
          <w:rFonts w:ascii="Times New Roman" w:hAnsi="Times New Roman" w:cs="Times New Roman"/>
          <w:noProof/>
          <w:color w:val="FFFFFF" w:themeColor="background1"/>
          <w:sz w:val="24"/>
          <w:szCs w:val="24"/>
          <w:shd w:val="clear" w:color="auto" w:fill="808080" w:themeFill="background1" w:themeFillShade="80"/>
          <w:lang w:val="en-GB"/>
        </w:rPr>
        <w:t>6</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00F70188" w:rsidRPr="00771321">
        <w:rPr>
          <w:rFonts w:ascii="Times New Roman" w:hAnsi="Times New Roman" w:cs="Times New Roman"/>
          <w:color w:val="FFFFFF" w:themeColor="background1"/>
          <w:sz w:val="24"/>
          <w:szCs w:val="24"/>
          <w:shd w:val="clear" w:color="auto" w:fill="808080" w:themeFill="background1" w:themeFillShade="80"/>
          <w:lang w:val="en-GB"/>
        </w:rPr>
        <w:t>.</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SEQ Table \* ARABIC \s 1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F70188" w:rsidRPr="00771321">
        <w:rPr>
          <w:rFonts w:ascii="Times New Roman" w:hAnsi="Times New Roman" w:cs="Times New Roman"/>
          <w:noProof/>
          <w:color w:val="FFFFFF" w:themeColor="background1"/>
          <w:sz w:val="24"/>
          <w:szCs w:val="24"/>
          <w:shd w:val="clear" w:color="auto" w:fill="808080" w:themeFill="background1" w:themeFillShade="80"/>
          <w:lang w:val="en-GB"/>
        </w:rPr>
        <w:t>8</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Pr="00771321">
        <w:rPr>
          <w:rFonts w:ascii="Times New Roman" w:hAnsi="Times New Roman" w:cs="Times New Roman"/>
          <w:sz w:val="24"/>
          <w:szCs w:val="24"/>
          <w:lang w:val="en-GB"/>
        </w:rPr>
        <w:t xml:space="preserve">: </w:t>
      </w:r>
      <w:r w:rsidRPr="00771321">
        <w:rPr>
          <w:rFonts w:ascii="Times New Roman" w:hAnsi="Times New Roman" w:cs="Times New Roman"/>
          <w:color w:val="auto"/>
          <w:sz w:val="24"/>
          <w:szCs w:val="24"/>
          <w:lang w:val="en-GB"/>
        </w:rPr>
        <w:t>Pairwise comparison of school leadership styles sub-criteria</w:t>
      </w:r>
      <w:bookmarkEnd w:id="127"/>
    </w:p>
    <w:p w14:paraId="03FE956F" w14:textId="6B9C9019" w:rsidR="003800F9" w:rsidRPr="00771321" w:rsidRDefault="00111323" w:rsidP="00D04B18">
      <w:pPr>
        <w:spacing w:after="160" w:line="360" w:lineRule="auto"/>
        <w:jc w:val="both"/>
        <w:rPr>
          <w:rFonts w:ascii="Times New Roman" w:hAnsi="Times New Roman" w:cs="Times New Roman"/>
          <w:lang w:val="en-GB"/>
        </w:rPr>
      </w:pPr>
      <w:r w:rsidRPr="00771321">
        <w:rPr>
          <w:rFonts w:ascii="Times New Roman" w:hAnsi="Times New Roman" w:cs="Times New Roman"/>
          <w:noProof/>
        </w:rPr>
        <w:drawing>
          <wp:inline distT="0" distB="0" distL="0" distR="0" wp14:anchorId="718FAECE" wp14:editId="40E5CC9F">
            <wp:extent cx="4813300" cy="2308705"/>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13300" cy="2308705"/>
                    </a:xfrm>
                    <a:prstGeom prst="rect">
                      <a:avLst/>
                    </a:prstGeom>
                    <a:noFill/>
                    <a:ln>
                      <a:noFill/>
                    </a:ln>
                  </pic:spPr>
                </pic:pic>
              </a:graphicData>
            </a:graphic>
          </wp:inline>
        </w:drawing>
      </w:r>
    </w:p>
    <w:p w14:paraId="58B78303" w14:textId="2FCCFA7F" w:rsidR="003800F9" w:rsidRPr="00771321" w:rsidRDefault="003800F9" w:rsidP="00C07B50">
      <w:pPr>
        <w:spacing w:after="160"/>
        <w:jc w:val="both"/>
        <w:rPr>
          <w:rFonts w:ascii="Times New Roman" w:hAnsi="Times New Roman" w:cs="Times New Roman"/>
          <w:lang w:val="en-GB"/>
        </w:rPr>
      </w:pPr>
      <w:r w:rsidRPr="00771321">
        <w:rPr>
          <w:rFonts w:ascii="Times New Roman" w:hAnsi="Times New Roman" w:cs="Times New Roman"/>
          <w:lang w:val="en-GB"/>
        </w:rPr>
        <w:t xml:space="preserve">Table </w:t>
      </w:r>
      <w:r w:rsidR="00055631" w:rsidRPr="00771321">
        <w:rPr>
          <w:rFonts w:ascii="Times New Roman" w:hAnsi="Times New Roman" w:cs="Times New Roman"/>
          <w:lang w:val="en-GB"/>
        </w:rPr>
        <w:t>6.</w:t>
      </w:r>
      <w:r w:rsidRPr="00771321">
        <w:rPr>
          <w:rFonts w:ascii="Times New Roman" w:hAnsi="Times New Roman" w:cs="Times New Roman"/>
          <w:lang w:val="en-GB"/>
        </w:rPr>
        <w:t xml:space="preserve">9 shows the ranking of all twenty sub-factors. The global weights are calculated by multiplying the local weight of </w:t>
      </w:r>
      <w:r w:rsidR="002B6C08" w:rsidRPr="00771321">
        <w:rPr>
          <w:rFonts w:ascii="Times New Roman" w:hAnsi="Times New Roman" w:cs="Times New Roman"/>
          <w:lang w:val="en-GB"/>
        </w:rPr>
        <w:t xml:space="preserve">each </w:t>
      </w:r>
      <w:r w:rsidRPr="00771321">
        <w:rPr>
          <w:rFonts w:ascii="Times New Roman" w:hAnsi="Times New Roman" w:cs="Times New Roman"/>
          <w:lang w:val="en-GB"/>
        </w:rPr>
        <w:t>main criteri</w:t>
      </w:r>
      <w:r w:rsidR="002B6C08" w:rsidRPr="00771321">
        <w:rPr>
          <w:rFonts w:ascii="Times New Roman" w:hAnsi="Times New Roman" w:cs="Times New Roman"/>
          <w:lang w:val="en-GB"/>
        </w:rPr>
        <w:t>on</w:t>
      </w:r>
      <w:r w:rsidRPr="00771321">
        <w:rPr>
          <w:rFonts w:ascii="Times New Roman" w:hAnsi="Times New Roman" w:cs="Times New Roman"/>
          <w:lang w:val="en-GB"/>
        </w:rPr>
        <w:t xml:space="preserve"> with the local weights of its sub-criteria. Each factor is then given the deserved rank. The first ranked factor (</w:t>
      </w:r>
      <w:r w:rsidRPr="00771321">
        <w:rPr>
          <w:rFonts w:ascii="Times New Roman" w:eastAsia="Times New Roman" w:hAnsi="Times New Roman" w:cs="Times New Roman"/>
          <w:lang w:val="en-GB"/>
        </w:rPr>
        <w:t>Pay</w:t>
      </w:r>
      <w:r w:rsidRPr="00771321">
        <w:rPr>
          <w:rFonts w:ascii="Times New Roman" w:hAnsi="Times New Roman" w:cs="Times New Roman"/>
          <w:lang w:val="en-GB"/>
        </w:rPr>
        <w:t>) has the highest global weight, whereas the last ranked factor (</w:t>
      </w:r>
      <w:r w:rsidRPr="00771321">
        <w:rPr>
          <w:rFonts w:ascii="Times New Roman" w:eastAsia="Times New Roman" w:hAnsi="Times New Roman" w:cs="Times New Roman"/>
          <w:lang w:val="en-GB"/>
        </w:rPr>
        <w:t>Servant</w:t>
      </w:r>
      <w:r w:rsidRPr="00771321">
        <w:rPr>
          <w:rFonts w:ascii="Times New Roman" w:hAnsi="Times New Roman" w:cs="Times New Roman"/>
          <w:lang w:val="en-GB"/>
        </w:rPr>
        <w:t>) has the lowest global weight.</w:t>
      </w:r>
    </w:p>
    <w:p w14:paraId="0ADFD70B" w14:textId="53394654" w:rsidR="00F70188" w:rsidRPr="00771321" w:rsidRDefault="00F70188" w:rsidP="00191404">
      <w:pPr>
        <w:pStyle w:val="Caption"/>
        <w:spacing w:line="240" w:lineRule="auto"/>
        <w:rPr>
          <w:rFonts w:ascii="Times New Roman" w:hAnsi="Times New Roman" w:cs="Times New Roman"/>
          <w:sz w:val="24"/>
          <w:szCs w:val="24"/>
          <w:lang w:val="en-GB"/>
        </w:rPr>
      </w:pPr>
      <w:bookmarkStart w:id="128" w:name="_Toc527831142"/>
      <w:r w:rsidRPr="00771321">
        <w:rPr>
          <w:rFonts w:ascii="Times New Roman" w:hAnsi="Times New Roman" w:cs="Times New Roman"/>
          <w:color w:val="FFFFFF" w:themeColor="background1"/>
          <w:sz w:val="24"/>
          <w:szCs w:val="24"/>
          <w:shd w:val="clear" w:color="auto" w:fill="808080" w:themeFill="background1" w:themeFillShade="80"/>
          <w:lang w:val="en-GB"/>
        </w:rPr>
        <w:t xml:space="preserve">Table </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STYLEREF 1 \s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Pr="00771321">
        <w:rPr>
          <w:rFonts w:ascii="Times New Roman" w:hAnsi="Times New Roman" w:cs="Times New Roman"/>
          <w:noProof/>
          <w:color w:val="FFFFFF" w:themeColor="background1"/>
          <w:sz w:val="24"/>
          <w:szCs w:val="24"/>
          <w:shd w:val="clear" w:color="auto" w:fill="808080" w:themeFill="background1" w:themeFillShade="80"/>
          <w:cs/>
          <w:lang w:val="en-GB"/>
        </w:rPr>
        <w:t>‎</w:t>
      </w:r>
      <w:r w:rsidRPr="00771321">
        <w:rPr>
          <w:rFonts w:ascii="Times New Roman" w:hAnsi="Times New Roman" w:cs="Times New Roman"/>
          <w:noProof/>
          <w:color w:val="FFFFFF" w:themeColor="background1"/>
          <w:sz w:val="24"/>
          <w:szCs w:val="24"/>
          <w:shd w:val="clear" w:color="auto" w:fill="808080" w:themeFill="background1" w:themeFillShade="80"/>
          <w:lang w:val="en-GB"/>
        </w:rPr>
        <w:t>6</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Pr="00771321">
        <w:rPr>
          <w:rFonts w:ascii="Times New Roman" w:hAnsi="Times New Roman" w:cs="Times New Roman"/>
          <w:color w:val="FFFFFF" w:themeColor="background1"/>
          <w:sz w:val="24"/>
          <w:szCs w:val="24"/>
          <w:shd w:val="clear" w:color="auto" w:fill="808080" w:themeFill="background1" w:themeFillShade="80"/>
          <w:lang w:val="en-GB"/>
        </w:rPr>
        <w:t>.</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SEQ Table \* ARABIC \s 1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Pr="00771321">
        <w:rPr>
          <w:rFonts w:ascii="Times New Roman" w:hAnsi="Times New Roman" w:cs="Times New Roman"/>
          <w:noProof/>
          <w:color w:val="FFFFFF" w:themeColor="background1"/>
          <w:sz w:val="24"/>
          <w:szCs w:val="24"/>
          <w:shd w:val="clear" w:color="auto" w:fill="808080" w:themeFill="background1" w:themeFillShade="80"/>
          <w:lang w:val="en-GB"/>
        </w:rPr>
        <w:t>9</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Pr="00771321">
        <w:rPr>
          <w:rFonts w:ascii="Times New Roman" w:hAnsi="Times New Roman" w:cs="Times New Roman"/>
          <w:sz w:val="24"/>
          <w:szCs w:val="24"/>
          <w:lang w:val="en-GB"/>
        </w:rPr>
        <w:t xml:space="preserve">: </w:t>
      </w:r>
      <w:r w:rsidRPr="00771321">
        <w:rPr>
          <w:rFonts w:ascii="Times New Roman" w:hAnsi="Times New Roman" w:cs="Times New Roman"/>
          <w:color w:val="auto"/>
          <w:sz w:val="24"/>
          <w:szCs w:val="24"/>
          <w:lang w:val="en-GB"/>
        </w:rPr>
        <w:t>Priorities ranking for the criteria and the sub criteria</w:t>
      </w:r>
      <w:bookmarkEnd w:id="128"/>
    </w:p>
    <w:tbl>
      <w:tblPr>
        <w:tblStyle w:val="TableGrid"/>
        <w:tblW w:w="7675" w:type="dxa"/>
        <w:tblLayout w:type="fixed"/>
        <w:tblLook w:val="04A0" w:firstRow="1" w:lastRow="0" w:firstColumn="1" w:lastColumn="0" w:noHBand="0" w:noVBand="1"/>
      </w:tblPr>
      <w:tblGrid>
        <w:gridCol w:w="2317"/>
        <w:gridCol w:w="926"/>
        <w:gridCol w:w="1852"/>
        <w:gridCol w:w="927"/>
        <w:gridCol w:w="926"/>
        <w:gridCol w:w="727"/>
      </w:tblGrid>
      <w:tr w:rsidR="001F7FEE" w:rsidRPr="00771321" w14:paraId="701147EB" w14:textId="77777777" w:rsidTr="00FC6FC2">
        <w:trPr>
          <w:trHeight w:val="752"/>
        </w:trPr>
        <w:tc>
          <w:tcPr>
            <w:tcW w:w="231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bottom"/>
          </w:tcPr>
          <w:p w14:paraId="0F71E836" w14:textId="77777777" w:rsidR="001F7FEE" w:rsidRPr="00771321" w:rsidRDefault="001F7FEE" w:rsidP="002C0BA7">
            <w:pPr>
              <w:spacing w:after="120" w:line="240" w:lineRule="auto"/>
              <w:rPr>
                <w:rFonts w:ascii="Times New Roman" w:hAnsi="Times New Roman" w:cs="Times New Roman"/>
                <w:b/>
                <w:sz w:val="18"/>
                <w:szCs w:val="18"/>
                <w:lang w:val="en-GB"/>
              </w:rPr>
            </w:pPr>
            <w:r w:rsidRPr="00771321">
              <w:rPr>
                <w:rFonts w:ascii="Times New Roman" w:hAnsi="Times New Roman" w:cs="Times New Roman"/>
                <w:b/>
                <w:sz w:val="18"/>
                <w:szCs w:val="18"/>
                <w:lang w:val="en-GB"/>
              </w:rPr>
              <w:t>Main criteria</w:t>
            </w:r>
          </w:p>
        </w:tc>
        <w:tc>
          <w:tcPr>
            <w:tcW w:w="92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bottom"/>
          </w:tcPr>
          <w:p w14:paraId="1FE6168B" w14:textId="77777777" w:rsidR="001F7FEE" w:rsidRPr="00771321" w:rsidRDefault="001F7FEE" w:rsidP="002C0BA7">
            <w:pPr>
              <w:spacing w:after="120" w:line="240" w:lineRule="auto"/>
              <w:jc w:val="center"/>
              <w:rPr>
                <w:rFonts w:ascii="Times New Roman" w:hAnsi="Times New Roman" w:cs="Times New Roman"/>
                <w:b/>
                <w:sz w:val="18"/>
                <w:szCs w:val="18"/>
                <w:lang w:val="en-GB"/>
              </w:rPr>
            </w:pPr>
            <w:r w:rsidRPr="00771321">
              <w:rPr>
                <w:rFonts w:ascii="Times New Roman" w:hAnsi="Times New Roman" w:cs="Times New Roman"/>
                <w:b/>
                <w:sz w:val="18"/>
                <w:szCs w:val="18"/>
                <w:lang w:val="en-GB"/>
              </w:rPr>
              <w:t>Local weight</w:t>
            </w:r>
          </w:p>
        </w:tc>
        <w:tc>
          <w:tcPr>
            <w:tcW w:w="1852"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bottom"/>
          </w:tcPr>
          <w:p w14:paraId="58FB8B71" w14:textId="77777777" w:rsidR="001F7FEE" w:rsidRPr="00771321" w:rsidRDefault="001F7FEE" w:rsidP="002C0BA7">
            <w:pPr>
              <w:spacing w:after="120" w:line="240" w:lineRule="auto"/>
              <w:rPr>
                <w:rFonts w:ascii="Times New Roman" w:hAnsi="Times New Roman" w:cs="Times New Roman"/>
                <w:b/>
                <w:sz w:val="18"/>
                <w:szCs w:val="18"/>
                <w:lang w:val="en-GB"/>
              </w:rPr>
            </w:pPr>
            <w:r w:rsidRPr="00771321">
              <w:rPr>
                <w:rFonts w:ascii="Times New Roman" w:hAnsi="Times New Roman" w:cs="Times New Roman"/>
                <w:b/>
                <w:sz w:val="18"/>
                <w:szCs w:val="18"/>
                <w:lang w:val="en-GB"/>
              </w:rPr>
              <w:t>Sub criteria</w:t>
            </w:r>
          </w:p>
        </w:tc>
        <w:tc>
          <w:tcPr>
            <w:tcW w:w="92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bottom"/>
          </w:tcPr>
          <w:p w14:paraId="452149B0" w14:textId="77777777" w:rsidR="001F7FEE" w:rsidRPr="00771321" w:rsidRDefault="001F7FEE" w:rsidP="002C0BA7">
            <w:pPr>
              <w:spacing w:after="120" w:line="240" w:lineRule="auto"/>
              <w:jc w:val="center"/>
              <w:rPr>
                <w:rFonts w:ascii="Times New Roman" w:hAnsi="Times New Roman" w:cs="Times New Roman"/>
                <w:b/>
                <w:sz w:val="18"/>
                <w:szCs w:val="18"/>
                <w:lang w:val="en-GB"/>
              </w:rPr>
            </w:pPr>
            <w:r w:rsidRPr="00771321">
              <w:rPr>
                <w:rFonts w:ascii="Times New Roman" w:hAnsi="Times New Roman" w:cs="Times New Roman"/>
                <w:b/>
                <w:sz w:val="18"/>
                <w:szCs w:val="18"/>
                <w:lang w:val="en-GB"/>
              </w:rPr>
              <w:t>Local weight</w:t>
            </w:r>
          </w:p>
        </w:tc>
        <w:tc>
          <w:tcPr>
            <w:tcW w:w="92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bottom"/>
          </w:tcPr>
          <w:p w14:paraId="2914C466" w14:textId="77777777" w:rsidR="001F7FEE" w:rsidRPr="00771321" w:rsidRDefault="001F7FEE" w:rsidP="002C0BA7">
            <w:pPr>
              <w:spacing w:after="120" w:line="240" w:lineRule="auto"/>
              <w:jc w:val="center"/>
              <w:rPr>
                <w:rFonts w:ascii="Times New Roman" w:hAnsi="Times New Roman" w:cs="Times New Roman"/>
                <w:b/>
                <w:sz w:val="18"/>
                <w:szCs w:val="18"/>
                <w:lang w:val="en-GB"/>
              </w:rPr>
            </w:pPr>
            <w:r w:rsidRPr="00771321">
              <w:rPr>
                <w:rFonts w:ascii="Times New Roman" w:hAnsi="Times New Roman" w:cs="Times New Roman"/>
                <w:b/>
                <w:sz w:val="18"/>
                <w:szCs w:val="18"/>
                <w:lang w:val="en-GB"/>
              </w:rPr>
              <w:t>Global weight</w:t>
            </w:r>
          </w:p>
        </w:tc>
        <w:tc>
          <w:tcPr>
            <w:tcW w:w="72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bottom"/>
          </w:tcPr>
          <w:p w14:paraId="1CBF4045" w14:textId="37AB7B86" w:rsidR="001F7FEE" w:rsidRPr="00771321" w:rsidRDefault="001F7FEE" w:rsidP="002C0BA7">
            <w:pPr>
              <w:widowControl w:val="0"/>
              <w:autoSpaceDE w:val="0"/>
              <w:autoSpaceDN w:val="0"/>
              <w:adjustRightInd w:val="0"/>
              <w:spacing w:after="120" w:line="240" w:lineRule="auto"/>
              <w:jc w:val="center"/>
              <w:rPr>
                <w:rFonts w:ascii="Times New Roman" w:hAnsi="Times New Roman" w:cs="Times New Roman"/>
                <w:b/>
                <w:sz w:val="18"/>
                <w:szCs w:val="18"/>
                <w:lang w:val="en-GB"/>
              </w:rPr>
            </w:pPr>
            <w:r w:rsidRPr="00771321">
              <w:rPr>
                <w:rFonts w:ascii="Times New Roman" w:hAnsi="Times New Roman" w:cs="Times New Roman"/>
                <w:b/>
                <w:sz w:val="18"/>
                <w:szCs w:val="18"/>
                <w:lang w:val="en-GB"/>
              </w:rPr>
              <w:t>Rank</w:t>
            </w:r>
          </w:p>
        </w:tc>
      </w:tr>
      <w:tr w:rsidR="001F7FEE" w:rsidRPr="00771321" w14:paraId="65844312" w14:textId="77777777" w:rsidTr="00FC6FC2">
        <w:trPr>
          <w:trHeight w:val="428"/>
        </w:trPr>
        <w:tc>
          <w:tcPr>
            <w:tcW w:w="2317"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588538E9" w14:textId="77777777" w:rsidR="001F7FEE" w:rsidRPr="00771321" w:rsidRDefault="001F7FEE" w:rsidP="002C0BA7">
            <w:pPr>
              <w:spacing w:after="120" w:line="240" w:lineRule="auto"/>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Motivation</w:t>
            </w:r>
          </w:p>
        </w:tc>
        <w:tc>
          <w:tcPr>
            <w:tcW w:w="926"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09E53118" w14:textId="77777777" w:rsidR="001F7FEE" w:rsidRPr="00771321" w:rsidRDefault="001F7FEE" w:rsidP="002C0BA7">
            <w:pPr>
              <w:spacing w:after="12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0.571</w:t>
            </w:r>
          </w:p>
        </w:tc>
        <w:tc>
          <w:tcPr>
            <w:tcW w:w="1852"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center"/>
          </w:tcPr>
          <w:p w14:paraId="38990F28" w14:textId="77777777" w:rsidR="001F7FEE" w:rsidRPr="00771321" w:rsidRDefault="001F7FEE" w:rsidP="002C0BA7">
            <w:pPr>
              <w:spacing w:after="120" w:line="240" w:lineRule="auto"/>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Colleagues</w:t>
            </w:r>
          </w:p>
        </w:tc>
        <w:tc>
          <w:tcPr>
            <w:tcW w:w="927"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62E7362A" w14:textId="77777777" w:rsidR="001F7FEE" w:rsidRPr="00771321" w:rsidRDefault="001F7FEE" w:rsidP="002C0BA7">
            <w:pPr>
              <w:spacing w:after="12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0.037</w:t>
            </w:r>
          </w:p>
        </w:tc>
        <w:tc>
          <w:tcPr>
            <w:tcW w:w="926"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5B15D1C8"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0.0211</w:t>
            </w:r>
          </w:p>
        </w:tc>
        <w:tc>
          <w:tcPr>
            <w:tcW w:w="727"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6F1DCE67"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12</w:t>
            </w:r>
          </w:p>
        </w:tc>
      </w:tr>
      <w:tr w:rsidR="001F7FEE" w:rsidRPr="00771321" w14:paraId="6B917D9F" w14:textId="77777777" w:rsidTr="00FC6FC2">
        <w:trPr>
          <w:trHeight w:val="444"/>
        </w:trPr>
        <w:tc>
          <w:tcPr>
            <w:tcW w:w="2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5F694E" w14:textId="77777777" w:rsidR="001F7FEE" w:rsidRPr="00771321" w:rsidRDefault="001F7FEE" w:rsidP="002C0BA7">
            <w:pPr>
              <w:spacing w:after="120" w:line="240" w:lineRule="auto"/>
              <w:rPr>
                <w:rFonts w:ascii="Times New Roman" w:hAnsi="Times New Roman" w:cs="Times New Roman"/>
                <w:sz w:val="18"/>
                <w:szCs w:val="18"/>
                <w:lang w:val="en-GB"/>
              </w:rPr>
            </w:pP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C5792B3" w14:textId="77777777" w:rsidR="001F7FEE" w:rsidRPr="00771321" w:rsidRDefault="001F7FEE" w:rsidP="002C0BA7">
            <w:pPr>
              <w:spacing w:after="120" w:line="240" w:lineRule="auto"/>
              <w:jc w:val="center"/>
              <w:rPr>
                <w:rFonts w:ascii="Times New Roman" w:hAnsi="Times New Roman" w:cs="Times New Roman"/>
                <w:sz w:val="18"/>
                <w:szCs w:val="18"/>
                <w:lang w:val="en-GB"/>
              </w:rPr>
            </w:pPr>
          </w:p>
        </w:tc>
        <w:tc>
          <w:tcPr>
            <w:tcW w:w="18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6A3D42A" w14:textId="77777777" w:rsidR="001F7FEE" w:rsidRPr="00771321" w:rsidRDefault="001F7FEE" w:rsidP="002C0BA7">
            <w:pPr>
              <w:spacing w:after="120" w:line="240" w:lineRule="auto"/>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Recognition</w:t>
            </w:r>
          </w:p>
        </w:tc>
        <w:tc>
          <w:tcPr>
            <w:tcW w:w="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60F21E8" w14:textId="77777777" w:rsidR="001F7FEE" w:rsidRPr="00771321" w:rsidRDefault="001F7FEE" w:rsidP="002C0BA7">
            <w:pPr>
              <w:spacing w:after="12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0.175</w:t>
            </w: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94822B"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0.0999</w:t>
            </w:r>
          </w:p>
        </w:tc>
        <w:tc>
          <w:tcPr>
            <w:tcW w:w="7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529100"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4</w:t>
            </w:r>
          </w:p>
        </w:tc>
      </w:tr>
      <w:tr w:rsidR="001F7FEE" w:rsidRPr="00771321" w14:paraId="0E8750AA" w14:textId="77777777" w:rsidTr="00FC6FC2">
        <w:trPr>
          <w:trHeight w:val="428"/>
        </w:trPr>
        <w:tc>
          <w:tcPr>
            <w:tcW w:w="2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384636" w14:textId="77777777" w:rsidR="001F7FEE" w:rsidRPr="00771321" w:rsidRDefault="001F7FEE" w:rsidP="002C0BA7">
            <w:pPr>
              <w:spacing w:after="120" w:line="240" w:lineRule="auto"/>
              <w:rPr>
                <w:rFonts w:ascii="Times New Roman" w:hAnsi="Times New Roman" w:cs="Times New Roman"/>
                <w:sz w:val="18"/>
                <w:szCs w:val="18"/>
                <w:lang w:val="en-GB"/>
              </w:rPr>
            </w:pP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2EA2CBB" w14:textId="77777777" w:rsidR="001F7FEE" w:rsidRPr="00771321" w:rsidRDefault="001F7FEE" w:rsidP="002C0BA7">
            <w:pPr>
              <w:spacing w:after="120" w:line="240" w:lineRule="auto"/>
              <w:jc w:val="center"/>
              <w:rPr>
                <w:rFonts w:ascii="Times New Roman" w:hAnsi="Times New Roman" w:cs="Times New Roman"/>
                <w:sz w:val="18"/>
                <w:szCs w:val="18"/>
                <w:lang w:val="en-GB"/>
              </w:rPr>
            </w:pPr>
          </w:p>
        </w:tc>
        <w:tc>
          <w:tcPr>
            <w:tcW w:w="18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CC2D4BB" w14:textId="77777777" w:rsidR="001F7FEE" w:rsidRPr="00771321" w:rsidRDefault="001F7FEE" w:rsidP="002C0BA7">
            <w:pPr>
              <w:spacing w:after="120" w:line="240" w:lineRule="auto"/>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Pay</w:t>
            </w:r>
          </w:p>
        </w:tc>
        <w:tc>
          <w:tcPr>
            <w:tcW w:w="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967D8C2" w14:textId="77777777" w:rsidR="001F7FEE" w:rsidRPr="00771321" w:rsidRDefault="001F7FEE" w:rsidP="002C0BA7">
            <w:pPr>
              <w:spacing w:after="12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0.362</w:t>
            </w: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F3679D"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0.2067</w:t>
            </w:r>
          </w:p>
        </w:tc>
        <w:tc>
          <w:tcPr>
            <w:tcW w:w="7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DAC369"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1</w:t>
            </w:r>
          </w:p>
        </w:tc>
      </w:tr>
      <w:tr w:rsidR="001F7FEE" w:rsidRPr="00771321" w14:paraId="7A484C20" w14:textId="77777777" w:rsidTr="00FC6FC2">
        <w:trPr>
          <w:trHeight w:val="444"/>
        </w:trPr>
        <w:tc>
          <w:tcPr>
            <w:tcW w:w="2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AAD011" w14:textId="77777777" w:rsidR="001F7FEE" w:rsidRPr="00771321" w:rsidRDefault="001F7FEE" w:rsidP="002C0BA7">
            <w:pPr>
              <w:spacing w:after="120" w:line="240" w:lineRule="auto"/>
              <w:rPr>
                <w:rFonts w:ascii="Times New Roman" w:hAnsi="Times New Roman" w:cs="Times New Roman"/>
                <w:sz w:val="18"/>
                <w:szCs w:val="18"/>
                <w:lang w:val="en-GB"/>
              </w:rPr>
            </w:pP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0FCCFF4" w14:textId="77777777" w:rsidR="001F7FEE" w:rsidRPr="00771321" w:rsidRDefault="001F7FEE" w:rsidP="002C0BA7">
            <w:pPr>
              <w:spacing w:after="120" w:line="240" w:lineRule="auto"/>
              <w:jc w:val="center"/>
              <w:rPr>
                <w:rFonts w:ascii="Times New Roman" w:hAnsi="Times New Roman" w:cs="Times New Roman"/>
                <w:sz w:val="18"/>
                <w:szCs w:val="18"/>
                <w:lang w:val="en-GB"/>
              </w:rPr>
            </w:pPr>
          </w:p>
        </w:tc>
        <w:tc>
          <w:tcPr>
            <w:tcW w:w="18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DC28AD2" w14:textId="77777777" w:rsidR="001F7FEE" w:rsidRPr="00771321" w:rsidRDefault="001F7FEE" w:rsidP="002C0BA7">
            <w:pPr>
              <w:spacing w:after="120" w:line="240" w:lineRule="auto"/>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Job Security</w:t>
            </w:r>
          </w:p>
        </w:tc>
        <w:tc>
          <w:tcPr>
            <w:tcW w:w="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B54898E" w14:textId="77777777" w:rsidR="001F7FEE" w:rsidRPr="00771321" w:rsidRDefault="001F7FEE" w:rsidP="002C0BA7">
            <w:pPr>
              <w:spacing w:after="12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0.174</w:t>
            </w: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2E02BF"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0.0994</w:t>
            </w:r>
          </w:p>
        </w:tc>
        <w:tc>
          <w:tcPr>
            <w:tcW w:w="7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2C4462"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5</w:t>
            </w:r>
          </w:p>
        </w:tc>
      </w:tr>
      <w:tr w:rsidR="001F7FEE" w:rsidRPr="00771321" w14:paraId="71E3312C" w14:textId="77777777" w:rsidTr="00FC6FC2">
        <w:trPr>
          <w:trHeight w:val="444"/>
        </w:trPr>
        <w:tc>
          <w:tcPr>
            <w:tcW w:w="2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214A51" w14:textId="77777777" w:rsidR="001F7FEE" w:rsidRPr="00771321" w:rsidRDefault="001F7FEE" w:rsidP="002C0BA7">
            <w:pPr>
              <w:spacing w:after="120" w:line="240" w:lineRule="auto"/>
              <w:rPr>
                <w:rFonts w:ascii="Times New Roman" w:hAnsi="Times New Roman" w:cs="Times New Roman"/>
                <w:sz w:val="18"/>
                <w:szCs w:val="18"/>
                <w:lang w:val="en-GB"/>
              </w:rPr>
            </w:pP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2CDE4B" w14:textId="77777777" w:rsidR="001F7FEE" w:rsidRPr="00771321" w:rsidRDefault="001F7FEE" w:rsidP="002C0BA7">
            <w:pPr>
              <w:spacing w:after="120" w:line="240" w:lineRule="auto"/>
              <w:jc w:val="center"/>
              <w:rPr>
                <w:rFonts w:ascii="Times New Roman" w:hAnsi="Times New Roman" w:cs="Times New Roman"/>
                <w:sz w:val="18"/>
                <w:szCs w:val="18"/>
                <w:lang w:val="en-GB"/>
              </w:rPr>
            </w:pPr>
          </w:p>
        </w:tc>
        <w:tc>
          <w:tcPr>
            <w:tcW w:w="18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458A70E" w14:textId="77777777" w:rsidR="001F7FEE" w:rsidRPr="00771321" w:rsidRDefault="001F7FEE" w:rsidP="002C0BA7">
            <w:pPr>
              <w:spacing w:after="120" w:line="240" w:lineRule="auto"/>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Support</w:t>
            </w:r>
          </w:p>
        </w:tc>
        <w:tc>
          <w:tcPr>
            <w:tcW w:w="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80DACB1" w14:textId="77777777" w:rsidR="001F7FEE" w:rsidRPr="00771321" w:rsidRDefault="001F7FEE" w:rsidP="002C0BA7">
            <w:pPr>
              <w:spacing w:after="12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0.075</w:t>
            </w: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A6A54C"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0.0428</w:t>
            </w:r>
          </w:p>
        </w:tc>
        <w:tc>
          <w:tcPr>
            <w:tcW w:w="7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20016C"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7</w:t>
            </w:r>
          </w:p>
        </w:tc>
      </w:tr>
      <w:tr w:rsidR="001F7FEE" w:rsidRPr="00771321" w14:paraId="0597411C" w14:textId="77777777" w:rsidTr="00FC6FC2">
        <w:trPr>
          <w:trHeight w:val="428"/>
        </w:trPr>
        <w:tc>
          <w:tcPr>
            <w:tcW w:w="2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B8B1FD" w14:textId="77777777" w:rsidR="001F7FEE" w:rsidRPr="00771321" w:rsidRDefault="001F7FEE" w:rsidP="002C0BA7">
            <w:pPr>
              <w:spacing w:after="120" w:line="240" w:lineRule="auto"/>
              <w:rPr>
                <w:rFonts w:ascii="Times New Roman" w:hAnsi="Times New Roman" w:cs="Times New Roman"/>
                <w:sz w:val="18"/>
                <w:szCs w:val="18"/>
                <w:lang w:val="en-GB"/>
              </w:rPr>
            </w:pP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90E2D2" w14:textId="77777777" w:rsidR="001F7FEE" w:rsidRPr="00771321" w:rsidRDefault="001F7FEE" w:rsidP="002C0BA7">
            <w:pPr>
              <w:spacing w:after="120" w:line="240" w:lineRule="auto"/>
              <w:jc w:val="center"/>
              <w:rPr>
                <w:rFonts w:ascii="Times New Roman" w:hAnsi="Times New Roman" w:cs="Times New Roman"/>
                <w:sz w:val="18"/>
                <w:szCs w:val="18"/>
                <w:lang w:val="en-GB"/>
              </w:rPr>
            </w:pPr>
          </w:p>
        </w:tc>
        <w:tc>
          <w:tcPr>
            <w:tcW w:w="18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55A56B2" w14:textId="77777777" w:rsidR="001F7FEE" w:rsidRPr="00771321" w:rsidRDefault="001F7FEE" w:rsidP="002C0BA7">
            <w:pPr>
              <w:spacing w:after="120" w:line="240" w:lineRule="auto"/>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Communication</w:t>
            </w:r>
          </w:p>
        </w:tc>
        <w:tc>
          <w:tcPr>
            <w:tcW w:w="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5BCE4A5" w14:textId="77777777" w:rsidR="001F7FEE" w:rsidRPr="00771321" w:rsidRDefault="001F7FEE" w:rsidP="002C0BA7">
            <w:pPr>
              <w:spacing w:after="12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0.032</w:t>
            </w: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9C830E"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0.0183</w:t>
            </w:r>
          </w:p>
        </w:tc>
        <w:tc>
          <w:tcPr>
            <w:tcW w:w="7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5C8640"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13</w:t>
            </w:r>
          </w:p>
        </w:tc>
      </w:tr>
      <w:tr w:rsidR="001F7FEE" w:rsidRPr="00771321" w14:paraId="08072E42" w14:textId="77777777" w:rsidTr="00FC6FC2">
        <w:trPr>
          <w:trHeight w:val="444"/>
        </w:trPr>
        <w:tc>
          <w:tcPr>
            <w:tcW w:w="2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7B9B2B" w14:textId="77777777" w:rsidR="001F7FEE" w:rsidRPr="00771321" w:rsidRDefault="001F7FEE" w:rsidP="002C0BA7">
            <w:pPr>
              <w:spacing w:after="120" w:line="240" w:lineRule="auto"/>
              <w:rPr>
                <w:rFonts w:ascii="Times New Roman" w:hAnsi="Times New Roman" w:cs="Times New Roman"/>
                <w:sz w:val="18"/>
                <w:szCs w:val="18"/>
                <w:lang w:val="en-GB"/>
              </w:rPr>
            </w:pP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FC74FE" w14:textId="77777777" w:rsidR="001F7FEE" w:rsidRPr="00771321" w:rsidRDefault="001F7FEE" w:rsidP="002C0BA7">
            <w:pPr>
              <w:spacing w:after="120" w:line="240" w:lineRule="auto"/>
              <w:jc w:val="center"/>
              <w:rPr>
                <w:rFonts w:ascii="Times New Roman" w:hAnsi="Times New Roman" w:cs="Times New Roman"/>
                <w:sz w:val="18"/>
                <w:szCs w:val="18"/>
                <w:lang w:val="en-GB"/>
              </w:rPr>
            </w:pPr>
          </w:p>
        </w:tc>
        <w:tc>
          <w:tcPr>
            <w:tcW w:w="18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9213334" w14:textId="77777777" w:rsidR="001F7FEE" w:rsidRPr="00771321" w:rsidRDefault="001F7FEE" w:rsidP="002C0BA7">
            <w:pPr>
              <w:spacing w:after="120" w:line="240" w:lineRule="auto"/>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Work Load</w:t>
            </w:r>
          </w:p>
        </w:tc>
        <w:tc>
          <w:tcPr>
            <w:tcW w:w="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9B62BBA" w14:textId="77777777" w:rsidR="001F7FEE" w:rsidRPr="00771321" w:rsidRDefault="001F7FEE" w:rsidP="002C0BA7">
            <w:pPr>
              <w:spacing w:after="12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0.144</w:t>
            </w: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B8769C"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0.0822</w:t>
            </w:r>
          </w:p>
        </w:tc>
        <w:tc>
          <w:tcPr>
            <w:tcW w:w="7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AAF1B3"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6</w:t>
            </w:r>
          </w:p>
        </w:tc>
      </w:tr>
      <w:tr w:rsidR="001F7FEE" w:rsidRPr="00771321" w14:paraId="535E161E" w14:textId="77777777" w:rsidTr="00FC6FC2">
        <w:trPr>
          <w:trHeight w:val="428"/>
        </w:trPr>
        <w:tc>
          <w:tcPr>
            <w:tcW w:w="2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39C520" w14:textId="77777777" w:rsidR="001F7FEE" w:rsidRPr="00771321" w:rsidRDefault="001F7FEE" w:rsidP="002C0BA7">
            <w:pPr>
              <w:spacing w:after="120" w:line="240" w:lineRule="auto"/>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School Climate</w:t>
            </w: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4C3D82" w14:textId="77777777" w:rsidR="001F7FEE" w:rsidRPr="00771321" w:rsidRDefault="001F7FEE" w:rsidP="002C0BA7">
            <w:pPr>
              <w:spacing w:after="12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0.065</w:t>
            </w:r>
          </w:p>
        </w:tc>
        <w:tc>
          <w:tcPr>
            <w:tcW w:w="18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DE078C0" w14:textId="77777777" w:rsidR="001F7FEE" w:rsidRPr="00771321" w:rsidRDefault="001F7FEE" w:rsidP="002C0BA7">
            <w:pPr>
              <w:spacing w:after="120" w:line="240" w:lineRule="auto"/>
              <w:rPr>
                <w:rFonts w:ascii="Times New Roman" w:eastAsia="Times New Roman" w:hAnsi="Times New Roman" w:cs="Times New Roman"/>
                <w:color w:val="000000"/>
                <w:sz w:val="18"/>
                <w:szCs w:val="18"/>
                <w:lang w:val="en-GB"/>
              </w:rPr>
            </w:pPr>
            <w:r w:rsidRPr="00771321">
              <w:rPr>
                <w:rFonts w:ascii="Times New Roman" w:eastAsia="Times New Roman" w:hAnsi="Times New Roman" w:cs="Times New Roman"/>
                <w:sz w:val="18"/>
                <w:szCs w:val="18"/>
                <w:lang w:val="en-GB"/>
              </w:rPr>
              <w:t>Safety</w:t>
            </w:r>
          </w:p>
        </w:tc>
        <w:tc>
          <w:tcPr>
            <w:tcW w:w="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7850D07" w14:textId="77777777" w:rsidR="001F7FEE" w:rsidRPr="00771321" w:rsidRDefault="001F7FEE" w:rsidP="002C0BA7">
            <w:pPr>
              <w:spacing w:after="12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0.545</w:t>
            </w: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51B6FC"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0.0354</w:t>
            </w:r>
          </w:p>
        </w:tc>
        <w:tc>
          <w:tcPr>
            <w:tcW w:w="7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E5BBAF"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10</w:t>
            </w:r>
          </w:p>
        </w:tc>
      </w:tr>
      <w:tr w:rsidR="001F7FEE" w:rsidRPr="00771321" w14:paraId="627DCDEA" w14:textId="77777777" w:rsidTr="00FC6FC2">
        <w:trPr>
          <w:trHeight w:val="444"/>
        </w:trPr>
        <w:tc>
          <w:tcPr>
            <w:tcW w:w="2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D97D58" w14:textId="77777777" w:rsidR="001F7FEE" w:rsidRPr="00771321" w:rsidRDefault="001F7FEE" w:rsidP="002C0BA7">
            <w:pPr>
              <w:spacing w:after="120" w:line="240" w:lineRule="auto"/>
              <w:rPr>
                <w:rFonts w:ascii="Times New Roman" w:hAnsi="Times New Roman" w:cs="Times New Roman"/>
                <w:sz w:val="18"/>
                <w:szCs w:val="18"/>
                <w:lang w:val="en-GB"/>
              </w:rPr>
            </w:pP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AA7D00" w14:textId="77777777" w:rsidR="001F7FEE" w:rsidRPr="00771321" w:rsidRDefault="001F7FEE" w:rsidP="002C0BA7">
            <w:pPr>
              <w:spacing w:after="120" w:line="240" w:lineRule="auto"/>
              <w:jc w:val="center"/>
              <w:rPr>
                <w:rFonts w:ascii="Times New Roman" w:hAnsi="Times New Roman" w:cs="Times New Roman"/>
                <w:sz w:val="18"/>
                <w:szCs w:val="18"/>
                <w:lang w:val="en-GB"/>
              </w:rPr>
            </w:pPr>
          </w:p>
        </w:tc>
        <w:tc>
          <w:tcPr>
            <w:tcW w:w="18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48A2F48" w14:textId="77777777" w:rsidR="001F7FEE" w:rsidRPr="00771321" w:rsidRDefault="001F7FEE" w:rsidP="002C0BA7">
            <w:pPr>
              <w:spacing w:after="120" w:line="240" w:lineRule="auto"/>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Academic</w:t>
            </w:r>
          </w:p>
        </w:tc>
        <w:tc>
          <w:tcPr>
            <w:tcW w:w="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444C589" w14:textId="77777777" w:rsidR="001F7FEE" w:rsidRPr="00771321" w:rsidRDefault="001F7FEE" w:rsidP="002C0BA7">
            <w:pPr>
              <w:spacing w:after="12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0.255</w:t>
            </w: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5ACD38"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0.0166</w:t>
            </w:r>
          </w:p>
        </w:tc>
        <w:tc>
          <w:tcPr>
            <w:tcW w:w="7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7FBCE0"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14</w:t>
            </w:r>
          </w:p>
        </w:tc>
      </w:tr>
      <w:tr w:rsidR="001F7FEE" w:rsidRPr="00771321" w14:paraId="38E3BC9A" w14:textId="77777777" w:rsidTr="00FC6FC2">
        <w:trPr>
          <w:trHeight w:val="211"/>
        </w:trPr>
        <w:tc>
          <w:tcPr>
            <w:tcW w:w="2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3316AB" w14:textId="77777777" w:rsidR="001F7FEE" w:rsidRPr="00771321" w:rsidRDefault="001F7FEE" w:rsidP="002C0BA7">
            <w:pPr>
              <w:spacing w:after="120" w:line="240" w:lineRule="auto"/>
              <w:rPr>
                <w:rFonts w:ascii="Times New Roman" w:hAnsi="Times New Roman" w:cs="Times New Roman"/>
                <w:sz w:val="18"/>
                <w:szCs w:val="18"/>
                <w:lang w:val="en-GB"/>
              </w:rPr>
            </w:pP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F988E5" w14:textId="77777777" w:rsidR="001F7FEE" w:rsidRPr="00771321" w:rsidRDefault="001F7FEE" w:rsidP="002C0BA7">
            <w:pPr>
              <w:spacing w:after="120" w:line="240" w:lineRule="auto"/>
              <w:jc w:val="center"/>
              <w:rPr>
                <w:rFonts w:ascii="Times New Roman" w:hAnsi="Times New Roman" w:cs="Times New Roman"/>
                <w:sz w:val="18"/>
                <w:szCs w:val="18"/>
                <w:lang w:val="en-GB"/>
              </w:rPr>
            </w:pPr>
          </w:p>
        </w:tc>
        <w:tc>
          <w:tcPr>
            <w:tcW w:w="18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7058CD0" w14:textId="77777777" w:rsidR="001F7FEE" w:rsidRPr="00771321" w:rsidRDefault="001F7FEE" w:rsidP="002C0BA7">
            <w:pPr>
              <w:spacing w:after="120" w:line="240" w:lineRule="auto"/>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Community</w:t>
            </w:r>
          </w:p>
        </w:tc>
        <w:tc>
          <w:tcPr>
            <w:tcW w:w="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AF7D651" w14:textId="77777777" w:rsidR="001F7FEE" w:rsidRPr="00771321" w:rsidRDefault="001F7FEE" w:rsidP="002C0BA7">
            <w:pPr>
              <w:spacing w:after="12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0.100</w:t>
            </w: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E5913B"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0.0065</w:t>
            </w:r>
          </w:p>
        </w:tc>
        <w:tc>
          <w:tcPr>
            <w:tcW w:w="7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0159ED"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17</w:t>
            </w:r>
          </w:p>
        </w:tc>
      </w:tr>
      <w:tr w:rsidR="001F7FEE" w:rsidRPr="00771321" w14:paraId="6078995B" w14:textId="77777777" w:rsidTr="00FC6FC2">
        <w:trPr>
          <w:trHeight w:val="735"/>
        </w:trPr>
        <w:tc>
          <w:tcPr>
            <w:tcW w:w="2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429735" w14:textId="77777777" w:rsidR="001F7FEE" w:rsidRPr="00771321" w:rsidRDefault="001F7FEE" w:rsidP="002C0BA7">
            <w:pPr>
              <w:spacing w:after="120" w:line="240" w:lineRule="auto"/>
              <w:rPr>
                <w:rFonts w:ascii="Times New Roman" w:hAnsi="Times New Roman" w:cs="Times New Roman"/>
                <w:sz w:val="18"/>
                <w:szCs w:val="18"/>
                <w:lang w:val="en-GB"/>
              </w:rPr>
            </w:pP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AFA472" w14:textId="77777777" w:rsidR="001F7FEE" w:rsidRPr="00771321" w:rsidRDefault="001F7FEE" w:rsidP="002C0BA7">
            <w:pPr>
              <w:spacing w:after="120" w:line="240" w:lineRule="auto"/>
              <w:jc w:val="center"/>
              <w:rPr>
                <w:rFonts w:ascii="Times New Roman" w:hAnsi="Times New Roman" w:cs="Times New Roman"/>
                <w:sz w:val="18"/>
                <w:szCs w:val="18"/>
                <w:lang w:val="en-GB"/>
              </w:rPr>
            </w:pPr>
          </w:p>
        </w:tc>
        <w:tc>
          <w:tcPr>
            <w:tcW w:w="18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C447B3C" w14:textId="77777777" w:rsidR="001F7FEE" w:rsidRPr="00771321" w:rsidRDefault="001F7FEE" w:rsidP="002C0BA7">
            <w:pPr>
              <w:spacing w:after="120" w:line="240" w:lineRule="auto"/>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Institutional Environment</w:t>
            </w:r>
          </w:p>
        </w:tc>
        <w:tc>
          <w:tcPr>
            <w:tcW w:w="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A38941F" w14:textId="77777777" w:rsidR="001F7FEE" w:rsidRPr="00771321" w:rsidRDefault="001F7FEE" w:rsidP="002C0BA7">
            <w:pPr>
              <w:spacing w:after="12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0.100</w:t>
            </w: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97559B"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0.0065</w:t>
            </w:r>
          </w:p>
        </w:tc>
        <w:tc>
          <w:tcPr>
            <w:tcW w:w="7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BC0E2D"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18</w:t>
            </w:r>
          </w:p>
        </w:tc>
      </w:tr>
      <w:tr w:rsidR="001F7FEE" w:rsidRPr="00771321" w14:paraId="56B744D0" w14:textId="77777777" w:rsidTr="00FC6FC2">
        <w:trPr>
          <w:trHeight w:val="444"/>
        </w:trPr>
        <w:tc>
          <w:tcPr>
            <w:tcW w:w="2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87C2F5" w14:textId="77777777" w:rsidR="001F7FEE" w:rsidRPr="00771321" w:rsidRDefault="001F7FEE" w:rsidP="002C0BA7">
            <w:pPr>
              <w:spacing w:after="120" w:line="240" w:lineRule="auto"/>
              <w:rPr>
                <w:rFonts w:ascii="Times New Roman" w:hAnsi="Times New Roman" w:cs="Times New Roman"/>
                <w:sz w:val="18"/>
                <w:szCs w:val="18"/>
                <w:lang w:val="en-GB"/>
              </w:rPr>
            </w:pPr>
            <w:r w:rsidRPr="00771321">
              <w:rPr>
                <w:rFonts w:ascii="Times New Roman" w:eastAsia="Times New Roman" w:hAnsi="Times New Roman" w:cs="Times New Roman"/>
                <w:sz w:val="18"/>
                <w:szCs w:val="18"/>
                <w:lang w:val="en-GB"/>
              </w:rPr>
              <w:t>Organizational Justice</w:t>
            </w: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D4F0A2B"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eastAsia="Times New Roman" w:hAnsi="Times New Roman" w:cs="Times New Roman"/>
                <w:sz w:val="18"/>
                <w:szCs w:val="18"/>
                <w:lang w:val="en-GB"/>
              </w:rPr>
              <w:t>0.254</w:t>
            </w:r>
          </w:p>
        </w:tc>
        <w:tc>
          <w:tcPr>
            <w:tcW w:w="18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C45F34F" w14:textId="77777777" w:rsidR="001F7FEE" w:rsidRPr="00771321" w:rsidRDefault="001F7FEE" w:rsidP="002C0BA7">
            <w:pPr>
              <w:spacing w:after="120" w:line="240" w:lineRule="auto"/>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Distributive Justice</w:t>
            </w:r>
          </w:p>
        </w:tc>
        <w:tc>
          <w:tcPr>
            <w:tcW w:w="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293CF74" w14:textId="77777777" w:rsidR="001F7FEE" w:rsidRPr="00771321" w:rsidRDefault="001F7FEE" w:rsidP="002C0BA7">
            <w:pPr>
              <w:spacing w:after="12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0.399</w:t>
            </w: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8A5FFF"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0.1013</w:t>
            </w:r>
          </w:p>
        </w:tc>
        <w:tc>
          <w:tcPr>
            <w:tcW w:w="7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917EB8"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3</w:t>
            </w:r>
          </w:p>
        </w:tc>
      </w:tr>
      <w:tr w:rsidR="001F7FEE" w:rsidRPr="00771321" w14:paraId="61AD930F" w14:textId="77777777" w:rsidTr="00FC6FC2">
        <w:trPr>
          <w:trHeight w:val="444"/>
        </w:trPr>
        <w:tc>
          <w:tcPr>
            <w:tcW w:w="2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37A4D2" w14:textId="77777777" w:rsidR="001F7FEE" w:rsidRPr="00771321" w:rsidRDefault="001F7FEE" w:rsidP="002C0BA7">
            <w:pPr>
              <w:spacing w:after="120" w:line="240" w:lineRule="auto"/>
              <w:rPr>
                <w:rFonts w:ascii="Times New Roman" w:eastAsia="Times New Roman" w:hAnsi="Times New Roman" w:cs="Times New Roman"/>
                <w:sz w:val="18"/>
                <w:szCs w:val="18"/>
                <w:lang w:val="en-GB"/>
              </w:rPr>
            </w:pP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BAC217" w14:textId="77777777" w:rsidR="001F7FEE" w:rsidRPr="00771321" w:rsidRDefault="001F7FEE" w:rsidP="002C0BA7">
            <w:pPr>
              <w:spacing w:after="120" w:line="240" w:lineRule="auto"/>
              <w:jc w:val="center"/>
              <w:rPr>
                <w:rFonts w:ascii="Times New Roman" w:eastAsia="Times New Roman" w:hAnsi="Times New Roman" w:cs="Times New Roman"/>
                <w:sz w:val="18"/>
                <w:szCs w:val="18"/>
                <w:lang w:val="en-GB"/>
              </w:rPr>
            </w:pPr>
          </w:p>
        </w:tc>
        <w:tc>
          <w:tcPr>
            <w:tcW w:w="18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AB4AFDD" w14:textId="77777777" w:rsidR="001F7FEE" w:rsidRPr="00771321" w:rsidRDefault="001F7FEE" w:rsidP="002C0BA7">
            <w:pPr>
              <w:spacing w:after="120" w:line="240" w:lineRule="auto"/>
              <w:rPr>
                <w:rFonts w:ascii="Times New Roman" w:eastAsia="Times New Roman" w:hAnsi="Times New Roman" w:cs="Times New Roman"/>
                <w:color w:val="000000"/>
                <w:sz w:val="18"/>
                <w:szCs w:val="18"/>
                <w:lang w:val="en-GB"/>
              </w:rPr>
            </w:pPr>
            <w:r w:rsidRPr="00771321">
              <w:rPr>
                <w:rFonts w:ascii="Times New Roman" w:eastAsia="Times New Roman" w:hAnsi="Times New Roman" w:cs="Times New Roman"/>
                <w:sz w:val="18"/>
                <w:szCs w:val="18"/>
                <w:lang w:val="en-GB"/>
              </w:rPr>
              <w:t>Procedural Justice</w:t>
            </w:r>
          </w:p>
        </w:tc>
        <w:tc>
          <w:tcPr>
            <w:tcW w:w="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0CBA461" w14:textId="77777777" w:rsidR="001F7FEE" w:rsidRPr="00771321" w:rsidRDefault="001F7FEE" w:rsidP="002C0BA7">
            <w:pPr>
              <w:spacing w:after="12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0.103</w:t>
            </w: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6DD0B7"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0.0262</w:t>
            </w:r>
          </w:p>
        </w:tc>
        <w:tc>
          <w:tcPr>
            <w:tcW w:w="7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CCE27"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11</w:t>
            </w:r>
          </w:p>
        </w:tc>
      </w:tr>
      <w:tr w:rsidR="001F7FEE" w:rsidRPr="00771321" w14:paraId="3CAF3B53" w14:textId="77777777" w:rsidTr="00FC6FC2">
        <w:trPr>
          <w:trHeight w:val="428"/>
        </w:trPr>
        <w:tc>
          <w:tcPr>
            <w:tcW w:w="2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8F4341" w14:textId="77777777" w:rsidR="001F7FEE" w:rsidRPr="00771321" w:rsidRDefault="001F7FEE" w:rsidP="002C0BA7">
            <w:pPr>
              <w:spacing w:after="120" w:line="240" w:lineRule="auto"/>
              <w:rPr>
                <w:rFonts w:ascii="Times New Roman" w:hAnsi="Times New Roman" w:cs="Times New Roman"/>
                <w:sz w:val="18"/>
                <w:szCs w:val="18"/>
                <w:lang w:val="en-GB"/>
              </w:rPr>
            </w:pP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13DE7E" w14:textId="77777777" w:rsidR="001F7FEE" w:rsidRPr="00771321" w:rsidRDefault="001F7FEE" w:rsidP="002C0BA7">
            <w:pPr>
              <w:spacing w:after="120" w:line="240" w:lineRule="auto"/>
              <w:jc w:val="center"/>
              <w:rPr>
                <w:rFonts w:ascii="Times New Roman" w:hAnsi="Times New Roman" w:cs="Times New Roman"/>
                <w:sz w:val="18"/>
                <w:szCs w:val="18"/>
                <w:lang w:val="en-GB"/>
              </w:rPr>
            </w:pPr>
          </w:p>
        </w:tc>
        <w:tc>
          <w:tcPr>
            <w:tcW w:w="18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54B655B" w14:textId="77777777" w:rsidR="001F7FEE" w:rsidRPr="00771321" w:rsidRDefault="001F7FEE" w:rsidP="002C0BA7">
            <w:pPr>
              <w:spacing w:after="120" w:line="240" w:lineRule="auto"/>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Interactional Justice</w:t>
            </w:r>
          </w:p>
        </w:tc>
        <w:tc>
          <w:tcPr>
            <w:tcW w:w="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87C4F3D" w14:textId="77777777" w:rsidR="001F7FEE" w:rsidRPr="00771321" w:rsidRDefault="001F7FEE" w:rsidP="002C0BA7">
            <w:pPr>
              <w:spacing w:after="12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0.497</w:t>
            </w:r>
          </w:p>
        </w:tc>
        <w:tc>
          <w:tcPr>
            <w:tcW w:w="926" w:type="dxa"/>
            <w:tcBorders>
              <w:top w:val="single" w:sz="4" w:space="0" w:color="FFFFFF" w:themeColor="background1"/>
              <w:left w:val="single" w:sz="4" w:space="0" w:color="FFFFFF" w:themeColor="background1"/>
              <w:bottom w:val="nil"/>
              <w:right w:val="single" w:sz="4" w:space="0" w:color="FFFFFF" w:themeColor="background1"/>
            </w:tcBorders>
          </w:tcPr>
          <w:p w14:paraId="03F8C8AE"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0.1262</w:t>
            </w:r>
          </w:p>
        </w:tc>
        <w:tc>
          <w:tcPr>
            <w:tcW w:w="7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3775CD"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2</w:t>
            </w:r>
          </w:p>
        </w:tc>
      </w:tr>
      <w:tr w:rsidR="001F7FEE" w:rsidRPr="00771321" w14:paraId="54186EB3" w14:textId="77777777" w:rsidTr="00FC6FC2">
        <w:trPr>
          <w:trHeight w:val="444"/>
        </w:trPr>
        <w:tc>
          <w:tcPr>
            <w:tcW w:w="2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20882C" w14:textId="77777777" w:rsidR="001F7FEE" w:rsidRPr="00771321" w:rsidRDefault="001F7FEE" w:rsidP="002C0BA7">
            <w:pPr>
              <w:spacing w:after="120" w:line="240" w:lineRule="auto"/>
              <w:rPr>
                <w:rFonts w:ascii="Times New Roman" w:hAnsi="Times New Roman" w:cs="Times New Roman"/>
                <w:sz w:val="18"/>
                <w:szCs w:val="18"/>
                <w:lang w:val="en-GB"/>
              </w:rPr>
            </w:pPr>
            <w:r w:rsidRPr="00771321">
              <w:rPr>
                <w:rFonts w:ascii="Times New Roman" w:eastAsia="Times New Roman" w:hAnsi="Times New Roman" w:cs="Times New Roman"/>
                <w:sz w:val="18"/>
                <w:szCs w:val="18"/>
                <w:lang w:val="en-GB"/>
              </w:rPr>
              <w:t>School Leadership Styles</w:t>
            </w: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14D255"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eastAsia="Times New Roman" w:hAnsi="Times New Roman" w:cs="Times New Roman"/>
                <w:sz w:val="18"/>
                <w:szCs w:val="18"/>
                <w:lang w:val="en-GB"/>
              </w:rPr>
              <w:t>0.111</w:t>
            </w:r>
          </w:p>
        </w:tc>
        <w:tc>
          <w:tcPr>
            <w:tcW w:w="18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4D5D243" w14:textId="77777777" w:rsidR="001F7FEE" w:rsidRPr="00771321" w:rsidRDefault="001F7FEE" w:rsidP="002C0BA7">
            <w:pPr>
              <w:spacing w:after="120" w:line="240" w:lineRule="auto"/>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Transformational</w:t>
            </w:r>
          </w:p>
        </w:tc>
        <w:tc>
          <w:tcPr>
            <w:tcW w:w="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9EFFD7A" w14:textId="77777777" w:rsidR="001F7FEE" w:rsidRPr="00771321" w:rsidRDefault="001F7FEE" w:rsidP="002C0BA7">
            <w:pPr>
              <w:spacing w:after="12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0.088</w:t>
            </w:r>
          </w:p>
        </w:tc>
        <w:tc>
          <w:tcPr>
            <w:tcW w:w="926" w:type="dxa"/>
            <w:tcBorders>
              <w:top w:val="nil"/>
              <w:left w:val="single" w:sz="4" w:space="0" w:color="FFFFFF" w:themeColor="background1"/>
              <w:bottom w:val="single" w:sz="4" w:space="0" w:color="FFFFFF" w:themeColor="background1"/>
              <w:right w:val="single" w:sz="4" w:space="0" w:color="FFFFFF" w:themeColor="background1"/>
            </w:tcBorders>
            <w:vAlign w:val="bottom"/>
          </w:tcPr>
          <w:p w14:paraId="26DC0072"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0.0098</w:t>
            </w:r>
          </w:p>
        </w:tc>
        <w:tc>
          <w:tcPr>
            <w:tcW w:w="7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09E80F"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16</w:t>
            </w:r>
          </w:p>
        </w:tc>
      </w:tr>
      <w:tr w:rsidR="001F7FEE" w:rsidRPr="00771321" w14:paraId="1CA7A299" w14:textId="77777777" w:rsidTr="00FC6FC2">
        <w:trPr>
          <w:trHeight w:val="444"/>
        </w:trPr>
        <w:tc>
          <w:tcPr>
            <w:tcW w:w="2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3E9C69" w14:textId="77777777" w:rsidR="001F7FEE" w:rsidRPr="00771321" w:rsidRDefault="001F7FEE" w:rsidP="002C0BA7">
            <w:pPr>
              <w:spacing w:after="120" w:line="240" w:lineRule="auto"/>
              <w:rPr>
                <w:rFonts w:ascii="Times New Roman" w:hAnsi="Times New Roman" w:cs="Times New Roman"/>
                <w:sz w:val="18"/>
                <w:szCs w:val="18"/>
                <w:lang w:val="en-GB"/>
              </w:rPr>
            </w:pP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030656" w14:textId="77777777" w:rsidR="001F7FEE" w:rsidRPr="00771321" w:rsidRDefault="001F7FEE" w:rsidP="002C0BA7">
            <w:pPr>
              <w:spacing w:after="120" w:line="240" w:lineRule="auto"/>
              <w:jc w:val="center"/>
              <w:rPr>
                <w:rFonts w:ascii="Times New Roman" w:hAnsi="Times New Roman" w:cs="Times New Roman"/>
                <w:sz w:val="18"/>
                <w:szCs w:val="18"/>
                <w:lang w:val="en-GB"/>
              </w:rPr>
            </w:pPr>
          </w:p>
        </w:tc>
        <w:tc>
          <w:tcPr>
            <w:tcW w:w="18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8171929" w14:textId="77777777" w:rsidR="001F7FEE" w:rsidRPr="00771321" w:rsidRDefault="001F7FEE" w:rsidP="002C0BA7">
            <w:pPr>
              <w:spacing w:after="120" w:line="240" w:lineRule="auto"/>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Participative</w:t>
            </w:r>
          </w:p>
        </w:tc>
        <w:tc>
          <w:tcPr>
            <w:tcW w:w="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92D3527" w14:textId="77777777" w:rsidR="001F7FEE" w:rsidRPr="00771321" w:rsidRDefault="001F7FEE" w:rsidP="002C0BA7">
            <w:pPr>
              <w:spacing w:after="12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0.138</w:t>
            </w: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65CEB5D"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0.0153</w:t>
            </w:r>
          </w:p>
        </w:tc>
        <w:tc>
          <w:tcPr>
            <w:tcW w:w="7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BE3296"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15</w:t>
            </w:r>
          </w:p>
        </w:tc>
      </w:tr>
      <w:tr w:rsidR="001F7FEE" w:rsidRPr="00771321" w14:paraId="573812F4" w14:textId="77777777" w:rsidTr="00FC6FC2">
        <w:trPr>
          <w:trHeight w:val="428"/>
        </w:trPr>
        <w:tc>
          <w:tcPr>
            <w:tcW w:w="2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299190" w14:textId="77777777" w:rsidR="001F7FEE" w:rsidRPr="00771321" w:rsidRDefault="001F7FEE" w:rsidP="002C0BA7">
            <w:pPr>
              <w:spacing w:after="120" w:line="240" w:lineRule="auto"/>
              <w:rPr>
                <w:rFonts w:ascii="Times New Roman" w:eastAsia="Times New Roman" w:hAnsi="Times New Roman" w:cs="Times New Roman"/>
                <w:sz w:val="18"/>
                <w:szCs w:val="18"/>
                <w:lang w:val="en-GB"/>
              </w:rPr>
            </w:pP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C2274B" w14:textId="77777777" w:rsidR="001F7FEE" w:rsidRPr="00771321" w:rsidRDefault="001F7FEE" w:rsidP="002C0BA7">
            <w:pPr>
              <w:spacing w:after="120" w:line="240" w:lineRule="auto"/>
              <w:jc w:val="center"/>
              <w:rPr>
                <w:rFonts w:ascii="Times New Roman" w:eastAsia="Times New Roman" w:hAnsi="Times New Roman" w:cs="Times New Roman"/>
                <w:sz w:val="18"/>
                <w:szCs w:val="18"/>
                <w:lang w:val="en-GB"/>
              </w:rPr>
            </w:pPr>
          </w:p>
        </w:tc>
        <w:tc>
          <w:tcPr>
            <w:tcW w:w="18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16A23E3" w14:textId="77777777" w:rsidR="001F7FEE" w:rsidRPr="00771321" w:rsidRDefault="001F7FEE" w:rsidP="002C0BA7">
            <w:pPr>
              <w:spacing w:after="120" w:line="240" w:lineRule="auto"/>
              <w:rPr>
                <w:rFonts w:ascii="Times New Roman" w:eastAsia="Times New Roman" w:hAnsi="Times New Roman" w:cs="Times New Roman"/>
                <w:color w:val="000000"/>
                <w:sz w:val="18"/>
                <w:szCs w:val="18"/>
                <w:lang w:val="en-GB"/>
              </w:rPr>
            </w:pPr>
            <w:r w:rsidRPr="00771321">
              <w:rPr>
                <w:rFonts w:ascii="Times New Roman" w:eastAsia="Times New Roman" w:hAnsi="Times New Roman" w:cs="Times New Roman"/>
                <w:sz w:val="18"/>
                <w:szCs w:val="18"/>
                <w:lang w:val="en-GB"/>
              </w:rPr>
              <w:t>Servant</w:t>
            </w:r>
          </w:p>
        </w:tc>
        <w:tc>
          <w:tcPr>
            <w:tcW w:w="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FEFABC8" w14:textId="77777777" w:rsidR="001F7FEE" w:rsidRPr="00771321" w:rsidRDefault="001F7FEE" w:rsidP="002C0BA7">
            <w:pPr>
              <w:spacing w:after="12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0.040</w:t>
            </w: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89DFC35"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0.0044</w:t>
            </w:r>
          </w:p>
        </w:tc>
        <w:tc>
          <w:tcPr>
            <w:tcW w:w="7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E17451"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20</w:t>
            </w:r>
          </w:p>
        </w:tc>
      </w:tr>
      <w:tr w:rsidR="001F7FEE" w:rsidRPr="00771321" w14:paraId="43BD9CE1" w14:textId="77777777" w:rsidTr="00FC6FC2">
        <w:trPr>
          <w:trHeight w:val="444"/>
        </w:trPr>
        <w:tc>
          <w:tcPr>
            <w:tcW w:w="2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A8DE26" w14:textId="77777777" w:rsidR="001F7FEE" w:rsidRPr="00771321" w:rsidRDefault="001F7FEE" w:rsidP="002C0BA7">
            <w:pPr>
              <w:spacing w:after="120" w:line="240" w:lineRule="auto"/>
              <w:rPr>
                <w:rFonts w:ascii="Times New Roman" w:hAnsi="Times New Roman" w:cs="Times New Roman"/>
                <w:sz w:val="18"/>
                <w:szCs w:val="18"/>
                <w:lang w:val="en-GB"/>
              </w:rPr>
            </w:pP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5F2B34" w14:textId="77777777" w:rsidR="001F7FEE" w:rsidRPr="00771321" w:rsidRDefault="001F7FEE" w:rsidP="002C0BA7">
            <w:pPr>
              <w:spacing w:after="120" w:line="240" w:lineRule="auto"/>
              <w:jc w:val="center"/>
              <w:rPr>
                <w:rFonts w:ascii="Times New Roman" w:hAnsi="Times New Roman" w:cs="Times New Roman"/>
                <w:sz w:val="18"/>
                <w:szCs w:val="18"/>
                <w:lang w:val="en-GB"/>
              </w:rPr>
            </w:pPr>
          </w:p>
        </w:tc>
        <w:tc>
          <w:tcPr>
            <w:tcW w:w="18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30923BD" w14:textId="77777777" w:rsidR="001F7FEE" w:rsidRPr="00771321" w:rsidRDefault="001F7FEE" w:rsidP="002C0BA7">
            <w:pPr>
              <w:spacing w:after="120" w:line="240" w:lineRule="auto"/>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 xml:space="preserve">Directive </w:t>
            </w:r>
          </w:p>
        </w:tc>
        <w:tc>
          <w:tcPr>
            <w:tcW w:w="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0ACC5D4" w14:textId="77777777" w:rsidR="001F7FEE" w:rsidRPr="00771321" w:rsidRDefault="001F7FEE" w:rsidP="002C0BA7">
            <w:pPr>
              <w:spacing w:after="12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0.045</w:t>
            </w: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F2E2A62"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0.0049</w:t>
            </w:r>
          </w:p>
        </w:tc>
        <w:tc>
          <w:tcPr>
            <w:tcW w:w="7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1CDFAC"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19</w:t>
            </w:r>
          </w:p>
        </w:tc>
      </w:tr>
      <w:tr w:rsidR="001F7FEE" w:rsidRPr="00771321" w14:paraId="3D03FFC0" w14:textId="77777777" w:rsidTr="00FC6FC2">
        <w:trPr>
          <w:trHeight w:val="444"/>
        </w:trPr>
        <w:tc>
          <w:tcPr>
            <w:tcW w:w="2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937D71" w14:textId="77777777" w:rsidR="001F7FEE" w:rsidRPr="00771321" w:rsidRDefault="001F7FEE" w:rsidP="002C0BA7">
            <w:pPr>
              <w:spacing w:after="120" w:line="240" w:lineRule="auto"/>
              <w:rPr>
                <w:rFonts w:ascii="Times New Roman" w:hAnsi="Times New Roman" w:cs="Times New Roman"/>
                <w:sz w:val="18"/>
                <w:szCs w:val="18"/>
                <w:lang w:val="en-GB"/>
              </w:rPr>
            </w:pP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4052C9" w14:textId="77777777" w:rsidR="001F7FEE" w:rsidRPr="00771321" w:rsidRDefault="001F7FEE" w:rsidP="002C0BA7">
            <w:pPr>
              <w:spacing w:after="120" w:line="240" w:lineRule="auto"/>
              <w:jc w:val="center"/>
              <w:rPr>
                <w:rFonts w:ascii="Times New Roman" w:hAnsi="Times New Roman" w:cs="Times New Roman"/>
                <w:sz w:val="18"/>
                <w:szCs w:val="18"/>
                <w:lang w:val="en-GB"/>
              </w:rPr>
            </w:pPr>
          </w:p>
        </w:tc>
        <w:tc>
          <w:tcPr>
            <w:tcW w:w="18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CB4B0E0" w14:textId="77777777" w:rsidR="001F7FEE" w:rsidRPr="00771321" w:rsidRDefault="001F7FEE" w:rsidP="002C0BA7">
            <w:pPr>
              <w:spacing w:after="120" w:line="240" w:lineRule="auto"/>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Achievement Oriented</w:t>
            </w:r>
          </w:p>
        </w:tc>
        <w:tc>
          <w:tcPr>
            <w:tcW w:w="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AF262A2" w14:textId="77777777" w:rsidR="001F7FEE" w:rsidRPr="00771321" w:rsidRDefault="001F7FEE" w:rsidP="002C0BA7">
            <w:pPr>
              <w:spacing w:after="12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0.355</w:t>
            </w: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FBEB1D9"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0.0394</w:t>
            </w:r>
          </w:p>
        </w:tc>
        <w:tc>
          <w:tcPr>
            <w:tcW w:w="7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B9B93C"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8</w:t>
            </w:r>
          </w:p>
        </w:tc>
      </w:tr>
      <w:tr w:rsidR="001F7FEE" w:rsidRPr="00771321" w14:paraId="7B80D9B5" w14:textId="77777777" w:rsidTr="00FC6FC2">
        <w:trPr>
          <w:trHeight w:val="684"/>
        </w:trPr>
        <w:tc>
          <w:tcPr>
            <w:tcW w:w="2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A4AAA9" w14:textId="77777777" w:rsidR="001F7FEE" w:rsidRPr="00771321" w:rsidRDefault="001F7FEE" w:rsidP="002C0BA7">
            <w:pPr>
              <w:spacing w:after="120" w:line="240" w:lineRule="auto"/>
              <w:rPr>
                <w:rFonts w:ascii="Times New Roman" w:hAnsi="Times New Roman" w:cs="Times New Roman"/>
                <w:sz w:val="18"/>
                <w:szCs w:val="18"/>
                <w:lang w:val="en-GB"/>
              </w:rPr>
            </w:pP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33EFE9" w14:textId="77777777" w:rsidR="001F7FEE" w:rsidRPr="00771321" w:rsidRDefault="001F7FEE" w:rsidP="002C0BA7">
            <w:pPr>
              <w:spacing w:after="120" w:line="240" w:lineRule="auto"/>
              <w:jc w:val="center"/>
              <w:rPr>
                <w:rFonts w:ascii="Times New Roman" w:hAnsi="Times New Roman" w:cs="Times New Roman"/>
                <w:sz w:val="18"/>
                <w:szCs w:val="18"/>
                <w:lang w:val="en-GB"/>
              </w:rPr>
            </w:pPr>
          </w:p>
        </w:tc>
        <w:tc>
          <w:tcPr>
            <w:tcW w:w="18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B87814E" w14:textId="77777777" w:rsidR="001F7FEE" w:rsidRPr="00771321" w:rsidRDefault="001F7FEE" w:rsidP="002C0BA7">
            <w:pPr>
              <w:spacing w:after="120" w:line="240" w:lineRule="auto"/>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Rational Decision-Making</w:t>
            </w:r>
          </w:p>
        </w:tc>
        <w:tc>
          <w:tcPr>
            <w:tcW w:w="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8786800" w14:textId="77777777" w:rsidR="001F7FEE" w:rsidRPr="00771321" w:rsidRDefault="001F7FEE" w:rsidP="002C0BA7">
            <w:pPr>
              <w:spacing w:after="120" w:line="240" w:lineRule="auto"/>
              <w:jc w:val="center"/>
              <w:rPr>
                <w:rFonts w:ascii="Times New Roman" w:eastAsia="Times New Roman" w:hAnsi="Times New Roman" w:cs="Times New Roman"/>
                <w:sz w:val="18"/>
                <w:szCs w:val="18"/>
                <w:lang w:val="en-GB"/>
              </w:rPr>
            </w:pPr>
            <w:r w:rsidRPr="00771321">
              <w:rPr>
                <w:rFonts w:ascii="Times New Roman" w:eastAsia="Times New Roman" w:hAnsi="Times New Roman" w:cs="Times New Roman"/>
                <w:sz w:val="18"/>
                <w:szCs w:val="18"/>
                <w:lang w:val="en-GB"/>
              </w:rPr>
              <w:t>0.334</w:t>
            </w:r>
          </w:p>
        </w:tc>
        <w:tc>
          <w:tcPr>
            <w:tcW w:w="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E3A9999" w14:textId="77777777" w:rsidR="001F7FEE" w:rsidRPr="00771321" w:rsidRDefault="001F7FEE" w:rsidP="002C0BA7">
            <w:pPr>
              <w:spacing w:after="120" w:line="240" w:lineRule="auto"/>
              <w:rPr>
                <w:rFonts w:ascii="Times New Roman" w:hAnsi="Times New Roman" w:cs="Times New Roman"/>
                <w:sz w:val="18"/>
                <w:szCs w:val="18"/>
                <w:lang w:val="en-GB"/>
              </w:rPr>
            </w:pPr>
            <w:r w:rsidRPr="00771321">
              <w:rPr>
                <w:rFonts w:ascii="Times New Roman" w:eastAsia="Times New Roman" w:hAnsi="Times New Roman" w:cs="Times New Roman"/>
                <w:sz w:val="18"/>
                <w:szCs w:val="18"/>
                <w:lang w:val="en-GB"/>
              </w:rPr>
              <w:t xml:space="preserve">  0.0371</w:t>
            </w:r>
          </w:p>
        </w:tc>
        <w:tc>
          <w:tcPr>
            <w:tcW w:w="7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235501"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9</w:t>
            </w:r>
          </w:p>
        </w:tc>
      </w:tr>
      <w:tr w:rsidR="001F7FEE" w:rsidRPr="00771321" w14:paraId="611002A7" w14:textId="77777777" w:rsidTr="00FC6FC2">
        <w:trPr>
          <w:trHeight w:val="444"/>
        </w:trPr>
        <w:tc>
          <w:tcPr>
            <w:tcW w:w="2317" w:type="dxa"/>
            <w:tcBorders>
              <w:top w:val="single" w:sz="4" w:space="0" w:color="FFFFFF" w:themeColor="background1"/>
              <w:left w:val="single" w:sz="4" w:space="0" w:color="FFFFFF" w:themeColor="background1"/>
              <w:right w:val="single" w:sz="4" w:space="0" w:color="FFFFFF" w:themeColor="background1"/>
            </w:tcBorders>
          </w:tcPr>
          <w:p w14:paraId="6A9365C9" w14:textId="77777777" w:rsidR="001F7FEE" w:rsidRPr="00771321" w:rsidRDefault="001F7FEE" w:rsidP="002C0BA7">
            <w:pPr>
              <w:spacing w:after="120"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Total</w:t>
            </w:r>
          </w:p>
        </w:tc>
        <w:tc>
          <w:tcPr>
            <w:tcW w:w="926" w:type="dxa"/>
            <w:tcBorders>
              <w:top w:val="single" w:sz="4" w:space="0" w:color="FFFFFF" w:themeColor="background1"/>
              <w:left w:val="single" w:sz="4" w:space="0" w:color="FFFFFF" w:themeColor="background1"/>
              <w:right w:val="single" w:sz="4" w:space="0" w:color="FFFFFF" w:themeColor="background1"/>
            </w:tcBorders>
          </w:tcPr>
          <w:p w14:paraId="33B4AD15"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1.00</w:t>
            </w:r>
          </w:p>
        </w:tc>
        <w:tc>
          <w:tcPr>
            <w:tcW w:w="1852" w:type="dxa"/>
            <w:tcBorders>
              <w:top w:val="single" w:sz="4" w:space="0" w:color="FFFFFF" w:themeColor="background1"/>
              <w:left w:val="single" w:sz="4" w:space="0" w:color="FFFFFF" w:themeColor="background1"/>
              <w:right w:val="single" w:sz="4" w:space="0" w:color="FFFFFF" w:themeColor="background1"/>
            </w:tcBorders>
          </w:tcPr>
          <w:p w14:paraId="3560C909" w14:textId="77777777" w:rsidR="001F7FEE" w:rsidRPr="00771321" w:rsidRDefault="001F7FEE" w:rsidP="002C0BA7">
            <w:pPr>
              <w:spacing w:after="120" w:line="240" w:lineRule="auto"/>
              <w:rPr>
                <w:rFonts w:ascii="Times New Roman" w:hAnsi="Times New Roman" w:cs="Times New Roman"/>
                <w:sz w:val="18"/>
                <w:szCs w:val="18"/>
                <w:lang w:val="en-GB"/>
              </w:rPr>
            </w:pPr>
            <w:r w:rsidRPr="00771321">
              <w:rPr>
                <w:rFonts w:ascii="Times New Roman" w:hAnsi="Times New Roman" w:cs="Times New Roman"/>
                <w:sz w:val="18"/>
                <w:szCs w:val="18"/>
                <w:lang w:val="en-GB"/>
              </w:rPr>
              <w:t>Total</w:t>
            </w:r>
          </w:p>
        </w:tc>
        <w:tc>
          <w:tcPr>
            <w:tcW w:w="927" w:type="dxa"/>
            <w:tcBorders>
              <w:top w:val="single" w:sz="4" w:space="0" w:color="FFFFFF" w:themeColor="background1"/>
              <w:left w:val="single" w:sz="4" w:space="0" w:color="FFFFFF" w:themeColor="background1"/>
              <w:right w:val="single" w:sz="4" w:space="0" w:color="FFFFFF" w:themeColor="background1"/>
            </w:tcBorders>
          </w:tcPr>
          <w:p w14:paraId="5D0D1FE8" w14:textId="77777777" w:rsidR="001F7FEE" w:rsidRPr="00771321" w:rsidRDefault="001F7FEE" w:rsidP="002C0BA7">
            <w:pPr>
              <w:spacing w:after="120" w:line="240" w:lineRule="auto"/>
              <w:rPr>
                <w:rFonts w:ascii="Times New Roman" w:hAnsi="Times New Roman" w:cs="Times New Roman"/>
                <w:sz w:val="18"/>
                <w:szCs w:val="18"/>
                <w:lang w:val="en-GB"/>
              </w:rPr>
            </w:pPr>
          </w:p>
        </w:tc>
        <w:tc>
          <w:tcPr>
            <w:tcW w:w="926" w:type="dxa"/>
            <w:tcBorders>
              <w:top w:val="single" w:sz="4" w:space="0" w:color="FFFFFF" w:themeColor="background1"/>
              <w:left w:val="single" w:sz="4" w:space="0" w:color="FFFFFF" w:themeColor="background1"/>
              <w:right w:val="single" w:sz="4" w:space="0" w:color="FFFFFF" w:themeColor="background1"/>
            </w:tcBorders>
          </w:tcPr>
          <w:p w14:paraId="5B8DE59D" w14:textId="77777777" w:rsidR="001F7FEE" w:rsidRPr="00771321" w:rsidRDefault="001F7FEE" w:rsidP="002C0BA7">
            <w:pPr>
              <w:spacing w:after="120" w:line="240" w:lineRule="auto"/>
              <w:jc w:val="center"/>
              <w:rPr>
                <w:rFonts w:ascii="Times New Roman" w:hAnsi="Times New Roman" w:cs="Times New Roman"/>
                <w:sz w:val="18"/>
                <w:szCs w:val="18"/>
                <w:lang w:val="en-GB"/>
              </w:rPr>
            </w:pPr>
            <w:r w:rsidRPr="00771321">
              <w:rPr>
                <w:rFonts w:ascii="Times New Roman" w:hAnsi="Times New Roman" w:cs="Times New Roman"/>
                <w:sz w:val="18"/>
                <w:szCs w:val="18"/>
                <w:lang w:val="en-GB"/>
              </w:rPr>
              <w:t>1.000</w:t>
            </w:r>
          </w:p>
        </w:tc>
        <w:tc>
          <w:tcPr>
            <w:tcW w:w="727" w:type="dxa"/>
            <w:tcBorders>
              <w:top w:val="single" w:sz="4" w:space="0" w:color="FFFFFF" w:themeColor="background1"/>
              <w:left w:val="single" w:sz="4" w:space="0" w:color="FFFFFF" w:themeColor="background1"/>
              <w:right w:val="single" w:sz="4" w:space="0" w:color="FFFFFF" w:themeColor="background1"/>
            </w:tcBorders>
          </w:tcPr>
          <w:p w14:paraId="6DAEAC2C" w14:textId="77777777" w:rsidR="001F7FEE" w:rsidRPr="00771321" w:rsidRDefault="001F7FEE" w:rsidP="002C0BA7">
            <w:pPr>
              <w:spacing w:after="120" w:line="240" w:lineRule="auto"/>
              <w:rPr>
                <w:rFonts w:ascii="Times New Roman" w:hAnsi="Times New Roman" w:cs="Times New Roman"/>
                <w:sz w:val="18"/>
                <w:szCs w:val="18"/>
                <w:lang w:val="en-GB"/>
              </w:rPr>
            </w:pPr>
          </w:p>
        </w:tc>
      </w:tr>
    </w:tbl>
    <w:p w14:paraId="3E42A572" w14:textId="77777777" w:rsidR="003800F9" w:rsidRPr="00771321" w:rsidRDefault="003800F9" w:rsidP="00D04B18">
      <w:pPr>
        <w:spacing w:after="160" w:line="360" w:lineRule="auto"/>
        <w:jc w:val="both"/>
        <w:rPr>
          <w:rFonts w:ascii="Times New Roman" w:hAnsi="Times New Roman" w:cs="Times New Roman"/>
          <w:lang w:val="en-GB"/>
        </w:rPr>
      </w:pPr>
    </w:p>
    <w:p w14:paraId="1DD1EC05" w14:textId="2ABFA875" w:rsidR="003800F9" w:rsidRPr="00771321" w:rsidRDefault="003800F9" w:rsidP="00E96981">
      <w:pPr>
        <w:spacing w:after="160"/>
        <w:jc w:val="both"/>
        <w:rPr>
          <w:rFonts w:ascii="Times New Roman" w:hAnsi="Times New Roman" w:cs="Times New Roman"/>
          <w:lang w:val="en-GB"/>
        </w:rPr>
      </w:pPr>
      <w:r w:rsidRPr="00771321">
        <w:rPr>
          <w:rFonts w:ascii="Times New Roman" w:hAnsi="Times New Roman" w:cs="Times New Roman"/>
          <w:lang w:val="en-GB"/>
        </w:rPr>
        <w:t xml:space="preserve">Figure </w:t>
      </w:r>
      <w:r w:rsidR="00055631" w:rsidRPr="00771321">
        <w:rPr>
          <w:rFonts w:ascii="Times New Roman" w:hAnsi="Times New Roman" w:cs="Times New Roman"/>
          <w:lang w:val="en-GB"/>
        </w:rPr>
        <w:t>6.</w:t>
      </w:r>
      <w:r w:rsidRPr="00771321">
        <w:rPr>
          <w:rFonts w:ascii="Times New Roman" w:hAnsi="Times New Roman" w:cs="Times New Roman"/>
          <w:lang w:val="en-GB"/>
        </w:rPr>
        <w:t xml:space="preserve">3 shows all 20 sub-factors, </w:t>
      </w:r>
      <w:r w:rsidR="00583B25" w:rsidRPr="00771321">
        <w:rPr>
          <w:rFonts w:ascii="Times New Roman" w:hAnsi="Times New Roman" w:cs="Times New Roman"/>
          <w:lang w:val="en-GB"/>
        </w:rPr>
        <w:t>organized</w:t>
      </w:r>
      <w:r w:rsidRPr="00771321">
        <w:rPr>
          <w:rFonts w:ascii="Times New Roman" w:hAnsi="Times New Roman" w:cs="Times New Roman"/>
          <w:lang w:val="en-GB"/>
        </w:rPr>
        <w:t xml:space="preserve"> in descending order from the most important to the least. Pay is the most important factor</w:t>
      </w:r>
      <w:r w:rsidR="000022A7" w:rsidRPr="00771321">
        <w:rPr>
          <w:rFonts w:ascii="Times New Roman" w:hAnsi="Times New Roman" w:cs="Times New Roman"/>
          <w:lang w:val="en-GB"/>
        </w:rPr>
        <w:t>,</w:t>
      </w:r>
      <w:r w:rsidRPr="00771321">
        <w:rPr>
          <w:rFonts w:ascii="Times New Roman" w:hAnsi="Times New Roman" w:cs="Times New Roman"/>
          <w:lang w:val="en-GB"/>
        </w:rPr>
        <w:t xml:space="preserve"> fall</w:t>
      </w:r>
      <w:r w:rsidR="000022A7" w:rsidRPr="00771321">
        <w:rPr>
          <w:rFonts w:ascii="Times New Roman" w:hAnsi="Times New Roman" w:cs="Times New Roman"/>
          <w:lang w:val="en-GB"/>
        </w:rPr>
        <w:t>ing</w:t>
      </w:r>
      <w:r w:rsidRPr="00771321">
        <w:rPr>
          <w:rFonts w:ascii="Times New Roman" w:hAnsi="Times New Roman" w:cs="Times New Roman"/>
          <w:lang w:val="en-GB"/>
        </w:rPr>
        <w:t xml:space="preserve"> in the high range category between 13 and 21% </w:t>
      </w:r>
      <w:r w:rsidR="000022A7" w:rsidRPr="00771321">
        <w:rPr>
          <w:rFonts w:ascii="Times New Roman" w:hAnsi="Times New Roman" w:cs="Times New Roman"/>
          <w:lang w:val="en-GB"/>
        </w:rPr>
        <w:t xml:space="preserve">and </w:t>
      </w:r>
      <w:r w:rsidRPr="00771321">
        <w:rPr>
          <w:rFonts w:ascii="Times New Roman" w:hAnsi="Times New Roman" w:cs="Times New Roman"/>
          <w:lang w:val="en-GB"/>
        </w:rPr>
        <w:t>account</w:t>
      </w:r>
      <w:r w:rsidR="000022A7" w:rsidRPr="00771321">
        <w:rPr>
          <w:rFonts w:ascii="Times New Roman" w:hAnsi="Times New Roman" w:cs="Times New Roman"/>
          <w:lang w:val="en-GB"/>
        </w:rPr>
        <w:t>ing</w:t>
      </w:r>
      <w:r w:rsidRPr="00771321">
        <w:rPr>
          <w:rFonts w:ascii="Times New Roman" w:hAnsi="Times New Roman" w:cs="Times New Roman"/>
          <w:lang w:val="en-GB"/>
        </w:rPr>
        <w:t xml:space="preserve"> by </w:t>
      </w:r>
      <w:r w:rsidR="00D4411D" w:rsidRPr="00771321">
        <w:rPr>
          <w:rFonts w:ascii="Times New Roman" w:hAnsi="Times New Roman" w:cs="Times New Roman"/>
          <w:lang w:val="en-GB"/>
        </w:rPr>
        <w:t>itself</w:t>
      </w:r>
      <w:r w:rsidRPr="00771321">
        <w:rPr>
          <w:rFonts w:ascii="Times New Roman" w:hAnsi="Times New Roman" w:cs="Times New Roman"/>
          <w:lang w:val="en-GB"/>
        </w:rPr>
        <w:t xml:space="preserve"> for 21% </w:t>
      </w:r>
      <w:r w:rsidRPr="00771321">
        <w:rPr>
          <w:rFonts w:ascii="Times New Roman" w:eastAsia="Times New Roman" w:hAnsi="Times New Roman" w:cs="Times New Roman"/>
          <w:lang w:val="en-GB"/>
        </w:rPr>
        <w:t>of teachers’ satisfaction</w:t>
      </w:r>
      <w:r w:rsidRPr="00771321">
        <w:rPr>
          <w:rFonts w:ascii="Times New Roman" w:hAnsi="Times New Roman" w:cs="Times New Roman"/>
          <w:lang w:val="en-GB"/>
        </w:rPr>
        <w:t xml:space="preserve"> </w:t>
      </w:r>
      <w:r w:rsidR="000022A7" w:rsidRPr="00771321">
        <w:rPr>
          <w:rFonts w:ascii="Times New Roman" w:hAnsi="Times New Roman" w:cs="Times New Roman"/>
          <w:lang w:val="en-GB"/>
        </w:rPr>
        <w:t xml:space="preserve">among </w:t>
      </w:r>
      <w:r w:rsidRPr="00771321">
        <w:rPr>
          <w:rFonts w:ascii="Times New Roman" w:hAnsi="Times New Roman" w:cs="Times New Roman"/>
          <w:lang w:val="en-GB"/>
        </w:rPr>
        <w:t>all the twenty sub-factors. Five factors fall between 8 and 13%, which is in the middle range category and</w:t>
      </w:r>
      <w:r w:rsidR="005B1E9B" w:rsidRPr="00771321">
        <w:rPr>
          <w:rFonts w:ascii="Times New Roman" w:hAnsi="Times New Roman" w:cs="Times New Roman"/>
          <w:lang w:val="en-GB"/>
        </w:rPr>
        <w:t>, together,</w:t>
      </w:r>
      <w:r w:rsidRPr="00771321">
        <w:rPr>
          <w:rFonts w:ascii="Times New Roman" w:hAnsi="Times New Roman" w:cs="Times New Roman"/>
          <w:lang w:val="en-GB"/>
        </w:rPr>
        <w:t xml:space="preserve"> account for 51% </w:t>
      </w:r>
      <w:r w:rsidRPr="00771321">
        <w:rPr>
          <w:rFonts w:ascii="Times New Roman" w:eastAsia="Times New Roman" w:hAnsi="Times New Roman" w:cs="Times New Roman"/>
          <w:lang w:val="en-GB"/>
        </w:rPr>
        <w:t>of teachers’ satisfaction</w:t>
      </w:r>
      <w:r w:rsidRPr="00771321">
        <w:rPr>
          <w:rFonts w:ascii="Times New Roman" w:hAnsi="Times New Roman" w:cs="Times New Roman"/>
          <w:lang w:val="en-GB"/>
        </w:rPr>
        <w:t xml:space="preserve">: </w:t>
      </w:r>
      <w:r w:rsidRPr="00771321">
        <w:rPr>
          <w:rFonts w:ascii="Times New Roman" w:eastAsia="Times New Roman" w:hAnsi="Times New Roman" w:cs="Times New Roman"/>
          <w:lang w:val="en-GB"/>
        </w:rPr>
        <w:t>Interactional Justice</w:t>
      </w:r>
      <w:r w:rsidRPr="00771321">
        <w:rPr>
          <w:rFonts w:ascii="Times New Roman" w:hAnsi="Times New Roman" w:cs="Times New Roman"/>
          <w:lang w:val="en-GB"/>
        </w:rPr>
        <w:t xml:space="preserve"> (12.6%), </w:t>
      </w:r>
      <w:r w:rsidRPr="00771321">
        <w:rPr>
          <w:rFonts w:ascii="Times New Roman" w:eastAsia="Times New Roman" w:hAnsi="Times New Roman" w:cs="Times New Roman"/>
          <w:lang w:val="en-GB"/>
        </w:rPr>
        <w:t xml:space="preserve">Distributive Justice </w:t>
      </w:r>
      <w:r w:rsidRPr="00771321">
        <w:rPr>
          <w:rFonts w:ascii="Times New Roman" w:hAnsi="Times New Roman" w:cs="Times New Roman"/>
          <w:lang w:val="en-GB"/>
        </w:rPr>
        <w:t xml:space="preserve">(10%), </w:t>
      </w:r>
      <w:r w:rsidRPr="00771321">
        <w:rPr>
          <w:rFonts w:ascii="Times New Roman" w:eastAsia="Times New Roman" w:hAnsi="Times New Roman" w:cs="Times New Roman"/>
          <w:lang w:val="en-GB"/>
        </w:rPr>
        <w:t xml:space="preserve">Recognition </w:t>
      </w:r>
      <w:r w:rsidRPr="00771321">
        <w:rPr>
          <w:rFonts w:ascii="Times New Roman" w:hAnsi="Times New Roman" w:cs="Times New Roman"/>
          <w:lang w:val="en-GB"/>
        </w:rPr>
        <w:t xml:space="preserve">(9.9%), </w:t>
      </w:r>
      <w:r w:rsidRPr="00771321">
        <w:rPr>
          <w:rFonts w:ascii="Times New Roman" w:eastAsia="Times New Roman" w:hAnsi="Times New Roman" w:cs="Times New Roman"/>
          <w:lang w:val="en-GB"/>
        </w:rPr>
        <w:t>Job Security</w:t>
      </w:r>
      <w:r w:rsidRPr="00771321">
        <w:rPr>
          <w:rFonts w:ascii="Times New Roman" w:hAnsi="Times New Roman" w:cs="Times New Roman"/>
          <w:lang w:val="en-GB"/>
        </w:rPr>
        <w:t xml:space="preserve"> (9.9%), and </w:t>
      </w:r>
      <w:r w:rsidRPr="00771321">
        <w:rPr>
          <w:rFonts w:ascii="Times New Roman" w:eastAsia="Times New Roman" w:hAnsi="Times New Roman" w:cs="Times New Roman"/>
          <w:lang w:val="en-GB"/>
        </w:rPr>
        <w:t>Work Load</w:t>
      </w:r>
      <w:r w:rsidRPr="00771321">
        <w:rPr>
          <w:rFonts w:ascii="Times New Roman" w:hAnsi="Times New Roman" w:cs="Times New Roman"/>
          <w:lang w:val="en-GB"/>
        </w:rPr>
        <w:t xml:space="preserve"> (8.2%). The remaining factors all fall in the lower range category between 0 and 5%, account</w:t>
      </w:r>
      <w:r w:rsidR="005B1E9B" w:rsidRPr="00771321">
        <w:rPr>
          <w:rFonts w:ascii="Times New Roman" w:hAnsi="Times New Roman" w:cs="Times New Roman"/>
          <w:lang w:val="en-GB"/>
        </w:rPr>
        <w:t>ing</w:t>
      </w:r>
      <w:r w:rsidRPr="00771321">
        <w:rPr>
          <w:rFonts w:ascii="Times New Roman" w:hAnsi="Times New Roman" w:cs="Times New Roman"/>
          <w:lang w:val="en-GB"/>
        </w:rPr>
        <w:t xml:space="preserve"> for </w:t>
      </w:r>
      <w:r w:rsidR="005B1E9B" w:rsidRPr="00771321">
        <w:rPr>
          <w:rFonts w:ascii="Times New Roman" w:hAnsi="Times New Roman" w:cs="Times New Roman"/>
          <w:lang w:val="en-GB"/>
        </w:rPr>
        <w:t xml:space="preserve">a total of </w:t>
      </w:r>
      <w:r w:rsidRPr="00771321">
        <w:rPr>
          <w:rFonts w:ascii="Times New Roman" w:hAnsi="Times New Roman" w:cs="Times New Roman"/>
          <w:lang w:val="en-GB"/>
        </w:rPr>
        <w:t xml:space="preserve">28% </w:t>
      </w:r>
      <w:r w:rsidRPr="00771321">
        <w:rPr>
          <w:rFonts w:ascii="Times New Roman" w:eastAsia="Times New Roman" w:hAnsi="Times New Roman" w:cs="Times New Roman"/>
          <w:lang w:val="en-GB"/>
        </w:rPr>
        <w:t>of teachers</w:t>
      </w:r>
      <w:r w:rsidR="005B1E9B" w:rsidRPr="00771321">
        <w:rPr>
          <w:rFonts w:ascii="Times New Roman" w:eastAsia="Times New Roman" w:hAnsi="Times New Roman" w:cs="Times New Roman"/>
          <w:lang w:val="en-GB"/>
        </w:rPr>
        <w:t>’</w:t>
      </w:r>
      <w:r w:rsidRPr="00771321">
        <w:rPr>
          <w:rFonts w:ascii="Times New Roman" w:eastAsia="Times New Roman" w:hAnsi="Times New Roman" w:cs="Times New Roman"/>
          <w:lang w:val="en-GB"/>
        </w:rPr>
        <w:t xml:space="preserve"> satisfaction. </w:t>
      </w:r>
      <w:r w:rsidR="000B72CB" w:rsidRPr="00771321">
        <w:rPr>
          <w:rFonts w:ascii="Times New Roman" w:eastAsia="Times New Roman" w:hAnsi="Times New Roman" w:cs="Times New Roman"/>
          <w:lang w:val="en-GB"/>
        </w:rPr>
        <w:t>It is remarkable that t</w:t>
      </w:r>
      <w:r w:rsidRPr="00771321">
        <w:rPr>
          <w:rFonts w:ascii="Times New Roman" w:eastAsia="Times New Roman" w:hAnsi="Times New Roman" w:cs="Times New Roman"/>
          <w:lang w:val="en-GB"/>
        </w:rPr>
        <w:t xml:space="preserve">he high and middle range categories do not </w:t>
      </w:r>
      <w:r w:rsidR="005B1E9B" w:rsidRPr="00771321">
        <w:rPr>
          <w:rFonts w:ascii="Times New Roman" w:eastAsia="Times New Roman" w:hAnsi="Times New Roman" w:cs="Times New Roman"/>
          <w:lang w:val="en-GB"/>
        </w:rPr>
        <w:t xml:space="preserve">include </w:t>
      </w:r>
      <w:r w:rsidRPr="00771321">
        <w:rPr>
          <w:rFonts w:ascii="Times New Roman" w:eastAsia="Times New Roman" w:hAnsi="Times New Roman" w:cs="Times New Roman"/>
          <w:lang w:val="en-GB"/>
        </w:rPr>
        <w:t xml:space="preserve">any </w:t>
      </w:r>
      <w:r w:rsidR="005B1E9B" w:rsidRPr="00771321">
        <w:rPr>
          <w:rFonts w:ascii="Times New Roman" w:eastAsia="Times New Roman" w:hAnsi="Times New Roman" w:cs="Times New Roman"/>
          <w:lang w:val="en-GB"/>
        </w:rPr>
        <w:t xml:space="preserve">sub-factors of </w:t>
      </w:r>
      <w:r w:rsidRPr="00771321">
        <w:rPr>
          <w:rFonts w:ascii="Times New Roman" w:eastAsia="Times New Roman" w:hAnsi="Times New Roman" w:cs="Times New Roman"/>
          <w:lang w:val="en-GB"/>
        </w:rPr>
        <w:t xml:space="preserve">the school climate </w:t>
      </w:r>
      <w:r w:rsidR="005B1E9B" w:rsidRPr="00771321">
        <w:rPr>
          <w:rFonts w:ascii="Times New Roman" w:eastAsia="Times New Roman" w:hAnsi="Times New Roman" w:cs="Times New Roman"/>
          <w:lang w:val="en-GB"/>
        </w:rPr>
        <w:t xml:space="preserve">or </w:t>
      </w:r>
      <w:r w:rsidRPr="00771321">
        <w:rPr>
          <w:rFonts w:ascii="Times New Roman" w:eastAsia="Times New Roman" w:hAnsi="Times New Roman" w:cs="Times New Roman"/>
          <w:lang w:val="en-GB"/>
        </w:rPr>
        <w:t>school leadership style</w:t>
      </w:r>
      <w:r w:rsidR="005B1E9B" w:rsidRPr="00771321">
        <w:rPr>
          <w:rFonts w:ascii="Times New Roman" w:eastAsia="Times New Roman" w:hAnsi="Times New Roman" w:cs="Times New Roman"/>
          <w:lang w:val="en-GB"/>
        </w:rPr>
        <w:t xml:space="preserve"> criteria</w:t>
      </w:r>
      <w:r w:rsidRPr="00771321">
        <w:rPr>
          <w:rFonts w:ascii="Times New Roman" w:eastAsia="Times New Roman" w:hAnsi="Times New Roman" w:cs="Times New Roman"/>
          <w:lang w:val="en-GB"/>
        </w:rPr>
        <w:t>.</w:t>
      </w:r>
    </w:p>
    <w:tbl>
      <w:tblPr>
        <w:tblStyle w:val="TableGrid"/>
        <w:tblW w:w="7513" w:type="dxa"/>
        <w:tblInd w:w="108" w:type="dxa"/>
        <w:tblLayout w:type="fixed"/>
        <w:tblLook w:val="04A0" w:firstRow="1" w:lastRow="0" w:firstColumn="1" w:lastColumn="0" w:noHBand="0" w:noVBand="1"/>
      </w:tblPr>
      <w:tblGrid>
        <w:gridCol w:w="7513"/>
      </w:tblGrid>
      <w:tr w:rsidR="003800F9" w:rsidRPr="00771321" w14:paraId="68DB8DBE" w14:textId="77777777" w:rsidTr="002C0BA7">
        <w:tc>
          <w:tcPr>
            <w:tcW w:w="7513" w:type="dxa"/>
          </w:tcPr>
          <w:p w14:paraId="19583AFC" w14:textId="77777777" w:rsidR="003800F9" w:rsidRPr="00771321" w:rsidRDefault="003800F9" w:rsidP="00D04B18">
            <w:pPr>
              <w:spacing w:after="160" w:line="360" w:lineRule="auto"/>
              <w:rPr>
                <w:rFonts w:ascii="Times New Roman" w:hAnsi="Times New Roman" w:cs="Times New Roman"/>
                <w:lang w:val="en-GB"/>
              </w:rPr>
            </w:pPr>
            <w:r w:rsidRPr="00771321">
              <w:rPr>
                <w:rFonts w:ascii="Times New Roman" w:hAnsi="Times New Roman" w:cs="Times New Roman"/>
                <w:noProof/>
              </w:rPr>
              <w:drawing>
                <wp:inline distT="0" distB="0" distL="0" distR="0" wp14:anchorId="1DBEA91D" wp14:editId="1C30A9DF">
                  <wp:extent cx="4732867" cy="3877310"/>
                  <wp:effectExtent l="0" t="0" r="17145" b="3429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bl>
    <w:p w14:paraId="721C4144" w14:textId="502660B0" w:rsidR="00EE4DB3" w:rsidRPr="00771321" w:rsidRDefault="00EE4DB3" w:rsidP="000E637F">
      <w:pPr>
        <w:pStyle w:val="Caption"/>
        <w:spacing w:line="240" w:lineRule="auto"/>
        <w:rPr>
          <w:rFonts w:ascii="Times New Roman" w:hAnsi="Times New Roman" w:cs="Times New Roman"/>
          <w:sz w:val="24"/>
          <w:szCs w:val="24"/>
          <w:lang w:val="en-GB"/>
        </w:rPr>
      </w:pPr>
      <w:bookmarkStart w:id="129" w:name="_Toc527831171"/>
      <w:r w:rsidRPr="00771321">
        <w:rPr>
          <w:rFonts w:ascii="Times New Roman" w:hAnsi="Times New Roman" w:cs="Times New Roman"/>
          <w:color w:val="FFFFFF" w:themeColor="background1"/>
          <w:sz w:val="24"/>
          <w:szCs w:val="24"/>
          <w:shd w:val="clear" w:color="auto" w:fill="808080" w:themeFill="background1" w:themeFillShade="80"/>
          <w:lang w:val="en-GB"/>
        </w:rPr>
        <w:t xml:space="preserve">Figure </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STYLEREF 1 \s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3060E4" w:rsidRPr="00771321">
        <w:rPr>
          <w:rFonts w:ascii="Times New Roman" w:hAnsi="Times New Roman" w:cs="Times New Roman"/>
          <w:noProof/>
          <w:color w:val="FFFFFF" w:themeColor="background1"/>
          <w:sz w:val="24"/>
          <w:szCs w:val="24"/>
          <w:shd w:val="clear" w:color="auto" w:fill="808080" w:themeFill="background1" w:themeFillShade="80"/>
          <w:cs/>
          <w:lang w:val="en-GB"/>
        </w:rPr>
        <w:t>‎</w:t>
      </w:r>
      <w:r w:rsidR="003060E4" w:rsidRPr="00771321">
        <w:rPr>
          <w:rFonts w:ascii="Times New Roman" w:hAnsi="Times New Roman" w:cs="Times New Roman"/>
          <w:noProof/>
          <w:color w:val="FFFFFF" w:themeColor="background1"/>
          <w:sz w:val="24"/>
          <w:szCs w:val="24"/>
          <w:shd w:val="clear" w:color="auto" w:fill="808080" w:themeFill="background1" w:themeFillShade="80"/>
          <w:lang w:val="en-GB"/>
        </w:rPr>
        <w:t>6</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003060E4" w:rsidRPr="00771321">
        <w:rPr>
          <w:rFonts w:ascii="Times New Roman" w:hAnsi="Times New Roman" w:cs="Times New Roman"/>
          <w:color w:val="FFFFFF" w:themeColor="background1"/>
          <w:sz w:val="24"/>
          <w:szCs w:val="24"/>
          <w:shd w:val="clear" w:color="auto" w:fill="808080" w:themeFill="background1" w:themeFillShade="80"/>
          <w:lang w:val="en-GB"/>
        </w:rPr>
        <w:t>.</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SEQ Figure \* ARABIC \s 1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3060E4" w:rsidRPr="00771321">
        <w:rPr>
          <w:rFonts w:ascii="Times New Roman" w:hAnsi="Times New Roman" w:cs="Times New Roman"/>
          <w:noProof/>
          <w:color w:val="FFFFFF" w:themeColor="background1"/>
          <w:sz w:val="24"/>
          <w:szCs w:val="24"/>
          <w:shd w:val="clear" w:color="auto" w:fill="808080" w:themeFill="background1" w:themeFillShade="80"/>
          <w:lang w:val="en-GB"/>
        </w:rPr>
        <w:t>3</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Pr="00771321">
        <w:rPr>
          <w:rFonts w:ascii="Times New Roman" w:hAnsi="Times New Roman" w:cs="Times New Roman"/>
          <w:sz w:val="24"/>
          <w:szCs w:val="24"/>
          <w:lang w:val="en-GB"/>
        </w:rPr>
        <w:t xml:space="preserve">: </w:t>
      </w:r>
      <w:r w:rsidR="005847FE">
        <w:rPr>
          <w:rFonts w:ascii="Times New Roman" w:hAnsi="Times New Roman" w:cs="Times New Roman"/>
          <w:color w:val="auto"/>
          <w:sz w:val="24"/>
          <w:szCs w:val="24"/>
          <w:lang w:val="en-GB"/>
        </w:rPr>
        <w:t xml:space="preserve">The ranking and percentages of </w:t>
      </w:r>
      <w:r w:rsidRPr="00771321">
        <w:rPr>
          <w:rFonts w:ascii="Times New Roman" w:hAnsi="Times New Roman" w:cs="Times New Roman"/>
          <w:color w:val="auto"/>
          <w:sz w:val="24"/>
          <w:szCs w:val="24"/>
          <w:lang w:val="en-GB"/>
        </w:rPr>
        <w:t>20 sub-factors</w:t>
      </w:r>
      <w:bookmarkEnd w:id="129"/>
    </w:p>
    <w:p w14:paraId="1AE2AEFB" w14:textId="42437B0F" w:rsidR="00D42791" w:rsidRDefault="00D42791" w:rsidP="00FC6FC2">
      <w:pPr>
        <w:rPr>
          <w:rFonts w:ascii="Times New Roman" w:hAnsi="Times New Roman" w:cs="Times New Roman"/>
        </w:rPr>
      </w:pPr>
      <w:r>
        <w:rPr>
          <w:rFonts w:ascii="Times New Roman" w:hAnsi="Times New Roman" w:cs="Times New Roman"/>
        </w:rPr>
        <w:br w:type="page"/>
      </w:r>
    </w:p>
    <w:p w14:paraId="65DEFCDE" w14:textId="77777777" w:rsidR="00B0765F" w:rsidRDefault="00B0765F" w:rsidP="00FC6FC2">
      <w:pPr>
        <w:rPr>
          <w:rFonts w:ascii="Times New Roman" w:hAnsi="Times New Roman" w:cs="Times New Roman"/>
        </w:rPr>
      </w:pPr>
    </w:p>
    <w:p w14:paraId="5F41D287" w14:textId="77777777" w:rsidR="00B0765F" w:rsidRDefault="00B0765F" w:rsidP="00FC6FC2">
      <w:pPr>
        <w:rPr>
          <w:rFonts w:ascii="Times New Roman" w:hAnsi="Times New Roman" w:cs="Times New Roman"/>
        </w:rPr>
      </w:pPr>
    </w:p>
    <w:p w14:paraId="0CE7162E" w14:textId="2C896D1E" w:rsidR="00B319A0" w:rsidRDefault="005847FE" w:rsidP="00EC2387">
      <w:pPr>
        <w:pStyle w:val="Heading1"/>
        <w:jc w:val="center"/>
      </w:pPr>
      <w:bookmarkStart w:id="130" w:name="_Toc529656822"/>
      <w:r>
        <w:t xml:space="preserve">CHAPTER </w:t>
      </w:r>
      <w:r w:rsidR="00932284">
        <w:t>7</w:t>
      </w:r>
      <w:r w:rsidRPr="00771321">
        <w:br/>
      </w:r>
      <w:bookmarkStart w:id="131" w:name="_Toc401831618"/>
      <w:r w:rsidRPr="00771321">
        <w:t>DISCUSSION AND CONCLUSION</w:t>
      </w:r>
      <w:bookmarkEnd w:id="130"/>
      <w:bookmarkEnd w:id="131"/>
    </w:p>
    <w:p w14:paraId="6D813C3C" w14:textId="77777777" w:rsidR="00EC2387" w:rsidRPr="00EC2387" w:rsidRDefault="00EC2387" w:rsidP="00EC2387"/>
    <w:p w14:paraId="00FA7AE8" w14:textId="374606D0" w:rsidR="00B319A0" w:rsidRPr="00771321" w:rsidRDefault="00B319A0" w:rsidP="00E96981">
      <w:pPr>
        <w:widowControl w:val="0"/>
        <w:autoSpaceDE w:val="0"/>
        <w:autoSpaceDN w:val="0"/>
        <w:adjustRightInd w:val="0"/>
        <w:spacing w:after="160"/>
        <w:jc w:val="both"/>
        <w:rPr>
          <w:rFonts w:ascii="Times New Roman" w:hAnsi="Times New Roman" w:cs="Times New Roman"/>
          <w:bCs/>
          <w:lang w:val="en-GB"/>
        </w:rPr>
      </w:pPr>
      <w:r w:rsidRPr="00771321">
        <w:rPr>
          <w:rFonts w:ascii="Times New Roman" w:hAnsi="Times New Roman" w:cs="Times New Roman"/>
          <w:bCs/>
          <w:lang w:val="en-GB"/>
        </w:rPr>
        <w:t xml:space="preserve">This chapter </w:t>
      </w:r>
      <w:r w:rsidR="00854498" w:rsidRPr="00771321">
        <w:rPr>
          <w:rFonts w:ascii="Times New Roman" w:hAnsi="Times New Roman" w:cs="Times New Roman"/>
          <w:bCs/>
          <w:lang w:val="en-GB"/>
        </w:rPr>
        <w:t xml:space="preserve">comprises </w:t>
      </w:r>
      <w:r w:rsidRPr="00771321">
        <w:rPr>
          <w:rFonts w:ascii="Times New Roman" w:hAnsi="Times New Roman" w:cs="Times New Roman"/>
          <w:bCs/>
          <w:lang w:val="en-GB"/>
        </w:rPr>
        <w:t xml:space="preserve">the last piece of an artistic picture of the dissertation. It </w:t>
      </w:r>
      <w:r w:rsidR="00854498" w:rsidRPr="00771321">
        <w:rPr>
          <w:rFonts w:ascii="Times New Roman" w:hAnsi="Times New Roman" w:cs="Times New Roman"/>
          <w:bCs/>
          <w:lang w:val="en-GB"/>
        </w:rPr>
        <w:t xml:space="preserve">discusses </w:t>
      </w:r>
      <w:r w:rsidRPr="00771321">
        <w:rPr>
          <w:rFonts w:ascii="Times New Roman" w:hAnsi="Times New Roman" w:cs="Times New Roman"/>
          <w:bCs/>
          <w:lang w:val="en-GB"/>
        </w:rPr>
        <w:t xml:space="preserve">the purpose of the study </w:t>
      </w:r>
      <w:r w:rsidR="00854498" w:rsidRPr="00771321">
        <w:rPr>
          <w:rFonts w:ascii="Times New Roman" w:hAnsi="Times New Roman" w:cs="Times New Roman"/>
          <w:bCs/>
          <w:lang w:val="en-GB"/>
        </w:rPr>
        <w:t xml:space="preserve">and </w:t>
      </w:r>
      <w:r w:rsidRPr="00771321">
        <w:rPr>
          <w:rFonts w:ascii="Times New Roman" w:hAnsi="Times New Roman" w:cs="Times New Roman"/>
          <w:bCs/>
          <w:lang w:val="en-GB"/>
        </w:rPr>
        <w:t>summarize</w:t>
      </w:r>
      <w:r w:rsidR="00854498" w:rsidRPr="00771321">
        <w:rPr>
          <w:rFonts w:ascii="Times New Roman" w:hAnsi="Times New Roman" w:cs="Times New Roman"/>
          <w:bCs/>
          <w:lang w:val="en-GB"/>
        </w:rPr>
        <w:t>s</w:t>
      </w:r>
      <w:r w:rsidRPr="00771321">
        <w:rPr>
          <w:rFonts w:ascii="Times New Roman" w:hAnsi="Times New Roman" w:cs="Times New Roman"/>
          <w:bCs/>
          <w:lang w:val="en-GB"/>
        </w:rPr>
        <w:t xml:space="preserve"> all the previous chapters and the study findings. After that, it will discuss the findings in detail and come up with recommendations. </w:t>
      </w:r>
      <w:r w:rsidR="00854498" w:rsidRPr="00771321">
        <w:rPr>
          <w:rFonts w:ascii="Times New Roman" w:hAnsi="Times New Roman" w:cs="Times New Roman"/>
          <w:bCs/>
          <w:lang w:val="en-GB"/>
        </w:rPr>
        <w:t>I</w:t>
      </w:r>
      <w:r w:rsidRPr="00771321">
        <w:rPr>
          <w:rFonts w:ascii="Times New Roman" w:hAnsi="Times New Roman" w:cs="Times New Roman"/>
          <w:bCs/>
          <w:lang w:val="en-GB"/>
        </w:rPr>
        <w:t xml:space="preserve">t </w:t>
      </w:r>
      <w:r w:rsidR="00854498" w:rsidRPr="00771321">
        <w:rPr>
          <w:rFonts w:ascii="Times New Roman" w:hAnsi="Times New Roman" w:cs="Times New Roman"/>
          <w:bCs/>
          <w:lang w:val="en-GB"/>
        </w:rPr>
        <w:t xml:space="preserve">comments on </w:t>
      </w:r>
      <w:r w:rsidRPr="00771321">
        <w:rPr>
          <w:rFonts w:ascii="Times New Roman" w:hAnsi="Times New Roman" w:cs="Times New Roman"/>
          <w:bCs/>
          <w:lang w:val="en-GB"/>
        </w:rPr>
        <w:t>the limitation</w:t>
      </w:r>
      <w:r w:rsidR="00854498" w:rsidRPr="00771321">
        <w:rPr>
          <w:rFonts w:ascii="Times New Roman" w:hAnsi="Times New Roman" w:cs="Times New Roman"/>
          <w:bCs/>
          <w:lang w:val="en-GB"/>
        </w:rPr>
        <w:t>s</w:t>
      </w:r>
      <w:r w:rsidRPr="00771321">
        <w:rPr>
          <w:rFonts w:ascii="Times New Roman" w:hAnsi="Times New Roman" w:cs="Times New Roman"/>
          <w:bCs/>
          <w:lang w:val="en-GB"/>
        </w:rPr>
        <w:t xml:space="preserve"> of </w:t>
      </w:r>
      <w:r w:rsidR="00854498" w:rsidRPr="00771321">
        <w:rPr>
          <w:rFonts w:ascii="Times New Roman" w:hAnsi="Times New Roman" w:cs="Times New Roman"/>
          <w:bCs/>
          <w:lang w:val="en-GB"/>
        </w:rPr>
        <w:t xml:space="preserve">the </w:t>
      </w:r>
      <w:r w:rsidRPr="00771321">
        <w:rPr>
          <w:rFonts w:ascii="Times New Roman" w:hAnsi="Times New Roman" w:cs="Times New Roman"/>
          <w:bCs/>
          <w:lang w:val="en-GB"/>
        </w:rPr>
        <w:t>study</w:t>
      </w:r>
      <w:r w:rsidR="00854498" w:rsidRPr="00771321">
        <w:rPr>
          <w:rFonts w:ascii="Times New Roman" w:hAnsi="Times New Roman" w:cs="Times New Roman"/>
          <w:bCs/>
          <w:lang w:val="en-GB"/>
        </w:rPr>
        <w:t xml:space="preserve"> and presents </w:t>
      </w:r>
      <w:r w:rsidRPr="00771321">
        <w:rPr>
          <w:rFonts w:ascii="Times New Roman" w:hAnsi="Times New Roman" w:cs="Times New Roman"/>
          <w:bCs/>
          <w:lang w:val="en-GB"/>
        </w:rPr>
        <w:t>the conclusion.</w:t>
      </w:r>
    </w:p>
    <w:p w14:paraId="2449C351" w14:textId="5A7FD668" w:rsidR="00B319A0" w:rsidRPr="00771321" w:rsidRDefault="00B319A0" w:rsidP="00EC2387">
      <w:pPr>
        <w:pStyle w:val="Heading2"/>
        <w:numPr>
          <w:ilvl w:val="1"/>
          <w:numId w:val="39"/>
        </w:numPr>
      </w:pPr>
      <w:bookmarkStart w:id="132" w:name="_Toc401831619"/>
      <w:bookmarkStart w:id="133" w:name="_Toc529656823"/>
      <w:r w:rsidRPr="00771321">
        <w:t>The Purpose</w:t>
      </w:r>
      <w:bookmarkEnd w:id="132"/>
      <w:bookmarkEnd w:id="133"/>
    </w:p>
    <w:p w14:paraId="13CEA91A" w14:textId="1506458E" w:rsidR="00B319A0" w:rsidRPr="00771321" w:rsidRDefault="00B319A0" w:rsidP="00E96981">
      <w:pPr>
        <w:spacing w:after="160"/>
        <w:jc w:val="both"/>
        <w:rPr>
          <w:rFonts w:ascii="Times New Roman" w:hAnsi="Times New Roman" w:cs="Times New Roman"/>
          <w:lang w:val="en-GB"/>
        </w:rPr>
      </w:pPr>
      <w:r w:rsidRPr="00771321">
        <w:rPr>
          <w:rFonts w:ascii="Times New Roman" w:hAnsi="Times New Roman" w:cs="Times New Roman"/>
          <w:lang w:val="en-GB"/>
        </w:rPr>
        <w:t>The main objective of the study is to find out which are the most important factors that increase UAE teacher</w:t>
      </w:r>
      <w:r w:rsidR="00625CCE" w:rsidRPr="00771321">
        <w:rPr>
          <w:rFonts w:ascii="Times New Roman" w:hAnsi="Times New Roman" w:cs="Times New Roman"/>
          <w:lang w:val="en-GB"/>
        </w:rPr>
        <w:t>s’</w:t>
      </w:r>
      <w:r w:rsidRPr="00771321">
        <w:rPr>
          <w:rFonts w:ascii="Times New Roman" w:hAnsi="Times New Roman" w:cs="Times New Roman"/>
          <w:lang w:val="en-GB"/>
        </w:rPr>
        <w:t xml:space="preserve"> job satisfaction</w:t>
      </w:r>
      <w:r w:rsidR="00EF06FB" w:rsidRPr="00771321">
        <w:rPr>
          <w:rFonts w:ascii="Times New Roman" w:hAnsi="Times New Roman" w:cs="Times New Roman"/>
          <w:lang w:val="en-GB"/>
        </w:rPr>
        <w:t>,</w:t>
      </w:r>
      <w:r w:rsidRPr="00771321">
        <w:rPr>
          <w:rFonts w:ascii="Times New Roman" w:hAnsi="Times New Roman" w:cs="Times New Roman"/>
          <w:lang w:val="en-GB"/>
        </w:rPr>
        <w:t xml:space="preserve"> especially </w:t>
      </w:r>
      <w:r w:rsidR="00EF06FB" w:rsidRPr="00771321">
        <w:rPr>
          <w:rFonts w:ascii="Times New Roman" w:hAnsi="Times New Roman" w:cs="Times New Roman"/>
          <w:lang w:val="en-GB"/>
        </w:rPr>
        <w:t xml:space="preserve">in </w:t>
      </w:r>
      <w:r w:rsidRPr="00771321">
        <w:rPr>
          <w:rFonts w:ascii="Times New Roman" w:hAnsi="Times New Roman" w:cs="Times New Roman"/>
          <w:lang w:val="en-GB"/>
        </w:rPr>
        <w:t>Abu Dhabi</w:t>
      </w:r>
      <w:r w:rsidR="00EF06FB" w:rsidRPr="00771321">
        <w:rPr>
          <w:rFonts w:ascii="Times New Roman" w:hAnsi="Times New Roman" w:cs="Times New Roman"/>
          <w:lang w:val="en-GB"/>
        </w:rPr>
        <w:t>,</w:t>
      </w:r>
      <w:r w:rsidRPr="00771321">
        <w:rPr>
          <w:rFonts w:ascii="Times New Roman" w:hAnsi="Times New Roman" w:cs="Times New Roman"/>
          <w:lang w:val="en-GB"/>
        </w:rPr>
        <w:t xml:space="preserve"> so that we can reduce the turnover rate among the private school teachers. The main objective can be achieved through conducting five detailed objectives:</w:t>
      </w:r>
    </w:p>
    <w:p w14:paraId="7A3A0722" w14:textId="439EAC72" w:rsidR="00B319A0" w:rsidRPr="00771321" w:rsidRDefault="00B319A0" w:rsidP="00E96981">
      <w:pPr>
        <w:pStyle w:val="ListParagraph"/>
        <w:numPr>
          <w:ilvl w:val="0"/>
          <w:numId w:val="16"/>
        </w:numPr>
        <w:spacing w:line="480" w:lineRule="auto"/>
        <w:jc w:val="both"/>
        <w:rPr>
          <w:rFonts w:ascii="Times New Roman" w:hAnsi="Times New Roman" w:cs="Times New Roman"/>
          <w:lang w:val="en-GB"/>
        </w:rPr>
      </w:pPr>
      <w:r w:rsidRPr="00771321">
        <w:rPr>
          <w:rFonts w:ascii="Times New Roman" w:hAnsi="Times New Roman" w:cs="Times New Roman"/>
          <w:sz w:val="24"/>
          <w:szCs w:val="24"/>
          <w:lang w:val="en-GB"/>
        </w:rPr>
        <w:t>To conduct</w:t>
      </w:r>
      <w:r w:rsidRPr="00771321">
        <w:rPr>
          <w:rFonts w:ascii="Times New Roman" w:hAnsi="Times New Roman" w:cs="Times New Roman"/>
          <w:bCs/>
          <w:sz w:val="24"/>
          <w:szCs w:val="24"/>
          <w:lang w:val="en-GB"/>
        </w:rPr>
        <w:t xml:space="preserve"> </w:t>
      </w:r>
      <w:r w:rsidR="00DA1D1F" w:rsidRPr="00771321">
        <w:rPr>
          <w:rFonts w:ascii="Times New Roman" w:hAnsi="Times New Roman" w:cs="Times New Roman"/>
          <w:bCs/>
          <w:sz w:val="24"/>
          <w:szCs w:val="24"/>
          <w:lang w:val="en-GB"/>
        </w:rPr>
        <w:t xml:space="preserve">a </w:t>
      </w:r>
      <w:r w:rsidRPr="00771321">
        <w:rPr>
          <w:rFonts w:ascii="Times New Roman" w:hAnsi="Times New Roman" w:cs="Times New Roman"/>
          <w:sz w:val="24"/>
          <w:szCs w:val="24"/>
          <w:lang w:val="en-GB"/>
        </w:rPr>
        <w:t xml:space="preserve">narrative literature review (NLR) </w:t>
      </w:r>
      <w:r w:rsidR="00DA1D1F" w:rsidRPr="00771321">
        <w:rPr>
          <w:rFonts w:ascii="Times New Roman" w:hAnsi="Times New Roman" w:cs="Times New Roman"/>
          <w:sz w:val="24"/>
          <w:szCs w:val="24"/>
          <w:lang w:val="en-GB"/>
        </w:rPr>
        <w:t xml:space="preserve">to produce </w:t>
      </w:r>
      <w:r w:rsidRPr="00771321">
        <w:rPr>
          <w:rFonts w:ascii="Times New Roman" w:hAnsi="Times New Roman" w:cs="Times New Roman"/>
          <w:sz w:val="24"/>
          <w:szCs w:val="24"/>
          <w:lang w:val="en-GB"/>
        </w:rPr>
        <w:t>a preliminary model of determinants of teachers</w:t>
      </w:r>
      <w:r w:rsidR="00DA1D1F" w:rsidRPr="00771321">
        <w:rPr>
          <w:rFonts w:ascii="Times New Roman" w:hAnsi="Times New Roman" w:cs="Times New Roman"/>
          <w:sz w:val="24"/>
          <w:szCs w:val="24"/>
          <w:lang w:val="en-GB"/>
        </w:rPr>
        <w:t>’</w:t>
      </w:r>
      <w:r w:rsidRPr="00771321">
        <w:rPr>
          <w:rFonts w:ascii="Times New Roman" w:hAnsi="Times New Roman" w:cs="Times New Roman"/>
          <w:sz w:val="24"/>
          <w:szCs w:val="24"/>
          <w:lang w:val="en-GB"/>
        </w:rPr>
        <w:t xml:space="preserve"> job satisfaction (TJS) based on exist</w:t>
      </w:r>
      <w:r w:rsidR="00DA1D1F" w:rsidRPr="00771321">
        <w:rPr>
          <w:rFonts w:ascii="Times New Roman" w:hAnsi="Times New Roman" w:cs="Times New Roman"/>
          <w:sz w:val="24"/>
          <w:szCs w:val="24"/>
          <w:lang w:val="en-GB"/>
        </w:rPr>
        <w:t>ing</w:t>
      </w:r>
      <w:r w:rsidRPr="00771321">
        <w:rPr>
          <w:rFonts w:ascii="Times New Roman" w:hAnsi="Times New Roman" w:cs="Times New Roman"/>
          <w:sz w:val="24"/>
          <w:szCs w:val="24"/>
          <w:lang w:val="en-GB"/>
        </w:rPr>
        <w:t xml:space="preserve"> studies and the researcher</w:t>
      </w:r>
      <w:r w:rsidR="00DA1D1F" w:rsidRPr="00771321">
        <w:rPr>
          <w:rFonts w:ascii="Times New Roman" w:hAnsi="Times New Roman" w:cs="Times New Roman"/>
          <w:sz w:val="24"/>
          <w:szCs w:val="24"/>
          <w:lang w:val="en-GB"/>
        </w:rPr>
        <w:t>’s</w:t>
      </w:r>
      <w:r w:rsidRPr="00771321">
        <w:rPr>
          <w:rFonts w:ascii="Times New Roman" w:hAnsi="Times New Roman" w:cs="Times New Roman"/>
          <w:sz w:val="24"/>
          <w:szCs w:val="24"/>
          <w:lang w:val="en-GB"/>
        </w:rPr>
        <w:t xml:space="preserve"> experience.   </w:t>
      </w:r>
    </w:p>
    <w:p w14:paraId="1F30A880" w14:textId="381E997E" w:rsidR="00B319A0" w:rsidRPr="00771321" w:rsidRDefault="00B319A0" w:rsidP="00E96981">
      <w:pPr>
        <w:pStyle w:val="ListParagraph"/>
        <w:numPr>
          <w:ilvl w:val="0"/>
          <w:numId w:val="16"/>
        </w:numPr>
        <w:spacing w:line="480" w:lineRule="auto"/>
        <w:jc w:val="both"/>
        <w:rPr>
          <w:rFonts w:ascii="Times New Roman" w:hAnsi="Times New Roman" w:cs="Times New Roman"/>
          <w:sz w:val="24"/>
          <w:szCs w:val="24"/>
          <w:lang w:val="en-GB"/>
        </w:rPr>
      </w:pPr>
      <w:r w:rsidRPr="00771321">
        <w:rPr>
          <w:rFonts w:ascii="Times New Roman" w:hAnsi="Times New Roman" w:cs="Times New Roman"/>
          <w:sz w:val="24"/>
          <w:szCs w:val="24"/>
          <w:lang w:val="en-GB"/>
        </w:rPr>
        <w:t>To conduct an investigation of the systematic literature review (SLR) of all the predictors of teachers</w:t>
      </w:r>
      <w:r w:rsidR="00875060" w:rsidRPr="00771321">
        <w:rPr>
          <w:rFonts w:ascii="Times New Roman" w:hAnsi="Times New Roman" w:cs="Times New Roman"/>
          <w:sz w:val="24"/>
          <w:szCs w:val="24"/>
          <w:lang w:val="en-GB"/>
        </w:rPr>
        <w:t>’</w:t>
      </w:r>
      <w:r w:rsidRPr="00771321">
        <w:rPr>
          <w:rFonts w:ascii="Times New Roman" w:hAnsi="Times New Roman" w:cs="Times New Roman"/>
          <w:sz w:val="24"/>
          <w:szCs w:val="24"/>
          <w:lang w:val="en-GB"/>
        </w:rPr>
        <w:t xml:space="preserve"> job satisfaction </w:t>
      </w:r>
      <w:r w:rsidR="00875060" w:rsidRPr="00771321">
        <w:rPr>
          <w:rFonts w:ascii="Times New Roman" w:hAnsi="Times New Roman" w:cs="Times New Roman"/>
          <w:sz w:val="24"/>
          <w:szCs w:val="24"/>
          <w:lang w:val="en-GB"/>
        </w:rPr>
        <w:t xml:space="preserve">identified in </w:t>
      </w:r>
      <w:r w:rsidRPr="00771321">
        <w:rPr>
          <w:rFonts w:ascii="Times New Roman" w:hAnsi="Times New Roman" w:cs="Times New Roman"/>
          <w:sz w:val="24"/>
          <w:szCs w:val="24"/>
          <w:lang w:val="en-GB"/>
        </w:rPr>
        <w:t xml:space="preserve">previous academic studies.  </w:t>
      </w:r>
    </w:p>
    <w:p w14:paraId="28BD07CD" w14:textId="08F33BA3" w:rsidR="00B319A0" w:rsidRPr="00771321" w:rsidRDefault="00B319A0" w:rsidP="00E96981">
      <w:pPr>
        <w:pStyle w:val="ListParagraph"/>
        <w:numPr>
          <w:ilvl w:val="0"/>
          <w:numId w:val="17"/>
        </w:numPr>
        <w:spacing w:line="480" w:lineRule="auto"/>
        <w:jc w:val="both"/>
        <w:rPr>
          <w:rFonts w:ascii="Times New Roman" w:hAnsi="Times New Roman" w:cs="Times New Roman"/>
          <w:sz w:val="24"/>
          <w:szCs w:val="24"/>
          <w:lang w:val="en-GB"/>
        </w:rPr>
      </w:pPr>
      <w:r w:rsidRPr="00771321">
        <w:rPr>
          <w:rFonts w:ascii="Times New Roman" w:hAnsi="Times New Roman" w:cs="Times New Roman"/>
          <w:sz w:val="24"/>
          <w:szCs w:val="24"/>
          <w:lang w:val="en-GB"/>
        </w:rPr>
        <w:t xml:space="preserve">To get a recommendation from educational experts </w:t>
      </w:r>
      <w:r w:rsidRPr="00771321">
        <w:rPr>
          <w:rFonts w:ascii="Times New Roman" w:eastAsia="Times New Roman" w:hAnsi="Times New Roman" w:cs="Times New Roman"/>
          <w:color w:val="000000"/>
          <w:sz w:val="24"/>
          <w:szCs w:val="24"/>
          <w:lang w:val="en-GB"/>
        </w:rPr>
        <w:t xml:space="preserve">to </w:t>
      </w:r>
      <w:r w:rsidRPr="00771321">
        <w:rPr>
          <w:rFonts w:ascii="Times New Roman" w:hAnsi="Times New Roman" w:cs="Times New Roman"/>
          <w:sz w:val="24"/>
          <w:szCs w:val="24"/>
          <w:lang w:val="en-GB"/>
        </w:rPr>
        <w:t xml:space="preserve">select the most valuable factors and their sub-factors out of the list produced during the NLR and SLR to put them in a final AHP Model in order to conduct the field research. </w:t>
      </w:r>
    </w:p>
    <w:p w14:paraId="76E0FA04" w14:textId="4BD7BDF7" w:rsidR="00B319A0" w:rsidRPr="00771321" w:rsidRDefault="00B319A0" w:rsidP="00E96981">
      <w:pPr>
        <w:pStyle w:val="ListParagraph"/>
        <w:numPr>
          <w:ilvl w:val="0"/>
          <w:numId w:val="17"/>
        </w:numPr>
        <w:spacing w:line="480" w:lineRule="auto"/>
        <w:jc w:val="both"/>
        <w:rPr>
          <w:rFonts w:ascii="Times New Roman" w:hAnsi="Times New Roman" w:cs="Times New Roman"/>
          <w:sz w:val="24"/>
          <w:szCs w:val="24"/>
          <w:lang w:val="en-GB"/>
        </w:rPr>
      </w:pPr>
      <w:r w:rsidRPr="00771321">
        <w:rPr>
          <w:rFonts w:ascii="Times New Roman" w:hAnsi="Times New Roman" w:cs="Times New Roman"/>
          <w:sz w:val="24"/>
          <w:szCs w:val="24"/>
          <w:lang w:val="en-GB"/>
        </w:rPr>
        <w:t>To determine the Abu Dhabi private school teachers’ preference and priority of the main factors</w:t>
      </w:r>
      <w:r w:rsidR="00875060" w:rsidRPr="00771321">
        <w:rPr>
          <w:rFonts w:ascii="Times New Roman" w:hAnsi="Times New Roman" w:cs="Times New Roman"/>
          <w:sz w:val="24"/>
          <w:szCs w:val="24"/>
          <w:lang w:val="en-GB"/>
        </w:rPr>
        <w:t xml:space="preserve"> and</w:t>
      </w:r>
      <w:r w:rsidRPr="00771321">
        <w:rPr>
          <w:rFonts w:ascii="Times New Roman" w:hAnsi="Times New Roman" w:cs="Times New Roman"/>
          <w:sz w:val="24"/>
          <w:szCs w:val="24"/>
          <w:lang w:val="en-GB"/>
        </w:rPr>
        <w:t xml:space="preserve"> their sub-factors</w:t>
      </w:r>
      <w:r w:rsidR="00875060" w:rsidRPr="00771321">
        <w:rPr>
          <w:rFonts w:ascii="Times New Roman" w:hAnsi="Times New Roman" w:cs="Times New Roman"/>
          <w:sz w:val="24"/>
          <w:szCs w:val="24"/>
          <w:lang w:val="en-GB"/>
        </w:rPr>
        <w:t xml:space="preserve"> influencing teachers’ job satisfaction, as selected by the experts, </w:t>
      </w:r>
      <w:r w:rsidRPr="00771321">
        <w:rPr>
          <w:rFonts w:ascii="Times New Roman" w:hAnsi="Times New Roman" w:cs="Times New Roman"/>
          <w:sz w:val="24"/>
          <w:szCs w:val="24"/>
          <w:lang w:val="en-GB"/>
        </w:rPr>
        <w:t>by means of an analytical hierarchical process (AHP) model.</w:t>
      </w:r>
    </w:p>
    <w:p w14:paraId="2FE474A6" w14:textId="3BF41E71" w:rsidR="00B319A0" w:rsidRPr="00771321" w:rsidRDefault="00B319A0" w:rsidP="00E96981">
      <w:pPr>
        <w:pStyle w:val="ListParagraph"/>
        <w:widowControl w:val="0"/>
        <w:numPr>
          <w:ilvl w:val="0"/>
          <w:numId w:val="17"/>
        </w:numPr>
        <w:autoSpaceDE w:val="0"/>
        <w:autoSpaceDN w:val="0"/>
        <w:adjustRightInd w:val="0"/>
        <w:spacing w:line="480" w:lineRule="auto"/>
        <w:jc w:val="both"/>
        <w:rPr>
          <w:rFonts w:ascii="Times New Roman" w:hAnsi="Times New Roman" w:cs="Times New Roman"/>
          <w:sz w:val="24"/>
          <w:szCs w:val="24"/>
          <w:lang w:val="en-GB"/>
        </w:rPr>
      </w:pPr>
      <w:r w:rsidRPr="00771321">
        <w:rPr>
          <w:rFonts w:ascii="Times New Roman" w:hAnsi="Times New Roman" w:cs="Times New Roman"/>
          <w:sz w:val="24"/>
          <w:szCs w:val="24"/>
          <w:lang w:val="en-GB"/>
        </w:rPr>
        <w:t xml:space="preserve">To test and validate the proposed model on a wider scale of the Emirate of Abu Dhabi by surveying and interviewing private school expert teachers </w:t>
      </w:r>
      <w:r w:rsidR="00875060" w:rsidRPr="00771321">
        <w:rPr>
          <w:rFonts w:ascii="Times New Roman" w:hAnsi="Times New Roman" w:cs="Times New Roman"/>
          <w:sz w:val="24"/>
          <w:szCs w:val="24"/>
          <w:lang w:val="en-GB"/>
        </w:rPr>
        <w:t xml:space="preserve">at </w:t>
      </w:r>
      <w:r w:rsidRPr="00771321">
        <w:rPr>
          <w:rFonts w:ascii="Times New Roman" w:hAnsi="Times New Roman" w:cs="Times New Roman"/>
          <w:sz w:val="24"/>
          <w:szCs w:val="24"/>
          <w:lang w:val="en-GB"/>
        </w:rPr>
        <w:t xml:space="preserve">kindergarten, elementary, intermediate, and secondary </w:t>
      </w:r>
      <w:r w:rsidR="00875060" w:rsidRPr="00771321">
        <w:rPr>
          <w:rFonts w:ascii="Times New Roman" w:hAnsi="Times New Roman" w:cs="Times New Roman"/>
          <w:sz w:val="24"/>
          <w:szCs w:val="24"/>
          <w:lang w:val="en-GB"/>
        </w:rPr>
        <w:t>levels</w:t>
      </w:r>
      <w:r w:rsidRPr="00771321">
        <w:rPr>
          <w:rFonts w:ascii="Times New Roman" w:hAnsi="Times New Roman" w:cs="Times New Roman"/>
          <w:sz w:val="24"/>
          <w:szCs w:val="24"/>
          <w:lang w:val="en-GB"/>
        </w:rPr>
        <w:t>.</w:t>
      </w:r>
    </w:p>
    <w:p w14:paraId="5F049E87" w14:textId="1F409C89" w:rsidR="00B319A0" w:rsidRPr="00771321" w:rsidRDefault="00B319A0" w:rsidP="00EC2387">
      <w:pPr>
        <w:pStyle w:val="Heading2"/>
        <w:numPr>
          <w:ilvl w:val="1"/>
          <w:numId w:val="39"/>
        </w:numPr>
      </w:pPr>
      <w:bookmarkStart w:id="134" w:name="_Toc401831620"/>
      <w:bookmarkStart w:id="135" w:name="_Toc529656824"/>
      <w:r w:rsidRPr="00771321">
        <w:t>Summary</w:t>
      </w:r>
      <w:r w:rsidR="00875060" w:rsidRPr="00771321">
        <w:t xml:space="preserve"> of chapters</w:t>
      </w:r>
      <w:bookmarkEnd w:id="134"/>
      <w:bookmarkEnd w:id="135"/>
    </w:p>
    <w:p w14:paraId="025D0D20" w14:textId="5B122873" w:rsidR="00296285" w:rsidRPr="00771321" w:rsidRDefault="00B319A0" w:rsidP="00E96981">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Chapter one examined the problem of teacher </w:t>
      </w:r>
      <w:r w:rsidRPr="00771321">
        <w:rPr>
          <w:rFonts w:ascii="Times New Roman" w:hAnsi="Times New Roman" w:cs="Times New Roman"/>
          <w:iCs/>
          <w:lang w:val="en-GB"/>
        </w:rPr>
        <w:t>turnover</w:t>
      </w:r>
      <w:r w:rsidR="00875060" w:rsidRPr="00771321">
        <w:rPr>
          <w:rFonts w:ascii="Times New Roman" w:hAnsi="Times New Roman" w:cs="Times New Roman"/>
          <w:iCs/>
          <w:lang w:val="en-GB"/>
        </w:rPr>
        <w:t>, which is very high, despite</w:t>
      </w:r>
      <w:r w:rsidRPr="00771321">
        <w:rPr>
          <w:rFonts w:ascii="Times New Roman" w:hAnsi="Times New Roman" w:cs="Times New Roman"/>
          <w:lang w:val="en-GB"/>
        </w:rPr>
        <w:t xml:space="preserve"> great attention and care from the UAE education authorit</w:t>
      </w:r>
      <w:r w:rsidR="00875060" w:rsidRPr="00771321">
        <w:rPr>
          <w:rFonts w:ascii="Times New Roman" w:hAnsi="Times New Roman" w:cs="Times New Roman"/>
          <w:lang w:val="en-GB"/>
        </w:rPr>
        <w:t>ies,</w:t>
      </w:r>
      <w:r w:rsidRPr="00771321">
        <w:rPr>
          <w:rFonts w:ascii="Times New Roman" w:hAnsi="Times New Roman" w:cs="Times New Roman"/>
          <w:lang w:val="en-GB"/>
        </w:rPr>
        <w:t xml:space="preserve"> especially the Abu Dhabi Government</w:t>
      </w:r>
      <w:r w:rsidR="00875060" w:rsidRPr="00771321">
        <w:rPr>
          <w:rFonts w:ascii="Times New Roman" w:hAnsi="Times New Roman" w:cs="Times New Roman"/>
          <w:lang w:val="en-GB"/>
        </w:rPr>
        <w:t>,</w:t>
      </w:r>
      <w:r w:rsidRPr="00771321">
        <w:rPr>
          <w:rFonts w:ascii="Times New Roman" w:hAnsi="Times New Roman" w:cs="Times New Roman"/>
          <w:lang w:val="en-GB"/>
        </w:rPr>
        <w:t xml:space="preserve"> to improve the education system to world</w:t>
      </w:r>
      <w:r w:rsidR="00875060" w:rsidRPr="00771321">
        <w:rPr>
          <w:rFonts w:ascii="Times New Roman" w:hAnsi="Times New Roman" w:cs="Times New Roman"/>
          <w:lang w:val="en-GB"/>
        </w:rPr>
        <w:t>-</w:t>
      </w:r>
      <w:r w:rsidRPr="00771321">
        <w:rPr>
          <w:rFonts w:ascii="Times New Roman" w:hAnsi="Times New Roman" w:cs="Times New Roman"/>
          <w:lang w:val="en-GB"/>
        </w:rPr>
        <w:t>class</w:t>
      </w:r>
      <w:r w:rsidR="00875060" w:rsidRPr="00771321">
        <w:rPr>
          <w:rFonts w:ascii="Times New Roman" w:hAnsi="Times New Roman" w:cs="Times New Roman"/>
          <w:lang w:val="en-GB"/>
        </w:rPr>
        <w:t xml:space="preserve"> standards</w:t>
      </w:r>
      <w:r w:rsidRPr="00771321">
        <w:rPr>
          <w:rFonts w:ascii="Times New Roman" w:hAnsi="Times New Roman" w:cs="Times New Roman"/>
          <w:lang w:val="en-GB"/>
        </w:rPr>
        <w:t xml:space="preserve">. Ahmed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 Ahmed,A. 2011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(2011)</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mentioned </w:t>
      </w:r>
      <w:r w:rsidRPr="00771321">
        <w:rPr>
          <w:rFonts w:ascii="Times New Roman" w:hAnsi="Times New Roman" w:cs="Times New Roman"/>
          <w:i/>
          <w:iCs/>
          <w:lang w:val="en-GB"/>
        </w:rPr>
        <w:t xml:space="preserve">‘teacher turnover rate up to 60% a year at some schools in Dubai’ </w:t>
      </w:r>
      <w:r w:rsidRPr="00771321">
        <w:rPr>
          <w:rFonts w:ascii="Times New Roman" w:hAnsi="Times New Roman" w:cs="Times New Roman"/>
          <w:lang w:val="en-GB"/>
        </w:rPr>
        <w:t>and</w:t>
      </w:r>
      <w:r w:rsidRPr="00771321">
        <w:rPr>
          <w:rFonts w:ascii="Times New Roman" w:hAnsi="Times New Roman" w:cs="Times New Roman"/>
          <w:i/>
          <w:iCs/>
          <w:lang w:val="en-GB"/>
        </w:rPr>
        <w:t xml:space="preserve"> </w:t>
      </w:r>
      <w:r w:rsidRPr="00771321">
        <w:rPr>
          <w:rFonts w:ascii="Times New Roman" w:hAnsi="Times New Roman" w:cs="Times New Roman"/>
          <w:lang w:val="en-GB"/>
        </w:rPr>
        <w:t xml:space="preserve">Edward Murtagh said that turnover rate is above 20% in Abu Dhabi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RW.CITE{{375 SCAD 2016}}</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(SCAD, 2016)</w:t>
      </w:r>
      <w:r w:rsidRPr="00771321">
        <w:rPr>
          <w:rFonts w:ascii="Times New Roman" w:hAnsi="Times New Roman" w:cs="Times New Roman"/>
          <w:lang w:val="en-GB"/>
        </w:rPr>
        <w:fldChar w:fldCharType="end"/>
      </w:r>
      <w:r w:rsidRPr="00771321">
        <w:rPr>
          <w:rFonts w:ascii="Times New Roman" w:hAnsi="Times New Roman" w:cs="Times New Roman"/>
          <w:lang w:val="en-GB"/>
        </w:rPr>
        <w:t>. This terrifying data was behind conductin</w:t>
      </w:r>
      <w:r w:rsidR="00875060" w:rsidRPr="00771321">
        <w:rPr>
          <w:rFonts w:ascii="Times New Roman" w:hAnsi="Times New Roman" w:cs="Times New Roman"/>
          <w:lang w:val="en-GB"/>
        </w:rPr>
        <w:t>g</w:t>
      </w:r>
      <w:r w:rsidRPr="00771321">
        <w:rPr>
          <w:rFonts w:ascii="Times New Roman" w:hAnsi="Times New Roman" w:cs="Times New Roman"/>
          <w:lang w:val="en-GB"/>
        </w:rPr>
        <w:t xml:space="preserve"> the study. The study is aimed at identify</w:t>
      </w:r>
      <w:r w:rsidR="00875060" w:rsidRPr="00771321">
        <w:rPr>
          <w:rFonts w:ascii="Times New Roman" w:hAnsi="Times New Roman" w:cs="Times New Roman"/>
          <w:lang w:val="en-GB"/>
        </w:rPr>
        <w:t>ing</w:t>
      </w:r>
      <w:r w:rsidRPr="00771321">
        <w:rPr>
          <w:rFonts w:ascii="Times New Roman" w:hAnsi="Times New Roman" w:cs="Times New Roman"/>
          <w:lang w:val="en-GB"/>
        </w:rPr>
        <w:t xml:space="preserve"> the most important factors that increase Abu Dhabi teacher</w:t>
      </w:r>
      <w:r w:rsidR="00875060" w:rsidRPr="00771321">
        <w:rPr>
          <w:rFonts w:ascii="Times New Roman" w:hAnsi="Times New Roman" w:cs="Times New Roman"/>
          <w:lang w:val="en-GB"/>
        </w:rPr>
        <w:t>s’</w:t>
      </w:r>
      <w:r w:rsidRPr="00771321">
        <w:rPr>
          <w:rFonts w:ascii="Times New Roman" w:hAnsi="Times New Roman" w:cs="Times New Roman"/>
          <w:lang w:val="en-GB"/>
        </w:rPr>
        <w:t xml:space="preserve"> job satisfaction in order to reduce the high turnover rate among private school teachers.</w:t>
      </w:r>
    </w:p>
    <w:p w14:paraId="3BF9566A" w14:textId="3111A07A" w:rsidR="00296285" w:rsidRPr="00771321" w:rsidRDefault="00065D4E" w:rsidP="00932284">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Chapter two described the techniques and methodology used in the current</w:t>
      </w:r>
    </w:p>
    <w:p w14:paraId="7C038BFB" w14:textId="27D0BE46" w:rsidR="00296285" w:rsidRPr="00771321" w:rsidRDefault="00296285" w:rsidP="00932284">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study. A literature review would be conducted using two techniques, narrative literature review (NLR) and systematic literature review (SLR). </w:t>
      </w:r>
      <w:r w:rsidRPr="00771321">
        <w:rPr>
          <w:rFonts w:ascii="Times New Roman" w:hAnsi="Times New Roman" w:cs="Times New Roman"/>
          <w:bCs/>
          <w:lang w:val="en-GB"/>
        </w:rPr>
        <w:t xml:space="preserve">The </w:t>
      </w:r>
      <w:r w:rsidRPr="00771321">
        <w:rPr>
          <w:rFonts w:ascii="Times New Roman" w:hAnsi="Times New Roman" w:cs="Times New Roman"/>
          <w:lang w:val="en-GB"/>
        </w:rPr>
        <w:t>NLR would be used to develop a base model to be used for comparison, and the SLR would be used to produce a list of factors and sub-factors which previous research had found to predict TJS. Data would then be collected through two methods; the focus group interview (FGI) and analytic hierarchy process (AHP). The FGI method would engage experts to select the most important factors to produce the final AHP model and conduct the main empirical study. The AHP method would be used with experienced private school teachers to prioritize factors and their sub-factors to produce a ranking list of the most important factors and sub-factors that concern Abu Dhabi private school teachers.</w:t>
      </w:r>
    </w:p>
    <w:p w14:paraId="25B18F3C" w14:textId="77777777" w:rsidR="00296285" w:rsidRPr="00771321" w:rsidRDefault="00296285" w:rsidP="00296285">
      <w:pPr>
        <w:widowControl w:val="0"/>
        <w:autoSpaceDE w:val="0"/>
        <w:autoSpaceDN w:val="0"/>
        <w:adjustRightInd w:val="0"/>
        <w:spacing w:after="160"/>
        <w:jc w:val="both"/>
        <w:rPr>
          <w:rFonts w:ascii="Times New Roman" w:eastAsia="Times New Roman" w:hAnsi="Times New Roman" w:cs="Times New Roman"/>
          <w:color w:val="222222"/>
          <w:shd w:val="clear" w:color="auto" w:fill="FFFFFF"/>
          <w:lang w:val="en-GB"/>
        </w:rPr>
      </w:pPr>
      <w:r w:rsidRPr="00771321">
        <w:rPr>
          <w:rFonts w:ascii="Times New Roman" w:hAnsi="Times New Roman" w:cs="Times New Roman"/>
          <w:lang w:val="en-GB"/>
        </w:rPr>
        <w:t xml:space="preserve">Chapter three reported a survey of </w:t>
      </w:r>
      <w:r w:rsidRPr="00771321">
        <w:rPr>
          <w:rFonts w:ascii="Times New Roman" w:hAnsi="Times New Roman" w:cs="Times New Roman"/>
          <w:bCs/>
          <w:lang w:val="en-GB"/>
        </w:rPr>
        <w:t>literature</w:t>
      </w:r>
      <w:r w:rsidRPr="00771321">
        <w:rPr>
          <w:rFonts w:ascii="Times New Roman" w:hAnsi="Times New Roman" w:cs="Times New Roman"/>
          <w:b/>
          <w:bCs/>
          <w:lang w:val="en-GB"/>
        </w:rPr>
        <w:t xml:space="preserve"> </w:t>
      </w:r>
      <w:r w:rsidRPr="00771321">
        <w:rPr>
          <w:rFonts w:ascii="Times New Roman" w:hAnsi="Times New Roman" w:cs="Times New Roman"/>
          <w:bCs/>
          <w:lang w:val="en-GB"/>
        </w:rPr>
        <w:t xml:space="preserve">to identify all well-known sub-factors of </w:t>
      </w:r>
      <w:r w:rsidRPr="00771321">
        <w:rPr>
          <w:rFonts w:ascii="Times New Roman" w:hAnsi="Times New Roman" w:cs="Times New Roman"/>
          <w:lang w:val="en-GB"/>
        </w:rPr>
        <w:t>motivation</w:t>
      </w:r>
      <w:r w:rsidRPr="00771321">
        <w:rPr>
          <w:rFonts w:ascii="Times New Roman" w:hAnsi="Times New Roman" w:cs="Times New Roman"/>
          <w:bCs/>
          <w:lang w:val="en-GB"/>
        </w:rPr>
        <w:t xml:space="preserve">, </w:t>
      </w:r>
      <w:r w:rsidRPr="00771321">
        <w:rPr>
          <w:rFonts w:ascii="Times New Roman" w:hAnsi="Times New Roman" w:cs="Times New Roman"/>
          <w:lang w:val="en-GB"/>
        </w:rPr>
        <w:t>school leadership style, job characteristics, and cultural intelligence</w:t>
      </w:r>
      <w:r w:rsidRPr="00771321">
        <w:rPr>
          <w:rFonts w:ascii="Times New Roman" w:hAnsi="Times New Roman" w:cs="Times New Roman"/>
          <w:bCs/>
          <w:lang w:val="en-GB"/>
        </w:rPr>
        <w:t xml:space="preserve"> to </w:t>
      </w:r>
      <w:r w:rsidRPr="00771321">
        <w:rPr>
          <w:rFonts w:ascii="Times New Roman" w:hAnsi="Times New Roman" w:cs="Times New Roman"/>
          <w:lang w:val="en-GB"/>
        </w:rPr>
        <w:t xml:space="preserve">come up with a preliminary model of determinants of TJS based on existing studies and the researcher’s experience. The identified sub-factors have not previously been prioritized using the AHP methodology and some of them have not been measured in relation to TJS, such as job characteristics and cultural intelligence. The preliminary model was tested by Alkhyeli (the author) and </w:t>
      </w:r>
      <w:r w:rsidRPr="00771321">
        <w:rPr>
          <w:rFonts w:ascii="Times New Roman" w:eastAsia="Times New Roman" w:hAnsi="Times New Roman" w:cs="Times New Roman"/>
          <w:color w:val="222222"/>
          <w:shd w:val="clear" w:color="auto" w:fill="FFFFFF"/>
          <w:lang w:val="en-GB"/>
        </w:rPr>
        <w:t>Ewijk</w:t>
      </w:r>
      <w:r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RW.CITE{{528 Alkhyeli,HarebEisa 2018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(2018)</w:t>
      </w:r>
      <w:r w:rsidRPr="00771321">
        <w:rPr>
          <w:rFonts w:ascii="Times New Roman" w:hAnsi="Times New Roman" w:cs="Times New Roman"/>
          <w:lang w:val="en-GB"/>
        </w:rPr>
        <w:fldChar w:fldCharType="end"/>
      </w:r>
      <w:r w:rsidRPr="00771321">
        <w:rPr>
          <w:rFonts w:ascii="Times New Roman" w:eastAsia="Times New Roman" w:hAnsi="Times New Roman" w:cs="Times New Roman"/>
          <w:color w:val="222222"/>
          <w:shd w:val="clear" w:color="auto" w:fill="FFFFFF"/>
          <w:lang w:val="en-GB"/>
        </w:rPr>
        <w:t>.</w:t>
      </w:r>
    </w:p>
    <w:p w14:paraId="438B9DBE" w14:textId="6C701C79" w:rsidR="00B319A0" w:rsidRPr="00771321" w:rsidRDefault="00B319A0" w:rsidP="00E96981">
      <w:pPr>
        <w:spacing w:after="160"/>
        <w:jc w:val="both"/>
        <w:rPr>
          <w:rFonts w:ascii="Times New Roman" w:hAnsi="Times New Roman" w:cs="Times New Roman"/>
          <w:lang w:val="en-GB"/>
        </w:rPr>
      </w:pPr>
      <w:r w:rsidRPr="00771321">
        <w:rPr>
          <w:rFonts w:ascii="Times New Roman" w:eastAsia="Times New Roman" w:hAnsi="Times New Roman" w:cs="Times New Roman"/>
          <w:color w:val="222222"/>
          <w:shd w:val="clear" w:color="auto" w:fill="FFFFFF"/>
          <w:lang w:val="en-GB"/>
        </w:rPr>
        <w:t xml:space="preserve">Chapter four talked </w:t>
      </w:r>
      <w:r w:rsidR="002F220D" w:rsidRPr="00771321">
        <w:rPr>
          <w:rFonts w:ascii="Times New Roman" w:eastAsia="Times New Roman" w:hAnsi="Times New Roman" w:cs="Times New Roman"/>
          <w:color w:val="222222"/>
          <w:shd w:val="clear" w:color="auto" w:fill="FFFFFF"/>
          <w:lang w:val="en-GB"/>
        </w:rPr>
        <w:t xml:space="preserve">explained </w:t>
      </w:r>
      <w:r w:rsidRPr="00771321">
        <w:rPr>
          <w:rFonts w:ascii="Times New Roman" w:eastAsia="Times New Roman" w:hAnsi="Times New Roman" w:cs="Times New Roman"/>
          <w:color w:val="222222"/>
          <w:shd w:val="clear" w:color="auto" w:fill="FFFFFF"/>
          <w:lang w:val="en-GB"/>
        </w:rPr>
        <w:t xml:space="preserve">a need for </w:t>
      </w:r>
      <w:r w:rsidRPr="00771321">
        <w:rPr>
          <w:rFonts w:ascii="Times New Roman" w:hAnsi="Times New Roman" w:cs="Times New Roman"/>
          <w:lang w:val="en-GB"/>
        </w:rPr>
        <w:t xml:space="preserve">a list of </w:t>
      </w:r>
      <w:r w:rsidR="002F220D" w:rsidRPr="00771321">
        <w:rPr>
          <w:rFonts w:ascii="Times New Roman" w:hAnsi="Times New Roman" w:cs="Times New Roman"/>
          <w:lang w:val="en-GB"/>
        </w:rPr>
        <w:t xml:space="preserve">all </w:t>
      </w:r>
      <w:r w:rsidRPr="00771321">
        <w:rPr>
          <w:rFonts w:ascii="Times New Roman" w:hAnsi="Times New Roman" w:cs="Times New Roman"/>
          <w:lang w:val="en-GB"/>
        </w:rPr>
        <w:t xml:space="preserve">the factors </w:t>
      </w:r>
      <w:r w:rsidR="002F220D" w:rsidRPr="00771321">
        <w:rPr>
          <w:rFonts w:ascii="Times New Roman" w:hAnsi="Times New Roman" w:cs="Times New Roman"/>
          <w:lang w:val="en-GB"/>
        </w:rPr>
        <w:t xml:space="preserve">previously found to </w:t>
      </w:r>
      <w:r w:rsidRPr="00771321">
        <w:rPr>
          <w:rFonts w:ascii="Times New Roman" w:hAnsi="Times New Roman" w:cs="Times New Roman"/>
          <w:lang w:val="en-GB"/>
        </w:rPr>
        <w:t>predict teachers</w:t>
      </w:r>
      <w:r w:rsidR="002F220D" w:rsidRPr="00771321">
        <w:rPr>
          <w:rFonts w:ascii="Times New Roman" w:hAnsi="Times New Roman" w:cs="Times New Roman"/>
          <w:lang w:val="en-GB"/>
        </w:rPr>
        <w:t>’</w:t>
      </w:r>
      <w:r w:rsidRPr="00771321">
        <w:rPr>
          <w:rFonts w:ascii="Times New Roman" w:hAnsi="Times New Roman" w:cs="Times New Roman"/>
          <w:lang w:val="en-GB"/>
        </w:rPr>
        <w:t xml:space="preserve"> job satisfaction and </w:t>
      </w:r>
      <w:r w:rsidR="002F220D" w:rsidRPr="00771321">
        <w:rPr>
          <w:rFonts w:ascii="Times New Roman" w:hAnsi="Times New Roman" w:cs="Times New Roman"/>
          <w:lang w:val="en-GB"/>
        </w:rPr>
        <w:t xml:space="preserve">how this </w:t>
      </w:r>
      <w:r w:rsidRPr="00771321">
        <w:rPr>
          <w:rFonts w:ascii="Times New Roman" w:hAnsi="Times New Roman" w:cs="Times New Roman"/>
          <w:lang w:val="en-GB"/>
        </w:rPr>
        <w:t xml:space="preserve">can be achieved by systematic literature review (SLR). The SLR involves </w:t>
      </w:r>
      <w:r w:rsidR="002F220D" w:rsidRPr="00771321">
        <w:rPr>
          <w:rFonts w:ascii="Times New Roman" w:hAnsi="Times New Roman" w:cs="Times New Roman"/>
          <w:lang w:val="en-GB"/>
        </w:rPr>
        <w:t xml:space="preserve">certain </w:t>
      </w:r>
      <w:r w:rsidRPr="00771321">
        <w:rPr>
          <w:rFonts w:ascii="Times New Roman" w:hAnsi="Times New Roman" w:cs="Times New Roman"/>
          <w:lang w:val="en-GB"/>
        </w:rPr>
        <w:t>steps and</w:t>
      </w:r>
      <w:r w:rsidR="002F220D" w:rsidRPr="00771321">
        <w:rPr>
          <w:rFonts w:ascii="Times New Roman" w:hAnsi="Times New Roman" w:cs="Times New Roman"/>
          <w:lang w:val="en-GB"/>
        </w:rPr>
        <w:t>, although these steps</w:t>
      </w:r>
      <w:r w:rsidRPr="00771321">
        <w:rPr>
          <w:rFonts w:ascii="Times New Roman" w:hAnsi="Times New Roman" w:cs="Times New Roman"/>
          <w:lang w:val="en-GB"/>
        </w:rPr>
        <w:t xml:space="preserve"> differ from </w:t>
      </w:r>
      <w:r w:rsidR="002F220D" w:rsidRPr="00771321">
        <w:rPr>
          <w:rFonts w:ascii="Times New Roman" w:hAnsi="Times New Roman" w:cs="Times New Roman"/>
          <w:lang w:val="en-GB"/>
        </w:rPr>
        <w:t>one</w:t>
      </w:r>
      <w:r w:rsidRPr="00771321">
        <w:rPr>
          <w:rFonts w:ascii="Times New Roman" w:hAnsi="Times New Roman" w:cs="Times New Roman"/>
          <w:lang w:val="en-GB"/>
        </w:rPr>
        <w:t xml:space="preserve"> researcher to another</w:t>
      </w:r>
      <w:r w:rsidR="00324FEC" w:rsidRPr="00771321">
        <w:rPr>
          <w:rFonts w:ascii="Times New Roman" w:hAnsi="Times New Roman" w:cs="Times New Roman"/>
          <w:lang w:val="en-GB"/>
        </w:rPr>
        <w:t>,</w:t>
      </w:r>
      <w:r w:rsidRPr="00771321">
        <w:rPr>
          <w:rFonts w:ascii="Times New Roman" w:hAnsi="Times New Roman" w:cs="Times New Roman"/>
          <w:lang w:val="en-GB"/>
        </w:rPr>
        <w:t xml:space="preserve"> the sequence is similar. A structured framework </w:t>
      </w:r>
      <w:r w:rsidR="00324FEC" w:rsidRPr="00771321">
        <w:rPr>
          <w:rFonts w:ascii="Times New Roman" w:hAnsi="Times New Roman" w:cs="Times New Roman"/>
          <w:lang w:val="en-GB"/>
        </w:rPr>
        <w:t xml:space="preserve">described by </w:t>
      </w:r>
      <w:r w:rsidRPr="00771321">
        <w:rPr>
          <w:rFonts w:ascii="Times New Roman" w:hAnsi="Times New Roman" w:cs="Times New Roman"/>
          <w:lang w:val="en-GB"/>
        </w:rPr>
        <w:t xml:space="preserve">Whittemore and Knafl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RW.CITE{{495 Whittemore,Robin 2005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(2005)</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r w:rsidR="00324FEC" w:rsidRPr="00771321">
        <w:rPr>
          <w:rFonts w:ascii="Times New Roman" w:hAnsi="Times New Roman" w:cs="Times New Roman"/>
          <w:lang w:val="en-GB"/>
        </w:rPr>
        <w:t xml:space="preserve">was </w:t>
      </w:r>
      <w:r w:rsidRPr="00771321">
        <w:rPr>
          <w:rFonts w:ascii="Times New Roman" w:hAnsi="Times New Roman" w:cs="Times New Roman"/>
          <w:lang w:val="en-GB"/>
        </w:rPr>
        <w:t xml:space="preserve">used for the current SLR, which involves 5 steps to produce a list of articles. Seventy-six articles </w:t>
      </w:r>
      <w:r w:rsidR="00324FEC" w:rsidRPr="00771321">
        <w:rPr>
          <w:rFonts w:ascii="Times New Roman" w:hAnsi="Times New Roman" w:cs="Times New Roman"/>
          <w:lang w:val="en-GB"/>
        </w:rPr>
        <w:t xml:space="preserve">were </w:t>
      </w:r>
      <w:r w:rsidRPr="00771321">
        <w:rPr>
          <w:rFonts w:ascii="Times New Roman" w:hAnsi="Times New Roman" w:cs="Times New Roman"/>
          <w:lang w:val="en-GB"/>
        </w:rPr>
        <w:t xml:space="preserve">identified in the current study. All the predictors of TJS in the previous list </w:t>
      </w:r>
      <w:r w:rsidR="00324FEC" w:rsidRPr="00771321">
        <w:rPr>
          <w:rFonts w:ascii="Times New Roman" w:hAnsi="Times New Roman" w:cs="Times New Roman"/>
          <w:lang w:val="en-GB"/>
        </w:rPr>
        <w:t xml:space="preserve">were </w:t>
      </w:r>
      <w:r w:rsidRPr="00771321">
        <w:rPr>
          <w:rFonts w:ascii="Times New Roman" w:hAnsi="Times New Roman" w:cs="Times New Roman"/>
          <w:lang w:val="en-GB"/>
        </w:rPr>
        <w:t>mapped to the preliminary AHP model categories. The percentage</w:t>
      </w:r>
      <w:r w:rsidR="00324FEC" w:rsidRPr="00771321">
        <w:rPr>
          <w:rFonts w:ascii="Times New Roman" w:hAnsi="Times New Roman" w:cs="Times New Roman"/>
          <w:lang w:val="en-GB"/>
        </w:rPr>
        <w:t>s</w:t>
      </w:r>
      <w:r w:rsidRPr="00771321">
        <w:rPr>
          <w:rFonts w:ascii="Times New Roman" w:hAnsi="Times New Roman" w:cs="Times New Roman"/>
          <w:lang w:val="en-GB"/>
        </w:rPr>
        <w:t xml:space="preserve"> of most studied factors and their sub-factors </w:t>
      </w:r>
      <w:r w:rsidR="00324FEC" w:rsidRPr="00771321">
        <w:rPr>
          <w:rFonts w:ascii="Times New Roman" w:hAnsi="Times New Roman" w:cs="Times New Roman"/>
          <w:lang w:val="en-GB"/>
        </w:rPr>
        <w:t xml:space="preserve">were </w:t>
      </w:r>
      <w:r w:rsidRPr="00771321">
        <w:rPr>
          <w:rFonts w:ascii="Times New Roman" w:hAnsi="Times New Roman" w:cs="Times New Roman"/>
          <w:lang w:val="en-GB"/>
        </w:rPr>
        <w:t>identified to indicate their importance. In addition, the researcher did not find any AHP study that measure</w:t>
      </w:r>
      <w:r w:rsidR="00324FEC" w:rsidRPr="00771321">
        <w:rPr>
          <w:rFonts w:ascii="Times New Roman" w:hAnsi="Times New Roman" w:cs="Times New Roman"/>
          <w:lang w:val="en-GB"/>
        </w:rPr>
        <w:t>d</w:t>
      </w:r>
      <w:r w:rsidRPr="00771321">
        <w:rPr>
          <w:rFonts w:ascii="Times New Roman" w:hAnsi="Times New Roman" w:cs="Times New Roman"/>
          <w:lang w:val="en-GB"/>
        </w:rPr>
        <w:t xml:space="preserve"> teachers</w:t>
      </w:r>
      <w:r w:rsidR="00324FEC" w:rsidRPr="00771321">
        <w:rPr>
          <w:rFonts w:ascii="Times New Roman" w:hAnsi="Times New Roman" w:cs="Times New Roman"/>
          <w:lang w:val="en-GB"/>
        </w:rPr>
        <w:t>’</w:t>
      </w:r>
      <w:r w:rsidRPr="00771321">
        <w:rPr>
          <w:rFonts w:ascii="Times New Roman" w:hAnsi="Times New Roman" w:cs="Times New Roman"/>
          <w:lang w:val="en-GB"/>
        </w:rPr>
        <w:t xml:space="preserve"> job satisfaction</w:t>
      </w:r>
      <w:r w:rsidR="00324FEC" w:rsidRPr="00771321">
        <w:rPr>
          <w:rFonts w:ascii="Times New Roman" w:hAnsi="Times New Roman" w:cs="Times New Roman"/>
          <w:lang w:val="en-GB"/>
        </w:rPr>
        <w:t>,</w:t>
      </w:r>
      <w:r w:rsidRPr="00771321">
        <w:rPr>
          <w:rFonts w:ascii="Times New Roman" w:hAnsi="Times New Roman" w:cs="Times New Roman"/>
          <w:lang w:val="en-GB"/>
        </w:rPr>
        <w:t xml:space="preserve"> even during the systematic review.</w:t>
      </w:r>
    </w:p>
    <w:p w14:paraId="5B316FF4" w14:textId="3C958222" w:rsidR="00B319A0" w:rsidRPr="00771321" w:rsidRDefault="00B319A0" w:rsidP="00E96981">
      <w:pPr>
        <w:spacing w:after="160"/>
        <w:jc w:val="both"/>
        <w:rPr>
          <w:rFonts w:ascii="Times New Roman" w:hAnsi="Times New Roman" w:cs="Times New Roman"/>
          <w:lang w:val="en-GB"/>
        </w:rPr>
      </w:pPr>
      <w:r w:rsidRPr="00771321">
        <w:rPr>
          <w:rFonts w:ascii="Times New Roman" w:hAnsi="Times New Roman" w:cs="Times New Roman"/>
          <w:lang w:val="en-GB"/>
        </w:rPr>
        <w:t xml:space="preserve">Chapter five </w:t>
      </w:r>
      <w:r w:rsidR="00D568BB" w:rsidRPr="00771321">
        <w:rPr>
          <w:rFonts w:ascii="Times New Roman" w:hAnsi="Times New Roman" w:cs="Times New Roman"/>
          <w:lang w:val="en-GB"/>
        </w:rPr>
        <w:t xml:space="preserve">reported </w:t>
      </w:r>
      <w:r w:rsidRPr="00771321">
        <w:rPr>
          <w:rFonts w:ascii="Times New Roman" w:hAnsi="Times New Roman" w:cs="Times New Roman"/>
          <w:lang w:val="en-GB"/>
        </w:rPr>
        <w:t xml:space="preserve">the </w:t>
      </w:r>
      <w:r w:rsidR="00D568BB" w:rsidRPr="00771321">
        <w:rPr>
          <w:rFonts w:ascii="Times New Roman" w:hAnsi="Times New Roman" w:cs="Times New Roman"/>
          <w:lang w:val="en-GB"/>
        </w:rPr>
        <w:t>focus group interview (</w:t>
      </w:r>
      <w:r w:rsidRPr="00771321">
        <w:rPr>
          <w:rFonts w:ascii="Times New Roman" w:hAnsi="Times New Roman" w:cs="Times New Roman"/>
          <w:lang w:val="en-GB"/>
        </w:rPr>
        <w:t>FGI</w:t>
      </w:r>
      <w:r w:rsidR="00D568BB" w:rsidRPr="00771321">
        <w:rPr>
          <w:rFonts w:ascii="Times New Roman" w:hAnsi="Times New Roman" w:cs="Times New Roman"/>
          <w:lang w:val="en-GB"/>
        </w:rPr>
        <w:t>)</w:t>
      </w:r>
      <w:r w:rsidRPr="00771321">
        <w:rPr>
          <w:rFonts w:ascii="Times New Roman" w:hAnsi="Times New Roman" w:cs="Times New Roman"/>
          <w:lang w:val="en-GB"/>
        </w:rPr>
        <w:t xml:space="preserve">, which </w:t>
      </w:r>
      <w:r w:rsidR="00D568BB" w:rsidRPr="00771321">
        <w:rPr>
          <w:rFonts w:ascii="Times New Roman" w:hAnsi="Times New Roman" w:cs="Times New Roman"/>
          <w:lang w:val="en-GB"/>
        </w:rPr>
        <w:t xml:space="preserve">was chosen </w:t>
      </w:r>
      <w:r w:rsidRPr="00771321">
        <w:rPr>
          <w:rFonts w:ascii="Times New Roman" w:hAnsi="Times New Roman" w:cs="Times New Roman"/>
          <w:lang w:val="en-GB"/>
        </w:rPr>
        <w:t xml:space="preserve">as a method </w:t>
      </w:r>
      <w:r w:rsidR="00D568BB" w:rsidRPr="00771321">
        <w:rPr>
          <w:rFonts w:ascii="Times New Roman" w:hAnsi="Times New Roman" w:cs="Times New Roman"/>
          <w:lang w:val="en-GB"/>
        </w:rPr>
        <w:t xml:space="preserve">because </w:t>
      </w:r>
      <w:r w:rsidRPr="00771321">
        <w:rPr>
          <w:rFonts w:ascii="Times New Roman" w:hAnsi="Times New Roman" w:cs="Times New Roman"/>
          <w:lang w:val="en-GB"/>
        </w:rPr>
        <w:t xml:space="preserve">the topic under investigation is complicated and </w:t>
      </w:r>
      <w:r w:rsidRPr="00771321">
        <w:rPr>
          <w:rFonts w:ascii="Times New Roman" w:hAnsi="Times New Roman" w:cs="Times New Roman"/>
          <w:color w:val="000000"/>
          <w:lang w:val="en-GB"/>
        </w:rPr>
        <w:t>includes</w:t>
      </w:r>
      <w:r w:rsidRPr="00771321">
        <w:rPr>
          <w:rFonts w:ascii="Times New Roman" w:hAnsi="Times New Roman" w:cs="Times New Roman"/>
          <w:lang w:val="en-GB"/>
        </w:rPr>
        <w:t xml:space="preserve"> many variables</w:t>
      </w:r>
      <w:r w:rsidR="00D568BB" w:rsidRPr="00771321">
        <w:rPr>
          <w:rFonts w:ascii="Times New Roman" w:hAnsi="Times New Roman" w:cs="Times New Roman"/>
          <w:lang w:val="en-GB"/>
        </w:rPr>
        <w:t>,</w:t>
      </w:r>
      <w:r w:rsidRPr="00771321">
        <w:rPr>
          <w:rFonts w:ascii="Times New Roman" w:hAnsi="Times New Roman" w:cs="Times New Roman"/>
          <w:lang w:val="en-GB"/>
        </w:rPr>
        <w:t xml:space="preserve"> as </w:t>
      </w:r>
      <w:r w:rsidR="00D568BB" w:rsidRPr="00771321">
        <w:rPr>
          <w:rFonts w:ascii="Times New Roman" w:hAnsi="Times New Roman" w:cs="Times New Roman"/>
          <w:lang w:val="en-GB"/>
        </w:rPr>
        <w:t xml:space="preserve">identified </w:t>
      </w:r>
      <w:r w:rsidRPr="00771321">
        <w:rPr>
          <w:rFonts w:ascii="Times New Roman" w:hAnsi="Times New Roman" w:cs="Times New Roman"/>
          <w:lang w:val="en-GB"/>
        </w:rPr>
        <w:t>in the previous chapter</w:t>
      </w:r>
      <w:r w:rsidR="00D568BB" w:rsidRPr="00771321">
        <w:rPr>
          <w:rFonts w:ascii="Times New Roman" w:hAnsi="Times New Roman" w:cs="Times New Roman"/>
          <w:lang w:val="en-GB"/>
        </w:rPr>
        <w:t xml:space="preserve">. FGI is the method recommended for such complex investigations </w:t>
      </w:r>
      <w:r w:rsidRPr="00771321">
        <w:rPr>
          <w:rFonts w:ascii="Times New Roman" w:hAnsi="Times New Roman" w:cs="Times New Roman"/>
          <w:lang w:val="en-GB"/>
        </w:rPr>
        <w:t>by</w:t>
      </w:r>
      <w:r w:rsidRPr="00771321">
        <w:rPr>
          <w:rFonts w:ascii="Times New Roman" w:eastAsia="Times New Roman" w:hAnsi="Times New Roman" w:cs="Times New Roman"/>
          <w:color w:val="222222"/>
          <w:shd w:val="clear" w:color="auto" w:fill="FFFFFF"/>
          <w:lang w:val="en-GB"/>
        </w:rPr>
        <w:t xml:space="preserve"> Powell and Single </w:t>
      </w:r>
      <w:r w:rsidRPr="00771321">
        <w:rPr>
          <w:rFonts w:ascii="Times New Roman" w:eastAsia="Times New Roman" w:hAnsi="Times New Roman" w:cs="Times New Roman"/>
          <w:color w:val="222222"/>
          <w:shd w:val="clear" w:color="auto" w:fill="FFFFFF"/>
          <w:lang w:val="en-GB"/>
        </w:rPr>
        <w:fldChar w:fldCharType="begin"/>
      </w:r>
      <w:r w:rsidRPr="00771321">
        <w:rPr>
          <w:rFonts w:ascii="Times New Roman" w:eastAsia="Times New Roman" w:hAnsi="Times New Roman" w:cs="Times New Roman"/>
          <w:color w:val="222222"/>
          <w:shd w:val="clear" w:color="auto" w:fill="FFFFFF"/>
          <w:lang w:val="en-GB"/>
        </w:rPr>
        <w:instrText>ADDIN RW.CITE{{508 Powell,RichardA 1996 /a}}</w:instrText>
      </w:r>
      <w:r w:rsidRPr="00771321">
        <w:rPr>
          <w:rFonts w:ascii="Times New Roman" w:eastAsia="Times New Roman" w:hAnsi="Times New Roman" w:cs="Times New Roman"/>
          <w:color w:val="222222"/>
          <w:shd w:val="clear" w:color="auto" w:fill="FFFFFF"/>
          <w:lang w:val="en-GB"/>
        </w:rPr>
        <w:fldChar w:fldCharType="separate"/>
      </w:r>
      <w:r w:rsidRPr="00771321">
        <w:rPr>
          <w:rFonts w:ascii="Times New Roman" w:eastAsia="Times New Roman" w:hAnsi="Times New Roman" w:cs="Times New Roman"/>
          <w:color w:val="222222"/>
          <w:shd w:val="clear" w:color="auto" w:fill="FFFFFF"/>
          <w:lang w:val="en-GB"/>
        </w:rPr>
        <w:t>(1996)</w:t>
      </w:r>
      <w:r w:rsidRPr="00771321">
        <w:rPr>
          <w:rFonts w:ascii="Times New Roman" w:eastAsia="Times New Roman" w:hAnsi="Times New Roman" w:cs="Times New Roman"/>
          <w:color w:val="222222"/>
          <w:shd w:val="clear" w:color="auto" w:fill="FFFFFF"/>
          <w:lang w:val="en-GB"/>
        </w:rPr>
        <w:fldChar w:fldCharType="end"/>
      </w:r>
      <w:r w:rsidRPr="00771321">
        <w:rPr>
          <w:rFonts w:ascii="Times New Roman" w:eastAsia="Times New Roman" w:hAnsi="Times New Roman" w:cs="Times New Roman"/>
          <w:color w:val="222222"/>
          <w:shd w:val="clear" w:color="auto" w:fill="FFFFFF"/>
          <w:lang w:val="en-GB"/>
        </w:rPr>
        <w:t>. The huge list of variable</w:t>
      </w:r>
      <w:r w:rsidR="00D568BB" w:rsidRPr="00771321">
        <w:rPr>
          <w:rFonts w:ascii="Times New Roman" w:eastAsia="Times New Roman" w:hAnsi="Times New Roman" w:cs="Times New Roman"/>
          <w:color w:val="222222"/>
          <w:shd w:val="clear" w:color="auto" w:fill="FFFFFF"/>
          <w:lang w:val="en-GB"/>
        </w:rPr>
        <w:t>s</w:t>
      </w:r>
      <w:r w:rsidRPr="00771321">
        <w:rPr>
          <w:rFonts w:ascii="Times New Roman" w:eastAsia="Times New Roman" w:hAnsi="Times New Roman" w:cs="Times New Roman"/>
          <w:color w:val="222222"/>
          <w:shd w:val="clear" w:color="auto" w:fill="FFFFFF"/>
          <w:lang w:val="en-GB"/>
        </w:rPr>
        <w:t xml:space="preserve"> needed to be reduced and put in a form so that the education experts </w:t>
      </w:r>
      <w:r w:rsidR="00D568BB" w:rsidRPr="00771321">
        <w:rPr>
          <w:rFonts w:ascii="Times New Roman" w:eastAsia="Times New Roman" w:hAnsi="Times New Roman" w:cs="Times New Roman"/>
          <w:color w:val="222222"/>
          <w:shd w:val="clear" w:color="auto" w:fill="FFFFFF"/>
          <w:lang w:val="en-GB"/>
        </w:rPr>
        <w:t xml:space="preserve">could </w:t>
      </w:r>
      <w:r w:rsidRPr="00771321">
        <w:rPr>
          <w:rFonts w:ascii="Times New Roman" w:eastAsia="Times New Roman" w:hAnsi="Times New Roman" w:cs="Times New Roman"/>
          <w:color w:val="222222"/>
          <w:shd w:val="clear" w:color="auto" w:fill="FFFFFF"/>
          <w:lang w:val="en-GB"/>
        </w:rPr>
        <w:t xml:space="preserve">select the main factors and their sub-factors easily. </w:t>
      </w:r>
      <w:r w:rsidRPr="00771321">
        <w:rPr>
          <w:rFonts w:ascii="Times New Roman" w:hAnsi="Times New Roman" w:cs="Times New Roman"/>
          <w:lang w:val="en-GB"/>
        </w:rPr>
        <w:t xml:space="preserve">Some of the studies </w:t>
      </w:r>
      <w:r w:rsidR="00D568BB" w:rsidRPr="00771321">
        <w:rPr>
          <w:rFonts w:ascii="Times New Roman" w:hAnsi="Times New Roman" w:cs="Times New Roman"/>
          <w:lang w:val="en-GB"/>
        </w:rPr>
        <w:t xml:space="preserve">found in the SLR </w:t>
      </w:r>
      <w:r w:rsidRPr="00771321">
        <w:rPr>
          <w:rFonts w:ascii="Times New Roman" w:hAnsi="Times New Roman" w:cs="Times New Roman"/>
          <w:lang w:val="en-GB"/>
        </w:rPr>
        <w:t xml:space="preserve">did not mention sub-factors </w:t>
      </w:r>
      <w:r w:rsidR="00D568BB" w:rsidRPr="00771321">
        <w:rPr>
          <w:rFonts w:ascii="Times New Roman" w:hAnsi="Times New Roman" w:cs="Times New Roman"/>
          <w:lang w:val="en-GB"/>
        </w:rPr>
        <w:t xml:space="preserve">of a category, </w:t>
      </w:r>
      <w:r w:rsidRPr="00771321">
        <w:rPr>
          <w:rFonts w:ascii="Times New Roman" w:hAnsi="Times New Roman" w:cs="Times New Roman"/>
          <w:lang w:val="en-GB"/>
        </w:rPr>
        <w:t xml:space="preserve">such as </w:t>
      </w:r>
      <w:r w:rsidRPr="00771321">
        <w:rPr>
          <w:rFonts w:ascii="Times New Roman" w:eastAsia="Times New Roman" w:hAnsi="Times New Roman" w:cs="Times New Roman"/>
          <w:lang w:val="en-GB"/>
        </w:rPr>
        <w:t>school climate</w:t>
      </w:r>
      <w:r w:rsidR="00D568BB" w:rsidRPr="00771321">
        <w:rPr>
          <w:rFonts w:ascii="Times New Roman" w:hAnsi="Times New Roman" w:cs="Times New Roman"/>
          <w:lang w:val="en-GB"/>
        </w:rPr>
        <w:t>,</w:t>
      </w:r>
      <w:r w:rsidRPr="00771321">
        <w:rPr>
          <w:rFonts w:ascii="Times New Roman" w:hAnsi="Times New Roman" w:cs="Times New Roman"/>
          <w:lang w:val="en-GB"/>
        </w:rPr>
        <w:t xml:space="preserve"> </w:t>
      </w:r>
      <w:r w:rsidR="00D568BB" w:rsidRPr="00771321">
        <w:rPr>
          <w:rFonts w:ascii="Times New Roman" w:hAnsi="Times New Roman" w:cs="Times New Roman"/>
          <w:lang w:val="en-GB"/>
        </w:rPr>
        <w:t>s</w:t>
      </w:r>
      <w:r w:rsidRPr="00771321">
        <w:rPr>
          <w:rFonts w:ascii="Times New Roman" w:hAnsi="Times New Roman" w:cs="Times New Roman"/>
          <w:lang w:val="en-GB"/>
        </w:rPr>
        <w:t>o the miss</w:t>
      </w:r>
      <w:r w:rsidR="00D568BB" w:rsidRPr="00771321">
        <w:rPr>
          <w:rFonts w:ascii="Times New Roman" w:hAnsi="Times New Roman" w:cs="Times New Roman"/>
          <w:lang w:val="en-GB"/>
        </w:rPr>
        <w:t>ing</w:t>
      </w:r>
      <w:r w:rsidRPr="00771321">
        <w:rPr>
          <w:rFonts w:ascii="Times New Roman" w:hAnsi="Times New Roman" w:cs="Times New Roman"/>
          <w:lang w:val="en-GB"/>
        </w:rPr>
        <w:t xml:space="preserve"> sub-factors were pooled from </w:t>
      </w:r>
      <w:r w:rsidR="00DB3072" w:rsidRPr="00771321">
        <w:rPr>
          <w:rFonts w:ascii="Times New Roman" w:hAnsi="Times New Roman" w:cs="Times New Roman"/>
          <w:lang w:val="en-GB"/>
        </w:rPr>
        <w:t xml:space="preserve">the </w:t>
      </w:r>
      <w:r w:rsidRPr="00771321">
        <w:rPr>
          <w:rFonts w:ascii="Times New Roman" w:hAnsi="Times New Roman" w:cs="Times New Roman"/>
          <w:lang w:val="en-GB"/>
        </w:rPr>
        <w:t xml:space="preserve">literature and attached to their main factors in </w:t>
      </w:r>
      <w:r w:rsidR="00DB3072" w:rsidRPr="00771321">
        <w:rPr>
          <w:rFonts w:ascii="Times New Roman" w:hAnsi="Times New Roman" w:cs="Times New Roman"/>
          <w:lang w:val="en-GB"/>
        </w:rPr>
        <w:t xml:space="preserve">the </w:t>
      </w:r>
      <w:r w:rsidRPr="00771321">
        <w:rPr>
          <w:rFonts w:ascii="Times New Roman" w:hAnsi="Times New Roman" w:cs="Times New Roman"/>
          <w:lang w:val="en-GB"/>
        </w:rPr>
        <w:t xml:space="preserve">new form. </w:t>
      </w:r>
      <w:r w:rsidR="00DB3072" w:rsidRPr="00771321">
        <w:rPr>
          <w:rFonts w:ascii="Times New Roman" w:hAnsi="Times New Roman" w:cs="Times New Roman"/>
          <w:lang w:val="en-GB"/>
        </w:rPr>
        <w:t xml:space="preserve">By grouping similar items, </w:t>
      </w:r>
      <w:r w:rsidRPr="00771321">
        <w:rPr>
          <w:rFonts w:ascii="Times New Roman" w:hAnsi="Times New Roman" w:cs="Times New Roman"/>
          <w:lang w:val="en-GB"/>
        </w:rPr>
        <w:t xml:space="preserve">the list </w:t>
      </w:r>
      <w:r w:rsidR="00DB3072" w:rsidRPr="00771321">
        <w:rPr>
          <w:rFonts w:ascii="Times New Roman" w:hAnsi="Times New Roman" w:cs="Times New Roman"/>
          <w:lang w:val="en-GB"/>
        </w:rPr>
        <w:t xml:space="preserve">was </w:t>
      </w:r>
      <w:r w:rsidRPr="00771321">
        <w:rPr>
          <w:rFonts w:ascii="Times New Roman" w:hAnsi="Times New Roman" w:cs="Times New Roman"/>
          <w:lang w:val="en-GB"/>
        </w:rPr>
        <w:t xml:space="preserve">reduced to </w:t>
      </w:r>
      <w:r w:rsidRPr="00771321">
        <w:rPr>
          <w:rFonts w:ascii="Times New Roman" w:eastAsia="Times New Roman" w:hAnsi="Times New Roman" w:cs="Times New Roman"/>
          <w:lang w:val="en-GB"/>
        </w:rPr>
        <w:t xml:space="preserve">eleven main factors and sixty-seven sub-factors. The </w:t>
      </w:r>
      <w:r w:rsidRPr="00771321">
        <w:rPr>
          <w:rFonts w:ascii="Times New Roman" w:hAnsi="Times New Roman" w:cs="Times New Roman"/>
          <w:lang w:val="en-GB"/>
        </w:rPr>
        <w:t xml:space="preserve">focus group </w:t>
      </w:r>
      <w:r w:rsidR="00DB3072" w:rsidRPr="00771321">
        <w:rPr>
          <w:rFonts w:ascii="Times New Roman" w:hAnsi="Times New Roman" w:cs="Times New Roman"/>
          <w:lang w:val="en-GB"/>
        </w:rPr>
        <w:t xml:space="preserve">then </w:t>
      </w:r>
      <w:r w:rsidRPr="00771321">
        <w:rPr>
          <w:rFonts w:ascii="Times New Roman" w:hAnsi="Times New Roman" w:cs="Times New Roman"/>
          <w:lang w:val="en-GB"/>
        </w:rPr>
        <w:t xml:space="preserve">selected only four main factors and twenty sub-factors to </w:t>
      </w:r>
      <w:r w:rsidR="00DB3072" w:rsidRPr="00771321">
        <w:rPr>
          <w:rFonts w:ascii="Times New Roman" w:hAnsi="Times New Roman" w:cs="Times New Roman"/>
          <w:lang w:val="en-GB"/>
        </w:rPr>
        <w:t>avoid over-complicating</w:t>
      </w:r>
      <w:r w:rsidRPr="00771321">
        <w:rPr>
          <w:rFonts w:ascii="Times New Roman" w:hAnsi="Times New Roman" w:cs="Times New Roman"/>
          <w:lang w:val="en-GB"/>
        </w:rPr>
        <w:t xml:space="preserve"> the study and </w:t>
      </w:r>
      <w:r w:rsidR="00DB3072" w:rsidRPr="00771321">
        <w:rPr>
          <w:rFonts w:ascii="Times New Roman" w:hAnsi="Times New Roman" w:cs="Times New Roman"/>
          <w:lang w:val="en-GB"/>
        </w:rPr>
        <w:t xml:space="preserve">these were </w:t>
      </w:r>
      <w:r w:rsidRPr="00771321">
        <w:rPr>
          <w:rFonts w:ascii="Times New Roman" w:hAnsi="Times New Roman" w:cs="Times New Roman"/>
          <w:lang w:val="en-GB"/>
        </w:rPr>
        <w:t>put in</w:t>
      </w:r>
      <w:r w:rsidR="00DB3072" w:rsidRPr="00771321">
        <w:rPr>
          <w:rFonts w:ascii="Times New Roman" w:hAnsi="Times New Roman" w:cs="Times New Roman"/>
          <w:lang w:val="en-GB"/>
        </w:rPr>
        <w:t>to</w:t>
      </w:r>
      <w:r w:rsidRPr="00771321">
        <w:rPr>
          <w:rFonts w:ascii="Times New Roman" w:hAnsi="Times New Roman" w:cs="Times New Roman"/>
          <w:lang w:val="en-GB"/>
        </w:rPr>
        <w:t xml:space="preserve"> a final AHP model. The selections </w:t>
      </w:r>
      <w:r w:rsidR="00DB3072" w:rsidRPr="00771321">
        <w:rPr>
          <w:rFonts w:ascii="Times New Roman" w:hAnsi="Times New Roman" w:cs="Times New Roman"/>
          <w:lang w:val="en-GB"/>
        </w:rPr>
        <w:t xml:space="preserve">made by the focus group were supported by their </w:t>
      </w:r>
      <w:r w:rsidRPr="00771321">
        <w:rPr>
          <w:rFonts w:ascii="Times New Roman" w:hAnsi="Times New Roman" w:cs="Times New Roman"/>
          <w:lang w:val="en-GB"/>
        </w:rPr>
        <w:t>explanations and comments.</w:t>
      </w:r>
    </w:p>
    <w:p w14:paraId="12A0D1B7" w14:textId="086CFEF8" w:rsidR="00B319A0" w:rsidRPr="00771321" w:rsidRDefault="00B319A0" w:rsidP="00E96981">
      <w:pPr>
        <w:spacing w:after="160"/>
        <w:jc w:val="both"/>
        <w:rPr>
          <w:rFonts w:ascii="Times New Roman" w:hAnsi="Times New Roman" w:cs="Times New Roman"/>
          <w:lang w:val="en-GB"/>
        </w:rPr>
      </w:pPr>
      <w:r w:rsidRPr="00771321">
        <w:rPr>
          <w:rFonts w:ascii="Times New Roman" w:hAnsi="Times New Roman" w:cs="Times New Roman"/>
          <w:lang w:val="en-GB"/>
        </w:rPr>
        <w:t xml:space="preserve">Chapter six </w:t>
      </w:r>
      <w:r w:rsidR="00A5641D" w:rsidRPr="00771321">
        <w:rPr>
          <w:rFonts w:ascii="Times New Roman" w:hAnsi="Times New Roman" w:cs="Times New Roman"/>
          <w:lang w:val="en-GB"/>
        </w:rPr>
        <w:t>explained the</w:t>
      </w:r>
      <w:r w:rsidRPr="00771321">
        <w:rPr>
          <w:rFonts w:ascii="Times New Roman" w:hAnsi="Times New Roman" w:cs="Times New Roman"/>
          <w:lang w:val="en-GB"/>
        </w:rPr>
        <w:t xml:space="preserve"> need for a multi-criteria decision-making techni</w:t>
      </w:r>
      <w:r w:rsidR="00A5641D" w:rsidRPr="00771321">
        <w:rPr>
          <w:rFonts w:ascii="Times New Roman" w:hAnsi="Times New Roman" w:cs="Times New Roman"/>
          <w:lang w:val="en-GB"/>
        </w:rPr>
        <w:t>que</w:t>
      </w:r>
      <w:r w:rsidRPr="00771321">
        <w:rPr>
          <w:rFonts w:ascii="Times New Roman" w:hAnsi="Times New Roman" w:cs="Times New Roman"/>
          <w:lang w:val="en-GB"/>
        </w:rPr>
        <w:t xml:space="preserve"> to measure and rank </w:t>
      </w:r>
      <w:r w:rsidR="00A5641D" w:rsidRPr="00771321">
        <w:rPr>
          <w:rFonts w:ascii="Times New Roman" w:hAnsi="Times New Roman" w:cs="Times New Roman"/>
          <w:lang w:val="en-GB"/>
        </w:rPr>
        <w:t xml:space="preserve">all </w:t>
      </w:r>
      <w:r w:rsidRPr="00771321">
        <w:rPr>
          <w:rFonts w:ascii="Times New Roman" w:hAnsi="Times New Roman" w:cs="Times New Roman"/>
          <w:lang w:val="en-GB"/>
        </w:rPr>
        <w:t xml:space="preserve">the recommended factors and their sub-factors because of the large number of variables </w:t>
      </w:r>
      <w:r w:rsidR="00A5641D" w:rsidRPr="00771321">
        <w:rPr>
          <w:rFonts w:ascii="Times New Roman" w:hAnsi="Times New Roman" w:cs="Times New Roman"/>
          <w:lang w:val="en-GB"/>
        </w:rPr>
        <w:t xml:space="preserve">to be </w:t>
      </w:r>
      <w:r w:rsidRPr="00771321">
        <w:rPr>
          <w:rFonts w:ascii="Times New Roman" w:hAnsi="Times New Roman" w:cs="Times New Roman"/>
          <w:lang w:val="en-GB"/>
        </w:rPr>
        <w:t xml:space="preserve">considered for analysis. The AHP technique was chosen as the most appropriate and useful approach to simplify ranking the four main factors and their 20 sub-factors. </w:t>
      </w:r>
      <w:r w:rsidR="00A5641D" w:rsidRPr="00771321">
        <w:rPr>
          <w:rFonts w:ascii="Times New Roman" w:hAnsi="Times New Roman" w:cs="Times New Roman"/>
          <w:lang w:val="en-GB"/>
        </w:rPr>
        <w:t xml:space="preserve">The </w:t>
      </w:r>
      <w:r w:rsidRPr="00771321">
        <w:rPr>
          <w:rFonts w:ascii="Times New Roman" w:hAnsi="Times New Roman" w:cs="Times New Roman"/>
          <w:lang w:val="en-GB"/>
        </w:rPr>
        <w:t xml:space="preserve">AHP </w:t>
      </w:r>
      <w:r w:rsidR="00A5641D" w:rsidRPr="00771321">
        <w:rPr>
          <w:rFonts w:ascii="Times New Roman" w:hAnsi="Times New Roman" w:cs="Times New Roman"/>
          <w:lang w:val="en-GB"/>
        </w:rPr>
        <w:t xml:space="preserve">involved the following </w:t>
      </w:r>
      <w:r w:rsidRPr="00771321">
        <w:rPr>
          <w:rFonts w:ascii="Times New Roman" w:hAnsi="Times New Roman" w:cs="Times New Roman"/>
          <w:lang w:val="en-GB"/>
        </w:rPr>
        <w:t>steps to reach the final ranking: 1) identifying the problem 2) developing a hierarchical model 3) develop</w:t>
      </w:r>
      <w:r w:rsidR="00A5641D" w:rsidRPr="00771321">
        <w:rPr>
          <w:rFonts w:ascii="Times New Roman" w:hAnsi="Times New Roman" w:cs="Times New Roman"/>
          <w:lang w:val="en-GB"/>
        </w:rPr>
        <w:t>ing</w:t>
      </w:r>
      <w:r w:rsidRPr="00771321">
        <w:rPr>
          <w:rFonts w:ascii="Times New Roman" w:hAnsi="Times New Roman" w:cs="Times New Roman"/>
          <w:lang w:val="en-GB"/>
        </w:rPr>
        <w:t xml:space="preserve"> a questionnaire consisting of pairwise comparisons tables 4) collecting the dat</w:t>
      </w:r>
      <w:r w:rsidR="00A5641D" w:rsidRPr="00771321">
        <w:rPr>
          <w:rFonts w:ascii="Times New Roman" w:hAnsi="Times New Roman" w:cs="Times New Roman"/>
          <w:lang w:val="en-GB"/>
        </w:rPr>
        <w:t>a</w:t>
      </w:r>
      <w:r w:rsidRPr="00771321">
        <w:rPr>
          <w:rFonts w:ascii="Times New Roman" w:hAnsi="Times New Roman" w:cs="Times New Roman"/>
          <w:lang w:val="en-GB"/>
        </w:rPr>
        <w:t xml:space="preserve"> and computing the </w:t>
      </w:r>
      <w:r w:rsidR="00D4411D" w:rsidRPr="00771321">
        <w:rPr>
          <w:rFonts w:ascii="Times New Roman" w:hAnsi="Times New Roman" w:cs="Times New Roman"/>
          <w:lang w:val="en-GB"/>
        </w:rPr>
        <w:t>normalized</w:t>
      </w:r>
      <w:r w:rsidRPr="00771321">
        <w:rPr>
          <w:rFonts w:ascii="Times New Roman" w:hAnsi="Times New Roman" w:cs="Times New Roman"/>
          <w:lang w:val="en-GB"/>
        </w:rPr>
        <w:t xml:space="preserve"> weights 5) calculating the overall (or global) weights.</w:t>
      </w:r>
    </w:p>
    <w:p w14:paraId="35F5CFEE" w14:textId="587E194E" w:rsidR="00B319A0" w:rsidRPr="00771321" w:rsidRDefault="000B72CB" w:rsidP="00EC2387">
      <w:pPr>
        <w:pStyle w:val="Heading2"/>
        <w:numPr>
          <w:ilvl w:val="1"/>
          <w:numId w:val="39"/>
        </w:numPr>
      </w:pPr>
      <w:bookmarkStart w:id="136" w:name="_Toc401831621"/>
      <w:bookmarkStart w:id="137" w:name="_Toc529656825"/>
      <w:r w:rsidRPr="00771321">
        <w:t xml:space="preserve">Summary of </w:t>
      </w:r>
      <w:r w:rsidR="00B319A0" w:rsidRPr="00771321">
        <w:t>Findings</w:t>
      </w:r>
      <w:bookmarkEnd w:id="136"/>
      <w:bookmarkEnd w:id="137"/>
      <w:r w:rsidR="00B319A0" w:rsidRPr="00771321">
        <w:t xml:space="preserve"> </w:t>
      </w:r>
    </w:p>
    <w:p w14:paraId="32369DC0" w14:textId="5DEB1D57" w:rsidR="00B319A0" w:rsidRPr="00771321" w:rsidRDefault="00B319A0" w:rsidP="00E96981">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A narrative review </w:t>
      </w:r>
      <w:r w:rsidR="00D4411D" w:rsidRPr="00771321">
        <w:rPr>
          <w:rFonts w:ascii="Times New Roman" w:hAnsi="Times New Roman" w:cs="Times New Roman"/>
          <w:lang w:val="en-GB"/>
        </w:rPr>
        <w:t>revealed</w:t>
      </w:r>
      <w:r w:rsidRPr="00771321">
        <w:rPr>
          <w:rFonts w:ascii="Times New Roman" w:hAnsi="Times New Roman" w:cs="Times New Roman"/>
          <w:lang w:val="en-GB"/>
        </w:rPr>
        <w:t xml:space="preserve"> a preliminary model that ha</w:t>
      </w:r>
      <w:r w:rsidR="00586AD5" w:rsidRPr="00771321">
        <w:rPr>
          <w:rFonts w:ascii="Times New Roman" w:hAnsi="Times New Roman" w:cs="Times New Roman"/>
          <w:lang w:val="en-GB"/>
        </w:rPr>
        <w:t>d</w:t>
      </w:r>
      <w:r w:rsidRPr="00771321">
        <w:rPr>
          <w:rFonts w:ascii="Times New Roman" w:hAnsi="Times New Roman" w:cs="Times New Roman"/>
          <w:lang w:val="en-GB"/>
        </w:rPr>
        <w:t xml:space="preserve"> not been tested before</w:t>
      </w:r>
      <w:r w:rsidR="00DF5700" w:rsidRPr="00771321">
        <w:rPr>
          <w:rFonts w:ascii="Times New Roman" w:hAnsi="Times New Roman" w:cs="Times New Roman"/>
          <w:lang w:val="en-GB"/>
        </w:rPr>
        <w:t>,</w:t>
      </w:r>
      <w:r w:rsidRPr="00771321">
        <w:rPr>
          <w:rFonts w:ascii="Times New Roman" w:hAnsi="Times New Roman" w:cs="Times New Roman"/>
          <w:lang w:val="en-GB"/>
        </w:rPr>
        <w:t xml:space="preserve"> except by </w:t>
      </w:r>
      <w:r w:rsidR="00D4411D" w:rsidRPr="00771321">
        <w:rPr>
          <w:rFonts w:ascii="Times New Roman" w:hAnsi="Times New Roman" w:cs="Times New Roman"/>
          <w:lang w:val="en-GB"/>
        </w:rPr>
        <w:t>Alkhyeli</w:t>
      </w:r>
      <w:r w:rsidRPr="00771321">
        <w:rPr>
          <w:rFonts w:ascii="Times New Roman" w:hAnsi="Times New Roman" w:cs="Times New Roman"/>
          <w:lang w:val="en-GB"/>
        </w:rPr>
        <w:t xml:space="preserve"> (the author) and </w:t>
      </w:r>
      <w:r w:rsidRPr="00771321">
        <w:rPr>
          <w:rFonts w:ascii="Times New Roman" w:eastAsia="Times New Roman" w:hAnsi="Times New Roman" w:cs="Times New Roman"/>
          <w:color w:val="222222"/>
          <w:shd w:val="clear" w:color="auto" w:fill="FFFFFF"/>
          <w:lang w:val="en-GB"/>
        </w:rPr>
        <w:t>Ewijk</w:t>
      </w:r>
      <w:r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RW.CITE{{528 Alkhyeli,HarebEisa 2018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(2018)</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in a </w:t>
      </w:r>
      <w:r w:rsidR="00D4411D" w:rsidRPr="00771321">
        <w:rPr>
          <w:rFonts w:ascii="Times New Roman" w:hAnsi="Times New Roman" w:cs="Times New Roman"/>
          <w:lang w:val="en-GB"/>
        </w:rPr>
        <w:t>separate</w:t>
      </w:r>
      <w:r w:rsidRPr="00771321">
        <w:rPr>
          <w:rFonts w:ascii="Times New Roman" w:hAnsi="Times New Roman" w:cs="Times New Roman"/>
          <w:lang w:val="en-GB"/>
        </w:rPr>
        <w:t xml:space="preserve"> </w:t>
      </w:r>
      <w:r w:rsidR="00586AD5" w:rsidRPr="00771321">
        <w:rPr>
          <w:rFonts w:ascii="Times New Roman" w:hAnsi="Times New Roman" w:cs="Times New Roman"/>
          <w:lang w:val="en-GB"/>
        </w:rPr>
        <w:t>study</w:t>
      </w:r>
      <w:r w:rsidRPr="00771321">
        <w:rPr>
          <w:rFonts w:ascii="Times New Roman" w:hAnsi="Times New Roman" w:cs="Times New Roman"/>
          <w:lang w:val="en-GB"/>
        </w:rPr>
        <w:t xml:space="preserve">. This empirical study was the first to investigate teachers’ job satisfaction in relation to the four main factors together in one model. It was also the first research to investigate teachers’ job satisfaction using the AHP method. The author found only one study that </w:t>
      </w:r>
      <w:r w:rsidR="00D4411D" w:rsidRPr="00771321">
        <w:rPr>
          <w:rFonts w:ascii="Times New Roman" w:hAnsi="Times New Roman" w:cs="Times New Roman"/>
          <w:lang w:val="en-GB"/>
        </w:rPr>
        <w:t>prioritized</w:t>
      </w:r>
      <w:r w:rsidRPr="00771321">
        <w:rPr>
          <w:rFonts w:ascii="Times New Roman" w:hAnsi="Times New Roman" w:cs="Times New Roman"/>
          <w:lang w:val="en-GB"/>
        </w:rPr>
        <w:t xml:space="preserve"> some factors of motivation, which is one of the main criteria, in relation to teachers’ job satisfaction using the AHP method. The other three main criteria have not </w:t>
      </w:r>
      <w:r w:rsidR="00586AD5" w:rsidRPr="00771321">
        <w:rPr>
          <w:rFonts w:ascii="Times New Roman" w:hAnsi="Times New Roman" w:cs="Times New Roman"/>
          <w:lang w:val="en-GB"/>
        </w:rPr>
        <w:t xml:space="preserve">previously </w:t>
      </w:r>
      <w:r w:rsidRPr="00771321">
        <w:rPr>
          <w:rFonts w:ascii="Times New Roman" w:hAnsi="Times New Roman" w:cs="Times New Roman"/>
          <w:lang w:val="en-GB"/>
        </w:rPr>
        <w:t xml:space="preserve">been investigated using the AHP method. </w:t>
      </w:r>
    </w:p>
    <w:p w14:paraId="744EA2BE" w14:textId="2A19948B" w:rsidR="00B319A0" w:rsidRPr="00771321" w:rsidRDefault="00B319A0" w:rsidP="00E96981">
      <w:pPr>
        <w:widowControl w:val="0"/>
        <w:autoSpaceDE w:val="0"/>
        <w:autoSpaceDN w:val="0"/>
        <w:adjustRightInd w:val="0"/>
        <w:spacing w:after="160"/>
        <w:jc w:val="both"/>
        <w:rPr>
          <w:rFonts w:ascii="Times New Roman" w:eastAsia="Times New Roman" w:hAnsi="Times New Roman" w:cs="Times New Roman"/>
          <w:lang w:val="en-GB"/>
        </w:rPr>
      </w:pPr>
      <w:r w:rsidRPr="00771321">
        <w:rPr>
          <w:rFonts w:ascii="Times New Roman" w:hAnsi="Times New Roman" w:cs="Times New Roman"/>
          <w:lang w:val="en-GB"/>
        </w:rPr>
        <w:t>The systematic review reve</w:t>
      </w:r>
      <w:r w:rsidR="00586AD5" w:rsidRPr="00771321">
        <w:rPr>
          <w:rFonts w:ascii="Times New Roman" w:hAnsi="Times New Roman" w:cs="Times New Roman"/>
          <w:lang w:val="en-GB"/>
        </w:rPr>
        <w:t>a</w:t>
      </w:r>
      <w:r w:rsidRPr="00771321">
        <w:rPr>
          <w:rFonts w:ascii="Times New Roman" w:hAnsi="Times New Roman" w:cs="Times New Roman"/>
          <w:lang w:val="en-GB"/>
        </w:rPr>
        <w:t>led the first metadata of all the predict</w:t>
      </w:r>
      <w:r w:rsidR="00586AD5" w:rsidRPr="00771321">
        <w:rPr>
          <w:rFonts w:ascii="Times New Roman" w:hAnsi="Times New Roman" w:cs="Times New Roman"/>
          <w:lang w:val="en-GB"/>
        </w:rPr>
        <w:t>ive</w:t>
      </w:r>
      <w:r w:rsidRPr="00771321">
        <w:rPr>
          <w:rFonts w:ascii="Times New Roman" w:hAnsi="Times New Roman" w:cs="Times New Roman"/>
          <w:lang w:val="en-GB"/>
        </w:rPr>
        <w:t xml:space="preserve"> factors of teacher</w:t>
      </w:r>
      <w:r w:rsidR="00586AD5" w:rsidRPr="00771321">
        <w:rPr>
          <w:rFonts w:ascii="Times New Roman" w:hAnsi="Times New Roman" w:cs="Times New Roman"/>
          <w:lang w:val="en-GB"/>
        </w:rPr>
        <w:t>s’</w:t>
      </w:r>
      <w:r w:rsidRPr="00771321">
        <w:rPr>
          <w:rFonts w:ascii="Times New Roman" w:hAnsi="Times New Roman" w:cs="Times New Roman"/>
          <w:lang w:val="en-GB"/>
        </w:rPr>
        <w:t xml:space="preserve"> job satisfaction. The metadata </w:t>
      </w:r>
      <w:r w:rsidR="00586AD5" w:rsidRPr="00771321">
        <w:rPr>
          <w:rFonts w:ascii="Times New Roman" w:hAnsi="Times New Roman" w:cs="Times New Roman"/>
          <w:lang w:val="en-GB"/>
        </w:rPr>
        <w:t xml:space="preserve">comprises </w:t>
      </w:r>
      <w:r w:rsidRPr="00771321">
        <w:rPr>
          <w:rFonts w:ascii="Times New Roman" w:hAnsi="Times New Roman" w:cs="Times New Roman"/>
          <w:lang w:val="en-GB"/>
        </w:rPr>
        <w:t xml:space="preserve">sixty-seven studies. This metadata is one of the main contributions </w:t>
      </w:r>
      <w:r w:rsidR="00586AD5" w:rsidRPr="00771321">
        <w:rPr>
          <w:rFonts w:ascii="Times New Roman" w:hAnsi="Times New Roman" w:cs="Times New Roman"/>
          <w:lang w:val="en-GB"/>
        </w:rPr>
        <w:t xml:space="preserve">of the </w:t>
      </w:r>
      <w:r w:rsidRPr="00771321">
        <w:rPr>
          <w:rFonts w:ascii="Times New Roman" w:hAnsi="Times New Roman" w:cs="Times New Roman"/>
          <w:lang w:val="en-GB"/>
        </w:rPr>
        <w:t>current study. Some studies did not mention sub-factors along with main factors</w:t>
      </w:r>
      <w:r w:rsidR="00586AD5" w:rsidRPr="00771321">
        <w:rPr>
          <w:rFonts w:ascii="Times New Roman" w:hAnsi="Times New Roman" w:cs="Times New Roman"/>
          <w:lang w:val="en-GB"/>
        </w:rPr>
        <w:t>,</w:t>
      </w:r>
      <w:r w:rsidRPr="00771321">
        <w:rPr>
          <w:rFonts w:ascii="Times New Roman" w:hAnsi="Times New Roman" w:cs="Times New Roman"/>
          <w:lang w:val="en-GB"/>
        </w:rPr>
        <w:t xml:space="preserve"> </w:t>
      </w:r>
      <w:r w:rsidR="00586AD5" w:rsidRPr="00771321">
        <w:rPr>
          <w:rFonts w:ascii="Times New Roman" w:hAnsi="Times New Roman" w:cs="Times New Roman"/>
          <w:lang w:val="en-GB"/>
        </w:rPr>
        <w:t>s</w:t>
      </w:r>
      <w:r w:rsidRPr="00771321">
        <w:rPr>
          <w:rFonts w:ascii="Times New Roman" w:hAnsi="Times New Roman" w:cs="Times New Roman"/>
          <w:lang w:val="en-GB"/>
        </w:rPr>
        <w:t>o</w:t>
      </w:r>
      <w:r w:rsidR="00586AD5" w:rsidRPr="00771321">
        <w:rPr>
          <w:rFonts w:ascii="Times New Roman" w:hAnsi="Times New Roman" w:cs="Times New Roman"/>
          <w:lang w:val="en-GB"/>
        </w:rPr>
        <w:t xml:space="preserve"> sub</w:t>
      </w:r>
      <w:r w:rsidR="00F96EFC" w:rsidRPr="00771321">
        <w:rPr>
          <w:rFonts w:ascii="Times New Roman" w:hAnsi="Times New Roman" w:cs="Times New Roman"/>
          <w:lang w:val="en-GB"/>
        </w:rPr>
        <w:t>-factors were identified in the pooled</w:t>
      </w:r>
      <w:r w:rsidRPr="00771321">
        <w:rPr>
          <w:rFonts w:ascii="Times New Roman" w:hAnsi="Times New Roman" w:cs="Times New Roman"/>
          <w:lang w:val="en-GB"/>
        </w:rPr>
        <w:t xml:space="preserve"> literature and attached to their main factors in</w:t>
      </w:r>
      <w:r w:rsidR="00F96EFC" w:rsidRPr="00771321">
        <w:rPr>
          <w:rFonts w:ascii="Times New Roman" w:hAnsi="Times New Roman" w:cs="Times New Roman"/>
          <w:lang w:val="en-GB"/>
        </w:rPr>
        <w:t xml:space="preserve"> a</w:t>
      </w:r>
      <w:r w:rsidRPr="00771321">
        <w:rPr>
          <w:rFonts w:ascii="Times New Roman" w:hAnsi="Times New Roman" w:cs="Times New Roman"/>
          <w:lang w:val="en-GB"/>
        </w:rPr>
        <w:t xml:space="preserve"> new form. The form </w:t>
      </w:r>
      <w:r w:rsidR="00F96EFC" w:rsidRPr="00771321">
        <w:rPr>
          <w:rFonts w:ascii="Times New Roman" w:hAnsi="Times New Roman" w:cs="Times New Roman"/>
          <w:lang w:val="en-GB"/>
        </w:rPr>
        <w:t xml:space="preserve">produced </w:t>
      </w:r>
      <w:r w:rsidRPr="00771321">
        <w:rPr>
          <w:rFonts w:ascii="Times New Roman" w:hAnsi="Times New Roman" w:cs="Times New Roman"/>
          <w:lang w:val="en-GB"/>
        </w:rPr>
        <w:t>consist</w:t>
      </w:r>
      <w:r w:rsidR="00F96EFC" w:rsidRPr="00771321">
        <w:rPr>
          <w:rFonts w:ascii="Times New Roman" w:hAnsi="Times New Roman" w:cs="Times New Roman"/>
          <w:lang w:val="en-GB"/>
        </w:rPr>
        <w:t>ed</w:t>
      </w:r>
      <w:r w:rsidRPr="00771321">
        <w:rPr>
          <w:rFonts w:ascii="Times New Roman" w:hAnsi="Times New Roman" w:cs="Times New Roman"/>
          <w:lang w:val="en-GB"/>
        </w:rPr>
        <w:t xml:space="preserve"> of </w:t>
      </w:r>
      <w:r w:rsidRPr="00771321">
        <w:rPr>
          <w:rFonts w:ascii="Times New Roman" w:eastAsia="Times New Roman" w:hAnsi="Times New Roman" w:cs="Times New Roman"/>
          <w:lang w:val="en-GB"/>
        </w:rPr>
        <w:t xml:space="preserve">eleven main factors and sixty-seven sub-factors.  </w:t>
      </w:r>
    </w:p>
    <w:p w14:paraId="07C6449E" w14:textId="01DF8292" w:rsidR="00B319A0" w:rsidRPr="00771321" w:rsidRDefault="00B319A0" w:rsidP="00E96981">
      <w:pPr>
        <w:widowControl w:val="0"/>
        <w:autoSpaceDE w:val="0"/>
        <w:autoSpaceDN w:val="0"/>
        <w:adjustRightInd w:val="0"/>
        <w:spacing w:after="160"/>
        <w:jc w:val="both"/>
        <w:rPr>
          <w:rFonts w:ascii="Times New Roman" w:eastAsia="Times New Roman" w:hAnsi="Times New Roman" w:cs="Times New Roman"/>
          <w:lang w:val="en-GB"/>
        </w:rPr>
      </w:pPr>
      <w:r w:rsidRPr="00771321">
        <w:rPr>
          <w:rFonts w:ascii="Times New Roman" w:eastAsia="Times New Roman" w:hAnsi="Times New Roman" w:cs="Times New Roman"/>
          <w:lang w:val="en-GB"/>
        </w:rPr>
        <w:t xml:space="preserve">The </w:t>
      </w:r>
      <w:r w:rsidR="00A24E45" w:rsidRPr="00771321">
        <w:rPr>
          <w:rFonts w:ascii="Times New Roman" w:eastAsia="Times New Roman" w:hAnsi="Times New Roman" w:cs="Times New Roman"/>
          <w:lang w:val="en-GB"/>
        </w:rPr>
        <w:t xml:space="preserve">focus group of </w:t>
      </w:r>
      <w:r w:rsidRPr="00771321">
        <w:rPr>
          <w:rFonts w:ascii="Times New Roman" w:eastAsia="Times New Roman" w:hAnsi="Times New Roman" w:cs="Times New Roman"/>
          <w:lang w:val="en-GB"/>
        </w:rPr>
        <w:t xml:space="preserve">educational experts recommended four main factors and twenty sub-factors. They have recommended </w:t>
      </w:r>
      <w:r w:rsidRPr="00771321">
        <w:rPr>
          <w:rFonts w:ascii="Times New Roman" w:hAnsi="Times New Roman" w:cs="Times New Roman"/>
          <w:lang w:val="en-GB"/>
        </w:rPr>
        <w:t>motivation, school leadership styles, school climate, and organizational justice</w:t>
      </w:r>
      <w:r w:rsidR="005908C0" w:rsidRPr="00771321">
        <w:rPr>
          <w:rFonts w:ascii="Times New Roman" w:hAnsi="Times New Roman" w:cs="Times New Roman"/>
          <w:lang w:val="en-GB"/>
        </w:rPr>
        <w:t xml:space="preserve"> as the main factors</w:t>
      </w:r>
      <w:r w:rsidRPr="00771321">
        <w:rPr>
          <w:rFonts w:ascii="Times New Roman" w:hAnsi="Times New Roman" w:cs="Times New Roman"/>
          <w:lang w:val="en-GB"/>
        </w:rPr>
        <w:t>. They said that motivation is considered to be the driving force of all actions</w:t>
      </w:r>
      <w:r w:rsidR="005908C0" w:rsidRPr="00771321">
        <w:rPr>
          <w:rFonts w:ascii="Times New Roman" w:hAnsi="Times New Roman" w:cs="Times New Roman"/>
          <w:lang w:val="en-GB"/>
        </w:rPr>
        <w:t>,</w:t>
      </w:r>
      <w:r w:rsidRPr="00771321">
        <w:rPr>
          <w:rFonts w:ascii="Times New Roman" w:hAnsi="Times New Roman" w:cs="Times New Roman"/>
          <w:lang w:val="en-GB"/>
        </w:rPr>
        <w:t xml:space="preserve"> as recommended by many studies. In addition, they said too that they </w:t>
      </w:r>
      <w:r w:rsidR="005908C0" w:rsidRPr="00771321">
        <w:rPr>
          <w:rFonts w:ascii="Times New Roman" w:hAnsi="Times New Roman" w:cs="Times New Roman"/>
          <w:lang w:val="en-GB"/>
        </w:rPr>
        <w:t xml:space="preserve">were </w:t>
      </w:r>
      <w:r w:rsidRPr="00771321">
        <w:rPr>
          <w:rFonts w:ascii="Times New Roman" w:hAnsi="Times New Roman" w:cs="Times New Roman"/>
          <w:lang w:val="en-GB"/>
        </w:rPr>
        <w:t>great</w:t>
      </w:r>
      <w:r w:rsidR="005908C0" w:rsidRPr="00771321">
        <w:rPr>
          <w:rFonts w:ascii="Times New Roman" w:hAnsi="Times New Roman" w:cs="Times New Roman"/>
          <w:lang w:val="en-GB"/>
        </w:rPr>
        <w:t>ly</w:t>
      </w:r>
      <w:r w:rsidRPr="00771321">
        <w:rPr>
          <w:rFonts w:ascii="Times New Roman" w:hAnsi="Times New Roman" w:cs="Times New Roman"/>
          <w:lang w:val="en-GB"/>
        </w:rPr>
        <w:t xml:space="preserve"> concern</w:t>
      </w:r>
      <w:r w:rsidR="005908C0" w:rsidRPr="00771321">
        <w:rPr>
          <w:rFonts w:ascii="Times New Roman" w:hAnsi="Times New Roman" w:cs="Times New Roman"/>
          <w:lang w:val="en-GB"/>
        </w:rPr>
        <w:t>ed about</w:t>
      </w:r>
      <w:r w:rsidRPr="00771321">
        <w:rPr>
          <w:rFonts w:ascii="Times New Roman" w:hAnsi="Times New Roman" w:cs="Times New Roman"/>
          <w:lang w:val="en-GB"/>
        </w:rPr>
        <w:t xml:space="preserve"> school leadership. Lastly, they mentioned that both school climate and organizational justice have not been measured academically before.</w:t>
      </w:r>
    </w:p>
    <w:p w14:paraId="2C768A19" w14:textId="2E4E64F8" w:rsidR="00B319A0" w:rsidRPr="00771321" w:rsidRDefault="00B319A0" w:rsidP="00E96981">
      <w:pPr>
        <w:spacing w:after="160"/>
        <w:jc w:val="both"/>
        <w:rPr>
          <w:rFonts w:ascii="Times New Roman" w:eastAsia="Times New Roman" w:hAnsi="Times New Roman" w:cs="Times New Roman"/>
          <w:lang w:val="en-GB"/>
        </w:rPr>
      </w:pPr>
      <w:r w:rsidRPr="00771321">
        <w:rPr>
          <w:rFonts w:ascii="Times New Roman" w:hAnsi="Times New Roman" w:cs="Times New Roman"/>
          <w:lang w:val="en-GB"/>
        </w:rPr>
        <w:t xml:space="preserve">All the detailed results can be found in chapter 6 but </w:t>
      </w:r>
      <w:r w:rsidR="005908C0" w:rsidRPr="00771321">
        <w:rPr>
          <w:rFonts w:ascii="Times New Roman" w:hAnsi="Times New Roman" w:cs="Times New Roman"/>
          <w:lang w:val="en-GB"/>
        </w:rPr>
        <w:t xml:space="preserve">the highest level </w:t>
      </w:r>
      <w:r w:rsidRPr="00771321">
        <w:rPr>
          <w:rFonts w:ascii="Times New Roman" w:hAnsi="Times New Roman" w:cs="Times New Roman"/>
          <w:lang w:val="en-GB"/>
        </w:rPr>
        <w:t xml:space="preserve">will </w:t>
      </w:r>
      <w:r w:rsidR="005908C0" w:rsidRPr="00771321">
        <w:rPr>
          <w:rFonts w:ascii="Times New Roman" w:hAnsi="Times New Roman" w:cs="Times New Roman"/>
          <w:lang w:val="en-GB"/>
        </w:rPr>
        <w:t xml:space="preserve">be </w:t>
      </w:r>
      <w:r w:rsidRPr="00771321">
        <w:rPr>
          <w:rFonts w:ascii="Times New Roman" w:hAnsi="Times New Roman" w:cs="Times New Roman"/>
          <w:lang w:val="en-GB"/>
        </w:rPr>
        <w:t>present</w:t>
      </w:r>
      <w:r w:rsidR="005908C0" w:rsidRPr="00771321">
        <w:rPr>
          <w:rFonts w:ascii="Times New Roman" w:hAnsi="Times New Roman" w:cs="Times New Roman"/>
          <w:lang w:val="en-GB"/>
        </w:rPr>
        <w:t xml:space="preserve">ed here. </w:t>
      </w:r>
      <w:r w:rsidRPr="00771321">
        <w:rPr>
          <w:rFonts w:ascii="Times New Roman" w:hAnsi="Times New Roman" w:cs="Times New Roman"/>
          <w:lang w:val="en-GB"/>
        </w:rPr>
        <w:t xml:space="preserve">The interviewed expert teachers think that 57% of teachers’ satisfaction in Abu Dhabi comes from motivation, 25% comes from </w:t>
      </w:r>
      <w:r w:rsidRPr="00771321">
        <w:rPr>
          <w:rFonts w:ascii="Times New Roman" w:eastAsia="Times New Roman" w:hAnsi="Times New Roman" w:cs="Times New Roman"/>
          <w:lang w:val="en-GB"/>
        </w:rPr>
        <w:t xml:space="preserve">organizational justice, 11% comes from the style of school leadership styles, and only 6% comes from </w:t>
      </w:r>
      <w:r w:rsidR="005908C0" w:rsidRPr="00771321">
        <w:rPr>
          <w:rFonts w:ascii="Times New Roman" w:eastAsia="Times New Roman" w:hAnsi="Times New Roman" w:cs="Times New Roman"/>
          <w:lang w:val="en-GB"/>
        </w:rPr>
        <w:t xml:space="preserve">the </w:t>
      </w:r>
      <w:r w:rsidRPr="00771321">
        <w:rPr>
          <w:rFonts w:ascii="Times New Roman" w:eastAsia="Times New Roman" w:hAnsi="Times New Roman" w:cs="Times New Roman"/>
          <w:lang w:val="en-GB"/>
        </w:rPr>
        <w:t xml:space="preserve">school climate. </w:t>
      </w:r>
      <w:r w:rsidR="005908C0" w:rsidRPr="00771321">
        <w:rPr>
          <w:rFonts w:ascii="Times New Roman" w:eastAsia="Times New Roman" w:hAnsi="Times New Roman" w:cs="Times New Roman"/>
          <w:lang w:val="en-GB"/>
        </w:rPr>
        <w:t>The f</w:t>
      </w:r>
      <w:r w:rsidRPr="00771321">
        <w:rPr>
          <w:rFonts w:ascii="Times New Roman" w:eastAsia="Times New Roman" w:hAnsi="Times New Roman" w:cs="Times New Roman"/>
          <w:lang w:val="en-GB"/>
        </w:rPr>
        <w:t>igure</w:t>
      </w:r>
      <w:r w:rsidR="00055631" w:rsidRPr="00771321">
        <w:rPr>
          <w:rFonts w:ascii="Times New Roman" w:eastAsia="Times New Roman" w:hAnsi="Times New Roman" w:cs="Times New Roman"/>
          <w:lang w:val="en-GB"/>
        </w:rPr>
        <w:t xml:space="preserve"> </w:t>
      </w:r>
      <w:r w:rsidR="005908C0" w:rsidRPr="00771321">
        <w:rPr>
          <w:rFonts w:ascii="Times New Roman" w:eastAsia="Times New Roman" w:hAnsi="Times New Roman" w:cs="Times New Roman"/>
          <w:lang w:val="en-GB"/>
        </w:rPr>
        <w:t>below</w:t>
      </w:r>
      <w:r w:rsidRPr="00771321">
        <w:rPr>
          <w:rFonts w:ascii="Times New Roman" w:eastAsia="Times New Roman" w:hAnsi="Times New Roman" w:cs="Times New Roman"/>
          <w:lang w:val="en-GB"/>
        </w:rPr>
        <w:t xml:space="preserve"> summarizes the ranking and the percentage of </w:t>
      </w:r>
      <w:r w:rsidR="005908C0" w:rsidRPr="00771321">
        <w:rPr>
          <w:rFonts w:ascii="Times New Roman" w:eastAsia="Times New Roman" w:hAnsi="Times New Roman" w:cs="Times New Roman"/>
          <w:lang w:val="en-GB"/>
        </w:rPr>
        <w:t xml:space="preserve">the </w:t>
      </w:r>
      <w:r w:rsidRPr="00771321">
        <w:rPr>
          <w:rFonts w:ascii="Times New Roman" w:eastAsia="Times New Roman" w:hAnsi="Times New Roman" w:cs="Times New Roman"/>
          <w:lang w:val="en-GB"/>
        </w:rPr>
        <w:t>20 sub-factors</w:t>
      </w:r>
      <w:r w:rsidR="005908C0" w:rsidRPr="00771321">
        <w:rPr>
          <w:rFonts w:ascii="Times New Roman" w:eastAsia="Times New Roman" w:hAnsi="Times New Roman" w:cs="Times New Roman"/>
          <w:lang w:val="en-GB"/>
        </w:rPr>
        <w:t xml:space="preserve"> considered</w:t>
      </w:r>
      <w:r w:rsidRPr="00771321">
        <w:rPr>
          <w:rFonts w:ascii="Times New Roman" w:eastAsia="Times New Roman" w:hAnsi="Times New Roman" w:cs="Times New Roman"/>
          <w:lang w:val="en-GB"/>
        </w:rPr>
        <w:t xml:space="preserve">. </w:t>
      </w:r>
      <w:r w:rsidRPr="00771321">
        <w:rPr>
          <w:rFonts w:ascii="Times New Roman" w:hAnsi="Times New Roman" w:cs="Times New Roman"/>
          <w:lang w:val="en-GB"/>
        </w:rPr>
        <w:t xml:space="preserve">Pay is </w:t>
      </w:r>
      <w:r w:rsidR="005908C0" w:rsidRPr="00771321">
        <w:rPr>
          <w:rFonts w:ascii="Times New Roman" w:hAnsi="Times New Roman" w:cs="Times New Roman"/>
          <w:lang w:val="en-GB"/>
        </w:rPr>
        <w:t xml:space="preserve">identified as </w:t>
      </w:r>
      <w:r w:rsidRPr="00771321">
        <w:rPr>
          <w:rFonts w:ascii="Times New Roman" w:hAnsi="Times New Roman" w:cs="Times New Roman"/>
          <w:lang w:val="en-GB"/>
        </w:rPr>
        <w:t>the most important factor</w:t>
      </w:r>
      <w:r w:rsidR="005908C0" w:rsidRPr="00771321">
        <w:rPr>
          <w:rFonts w:ascii="Times New Roman" w:hAnsi="Times New Roman" w:cs="Times New Roman"/>
          <w:lang w:val="en-GB"/>
        </w:rPr>
        <w:t>;</w:t>
      </w:r>
      <w:r w:rsidRPr="00771321">
        <w:rPr>
          <w:rFonts w:ascii="Times New Roman" w:hAnsi="Times New Roman" w:cs="Times New Roman"/>
          <w:lang w:val="en-GB"/>
        </w:rPr>
        <w:t xml:space="preserve"> it falls in the high range category between 13 and 21 %, </w:t>
      </w:r>
      <w:r w:rsidR="005908C0" w:rsidRPr="00771321">
        <w:rPr>
          <w:rFonts w:ascii="Times New Roman" w:hAnsi="Times New Roman" w:cs="Times New Roman"/>
          <w:lang w:val="en-GB"/>
        </w:rPr>
        <w:t xml:space="preserve">and </w:t>
      </w:r>
      <w:r w:rsidRPr="00771321">
        <w:rPr>
          <w:rFonts w:ascii="Times New Roman" w:hAnsi="Times New Roman" w:cs="Times New Roman"/>
          <w:lang w:val="en-GB"/>
        </w:rPr>
        <w:t>account</w:t>
      </w:r>
      <w:r w:rsidR="005908C0" w:rsidRPr="00771321">
        <w:rPr>
          <w:rFonts w:ascii="Times New Roman" w:hAnsi="Times New Roman" w:cs="Times New Roman"/>
          <w:lang w:val="en-GB"/>
        </w:rPr>
        <w:t>s</w:t>
      </w:r>
      <w:r w:rsidRPr="00771321">
        <w:rPr>
          <w:rFonts w:ascii="Times New Roman" w:hAnsi="Times New Roman" w:cs="Times New Roman"/>
          <w:lang w:val="en-GB"/>
        </w:rPr>
        <w:t xml:space="preserve"> by itself for 21% </w:t>
      </w:r>
      <w:r w:rsidRPr="00771321">
        <w:rPr>
          <w:rFonts w:ascii="Times New Roman" w:eastAsia="Times New Roman" w:hAnsi="Times New Roman" w:cs="Times New Roman"/>
          <w:lang w:val="en-GB"/>
        </w:rPr>
        <w:t>of teachers’ satisfaction</w:t>
      </w:r>
      <w:r w:rsidRPr="00771321">
        <w:rPr>
          <w:rFonts w:ascii="Times New Roman" w:hAnsi="Times New Roman" w:cs="Times New Roman"/>
          <w:lang w:val="en-GB"/>
        </w:rPr>
        <w:t xml:space="preserve"> </w:t>
      </w:r>
      <w:r w:rsidR="005908C0" w:rsidRPr="00771321">
        <w:rPr>
          <w:rFonts w:ascii="Times New Roman" w:hAnsi="Times New Roman" w:cs="Times New Roman"/>
          <w:lang w:val="en-GB"/>
        </w:rPr>
        <w:t xml:space="preserve">as measured by </w:t>
      </w:r>
      <w:r w:rsidRPr="00771321">
        <w:rPr>
          <w:rFonts w:ascii="Times New Roman" w:hAnsi="Times New Roman" w:cs="Times New Roman"/>
          <w:lang w:val="en-GB"/>
        </w:rPr>
        <w:t>the twenty sub-factors. Five factors fall between 8 and 13%, which is the middle range category</w:t>
      </w:r>
      <w:r w:rsidR="005908C0" w:rsidRPr="00771321">
        <w:rPr>
          <w:rFonts w:ascii="Times New Roman" w:hAnsi="Times New Roman" w:cs="Times New Roman"/>
          <w:lang w:val="en-GB"/>
        </w:rPr>
        <w:t>,</w:t>
      </w:r>
      <w:r w:rsidRPr="00771321">
        <w:rPr>
          <w:rFonts w:ascii="Times New Roman" w:hAnsi="Times New Roman" w:cs="Times New Roman"/>
          <w:lang w:val="en-GB"/>
        </w:rPr>
        <w:t xml:space="preserve"> and </w:t>
      </w:r>
      <w:r w:rsidR="005908C0" w:rsidRPr="00771321">
        <w:rPr>
          <w:rFonts w:ascii="Times New Roman" w:hAnsi="Times New Roman" w:cs="Times New Roman"/>
          <w:lang w:val="en-GB"/>
        </w:rPr>
        <w:t xml:space="preserve">these together </w:t>
      </w:r>
      <w:r w:rsidRPr="00771321">
        <w:rPr>
          <w:rFonts w:ascii="Times New Roman" w:hAnsi="Times New Roman" w:cs="Times New Roman"/>
          <w:lang w:val="en-GB"/>
        </w:rPr>
        <w:t xml:space="preserve">account for 51% </w:t>
      </w:r>
      <w:r w:rsidRPr="00771321">
        <w:rPr>
          <w:rFonts w:ascii="Times New Roman" w:eastAsia="Times New Roman" w:hAnsi="Times New Roman" w:cs="Times New Roman"/>
          <w:lang w:val="en-GB"/>
        </w:rPr>
        <w:t>of teachers’ satisfaction</w:t>
      </w:r>
      <w:r w:rsidRPr="00771321">
        <w:rPr>
          <w:rFonts w:ascii="Times New Roman" w:hAnsi="Times New Roman" w:cs="Times New Roman"/>
          <w:lang w:val="en-GB"/>
        </w:rPr>
        <w:t xml:space="preserve">: </w:t>
      </w:r>
      <w:r w:rsidR="005908C0" w:rsidRPr="00771321">
        <w:rPr>
          <w:rFonts w:ascii="Times New Roman" w:eastAsia="Times New Roman" w:hAnsi="Times New Roman" w:cs="Times New Roman"/>
          <w:lang w:val="en-GB"/>
        </w:rPr>
        <w:t>interactional justice</w:t>
      </w:r>
      <w:r w:rsidR="005908C0" w:rsidRPr="00771321">
        <w:rPr>
          <w:rFonts w:ascii="Times New Roman" w:hAnsi="Times New Roman" w:cs="Times New Roman"/>
          <w:lang w:val="en-GB"/>
        </w:rPr>
        <w:t xml:space="preserve"> (12.6%), </w:t>
      </w:r>
      <w:r w:rsidR="005908C0" w:rsidRPr="00771321">
        <w:rPr>
          <w:rFonts w:ascii="Times New Roman" w:eastAsia="Times New Roman" w:hAnsi="Times New Roman" w:cs="Times New Roman"/>
          <w:lang w:val="en-GB"/>
        </w:rPr>
        <w:t xml:space="preserve">distributive justice </w:t>
      </w:r>
      <w:r w:rsidR="005908C0" w:rsidRPr="00771321">
        <w:rPr>
          <w:rFonts w:ascii="Times New Roman" w:hAnsi="Times New Roman" w:cs="Times New Roman"/>
          <w:lang w:val="en-GB"/>
        </w:rPr>
        <w:t xml:space="preserve">(10%), </w:t>
      </w:r>
      <w:r w:rsidR="005908C0" w:rsidRPr="00771321">
        <w:rPr>
          <w:rFonts w:ascii="Times New Roman" w:eastAsia="Times New Roman" w:hAnsi="Times New Roman" w:cs="Times New Roman"/>
          <w:lang w:val="en-GB"/>
        </w:rPr>
        <w:t xml:space="preserve">recognition </w:t>
      </w:r>
      <w:r w:rsidR="005908C0" w:rsidRPr="00771321">
        <w:rPr>
          <w:rFonts w:ascii="Times New Roman" w:hAnsi="Times New Roman" w:cs="Times New Roman"/>
          <w:lang w:val="en-GB"/>
        </w:rPr>
        <w:t xml:space="preserve">(9.9%), </w:t>
      </w:r>
      <w:r w:rsidR="005908C0" w:rsidRPr="00771321">
        <w:rPr>
          <w:rFonts w:ascii="Times New Roman" w:eastAsia="Times New Roman" w:hAnsi="Times New Roman" w:cs="Times New Roman"/>
          <w:lang w:val="en-GB"/>
        </w:rPr>
        <w:t>job security</w:t>
      </w:r>
      <w:r w:rsidR="005908C0" w:rsidRPr="00771321">
        <w:rPr>
          <w:rFonts w:ascii="Times New Roman" w:hAnsi="Times New Roman" w:cs="Times New Roman"/>
          <w:lang w:val="en-GB"/>
        </w:rPr>
        <w:t xml:space="preserve"> (9.9%), and </w:t>
      </w:r>
      <w:r w:rsidR="005908C0" w:rsidRPr="00771321">
        <w:rPr>
          <w:rFonts w:ascii="Times New Roman" w:eastAsia="Times New Roman" w:hAnsi="Times New Roman" w:cs="Times New Roman"/>
          <w:lang w:val="en-GB"/>
        </w:rPr>
        <w:t>work load</w:t>
      </w:r>
      <w:r w:rsidR="005908C0" w:rsidRPr="00771321">
        <w:rPr>
          <w:rFonts w:ascii="Times New Roman" w:hAnsi="Times New Roman" w:cs="Times New Roman"/>
          <w:lang w:val="en-GB"/>
        </w:rPr>
        <w:t xml:space="preserve"> (8.2%).</w:t>
      </w:r>
      <w:r w:rsidRPr="00771321">
        <w:rPr>
          <w:rFonts w:ascii="Times New Roman" w:hAnsi="Times New Roman" w:cs="Times New Roman"/>
          <w:lang w:val="en-GB"/>
        </w:rPr>
        <w:t xml:space="preserve"> The remaining factors all fall in the lower range category between 0 and 5%, </w:t>
      </w:r>
      <w:r w:rsidR="005908C0" w:rsidRPr="00771321">
        <w:rPr>
          <w:rFonts w:ascii="Times New Roman" w:hAnsi="Times New Roman" w:cs="Times New Roman"/>
          <w:lang w:val="en-GB"/>
        </w:rPr>
        <w:t xml:space="preserve">and </w:t>
      </w:r>
      <w:r w:rsidRPr="00771321">
        <w:rPr>
          <w:rFonts w:ascii="Times New Roman" w:hAnsi="Times New Roman" w:cs="Times New Roman"/>
          <w:lang w:val="en-GB"/>
        </w:rPr>
        <w:t xml:space="preserve">account for 28% </w:t>
      </w:r>
      <w:r w:rsidRPr="00771321">
        <w:rPr>
          <w:rFonts w:ascii="Times New Roman" w:eastAsia="Times New Roman" w:hAnsi="Times New Roman" w:cs="Times New Roman"/>
          <w:lang w:val="en-GB"/>
        </w:rPr>
        <w:t xml:space="preserve">of teacher’s satisfaction. </w:t>
      </w:r>
      <w:r w:rsidR="005908C0" w:rsidRPr="00771321">
        <w:rPr>
          <w:rFonts w:ascii="Times New Roman" w:eastAsia="Times New Roman" w:hAnsi="Times New Roman" w:cs="Times New Roman"/>
          <w:lang w:val="en-GB"/>
        </w:rPr>
        <w:t>It is noteworthy that</w:t>
      </w:r>
      <w:r w:rsidRPr="00771321">
        <w:rPr>
          <w:rFonts w:ascii="Times New Roman" w:eastAsia="Times New Roman" w:hAnsi="Times New Roman" w:cs="Times New Roman"/>
          <w:lang w:val="en-GB"/>
        </w:rPr>
        <w:t xml:space="preserve"> </w:t>
      </w:r>
      <w:r w:rsidR="005908C0" w:rsidRPr="00771321">
        <w:rPr>
          <w:rFonts w:ascii="Times New Roman" w:eastAsia="Times New Roman" w:hAnsi="Times New Roman" w:cs="Times New Roman"/>
          <w:lang w:val="en-GB"/>
        </w:rPr>
        <w:t>t</w:t>
      </w:r>
      <w:r w:rsidRPr="00771321">
        <w:rPr>
          <w:rFonts w:ascii="Times New Roman" w:eastAsia="Times New Roman" w:hAnsi="Times New Roman" w:cs="Times New Roman"/>
          <w:lang w:val="en-GB"/>
        </w:rPr>
        <w:t xml:space="preserve">he high and middle range categories do not </w:t>
      </w:r>
      <w:r w:rsidR="005908C0" w:rsidRPr="00771321">
        <w:rPr>
          <w:rFonts w:ascii="Times New Roman" w:eastAsia="Times New Roman" w:hAnsi="Times New Roman" w:cs="Times New Roman"/>
          <w:lang w:val="en-GB"/>
        </w:rPr>
        <w:t>include</w:t>
      </w:r>
      <w:r w:rsidRPr="00771321">
        <w:rPr>
          <w:rFonts w:ascii="Times New Roman" w:eastAsia="Times New Roman" w:hAnsi="Times New Roman" w:cs="Times New Roman"/>
          <w:lang w:val="en-GB"/>
        </w:rPr>
        <w:t xml:space="preserve"> any </w:t>
      </w:r>
      <w:r w:rsidR="005908C0" w:rsidRPr="00771321">
        <w:rPr>
          <w:rFonts w:ascii="Times New Roman" w:eastAsia="Times New Roman" w:hAnsi="Times New Roman" w:cs="Times New Roman"/>
          <w:lang w:val="en-GB"/>
        </w:rPr>
        <w:t xml:space="preserve">of </w:t>
      </w:r>
      <w:r w:rsidRPr="00771321">
        <w:rPr>
          <w:rFonts w:ascii="Times New Roman" w:eastAsia="Times New Roman" w:hAnsi="Times New Roman" w:cs="Times New Roman"/>
          <w:lang w:val="en-GB"/>
        </w:rPr>
        <w:t xml:space="preserve">the </w:t>
      </w:r>
      <w:r w:rsidR="005908C0" w:rsidRPr="00771321">
        <w:rPr>
          <w:rFonts w:ascii="Times New Roman" w:eastAsia="Times New Roman" w:hAnsi="Times New Roman" w:cs="Times New Roman"/>
          <w:lang w:val="en-GB"/>
        </w:rPr>
        <w:t xml:space="preserve">sub-factors of the </w:t>
      </w:r>
      <w:r w:rsidRPr="00771321">
        <w:rPr>
          <w:rFonts w:ascii="Times New Roman" w:eastAsia="Times New Roman" w:hAnsi="Times New Roman" w:cs="Times New Roman"/>
          <w:lang w:val="en-GB"/>
        </w:rPr>
        <w:t xml:space="preserve">school climate and school leadership </w:t>
      </w:r>
      <w:r w:rsidR="005908C0" w:rsidRPr="00771321">
        <w:rPr>
          <w:rFonts w:ascii="Times New Roman" w:eastAsia="Times New Roman" w:hAnsi="Times New Roman" w:cs="Times New Roman"/>
          <w:lang w:val="en-GB"/>
        </w:rPr>
        <w:t>categories</w:t>
      </w:r>
      <w:r w:rsidRPr="00771321">
        <w:rPr>
          <w:rFonts w:ascii="Times New Roman" w:eastAsia="Times New Roman" w:hAnsi="Times New Roman" w:cs="Times New Roman"/>
          <w:lang w:val="en-GB"/>
        </w:rPr>
        <w:t>.</w:t>
      </w:r>
    </w:p>
    <w:p w14:paraId="5A9CA2F1" w14:textId="77777777" w:rsidR="00B319A0" w:rsidRPr="00771321" w:rsidRDefault="00B319A0" w:rsidP="00E96981">
      <w:pPr>
        <w:spacing w:after="160"/>
        <w:rPr>
          <w:rFonts w:ascii="Times New Roman" w:eastAsia="Times New Roman" w:hAnsi="Times New Roman" w:cs="Times New Roman"/>
          <w:sz w:val="16"/>
          <w:szCs w:val="16"/>
          <w:lang w:val="en-GB"/>
        </w:rPr>
      </w:pPr>
    </w:p>
    <w:tbl>
      <w:tblPr>
        <w:tblStyle w:val="TableGrid"/>
        <w:tblW w:w="7392" w:type="dxa"/>
        <w:tblInd w:w="108" w:type="dxa"/>
        <w:tblLayout w:type="fixed"/>
        <w:tblLook w:val="04A0" w:firstRow="1" w:lastRow="0" w:firstColumn="1" w:lastColumn="0" w:noHBand="0" w:noVBand="1"/>
      </w:tblPr>
      <w:tblGrid>
        <w:gridCol w:w="7392"/>
      </w:tblGrid>
      <w:tr w:rsidR="00B319A0" w:rsidRPr="00771321" w14:paraId="6AF32F28" w14:textId="77777777" w:rsidTr="00191404">
        <w:trPr>
          <w:trHeight w:val="6654"/>
        </w:trPr>
        <w:tc>
          <w:tcPr>
            <w:tcW w:w="7392" w:type="dxa"/>
            <w:tcBorders>
              <w:top w:val="single" w:sz="4" w:space="0" w:color="auto"/>
              <w:left w:val="single" w:sz="4" w:space="0" w:color="auto"/>
              <w:bottom w:val="single" w:sz="4" w:space="0" w:color="auto"/>
              <w:right w:val="single" w:sz="4" w:space="0" w:color="auto"/>
            </w:tcBorders>
          </w:tcPr>
          <w:p w14:paraId="4623EACA" w14:textId="77777777" w:rsidR="00B319A0" w:rsidRPr="00771321" w:rsidRDefault="00B319A0" w:rsidP="00E96981">
            <w:pPr>
              <w:spacing w:after="160"/>
              <w:rPr>
                <w:rFonts w:ascii="Times New Roman" w:hAnsi="Times New Roman" w:cs="Times New Roman"/>
                <w:lang w:val="en-GB"/>
              </w:rPr>
            </w:pPr>
            <w:r w:rsidRPr="00771321">
              <w:rPr>
                <w:rFonts w:ascii="Times New Roman" w:hAnsi="Times New Roman" w:cs="Times New Roman"/>
                <w:noProof/>
              </w:rPr>
              <w:drawing>
                <wp:inline distT="0" distB="0" distL="0" distR="0" wp14:anchorId="5D3DD3F5" wp14:editId="3407451D">
                  <wp:extent cx="4622505" cy="4225925"/>
                  <wp:effectExtent l="0" t="0" r="26035" b="1587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bl>
    <w:p w14:paraId="3714547B" w14:textId="4A909894" w:rsidR="000B72CB" w:rsidRPr="00771321" w:rsidRDefault="000B72CB" w:rsidP="00191404">
      <w:pPr>
        <w:pStyle w:val="Caption"/>
        <w:spacing w:line="240" w:lineRule="auto"/>
        <w:rPr>
          <w:rFonts w:ascii="Times New Roman" w:hAnsi="Times New Roman" w:cs="Times New Roman"/>
          <w:color w:val="auto"/>
          <w:sz w:val="24"/>
          <w:szCs w:val="24"/>
          <w:lang w:val="en-GB"/>
        </w:rPr>
      </w:pPr>
      <w:bookmarkStart w:id="138" w:name="_Toc527831172"/>
      <w:r w:rsidRPr="00771321">
        <w:rPr>
          <w:rFonts w:ascii="Times New Roman" w:hAnsi="Times New Roman" w:cs="Times New Roman"/>
          <w:color w:val="FFFFFF" w:themeColor="background1"/>
          <w:sz w:val="24"/>
          <w:szCs w:val="24"/>
          <w:shd w:val="clear" w:color="auto" w:fill="808080" w:themeFill="background1" w:themeFillShade="80"/>
          <w:lang w:val="en-GB"/>
        </w:rPr>
        <w:t xml:space="preserve">Figure </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STYLEREF 1 \s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3060E4" w:rsidRPr="00771321">
        <w:rPr>
          <w:rFonts w:ascii="Times New Roman" w:hAnsi="Times New Roman" w:cs="Times New Roman"/>
          <w:noProof/>
          <w:color w:val="FFFFFF" w:themeColor="background1"/>
          <w:sz w:val="24"/>
          <w:szCs w:val="24"/>
          <w:shd w:val="clear" w:color="auto" w:fill="808080" w:themeFill="background1" w:themeFillShade="80"/>
          <w:cs/>
          <w:lang w:val="en-GB"/>
        </w:rPr>
        <w:t>‎</w:t>
      </w:r>
      <w:r w:rsidR="003060E4" w:rsidRPr="00771321">
        <w:rPr>
          <w:rFonts w:ascii="Times New Roman" w:hAnsi="Times New Roman" w:cs="Times New Roman"/>
          <w:noProof/>
          <w:color w:val="FFFFFF" w:themeColor="background1"/>
          <w:sz w:val="24"/>
          <w:szCs w:val="24"/>
          <w:shd w:val="clear" w:color="auto" w:fill="808080" w:themeFill="background1" w:themeFillShade="80"/>
          <w:lang w:val="en-GB"/>
        </w:rPr>
        <w:t>7</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003060E4" w:rsidRPr="00771321">
        <w:rPr>
          <w:rFonts w:ascii="Times New Roman" w:hAnsi="Times New Roman" w:cs="Times New Roman"/>
          <w:color w:val="FFFFFF" w:themeColor="background1"/>
          <w:sz w:val="24"/>
          <w:szCs w:val="24"/>
          <w:shd w:val="clear" w:color="auto" w:fill="808080" w:themeFill="background1" w:themeFillShade="80"/>
          <w:lang w:val="en-GB"/>
        </w:rPr>
        <w:t>.</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SEQ Figure \* ARABIC \s 1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3060E4" w:rsidRPr="00771321">
        <w:rPr>
          <w:rFonts w:ascii="Times New Roman" w:hAnsi="Times New Roman" w:cs="Times New Roman"/>
          <w:noProof/>
          <w:color w:val="FFFFFF" w:themeColor="background1"/>
          <w:sz w:val="24"/>
          <w:szCs w:val="24"/>
          <w:shd w:val="clear" w:color="auto" w:fill="808080" w:themeFill="background1" w:themeFillShade="80"/>
          <w:lang w:val="en-GB"/>
        </w:rPr>
        <w:t>1</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Pr="00771321">
        <w:rPr>
          <w:rFonts w:ascii="Times New Roman" w:hAnsi="Times New Roman" w:cs="Times New Roman"/>
          <w:sz w:val="24"/>
          <w:szCs w:val="24"/>
          <w:lang w:val="en-GB"/>
        </w:rPr>
        <w:t xml:space="preserve">: </w:t>
      </w:r>
      <w:r w:rsidRPr="00771321">
        <w:rPr>
          <w:rFonts w:ascii="Times New Roman" w:hAnsi="Times New Roman" w:cs="Times New Roman"/>
          <w:color w:val="auto"/>
          <w:sz w:val="24"/>
          <w:szCs w:val="24"/>
          <w:lang w:val="en-GB"/>
        </w:rPr>
        <w:t>The 20 sub-factors ranking and percentage (repeated from fig. 6.3)</w:t>
      </w:r>
      <w:bookmarkEnd w:id="138"/>
    </w:p>
    <w:p w14:paraId="4440338B" w14:textId="77777777" w:rsidR="00B319A0" w:rsidRPr="00771321" w:rsidRDefault="00B319A0" w:rsidP="00EC2387">
      <w:pPr>
        <w:pStyle w:val="Heading2"/>
        <w:numPr>
          <w:ilvl w:val="1"/>
          <w:numId w:val="39"/>
        </w:numPr>
      </w:pPr>
      <w:bookmarkStart w:id="139" w:name="_Toc401831622"/>
      <w:bookmarkStart w:id="140" w:name="_Toc529656826"/>
      <w:r w:rsidRPr="00771321">
        <w:t>Discussion</w:t>
      </w:r>
      <w:bookmarkEnd w:id="139"/>
      <w:bookmarkEnd w:id="140"/>
    </w:p>
    <w:p w14:paraId="7C4AB7AA" w14:textId="3DF01BEC" w:rsidR="00B319A0" w:rsidRPr="00771321" w:rsidRDefault="00B319A0" w:rsidP="00E96981">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This empirical study is the first to investigate teachers’ job satisfaction in relationship to motivation, </w:t>
      </w:r>
      <w:r w:rsidRPr="00771321">
        <w:rPr>
          <w:rFonts w:ascii="Times New Roman" w:eastAsia="Times New Roman" w:hAnsi="Times New Roman" w:cs="Times New Roman"/>
          <w:lang w:val="en-GB"/>
        </w:rPr>
        <w:t>school climate</w:t>
      </w:r>
      <w:r w:rsidRPr="00771321">
        <w:rPr>
          <w:rFonts w:ascii="Times New Roman" w:hAnsi="Times New Roman" w:cs="Times New Roman"/>
          <w:lang w:val="en-GB"/>
        </w:rPr>
        <w:t xml:space="preserve">, </w:t>
      </w:r>
      <w:r w:rsidRPr="00771321">
        <w:rPr>
          <w:rFonts w:ascii="Times New Roman" w:eastAsia="Times New Roman" w:hAnsi="Times New Roman" w:cs="Times New Roman"/>
          <w:lang w:val="en-GB"/>
        </w:rPr>
        <w:t>organizational justice</w:t>
      </w:r>
      <w:r w:rsidRPr="00771321">
        <w:rPr>
          <w:rFonts w:ascii="Times New Roman" w:hAnsi="Times New Roman" w:cs="Times New Roman"/>
          <w:lang w:val="en-GB"/>
        </w:rPr>
        <w:t xml:space="preserve">, and </w:t>
      </w:r>
      <w:r w:rsidRPr="00771321">
        <w:rPr>
          <w:rFonts w:ascii="Times New Roman" w:eastAsia="Times New Roman" w:hAnsi="Times New Roman" w:cs="Times New Roman"/>
          <w:lang w:val="en-GB"/>
        </w:rPr>
        <w:t>school leadership styles</w:t>
      </w:r>
      <w:r w:rsidR="000B72CB" w:rsidRPr="00771321">
        <w:rPr>
          <w:rFonts w:ascii="Times New Roman" w:eastAsia="Times New Roman" w:hAnsi="Times New Roman" w:cs="Times New Roman"/>
          <w:lang w:val="en-GB"/>
        </w:rPr>
        <w:t>,</w:t>
      </w:r>
      <w:r w:rsidRPr="00771321">
        <w:rPr>
          <w:rFonts w:ascii="Times New Roman" w:hAnsi="Times New Roman" w:cs="Times New Roman"/>
          <w:lang w:val="en-GB"/>
        </w:rPr>
        <w:t xml:space="preserve"> together with their sub-factors</w:t>
      </w:r>
      <w:r w:rsidR="000B72CB" w:rsidRPr="00771321">
        <w:rPr>
          <w:rFonts w:ascii="Times New Roman" w:hAnsi="Times New Roman" w:cs="Times New Roman"/>
          <w:lang w:val="en-GB"/>
        </w:rPr>
        <w:t>,</w:t>
      </w:r>
      <w:r w:rsidRPr="00771321">
        <w:rPr>
          <w:rFonts w:ascii="Times New Roman" w:hAnsi="Times New Roman" w:cs="Times New Roman"/>
          <w:lang w:val="en-GB"/>
        </w:rPr>
        <w:t xml:space="preserve"> in one model</w:t>
      </w:r>
      <w:r w:rsidR="000B72CB" w:rsidRPr="00771321">
        <w:rPr>
          <w:rFonts w:ascii="Times New Roman" w:hAnsi="Times New Roman" w:cs="Times New Roman"/>
          <w:lang w:val="en-GB"/>
        </w:rPr>
        <w:t>.</w:t>
      </w:r>
      <w:r w:rsidRPr="00771321">
        <w:rPr>
          <w:rFonts w:ascii="Times New Roman" w:hAnsi="Times New Roman" w:cs="Times New Roman"/>
          <w:lang w:val="en-GB"/>
        </w:rPr>
        <w:t xml:space="preserve"> </w:t>
      </w:r>
      <w:r w:rsidR="000B72CB" w:rsidRPr="00771321">
        <w:rPr>
          <w:rFonts w:ascii="Times New Roman" w:hAnsi="Times New Roman" w:cs="Times New Roman"/>
          <w:lang w:val="en-GB"/>
        </w:rPr>
        <w:t xml:space="preserve">However, it </w:t>
      </w:r>
      <w:r w:rsidRPr="00771321">
        <w:rPr>
          <w:rFonts w:ascii="Times New Roman" w:hAnsi="Times New Roman" w:cs="Times New Roman"/>
          <w:lang w:val="en-GB"/>
        </w:rPr>
        <w:t xml:space="preserve">is not the first research to investigate teachers’ job satisfaction using the AHP method. The first research to investigate teachers’ job satisfaction using the AHP method was conducted by Alkhyeli (the author) and </w:t>
      </w:r>
      <w:r w:rsidRPr="00771321">
        <w:rPr>
          <w:rFonts w:ascii="Times New Roman" w:eastAsia="Times New Roman" w:hAnsi="Times New Roman" w:cs="Times New Roman"/>
          <w:color w:val="222222"/>
          <w:shd w:val="clear" w:color="auto" w:fill="FFFFFF"/>
          <w:lang w:val="en-GB"/>
        </w:rPr>
        <w:t>Ewijk</w:t>
      </w:r>
      <w:r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RW.CITE{{528 Alkhyeli,HarebEisa 2018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(2018)</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using the current preliminary model, which consists of motivation, school leadership styles, job characteristics, and cultural intelligence with their sub-factors. </w:t>
      </w:r>
      <w:r w:rsidR="000B72CB" w:rsidRPr="00771321">
        <w:rPr>
          <w:rFonts w:ascii="Times New Roman" w:hAnsi="Times New Roman" w:cs="Times New Roman"/>
          <w:lang w:val="en-GB"/>
        </w:rPr>
        <w:t>Other than this, t</w:t>
      </w:r>
      <w:r w:rsidRPr="00771321">
        <w:rPr>
          <w:rFonts w:ascii="Times New Roman" w:hAnsi="Times New Roman" w:cs="Times New Roman"/>
          <w:lang w:val="en-GB"/>
        </w:rPr>
        <w:t xml:space="preserve">he author did not find any </w:t>
      </w:r>
      <w:r w:rsidR="000B72CB" w:rsidRPr="00771321">
        <w:rPr>
          <w:rFonts w:ascii="Times New Roman" w:hAnsi="Times New Roman" w:cs="Times New Roman"/>
          <w:lang w:val="en-GB"/>
        </w:rPr>
        <w:t>similar previous study</w:t>
      </w:r>
      <w:r w:rsidRPr="00771321">
        <w:rPr>
          <w:rFonts w:ascii="Times New Roman" w:hAnsi="Times New Roman" w:cs="Times New Roman"/>
          <w:lang w:val="en-GB"/>
        </w:rPr>
        <w:t xml:space="preserve"> </w:t>
      </w:r>
      <w:r w:rsidR="000B72CB" w:rsidRPr="00771321">
        <w:rPr>
          <w:rFonts w:ascii="Times New Roman" w:hAnsi="Times New Roman" w:cs="Times New Roman"/>
          <w:lang w:val="en-GB"/>
        </w:rPr>
        <w:t>using the AHP method,</w:t>
      </w:r>
      <w:r w:rsidR="000B72CB" w:rsidRPr="00771321" w:rsidDel="000B72CB">
        <w:rPr>
          <w:rFonts w:ascii="Times New Roman" w:hAnsi="Times New Roman" w:cs="Times New Roman"/>
          <w:lang w:val="en-GB"/>
        </w:rPr>
        <w:t xml:space="preserve"> </w:t>
      </w:r>
      <w:r w:rsidRPr="00771321">
        <w:rPr>
          <w:rFonts w:ascii="Times New Roman" w:hAnsi="Times New Roman" w:cs="Times New Roman"/>
          <w:lang w:val="en-GB"/>
        </w:rPr>
        <w:t>except one study that prioritized some factors of motivation, one of the main criteria</w:t>
      </w:r>
      <w:r w:rsidR="000B72CB" w:rsidRPr="00771321">
        <w:rPr>
          <w:rFonts w:ascii="Times New Roman" w:hAnsi="Times New Roman" w:cs="Times New Roman"/>
          <w:lang w:val="en-GB"/>
        </w:rPr>
        <w:t xml:space="preserve"> in the current study. </w:t>
      </w:r>
    </w:p>
    <w:p w14:paraId="5974F602" w14:textId="2B954E64" w:rsidR="00B319A0" w:rsidRPr="00771321" w:rsidRDefault="00B319A0" w:rsidP="00E96981">
      <w:pPr>
        <w:widowControl w:val="0"/>
        <w:autoSpaceDE w:val="0"/>
        <w:autoSpaceDN w:val="0"/>
        <w:adjustRightInd w:val="0"/>
        <w:spacing w:after="160"/>
        <w:jc w:val="both"/>
        <w:rPr>
          <w:rFonts w:ascii="Times New Roman" w:eastAsia="Times New Roman" w:hAnsi="Times New Roman" w:cs="Times New Roman"/>
          <w:lang w:val="en-GB"/>
        </w:rPr>
      </w:pPr>
      <w:r w:rsidRPr="00771321">
        <w:rPr>
          <w:rFonts w:ascii="Times New Roman" w:hAnsi="Times New Roman" w:cs="Times New Roman"/>
          <w:lang w:val="en-GB"/>
        </w:rPr>
        <w:t xml:space="preserve">The </w:t>
      </w:r>
      <w:r w:rsidR="00D17C72" w:rsidRPr="00771321">
        <w:rPr>
          <w:rFonts w:ascii="Times New Roman" w:hAnsi="Times New Roman" w:cs="Times New Roman"/>
          <w:lang w:val="en-GB"/>
        </w:rPr>
        <w:t xml:space="preserve">study by Alkhyeli and Ewijk (2018) </w:t>
      </w:r>
      <w:r w:rsidRPr="00771321">
        <w:rPr>
          <w:rFonts w:ascii="Times New Roman" w:hAnsi="Times New Roman" w:cs="Times New Roman"/>
          <w:lang w:val="en-GB"/>
        </w:rPr>
        <w:t>was conducted in A</w:t>
      </w:r>
      <w:r w:rsidR="00D17C72" w:rsidRPr="00771321">
        <w:rPr>
          <w:rFonts w:ascii="Times New Roman" w:hAnsi="Times New Roman" w:cs="Times New Roman"/>
          <w:lang w:val="en-GB"/>
        </w:rPr>
        <w:t>l</w:t>
      </w:r>
      <w:r w:rsidRPr="00771321">
        <w:rPr>
          <w:rFonts w:ascii="Times New Roman" w:hAnsi="Times New Roman" w:cs="Times New Roman"/>
          <w:lang w:val="en-GB"/>
        </w:rPr>
        <w:t xml:space="preserve">-Ain using the preliminary model. </w:t>
      </w:r>
      <w:r w:rsidR="00D17C72" w:rsidRPr="00771321">
        <w:rPr>
          <w:rFonts w:ascii="Times New Roman" w:hAnsi="Times New Roman" w:cs="Times New Roman"/>
          <w:lang w:val="en-GB"/>
        </w:rPr>
        <w:t xml:space="preserve">It </w:t>
      </w:r>
      <w:r w:rsidRPr="00771321">
        <w:rPr>
          <w:rFonts w:ascii="Times New Roman" w:hAnsi="Times New Roman" w:cs="Times New Roman"/>
          <w:lang w:val="en-GB"/>
        </w:rPr>
        <w:t>was conducted on two highly ranked private schools. Three expert teachers from each school, who work</w:t>
      </w:r>
      <w:r w:rsidR="00D17C72" w:rsidRPr="00771321">
        <w:rPr>
          <w:rFonts w:ascii="Times New Roman" w:hAnsi="Times New Roman" w:cs="Times New Roman"/>
          <w:lang w:val="en-GB"/>
        </w:rPr>
        <w:t>ed</w:t>
      </w:r>
      <w:r w:rsidRPr="00771321">
        <w:rPr>
          <w:rFonts w:ascii="Times New Roman" w:hAnsi="Times New Roman" w:cs="Times New Roman"/>
          <w:lang w:val="en-GB"/>
        </w:rPr>
        <w:t xml:space="preserve"> at various levels from kindergarten </w:t>
      </w:r>
      <w:r w:rsidR="00D17C72" w:rsidRPr="00771321">
        <w:rPr>
          <w:rFonts w:ascii="Times New Roman" w:hAnsi="Times New Roman" w:cs="Times New Roman"/>
          <w:lang w:val="en-GB"/>
        </w:rPr>
        <w:t xml:space="preserve">to </w:t>
      </w:r>
      <w:r w:rsidRPr="00771321">
        <w:rPr>
          <w:rFonts w:ascii="Times New Roman" w:hAnsi="Times New Roman" w:cs="Times New Roman"/>
          <w:lang w:val="en-GB"/>
        </w:rPr>
        <w:t xml:space="preserve">high school, responded to questionnaires. </w:t>
      </w:r>
      <w:r w:rsidR="00D17C72" w:rsidRPr="00771321">
        <w:rPr>
          <w:rFonts w:ascii="Times New Roman" w:hAnsi="Times New Roman" w:cs="Times New Roman"/>
          <w:lang w:val="en-GB"/>
        </w:rPr>
        <w:t xml:space="preserve">These </w:t>
      </w:r>
      <w:r w:rsidRPr="00771321">
        <w:rPr>
          <w:rFonts w:ascii="Times New Roman" w:hAnsi="Times New Roman" w:cs="Times New Roman"/>
          <w:lang w:val="en-GB"/>
        </w:rPr>
        <w:t xml:space="preserve">teachers believed 61% of teachers’ satisfaction in the UAE comes from motivation, 21% comes from job characteristics, 13% comes from the style of school leadership, and only 5% comes from cultural intelligence. </w:t>
      </w:r>
      <w:r w:rsidRPr="00771321">
        <w:rPr>
          <w:rFonts w:ascii="Times New Roman" w:eastAsia="Times New Roman" w:hAnsi="Times New Roman" w:cs="Times New Roman"/>
          <w:lang w:val="en-GB"/>
        </w:rPr>
        <w:t xml:space="preserve">Figure </w:t>
      </w:r>
      <w:r w:rsidR="00055631" w:rsidRPr="00771321">
        <w:rPr>
          <w:rFonts w:ascii="Times New Roman" w:eastAsia="Times New Roman" w:hAnsi="Times New Roman" w:cs="Times New Roman"/>
          <w:lang w:val="en-GB"/>
        </w:rPr>
        <w:t>7.1</w:t>
      </w:r>
      <w:r w:rsidRPr="00771321">
        <w:rPr>
          <w:rFonts w:ascii="Times New Roman" w:eastAsia="Times New Roman" w:hAnsi="Times New Roman" w:cs="Times New Roman"/>
          <w:lang w:val="en-GB"/>
        </w:rPr>
        <w:t xml:space="preserve"> summarizes the ranking and the percentage of the first study.</w:t>
      </w:r>
    </w:p>
    <w:p w14:paraId="5D5BD3B0" w14:textId="77777777" w:rsidR="00975524" w:rsidRPr="00771321" w:rsidRDefault="00975524" w:rsidP="00E96981">
      <w:pPr>
        <w:widowControl w:val="0"/>
        <w:autoSpaceDE w:val="0"/>
        <w:autoSpaceDN w:val="0"/>
        <w:adjustRightInd w:val="0"/>
        <w:spacing w:after="160"/>
        <w:jc w:val="both"/>
        <w:rPr>
          <w:rFonts w:ascii="Times New Roman" w:eastAsia="Times New Roman" w:hAnsi="Times New Roman" w:cs="Times New Roman"/>
          <w:lang w:val="en-GB"/>
        </w:rPr>
      </w:pPr>
    </w:p>
    <w:tbl>
      <w:tblPr>
        <w:tblStyle w:val="TableGrid"/>
        <w:tblW w:w="7513" w:type="dxa"/>
        <w:tblInd w:w="108" w:type="dxa"/>
        <w:tblLook w:val="04A0" w:firstRow="1" w:lastRow="0" w:firstColumn="1" w:lastColumn="0" w:noHBand="0" w:noVBand="1"/>
      </w:tblPr>
      <w:tblGrid>
        <w:gridCol w:w="7513"/>
      </w:tblGrid>
      <w:tr w:rsidR="00B319A0" w:rsidRPr="00771321" w14:paraId="04E92A5E" w14:textId="77777777" w:rsidTr="002C184F">
        <w:trPr>
          <w:trHeight w:val="3050"/>
        </w:trPr>
        <w:tc>
          <w:tcPr>
            <w:tcW w:w="7513" w:type="dxa"/>
            <w:tcBorders>
              <w:top w:val="single" w:sz="4" w:space="0" w:color="auto"/>
              <w:left w:val="single" w:sz="4" w:space="0" w:color="auto"/>
              <w:bottom w:val="single" w:sz="4" w:space="0" w:color="auto"/>
              <w:right w:val="single" w:sz="4" w:space="0" w:color="auto"/>
            </w:tcBorders>
          </w:tcPr>
          <w:p w14:paraId="770E914D" w14:textId="77777777" w:rsidR="00B319A0" w:rsidRPr="00771321" w:rsidRDefault="00B319A0" w:rsidP="00E96981">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noProof/>
              </w:rPr>
              <w:drawing>
                <wp:inline distT="0" distB="0" distL="0" distR="0" wp14:anchorId="20364738" wp14:editId="3C5F34CB">
                  <wp:extent cx="4622505" cy="2876550"/>
                  <wp:effectExtent l="0" t="0" r="635"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bl>
    <w:p w14:paraId="584E2AC6" w14:textId="2A90C928" w:rsidR="00D17C72" w:rsidRPr="00771321" w:rsidRDefault="00D17C72" w:rsidP="00D266F0">
      <w:pPr>
        <w:pStyle w:val="Caption"/>
        <w:spacing w:line="240" w:lineRule="auto"/>
        <w:rPr>
          <w:rFonts w:ascii="Times New Roman" w:hAnsi="Times New Roman" w:cs="Times New Roman"/>
          <w:color w:val="auto"/>
          <w:sz w:val="24"/>
          <w:szCs w:val="24"/>
          <w:lang w:val="en-GB"/>
        </w:rPr>
      </w:pPr>
      <w:bookmarkStart w:id="141" w:name="_Toc527831173"/>
      <w:r w:rsidRPr="00771321">
        <w:rPr>
          <w:rFonts w:ascii="Times New Roman" w:hAnsi="Times New Roman" w:cs="Times New Roman"/>
          <w:color w:val="FFFFFF" w:themeColor="background1"/>
          <w:sz w:val="24"/>
          <w:szCs w:val="24"/>
          <w:shd w:val="clear" w:color="auto" w:fill="808080" w:themeFill="background1" w:themeFillShade="80"/>
          <w:lang w:val="en-GB"/>
        </w:rPr>
        <w:t xml:space="preserve">Figure </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STYLEREF 1 \s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3060E4" w:rsidRPr="00771321">
        <w:rPr>
          <w:rFonts w:ascii="Times New Roman" w:hAnsi="Times New Roman" w:cs="Times New Roman"/>
          <w:noProof/>
          <w:color w:val="FFFFFF" w:themeColor="background1"/>
          <w:sz w:val="24"/>
          <w:szCs w:val="24"/>
          <w:shd w:val="clear" w:color="auto" w:fill="808080" w:themeFill="background1" w:themeFillShade="80"/>
          <w:cs/>
          <w:lang w:val="en-GB"/>
        </w:rPr>
        <w:t>‎</w:t>
      </w:r>
      <w:r w:rsidR="003060E4" w:rsidRPr="00771321">
        <w:rPr>
          <w:rFonts w:ascii="Times New Roman" w:hAnsi="Times New Roman" w:cs="Times New Roman"/>
          <w:noProof/>
          <w:color w:val="FFFFFF" w:themeColor="background1"/>
          <w:sz w:val="24"/>
          <w:szCs w:val="24"/>
          <w:shd w:val="clear" w:color="auto" w:fill="808080" w:themeFill="background1" w:themeFillShade="80"/>
          <w:lang w:val="en-GB"/>
        </w:rPr>
        <w:t>7</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003060E4" w:rsidRPr="00771321">
        <w:rPr>
          <w:rFonts w:ascii="Times New Roman" w:hAnsi="Times New Roman" w:cs="Times New Roman"/>
          <w:color w:val="FFFFFF" w:themeColor="background1"/>
          <w:sz w:val="24"/>
          <w:szCs w:val="24"/>
          <w:shd w:val="clear" w:color="auto" w:fill="808080" w:themeFill="background1" w:themeFillShade="80"/>
          <w:lang w:val="en-GB"/>
        </w:rPr>
        <w:t>.</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begin"/>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instrText xml:space="preserve"> SEQ Figure \* ARABIC \s 1 </w:instrTex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separate"/>
      </w:r>
      <w:r w:rsidR="003060E4" w:rsidRPr="00771321">
        <w:rPr>
          <w:rFonts w:ascii="Times New Roman" w:hAnsi="Times New Roman" w:cs="Times New Roman"/>
          <w:noProof/>
          <w:color w:val="FFFFFF" w:themeColor="background1"/>
          <w:sz w:val="24"/>
          <w:szCs w:val="24"/>
          <w:shd w:val="clear" w:color="auto" w:fill="808080" w:themeFill="background1" w:themeFillShade="80"/>
          <w:lang w:val="en-GB"/>
        </w:rPr>
        <w:t>2</w:t>
      </w:r>
      <w:r w:rsidR="002331FB" w:rsidRPr="00771321">
        <w:rPr>
          <w:rFonts w:ascii="Times New Roman" w:hAnsi="Times New Roman" w:cs="Times New Roman"/>
          <w:noProof/>
          <w:color w:val="FFFFFF" w:themeColor="background1"/>
          <w:sz w:val="24"/>
          <w:szCs w:val="24"/>
          <w:shd w:val="clear" w:color="auto" w:fill="808080" w:themeFill="background1" w:themeFillShade="80"/>
          <w:lang w:val="en-GB"/>
        </w:rPr>
        <w:fldChar w:fldCharType="end"/>
      </w:r>
      <w:r w:rsidRPr="00771321">
        <w:rPr>
          <w:rFonts w:ascii="Times New Roman" w:hAnsi="Times New Roman" w:cs="Times New Roman"/>
          <w:sz w:val="24"/>
          <w:szCs w:val="24"/>
          <w:lang w:val="en-GB"/>
        </w:rPr>
        <w:t xml:space="preserve">: </w:t>
      </w:r>
      <w:r w:rsidRPr="00771321">
        <w:rPr>
          <w:rFonts w:ascii="Times New Roman" w:hAnsi="Times New Roman" w:cs="Times New Roman"/>
          <w:color w:val="auto"/>
          <w:sz w:val="24"/>
          <w:szCs w:val="24"/>
          <w:lang w:val="en-GB"/>
        </w:rPr>
        <w:t>Priorit</w:t>
      </w:r>
      <w:r w:rsidR="0096537D" w:rsidRPr="00771321">
        <w:rPr>
          <w:rFonts w:ascii="Times New Roman" w:hAnsi="Times New Roman" w:cs="Times New Roman"/>
          <w:color w:val="auto"/>
          <w:sz w:val="24"/>
          <w:szCs w:val="24"/>
          <w:lang w:val="en-GB"/>
        </w:rPr>
        <w:t>y</w:t>
      </w:r>
      <w:r w:rsidRPr="00771321">
        <w:rPr>
          <w:rFonts w:ascii="Times New Roman" w:hAnsi="Times New Roman" w:cs="Times New Roman"/>
          <w:color w:val="auto"/>
          <w:sz w:val="24"/>
          <w:szCs w:val="24"/>
          <w:lang w:val="en-GB"/>
        </w:rPr>
        <w:t xml:space="preserve"> ranking of all factors from highest to lowest from the study by Alkhyeli and Ewijk (2018)</w:t>
      </w:r>
      <w:bookmarkEnd w:id="141"/>
    </w:p>
    <w:p w14:paraId="411B8D20" w14:textId="36E0ED3C" w:rsidR="00B319A0" w:rsidRPr="00771321" w:rsidRDefault="00B319A0" w:rsidP="00E96981">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Both studies are similar in using motivation and school leadership styles as main factor</w:t>
      </w:r>
      <w:r w:rsidR="003035D1" w:rsidRPr="00771321">
        <w:rPr>
          <w:rFonts w:ascii="Times New Roman" w:hAnsi="Times New Roman" w:cs="Times New Roman"/>
          <w:lang w:val="en-GB"/>
        </w:rPr>
        <w:t>s</w:t>
      </w:r>
      <w:r w:rsidRPr="00771321">
        <w:rPr>
          <w:rFonts w:ascii="Times New Roman" w:hAnsi="Times New Roman" w:cs="Times New Roman"/>
          <w:lang w:val="en-GB"/>
        </w:rPr>
        <w:t xml:space="preserve"> but the </w:t>
      </w:r>
      <w:r w:rsidR="003035D1" w:rsidRPr="00771321">
        <w:rPr>
          <w:rFonts w:ascii="Times New Roman" w:hAnsi="Times New Roman" w:cs="Times New Roman"/>
          <w:lang w:val="en-GB"/>
        </w:rPr>
        <w:t xml:space="preserve">other </w:t>
      </w:r>
      <w:r w:rsidRPr="00771321">
        <w:rPr>
          <w:rFonts w:ascii="Times New Roman" w:hAnsi="Times New Roman" w:cs="Times New Roman"/>
          <w:lang w:val="en-GB"/>
        </w:rPr>
        <w:t xml:space="preserve">factors are different. In the first study, recognition was the most concerning factor then came the pay whereas in </w:t>
      </w:r>
      <w:r w:rsidR="003035D1" w:rsidRPr="00771321">
        <w:rPr>
          <w:rFonts w:ascii="Times New Roman" w:hAnsi="Times New Roman" w:cs="Times New Roman"/>
          <w:lang w:val="en-GB"/>
        </w:rPr>
        <w:t xml:space="preserve">the </w:t>
      </w:r>
      <w:r w:rsidRPr="00771321">
        <w:rPr>
          <w:rFonts w:ascii="Times New Roman" w:hAnsi="Times New Roman" w:cs="Times New Roman"/>
          <w:lang w:val="en-GB"/>
        </w:rPr>
        <w:t>current study</w:t>
      </w:r>
      <w:r w:rsidR="003035D1" w:rsidRPr="00771321">
        <w:rPr>
          <w:rFonts w:ascii="Times New Roman" w:hAnsi="Times New Roman" w:cs="Times New Roman"/>
          <w:lang w:val="en-GB"/>
        </w:rPr>
        <w:t>,</w:t>
      </w:r>
      <w:r w:rsidRPr="00771321">
        <w:rPr>
          <w:rFonts w:ascii="Times New Roman" w:hAnsi="Times New Roman" w:cs="Times New Roman"/>
          <w:lang w:val="en-GB"/>
        </w:rPr>
        <w:t xml:space="preserve"> pay is the most concerning factor and recognition comes in the four</w:t>
      </w:r>
      <w:r w:rsidR="003035D1" w:rsidRPr="00771321">
        <w:rPr>
          <w:rFonts w:ascii="Times New Roman" w:hAnsi="Times New Roman" w:cs="Times New Roman"/>
          <w:lang w:val="en-GB"/>
        </w:rPr>
        <w:t>th</w:t>
      </w:r>
      <w:r w:rsidRPr="00771321">
        <w:rPr>
          <w:rFonts w:ascii="Times New Roman" w:hAnsi="Times New Roman" w:cs="Times New Roman"/>
          <w:lang w:val="en-GB"/>
        </w:rPr>
        <w:t xml:space="preserve"> position. This could be explained by </w:t>
      </w:r>
      <w:r w:rsidR="003035D1" w:rsidRPr="00771321">
        <w:rPr>
          <w:rFonts w:ascii="Times New Roman" w:hAnsi="Times New Roman" w:cs="Times New Roman"/>
          <w:lang w:val="en-GB"/>
        </w:rPr>
        <w:t xml:space="preserve">the fact </w:t>
      </w:r>
      <w:r w:rsidRPr="00771321">
        <w:rPr>
          <w:rFonts w:ascii="Times New Roman" w:hAnsi="Times New Roman" w:cs="Times New Roman"/>
          <w:lang w:val="en-GB"/>
        </w:rPr>
        <w:t xml:space="preserve">that the first study was conducted in two highly ranked schools, </w:t>
      </w:r>
      <w:r w:rsidR="003035D1" w:rsidRPr="00771321">
        <w:rPr>
          <w:rFonts w:ascii="Times New Roman" w:hAnsi="Times New Roman" w:cs="Times New Roman"/>
          <w:lang w:val="en-GB"/>
        </w:rPr>
        <w:t xml:space="preserve">where </w:t>
      </w:r>
      <w:r w:rsidRPr="00771321">
        <w:rPr>
          <w:rFonts w:ascii="Times New Roman" w:hAnsi="Times New Roman" w:cs="Times New Roman"/>
          <w:lang w:val="en-GB"/>
        </w:rPr>
        <w:t xml:space="preserve">teachers are </w:t>
      </w:r>
      <w:r w:rsidR="003035D1" w:rsidRPr="00771321">
        <w:rPr>
          <w:rFonts w:ascii="Times New Roman" w:hAnsi="Times New Roman" w:cs="Times New Roman"/>
          <w:lang w:val="en-GB"/>
        </w:rPr>
        <w:t xml:space="preserve">usually </w:t>
      </w:r>
      <w:r w:rsidRPr="00771321">
        <w:rPr>
          <w:rFonts w:ascii="Times New Roman" w:hAnsi="Times New Roman" w:cs="Times New Roman"/>
          <w:lang w:val="en-GB"/>
        </w:rPr>
        <w:t>paid well</w:t>
      </w:r>
      <w:r w:rsidR="003035D1" w:rsidRPr="00771321">
        <w:rPr>
          <w:rFonts w:ascii="Times New Roman" w:hAnsi="Times New Roman" w:cs="Times New Roman"/>
          <w:lang w:val="en-GB"/>
        </w:rPr>
        <w:t>,</w:t>
      </w:r>
      <w:r w:rsidRPr="00771321">
        <w:rPr>
          <w:rFonts w:ascii="Times New Roman" w:hAnsi="Times New Roman" w:cs="Times New Roman"/>
          <w:lang w:val="en-GB"/>
        </w:rPr>
        <w:t xml:space="preserve"> </w:t>
      </w:r>
      <w:r w:rsidR="003035D1" w:rsidRPr="00771321">
        <w:rPr>
          <w:rFonts w:ascii="Times New Roman" w:hAnsi="Times New Roman" w:cs="Times New Roman"/>
          <w:lang w:val="en-GB"/>
        </w:rPr>
        <w:t>w</w:t>
      </w:r>
      <w:r w:rsidRPr="00771321">
        <w:rPr>
          <w:rFonts w:ascii="Times New Roman" w:hAnsi="Times New Roman" w:cs="Times New Roman"/>
          <w:lang w:val="en-GB"/>
        </w:rPr>
        <w:t xml:space="preserve">hereas the second study was conducted in </w:t>
      </w:r>
      <w:r w:rsidR="003035D1" w:rsidRPr="00771321">
        <w:rPr>
          <w:rFonts w:ascii="Times New Roman" w:hAnsi="Times New Roman" w:cs="Times New Roman"/>
          <w:lang w:val="en-GB"/>
        </w:rPr>
        <w:t xml:space="preserve">schools with mixed </w:t>
      </w:r>
      <w:r w:rsidRPr="00771321">
        <w:rPr>
          <w:rFonts w:ascii="Times New Roman" w:hAnsi="Times New Roman" w:cs="Times New Roman"/>
          <w:lang w:val="en-GB"/>
        </w:rPr>
        <w:t>rat</w:t>
      </w:r>
      <w:r w:rsidR="003035D1" w:rsidRPr="00771321">
        <w:rPr>
          <w:rFonts w:ascii="Times New Roman" w:hAnsi="Times New Roman" w:cs="Times New Roman"/>
          <w:lang w:val="en-GB"/>
        </w:rPr>
        <w:t>ings</w:t>
      </w:r>
      <w:r w:rsidRPr="00771321">
        <w:rPr>
          <w:rFonts w:ascii="Times New Roman" w:hAnsi="Times New Roman" w:cs="Times New Roman"/>
          <w:lang w:val="en-GB"/>
        </w:rPr>
        <w:t xml:space="preserve">, </w:t>
      </w:r>
      <w:r w:rsidR="003035D1" w:rsidRPr="00771321">
        <w:rPr>
          <w:rFonts w:ascii="Times New Roman" w:hAnsi="Times New Roman" w:cs="Times New Roman"/>
          <w:lang w:val="en-GB"/>
        </w:rPr>
        <w:t xml:space="preserve">some of </w:t>
      </w:r>
      <w:r w:rsidRPr="00771321">
        <w:rPr>
          <w:rFonts w:ascii="Times New Roman" w:hAnsi="Times New Roman" w:cs="Times New Roman"/>
          <w:lang w:val="en-GB"/>
        </w:rPr>
        <w:t xml:space="preserve">which </w:t>
      </w:r>
      <w:r w:rsidR="003035D1" w:rsidRPr="00771321">
        <w:rPr>
          <w:rFonts w:ascii="Times New Roman" w:hAnsi="Times New Roman" w:cs="Times New Roman"/>
          <w:lang w:val="en-GB"/>
        </w:rPr>
        <w:t>tend to</w:t>
      </w:r>
      <w:r w:rsidRPr="00771321">
        <w:rPr>
          <w:rFonts w:ascii="Times New Roman" w:hAnsi="Times New Roman" w:cs="Times New Roman"/>
          <w:lang w:val="en-GB"/>
        </w:rPr>
        <w:t xml:space="preserve"> pa</w:t>
      </w:r>
      <w:r w:rsidR="003035D1" w:rsidRPr="00771321">
        <w:rPr>
          <w:rFonts w:ascii="Times New Roman" w:hAnsi="Times New Roman" w:cs="Times New Roman"/>
          <w:lang w:val="en-GB"/>
        </w:rPr>
        <w:t>y teachers</w:t>
      </w:r>
      <w:r w:rsidRPr="00771321">
        <w:rPr>
          <w:rFonts w:ascii="Times New Roman" w:hAnsi="Times New Roman" w:cs="Times New Roman"/>
          <w:lang w:val="en-GB"/>
        </w:rPr>
        <w:t xml:space="preserve"> poorly.</w:t>
      </w:r>
    </w:p>
    <w:p w14:paraId="5901E954" w14:textId="357DCE5A" w:rsidR="00B319A0" w:rsidRPr="00771321" w:rsidRDefault="00B319A0" w:rsidP="00E96981">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It is not a surprise that 57% of teachers’ satisfaction in the UAE comes from motivation, because satisfaction and motivation are related concepts. Peretomode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RW.CITE{{207 Peretomode,V.F. 1991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(1991)</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mentioned, as cited by Ololube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RW.CITE{{210 Ololube,N.P. 2004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(2004)</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that “the two terms are related but are not synonymous”.  However, what is really surprising is that </w:t>
      </w:r>
      <w:r w:rsidRPr="00771321">
        <w:rPr>
          <w:rFonts w:ascii="Times New Roman" w:eastAsia="Times New Roman" w:hAnsi="Times New Roman" w:cs="Times New Roman"/>
          <w:lang w:val="en-GB"/>
        </w:rPr>
        <w:t>organizational justice</w:t>
      </w:r>
      <w:r w:rsidRPr="00771321">
        <w:rPr>
          <w:rFonts w:ascii="Times New Roman" w:hAnsi="Times New Roman" w:cs="Times New Roman"/>
          <w:lang w:val="en-GB"/>
        </w:rPr>
        <w:t xml:space="preserve"> scored higher than the remaining factors</w:t>
      </w:r>
      <w:r w:rsidR="00875252" w:rsidRPr="00771321">
        <w:rPr>
          <w:rFonts w:ascii="Times New Roman" w:hAnsi="Times New Roman" w:cs="Times New Roman"/>
          <w:lang w:val="en-GB"/>
        </w:rPr>
        <w:t>,</w:t>
      </w:r>
      <w:r w:rsidRPr="00771321">
        <w:rPr>
          <w:rFonts w:ascii="Times New Roman" w:hAnsi="Times New Roman" w:cs="Times New Roman"/>
          <w:lang w:val="en-GB"/>
        </w:rPr>
        <w:t xml:space="preserve"> at 25%. Teachers in private school</w:t>
      </w:r>
      <w:r w:rsidR="00875252" w:rsidRPr="00771321">
        <w:rPr>
          <w:rFonts w:ascii="Times New Roman" w:hAnsi="Times New Roman" w:cs="Times New Roman"/>
          <w:lang w:val="en-GB"/>
        </w:rPr>
        <w:t>s</w:t>
      </w:r>
      <w:r w:rsidRPr="00771321">
        <w:rPr>
          <w:rFonts w:ascii="Times New Roman" w:hAnsi="Times New Roman" w:cs="Times New Roman"/>
          <w:lang w:val="en-GB"/>
        </w:rPr>
        <w:t xml:space="preserve"> need fairness in their school</w:t>
      </w:r>
      <w:r w:rsidR="00875252" w:rsidRPr="00771321">
        <w:rPr>
          <w:rFonts w:ascii="Times New Roman" w:hAnsi="Times New Roman" w:cs="Times New Roman"/>
          <w:lang w:val="en-GB"/>
        </w:rPr>
        <w:t>s</w:t>
      </w:r>
      <w:r w:rsidRPr="00771321">
        <w:rPr>
          <w:rFonts w:ascii="Times New Roman" w:hAnsi="Times New Roman" w:cs="Times New Roman"/>
          <w:lang w:val="en-GB"/>
        </w:rPr>
        <w:t xml:space="preserve"> at all level</w:t>
      </w:r>
      <w:r w:rsidR="00875252" w:rsidRPr="00771321">
        <w:rPr>
          <w:rFonts w:ascii="Times New Roman" w:hAnsi="Times New Roman" w:cs="Times New Roman"/>
          <w:lang w:val="en-GB"/>
        </w:rPr>
        <w:t>s</w:t>
      </w:r>
      <w:r w:rsidRPr="00771321">
        <w:rPr>
          <w:rFonts w:ascii="Times New Roman" w:hAnsi="Times New Roman" w:cs="Times New Roman"/>
          <w:lang w:val="en-GB"/>
        </w:rPr>
        <w:t>. They want to be treated fairly and treated with respect and dignity. They want fairness in salary levels, promotions, bonuses, housing allowances, workloads, and work schedules. They want their procedures to be consistent and not bias</w:t>
      </w:r>
      <w:r w:rsidR="00875252" w:rsidRPr="00771321">
        <w:rPr>
          <w:rFonts w:ascii="Times New Roman" w:hAnsi="Times New Roman" w:cs="Times New Roman"/>
          <w:lang w:val="en-GB"/>
        </w:rPr>
        <w:t>ed</w:t>
      </w:r>
      <w:r w:rsidRPr="00771321">
        <w:rPr>
          <w:rFonts w:ascii="Times New Roman" w:hAnsi="Times New Roman" w:cs="Times New Roman"/>
          <w:lang w:val="en-GB"/>
        </w:rPr>
        <w:t xml:space="preserve">.  </w:t>
      </w:r>
    </w:p>
    <w:p w14:paraId="39611A27" w14:textId="551867FB" w:rsidR="00B319A0" w:rsidRPr="00771321" w:rsidRDefault="00B319A0" w:rsidP="00E96981">
      <w:pPr>
        <w:spacing w:after="160"/>
        <w:jc w:val="both"/>
        <w:rPr>
          <w:rFonts w:ascii="Times New Roman" w:hAnsi="Times New Roman" w:cs="Times New Roman"/>
          <w:lang w:val="en-GB"/>
        </w:rPr>
      </w:pPr>
      <w:r w:rsidRPr="00771321">
        <w:rPr>
          <w:rFonts w:ascii="Times New Roman" w:hAnsi="Times New Roman" w:cs="Times New Roman"/>
          <w:lang w:val="en-GB"/>
        </w:rPr>
        <w:t>The high rank of the motivation factor in this study could mean that teachers are more concerned by that factor. The most important motivation factors were pay and recognition. Pay scored high and position</w:t>
      </w:r>
      <w:r w:rsidR="000D14D8" w:rsidRPr="00771321">
        <w:rPr>
          <w:rFonts w:ascii="Times New Roman" w:hAnsi="Times New Roman" w:cs="Times New Roman"/>
          <w:lang w:val="en-GB"/>
        </w:rPr>
        <w:t>ed</w:t>
      </w:r>
      <w:r w:rsidRPr="00771321">
        <w:rPr>
          <w:rFonts w:ascii="Times New Roman" w:hAnsi="Times New Roman" w:cs="Times New Roman"/>
          <w:lang w:val="en-GB"/>
        </w:rPr>
        <w:t xml:space="preserve"> itself far from the </w:t>
      </w:r>
      <w:r w:rsidR="000D14D8" w:rsidRPr="00771321">
        <w:rPr>
          <w:rFonts w:ascii="Times New Roman" w:hAnsi="Times New Roman" w:cs="Times New Roman"/>
          <w:lang w:val="en-GB"/>
        </w:rPr>
        <w:t xml:space="preserve">other </w:t>
      </w:r>
      <w:r w:rsidRPr="00771321">
        <w:rPr>
          <w:rFonts w:ascii="Times New Roman" w:hAnsi="Times New Roman" w:cs="Times New Roman"/>
          <w:lang w:val="en-GB"/>
        </w:rPr>
        <w:t xml:space="preserve">factors. In digging deep for an explanation, </w:t>
      </w:r>
      <w:r w:rsidR="002D2536" w:rsidRPr="00771321">
        <w:rPr>
          <w:rFonts w:ascii="Times New Roman" w:hAnsi="Times New Roman" w:cs="Times New Roman"/>
          <w:lang w:val="en-GB"/>
        </w:rPr>
        <w:t xml:space="preserve">some </w:t>
      </w:r>
      <w:r w:rsidRPr="00771321">
        <w:rPr>
          <w:rFonts w:ascii="Times New Roman" w:hAnsi="Times New Roman" w:cs="Times New Roman"/>
          <w:lang w:val="en-GB"/>
        </w:rPr>
        <w:t xml:space="preserve">reports highlighted that there </w:t>
      </w:r>
      <w:r w:rsidR="000D14D8" w:rsidRPr="00771321">
        <w:rPr>
          <w:rFonts w:ascii="Times New Roman" w:hAnsi="Times New Roman" w:cs="Times New Roman"/>
          <w:lang w:val="en-GB"/>
        </w:rPr>
        <w:t xml:space="preserve">is </w:t>
      </w:r>
      <w:r w:rsidRPr="00771321">
        <w:rPr>
          <w:rFonts w:ascii="Times New Roman" w:hAnsi="Times New Roman" w:cs="Times New Roman"/>
          <w:lang w:val="en-GB"/>
        </w:rPr>
        <w:t>a great salary disparity among private schools. In 2013, ADEC reported that</w:t>
      </w:r>
      <w:r w:rsidR="00E40EB4" w:rsidRPr="00771321">
        <w:rPr>
          <w:rFonts w:ascii="Times New Roman" w:hAnsi="Times New Roman" w:cs="Times New Roman"/>
          <w:lang w:val="en-GB"/>
        </w:rPr>
        <w:t>, in</w:t>
      </w:r>
      <w:r w:rsidRPr="00771321">
        <w:rPr>
          <w:rFonts w:ascii="Times New Roman" w:hAnsi="Times New Roman" w:cs="Times New Roman"/>
          <w:lang w:val="en-GB"/>
        </w:rPr>
        <w:t xml:space="preserve"> 86 schools out of 133 schools that disclosed salary</w:t>
      </w:r>
      <w:r w:rsidR="00E40EB4" w:rsidRPr="00771321">
        <w:rPr>
          <w:rFonts w:ascii="Times New Roman" w:hAnsi="Times New Roman" w:cs="Times New Roman"/>
          <w:lang w:val="en-GB"/>
        </w:rPr>
        <w:t>,</w:t>
      </w:r>
      <w:r w:rsidRPr="00771321">
        <w:rPr>
          <w:rFonts w:ascii="Times New Roman" w:hAnsi="Times New Roman" w:cs="Times New Roman"/>
          <w:lang w:val="en-GB"/>
        </w:rPr>
        <w:t xml:space="preserve"> their starting monthly salary </w:t>
      </w:r>
      <w:r w:rsidR="00E40EB4" w:rsidRPr="00771321">
        <w:rPr>
          <w:rFonts w:ascii="Times New Roman" w:hAnsi="Times New Roman" w:cs="Times New Roman"/>
          <w:lang w:val="en-GB"/>
        </w:rPr>
        <w:t>was AED</w:t>
      </w:r>
      <w:r w:rsidRPr="00771321">
        <w:rPr>
          <w:rFonts w:ascii="Times New Roman" w:hAnsi="Times New Roman" w:cs="Times New Roman"/>
          <w:lang w:val="en-GB"/>
        </w:rPr>
        <w:t xml:space="preserve"> 5</w:t>
      </w:r>
      <w:r w:rsidR="00E40EB4" w:rsidRPr="00771321">
        <w:rPr>
          <w:rFonts w:ascii="Times New Roman" w:hAnsi="Times New Roman" w:cs="Times New Roman"/>
          <w:lang w:val="en-GB"/>
        </w:rPr>
        <w:t>,</w:t>
      </w:r>
      <w:r w:rsidRPr="00771321">
        <w:rPr>
          <w:rFonts w:ascii="Times New Roman" w:hAnsi="Times New Roman" w:cs="Times New Roman"/>
          <w:lang w:val="en-GB"/>
        </w:rPr>
        <w:t>000 or less</w:t>
      </w:r>
      <w:r w:rsidR="00E40EB4" w:rsidRPr="00771321">
        <w:rPr>
          <w:rFonts w:ascii="Times New Roman" w:hAnsi="Times New Roman" w:cs="Times New Roman"/>
          <w:lang w:val="en-GB"/>
        </w:rPr>
        <w:t>,</w:t>
      </w:r>
      <w:r w:rsidRPr="00771321">
        <w:rPr>
          <w:rFonts w:ascii="Times New Roman" w:hAnsi="Times New Roman" w:cs="Times New Roman"/>
          <w:lang w:val="en-GB"/>
        </w:rPr>
        <w:t xml:space="preserve"> which </w:t>
      </w:r>
      <w:r w:rsidR="00E40EB4" w:rsidRPr="00771321">
        <w:rPr>
          <w:rFonts w:ascii="Times New Roman" w:hAnsi="Times New Roman" w:cs="Times New Roman"/>
          <w:lang w:val="en-GB"/>
        </w:rPr>
        <w:t xml:space="preserve">is </w:t>
      </w:r>
      <w:r w:rsidRPr="00771321">
        <w:rPr>
          <w:rFonts w:ascii="Times New Roman" w:hAnsi="Times New Roman" w:cs="Times New Roman"/>
          <w:lang w:val="en-GB"/>
        </w:rPr>
        <w:t>equivalent to $1</w:t>
      </w:r>
      <w:r w:rsidR="00E40EB4" w:rsidRPr="00771321">
        <w:rPr>
          <w:rFonts w:ascii="Times New Roman" w:hAnsi="Times New Roman" w:cs="Times New Roman"/>
          <w:lang w:val="en-GB"/>
        </w:rPr>
        <w:t>,</w:t>
      </w:r>
      <w:r w:rsidRPr="00771321">
        <w:rPr>
          <w:rFonts w:ascii="Times New Roman" w:hAnsi="Times New Roman" w:cs="Times New Roman"/>
          <w:lang w:val="en-GB"/>
        </w:rPr>
        <w:t xml:space="preserve">360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RW.CITE{{536 Pennington,Roberta 2016}}</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(Pennington, 2016)</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Pennington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RW.CITE{{536 Pennington,Roberta 2016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(2016)</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mentioned that 86 private schools in Al-Ain City </w:t>
      </w:r>
      <w:r w:rsidR="00E40EB4" w:rsidRPr="00771321">
        <w:rPr>
          <w:rFonts w:ascii="Times New Roman" w:hAnsi="Times New Roman" w:cs="Times New Roman"/>
          <w:lang w:val="en-GB"/>
        </w:rPr>
        <w:t xml:space="preserve">paid </w:t>
      </w:r>
      <w:r w:rsidRPr="00771321">
        <w:rPr>
          <w:rFonts w:ascii="Times New Roman" w:hAnsi="Times New Roman" w:cs="Times New Roman"/>
          <w:lang w:val="en-GB"/>
        </w:rPr>
        <w:t>wages rang</w:t>
      </w:r>
      <w:r w:rsidR="00E40EB4" w:rsidRPr="00771321">
        <w:rPr>
          <w:rFonts w:ascii="Times New Roman" w:hAnsi="Times New Roman" w:cs="Times New Roman"/>
          <w:lang w:val="en-GB"/>
        </w:rPr>
        <w:t>ing</w:t>
      </w:r>
      <w:r w:rsidRPr="00771321">
        <w:rPr>
          <w:rFonts w:ascii="Times New Roman" w:hAnsi="Times New Roman" w:cs="Times New Roman"/>
          <w:lang w:val="en-GB"/>
        </w:rPr>
        <w:t xml:space="preserve"> from </w:t>
      </w:r>
      <w:r w:rsidR="00E40EB4" w:rsidRPr="00771321">
        <w:rPr>
          <w:rFonts w:ascii="Times New Roman" w:hAnsi="Times New Roman" w:cs="Times New Roman"/>
          <w:lang w:val="en-GB"/>
        </w:rPr>
        <w:t xml:space="preserve">AED </w:t>
      </w:r>
      <w:r w:rsidRPr="00771321">
        <w:rPr>
          <w:rFonts w:ascii="Times New Roman" w:hAnsi="Times New Roman" w:cs="Times New Roman"/>
          <w:lang w:val="en-GB"/>
        </w:rPr>
        <w:t xml:space="preserve">2,700 at a Ministry of Education school to </w:t>
      </w:r>
      <w:r w:rsidR="00E40EB4" w:rsidRPr="00771321">
        <w:rPr>
          <w:rFonts w:ascii="Times New Roman" w:hAnsi="Times New Roman" w:cs="Times New Roman"/>
          <w:lang w:val="en-GB"/>
        </w:rPr>
        <w:t xml:space="preserve">AED </w:t>
      </w:r>
      <w:r w:rsidRPr="00771321">
        <w:rPr>
          <w:rFonts w:ascii="Times New Roman" w:hAnsi="Times New Roman" w:cs="Times New Roman"/>
          <w:lang w:val="en-GB"/>
        </w:rPr>
        <w:t xml:space="preserve">14, 300 for a British-American curriculum school. </w:t>
      </w:r>
      <w:r w:rsidRPr="00771321">
        <w:rPr>
          <w:rFonts w:ascii="Times New Roman" w:eastAsia="Times New Roman" w:hAnsi="Times New Roman" w:cs="Times New Roman"/>
          <w:shd w:val="clear" w:color="auto" w:fill="FFFFFF"/>
          <w:lang w:val="en-GB"/>
        </w:rPr>
        <w:t>Atik Munshi, Managing Partner, added that the "teacher salaries in Asian curriculum schools are normally dramatically less compared to their western counterpart</w:t>
      </w:r>
      <w:r w:rsidR="00E40EB4" w:rsidRPr="00771321">
        <w:rPr>
          <w:rFonts w:ascii="Times New Roman" w:eastAsia="Times New Roman" w:hAnsi="Times New Roman" w:cs="Times New Roman"/>
          <w:shd w:val="clear" w:color="auto" w:fill="FFFFFF"/>
          <w:lang w:val="en-GB"/>
        </w:rPr>
        <w:t>s</w:t>
      </w:r>
      <w:r w:rsidRPr="00771321">
        <w:rPr>
          <w:rFonts w:ascii="Times New Roman" w:eastAsia="Times New Roman" w:hAnsi="Times New Roman" w:cs="Times New Roman"/>
          <w:shd w:val="clear" w:color="auto" w:fill="FFFFFF"/>
          <w:lang w:val="en-GB"/>
        </w:rPr>
        <w:t xml:space="preserve">” </w:t>
      </w:r>
      <w:r w:rsidRPr="00771321">
        <w:rPr>
          <w:rFonts w:ascii="Times New Roman" w:eastAsia="Times New Roman" w:hAnsi="Times New Roman" w:cs="Times New Roman"/>
          <w:shd w:val="clear" w:color="auto" w:fill="FFFFFF"/>
          <w:lang w:val="en-GB"/>
        </w:rPr>
        <w:fldChar w:fldCharType="begin"/>
      </w:r>
      <w:r w:rsidRPr="00771321">
        <w:rPr>
          <w:rFonts w:ascii="Times New Roman" w:eastAsia="Times New Roman" w:hAnsi="Times New Roman" w:cs="Times New Roman"/>
          <w:shd w:val="clear" w:color="auto" w:fill="FFFFFF"/>
          <w:lang w:val="en-GB"/>
        </w:rPr>
        <w:instrText>ADDIN RW.CITE{{538 Clarke,Kelly 2016 /pCited by }}</w:instrText>
      </w:r>
      <w:r w:rsidRPr="00771321">
        <w:rPr>
          <w:rFonts w:ascii="Times New Roman" w:eastAsia="Times New Roman" w:hAnsi="Times New Roman" w:cs="Times New Roman"/>
          <w:shd w:val="clear" w:color="auto" w:fill="FFFFFF"/>
          <w:lang w:val="en-GB"/>
        </w:rPr>
        <w:fldChar w:fldCharType="separate"/>
      </w:r>
      <w:r w:rsidRPr="00771321">
        <w:rPr>
          <w:rFonts w:ascii="Times New Roman" w:eastAsia="Times New Roman" w:hAnsi="Times New Roman" w:cs="Times New Roman"/>
          <w:shd w:val="clear" w:color="auto" w:fill="FFFFFF"/>
          <w:lang w:val="en-GB"/>
        </w:rPr>
        <w:t>(</w:t>
      </w:r>
      <w:r w:rsidR="00E40EB4" w:rsidRPr="00771321">
        <w:rPr>
          <w:rFonts w:ascii="Times New Roman" w:eastAsia="Times New Roman" w:hAnsi="Times New Roman" w:cs="Times New Roman"/>
          <w:shd w:val="clear" w:color="auto" w:fill="FFFFFF"/>
          <w:lang w:val="en-GB"/>
        </w:rPr>
        <w:t>Munshi, c</w:t>
      </w:r>
      <w:r w:rsidRPr="00771321">
        <w:rPr>
          <w:rFonts w:ascii="Times New Roman" w:eastAsia="Times New Roman" w:hAnsi="Times New Roman" w:cs="Times New Roman"/>
          <w:shd w:val="clear" w:color="auto" w:fill="FFFFFF"/>
          <w:lang w:val="en-GB"/>
        </w:rPr>
        <w:t>ited by Clarke, 2016)</w:t>
      </w:r>
      <w:r w:rsidRPr="00771321">
        <w:rPr>
          <w:rFonts w:ascii="Times New Roman" w:eastAsia="Times New Roman" w:hAnsi="Times New Roman" w:cs="Times New Roman"/>
          <w:shd w:val="clear" w:color="auto" w:fill="FFFFFF"/>
          <w:lang w:val="en-GB"/>
        </w:rPr>
        <w:fldChar w:fldCharType="end"/>
      </w:r>
      <w:r w:rsidRPr="00771321">
        <w:rPr>
          <w:rFonts w:ascii="Times New Roman" w:hAnsi="Times New Roman" w:cs="Times New Roman"/>
          <w:lang w:val="en-GB"/>
        </w:rPr>
        <w:t xml:space="preserve">. </w:t>
      </w:r>
      <w:r w:rsidR="00E40EB4" w:rsidRPr="00771321">
        <w:rPr>
          <w:rFonts w:ascii="Times New Roman" w:hAnsi="Times New Roman" w:cs="Times New Roman"/>
          <w:lang w:val="en-GB"/>
        </w:rPr>
        <w:t>I</w:t>
      </w:r>
      <w:r w:rsidRPr="00771321">
        <w:rPr>
          <w:rFonts w:ascii="Times New Roman" w:hAnsi="Times New Roman" w:cs="Times New Roman"/>
          <w:lang w:val="en-GB"/>
        </w:rPr>
        <w:t>n Abu Dhabi public school</w:t>
      </w:r>
      <w:r w:rsidR="00E40EB4" w:rsidRPr="00771321">
        <w:rPr>
          <w:rFonts w:ascii="Times New Roman" w:hAnsi="Times New Roman" w:cs="Times New Roman"/>
          <w:lang w:val="en-GB"/>
        </w:rPr>
        <w:t>s, in contrast,</w:t>
      </w:r>
      <w:r w:rsidRPr="00771321">
        <w:rPr>
          <w:rFonts w:ascii="Times New Roman" w:hAnsi="Times New Roman" w:cs="Times New Roman"/>
          <w:lang w:val="en-GB"/>
        </w:rPr>
        <w:t xml:space="preserve"> wages range</w:t>
      </w:r>
      <w:r w:rsidR="00E40EB4" w:rsidRPr="00771321">
        <w:rPr>
          <w:rFonts w:ascii="Times New Roman" w:hAnsi="Times New Roman" w:cs="Times New Roman"/>
          <w:lang w:val="en-GB"/>
        </w:rPr>
        <w:t>d</w:t>
      </w:r>
      <w:r w:rsidRPr="00771321">
        <w:rPr>
          <w:rFonts w:ascii="Times New Roman" w:hAnsi="Times New Roman" w:cs="Times New Roman"/>
          <w:lang w:val="en-GB"/>
        </w:rPr>
        <w:t xml:space="preserve"> from </w:t>
      </w:r>
      <w:r w:rsidR="00E40EB4" w:rsidRPr="00771321">
        <w:rPr>
          <w:rFonts w:ascii="Times New Roman" w:eastAsia="Times New Roman" w:hAnsi="Times New Roman" w:cs="Times New Roman"/>
          <w:shd w:val="clear" w:color="auto" w:fill="FFFFFF"/>
          <w:lang w:val="en-GB"/>
        </w:rPr>
        <w:t xml:space="preserve">AED </w:t>
      </w:r>
      <w:r w:rsidRPr="00771321">
        <w:rPr>
          <w:rFonts w:ascii="Times New Roman" w:eastAsia="Times New Roman" w:hAnsi="Times New Roman" w:cs="Times New Roman"/>
          <w:shd w:val="clear" w:color="auto" w:fill="FFFFFF"/>
          <w:lang w:val="en-GB"/>
        </w:rPr>
        <w:t xml:space="preserve">12,500 to </w:t>
      </w:r>
      <w:r w:rsidR="00E40EB4" w:rsidRPr="00771321">
        <w:rPr>
          <w:rFonts w:ascii="Times New Roman" w:eastAsia="Times New Roman" w:hAnsi="Times New Roman" w:cs="Times New Roman"/>
          <w:shd w:val="clear" w:color="auto" w:fill="FFFFFF"/>
          <w:lang w:val="en-GB"/>
        </w:rPr>
        <w:t xml:space="preserve">AED </w:t>
      </w:r>
      <w:r w:rsidRPr="00771321">
        <w:rPr>
          <w:rFonts w:ascii="Times New Roman" w:eastAsia="Times New Roman" w:hAnsi="Times New Roman" w:cs="Times New Roman"/>
          <w:shd w:val="clear" w:color="auto" w:fill="FFFFFF"/>
          <w:lang w:val="en-GB"/>
        </w:rPr>
        <w:t>20,500</w:t>
      </w:r>
      <w:r w:rsidR="00E40EB4" w:rsidRPr="00771321">
        <w:rPr>
          <w:rFonts w:ascii="Times New Roman" w:eastAsia="Times New Roman" w:hAnsi="Times New Roman" w:cs="Times New Roman"/>
          <w:shd w:val="clear" w:color="auto" w:fill="FFFFFF"/>
          <w:lang w:val="en-GB"/>
        </w:rPr>
        <w:t>,</w:t>
      </w:r>
      <w:r w:rsidRPr="00771321">
        <w:rPr>
          <w:rFonts w:ascii="Times New Roman" w:hAnsi="Times New Roman" w:cs="Times New Roman"/>
          <w:lang w:val="en-GB"/>
        </w:rPr>
        <w:t xml:space="preserve"> </w:t>
      </w:r>
      <w:r w:rsidRPr="00771321">
        <w:rPr>
          <w:rFonts w:ascii="Times New Roman" w:eastAsia="Times New Roman" w:hAnsi="Times New Roman" w:cs="Times New Roman"/>
          <w:shd w:val="clear" w:color="auto" w:fill="FFFFFF"/>
          <w:lang w:val="en-GB"/>
        </w:rPr>
        <w:t xml:space="preserve">depending on qualifications and experience </w:t>
      </w:r>
      <w:r w:rsidRPr="00771321">
        <w:rPr>
          <w:rFonts w:ascii="Times New Roman" w:eastAsia="Times New Roman" w:hAnsi="Times New Roman" w:cs="Times New Roman"/>
          <w:shd w:val="clear" w:color="auto" w:fill="FFFFFF"/>
          <w:lang w:val="en-GB"/>
        </w:rPr>
        <w:fldChar w:fldCharType="begin"/>
      </w:r>
      <w:r w:rsidRPr="00771321">
        <w:rPr>
          <w:rFonts w:ascii="Times New Roman" w:eastAsia="Times New Roman" w:hAnsi="Times New Roman" w:cs="Times New Roman"/>
          <w:shd w:val="clear" w:color="auto" w:fill="FFFFFF"/>
          <w:lang w:val="en-GB"/>
        </w:rPr>
        <w:instrText>ADDIN RW.CITE{{536 Pennington,Roberta 2016}}</w:instrText>
      </w:r>
      <w:r w:rsidRPr="00771321">
        <w:rPr>
          <w:rFonts w:ascii="Times New Roman" w:eastAsia="Times New Roman" w:hAnsi="Times New Roman" w:cs="Times New Roman"/>
          <w:shd w:val="clear" w:color="auto" w:fill="FFFFFF"/>
          <w:lang w:val="en-GB"/>
        </w:rPr>
        <w:fldChar w:fldCharType="separate"/>
      </w:r>
      <w:r w:rsidRPr="00771321">
        <w:rPr>
          <w:rFonts w:ascii="Times New Roman" w:eastAsia="Times New Roman" w:hAnsi="Times New Roman" w:cs="Times New Roman"/>
          <w:shd w:val="clear" w:color="auto" w:fill="FFFFFF"/>
          <w:lang w:val="en-GB"/>
        </w:rPr>
        <w:t>(Pennington, 2016)</w:t>
      </w:r>
      <w:r w:rsidRPr="00771321">
        <w:rPr>
          <w:rFonts w:ascii="Times New Roman" w:eastAsia="Times New Roman" w:hAnsi="Times New Roman" w:cs="Times New Roman"/>
          <w:shd w:val="clear" w:color="auto" w:fill="FFFFFF"/>
          <w:lang w:val="en-GB"/>
        </w:rPr>
        <w:fldChar w:fldCharType="end"/>
      </w:r>
      <w:r w:rsidRPr="00771321">
        <w:rPr>
          <w:rFonts w:ascii="Times New Roman" w:eastAsia="Times New Roman" w:hAnsi="Times New Roman" w:cs="Times New Roman"/>
          <w:shd w:val="clear" w:color="auto" w:fill="FFFFFF"/>
          <w:lang w:val="en-GB"/>
        </w:rPr>
        <w:t xml:space="preserve">. </w:t>
      </w:r>
      <w:r w:rsidRPr="00771321">
        <w:rPr>
          <w:rFonts w:ascii="Times New Roman" w:hAnsi="Times New Roman" w:cs="Times New Roman"/>
          <w:lang w:val="en-GB"/>
        </w:rPr>
        <w:t>Manoj George said</w:t>
      </w:r>
      <w:r w:rsidR="00E40EB4" w:rsidRPr="00771321">
        <w:rPr>
          <w:rFonts w:ascii="Times New Roman" w:hAnsi="Times New Roman" w:cs="Times New Roman"/>
          <w:lang w:val="en-GB"/>
        </w:rPr>
        <w:t>,</w:t>
      </w:r>
      <w:r w:rsidRPr="00771321">
        <w:rPr>
          <w:rFonts w:ascii="Times New Roman" w:hAnsi="Times New Roman" w:cs="Times New Roman"/>
          <w:lang w:val="en-GB"/>
        </w:rPr>
        <w:t xml:space="preserve"> "the gap in salaries being offered in private school sectors will drive away the best talent and experienced teachers"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RW.CITE{{537 Report,Web 2016 /pCited by }}</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w:t>
      </w:r>
      <w:r w:rsidR="00E40EB4" w:rsidRPr="00771321">
        <w:rPr>
          <w:rFonts w:ascii="Times New Roman" w:hAnsi="Times New Roman" w:cs="Times New Roman"/>
          <w:lang w:val="en-GB"/>
        </w:rPr>
        <w:t>George, c</w:t>
      </w:r>
      <w:r w:rsidRPr="00771321">
        <w:rPr>
          <w:rFonts w:ascii="Times New Roman" w:hAnsi="Times New Roman" w:cs="Times New Roman"/>
          <w:lang w:val="en-GB"/>
        </w:rPr>
        <w:t>ited by Report, 2016)</w:t>
      </w:r>
      <w:r w:rsidRPr="00771321">
        <w:rPr>
          <w:rFonts w:ascii="Times New Roman" w:hAnsi="Times New Roman" w:cs="Times New Roman"/>
          <w:lang w:val="en-GB"/>
        </w:rPr>
        <w:fldChar w:fldCharType="end"/>
      </w:r>
      <w:r w:rsidRPr="00771321">
        <w:rPr>
          <w:rFonts w:ascii="Times New Roman" w:hAnsi="Times New Roman" w:cs="Times New Roman"/>
          <w:lang w:val="en-GB"/>
        </w:rPr>
        <w:t>.</w:t>
      </w:r>
    </w:p>
    <w:p w14:paraId="5D350D74" w14:textId="5A7D42A6" w:rsidR="00B319A0" w:rsidRPr="00771321" w:rsidRDefault="00B319A0" w:rsidP="00E96981">
      <w:pPr>
        <w:spacing w:after="160"/>
        <w:jc w:val="both"/>
        <w:rPr>
          <w:rFonts w:ascii="Times New Roman" w:hAnsi="Times New Roman" w:cs="Times New Roman"/>
          <w:lang w:val="en-GB"/>
        </w:rPr>
      </w:pPr>
      <w:r w:rsidRPr="00771321">
        <w:rPr>
          <w:rFonts w:ascii="Times New Roman" w:hAnsi="Times New Roman" w:cs="Times New Roman"/>
          <w:lang w:val="en-GB"/>
        </w:rPr>
        <w:t>The education authorities in the UAE</w:t>
      </w:r>
      <w:r w:rsidR="005F0E8A" w:rsidRPr="00771321">
        <w:rPr>
          <w:rFonts w:ascii="Times New Roman" w:hAnsi="Times New Roman" w:cs="Times New Roman"/>
          <w:lang w:val="en-GB"/>
        </w:rPr>
        <w:t>,</w:t>
      </w:r>
      <w:r w:rsidRPr="00771321">
        <w:rPr>
          <w:rFonts w:ascii="Times New Roman" w:hAnsi="Times New Roman" w:cs="Times New Roman"/>
          <w:lang w:val="en-GB"/>
        </w:rPr>
        <w:t xml:space="preserve"> especially ADEC should think of introducing a minimum salary for all private school teachers in order to raise the standards. Even though </w:t>
      </w:r>
      <w:r w:rsidR="005F0E8A" w:rsidRPr="00771321">
        <w:rPr>
          <w:rFonts w:ascii="Times New Roman" w:hAnsi="Times New Roman" w:cs="Times New Roman"/>
          <w:lang w:val="en-GB"/>
        </w:rPr>
        <w:t xml:space="preserve">there are </w:t>
      </w:r>
      <w:r w:rsidRPr="00771321">
        <w:rPr>
          <w:rFonts w:ascii="Times New Roman" w:hAnsi="Times New Roman" w:cs="Times New Roman"/>
          <w:lang w:val="en-GB"/>
        </w:rPr>
        <w:t xml:space="preserve">education authorities </w:t>
      </w:r>
      <w:r w:rsidR="005F0E8A" w:rsidRPr="00771321">
        <w:rPr>
          <w:rFonts w:ascii="Times New Roman" w:hAnsi="Times New Roman" w:cs="Times New Roman"/>
          <w:lang w:val="en-GB"/>
        </w:rPr>
        <w:t xml:space="preserve">that </w:t>
      </w:r>
      <w:r w:rsidRPr="00771321">
        <w:rPr>
          <w:rFonts w:ascii="Times New Roman" w:hAnsi="Times New Roman" w:cs="Times New Roman"/>
          <w:lang w:val="en-GB"/>
        </w:rPr>
        <w:t xml:space="preserve">regulate private schools in Dubai (Knowledge and Human Development Authority (KHDA) and Abu Dhabi (ADEC), </w:t>
      </w:r>
      <w:r w:rsidR="005F0E8A" w:rsidRPr="00771321">
        <w:rPr>
          <w:rFonts w:ascii="Times New Roman" w:hAnsi="Times New Roman" w:cs="Times New Roman"/>
          <w:lang w:val="en-GB"/>
        </w:rPr>
        <w:t xml:space="preserve">neither </w:t>
      </w:r>
      <w:r w:rsidRPr="00771321">
        <w:rPr>
          <w:rFonts w:ascii="Times New Roman" w:hAnsi="Times New Roman" w:cs="Times New Roman"/>
          <w:lang w:val="en-GB"/>
        </w:rPr>
        <w:t>of them regulate</w:t>
      </w:r>
      <w:r w:rsidR="005F0E8A" w:rsidRPr="00771321">
        <w:rPr>
          <w:rFonts w:ascii="Times New Roman" w:hAnsi="Times New Roman" w:cs="Times New Roman"/>
          <w:lang w:val="en-GB"/>
        </w:rPr>
        <w:t>s</w:t>
      </w:r>
      <w:r w:rsidRPr="00771321">
        <w:rPr>
          <w:rFonts w:ascii="Times New Roman" w:hAnsi="Times New Roman" w:cs="Times New Roman"/>
          <w:lang w:val="en-GB"/>
        </w:rPr>
        <w:t xml:space="preserve"> teachers' wages</w:t>
      </w:r>
      <w:r w:rsidR="005F0E8A" w:rsidRPr="00771321">
        <w:rPr>
          <w:rFonts w:ascii="Times New Roman" w:hAnsi="Times New Roman" w:cs="Times New Roman"/>
          <w:lang w:val="en-GB"/>
        </w:rPr>
        <w:t>;</w:t>
      </w:r>
      <w:r w:rsidRPr="00771321">
        <w:rPr>
          <w:rFonts w:ascii="Times New Roman" w:hAnsi="Times New Roman" w:cs="Times New Roman"/>
          <w:lang w:val="en-GB"/>
        </w:rPr>
        <w:t xml:space="preserve"> </w:t>
      </w:r>
      <w:r w:rsidR="005F0E8A" w:rsidRPr="00771321">
        <w:rPr>
          <w:rFonts w:ascii="Times New Roman" w:hAnsi="Times New Roman" w:cs="Times New Roman"/>
          <w:lang w:val="en-GB"/>
        </w:rPr>
        <w:t>b</w:t>
      </w:r>
      <w:r w:rsidRPr="00771321">
        <w:rPr>
          <w:rFonts w:ascii="Times New Roman" w:hAnsi="Times New Roman" w:cs="Times New Roman"/>
          <w:lang w:val="en-GB"/>
        </w:rPr>
        <w:t xml:space="preserve">oth of them let private businesses structure and set their own pay and wages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RW.CITE{{538 Clarke,Kelly 2016}}</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(Clarke, 2016)</w:t>
      </w:r>
      <w:r w:rsidRPr="00771321">
        <w:rPr>
          <w:rFonts w:ascii="Times New Roman" w:hAnsi="Times New Roman" w:cs="Times New Roman"/>
          <w:lang w:val="en-GB"/>
        </w:rPr>
        <w:fldChar w:fldCharType="end"/>
      </w:r>
      <w:r w:rsidRPr="00771321">
        <w:rPr>
          <w:rFonts w:ascii="Times New Roman" w:hAnsi="Times New Roman" w:cs="Times New Roman"/>
          <w:lang w:val="en-GB"/>
        </w:rPr>
        <w:t>.  A representative from</w:t>
      </w:r>
      <w:r w:rsidR="005F0E8A" w:rsidRPr="00771321">
        <w:rPr>
          <w:rFonts w:ascii="Times New Roman" w:hAnsi="Times New Roman" w:cs="Times New Roman"/>
          <w:lang w:val="en-GB"/>
        </w:rPr>
        <w:t xml:space="preserve"> Dubai’s</w:t>
      </w:r>
      <w:r w:rsidRPr="00771321">
        <w:rPr>
          <w:rFonts w:ascii="Times New Roman" w:hAnsi="Times New Roman" w:cs="Times New Roman"/>
          <w:lang w:val="en-GB"/>
        </w:rPr>
        <w:t xml:space="preserve"> KHDA said that</w:t>
      </w:r>
      <w:r w:rsidR="005F0E8A" w:rsidRPr="00771321">
        <w:rPr>
          <w:rFonts w:ascii="Times New Roman" w:hAnsi="Times New Roman" w:cs="Times New Roman"/>
          <w:lang w:val="en-GB"/>
        </w:rPr>
        <w:t>,</w:t>
      </w:r>
      <w:r w:rsidRPr="00771321">
        <w:rPr>
          <w:rFonts w:ascii="Times New Roman" w:hAnsi="Times New Roman" w:cs="Times New Roman"/>
          <w:lang w:val="en-GB"/>
        </w:rPr>
        <w:t xml:space="preserve"> "we look after private schools, and private businesses are able to set their own salary structure for teachers" and </w:t>
      </w:r>
      <w:r w:rsidR="005F0E8A" w:rsidRPr="00771321">
        <w:rPr>
          <w:rFonts w:ascii="Times New Roman" w:hAnsi="Times New Roman" w:cs="Times New Roman"/>
          <w:lang w:val="en-GB"/>
        </w:rPr>
        <w:t xml:space="preserve">a </w:t>
      </w:r>
      <w:r w:rsidRPr="00771321">
        <w:rPr>
          <w:rFonts w:ascii="Times New Roman" w:hAnsi="Times New Roman" w:cs="Times New Roman"/>
          <w:lang w:val="en-GB"/>
        </w:rPr>
        <w:t xml:space="preserve">representative from ADEC said </w:t>
      </w:r>
      <w:r w:rsidR="005F0E8A" w:rsidRPr="00771321">
        <w:rPr>
          <w:rFonts w:ascii="Times New Roman" w:hAnsi="Times New Roman" w:cs="Times New Roman"/>
          <w:lang w:val="en-GB"/>
        </w:rPr>
        <w:t xml:space="preserve">similarly, </w:t>
      </w:r>
      <w:r w:rsidRPr="00771321">
        <w:rPr>
          <w:rFonts w:ascii="Times New Roman" w:hAnsi="Times New Roman" w:cs="Times New Roman"/>
          <w:lang w:val="en-GB"/>
        </w:rPr>
        <w:t xml:space="preserve">"each private school is in charge of setting its own pay trends for their teachers"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RW.CITE{{538 Clarke,Kelly 2016 /pCited by }}</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w:t>
      </w:r>
      <w:r w:rsidR="008617E3" w:rsidRPr="00771321">
        <w:rPr>
          <w:rFonts w:ascii="Times New Roman" w:hAnsi="Times New Roman" w:cs="Times New Roman"/>
          <w:lang w:val="en-GB"/>
        </w:rPr>
        <w:t>KHDA representative, c</w:t>
      </w:r>
      <w:r w:rsidRPr="00771321">
        <w:rPr>
          <w:rFonts w:ascii="Times New Roman" w:hAnsi="Times New Roman" w:cs="Times New Roman"/>
          <w:lang w:val="en-GB"/>
        </w:rPr>
        <w:t xml:space="preserve">ited </w:t>
      </w:r>
      <w:r w:rsidR="008617E3" w:rsidRPr="00771321">
        <w:rPr>
          <w:rFonts w:ascii="Times New Roman" w:hAnsi="Times New Roman" w:cs="Times New Roman"/>
          <w:lang w:val="en-GB"/>
        </w:rPr>
        <w:t xml:space="preserve">in </w:t>
      </w:r>
      <w:r w:rsidRPr="00771321">
        <w:rPr>
          <w:rFonts w:ascii="Times New Roman" w:hAnsi="Times New Roman" w:cs="Times New Roman"/>
          <w:lang w:val="en-GB"/>
        </w:rPr>
        <w:t>Clarke, 2016)</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p>
    <w:p w14:paraId="5751F953" w14:textId="795D091B" w:rsidR="00B319A0" w:rsidRPr="00771321" w:rsidRDefault="00B319A0" w:rsidP="00E96981">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Teachers in the UAE need to be recognized, appreciated, valued, and treated fairly</w:t>
      </w:r>
      <w:r w:rsidR="005F0E8A" w:rsidRPr="00771321">
        <w:rPr>
          <w:rFonts w:ascii="Times New Roman" w:hAnsi="Times New Roman" w:cs="Times New Roman"/>
          <w:lang w:val="en-GB"/>
        </w:rPr>
        <w:t>;</w:t>
      </w:r>
      <w:r w:rsidRPr="00771321">
        <w:rPr>
          <w:rFonts w:ascii="Times New Roman" w:hAnsi="Times New Roman" w:cs="Times New Roman"/>
          <w:lang w:val="en-GB"/>
        </w:rPr>
        <w:t xml:space="preserve"> </w:t>
      </w:r>
      <w:r w:rsidR="005F0E8A" w:rsidRPr="00771321">
        <w:rPr>
          <w:rFonts w:ascii="Times New Roman" w:hAnsi="Times New Roman" w:cs="Times New Roman"/>
          <w:lang w:val="en-GB"/>
        </w:rPr>
        <w:t>t</w:t>
      </w:r>
      <w:r w:rsidRPr="00771321">
        <w:rPr>
          <w:rFonts w:ascii="Times New Roman" w:hAnsi="Times New Roman" w:cs="Times New Roman"/>
          <w:lang w:val="en-GB"/>
        </w:rPr>
        <w:t xml:space="preserve">hey don’t want to be neglected and ignored. Also, they complain of instability in their work and they need a secure job. </w:t>
      </w:r>
      <w:r w:rsidR="005F0E8A" w:rsidRPr="00771321">
        <w:rPr>
          <w:rFonts w:ascii="Times New Roman" w:hAnsi="Times New Roman" w:cs="Times New Roman"/>
          <w:lang w:val="en-GB"/>
        </w:rPr>
        <w:t>Furthermore,</w:t>
      </w:r>
      <w:r w:rsidRPr="00771321">
        <w:rPr>
          <w:rFonts w:ascii="Times New Roman" w:hAnsi="Times New Roman" w:cs="Times New Roman"/>
          <w:lang w:val="en-GB"/>
        </w:rPr>
        <w:t xml:space="preserve"> they complain of high workload</w:t>
      </w:r>
      <w:r w:rsidR="005F0E8A" w:rsidRPr="00771321">
        <w:rPr>
          <w:rFonts w:ascii="Times New Roman" w:hAnsi="Times New Roman" w:cs="Times New Roman"/>
          <w:lang w:val="en-GB"/>
        </w:rPr>
        <w:t>s</w:t>
      </w:r>
      <w:r w:rsidRPr="00771321">
        <w:rPr>
          <w:rFonts w:ascii="Times New Roman" w:hAnsi="Times New Roman" w:cs="Times New Roman"/>
          <w:lang w:val="en-GB"/>
        </w:rPr>
        <w:t>. Education authorities in the UAE should first determine what their teachers really value and appreciate</w:t>
      </w:r>
      <w:r w:rsidR="005F0E8A" w:rsidRPr="00771321">
        <w:rPr>
          <w:rFonts w:ascii="Times New Roman" w:hAnsi="Times New Roman" w:cs="Times New Roman"/>
          <w:lang w:val="en-GB"/>
        </w:rPr>
        <w:t>;</w:t>
      </w:r>
      <w:r w:rsidRPr="00771321">
        <w:rPr>
          <w:rFonts w:ascii="Times New Roman" w:hAnsi="Times New Roman" w:cs="Times New Roman"/>
          <w:lang w:val="en-GB"/>
        </w:rPr>
        <w:t xml:space="preserve"> </w:t>
      </w:r>
      <w:r w:rsidR="005F0E8A" w:rsidRPr="00771321">
        <w:rPr>
          <w:rFonts w:ascii="Times New Roman" w:hAnsi="Times New Roman" w:cs="Times New Roman"/>
          <w:lang w:val="en-GB"/>
        </w:rPr>
        <w:t>t</w:t>
      </w:r>
      <w:r w:rsidRPr="00771321">
        <w:rPr>
          <w:rFonts w:ascii="Times New Roman" w:hAnsi="Times New Roman" w:cs="Times New Roman"/>
          <w:lang w:val="en-GB"/>
        </w:rPr>
        <w:t>hey should then develop appropriate policies to deal with these issues</w:t>
      </w:r>
      <w:r w:rsidR="005F0E8A" w:rsidRPr="00771321">
        <w:rPr>
          <w:rFonts w:ascii="Times New Roman" w:hAnsi="Times New Roman" w:cs="Times New Roman"/>
          <w:lang w:val="en-GB"/>
        </w:rPr>
        <w:t>,</w:t>
      </w:r>
      <w:r w:rsidRPr="00771321">
        <w:rPr>
          <w:rFonts w:ascii="Times New Roman" w:hAnsi="Times New Roman" w:cs="Times New Roman"/>
          <w:lang w:val="en-GB"/>
        </w:rPr>
        <w:t xml:space="preserve"> especially reward policies, and as a third step, they should enforce these policies at all levels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RW.CITE{{286 Danish,R.Q. 2010}}</w:instrText>
      </w:r>
      <w:r w:rsidRPr="00771321">
        <w:rPr>
          <w:rFonts w:ascii="Times New Roman" w:hAnsi="Times New Roman" w:cs="Times New Roman"/>
          <w:lang w:val="en-GB"/>
        </w:rPr>
        <w:fldChar w:fldCharType="separate"/>
      </w:r>
      <w:r w:rsidR="00297ED3" w:rsidRPr="00771321">
        <w:rPr>
          <w:rFonts w:ascii="Times New Roman" w:hAnsi="Times New Roman" w:cs="Times New Roman"/>
          <w:lang w:val="en-GB"/>
        </w:rPr>
        <w:t>(Danish &amp; Usman, 2010)</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p>
    <w:p w14:paraId="00564858" w14:textId="5BAE9104" w:rsidR="00B319A0" w:rsidRPr="00771321" w:rsidRDefault="00B319A0" w:rsidP="00E96981">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Interactional justice was ranked as the most important </w:t>
      </w:r>
      <w:r w:rsidR="00D4411D" w:rsidRPr="00771321">
        <w:rPr>
          <w:rFonts w:ascii="Times New Roman" w:hAnsi="Times New Roman" w:cs="Times New Roman"/>
          <w:lang w:val="en-GB"/>
        </w:rPr>
        <w:t>organizational</w:t>
      </w:r>
      <w:r w:rsidRPr="00771321">
        <w:rPr>
          <w:rFonts w:ascii="Times New Roman" w:hAnsi="Times New Roman" w:cs="Times New Roman"/>
          <w:lang w:val="en-GB"/>
        </w:rPr>
        <w:t xml:space="preserve"> justice factor, </w:t>
      </w:r>
      <w:r w:rsidR="00F8235A" w:rsidRPr="00771321">
        <w:rPr>
          <w:rFonts w:ascii="Times New Roman" w:hAnsi="Times New Roman" w:cs="Times New Roman"/>
          <w:lang w:val="en-GB"/>
        </w:rPr>
        <w:t xml:space="preserve">with </w:t>
      </w:r>
      <w:r w:rsidRPr="00771321">
        <w:rPr>
          <w:rFonts w:ascii="Times New Roman" w:hAnsi="Times New Roman" w:cs="Times New Roman"/>
          <w:lang w:val="en-GB"/>
        </w:rPr>
        <w:t xml:space="preserve">distributive </w:t>
      </w:r>
      <w:r w:rsidR="00F8235A" w:rsidRPr="00771321">
        <w:rPr>
          <w:rFonts w:ascii="Times New Roman" w:hAnsi="Times New Roman" w:cs="Times New Roman"/>
          <w:lang w:val="en-GB"/>
        </w:rPr>
        <w:t xml:space="preserve">justice </w:t>
      </w:r>
      <w:r w:rsidRPr="00771321">
        <w:rPr>
          <w:rFonts w:ascii="Times New Roman" w:hAnsi="Times New Roman" w:cs="Times New Roman"/>
          <w:lang w:val="en-GB"/>
        </w:rPr>
        <w:t xml:space="preserve">ranked second. Fernandes and Awamleh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RW.CITE{{530 Fernandes,Cedwyn 2006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(2006)</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studied the </w:t>
      </w:r>
      <w:r w:rsidRPr="00771321">
        <w:rPr>
          <w:rFonts w:ascii="Times New Roman" w:hAnsi="Times New Roman" w:cs="Times New Roman"/>
          <w:color w:val="000000"/>
          <w:lang w:val="en-GB"/>
        </w:rPr>
        <w:t>influence</w:t>
      </w:r>
      <w:r w:rsidRPr="00771321">
        <w:rPr>
          <w:rFonts w:ascii="Times New Roman" w:hAnsi="Times New Roman" w:cs="Times New Roman"/>
          <w:lang w:val="en-GB"/>
        </w:rPr>
        <w:t xml:space="preserve"> of the three </w:t>
      </w:r>
      <w:r w:rsidRPr="00771321">
        <w:rPr>
          <w:rFonts w:ascii="Times New Roman" w:hAnsi="Times New Roman" w:cs="Times New Roman"/>
          <w:color w:val="000000"/>
          <w:lang w:val="en-GB"/>
        </w:rPr>
        <w:t>kinds</w:t>
      </w:r>
      <w:r w:rsidRPr="00771321">
        <w:rPr>
          <w:rFonts w:ascii="Times New Roman" w:hAnsi="Times New Roman" w:cs="Times New Roman"/>
          <w:lang w:val="en-GB"/>
        </w:rPr>
        <w:t xml:space="preserve"> of organizational justice on both expatriate</w:t>
      </w:r>
      <w:r w:rsidR="00F8235A" w:rsidRPr="00771321">
        <w:rPr>
          <w:rFonts w:ascii="Times New Roman" w:hAnsi="Times New Roman" w:cs="Times New Roman"/>
          <w:lang w:val="en-GB"/>
        </w:rPr>
        <w:t>s</w:t>
      </w:r>
      <w:r w:rsidRPr="00771321">
        <w:rPr>
          <w:rFonts w:ascii="Times New Roman" w:hAnsi="Times New Roman" w:cs="Times New Roman"/>
          <w:lang w:val="en-GB"/>
        </w:rPr>
        <w:t xml:space="preserve"> and UAE nationals in </w:t>
      </w:r>
      <w:r w:rsidR="00F8235A" w:rsidRPr="00771321">
        <w:rPr>
          <w:rFonts w:ascii="Times New Roman" w:hAnsi="Times New Roman" w:cs="Times New Roman"/>
          <w:lang w:val="en-GB"/>
        </w:rPr>
        <w:t xml:space="preserve">the </w:t>
      </w:r>
      <w:r w:rsidRPr="00771321">
        <w:rPr>
          <w:rFonts w:ascii="Times New Roman" w:hAnsi="Times New Roman" w:cs="Times New Roman"/>
          <w:lang w:val="en-GB"/>
        </w:rPr>
        <w:t>UAE</w:t>
      </w:r>
      <w:r w:rsidR="00F8235A" w:rsidRPr="00771321">
        <w:rPr>
          <w:rFonts w:ascii="Times New Roman" w:hAnsi="Times New Roman" w:cs="Times New Roman"/>
          <w:lang w:val="en-GB"/>
        </w:rPr>
        <w:t>, with</w:t>
      </w:r>
      <w:r w:rsidRPr="00771321">
        <w:rPr>
          <w:rFonts w:ascii="Times New Roman" w:hAnsi="Times New Roman" w:cs="Times New Roman"/>
          <w:lang w:val="en-GB"/>
        </w:rPr>
        <w:t xml:space="preserve"> data collected from different organizations. They found that both distributive and interactional justice have a great influence on satisfaction. Interactional justice fairness is related to the interpersonal interaction </w:t>
      </w:r>
      <w:r w:rsidR="00F8235A" w:rsidRPr="00771321">
        <w:rPr>
          <w:rFonts w:ascii="Times New Roman" w:hAnsi="Times New Roman" w:cs="Times New Roman"/>
          <w:color w:val="000000"/>
          <w:lang w:val="en-GB"/>
        </w:rPr>
        <w:t>among</w:t>
      </w:r>
      <w:r w:rsidR="00F8235A" w:rsidRPr="00771321">
        <w:rPr>
          <w:rFonts w:ascii="Times New Roman" w:hAnsi="Times New Roman" w:cs="Times New Roman"/>
          <w:lang w:val="en-GB"/>
        </w:rPr>
        <w:t xml:space="preserve"> </w:t>
      </w:r>
      <w:r w:rsidRPr="00771321">
        <w:rPr>
          <w:rFonts w:ascii="Times New Roman" w:hAnsi="Times New Roman" w:cs="Times New Roman"/>
          <w:lang w:val="en-GB"/>
        </w:rPr>
        <w:t xml:space="preserve">individuals, teams, and groups. Teachers need fair interactive treatment in their school with their managers and their colleagues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RW.CITE{{530 Fernandes,Cedwyn 2006}}</w:instrText>
      </w:r>
      <w:r w:rsidRPr="00771321">
        <w:rPr>
          <w:rFonts w:ascii="Times New Roman" w:hAnsi="Times New Roman" w:cs="Times New Roman"/>
          <w:lang w:val="en-GB"/>
        </w:rPr>
        <w:fldChar w:fldCharType="separate"/>
      </w:r>
      <w:r w:rsidR="00297ED3" w:rsidRPr="00771321">
        <w:rPr>
          <w:rFonts w:ascii="Times New Roman" w:hAnsi="Times New Roman" w:cs="Times New Roman"/>
          <w:lang w:val="en-GB"/>
        </w:rPr>
        <w:t>(Fernandes &amp; Awamleh, 2006)</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p>
    <w:p w14:paraId="0921F7E4" w14:textId="6CB993C2" w:rsidR="00B319A0" w:rsidRPr="00771321" w:rsidRDefault="00B319A0" w:rsidP="00E96981">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Distributive justice denotes the concerns expressed by the private school teachers in relation to the distribution of resources and outcomes. They determine fairness through comparison with others. They want fair salar</w:t>
      </w:r>
      <w:r w:rsidR="00A025AE" w:rsidRPr="00771321">
        <w:rPr>
          <w:rFonts w:ascii="Times New Roman" w:hAnsi="Times New Roman" w:cs="Times New Roman"/>
          <w:lang w:val="en-GB"/>
        </w:rPr>
        <w:t>ies</w:t>
      </w:r>
      <w:r w:rsidRPr="00771321">
        <w:rPr>
          <w:rFonts w:ascii="Times New Roman" w:hAnsi="Times New Roman" w:cs="Times New Roman"/>
          <w:lang w:val="en-GB"/>
        </w:rPr>
        <w:t xml:space="preserve">, bonuses, promotions, housing allowances, </w:t>
      </w:r>
      <w:r w:rsidR="00D4411D" w:rsidRPr="00771321">
        <w:rPr>
          <w:rFonts w:ascii="Times New Roman" w:hAnsi="Times New Roman" w:cs="Times New Roman"/>
          <w:lang w:val="en-GB"/>
        </w:rPr>
        <w:t>workloads</w:t>
      </w:r>
      <w:r w:rsidRPr="00771321">
        <w:rPr>
          <w:rFonts w:ascii="Times New Roman" w:hAnsi="Times New Roman" w:cs="Times New Roman"/>
          <w:lang w:val="en-GB"/>
        </w:rPr>
        <w:t xml:space="preserve">, and work schedules. </w:t>
      </w:r>
      <w:r w:rsidR="00A025AE" w:rsidRPr="00771321">
        <w:rPr>
          <w:rFonts w:ascii="Times New Roman" w:hAnsi="Times New Roman" w:cs="Times New Roman"/>
          <w:lang w:val="en-GB"/>
        </w:rPr>
        <w:t>The concern over d</w:t>
      </w:r>
      <w:r w:rsidRPr="00771321">
        <w:rPr>
          <w:rFonts w:ascii="Times New Roman" w:hAnsi="Times New Roman" w:cs="Times New Roman"/>
          <w:lang w:val="en-GB"/>
        </w:rPr>
        <w:t xml:space="preserve">istributive justice is connected with the </w:t>
      </w:r>
      <w:r w:rsidR="00A025AE" w:rsidRPr="00771321">
        <w:rPr>
          <w:rFonts w:ascii="Times New Roman" w:hAnsi="Times New Roman" w:cs="Times New Roman"/>
          <w:lang w:val="en-GB"/>
        </w:rPr>
        <w:t xml:space="preserve">previously </w:t>
      </w:r>
      <w:r w:rsidRPr="00771321">
        <w:rPr>
          <w:rFonts w:ascii="Times New Roman" w:hAnsi="Times New Roman" w:cs="Times New Roman"/>
          <w:lang w:val="en-GB"/>
        </w:rPr>
        <w:t xml:space="preserve">mentioned </w:t>
      </w:r>
      <w:r w:rsidR="00A025AE" w:rsidRPr="00771321">
        <w:rPr>
          <w:rFonts w:ascii="Times New Roman" w:hAnsi="Times New Roman" w:cs="Times New Roman"/>
          <w:lang w:val="en-GB"/>
        </w:rPr>
        <w:t xml:space="preserve">concern over </w:t>
      </w:r>
      <w:r w:rsidRPr="00771321">
        <w:rPr>
          <w:rFonts w:ascii="Times New Roman" w:hAnsi="Times New Roman" w:cs="Times New Roman"/>
          <w:lang w:val="en-GB"/>
        </w:rPr>
        <w:t>pay. Diaz-Serran and Vieira (2005) explained that ‘low</w:t>
      </w:r>
      <w:r w:rsidR="009C7B32" w:rsidRPr="00771321">
        <w:rPr>
          <w:rFonts w:ascii="Times New Roman" w:hAnsi="Times New Roman" w:cs="Times New Roman"/>
          <w:lang w:val="en-GB"/>
        </w:rPr>
        <w:t>-</w:t>
      </w:r>
      <w:r w:rsidRPr="00771321">
        <w:rPr>
          <w:rFonts w:ascii="Times New Roman" w:hAnsi="Times New Roman" w:cs="Times New Roman"/>
          <w:lang w:val="en-GB"/>
        </w:rPr>
        <w:t xml:space="preserve">pay workers report a lower level of job satisfaction when compared with their higher paid counterparts in most countries’. The concern about pay indicates that there is inequality in salaries among school teachers, especially those in the same school. It is almost inevitable that teachers will discover their colleagues’ salaries, so if the differences are not perceived as fair, this may lead to lower motivation or teacher attrition. </w:t>
      </w:r>
    </w:p>
    <w:p w14:paraId="772FA7D7" w14:textId="1272D125" w:rsidR="00B319A0" w:rsidRPr="00771321" w:rsidRDefault="00B319A0" w:rsidP="00E96981">
      <w:pPr>
        <w:widowControl w:val="0"/>
        <w:autoSpaceDE w:val="0"/>
        <w:autoSpaceDN w:val="0"/>
        <w:adjustRightInd w:val="0"/>
        <w:spacing w:after="160"/>
        <w:jc w:val="both"/>
        <w:rPr>
          <w:rFonts w:ascii="Times New Roman" w:hAnsi="Times New Roman" w:cs="Times New Roman"/>
          <w:lang w:val="en-GB"/>
        </w:rPr>
      </w:pPr>
      <w:r w:rsidRPr="00771321">
        <w:rPr>
          <w:rFonts w:ascii="Times New Roman" w:eastAsia="Times New Roman" w:hAnsi="Times New Roman" w:cs="Times New Roman"/>
          <w:lang w:val="en-GB"/>
        </w:rPr>
        <w:t xml:space="preserve">In </w:t>
      </w:r>
      <w:r w:rsidR="002F1F58" w:rsidRPr="00771321">
        <w:rPr>
          <w:rFonts w:ascii="Times New Roman" w:eastAsia="Times New Roman" w:hAnsi="Times New Roman" w:cs="Times New Roman"/>
          <w:lang w:val="en-GB"/>
        </w:rPr>
        <w:t xml:space="preserve">the </w:t>
      </w:r>
      <w:r w:rsidRPr="00771321">
        <w:rPr>
          <w:rFonts w:ascii="Times New Roman" w:eastAsia="Times New Roman" w:hAnsi="Times New Roman" w:cs="Times New Roman"/>
          <w:lang w:val="en-GB"/>
        </w:rPr>
        <w:t>current study, it is really surprising that achievement-oriented</w:t>
      </w:r>
      <w:r w:rsidRPr="00771321">
        <w:rPr>
          <w:rFonts w:ascii="Times New Roman" w:hAnsi="Times New Roman" w:cs="Times New Roman"/>
          <w:lang w:val="en-GB"/>
        </w:rPr>
        <w:t xml:space="preserve"> and </w:t>
      </w:r>
      <w:r w:rsidRPr="00771321">
        <w:rPr>
          <w:rFonts w:ascii="Times New Roman" w:eastAsia="Times New Roman" w:hAnsi="Times New Roman" w:cs="Times New Roman"/>
          <w:lang w:val="en-GB"/>
        </w:rPr>
        <w:t>rational decision-making</w:t>
      </w:r>
      <w:r w:rsidRPr="00771321">
        <w:rPr>
          <w:rFonts w:ascii="Times New Roman" w:hAnsi="Times New Roman" w:cs="Times New Roman"/>
          <w:lang w:val="en-GB"/>
        </w:rPr>
        <w:t xml:space="preserve"> leadership styles scored higher than servant leadership style</w:t>
      </w:r>
      <w:r w:rsidR="001E63A7" w:rsidRPr="00771321">
        <w:rPr>
          <w:rFonts w:ascii="Times New Roman" w:hAnsi="Times New Roman" w:cs="Times New Roman"/>
          <w:lang w:val="en-GB"/>
        </w:rPr>
        <w:t>,</w:t>
      </w:r>
      <w:r w:rsidRPr="00771321">
        <w:rPr>
          <w:rFonts w:ascii="Times New Roman" w:hAnsi="Times New Roman" w:cs="Times New Roman"/>
          <w:lang w:val="en-GB"/>
        </w:rPr>
        <w:t xml:space="preserve"> because</w:t>
      </w:r>
      <w:r w:rsidR="001E63A7" w:rsidRPr="00771321">
        <w:rPr>
          <w:rFonts w:ascii="Times New Roman" w:hAnsi="Times New Roman" w:cs="Times New Roman"/>
          <w:lang w:val="en-GB"/>
        </w:rPr>
        <w:t>,</w:t>
      </w:r>
      <w:r w:rsidRPr="00771321">
        <w:rPr>
          <w:rFonts w:ascii="Times New Roman" w:hAnsi="Times New Roman" w:cs="Times New Roman"/>
          <w:lang w:val="en-GB"/>
        </w:rPr>
        <w:t xml:space="preserve"> in the first study by Alkhyeli and </w:t>
      </w:r>
      <w:r w:rsidRPr="00771321">
        <w:rPr>
          <w:rFonts w:ascii="Times New Roman" w:eastAsia="Times New Roman" w:hAnsi="Times New Roman" w:cs="Times New Roman"/>
          <w:color w:val="222222"/>
          <w:shd w:val="clear" w:color="auto" w:fill="FFFFFF"/>
          <w:lang w:val="en-GB"/>
        </w:rPr>
        <w:t>Ewijk</w:t>
      </w:r>
      <w:r w:rsidRPr="00771321">
        <w:rPr>
          <w:rFonts w:ascii="Times New Roman" w:hAnsi="Times New Roman" w:cs="Times New Roman"/>
          <w:lang w:val="en-GB"/>
        </w:rPr>
        <w:t xml:space="preserve">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RW.CITE{{528 Alkhyeli,HarebEisa 2018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(2018)</w:t>
      </w:r>
      <w:r w:rsidRPr="00771321">
        <w:rPr>
          <w:rFonts w:ascii="Times New Roman" w:hAnsi="Times New Roman" w:cs="Times New Roman"/>
          <w:lang w:val="en-GB"/>
        </w:rPr>
        <w:fldChar w:fldCharType="end"/>
      </w:r>
      <w:r w:rsidR="001E63A7" w:rsidRPr="00771321">
        <w:rPr>
          <w:rFonts w:ascii="Times New Roman" w:hAnsi="Times New Roman" w:cs="Times New Roman"/>
          <w:lang w:val="en-GB"/>
        </w:rPr>
        <w:t>,</w:t>
      </w:r>
      <w:r w:rsidRPr="00771321">
        <w:rPr>
          <w:rFonts w:ascii="Times New Roman" w:hAnsi="Times New Roman" w:cs="Times New Roman"/>
          <w:lang w:val="en-GB"/>
        </w:rPr>
        <w:t xml:space="preserve"> servant leadership style scored higher than </w:t>
      </w:r>
      <w:r w:rsidR="001E63A7" w:rsidRPr="00771321">
        <w:rPr>
          <w:rFonts w:ascii="Times New Roman" w:hAnsi="Times New Roman" w:cs="Times New Roman"/>
          <w:lang w:val="en-GB"/>
        </w:rPr>
        <w:t xml:space="preserve">any other </w:t>
      </w:r>
      <w:r w:rsidRPr="00771321">
        <w:rPr>
          <w:rFonts w:ascii="Times New Roman" w:hAnsi="Times New Roman" w:cs="Times New Roman"/>
          <w:lang w:val="en-GB"/>
        </w:rPr>
        <w:t xml:space="preserve">leadership style. However, it scored the lowest among all the twenty sub-factors in </w:t>
      </w:r>
      <w:r w:rsidR="001E63A7" w:rsidRPr="00771321">
        <w:rPr>
          <w:rFonts w:ascii="Times New Roman" w:hAnsi="Times New Roman" w:cs="Times New Roman"/>
          <w:lang w:val="en-GB"/>
        </w:rPr>
        <w:t xml:space="preserve">the </w:t>
      </w:r>
      <w:r w:rsidRPr="00771321">
        <w:rPr>
          <w:rFonts w:ascii="Times New Roman" w:hAnsi="Times New Roman" w:cs="Times New Roman"/>
          <w:lang w:val="en-GB"/>
        </w:rPr>
        <w:t xml:space="preserve">current study, which needs a new investigation. The current study has covered a wider area and more </w:t>
      </w:r>
      <w:r w:rsidR="001E63A7" w:rsidRPr="00771321">
        <w:rPr>
          <w:rFonts w:ascii="Times New Roman" w:hAnsi="Times New Roman" w:cs="Times New Roman"/>
          <w:lang w:val="en-GB"/>
        </w:rPr>
        <w:t xml:space="preserve">teachers </w:t>
      </w:r>
      <w:r w:rsidRPr="00771321">
        <w:rPr>
          <w:rFonts w:ascii="Times New Roman" w:hAnsi="Times New Roman" w:cs="Times New Roman"/>
          <w:lang w:val="en-GB"/>
        </w:rPr>
        <w:t>(24) than the first study, which was conduct</w:t>
      </w:r>
      <w:r w:rsidR="001E63A7" w:rsidRPr="00771321">
        <w:rPr>
          <w:rFonts w:ascii="Times New Roman" w:hAnsi="Times New Roman" w:cs="Times New Roman"/>
          <w:lang w:val="en-GB"/>
        </w:rPr>
        <w:t>ed</w:t>
      </w:r>
      <w:r w:rsidRPr="00771321">
        <w:rPr>
          <w:rFonts w:ascii="Times New Roman" w:hAnsi="Times New Roman" w:cs="Times New Roman"/>
          <w:lang w:val="en-GB"/>
        </w:rPr>
        <w:t xml:space="preserve"> only in Al-Ain city and interviewed only eight </w:t>
      </w:r>
      <w:r w:rsidR="001E63A7" w:rsidRPr="00771321">
        <w:rPr>
          <w:rFonts w:ascii="Times New Roman" w:hAnsi="Times New Roman" w:cs="Times New Roman"/>
          <w:lang w:val="en-GB"/>
        </w:rPr>
        <w:t>teachers</w:t>
      </w:r>
      <w:r w:rsidRPr="00771321">
        <w:rPr>
          <w:rFonts w:ascii="Times New Roman" w:hAnsi="Times New Roman" w:cs="Times New Roman"/>
          <w:lang w:val="en-GB"/>
        </w:rPr>
        <w:t xml:space="preserve">. The private teachers want administrators who are </w:t>
      </w:r>
      <w:r w:rsidRPr="00771321">
        <w:rPr>
          <w:rFonts w:ascii="Times New Roman" w:eastAsia="Times New Roman" w:hAnsi="Times New Roman" w:cs="Times New Roman"/>
          <w:lang w:val="en-GB"/>
        </w:rPr>
        <w:t>decision-maker</w:t>
      </w:r>
      <w:r w:rsidR="001E63A7" w:rsidRPr="00771321">
        <w:rPr>
          <w:rFonts w:ascii="Times New Roman" w:eastAsia="Times New Roman" w:hAnsi="Times New Roman" w:cs="Times New Roman"/>
          <w:lang w:val="en-GB"/>
        </w:rPr>
        <w:t>s</w:t>
      </w:r>
      <w:r w:rsidRPr="00771321">
        <w:rPr>
          <w:rFonts w:ascii="Times New Roman" w:hAnsi="Times New Roman" w:cs="Times New Roman"/>
          <w:lang w:val="en-GB"/>
        </w:rPr>
        <w:t xml:space="preserve"> and who set challenging goals so they that perform at their highest level and to boost their morale to get confidence in achieving these challenging goals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RW.CITE{{532 Hause,RJ 1974}}</w:instrText>
      </w:r>
      <w:r w:rsidRPr="00771321">
        <w:rPr>
          <w:rFonts w:ascii="Times New Roman" w:hAnsi="Times New Roman" w:cs="Times New Roman"/>
          <w:lang w:val="en-GB"/>
        </w:rPr>
        <w:fldChar w:fldCharType="separate"/>
      </w:r>
      <w:r w:rsidR="00297ED3" w:rsidRPr="00771321">
        <w:rPr>
          <w:rFonts w:ascii="Times New Roman" w:hAnsi="Times New Roman" w:cs="Times New Roman"/>
          <w:lang w:val="en-GB"/>
        </w:rPr>
        <w:t>(Hause &amp; Mitchell, 1974)</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w:t>
      </w:r>
      <w:r w:rsidR="008617E3" w:rsidRPr="00771321">
        <w:rPr>
          <w:rFonts w:ascii="Times New Roman" w:hAnsi="Times New Roman" w:cs="Times New Roman"/>
          <w:lang w:val="en-GB"/>
        </w:rPr>
        <w:t>I</w:t>
      </w:r>
      <w:r w:rsidRPr="00771321">
        <w:rPr>
          <w:rFonts w:ascii="Times New Roman" w:hAnsi="Times New Roman" w:cs="Times New Roman"/>
          <w:lang w:val="en-GB"/>
        </w:rPr>
        <w:t xml:space="preserve">n fact, </w:t>
      </w:r>
      <w:r w:rsidR="001E63A7" w:rsidRPr="00771321">
        <w:rPr>
          <w:rFonts w:ascii="Times New Roman" w:hAnsi="Times New Roman" w:cs="Times New Roman"/>
          <w:lang w:val="en-GB"/>
        </w:rPr>
        <w:t>t</w:t>
      </w:r>
      <w:r w:rsidRPr="00771321">
        <w:rPr>
          <w:rFonts w:ascii="Times New Roman" w:hAnsi="Times New Roman" w:cs="Times New Roman"/>
          <w:lang w:val="en-GB"/>
        </w:rPr>
        <w:t>he local education expert</w:t>
      </w:r>
      <w:r w:rsidR="001E63A7" w:rsidRPr="00771321">
        <w:rPr>
          <w:rFonts w:ascii="Times New Roman" w:hAnsi="Times New Roman" w:cs="Times New Roman"/>
          <w:lang w:val="en-GB"/>
        </w:rPr>
        <w:t xml:space="preserve"> focus group</w:t>
      </w:r>
      <w:r w:rsidRPr="00771321">
        <w:rPr>
          <w:rFonts w:ascii="Times New Roman" w:hAnsi="Times New Roman" w:cs="Times New Roman"/>
          <w:lang w:val="en-GB"/>
        </w:rPr>
        <w:t xml:space="preserve"> recommended both the </w:t>
      </w:r>
      <w:r w:rsidRPr="00771321">
        <w:rPr>
          <w:rFonts w:ascii="Times New Roman" w:eastAsia="Times New Roman" w:hAnsi="Times New Roman" w:cs="Times New Roman"/>
          <w:lang w:val="en-GB"/>
        </w:rPr>
        <w:t>achievement-oriented</w:t>
      </w:r>
      <w:r w:rsidRPr="00771321">
        <w:rPr>
          <w:rFonts w:ascii="Times New Roman" w:hAnsi="Times New Roman" w:cs="Times New Roman"/>
          <w:lang w:val="en-GB"/>
        </w:rPr>
        <w:t xml:space="preserve"> and </w:t>
      </w:r>
      <w:r w:rsidRPr="00771321">
        <w:rPr>
          <w:rFonts w:ascii="Times New Roman" w:eastAsia="Times New Roman" w:hAnsi="Times New Roman" w:cs="Times New Roman"/>
          <w:lang w:val="en-GB"/>
        </w:rPr>
        <w:t xml:space="preserve">rational decision-making </w:t>
      </w:r>
      <w:r w:rsidRPr="00771321">
        <w:rPr>
          <w:rFonts w:ascii="Times New Roman" w:hAnsi="Times New Roman" w:cs="Times New Roman"/>
          <w:lang w:val="en-GB"/>
        </w:rPr>
        <w:t xml:space="preserve">leadership styles to be evaluated and said that </w:t>
      </w:r>
      <w:r w:rsidRPr="00771321">
        <w:rPr>
          <w:rFonts w:ascii="Times New Roman" w:eastAsia="Times New Roman" w:hAnsi="Times New Roman" w:cs="Times New Roman"/>
          <w:shd w:val="clear" w:color="auto" w:fill="FFFFFF"/>
          <w:lang w:val="en-GB"/>
        </w:rPr>
        <w:t xml:space="preserve">achievement-oriented leaders set challenging goals for </w:t>
      </w:r>
      <w:r w:rsidR="001E63A7" w:rsidRPr="00771321">
        <w:rPr>
          <w:rFonts w:ascii="Times New Roman" w:eastAsia="Times New Roman" w:hAnsi="Times New Roman" w:cs="Times New Roman"/>
          <w:shd w:val="clear" w:color="auto" w:fill="FFFFFF"/>
          <w:lang w:val="en-GB"/>
        </w:rPr>
        <w:t xml:space="preserve">themselves </w:t>
      </w:r>
      <w:r w:rsidRPr="00771321">
        <w:rPr>
          <w:rFonts w:ascii="Times New Roman" w:eastAsia="Times New Roman" w:hAnsi="Times New Roman" w:cs="Times New Roman"/>
          <w:shd w:val="clear" w:color="auto" w:fill="FFFFFF"/>
          <w:lang w:val="en-GB"/>
        </w:rPr>
        <w:t xml:space="preserve">and </w:t>
      </w:r>
      <w:r w:rsidR="001E63A7" w:rsidRPr="00771321">
        <w:rPr>
          <w:rFonts w:ascii="Times New Roman" w:eastAsia="Times New Roman" w:hAnsi="Times New Roman" w:cs="Times New Roman"/>
          <w:shd w:val="clear" w:color="auto" w:fill="FFFFFF"/>
          <w:lang w:val="en-GB"/>
        </w:rPr>
        <w:t xml:space="preserve">their </w:t>
      </w:r>
      <w:r w:rsidRPr="00771321">
        <w:rPr>
          <w:rFonts w:ascii="Times New Roman" w:eastAsia="Times New Roman" w:hAnsi="Times New Roman" w:cs="Times New Roman"/>
          <w:shd w:val="clear" w:color="auto" w:fill="FFFFFF"/>
          <w:lang w:val="en-GB"/>
        </w:rPr>
        <w:t>team</w:t>
      </w:r>
      <w:r w:rsidR="001E63A7" w:rsidRPr="00771321">
        <w:rPr>
          <w:rFonts w:ascii="Times New Roman" w:eastAsia="Times New Roman" w:hAnsi="Times New Roman" w:cs="Times New Roman"/>
          <w:shd w:val="clear" w:color="auto" w:fill="FFFFFF"/>
          <w:lang w:val="en-GB"/>
        </w:rPr>
        <w:t>s,</w:t>
      </w:r>
      <w:r w:rsidRPr="00771321">
        <w:rPr>
          <w:rFonts w:ascii="Times New Roman" w:eastAsia="Times New Roman" w:hAnsi="Times New Roman" w:cs="Times New Roman"/>
          <w:shd w:val="clear" w:color="auto" w:fill="FFFFFF"/>
          <w:lang w:val="en-GB"/>
        </w:rPr>
        <w:t xml:space="preserve"> based on clear vision and mission statement</w:t>
      </w:r>
      <w:r w:rsidR="001E63A7" w:rsidRPr="00771321">
        <w:rPr>
          <w:rFonts w:ascii="Times New Roman" w:eastAsia="Times New Roman" w:hAnsi="Times New Roman" w:cs="Times New Roman"/>
          <w:shd w:val="clear" w:color="auto" w:fill="FFFFFF"/>
          <w:lang w:val="en-GB"/>
        </w:rPr>
        <w:t>s</w:t>
      </w:r>
      <w:r w:rsidRPr="00771321">
        <w:rPr>
          <w:rFonts w:ascii="Times New Roman" w:eastAsia="Times New Roman" w:hAnsi="Times New Roman" w:cs="Times New Roman"/>
          <w:shd w:val="clear" w:color="auto" w:fill="FFFFFF"/>
          <w:lang w:val="en-GB"/>
        </w:rPr>
        <w:t>, which</w:t>
      </w:r>
      <w:r w:rsidRPr="00771321">
        <w:rPr>
          <w:rFonts w:ascii="Times New Roman" w:hAnsi="Times New Roman" w:cs="Times New Roman"/>
          <w:lang w:val="en-GB"/>
        </w:rPr>
        <w:t xml:space="preserve"> will lead them to high level</w:t>
      </w:r>
      <w:r w:rsidR="001E63A7" w:rsidRPr="00771321">
        <w:rPr>
          <w:rFonts w:ascii="Times New Roman" w:hAnsi="Times New Roman" w:cs="Times New Roman"/>
          <w:lang w:val="en-GB"/>
        </w:rPr>
        <w:t>s</w:t>
      </w:r>
      <w:r w:rsidRPr="00771321">
        <w:rPr>
          <w:rFonts w:ascii="Times New Roman" w:hAnsi="Times New Roman" w:cs="Times New Roman"/>
          <w:lang w:val="en-GB"/>
        </w:rPr>
        <w:t xml:space="preserve"> of performance</w:t>
      </w:r>
      <w:r w:rsidR="001E63A7" w:rsidRPr="00771321">
        <w:rPr>
          <w:rFonts w:ascii="Times New Roman" w:hAnsi="Times New Roman" w:cs="Times New Roman"/>
          <w:lang w:val="en-GB"/>
        </w:rPr>
        <w:t>.</w:t>
      </w:r>
      <w:r w:rsidRPr="00771321">
        <w:rPr>
          <w:rFonts w:ascii="Times New Roman" w:hAnsi="Times New Roman" w:cs="Times New Roman"/>
          <w:lang w:val="en-GB"/>
        </w:rPr>
        <w:t xml:space="preserve"> </w:t>
      </w:r>
      <w:r w:rsidR="001E63A7" w:rsidRPr="00771321">
        <w:rPr>
          <w:rFonts w:ascii="Times New Roman" w:eastAsia="Times New Roman" w:hAnsi="Times New Roman" w:cs="Times New Roman"/>
          <w:shd w:val="clear" w:color="auto" w:fill="FFFFFF"/>
          <w:lang w:val="en-GB"/>
        </w:rPr>
        <w:t>D</w:t>
      </w:r>
      <w:r w:rsidRPr="00771321">
        <w:rPr>
          <w:rFonts w:ascii="Times New Roman" w:eastAsia="Times New Roman" w:hAnsi="Times New Roman" w:cs="Times New Roman"/>
          <w:shd w:val="clear" w:color="auto" w:fill="FFFFFF"/>
          <w:lang w:val="en-GB"/>
        </w:rPr>
        <w:t xml:space="preserve">ecision-making leaders </w:t>
      </w:r>
      <w:r w:rsidRPr="00771321">
        <w:rPr>
          <w:rFonts w:ascii="Times New Roman" w:hAnsi="Times New Roman" w:cs="Times New Roman"/>
          <w:lang w:val="en-GB"/>
        </w:rPr>
        <w:t>encourage</w:t>
      </w:r>
      <w:r w:rsidRPr="00771321">
        <w:rPr>
          <w:rFonts w:ascii="Times New Roman" w:eastAsia="Times New Roman" w:hAnsi="Times New Roman" w:cs="Times New Roman"/>
          <w:shd w:val="clear" w:color="auto" w:fill="FFFFFF"/>
          <w:lang w:val="en-GB"/>
        </w:rPr>
        <w:t xml:space="preserve"> consistent and high</w:t>
      </w:r>
      <w:r w:rsidR="001E63A7" w:rsidRPr="00771321">
        <w:rPr>
          <w:rFonts w:ascii="Times New Roman" w:eastAsia="Times New Roman" w:hAnsi="Times New Roman" w:cs="Times New Roman"/>
          <w:shd w:val="clear" w:color="auto" w:fill="FFFFFF"/>
          <w:lang w:val="en-GB"/>
        </w:rPr>
        <w:t>-</w:t>
      </w:r>
      <w:r w:rsidRPr="00771321">
        <w:rPr>
          <w:rFonts w:ascii="Times New Roman" w:eastAsia="Times New Roman" w:hAnsi="Times New Roman" w:cs="Times New Roman"/>
          <w:shd w:val="clear" w:color="auto" w:fill="FFFFFF"/>
          <w:lang w:val="en-GB"/>
        </w:rPr>
        <w:t>quality decisions</w:t>
      </w:r>
      <w:r w:rsidR="001E63A7" w:rsidRPr="00771321">
        <w:rPr>
          <w:rFonts w:ascii="Times New Roman" w:eastAsia="Times New Roman" w:hAnsi="Times New Roman" w:cs="Times New Roman"/>
          <w:shd w:val="clear" w:color="auto" w:fill="FFFFFF"/>
          <w:lang w:val="en-GB"/>
        </w:rPr>
        <w:t>,</w:t>
      </w:r>
      <w:r w:rsidRPr="00771321">
        <w:rPr>
          <w:rFonts w:ascii="Times New Roman" w:eastAsia="Times New Roman" w:hAnsi="Times New Roman" w:cs="Times New Roman"/>
          <w:shd w:val="clear" w:color="auto" w:fill="FFFFFF"/>
          <w:lang w:val="en-GB"/>
        </w:rPr>
        <w:t xml:space="preserve"> based on clear facts, removing subjectivity and uncertainty from the decision-making process. </w:t>
      </w:r>
      <w:r w:rsidRPr="00771321">
        <w:rPr>
          <w:rFonts w:ascii="Times New Roman" w:hAnsi="Times New Roman" w:cs="Times New Roman"/>
          <w:lang w:val="en-GB"/>
        </w:rPr>
        <w:t xml:space="preserve"> </w:t>
      </w:r>
    </w:p>
    <w:p w14:paraId="7A46CC4B" w14:textId="0D35D76B" w:rsidR="00B319A0" w:rsidRPr="00771321" w:rsidRDefault="00B319A0" w:rsidP="00E96981">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 xml:space="preserve">Safety was ranked as the most important school climate factor, and community ranked second. Winter and Sweeney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RW.CITE{{533 Winter,JeffreyS 1994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(1994)</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claim that</w:t>
      </w:r>
      <w:r w:rsidR="0076449D" w:rsidRPr="00771321">
        <w:rPr>
          <w:rFonts w:ascii="Times New Roman" w:hAnsi="Times New Roman" w:cs="Times New Roman"/>
          <w:lang w:val="en-GB"/>
        </w:rPr>
        <w:t>,</w:t>
      </w:r>
      <w:r w:rsidRPr="00771321">
        <w:rPr>
          <w:rFonts w:ascii="Times New Roman" w:hAnsi="Times New Roman" w:cs="Times New Roman"/>
          <w:lang w:val="en-GB"/>
        </w:rPr>
        <w:t xml:space="preserve"> “school climate is a little like the weather. It is difficult to get a handle on, but it is felt everywhere”. In fact, safe and positive school environments allow effective learning and teaching. It affects everyone related to the school: staff, students, parents, and the community. School misconduct</w:t>
      </w:r>
      <w:r w:rsidR="0076449D" w:rsidRPr="00771321">
        <w:rPr>
          <w:rFonts w:ascii="Times New Roman" w:hAnsi="Times New Roman" w:cs="Times New Roman"/>
          <w:lang w:val="en-GB"/>
        </w:rPr>
        <w:t>,</w:t>
      </w:r>
      <w:r w:rsidRPr="00771321">
        <w:rPr>
          <w:rFonts w:ascii="Times New Roman" w:hAnsi="Times New Roman" w:cs="Times New Roman"/>
          <w:lang w:val="en-GB"/>
        </w:rPr>
        <w:t xml:space="preserve"> ignorance</w:t>
      </w:r>
      <w:r w:rsidR="0076449D" w:rsidRPr="00771321">
        <w:rPr>
          <w:rFonts w:ascii="Times New Roman" w:hAnsi="Times New Roman" w:cs="Times New Roman"/>
          <w:lang w:val="en-GB"/>
        </w:rPr>
        <w:t xml:space="preserve"> or</w:t>
      </w:r>
      <w:r w:rsidRPr="00771321">
        <w:rPr>
          <w:rFonts w:ascii="Times New Roman" w:hAnsi="Times New Roman" w:cs="Times New Roman"/>
          <w:lang w:val="en-GB"/>
        </w:rPr>
        <w:t xml:space="preserve"> disagreement of rules among teachers and administrators, and students </w:t>
      </w:r>
      <w:r w:rsidR="0076449D" w:rsidRPr="00771321">
        <w:rPr>
          <w:rFonts w:ascii="Times New Roman" w:hAnsi="Times New Roman" w:cs="Times New Roman"/>
          <w:lang w:val="en-GB"/>
        </w:rPr>
        <w:t xml:space="preserve">who do not believe </w:t>
      </w:r>
      <w:r w:rsidRPr="00771321">
        <w:rPr>
          <w:rFonts w:ascii="Times New Roman" w:hAnsi="Times New Roman" w:cs="Times New Roman"/>
          <w:lang w:val="en-GB"/>
        </w:rPr>
        <w:t>in rule</w:t>
      </w:r>
      <w:r w:rsidR="0076449D" w:rsidRPr="00771321">
        <w:rPr>
          <w:rFonts w:ascii="Times New Roman" w:hAnsi="Times New Roman" w:cs="Times New Roman"/>
          <w:lang w:val="en-GB"/>
        </w:rPr>
        <w:t>s,</w:t>
      </w:r>
      <w:r w:rsidRPr="00771321">
        <w:rPr>
          <w:rFonts w:ascii="Times New Roman" w:hAnsi="Times New Roman" w:cs="Times New Roman"/>
          <w:lang w:val="en-GB"/>
        </w:rPr>
        <w:t xml:space="preserve"> all contribute to unsafe schools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RW.CITE{{534 Hernández,ThomasJ 2004}}</w:instrText>
      </w:r>
      <w:r w:rsidRPr="00771321">
        <w:rPr>
          <w:rFonts w:ascii="Times New Roman" w:hAnsi="Times New Roman" w:cs="Times New Roman"/>
          <w:lang w:val="en-GB"/>
        </w:rPr>
        <w:fldChar w:fldCharType="separate"/>
      </w:r>
      <w:r w:rsidR="00297ED3" w:rsidRPr="00771321">
        <w:rPr>
          <w:rFonts w:ascii="Times New Roman" w:hAnsi="Times New Roman" w:cs="Times New Roman"/>
          <w:lang w:val="en-GB"/>
        </w:rPr>
        <w:t>(Hernández &amp; Seem, 2004)</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School Community represents the </w:t>
      </w:r>
      <w:r w:rsidR="00D4411D" w:rsidRPr="00771321">
        <w:rPr>
          <w:rFonts w:ascii="Times New Roman" w:hAnsi="Times New Roman" w:cs="Times New Roman"/>
          <w:lang w:val="en-GB"/>
        </w:rPr>
        <w:t>overall</w:t>
      </w:r>
      <w:r w:rsidRPr="00771321">
        <w:rPr>
          <w:rFonts w:ascii="Times New Roman" w:hAnsi="Times New Roman" w:cs="Times New Roman"/>
          <w:lang w:val="en-GB"/>
        </w:rPr>
        <w:t xml:space="preserve"> quality of interpersonal relationships within the school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RW.CITE{{518 Wang,Ming-Te 2016}}</w:instrText>
      </w:r>
      <w:r w:rsidRPr="00771321">
        <w:rPr>
          <w:rFonts w:ascii="Times New Roman" w:hAnsi="Times New Roman" w:cs="Times New Roman"/>
          <w:lang w:val="en-GB"/>
        </w:rPr>
        <w:fldChar w:fldCharType="separate"/>
      </w:r>
      <w:r w:rsidR="00297ED3" w:rsidRPr="00771321">
        <w:rPr>
          <w:rFonts w:ascii="Times New Roman" w:hAnsi="Times New Roman" w:cs="Times New Roman"/>
          <w:lang w:val="en-GB"/>
        </w:rPr>
        <w:t>(Wang &amp; Degol, 2016)</w:t>
      </w:r>
      <w:r w:rsidRPr="00771321">
        <w:rPr>
          <w:rFonts w:ascii="Times New Roman" w:hAnsi="Times New Roman" w:cs="Times New Roman"/>
          <w:lang w:val="en-GB"/>
        </w:rPr>
        <w:fldChar w:fldCharType="end"/>
      </w:r>
      <w:r w:rsidRPr="00771321">
        <w:rPr>
          <w:rFonts w:ascii="Times New Roman" w:hAnsi="Times New Roman" w:cs="Times New Roman"/>
          <w:lang w:val="en-GB"/>
        </w:rPr>
        <w:t>. Social relationships are a fundamental feature of school climate. Some teachers do not build a relationship with their co</w:t>
      </w:r>
      <w:r w:rsidR="0076449D" w:rsidRPr="00771321">
        <w:rPr>
          <w:rFonts w:ascii="Times New Roman" w:hAnsi="Times New Roman" w:cs="Times New Roman"/>
          <w:lang w:val="en-GB"/>
        </w:rPr>
        <w:t>-</w:t>
      </w:r>
      <w:r w:rsidRPr="00771321">
        <w:rPr>
          <w:rFonts w:ascii="Times New Roman" w:hAnsi="Times New Roman" w:cs="Times New Roman"/>
          <w:lang w:val="en-GB"/>
        </w:rPr>
        <w:t>workers</w:t>
      </w:r>
      <w:r w:rsidR="0076449D" w:rsidRPr="00771321">
        <w:rPr>
          <w:rFonts w:ascii="Times New Roman" w:hAnsi="Times New Roman" w:cs="Times New Roman"/>
          <w:lang w:val="en-GB"/>
        </w:rPr>
        <w:t>,</w:t>
      </w:r>
      <w:r w:rsidRPr="00771321">
        <w:rPr>
          <w:rFonts w:ascii="Times New Roman" w:hAnsi="Times New Roman" w:cs="Times New Roman"/>
          <w:lang w:val="en-GB"/>
        </w:rPr>
        <w:t xml:space="preserve"> other than as acquaintance</w:t>
      </w:r>
      <w:r w:rsidR="0076449D" w:rsidRPr="00771321">
        <w:rPr>
          <w:rFonts w:ascii="Times New Roman" w:hAnsi="Times New Roman" w:cs="Times New Roman"/>
          <w:lang w:val="en-GB"/>
        </w:rPr>
        <w:t>s</w:t>
      </w:r>
      <w:r w:rsidRPr="00771321">
        <w:rPr>
          <w:rFonts w:ascii="Times New Roman" w:hAnsi="Times New Roman" w:cs="Times New Roman"/>
          <w:lang w:val="en-GB"/>
        </w:rPr>
        <w:t>. They should work as a team with their co</w:t>
      </w:r>
      <w:r w:rsidR="0076449D" w:rsidRPr="00771321">
        <w:rPr>
          <w:rFonts w:ascii="Times New Roman" w:hAnsi="Times New Roman" w:cs="Times New Roman"/>
          <w:lang w:val="en-GB"/>
        </w:rPr>
        <w:t>-</w:t>
      </w:r>
      <w:r w:rsidRPr="00771321">
        <w:rPr>
          <w:rFonts w:ascii="Times New Roman" w:hAnsi="Times New Roman" w:cs="Times New Roman"/>
          <w:lang w:val="en-GB"/>
        </w:rPr>
        <w:t xml:space="preserve">workers to build a trusted and supportive climate. This type of interpersonal relationship will result in a positive learning climate and improve student achievement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RW.CITE{{533 Winter,JeffreyS 1994}}</w:instrText>
      </w:r>
      <w:r w:rsidRPr="00771321">
        <w:rPr>
          <w:rFonts w:ascii="Times New Roman" w:hAnsi="Times New Roman" w:cs="Times New Roman"/>
          <w:lang w:val="en-GB"/>
        </w:rPr>
        <w:fldChar w:fldCharType="separate"/>
      </w:r>
      <w:r w:rsidR="00297ED3" w:rsidRPr="00771321">
        <w:rPr>
          <w:rFonts w:ascii="Times New Roman" w:hAnsi="Times New Roman" w:cs="Times New Roman"/>
          <w:lang w:val="en-GB"/>
        </w:rPr>
        <w:t>(Winter &amp; Sweeney, 1994)</w:t>
      </w:r>
      <w:r w:rsidRPr="00771321">
        <w:rPr>
          <w:rFonts w:ascii="Times New Roman" w:hAnsi="Times New Roman" w:cs="Times New Roman"/>
          <w:lang w:val="en-GB"/>
        </w:rPr>
        <w:fldChar w:fldCharType="end"/>
      </w:r>
      <w:r w:rsidRPr="00771321">
        <w:rPr>
          <w:rFonts w:ascii="Times New Roman" w:hAnsi="Times New Roman" w:cs="Times New Roman"/>
          <w:lang w:val="en-GB"/>
        </w:rPr>
        <w:t>.</w:t>
      </w:r>
    </w:p>
    <w:p w14:paraId="040A3B1A" w14:textId="4D5383D2" w:rsidR="00B319A0" w:rsidRPr="00771321" w:rsidRDefault="00B319A0" w:rsidP="00EC2387">
      <w:pPr>
        <w:pStyle w:val="Heading2"/>
        <w:numPr>
          <w:ilvl w:val="1"/>
          <w:numId w:val="40"/>
        </w:numPr>
      </w:pPr>
      <w:bookmarkStart w:id="142" w:name="_Toc401831623"/>
      <w:bookmarkStart w:id="143" w:name="_Toc529656827"/>
      <w:r w:rsidRPr="00771321">
        <w:t>Recommendations for Future Research</w:t>
      </w:r>
      <w:bookmarkEnd w:id="142"/>
      <w:bookmarkEnd w:id="143"/>
      <w:r w:rsidRPr="00771321">
        <w:t xml:space="preserve"> </w:t>
      </w:r>
    </w:p>
    <w:p w14:paraId="1789F7D0" w14:textId="662635D9" w:rsidR="00B319A0" w:rsidRPr="00771321" w:rsidRDefault="00B319A0" w:rsidP="00E96981">
      <w:pPr>
        <w:spacing w:after="160"/>
        <w:jc w:val="both"/>
        <w:rPr>
          <w:rFonts w:ascii="Times New Roman" w:hAnsi="Times New Roman" w:cs="Times New Roman"/>
          <w:lang w:val="en-GB"/>
        </w:rPr>
      </w:pPr>
      <w:r w:rsidRPr="00771321">
        <w:rPr>
          <w:rFonts w:ascii="Times New Roman" w:hAnsi="Times New Roman" w:cs="Times New Roman"/>
          <w:lang w:val="en-GB"/>
        </w:rPr>
        <w:t xml:space="preserve">The </w:t>
      </w:r>
      <w:r w:rsidR="00224C16" w:rsidRPr="00771321">
        <w:rPr>
          <w:rFonts w:ascii="Times New Roman" w:hAnsi="Times New Roman" w:cs="Times New Roman"/>
          <w:lang w:val="en-GB"/>
        </w:rPr>
        <w:t>systematic literature review (</w:t>
      </w:r>
      <w:r w:rsidRPr="00771321">
        <w:rPr>
          <w:rFonts w:ascii="Times New Roman" w:hAnsi="Times New Roman" w:cs="Times New Roman"/>
          <w:lang w:val="en-GB"/>
        </w:rPr>
        <w:t>SLR</w:t>
      </w:r>
      <w:r w:rsidR="00224C16" w:rsidRPr="00771321">
        <w:rPr>
          <w:rFonts w:ascii="Times New Roman" w:hAnsi="Times New Roman" w:cs="Times New Roman"/>
          <w:lang w:val="en-GB"/>
        </w:rPr>
        <w:t>)</w:t>
      </w:r>
      <w:r w:rsidRPr="00771321">
        <w:rPr>
          <w:rFonts w:ascii="Times New Roman" w:hAnsi="Times New Roman" w:cs="Times New Roman"/>
          <w:lang w:val="en-GB"/>
        </w:rPr>
        <w:t xml:space="preserve"> outputs open the door for many future investigations. Many models </w:t>
      </w:r>
      <w:r w:rsidR="00224C16" w:rsidRPr="00771321">
        <w:rPr>
          <w:rFonts w:ascii="Times New Roman" w:hAnsi="Times New Roman" w:cs="Times New Roman"/>
          <w:lang w:val="en-GB"/>
        </w:rPr>
        <w:t xml:space="preserve">for predicting teachers’ job satisfaction (TJS) </w:t>
      </w:r>
      <w:r w:rsidRPr="00771321">
        <w:rPr>
          <w:rFonts w:ascii="Times New Roman" w:hAnsi="Times New Roman" w:cs="Times New Roman"/>
          <w:lang w:val="en-GB"/>
        </w:rPr>
        <w:t xml:space="preserve">can be created out of the discovered factors and their sub-factors, and they can be tested using the </w:t>
      </w:r>
      <w:r w:rsidR="00C7524F" w:rsidRPr="00771321">
        <w:rPr>
          <w:rFonts w:ascii="Times New Roman" w:hAnsi="Times New Roman" w:cs="Times New Roman"/>
          <w:lang w:val="en-GB"/>
        </w:rPr>
        <w:t>analytic hierarchy process (</w:t>
      </w:r>
      <w:r w:rsidRPr="00771321">
        <w:rPr>
          <w:rFonts w:ascii="Times New Roman" w:hAnsi="Times New Roman" w:cs="Times New Roman"/>
          <w:lang w:val="en-GB"/>
        </w:rPr>
        <w:t>AHP</w:t>
      </w:r>
      <w:r w:rsidR="00C7524F" w:rsidRPr="00771321">
        <w:rPr>
          <w:rFonts w:ascii="Times New Roman" w:hAnsi="Times New Roman" w:cs="Times New Roman"/>
          <w:lang w:val="en-GB"/>
        </w:rPr>
        <w:t>)</w:t>
      </w:r>
      <w:r w:rsidRPr="00771321">
        <w:rPr>
          <w:rFonts w:ascii="Times New Roman" w:hAnsi="Times New Roman" w:cs="Times New Roman"/>
          <w:lang w:val="en-GB"/>
        </w:rPr>
        <w:t xml:space="preserve"> methodology in </w:t>
      </w:r>
      <w:r w:rsidR="00C7524F" w:rsidRPr="00771321">
        <w:rPr>
          <w:rFonts w:ascii="Times New Roman" w:hAnsi="Times New Roman" w:cs="Times New Roman"/>
          <w:lang w:val="en-GB"/>
        </w:rPr>
        <w:t xml:space="preserve">the </w:t>
      </w:r>
      <w:r w:rsidRPr="00771321">
        <w:rPr>
          <w:rFonts w:ascii="Times New Roman" w:hAnsi="Times New Roman" w:cs="Times New Roman"/>
          <w:lang w:val="en-GB"/>
        </w:rPr>
        <w:t>UAE or worldwide.  In fact, no</w:t>
      </w:r>
      <w:r w:rsidR="00C7524F" w:rsidRPr="00771321">
        <w:rPr>
          <w:rFonts w:ascii="Times New Roman" w:hAnsi="Times New Roman" w:cs="Times New Roman"/>
          <w:lang w:val="en-GB"/>
        </w:rPr>
        <w:t>t</w:t>
      </w:r>
      <w:r w:rsidRPr="00771321">
        <w:rPr>
          <w:rFonts w:ascii="Times New Roman" w:hAnsi="Times New Roman" w:cs="Times New Roman"/>
          <w:lang w:val="en-GB"/>
        </w:rPr>
        <w:t xml:space="preserve"> many studies </w:t>
      </w:r>
      <w:r w:rsidR="00C7524F" w:rsidRPr="00771321">
        <w:rPr>
          <w:rFonts w:ascii="Times New Roman" w:hAnsi="Times New Roman" w:cs="Times New Roman"/>
          <w:lang w:val="en-GB"/>
        </w:rPr>
        <w:t xml:space="preserve">have been </w:t>
      </w:r>
      <w:r w:rsidRPr="00771321">
        <w:rPr>
          <w:rFonts w:ascii="Times New Roman" w:hAnsi="Times New Roman" w:cs="Times New Roman"/>
          <w:lang w:val="en-GB"/>
        </w:rPr>
        <w:t>conducted in relation to TJS using the AHP methodology. In addition, the SLR outputs indicate that there are ga</w:t>
      </w:r>
      <w:r w:rsidR="00C7524F" w:rsidRPr="00771321">
        <w:rPr>
          <w:rFonts w:ascii="Times New Roman" w:hAnsi="Times New Roman" w:cs="Times New Roman"/>
          <w:lang w:val="en-GB"/>
        </w:rPr>
        <w:t>p</w:t>
      </w:r>
      <w:r w:rsidRPr="00771321">
        <w:rPr>
          <w:rFonts w:ascii="Times New Roman" w:hAnsi="Times New Roman" w:cs="Times New Roman"/>
          <w:lang w:val="en-GB"/>
        </w:rPr>
        <w:t>s</w:t>
      </w:r>
      <w:r w:rsidR="00C7524F" w:rsidRPr="00771321">
        <w:rPr>
          <w:rFonts w:ascii="Times New Roman" w:hAnsi="Times New Roman" w:cs="Times New Roman"/>
          <w:lang w:val="en-GB"/>
        </w:rPr>
        <w:t>, with</w:t>
      </w:r>
      <w:r w:rsidRPr="00771321">
        <w:rPr>
          <w:rFonts w:ascii="Times New Roman" w:hAnsi="Times New Roman" w:cs="Times New Roman"/>
          <w:lang w:val="en-GB"/>
        </w:rPr>
        <w:t xml:space="preserve"> many factors </w:t>
      </w:r>
      <w:r w:rsidR="00C7524F" w:rsidRPr="00771321">
        <w:rPr>
          <w:rFonts w:ascii="Times New Roman" w:hAnsi="Times New Roman" w:cs="Times New Roman"/>
          <w:lang w:val="en-GB"/>
        </w:rPr>
        <w:t xml:space="preserve">that </w:t>
      </w:r>
      <w:r w:rsidRPr="00771321">
        <w:rPr>
          <w:rFonts w:ascii="Times New Roman" w:hAnsi="Times New Roman" w:cs="Times New Roman"/>
          <w:lang w:val="en-GB"/>
        </w:rPr>
        <w:t xml:space="preserve">have not been tested before </w:t>
      </w:r>
      <w:r w:rsidR="00C7524F" w:rsidRPr="00771321">
        <w:rPr>
          <w:rFonts w:ascii="Times New Roman" w:hAnsi="Times New Roman" w:cs="Times New Roman"/>
          <w:lang w:val="en-GB"/>
        </w:rPr>
        <w:t xml:space="preserve">for </w:t>
      </w:r>
      <w:r w:rsidRPr="00771321">
        <w:rPr>
          <w:rFonts w:ascii="Times New Roman" w:hAnsi="Times New Roman" w:cs="Times New Roman"/>
          <w:lang w:val="en-GB"/>
        </w:rPr>
        <w:t xml:space="preserve">a relationship with TJS. The SLR tables could be used as reference in conducting new research </w:t>
      </w:r>
      <w:r w:rsidR="00C7524F" w:rsidRPr="00771321">
        <w:rPr>
          <w:rFonts w:ascii="Times New Roman" w:hAnsi="Times New Roman" w:cs="Times New Roman"/>
          <w:lang w:val="en-GB"/>
        </w:rPr>
        <w:t>on</w:t>
      </w:r>
      <w:r w:rsidRPr="00771321">
        <w:rPr>
          <w:rFonts w:ascii="Times New Roman" w:hAnsi="Times New Roman" w:cs="Times New Roman"/>
          <w:lang w:val="en-GB"/>
        </w:rPr>
        <w:t xml:space="preserve"> factors that have not</w:t>
      </w:r>
      <w:r w:rsidR="00C7524F" w:rsidRPr="00771321">
        <w:rPr>
          <w:rFonts w:ascii="Times New Roman" w:hAnsi="Times New Roman" w:cs="Times New Roman"/>
          <w:lang w:val="en-GB"/>
        </w:rPr>
        <w:t xml:space="preserve"> previously</w:t>
      </w:r>
      <w:r w:rsidRPr="00771321">
        <w:rPr>
          <w:rFonts w:ascii="Times New Roman" w:hAnsi="Times New Roman" w:cs="Times New Roman"/>
          <w:lang w:val="en-GB"/>
        </w:rPr>
        <w:t xml:space="preserve"> </w:t>
      </w:r>
      <w:r w:rsidR="00C7524F" w:rsidRPr="00771321">
        <w:rPr>
          <w:rFonts w:ascii="Times New Roman" w:hAnsi="Times New Roman" w:cs="Times New Roman"/>
          <w:lang w:val="en-GB"/>
        </w:rPr>
        <w:t xml:space="preserve">been </w:t>
      </w:r>
      <w:r w:rsidRPr="00771321">
        <w:rPr>
          <w:rFonts w:ascii="Times New Roman" w:hAnsi="Times New Roman" w:cs="Times New Roman"/>
          <w:lang w:val="en-GB"/>
        </w:rPr>
        <w:t xml:space="preserve">mentioned as predictors </w:t>
      </w:r>
      <w:r w:rsidR="00C7524F" w:rsidRPr="00771321">
        <w:rPr>
          <w:rFonts w:ascii="Times New Roman" w:hAnsi="Times New Roman" w:cs="Times New Roman"/>
          <w:lang w:val="en-GB"/>
        </w:rPr>
        <w:t xml:space="preserve">to </w:t>
      </w:r>
      <w:r w:rsidRPr="00771321">
        <w:rPr>
          <w:rFonts w:ascii="Times New Roman" w:hAnsi="Times New Roman" w:cs="Times New Roman"/>
          <w:lang w:val="en-GB"/>
        </w:rPr>
        <w:t>test their relationship with TJS. Lastly, both the preliminary model and the final model can be used in conducting new quant</w:t>
      </w:r>
      <w:r w:rsidR="00D4411D" w:rsidRPr="00771321">
        <w:rPr>
          <w:rFonts w:ascii="Times New Roman" w:hAnsi="Times New Roman" w:cs="Times New Roman"/>
          <w:lang w:val="en-GB"/>
        </w:rPr>
        <w:t>i</w:t>
      </w:r>
      <w:r w:rsidRPr="00771321">
        <w:rPr>
          <w:rFonts w:ascii="Times New Roman" w:hAnsi="Times New Roman" w:cs="Times New Roman"/>
          <w:lang w:val="en-GB"/>
        </w:rPr>
        <w:t>t</w:t>
      </w:r>
      <w:r w:rsidR="00D4411D" w:rsidRPr="00771321">
        <w:rPr>
          <w:rFonts w:ascii="Times New Roman" w:hAnsi="Times New Roman" w:cs="Times New Roman"/>
          <w:lang w:val="en-GB"/>
        </w:rPr>
        <w:t>at</w:t>
      </w:r>
      <w:r w:rsidRPr="00771321">
        <w:rPr>
          <w:rFonts w:ascii="Times New Roman" w:hAnsi="Times New Roman" w:cs="Times New Roman"/>
          <w:lang w:val="en-GB"/>
        </w:rPr>
        <w:t>ive stud</w:t>
      </w:r>
      <w:r w:rsidR="00C7524F" w:rsidRPr="00771321">
        <w:rPr>
          <w:rFonts w:ascii="Times New Roman" w:hAnsi="Times New Roman" w:cs="Times New Roman"/>
          <w:lang w:val="en-GB"/>
        </w:rPr>
        <w:t>ies,</w:t>
      </w:r>
      <w:r w:rsidRPr="00771321">
        <w:rPr>
          <w:rFonts w:ascii="Times New Roman" w:hAnsi="Times New Roman" w:cs="Times New Roman"/>
          <w:lang w:val="en-GB"/>
        </w:rPr>
        <w:t xml:space="preserve"> whether in </w:t>
      </w:r>
      <w:r w:rsidR="00C7524F" w:rsidRPr="00771321">
        <w:rPr>
          <w:rFonts w:ascii="Times New Roman" w:hAnsi="Times New Roman" w:cs="Times New Roman"/>
          <w:lang w:val="en-GB"/>
        </w:rPr>
        <w:t xml:space="preserve">the </w:t>
      </w:r>
      <w:r w:rsidRPr="00771321">
        <w:rPr>
          <w:rFonts w:ascii="Times New Roman" w:hAnsi="Times New Roman" w:cs="Times New Roman"/>
          <w:lang w:val="en-GB"/>
        </w:rPr>
        <w:t xml:space="preserve">UAE or worldwide. </w:t>
      </w:r>
    </w:p>
    <w:p w14:paraId="20FF12AE" w14:textId="3E9D6D2C" w:rsidR="00B319A0" w:rsidRPr="00771321" w:rsidRDefault="00B319A0" w:rsidP="00EC2387">
      <w:pPr>
        <w:pStyle w:val="Heading2"/>
        <w:numPr>
          <w:ilvl w:val="1"/>
          <w:numId w:val="40"/>
        </w:numPr>
      </w:pPr>
      <w:bookmarkStart w:id="144" w:name="_Toc401831624"/>
      <w:bookmarkStart w:id="145" w:name="_Toc529656828"/>
      <w:r w:rsidRPr="00771321">
        <w:t>Recommendations for Future Practice</w:t>
      </w:r>
      <w:bookmarkEnd w:id="144"/>
      <w:bookmarkEnd w:id="145"/>
      <w:r w:rsidRPr="00771321">
        <w:t xml:space="preserve"> </w:t>
      </w:r>
    </w:p>
    <w:p w14:paraId="639FDA09" w14:textId="02F338D1" w:rsidR="00B319A0" w:rsidRPr="00771321" w:rsidRDefault="00B319A0" w:rsidP="00E96981">
      <w:pPr>
        <w:spacing w:after="160"/>
        <w:jc w:val="both"/>
        <w:rPr>
          <w:rFonts w:ascii="Times New Roman" w:hAnsi="Times New Roman" w:cs="Times New Roman"/>
          <w:lang w:val="en-GB"/>
        </w:rPr>
      </w:pPr>
      <w:r w:rsidRPr="00771321">
        <w:rPr>
          <w:rFonts w:ascii="Times New Roman" w:hAnsi="Times New Roman" w:cs="Times New Roman"/>
          <w:lang w:val="en-GB"/>
        </w:rPr>
        <w:t xml:space="preserve">Schools need to assess and monitor their </w:t>
      </w:r>
      <w:r w:rsidRPr="00771321">
        <w:rPr>
          <w:rFonts w:ascii="Times New Roman" w:hAnsi="Times New Roman" w:cs="Times New Roman"/>
          <w:color w:val="000000"/>
          <w:lang w:val="en-GB"/>
        </w:rPr>
        <w:t>rules</w:t>
      </w:r>
      <w:r w:rsidRPr="00771321">
        <w:rPr>
          <w:rFonts w:ascii="Times New Roman" w:hAnsi="Times New Roman" w:cs="Times New Roman"/>
          <w:lang w:val="en-GB"/>
        </w:rPr>
        <w:t>, procedures, pay fairness, reward system</w:t>
      </w:r>
      <w:r w:rsidR="0004292B" w:rsidRPr="00771321">
        <w:rPr>
          <w:rFonts w:ascii="Times New Roman" w:hAnsi="Times New Roman" w:cs="Times New Roman"/>
          <w:lang w:val="en-GB"/>
        </w:rPr>
        <w:t>s</w:t>
      </w:r>
      <w:r w:rsidRPr="00771321">
        <w:rPr>
          <w:rFonts w:ascii="Times New Roman" w:hAnsi="Times New Roman" w:cs="Times New Roman"/>
          <w:lang w:val="en-GB"/>
        </w:rPr>
        <w:t>, praise and so on. In addition, they need to check frequently the</w:t>
      </w:r>
      <w:r w:rsidR="00DC1513" w:rsidRPr="00771321">
        <w:rPr>
          <w:rFonts w:ascii="Times New Roman" w:hAnsi="Times New Roman" w:cs="Times New Roman"/>
          <w:lang w:val="en-GB"/>
        </w:rPr>
        <w:t xml:space="preserve"> quality of the</w:t>
      </w:r>
      <w:r w:rsidRPr="00771321">
        <w:rPr>
          <w:rFonts w:ascii="Times New Roman" w:hAnsi="Times New Roman" w:cs="Times New Roman"/>
          <w:lang w:val="en-GB"/>
        </w:rPr>
        <w:t xml:space="preserve"> relationship between administrators and teachers. They could do that by surveying their teachers to get their opinions about these </w:t>
      </w:r>
      <w:r w:rsidRPr="00771321">
        <w:rPr>
          <w:rFonts w:ascii="Times New Roman" w:hAnsi="Times New Roman" w:cs="Times New Roman"/>
          <w:color w:val="000000"/>
          <w:lang w:val="en-GB"/>
        </w:rPr>
        <w:t>concerns</w:t>
      </w:r>
      <w:r w:rsidRPr="00771321">
        <w:rPr>
          <w:rFonts w:ascii="Times New Roman" w:hAnsi="Times New Roman" w:cs="Times New Roman"/>
          <w:lang w:val="en-GB"/>
        </w:rPr>
        <w:t xml:space="preserve"> instead of speculating and predicting them. </w:t>
      </w:r>
      <w:r w:rsidR="00DC1513" w:rsidRPr="00771321">
        <w:rPr>
          <w:rFonts w:ascii="Times New Roman" w:hAnsi="Times New Roman" w:cs="Times New Roman"/>
          <w:lang w:val="en-GB"/>
        </w:rPr>
        <w:t>The p</w:t>
      </w:r>
      <w:r w:rsidRPr="00771321">
        <w:rPr>
          <w:rFonts w:ascii="Times New Roman" w:hAnsi="Times New Roman" w:cs="Times New Roman"/>
          <w:lang w:val="en-GB"/>
        </w:rPr>
        <w:t xml:space="preserve">erception of fairness could mean different things </w:t>
      </w:r>
      <w:r w:rsidR="00DC1513" w:rsidRPr="00771321">
        <w:rPr>
          <w:rFonts w:ascii="Times New Roman" w:hAnsi="Times New Roman" w:cs="Times New Roman"/>
          <w:lang w:val="en-GB"/>
        </w:rPr>
        <w:t xml:space="preserve">to </w:t>
      </w:r>
      <w:r w:rsidRPr="00771321">
        <w:rPr>
          <w:rFonts w:ascii="Times New Roman" w:hAnsi="Times New Roman" w:cs="Times New Roman"/>
          <w:lang w:val="en-GB"/>
        </w:rPr>
        <w:t>school administrators and teachers</w:t>
      </w:r>
      <w:r w:rsidR="00DC1513" w:rsidRPr="00771321">
        <w:rPr>
          <w:rFonts w:ascii="Times New Roman" w:hAnsi="Times New Roman" w:cs="Times New Roman"/>
          <w:lang w:val="en-GB"/>
        </w:rPr>
        <w:t>, s</w:t>
      </w:r>
      <w:r w:rsidRPr="00771321">
        <w:rPr>
          <w:rFonts w:ascii="Times New Roman" w:hAnsi="Times New Roman" w:cs="Times New Roman"/>
          <w:lang w:val="en-GB"/>
        </w:rPr>
        <w:t xml:space="preserve">o there is a need to plant organizational justice and fairness in schools from teachers’ points of view. It is clear that teachers nowadays are looking for schools that provide fair and just workplaces where they feel respected, valued, and accepted. School fairness and justice should be adopted because it is a </w:t>
      </w:r>
      <w:r w:rsidRPr="00771321">
        <w:rPr>
          <w:rFonts w:ascii="Times New Roman" w:hAnsi="Times New Roman" w:cs="Times New Roman"/>
          <w:color w:val="000000"/>
          <w:lang w:val="en-GB"/>
        </w:rPr>
        <w:t>significant</w:t>
      </w:r>
      <w:r w:rsidRPr="00771321">
        <w:rPr>
          <w:rFonts w:ascii="Times New Roman" w:hAnsi="Times New Roman" w:cs="Times New Roman"/>
          <w:lang w:val="en-GB"/>
        </w:rPr>
        <w:t xml:space="preserve"> societal value. In addition, feelings </w:t>
      </w:r>
      <w:r w:rsidR="00DC1513" w:rsidRPr="00771321">
        <w:rPr>
          <w:rFonts w:ascii="Times New Roman" w:hAnsi="Times New Roman" w:cs="Times New Roman"/>
          <w:lang w:val="en-GB"/>
        </w:rPr>
        <w:t xml:space="preserve">of fairness </w:t>
      </w:r>
      <w:r w:rsidRPr="00771321">
        <w:rPr>
          <w:rFonts w:ascii="Times New Roman" w:hAnsi="Times New Roman" w:cs="Times New Roman"/>
          <w:lang w:val="en-GB"/>
        </w:rPr>
        <w:t xml:space="preserve">among teachers have a great impact on the school community and the school climate. In fact, school fairness and justice deserve the </w:t>
      </w:r>
      <w:r w:rsidR="00DC1513" w:rsidRPr="00771321">
        <w:rPr>
          <w:rFonts w:ascii="Times New Roman" w:hAnsi="Times New Roman" w:cs="Times New Roman"/>
          <w:lang w:val="en-GB"/>
        </w:rPr>
        <w:t xml:space="preserve">attention of </w:t>
      </w:r>
      <w:r w:rsidRPr="00771321">
        <w:rPr>
          <w:rFonts w:ascii="Times New Roman" w:hAnsi="Times New Roman" w:cs="Times New Roman"/>
          <w:lang w:val="en-GB"/>
        </w:rPr>
        <w:t xml:space="preserve">education authorities and school managers and should be developed </w:t>
      </w:r>
      <w:r w:rsidR="00DC1513" w:rsidRPr="00771321">
        <w:rPr>
          <w:rFonts w:ascii="Times New Roman" w:hAnsi="Times New Roman" w:cs="Times New Roman"/>
          <w:lang w:val="en-GB"/>
        </w:rPr>
        <w:t xml:space="preserve">in </w:t>
      </w:r>
      <w:r w:rsidRPr="00771321">
        <w:rPr>
          <w:rFonts w:ascii="Times New Roman" w:hAnsi="Times New Roman" w:cs="Times New Roman"/>
          <w:lang w:val="en-GB"/>
        </w:rPr>
        <w:t xml:space="preserve">accordance </w:t>
      </w:r>
      <w:r w:rsidR="00DC1513" w:rsidRPr="00771321">
        <w:rPr>
          <w:rFonts w:ascii="Times New Roman" w:hAnsi="Times New Roman" w:cs="Times New Roman"/>
          <w:lang w:val="en-GB"/>
        </w:rPr>
        <w:t xml:space="preserve">with </w:t>
      </w:r>
      <w:r w:rsidRPr="00771321">
        <w:rPr>
          <w:rFonts w:ascii="Times New Roman" w:hAnsi="Times New Roman" w:cs="Times New Roman"/>
          <w:lang w:val="en-GB"/>
        </w:rPr>
        <w:t xml:space="preserve">teachers’ point of view. </w:t>
      </w:r>
    </w:p>
    <w:p w14:paraId="6DEC2D15" w14:textId="686000F2" w:rsidR="00B319A0" w:rsidRPr="00771321" w:rsidRDefault="00B319A0" w:rsidP="00EC2387">
      <w:pPr>
        <w:pStyle w:val="Heading2"/>
        <w:numPr>
          <w:ilvl w:val="1"/>
          <w:numId w:val="40"/>
        </w:numPr>
      </w:pPr>
      <w:bookmarkStart w:id="146" w:name="_Toc401831625"/>
      <w:bookmarkStart w:id="147" w:name="_Toc529656829"/>
      <w:r w:rsidRPr="00771321">
        <w:t>Study Limitation</w:t>
      </w:r>
      <w:r w:rsidR="000A6D20" w:rsidRPr="00771321">
        <w:t>s</w:t>
      </w:r>
      <w:bookmarkEnd w:id="146"/>
      <w:bookmarkEnd w:id="147"/>
    </w:p>
    <w:p w14:paraId="188A6D4D" w14:textId="7876D19B" w:rsidR="00B319A0" w:rsidRPr="00771321" w:rsidRDefault="00B319A0" w:rsidP="00E96981">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Any study will always have limitation</w:t>
      </w:r>
      <w:r w:rsidR="000A6D20" w:rsidRPr="00771321">
        <w:rPr>
          <w:rFonts w:ascii="Times New Roman" w:hAnsi="Times New Roman" w:cs="Times New Roman"/>
          <w:lang w:val="en-GB"/>
        </w:rPr>
        <w:t>s</w:t>
      </w:r>
      <w:r w:rsidRPr="00771321">
        <w:rPr>
          <w:rFonts w:ascii="Times New Roman" w:hAnsi="Times New Roman" w:cs="Times New Roman"/>
          <w:lang w:val="en-GB"/>
        </w:rPr>
        <w:t xml:space="preserve"> and uncontrollable </w:t>
      </w:r>
      <w:r w:rsidR="000A6D20" w:rsidRPr="00771321">
        <w:rPr>
          <w:rFonts w:ascii="Times New Roman" w:hAnsi="Times New Roman" w:cs="Times New Roman"/>
          <w:lang w:val="en-GB"/>
        </w:rPr>
        <w:t>elements</w:t>
      </w:r>
      <w:r w:rsidRPr="00771321">
        <w:rPr>
          <w:rFonts w:ascii="Times New Roman" w:hAnsi="Times New Roman" w:cs="Times New Roman"/>
          <w:lang w:val="en-GB"/>
        </w:rPr>
        <w:t xml:space="preserve">. In the current study, the researcher was not </w:t>
      </w:r>
      <w:r w:rsidR="000A6D20" w:rsidRPr="00771321">
        <w:rPr>
          <w:rFonts w:ascii="Times New Roman" w:hAnsi="Times New Roman" w:cs="Times New Roman"/>
          <w:lang w:val="en-GB"/>
        </w:rPr>
        <w:t xml:space="preserve">able </w:t>
      </w:r>
      <w:r w:rsidRPr="00771321">
        <w:rPr>
          <w:rFonts w:ascii="Times New Roman" w:hAnsi="Times New Roman" w:cs="Times New Roman"/>
          <w:lang w:val="en-GB"/>
        </w:rPr>
        <w:t xml:space="preserve">to </w:t>
      </w:r>
      <w:r w:rsidR="000A6D20" w:rsidRPr="00771321">
        <w:rPr>
          <w:rFonts w:ascii="Times New Roman" w:hAnsi="Times New Roman" w:cs="Times New Roman"/>
          <w:lang w:val="en-GB"/>
        </w:rPr>
        <w:t xml:space="preserve">examine </w:t>
      </w:r>
      <w:r w:rsidRPr="00771321">
        <w:rPr>
          <w:rFonts w:ascii="Times New Roman" w:hAnsi="Times New Roman" w:cs="Times New Roman"/>
          <w:lang w:val="en-GB"/>
        </w:rPr>
        <w:t xml:space="preserve">all studies that have been published worldwide because he has a limited access to database and studies. For example, all the pooled studies </w:t>
      </w:r>
      <w:r w:rsidR="00386930" w:rsidRPr="00771321">
        <w:rPr>
          <w:rFonts w:ascii="Times New Roman" w:hAnsi="Times New Roman" w:cs="Times New Roman"/>
          <w:lang w:val="en-GB"/>
        </w:rPr>
        <w:t xml:space="preserve">were </w:t>
      </w:r>
      <w:r w:rsidRPr="00771321">
        <w:rPr>
          <w:rFonts w:ascii="Times New Roman" w:hAnsi="Times New Roman" w:cs="Times New Roman"/>
          <w:lang w:val="en-GB"/>
        </w:rPr>
        <w:t>retrieved from only three reachable database</w:t>
      </w:r>
      <w:r w:rsidR="00A02B10" w:rsidRPr="00771321">
        <w:rPr>
          <w:rFonts w:ascii="Times New Roman" w:hAnsi="Times New Roman" w:cs="Times New Roman"/>
          <w:lang w:val="en-GB"/>
        </w:rPr>
        <w:t>s</w:t>
      </w:r>
      <w:r w:rsidRPr="00771321">
        <w:rPr>
          <w:rFonts w:ascii="Times New Roman" w:hAnsi="Times New Roman" w:cs="Times New Roman"/>
          <w:lang w:val="en-GB"/>
        </w:rPr>
        <w:t>: 1)</w:t>
      </w:r>
      <w:r w:rsidRPr="00771321">
        <w:rPr>
          <w:rFonts w:ascii="Times New Roman" w:eastAsia="Times New Roman" w:hAnsi="Times New Roman" w:cs="Times New Roman"/>
          <w:lang w:val="en-GB"/>
        </w:rPr>
        <w:t xml:space="preserve"> ProQuest 2) Scopus 3) EBSCOhost during the systematic </w:t>
      </w:r>
      <w:r w:rsidRPr="00771321">
        <w:rPr>
          <w:rFonts w:ascii="Times New Roman" w:hAnsi="Times New Roman" w:cs="Times New Roman"/>
          <w:lang w:val="en-GB"/>
        </w:rPr>
        <w:t>literature</w:t>
      </w:r>
      <w:r w:rsidRPr="00771321">
        <w:rPr>
          <w:rFonts w:ascii="Times New Roman" w:eastAsia="Times New Roman" w:hAnsi="Times New Roman" w:cs="Times New Roman"/>
          <w:lang w:val="en-GB"/>
        </w:rPr>
        <w:t xml:space="preserve"> review. In addition, he accessed only the articles that </w:t>
      </w:r>
      <w:r w:rsidR="00A02B10" w:rsidRPr="00771321">
        <w:rPr>
          <w:rFonts w:ascii="Times New Roman" w:eastAsia="Times New Roman" w:hAnsi="Times New Roman" w:cs="Times New Roman"/>
          <w:lang w:val="en-GB"/>
        </w:rPr>
        <w:t xml:space="preserve">were </w:t>
      </w:r>
      <w:r w:rsidRPr="00771321">
        <w:rPr>
          <w:rFonts w:ascii="Times New Roman" w:eastAsia="Times New Roman" w:hAnsi="Times New Roman" w:cs="Times New Roman"/>
          <w:lang w:val="en-GB"/>
        </w:rPr>
        <w:t>available for reading online. Lastly, the study would be more valu</w:t>
      </w:r>
      <w:r w:rsidR="00A02B10" w:rsidRPr="00771321">
        <w:rPr>
          <w:rFonts w:ascii="Times New Roman" w:eastAsia="Times New Roman" w:hAnsi="Times New Roman" w:cs="Times New Roman"/>
          <w:lang w:val="en-GB"/>
        </w:rPr>
        <w:t>abl</w:t>
      </w:r>
      <w:r w:rsidRPr="00771321">
        <w:rPr>
          <w:rFonts w:ascii="Times New Roman" w:eastAsia="Times New Roman" w:hAnsi="Times New Roman" w:cs="Times New Roman"/>
          <w:lang w:val="en-GB"/>
        </w:rPr>
        <w:t xml:space="preserve">e if the </w:t>
      </w:r>
      <w:r w:rsidRPr="00771321">
        <w:rPr>
          <w:rFonts w:ascii="Times New Roman" w:hAnsi="Times New Roman" w:cs="Times New Roman"/>
          <w:lang w:val="en-GB"/>
        </w:rPr>
        <w:t xml:space="preserve">participants during the AHP stage were asked their </w:t>
      </w:r>
      <w:r w:rsidR="005C3049" w:rsidRPr="00771321">
        <w:rPr>
          <w:rFonts w:ascii="Times New Roman" w:hAnsi="Times New Roman" w:cs="Times New Roman"/>
          <w:lang w:val="en-GB"/>
        </w:rPr>
        <w:t xml:space="preserve">reasons behind their preference, which was neglected in order to reduce the survey complexity. </w:t>
      </w:r>
      <w:r w:rsidRPr="00771321">
        <w:rPr>
          <w:rFonts w:ascii="Times New Roman" w:hAnsi="Times New Roman" w:cs="Times New Roman"/>
          <w:lang w:val="en-GB"/>
        </w:rPr>
        <w:t xml:space="preserve">  </w:t>
      </w:r>
    </w:p>
    <w:p w14:paraId="4B8682E3" w14:textId="77777777" w:rsidR="00296285" w:rsidRPr="00771321" w:rsidRDefault="00296285" w:rsidP="00E96981">
      <w:pPr>
        <w:widowControl w:val="0"/>
        <w:autoSpaceDE w:val="0"/>
        <w:autoSpaceDN w:val="0"/>
        <w:adjustRightInd w:val="0"/>
        <w:spacing w:after="160"/>
        <w:jc w:val="both"/>
        <w:rPr>
          <w:rFonts w:ascii="Times New Roman" w:hAnsi="Times New Roman" w:cs="Times New Roman"/>
          <w:lang w:val="en-GB"/>
        </w:rPr>
      </w:pPr>
    </w:p>
    <w:p w14:paraId="740C3833" w14:textId="3B22BC45" w:rsidR="00B319A0" w:rsidRPr="00771321" w:rsidRDefault="00B319A0" w:rsidP="00EC2387">
      <w:pPr>
        <w:pStyle w:val="Heading2"/>
        <w:numPr>
          <w:ilvl w:val="1"/>
          <w:numId w:val="40"/>
        </w:numPr>
      </w:pPr>
      <w:bookmarkStart w:id="148" w:name="_Toc401831626"/>
      <w:bookmarkStart w:id="149" w:name="_Toc529656830"/>
      <w:r w:rsidRPr="00771321">
        <w:t>Conclusion</w:t>
      </w:r>
      <w:bookmarkEnd w:id="148"/>
      <w:bookmarkEnd w:id="149"/>
    </w:p>
    <w:p w14:paraId="6DA57B9B" w14:textId="65261DCE" w:rsidR="00B319A0" w:rsidRPr="00771321" w:rsidRDefault="00B319A0" w:rsidP="00E96981">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In fact, many studies have tried to determine the reasons for high teacher turnover and low teacher retention</w:t>
      </w:r>
      <w:r w:rsidR="00A02B10" w:rsidRPr="00771321">
        <w:rPr>
          <w:rFonts w:ascii="Times New Roman" w:hAnsi="Times New Roman" w:cs="Times New Roman"/>
          <w:lang w:val="en-GB"/>
        </w:rPr>
        <w:t>,</w:t>
      </w:r>
      <w:r w:rsidRPr="00771321">
        <w:rPr>
          <w:rFonts w:ascii="Times New Roman" w:hAnsi="Times New Roman" w:cs="Times New Roman"/>
          <w:lang w:val="en-GB"/>
        </w:rPr>
        <w:t xml:space="preserve"> with the objectives of identifying the origin of the issue and finding appropriate solutions. Resolving the issue of teacher turnover and improving teacher retention is a challenging task that falls on the shoulders of school leaders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RW.CITE{{55 Ngotngamwong,R. 2012}}</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(Ngotngamwong, 2012)</w:t>
      </w:r>
      <w:r w:rsidRPr="00771321">
        <w:rPr>
          <w:rFonts w:ascii="Times New Roman" w:hAnsi="Times New Roman" w:cs="Times New Roman"/>
          <w:lang w:val="en-GB"/>
        </w:rPr>
        <w:fldChar w:fldCharType="end"/>
      </w:r>
      <w:r w:rsidRPr="00771321">
        <w:rPr>
          <w:rFonts w:ascii="Times New Roman" w:hAnsi="Times New Roman" w:cs="Times New Roman"/>
          <w:lang w:val="en-GB"/>
        </w:rPr>
        <w:t xml:space="preserve"> and the UAE education authorit</w:t>
      </w:r>
      <w:r w:rsidR="00A02B10" w:rsidRPr="00771321">
        <w:rPr>
          <w:rFonts w:ascii="Times New Roman" w:hAnsi="Times New Roman" w:cs="Times New Roman"/>
          <w:lang w:val="en-GB"/>
        </w:rPr>
        <w:t>ies</w:t>
      </w:r>
      <w:r w:rsidRPr="00771321">
        <w:rPr>
          <w:rFonts w:ascii="Times New Roman" w:hAnsi="Times New Roman" w:cs="Times New Roman"/>
          <w:lang w:val="en-GB"/>
        </w:rPr>
        <w:t xml:space="preserve">. Pay, interactional justice, distributive justice, recognition, job security, and workload scored </w:t>
      </w:r>
      <w:r w:rsidR="00FC2F0D" w:rsidRPr="00771321">
        <w:rPr>
          <w:rFonts w:ascii="Times New Roman" w:hAnsi="Times New Roman" w:cs="Times New Roman"/>
          <w:lang w:val="en-GB"/>
        </w:rPr>
        <w:t xml:space="preserve">highest among </w:t>
      </w:r>
      <w:r w:rsidRPr="00771321">
        <w:rPr>
          <w:rFonts w:ascii="Times New Roman" w:hAnsi="Times New Roman" w:cs="Times New Roman"/>
          <w:lang w:val="en-GB"/>
        </w:rPr>
        <w:t>teachers’ concerns according to the final ranking table. The UAE education authorit</w:t>
      </w:r>
      <w:r w:rsidR="00FC2F0D" w:rsidRPr="00771321">
        <w:rPr>
          <w:rFonts w:ascii="Times New Roman" w:hAnsi="Times New Roman" w:cs="Times New Roman"/>
          <w:lang w:val="en-GB"/>
        </w:rPr>
        <w:t>ies</w:t>
      </w:r>
      <w:r w:rsidRPr="00771321">
        <w:rPr>
          <w:rFonts w:ascii="Times New Roman" w:hAnsi="Times New Roman" w:cs="Times New Roman"/>
          <w:lang w:val="en-GB"/>
        </w:rPr>
        <w:t xml:space="preserve"> and school leaders need to pay attention to these insights to address teachers’ concerns. The turnover phenomenon does not exist only in the UAE</w:t>
      </w:r>
      <w:r w:rsidR="00FC2F0D" w:rsidRPr="00771321">
        <w:rPr>
          <w:rFonts w:ascii="Times New Roman" w:hAnsi="Times New Roman" w:cs="Times New Roman"/>
          <w:lang w:val="en-GB"/>
        </w:rPr>
        <w:t>,</w:t>
      </w:r>
      <w:r w:rsidRPr="00771321">
        <w:rPr>
          <w:rFonts w:ascii="Times New Roman" w:hAnsi="Times New Roman" w:cs="Times New Roman"/>
          <w:lang w:val="en-GB"/>
        </w:rPr>
        <w:t xml:space="preserve"> but also worldwide. There is a high cost that is linked to this phenomenon</w:t>
      </w:r>
      <w:r w:rsidR="00FC2F0D" w:rsidRPr="00771321">
        <w:rPr>
          <w:rFonts w:ascii="Times New Roman" w:hAnsi="Times New Roman" w:cs="Times New Roman"/>
          <w:lang w:val="en-GB"/>
        </w:rPr>
        <w:t xml:space="preserve">, but </w:t>
      </w:r>
      <w:r w:rsidRPr="00771321">
        <w:rPr>
          <w:rFonts w:ascii="Times New Roman" w:hAnsi="Times New Roman" w:cs="Times New Roman"/>
          <w:lang w:val="en-GB"/>
        </w:rPr>
        <w:t>perhaps more important than the material cost is the effect on the next generation</w:t>
      </w:r>
      <w:r w:rsidR="0065206D" w:rsidRPr="00771321">
        <w:rPr>
          <w:rFonts w:ascii="Times New Roman" w:hAnsi="Times New Roman" w:cs="Times New Roman"/>
          <w:lang w:val="en-GB"/>
        </w:rPr>
        <w:t xml:space="preserve"> (Alkhyeli &amp; </w:t>
      </w:r>
      <w:r w:rsidR="0065206D" w:rsidRPr="00771321">
        <w:rPr>
          <w:rFonts w:ascii="Times New Roman" w:eastAsia="Times New Roman" w:hAnsi="Times New Roman" w:cs="Times New Roman"/>
          <w:color w:val="222222"/>
          <w:shd w:val="clear" w:color="auto" w:fill="FFFFFF"/>
          <w:lang w:val="en-GB"/>
        </w:rPr>
        <w:t>Ewijk,</w:t>
      </w:r>
      <w:r w:rsidR="0065206D" w:rsidRPr="00771321">
        <w:rPr>
          <w:rFonts w:ascii="Times New Roman" w:hAnsi="Times New Roman" w:cs="Times New Roman"/>
          <w:lang w:val="en-GB"/>
        </w:rPr>
        <w:t xml:space="preserve"> </w:t>
      </w:r>
      <w:r w:rsidR="0065206D" w:rsidRPr="00771321">
        <w:rPr>
          <w:rFonts w:ascii="Times New Roman" w:hAnsi="Times New Roman" w:cs="Times New Roman"/>
          <w:lang w:val="en-GB"/>
        </w:rPr>
        <w:fldChar w:fldCharType="begin"/>
      </w:r>
      <w:r w:rsidR="0065206D" w:rsidRPr="00771321">
        <w:rPr>
          <w:rFonts w:ascii="Times New Roman" w:hAnsi="Times New Roman" w:cs="Times New Roman"/>
          <w:lang w:val="en-GB"/>
        </w:rPr>
        <w:instrText>ADDIN RW.CITE{{528 Alkhyeli,HarebEisa 2018 /a}}</w:instrText>
      </w:r>
      <w:r w:rsidR="0065206D" w:rsidRPr="00771321">
        <w:rPr>
          <w:rFonts w:ascii="Times New Roman" w:hAnsi="Times New Roman" w:cs="Times New Roman"/>
          <w:lang w:val="en-GB"/>
        </w:rPr>
        <w:fldChar w:fldCharType="separate"/>
      </w:r>
      <w:r w:rsidR="0065206D" w:rsidRPr="00771321">
        <w:rPr>
          <w:rFonts w:ascii="Times New Roman" w:hAnsi="Times New Roman" w:cs="Times New Roman"/>
          <w:lang w:val="en-GB"/>
        </w:rPr>
        <w:t>2018</w:t>
      </w:r>
      <w:r w:rsidR="0065206D" w:rsidRPr="00771321">
        <w:rPr>
          <w:rFonts w:ascii="Times New Roman" w:hAnsi="Times New Roman" w:cs="Times New Roman"/>
          <w:lang w:val="en-GB"/>
        </w:rPr>
        <w:fldChar w:fldCharType="end"/>
      </w:r>
      <w:r w:rsidR="0065206D" w:rsidRPr="00771321">
        <w:rPr>
          <w:rFonts w:ascii="Times New Roman" w:hAnsi="Times New Roman" w:cs="Times New Roman"/>
          <w:lang w:val="en-GB"/>
        </w:rPr>
        <w:t>)</w:t>
      </w:r>
      <w:r w:rsidRPr="00771321">
        <w:rPr>
          <w:rFonts w:ascii="Times New Roman" w:hAnsi="Times New Roman" w:cs="Times New Roman"/>
          <w:lang w:val="en-GB"/>
        </w:rPr>
        <w:t xml:space="preserve">. According to Weston </w:t>
      </w:r>
      <w:r w:rsidRPr="00771321">
        <w:rPr>
          <w:rFonts w:ascii="Times New Roman" w:hAnsi="Times New Roman" w:cs="Times New Roman"/>
          <w:lang w:val="en-GB"/>
        </w:rPr>
        <w:fldChar w:fldCharType="begin"/>
      </w:r>
      <w:r w:rsidRPr="00771321">
        <w:rPr>
          <w:rFonts w:ascii="Times New Roman" w:hAnsi="Times New Roman" w:cs="Times New Roman"/>
          <w:lang w:val="en-GB"/>
        </w:rPr>
        <w:instrText>ADDIN RW.CITE{{100 Weston,D.A. 2014 /a}}</w:instrText>
      </w:r>
      <w:r w:rsidRPr="00771321">
        <w:rPr>
          <w:rFonts w:ascii="Times New Roman" w:hAnsi="Times New Roman" w:cs="Times New Roman"/>
          <w:lang w:val="en-GB"/>
        </w:rPr>
        <w:fldChar w:fldCharType="separate"/>
      </w:r>
      <w:r w:rsidRPr="00771321">
        <w:rPr>
          <w:rFonts w:ascii="Times New Roman" w:hAnsi="Times New Roman" w:cs="Times New Roman"/>
          <w:lang w:val="en-GB"/>
        </w:rPr>
        <w:t>(2014)</w:t>
      </w:r>
      <w:r w:rsidRPr="00771321">
        <w:rPr>
          <w:rFonts w:ascii="Times New Roman" w:hAnsi="Times New Roman" w:cs="Times New Roman"/>
          <w:lang w:val="en-GB"/>
        </w:rPr>
        <w:fldChar w:fldCharType="end"/>
      </w:r>
      <w:r w:rsidRPr="00771321">
        <w:rPr>
          <w:rFonts w:ascii="Times New Roman" w:hAnsi="Times New Roman" w:cs="Times New Roman"/>
          <w:lang w:val="en-GB"/>
        </w:rPr>
        <w:t>, the National Bureau of Educational Research found that</w:t>
      </w:r>
      <w:r w:rsidR="00FC2F0D" w:rsidRPr="00771321">
        <w:rPr>
          <w:rFonts w:ascii="Times New Roman" w:hAnsi="Times New Roman" w:cs="Times New Roman"/>
          <w:lang w:val="en-GB"/>
        </w:rPr>
        <w:t xml:space="preserve">, </w:t>
      </w:r>
      <w:r w:rsidRPr="00771321">
        <w:rPr>
          <w:rFonts w:ascii="Times New Roman" w:hAnsi="Times New Roman" w:cs="Times New Roman"/>
          <w:lang w:val="en-GB"/>
        </w:rPr>
        <w:t xml:space="preserve">“Students assigned to high value-added teachers are more likely to attend college, attend higher-ranked colleges, earn higher salaries, live in higher SES </w:t>
      </w:r>
      <w:r w:rsidR="00545A89" w:rsidRPr="00771321">
        <w:rPr>
          <w:rFonts w:ascii="Times New Roman" w:hAnsi="Times New Roman" w:cs="Times New Roman"/>
          <w:lang w:val="en-GB"/>
        </w:rPr>
        <w:t>neighbourhoods</w:t>
      </w:r>
      <w:r w:rsidRPr="00771321">
        <w:rPr>
          <w:rFonts w:ascii="Times New Roman" w:hAnsi="Times New Roman" w:cs="Times New Roman"/>
          <w:lang w:val="en-GB"/>
        </w:rPr>
        <w:t>, and save more for retirement. They are also less likely to have children as teenagers.</w:t>
      </w:r>
      <w:r w:rsidR="00FC2F0D" w:rsidRPr="00771321">
        <w:rPr>
          <w:rFonts w:ascii="Times New Roman" w:hAnsi="Times New Roman" w:cs="Times New Roman"/>
          <w:lang w:val="en-GB"/>
        </w:rPr>
        <w:t>”</w:t>
      </w:r>
      <w:r w:rsidRPr="00771321">
        <w:rPr>
          <w:rFonts w:ascii="Times New Roman" w:hAnsi="Times New Roman" w:cs="Times New Roman"/>
          <w:lang w:val="en-GB"/>
        </w:rPr>
        <w:t xml:space="preserve"> </w:t>
      </w:r>
    </w:p>
    <w:p w14:paraId="0083D98E" w14:textId="3E81D472" w:rsidR="00B319A0" w:rsidRPr="00771321" w:rsidRDefault="00B319A0" w:rsidP="00E96981">
      <w:pPr>
        <w:widowControl w:val="0"/>
        <w:autoSpaceDE w:val="0"/>
        <w:autoSpaceDN w:val="0"/>
        <w:adjustRightInd w:val="0"/>
        <w:spacing w:after="160"/>
        <w:jc w:val="both"/>
        <w:rPr>
          <w:rFonts w:ascii="Times New Roman" w:hAnsi="Times New Roman" w:cs="Times New Roman"/>
          <w:lang w:val="en-GB"/>
        </w:rPr>
      </w:pPr>
      <w:r w:rsidRPr="00771321">
        <w:rPr>
          <w:rFonts w:ascii="Times New Roman" w:hAnsi="Times New Roman" w:cs="Times New Roman"/>
          <w:lang w:val="en-GB"/>
        </w:rPr>
        <w:t>The objective of any education authority is to improve the education quality in all types of schools, whether private or public. The UAE education authority and the regional education authorities, such as ADEC, need to increase the level of satisfaction among private school teachers in order to reduce the high turnover rate. To do this effectively, they must investigate why their teachers are not motivated. They need to evaluate all the factors that influence teachers’ job satisfaction, not only the ones mentioned above, and try to improve them. The authorities should also consider the importance of organizational justice and positive school climate when redesigning teachers’ jobs. Lastly, they should hire great school leader</w:t>
      </w:r>
      <w:r w:rsidR="00FC2F0D" w:rsidRPr="00771321">
        <w:rPr>
          <w:rFonts w:ascii="Times New Roman" w:hAnsi="Times New Roman" w:cs="Times New Roman"/>
          <w:lang w:val="en-GB"/>
        </w:rPr>
        <w:t>s</w:t>
      </w:r>
      <w:r w:rsidRPr="00771321">
        <w:rPr>
          <w:rFonts w:ascii="Times New Roman" w:hAnsi="Times New Roman" w:cs="Times New Roman"/>
          <w:lang w:val="en-GB"/>
        </w:rPr>
        <w:t xml:space="preserve"> because they play an important role in </w:t>
      </w:r>
      <w:r w:rsidR="00D4411D" w:rsidRPr="00771321">
        <w:rPr>
          <w:rFonts w:ascii="Times New Roman" w:hAnsi="Times New Roman" w:cs="Times New Roman"/>
          <w:lang w:val="en-GB"/>
        </w:rPr>
        <w:t>students’</w:t>
      </w:r>
      <w:r w:rsidRPr="00771321">
        <w:rPr>
          <w:rFonts w:ascii="Times New Roman" w:hAnsi="Times New Roman" w:cs="Times New Roman"/>
          <w:lang w:val="en-GB"/>
        </w:rPr>
        <w:t xml:space="preserve"> achievement and </w:t>
      </w:r>
      <w:r w:rsidR="00D4411D" w:rsidRPr="00771321">
        <w:rPr>
          <w:rFonts w:ascii="Times New Roman" w:hAnsi="Times New Roman" w:cs="Times New Roman"/>
          <w:lang w:val="en-GB"/>
        </w:rPr>
        <w:t>teachers’</w:t>
      </w:r>
      <w:r w:rsidRPr="00771321">
        <w:rPr>
          <w:rFonts w:ascii="Times New Roman" w:hAnsi="Times New Roman" w:cs="Times New Roman"/>
          <w:lang w:val="en-GB"/>
        </w:rPr>
        <w:t xml:space="preserve"> retention</w:t>
      </w:r>
      <w:r w:rsidR="0065206D" w:rsidRPr="00771321">
        <w:rPr>
          <w:rFonts w:ascii="Times New Roman" w:hAnsi="Times New Roman" w:cs="Times New Roman"/>
          <w:lang w:val="en-GB"/>
        </w:rPr>
        <w:t xml:space="preserve">(Alkhyeli &amp; </w:t>
      </w:r>
      <w:r w:rsidR="0065206D" w:rsidRPr="00771321">
        <w:rPr>
          <w:rFonts w:ascii="Times New Roman" w:eastAsia="Times New Roman" w:hAnsi="Times New Roman" w:cs="Times New Roman"/>
          <w:color w:val="222222"/>
          <w:shd w:val="clear" w:color="auto" w:fill="FFFFFF"/>
          <w:lang w:val="en-GB"/>
        </w:rPr>
        <w:t>Ewijk,</w:t>
      </w:r>
      <w:r w:rsidR="0065206D" w:rsidRPr="00771321">
        <w:rPr>
          <w:rFonts w:ascii="Times New Roman" w:hAnsi="Times New Roman" w:cs="Times New Roman"/>
          <w:lang w:val="en-GB"/>
        </w:rPr>
        <w:t xml:space="preserve"> </w:t>
      </w:r>
      <w:r w:rsidR="0065206D" w:rsidRPr="00771321">
        <w:rPr>
          <w:rFonts w:ascii="Times New Roman" w:hAnsi="Times New Roman" w:cs="Times New Roman"/>
          <w:lang w:val="en-GB"/>
        </w:rPr>
        <w:fldChar w:fldCharType="begin"/>
      </w:r>
      <w:r w:rsidR="0065206D" w:rsidRPr="00771321">
        <w:rPr>
          <w:rFonts w:ascii="Times New Roman" w:hAnsi="Times New Roman" w:cs="Times New Roman"/>
          <w:lang w:val="en-GB"/>
        </w:rPr>
        <w:instrText>ADDIN RW.CITE{{528 Alkhyeli,HarebEisa 2018 /a}}</w:instrText>
      </w:r>
      <w:r w:rsidR="0065206D" w:rsidRPr="00771321">
        <w:rPr>
          <w:rFonts w:ascii="Times New Roman" w:hAnsi="Times New Roman" w:cs="Times New Roman"/>
          <w:lang w:val="en-GB"/>
        </w:rPr>
        <w:fldChar w:fldCharType="separate"/>
      </w:r>
      <w:r w:rsidR="0065206D" w:rsidRPr="00771321">
        <w:rPr>
          <w:rFonts w:ascii="Times New Roman" w:hAnsi="Times New Roman" w:cs="Times New Roman"/>
          <w:lang w:val="en-GB"/>
        </w:rPr>
        <w:t>2018</w:t>
      </w:r>
      <w:r w:rsidR="0065206D" w:rsidRPr="00771321">
        <w:rPr>
          <w:rFonts w:ascii="Times New Roman" w:hAnsi="Times New Roman" w:cs="Times New Roman"/>
          <w:lang w:val="en-GB"/>
        </w:rPr>
        <w:fldChar w:fldCharType="end"/>
      </w:r>
      <w:r w:rsidR="0065206D" w:rsidRPr="00771321">
        <w:rPr>
          <w:rFonts w:ascii="Times New Roman" w:hAnsi="Times New Roman" w:cs="Times New Roman"/>
          <w:lang w:val="en-GB"/>
        </w:rPr>
        <w:t>)</w:t>
      </w:r>
      <w:r w:rsidRPr="00771321">
        <w:rPr>
          <w:rFonts w:ascii="Times New Roman" w:hAnsi="Times New Roman" w:cs="Times New Roman"/>
          <w:lang w:val="en-GB"/>
        </w:rPr>
        <w:t>.</w:t>
      </w:r>
    </w:p>
    <w:p w14:paraId="0BA8E0DB" w14:textId="77777777" w:rsidR="006547D6" w:rsidRPr="00771321" w:rsidRDefault="006547D6" w:rsidP="00D04B18">
      <w:pPr>
        <w:widowControl w:val="0"/>
        <w:autoSpaceDE w:val="0"/>
        <w:autoSpaceDN w:val="0"/>
        <w:adjustRightInd w:val="0"/>
        <w:spacing w:after="160" w:line="360" w:lineRule="auto"/>
        <w:jc w:val="both"/>
        <w:rPr>
          <w:rFonts w:ascii="Times New Roman" w:hAnsi="Times New Roman" w:cs="Times New Roman"/>
          <w:lang w:val="en-GB"/>
        </w:rPr>
      </w:pPr>
    </w:p>
    <w:p w14:paraId="6CB047AB" w14:textId="77777777" w:rsidR="00E96981" w:rsidRPr="00771321" w:rsidRDefault="00E96981">
      <w:pPr>
        <w:spacing w:line="240" w:lineRule="auto"/>
        <w:rPr>
          <w:rFonts w:ascii="Times New Roman" w:hAnsi="Times New Roman" w:cs="Times New Roman"/>
          <w:sz w:val="20"/>
          <w:szCs w:val="20"/>
          <w:lang w:val="en-GB"/>
        </w:rPr>
      </w:pPr>
      <w:r w:rsidRPr="00771321">
        <w:rPr>
          <w:rFonts w:ascii="Times New Roman" w:hAnsi="Times New Roman" w:cs="Times New Roman"/>
          <w:lang w:val="en-GB"/>
        </w:rPr>
        <w:br w:type="page"/>
      </w:r>
    </w:p>
    <w:p w14:paraId="06C6FB4F" w14:textId="07175A27" w:rsidR="00297ED3" w:rsidRPr="00771321" w:rsidRDefault="008F74C3" w:rsidP="00EC2387">
      <w:pPr>
        <w:pStyle w:val="Heading1"/>
        <w:jc w:val="center"/>
      </w:pPr>
      <w:r w:rsidRPr="00771321">
        <w:fldChar w:fldCharType="begin"/>
      </w:r>
      <w:r w:rsidR="00297ED3" w:rsidRPr="00771321">
        <w:instrText>ADDIN RW.BIB</w:instrText>
      </w:r>
      <w:r w:rsidRPr="00771321">
        <w:fldChar w:fldCharType="separate"/>
      </w:r>
      <w:bookmarkStart w:id="150" w:name="_Toc529656831"/>
      <w:r w:rsidR="005847FE" w:rsidRPr="00771321">
        <w:t>REFERENCES</w:t>
      </w:r>
      <w:bookmarkEnd w:id="150"/>
    </w:p>
    <w:p w14:paraId="1AA3B1FC" w14:textId="03B02601"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Abu Dhabi Government. (2008). </w:t>
      </w:r>
      <w:r w:rsidRPr="00771321">
        <w:rPr>
          <w:rFonts w:ascii="Times New Roman" w:hAnsi="Times New Roman"/>
          <w:i/>
          <w:iCs/>
          <w:sz w:val="24"/>
          <w:lang w:val="en-GB"/>
        </w:rPr>
        <w:t xml:space="preserve">Abu </w:t>
      </w:r>
      <w:r w:rsidR="00D113CF" w:rsidRPr="00771321">
        <w:rPr>
          <w:rFonts w:ascii="Times New Roman" w:hAnsi="Times New Roman"/>
          <w:i/>
          <w:iCs/>
          <w:sz w:val="24"/>
          <w:lang w:val="en-GB"/>
        </w:rPr>
        <w:t>D</w:t>
      </w:r>
      <w:r w:rsidRPr="00771321">
        <w:rPr>
          <w:rFonts w:ascii="Times New Roman" w:hAnsi="Times New Roman"/>
          <w:i/>
          <w:iCs/>
          <w:sz w:val="24"/>
          <w:lang w:val="en-GB"/>
        </w:rPr>
        <w:t>habi economic vision 2030.</w:t>
      </w:r>
      <w:r w:rsidRPr="00771321">
        <w:rPr>
          <w:rFonts w:ascii="Times New Roman" w:hAnsi="Times New Roman"/>
          <w:sz w:val="24"/>
          <w:lang w:val="en-GB"/>
        </w:rPr>
        <w:t xml:space="preserve"> (). Retrieved from </w:t>
      </w:r>
      <w:hyperlink r:id="rId29" w:tgtFrame="_blank" w:history="1">
        <w:r w:rsidRPr="00771321">
          <w:rPr>
            <w:rStyle w:val="Hyperlink"/>
            <w:rFonts w:ascii="Times New Roman" w:hAnsi="Times New Roman"/>
            <w:color w:val="auto"/>
            <w:sz w:val="24"/>
            <w:lang w:val="en-GB"/>
          </w:rPr>
          <w:t>https://www.ecouncil.ae/PublicationsEn/economic-vision-2030-full-versionEn.pdf</w:t>
        </w:r>
      </w:hyperlink>
    </w:p>
    <w:p w14:paraId="14EFD170"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ADEC. (2016). Retrieved from </w:t>
      </w:r>
      <w:hyperlink r:id="rId30" w:tgtFrame="_blank" w:history="1">
        <w:r w:rsidRPr="00771321">
          <w:rPr>
            <w:rStyle w:val="Hyperlink"/>
            <w:rFonts w:ascii="Times New Roman" w:hAnsi="Times New Roman"/>
            <w:color w:val="auto"/>
            <w:sz w:val="24"/>
            <w:lang w:val="en-GB"/>
          </w:rPr>
          <w:t>https://www.adec.ac.ae</w:t>
        </w:r>
      </w:hyperlink>
    </w:p>
    <w:p w14:paraId="4F4274B4" w14:textId="7DC8527A"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Afshinpour, S., Germain, M. G., Tomlin, M. E. T., &amp; Anderson, T. (2014). The role of situational leadership style in employee satisfaction in an </w:t>
      </w:r>
      <w:r w:rsidR="00C95C77" w:rsidRPr="00771321">
        <w:rPr>
          <w:rFonts w:ascii="Times New Roman" w:hAnsi="Times New Roman"/>
          <w:sz w:val="24"/>
          <w:lang w:val="en-GB"/>
        </w:rPr>
        <w:t>I</w:t>
      </w:r>
      <w:r w:rsidRPr="00771321">
        <w:rPr>
          <w:rFonts w:ascii="Times New Roman" w:hAnsi="Times New Roman"/>
          <w:sz w:val="24"/>
          <w:lang w:val="en-GB"/>
        </w:rPr>
        <w:t>ranian oil company.</w:t>
      </w:r>
      <w:r w:rsidRPr="00771321">
        <w:rPr>
          <w:rFonts w:ascii="Times New Roman" w:hAnsi="Times New Roman"/>
          <w:i/>
          <w:iCs/>
          <w:sz w:val="24"/>
          <w:lang w:val="en-GB"/>
        </w:rPr>
        <w:t xml:space="preserve"> </w:t>
      </w:r>
      <w:r w:rsidRPr="00771321">
        <w:rPr>
          <w:rFonts w:ascii="Mishafi Gold Regular" w:hAnsi="Mishafi Gold Regular"/>
          <w:i/>
          <w:iCs/>
          <w:sz w:val="24"/>
          <w:rtl/>
          <w:lang w:val="en-GB"/>
        </w:rPr>
        <w:t>مجله</w:t>
      </w:r>
      <w:r w:rsidRPr="00771321">
        <w:rPr>
          <w:rFonts w:ascii="Times New Roman" w:hAnsi="Times New Roman"/>
          <w:i/>
          <w:iCs/>
          <w:sz w:val="24"/>
          <w:rtl/>
          <w:lang w:val="en-GB"/>
        </w:rPr>
        <w:t xml:space="preserve"> </w:t>
      </w:r>
      <w:r w:rsidRPr="00771321">
        <w:rPr>
          <w:rFonts w:ascii="Mishafi Gold Regular" w:hAnsi="Mishafi Gold Regular"/>
          <w:i/>
          <w:iCs/>
          <w:sz w:val="24"/>
          <w:rtl/>
          <w:lang w:val="en-GB"/>
        </w:rPr>
        <w:t>پژوهش</w:t>
      </w:r>
      <w:r w:rsidRPr="00771321">
        <w:rPr>
          <w:rFonts w:ascii="Times New Roman" w:hAnsi="Times New Roman"/>
          <w:i/>
          <w:iCs/>
          <w:sz w:val="24"/>
          <w:rtl/>
          <w:lang w:val="en-GB"/>
        </w:rPr>
        <w:t xml:space="preserve"> </w:t>
      </w:r>
      <w:r w:rsidRPr="00771321">
        <w:rPr>
          <w:rFonts w:ascii="Mishafi Gold Regular" w:hAnsi="Mishafi Gold Regular"/>
          <w:i/>
          <w:iCs/>
          <w:sz w:val="24"/>
          <w:rtl/>
          <w:lang w:val="en-GB"/>
        </w:rPr>
        <w:t>ها</w:t>
      </w:r>
      <w:r w:rsidRPr="00771321">
        <w:rPr>
          <w:rFonts w:ascii="KufiStandardGK Regular" w:hAnsi="KufiStandardGK Regular"/>
          <w:i/>
          <w:iCs/>
          <w:sz w:val="24"/>
          <w:rtl/>
          <w:lang w:val="en-GB"/>
        </w:rPr>
        <w:t>ی</w:t>
      </w:r>
      <w:r w:rsidRPr="00771321">
        <w:rPr>
          <w:rFonts w:ascii="Times New Roman" w:hAnsi="Times New Roman"/>
          <w:i/>
          <w:iCs/>
          <w:sz w:val="24"/>
          <w:rtl/>
          <w:lang w:val="en-GB"/>
        </w:rPr>
        <w:t xml:space="preserve"> </w:t>
      </w:r>
      <w:r w:rsidRPr="00771321">
        <w:rPr>
          <w:rFonts w:ascii="Mishafi Gold Regular" w:hAnsi="Mishafi Gold Regular"/>
          <w:i/>
          <w:iCs/>
          <w:sz w:val="24"/>
          <w:rtl/>
          <w:lang w:val="en-GB"/>
        </w:rPr>
        <w:t>مد</w:t>
      </w:r>
      <w:r w:rsidRPr="00771321">
        <w:rPr>
          <w:rFonts w:ascii="KufiStandardGK Regular" w:hAnsi="KufiStandardGK Regular"/>
          <w:i/>
          <w:iCs/>
          <w:sz w:val="24"/>
          <w:rtl/>
          <w:lang w:val="en-GB"/>
        </w:rPr>
        <w:t>ی</w:t>
      </w:r>
      <w:r w:rsidRPr="00771321">
        <w:rPr>
          <w:rFonts w:ascii="Mishafi Gold Regular" w:hAnsi="Mishafi Gold Regular"/>
          <w:i/>
          <w:iCs/>
          <w:sz w:val="24"/>
          <w:rtl/>
          <w:lang w:val="en-GB"/>
        </w:rPr>
        <w:t>ر</w:t>
      </w:r>
      <w:r w:rsidRPr="00771321">
        <w:rPr>
          <w:rFonts w:ascii="KufiStandardGK Regular" w:hAnsi="KufiStandardGK Regular"/>
          <w:i/>
          <w:iCs/>
          <w:sz w:val="24"/>
          <w:rtl/>
          <w:lang w:val="en-GB"/>
        </w:rPr>
        <w:t>ی</w:t>
      </w:r>
      <w:r w:rsidRPr="00771321">
        <w:rPr>
          <w:rFonts w:ascii="Mishafi Gold Regular" w:hAnsi="Mishafi Gold Regular"/>
          <w:i/>
          <w:iCs/>
          <w:sz w:val="24"/>
          <w:rtl/>
          <w:lang w:val="en-GB"/>
        </w:rPr>
        <w:t>ت</w:t>
      </w:r>
      <w:r w:rsidRPr="00771321">
        <w:rPr>
          <w:rFonts w:ascii="Times New Roman" w:hAnsi="Times New Roman"/>
          <w:i/>
          <w:iCs/>
          <w:sz w:val="24"/>
          <w:rtl/>
          <w:lang w:val="en-GB"/>
        </w:rPr>
        <w:t xml:space="preserve"> </w:t>
      </w:r>
      <w:r w:rsidRPr="00771321">
        <w:rPr>
          <w:rFonts w:ascii="Mishafi Gold Regular" w:hAnsi="Mishafi Gold Regular"/>
          <w:i/>
          <w:iCs/>
          <w:sz w:val="24"/>
          <w:rtl/>
          <w:lang w:val="en-GB"/>
        </w:rPr>
        <w:t>منابع</w:t>
      </w:r>
      <w:r w:rsidRPr="00771321">
        <w:rPr>
          <w:rFonts w:ascii="Times New Roman" w:hAnsi="Times New Roman"/>
          <w:i/>
          <w:iCs/>
          <w:sz w:val="24"/>
          <w:rtl/>
          <w:lang w:val="en-GB"/>
        </w:rPr>
        <w:t xml:space="preserve"> </w:t>
      </w:r>
      <w:r w:rsidRPr="00771321">
        <w:rPr>
          <w:rFonts w:ascii="Mishafi Gold Regular" w:hAnsi="Mishafi Gold Regular"/>
          <w:i/>
          <w:iCs/>
          <w:sz w:val="24"/>
          <w:rtl/>
          <w:lang w:val="en-GB"/>
        </w:rPr>
        <w:t>سازمان</w:t>
      </w:r>
      <w:r w:rsidRPr="00771321">
        <w:rPr>
          <w:rFonts w:ascii="KufiStandardGK Regular" w:hAnsi="KufiStandardGK Regular"/>
          <w:i/>
          <w:iCs/>
          <w:sz w:val="24"/>
          <w:rtl/>
          <w:lang w:val="en-GB"/>
        </w:rPr>
        <w:t>ی</w:t>
      </w:r>
      <w:r w:rsidRPr="00771321">
        <w:rPr>
          <w:rFonts w:ascii="Times New Roman" w:hAnsi="Times New Roman"/>
          <w:i/>
          <w:iCs/>
          <w:sz w:val="24"/>
          <w:lang w:val="en-GB"/>
        </w:rPr>
        <w:t>, 3</w:t>
      </w:r>
      <w:r w:rsidRPr="00771321">
        <w:rPr>
          <w:rFonts w:ascii="Times New Roman" w:hAnsi="Times New Roman"/>
          <w:sz w:val="24"/>
          <w:lang w:val="en-GB"/>
        </w:rPr>
        <w:t xml:space="preserve">(3), 135-151. </w:t>
      </w:r>
    </w:p>
    <w:p w14:paraId="4383EE03"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Ahearn, K. K., Ferris, G. R., Hochwarter, W. A., Douglas, C., &amp; Ammeter, A. P. (2004). Leader political skill and team performance.</w:t>
      </w:r>
      <w:r w:rsidRPr="00771321">
        <w:rPr>
          <w:rFonts w:ascii="Times New Roman" w:hAnsi="Times New Roman"/>
          <w:i/>
          <w:iCs/>
          <w:sz w:val="24"/>
          <w:lang w:val="en-GB"/>
        </w:rPr>
        <w:t xml:space="preserve"> Journal of Management, 30</w:t>
      </w:r>
      <w:r w:rsidRPr="00771321">
        <w:rPr>
          <w:rFonts w:ascii="Times New Roman" w:hAnsi="Times New Roman"/>
          <w:sz w:val="24"/>
          <w:lang w:val="en-GB"/>
        </w:rPr>
        <w:t xml:space="preserve">(3), 309-327. </w:t>
      </w:r>
    </w:p>
    <w:p w14:paraId="374ED403" w14:textId="55F0629C"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Ahmed, A. (2011, July 6). Teacher turnover rate up to 60% a year at some schools.</w:t>
      </w:r>
      <w:r w:rsidRPr="00771321">
        <w:rPr>
          <w:rFonts w:ascii="Times New Roman" w:hAnsi="Times New Roman"/>
          <w:i/>
          <w:iCs/>
          <w:sz w:val="24"/>
          <w:lang w:val="en-GB"/>
        </w:rPr>
        <w:t xml:space="preserve"> The National Newspaper</w:t>
      </w:r>
      <w:r w:rsidRPr="00771321">
        <w:rPr>
          <w:rFonts w:ascii="Times New Roman" w:hAnsi="Times New Roman"/>
          <w:sz w:val="24"/>
          <w:lang w:val="en-GB"/>
        </w:rPr>
        <w:t xml:space="preserve">, pp. Retrieved from </w:t>
      </w:r>
      <w:hyperlink r:id="rId31" w:tgtFrame="_blank" w:history="1">
        <w:r w:rsidRPr="00771321">
          <w:rPr>
            <w:rStyle w:val="Hyperlink"/>
            <w:rFonts w:ascii="Times New Roman" w:hAnsi="Times New Roman"/>
            <w:color w:val="auto"/>
            <w:sz w:val="24"/>
            <w:lang w:val="en-GB"/>
          </w:rPr>
          <w:t>http://www.thenational.ae/news/uae-news/education/teacher-turnover-rate-up-to-60-a-year-at-some-schools;</w:t>
        </w:r>
      </w:hyperlink>
      <w:r w:rsidRPr="00771321">
        <w:rPr>
          <w:rFonts w:ascii="Times New Roman" w:hAnsi="Times New Roman"/>
          <w:sz w:val="24"/>
          <w:lang w:val="en-GB"/>
        </w:rPr>
        <w:t xml:space="preserve">. </w:t>
      </w:r>
    </w:p>
    <w:p w14:paraId="662858A5"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Aldridge, J. M., &amp; Fraser, B. J. (2016). Teachers’ views of their school climate and its relationship with teacher self-efficacy and job satisfaction.</w:t>
      </w:r>
      <w:r w:rsidRPr="00771321">
        <w:rPr>
          <w:rFonts w:ascii="Times New Roman" w:hAnsi="Times New Roman"/>
          <w:i/>
          <w:iCs/>
          <w:sz w:val="24"/>
          <w:lang w:val="en-GB"/>
        </w:rPr>
        <w:t xml:space="preserve"> Learning Environments Research, 19</w:t>
      </w:r>
      <w:r w:rsidRPr="00771321">
        <w:rPr>
          <w:rFonts w:ascii="Times New Roman" w:hAnsi="Times New Roman"/>
          <w:sz w:val="24"/>
          <w:lang w:val="en-GB"/>
        </w:rPr>
        <w:t xml:space="preserve">(2), 291-307. </w:t>
      </w:r>
    </w:p>
    <w:p w14:paraId="34DD9ED0"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Al-Harbi, K. M. A. (2001). Application of the AHP in project management.</w:t>
      </w:r>
      <w:r w:rsidRPr="00771321">
        <w:rPr>
          <w:rFonts w:ascii="Times New Roman" w:hAnsi="Times New Roman"/>
          <w:i/>
          <w:iCs/>
          <w:sz w:val="24"/>
          <w:lang w:val="en-GB"/>
        </w:rPr>
        <w:t xml:space="preserve"> International Journal of Project Management, 19</w:t>
      </w:r>
      <w:r w:rsidRPr="00771321">
        <w:rPr>
          <w:rFonts w:ascii="Times New Roman" w:hAnsi="Times New Roman"/>
          <w:sz w:val="24"/>
          <w:lang w:val="en-GB"/>
        </w:rPr>
        <w:t xml:space="preserve">(1), 19-27. </w:t>
      </w:r>
    </w:p>
    <w:p w14:paraId="3522687B" w14:textId="09111825"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Ali, A. Y. S., &amp; Dahie, A. M. (2015). Leadership style and teacher job satisfaction: Empirical survey from secondary schools in </w:t>
      </w:r>
      <w:r w:rsidR="00C95C77" w:rsidRPr="00771321">
        <w:rPr>
          <w:rFonts w:ascii="Times New Roman" w:hAnsi="Times New Roman"/>
          <w:sz w:val="24"/>
          <w:lang w:val="en-GB"/>
        </w:rPr>
        <w:t>S</w:t>
      </w:r>
      <w:r w:rsidRPr="00771321">
        <w:rPr>
          <w:rFonts w:ascii="Times New Roman" w:hAnsi="Times New Roman"/>
          <w:sz w:val="24"/>
          <w:lang w:val="en-GB"/>
        </w:rPr>
        <w:t>omalia.</w:t>
      </w:r>
      <w:r w:rsidRPr="00771321">
        <w:rPr>
          <w:rFonts w:ascii="Times New Roman" w:hAnsi="Times New Roman"/>
          <w:i/>
          <w:iCs/>
          <w:sz w:val="24"/>
          <w:lang w:val="en-GB"/>
        </w:rPr>
        <w:t xml:space="preserve"> Leadership, 5</w:t>
      </w:r>
      <w:r w:rsidRPr="00771321">
        <w:rPr>
          <w:rFonts w:ascii="Times New Roman" w:hAnsi="Times New Roman"/>
          <w:sz w:val="24"/>
          <w:lang w:val="en-GB"/>
        </w:rPr>
        <w:t>(8)</w:t>
      </w:r>
    </w:p>
    <w:p w14:paraId="040F0523" w14:textId="6FD806CD"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Aliakbari, M., &amp; Kafshgar, N. B. (2013). On the relationship between teachers' sense of responsibility and their job satisfaction: The case of </w:t>
      </w:r>
      <w:r w:rsidR="00C95C77" w:rsidRPr="00771321">
        <w:rPr>
          <w:rFonts w:ascii="Times New Roman" w:hAnsi="Times New Roman"/>
          <w:sz w:val="24"/>
          <w:lang w:val="en-GB"/>
        </w:rPr>
        <w:t>I</w:t>
      </w:r>
      <w:r w:rsidRPr="00771321">
        <w:rPr>
          <w:rFonts w:ascii="Times New Roman" w:hAnsi="Times New Roman"/>
          <w:sz w:val="24"/>
          <w:lang w:val="en-GB"/>
        </w:rPr>
        <w:t>ranian high school teachers.</w:t>
      </w:r>
      <w:r w:rsidRPr="00771321">
        <w:rPr>
          <w:rFonts w:ascii="Times New Roman" w:hAnsi="Times New Roman"/>
          <w:i/>
          <w:iCs/>
          <w:sz w:val="24"/>
          <w:lang w:val="en-GB"/>
        </w:rPr>
        <w:t xml:space="preserve"> European Online Journal of Natural and Social Sciences, 2</w:t>
      </w:r>
      <w:r w:rsidRPr="00771321">
        <w:rPr>
          <w:rFonts w:ascii="Times New Roman" w:hAnsi="Times New Roman"/>
          <w:sz w:val="24"/>
          <w:lang w:val="en-GB"/>
        </w:rPr>
        <w:t xml:space="preserve">(2s), 487. </w:t>
      </w:r>
    </w:p>
    <w:p w14:paraId="4F44CA02" w14:textId="3A559B5B"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Al-Jenaibi, B. (2012). The scope and impact of workplace diversity in the </w:t>
      </w:r>
      <w:r w:rsidR="00C95C77" w:rsidRPr="00771321">
        <w:rPr>
          <w:rFonts w:ascii="Times New Roman" w:hAnsi="Times New Roman"/>
          <w:sz w:val="24"/>
          <w:lang w:val="en-GB"/>
        </w:rPr>
        <w:t>U</w:t>
      </w:r>
      <w:r w:rsidRPr="00771321">
        <w:rPr>
          <w:rFonts w:ascii="Times New Roman" w:hAnsi="Times New Roman"/>
          <w:sz w:val="24"/>
          <w:lang w:val="en-GB"/>
        </w:rPr>
        <w:t xml:space="preserve">nited </w:t>
      </w:r>
      <w:r w:rsidR="00C95C77" w:rsidRPr="00771321">
        <w:rPr>
          <w:rFonts w:ascii="Times New Roman" w:hAnsi="Times New Roman"/>
          <w:sz w:val="24"/>
          <w:lang w:val="en-GB"/>
        </w:rPr>
        <w:t>A</w:t>
      </w:r>
      <w:r w:rsidRPr="00771321">
        <w:rPr>
          <w:rFonts w:ascii="Times New Roman" w:hAnsi="Times New Roman"/>
          <w:sz w:val="24"/>
          <w:lang w:val="en-GB"/>
        </w:rPr>
        <w:t>rab Emirates–A preliminary study.</w:t>
      </w:r>
      <w:r w:rsidRPr="00771321">
        <w:rPr>
          <w:rFonts w:ascii="Times New Roman" w:hAnsi="Times New Roman"/>
          <w:i/>
          <w:iCs/>
          <w:sz w:val="24"/>
          <w:lang w:val="en-GB"/>
        </w:rPr>
        <w:t xml:space="preserve"> Malaysia Journal of Society and Space, 8</w:t>
      </w:r>
      <w:r w:rsidRPr="00771321">
        <w:rPr>
          <w:rFonts w:ascii="Times New Roman" w:hAnsi="Times New Roman"/>
          <w:sz w:val="24"/>
          <w:lang w:val="en-GB"/>
        </w:rPr>
        <w:t xml:space="preserve">(1), 1-14. </w:t>
      </w:r>
    </w:p>
    <w:p w14:paraId="1D0694B5"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Alkhyeli, H. E., &amp; Ewijk, A. V. (2018). Prioritisation of factors influencing teachers' job satisfaction in the UAE.</w:t>
      </w:r>
      <w:r w:rsidRPr="00771321">
        <w:rPr>
          <w:rFonts w:ascii="Times New Roman" w:hAnsi="Times New Roman"/>
          <w:i/>
          <w:iCs/>
          <w:sz w:val="24"/>
          <w:lang w:val="en-GB"/>
        </w:rPr>
        <w:t xml:space="preserve"> International Journal of Management in Education, 12</w:t>
      </w:r>
      <w:r w:rsidRPr="00771321">
        <w:rPr>
          <w:rFonts w:ascii="Times New Roman" w:hAnsi="Times New Roman"/>
          <w:sz w:val="24"/>
          <w:lang w:val="en-GB"/>
        </w:rPr>
        <w:t xml:space="preserve">(1), 1-24. </w:t>
      </w:r>
    </w:p>
    <w:p w14:paraId="20839F66" w14:textId="0135D0EC"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Al-Mahdy, Y. F., Al-Harthi, A. S., &amp; Salah El-Din, N. S. (2016). Perceptions of school principals’ servant leadership and their teachers’ job satisfaction in man.</w:t>
      </w:r>
      <w:r w:rsidRPr="00771321">
        <w:rPr>
          <w:rFonts w:ascii="Times New Roman" w:hAnsi="Times New Roman"/>
          <w:i/>
          <w:iCs/>
          <w:sz w:val="24"/>
          <w:lang w:val="en-GB"/>
        </w:rPr>
        <w:t xml:space="preserve"> Leadership and Policy in Schools, 15</w:t>
      </w:r>
      <w:r w:rsidRPr="00771321">
        <w:rPr>
          <w:rFonts w:ascii="Times New Roman" w:hAnsi="Times New Roman"/>
          <w:sz w:val="24"/>
          <w:lang w:val="en-GB"/>
        </w:rPr>
        <w:t xml:space="preserve">(4), 543-566. </w:t>
      </w:r>
    </w:p>
    <w:p w14:paraId="7486D602"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Alom, M. M. (2018). Proactive transparency and outward accountability of frontline public bureaucracies: An integrated model.</w:t>
      </w:r>
      <w:r w:rsidRPr="00771321">
        <w:rPr>
          <w:rFonts w:ascii="Times New Roman" w:hAnsi="Times New Roman"/>
          <w:i/>
          <w:iCs/>
          <w:sz w:val="24"/>
          <w:lang w:val="en-GB"/>
        </w:rPr>
        <w:t xml:space="preserve"> International Journal of Productivity and Performance Management, </w:t>
      </w:r>
      <w:r w:rsidRPr="00771321">
        <w:rPr>
          <w:rFonts w:ascii="Times New Roman" w:hAnsi="Times New Roman"/>
          <w:sz w:val="24"/>
          <w:lang w:val="en-GB"/>
        </w:rPr>
        <w:t xml:space="preserve">(just-accepted), 00-00. </w:t>
      </w:r>
    </w:p>
    <w:p w14:paraId="73CCEF47" w14:textId="089C9F91"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Altahayneh, Z. L., Khasawneh, A., &amp; Abedalhafiz, A. (2014). Relationship between organizational justice and job satisfaction as perceived by </w:t>
      </w:r>
      <w:r w:rsidR="00C95C77" w:rsidRPr="00771321">
        <w:rPr>
          <w:rFonts w:ascii="Times New Roman" w:hAnsi="Times New Roman"/>
          <w:sz w:val="24"/>
          <w:lang w:val="en-GB"/>
        </w:rPr>
        <w:t>J</w:t>
      </w:r>
      <w:r w:rsidRPr="00771321">
        <w:rPr>
          <w:rFonts w:ascii="Times New Roman" w:hAnsi="Times New Roman"/>
          <w:sz w:val="24"/>
          <w:lang w:val="en-GB"/>
        </w:rPr>
        <w:t>ordanian physical education teachers.</w:t>
      </w:r>
      <w:r w:rsidRPr="00771321">
        <w:rPr>
          <w:rFonts w:ascii="Times New Roman" w:hAnsi="Times New Roman"/>
          <w:i/>
          <w:iCs/>
          <w:sz w:val="24"/>
          <w:lang w:val="en-GB"/>
        </w:rPr>
        <w:t xml:space="preserve"> Asian Social Science, 10</w:t>
      </w:r>
      <w:r w:rsidRPr="00771321">
        <w:rPr>
          <w:rFonts w:ascii="Times New Roman" w:hAnsi="Times New Roman"/>
          <w:sz w:val="24"/>
          <w:lang w:val="en-GB"/>
        </w:rPr>
        <w:t xml:space="preserve">(4), 131. </w:t>
      </w:r>
    </w:p>
    <w:p w14:paraId="7CFCF5E6" w14:textId="1710F02F"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Anastasiou, S., &amp; Papakonstantinou, G. (2014). Factors affecting job satisfaction, stress and work performance of secondary education teachers in </w:t>
      </w:r>
      <w:r w:rsidR="00C95C77" w:rsidRPr="00771321">
        <w:rPr>
          <w:rFonts w:ascii="Times New Roman" w:hAnsi="Times New Roman"/>
          <w:sz w:val="24"/>
          <w:lang w:val="en-GB"/>
        </w:rPr>
        <w:t>E</w:t>
      </w:r>
      <w:r w:rsidRPr="00771321">
        <w:rPr>
          <w:rFonts w:ascii="Times New Roman" w:hAnsi="Times New Roman"/>
          <w:sz w:val="24"/>
          <w:lang w:val="en-GB"/>
        </w:rPr>
        <w:t xml:space="preserve">pirus, NW </w:t>
      </w:r>
      <w:r w:rsidR="00C95C77" w:rsidRPr="00771321">
        <w:rPr>
          <w:rFonts w:ascii="Times New Roman" w:hAnsi="Times New Roman"/>
          <w:sz w:val="24"/>
          <w:lang w:val="en-GB"/>
        </w:rPr>
        <w:t>G</w:t>
      </w:r>
      <w:r w:rsidRPr="00771321">
        <w:rPr>
          <w:rFonts w:ascii="Times New Roman" w:hAnsi="Times New Roman"/>
          <w:sz w:val="24"/>
          <w:lang w:val="en-GB"/>
        </w:rPr>
        <w:t>reece.</w:t>
      </w:r>
      <w:r w:rsidRPr="00771321">
        <w:rPr>
          <w:rFonts w:ascii="Times New Roman" w:hAnsi="Times New Roman"/>
          <w:i/>
          <w:iCs/>
          <w:sz w:val="24"/>
          <w:lang w:val="en-GB"/>
        </w:rPr>
        <w:t xml:space="preserve"> International Journal of Management in Education, 8</w:t>
      </w:r>
      <w:r w:rsidRPr="00771321">
        <w:rPr>
          <w:rFonts w:ascii="Times New Roman" w:hAnsi="Times New Roman"/>
          <w:sz w:val="24"/>
          <w:lang w:val="en-GB"/>
        </w:rPr>
        <w:t xml:space="preserve">(1), 37-53. </w:t>
      </w:r>
    </w:p>
    <w:p w14:paraId="0F727B15"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Ariffin, A. H., Hashim, H., &amp; Sueb, R. (2013). Identifying teachers’ job satisfaction.</w:t>
      </w:r>
      <w:r w:rsidRPr="00771321">
        <w:rPr>
          <w:rFonts w:ascii="Times New Roman" w:hAnsi="Times New Roman"/>
          <w:i/>
          <w:iCs/>
          <w:sz w:val="24"/>
          <w:lang w:val="en-GB"/>
        </w:rPr>
        <w:t xml:space="preserve"> Retrieved September, 8</w:t>
      </w:r>
      <w:r w:rsidRPr="00771321">
        <w:rPr>
          <w:rFonts w:ascii="Times New Roman" w:hAnsi="Times New Roman"/>
          <w:sz w:val="24"/>
          <w:lang w:val="en-GB"/>
        </w:rPr>
        <w:t xml:space="preserve">, 2016. </w:t>
      </w:r>
    </w:p>
    <w:p w14:paraId="35E8984A"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Arifin, H. M. (2014). The influence of competence, motivation, and organisational culture to high school teacher job satisfaction and performance.</w:t>
      </w:r>
      <w:r w:rsidRPr="00771321">
        <w:rPr>
          <w:rFonts w:ascii="Times New Roman" w:hAnsi="Times New Roman"/>
          <w:i/>
          <w:iCs/>
          <w:sz w:val="24"/>
          <w:lang w:val="en-GB"/>
        </w:rPr>
        <w:t xml:space="preserve"> International Education Studies, 8</w:t>
      </w:r>
      <w:r w:rsidRPr="00771321">
        <w:rPr>
          <w:rFonts w:ascii="Times New Roman" w:hAnsi="Times New Roman"/>
          <w:sz w:val="24"/>
          <w:lang w:val="en-GB"/>
        </w:rPr>
        <w:t xml:space="preserve">(1), 38. </w:t>
      </w:r>
    </w:p>
    <w:p w14:paraId="3727298C" w14:textId="549FEE21"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Armacost, R. L., Componation, P. J., Mullens, M. A., &amp; Swart, W. W. (1994). An AHP framework for prioritizing customer requirements in QFD: An industrialized housing application.</w:t>
      </w:r>
      <w:r w:rsidRPr="00771321">
        <w:rPr>
          <w:rFonts w:ascii="Times New Roman" w:hAnsi="Times New Roman"/>
          <w:i/>
          <w:iCs/>
          <w:sz w:val="24"/>
          <w:lang w:val="en-GB"/>
        </w:rPr>
        <w:t xml:space="preserve"> IIE Transactions, 26</w:t>
      </w:r>
      <w:r w:rsidRPr="00771321">
        <w:rPr>
          <w:rFonts w:ascii="Times New Roman" w:hAnsi="Times New Roman"/>
          <w:sz w:val="24"/>
          <w:lang w:val="en-GB"/>
        </w:rPr>
        <w:t xml:space="preserve">(4), 72-79. </w:t>
      </w:r>
    </w:p>
    <w:p w14:paraId="167F4E1E" w14:textId="7430F4C1" w:rsidR="009241CB" w:rsidRPr="00771321" w:rsidRDefault="009241CB"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Astrauskaite, M., Vaitkevicius, R., &amp; Perminas, A. (2011). Job satisfaction survey: A confirmatory factor analysis based on secondary school teachers’ sample. </w:t>
      </w:r>
      <w:r w:rsidRPr="00771321">
        <w:rPr>
          <w:rFonts w:ascii="Times New Roman" w:hAnsi="Times New Roman"/>
          <w:i/>
          <w:iCs/>
          <w:sz w:val="24"/>
          <w:lang w:val="en-GB"/>
        </w:rPr>
        <w:t>International Journal of Business and Management</w:t>
      </w:r>
      <w:r w:rsidRPr="00771321">
        <w:rPr>
          <w:rFonts w:ascii="Times New Roman" w:hAnsi="Times New Roman"/>
          <w:sz w:val="24"/>
          <w:lang w:val="en-GB"/>
        </w:rPr>
        <w:t>, 6(5), 41.</w:t>
      </w:r>
    </w:p>
    <w:p w14:paraId="7471B174"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Barakat, L. L., Lorenz, M. P., Ramsey, J. R., &amp; Cretoiu, S. L. (2015). Global managers: An analysis of the impact of cultural intelligence on job satisfaction and performance.</w:t>
      </w:r>
      <w:r w:rsidRPr="00771321">
        <w:rPr>
          <w:rFonts w:ascii="Times New Roman" w:hAnsi="Times New Roman"/>
          <w:i/>
          <w:iCs/>
          <w:sz w:val="24"/>
          <w:lang w:val="en-GB"/>
        </w:rPr>
        <w:t xml:space="preserve"> International Journal of Emerging Markets, 10</w:t>
      </w:r>
      <w:r w:rsidRPr="00771321">
        <w:rPr>
          <w:rFonts w:ascii="Times New Roman" w:hAnsi="Times New Roman"/>
          <w:sz w:val="24"/>
          <w:lang w:val="en-GB"/>
        </w:rPr>
        <w:t xml:space="preserve">(4), 781-800. </w:t>
      </w:r>
    </w:p>
    <w:p w14:paraId="48B1A7ED" w14:textId="7FDAE974"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Basak, R., &amp; Ghosh, A. (2011). School environment and locus of control in relation to job satisfaction among school teachers–A study from </w:t>
      </w:r>
      <w:r w:rsidR="00C95C77" w:rsidRPr="00771321">
        <w:rPr>
          <w:rFonts w:ascii="Times New Roman" w:hAnsi="Times New Roman"/>
          <w:sz w:val="24"/>
          <w:lang w:val="en-GB"/>
        </w:rPr>
        <w:t>I</w:t>
      </w:r>
      <w:r w:rsidRPr="00771321">
        <w:rPr>
          <w:rFonts w:ascii="Times New Roman" w:hAnsi="Times New Roman"/>
          <w:sz w:val="24"/>
          <w:lang w:val="en-GB"/>
        </w:rPr>
        <w:t>ndian perspective.</w:t>
      </w:r>
      <w:r w:rsidRPr="00771321">
        <w:rPr>
          <w:rFonts w:ascii="Times New Roman" w:hAnsi="Times New Roman"/>
          <w:i/>
          <w:iCs/>
          <w:sz w:val="24"/>
          <w:lang w:val="en-GB"/>
        </w:rPr>
        <w:t xml:space="preserve"> Procedia-Social and Behavioral Sciences, 29</w:t>
      </w:r>
      <w:r w:rsidRPr="00771321">
        <w:rPr>
          <w:rFonts w:ascii="Times New Roman" w:hAnsi="Times New Roman"/>
          <w:sz w:val="24"/>
          <w:lang w:val="en-GB"/>
        </w:rPr>
        <w:t xml:space="preserve">, 1199-1208. </w:t>
      </w:r>
    </w:p>
    <w:p w14:paraId="62840171"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Basak, R., &amp; Ghosh, A. (2013). Teacher job satisfaction in the light of career stages and self-efficacy.</w:t>
      </w:r>
      <w:r w:rsidRPr="00771321">
        <w:rPr>
          <w:rFonts w:ascii="Times New Roman" w:hAnsi="Times New Roman"/>
          <w:i/>
          <w:iCs/>
          <w:sz w:val="24"/>
          <w:lang w:val="en-GB"/>
        </w:rPr>
        <w:t xml:space="preserve"> International Journal of Education and Management Studies, 3</w:t>
      </w:r>
      <w:r w:rsidRPr="00771321">
        <w:rPr>
          <w:rFonts w:ascii="Times New Roman" w:hAnsi="Times New Roman"/>
          <w:sz w:val="24"/>
          <w:lang w:val="en-GB"/>
        </w:rPr>
        <w:t xml:space="preserve">(4), 396. </w:t>
      </w:r>
    </w:p>
    <w:p w14:paraId="7D383DCA"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Bass, B. M., &amp; Avolio, B. J. (1994). Transformational leadership and organizational culture.</w:t>
      </w:r>
      <w:r w:rsidRPr="00771321">
        <w:rPr>
          <w:rFonts w:ascii="Times New Roman" w:hAnsi="Times New Roman"/>
          <w:i/>
          <w:iCs/>
          <w:sz w:val="24"/>
          <w:lang w:val="en-GB"/>
        </w:rPr>
        <w:t xml:space="preserve"> The International Journal of Public Administration, 17</w:t>
      </w:r>
      <w:r w:rsidRPr="00771321">
        <w:rPr>
          <w:rFonts w:ascii="Times New Roman" w:hAnsi="Times New Roman"/>
          <w:sz w:val="24"/>
          <w:lang w:val="en-GB"/>
        </w:rPr>
        <w:t xml:space="preserve">(3-4), 541-554. </w:t>
      </w:r>
    </w:p>
    <w:p w14:paraId="71A7643E"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Bendassolli, P. F. (2013). (2013). Theory building in qualitative research: Reconsidering the problem of induction. Paper presented at the </w:t>
      </w:r>
      <w:r w:rsidRPr="00771321">
        <w:rPr>
          <w:rFonts w:ascii="Times New Roman" w:hAnsi="Times New Roman"/>
          <w:i/>
          <w:iCs/>
          <w:sz w:val="24"/>
          <w:lang w:val="en-GB"/>
        </w:rPr>
        <w:t>Forum Qualitative Sozialforschung / Forum: Qualitative Social Research, , 14</w:t>
      </w:r>
      <w:r w:rsidRPr="00771321">
        <w:rPr>
          <w:rFonts w:ascii="Times New Roman" w:hAnsi="Times New Roman"/>
          <w:sz w:val="24"/>
          <w:lang w:val="en-GB"/>
        </w:rPr>
        <w:t xml:space="preserve">(1) Retrieved from </w:t>
      </w:r>
      <w:hyperlink r:id="rId32" w:tgtFrame="_blank" w:history="1">
        <w:r w:rsidRPr="00771321">
          <w:rPr>
            <w:rStyle w:val="Hyperlink"/>
            <w:rFonts w:ascii="Times New Roman" w:hAnsi="Times New Roman"/>
            <w:color w:val="auto"/>
            <w:sz w:val="24"/>
            <w:lang w:val="en-GB"/>
          </w:rPr>
          <w:t>http://www.qualitative-research.net/index.php/fqs/article/view/1851/3497</w:t>
        </w:r>
      </w:hyperlink>
    </w:p>
    <w:p w14:paraId="3DBD9416"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Benit, D. A. (1991). The relationship between principal leadership style and teacher job satisfaction.</w:t>
      </w:r>
      <w:r w:rsidRPr="00771321">
        <w:rPr>
          <w:rFonts w:ascii="Times New Roman" w:hAnsi="Times New Roman"/>
          <w:i/>
          <w:iCs/>
          <w:sz w:val="24"/>
          <w:lang w:val="en-GB"/>
        </w:rPr>
        <w:t xml:space="preserve"> Dissertation Abstracts International, 53</w:t>
      </w:r>
      <w:r w:rsidRPr="00771321">
        <w:rPr>
          <w:rFonts w:ascii="Times New Roman" w:hAnsi="Times New Roman"/>
          <w:sz w:val="24"/>
          <w:lang w:val="en-GB"/>
        </w:rPr>
        <w:t xml:space="preserve">(3), 668. </w:t>
      </w:r>
    </w:p>
    <w:p w14:paraId="2CE6E9AF"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Benner, A. D. (2000). </w:t>
      </w:r>
      <w:r w:rsidRPr="00771321">
        <w:rPr>
          <w:rFonts w:ascii="Times New Roman" w:hAnsi="Times New Roman"/>
          <w:i/>
          <w:iCs/>
          <w:sz w:val="24"/>
          <w:lang w:val="en-GB"/>
        </w:rPr>
        <w:t>The cost of teacher turnover</w:t>
      </w:r>
      <w:r w:rsidRPr="00771321">
        <w:rPr>
          <w:rFonts w:ascii="Times New Roman" w:hAnsi="Times New Roman"/>
          <w:sz w:val="24"/>
          <w:lang w:val="en-GB"/>
        </w:rPr>
        <w:t>. Austin, TX: Texas Center for Educational Research.</w:t>
      </w:r>
    </w:p>
    <w:p w14:paraId="319FA250"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Benoliel, P., &amp; Barth, A. (2017). The implications of the school’s cultural attributes in the relationships between participative leadership and teacher job satisfaction and burnout.</w:t>
      </w:r>
      <w:r w:rsidRPr="00771321">
        <w:rPr>
          <w:rFonts w:ascii="Times New Roman" w:hAnsi="Times New Roman"/>
          <w:i/>
          <w:iCs/>
          <w:sz w:val="24"/>
          <w:lang w:val="en-GB"/>
        </w:rPr>
        <w:t xml:space="preserve"> Journal of Educational Administration, 55</w:t>
      </w:r>
      <w:r w:rsidRPr="00771321">
        <w:rPr>
          <w:rFonts w:ascii="Times New Roman" w:hAnsi="Times New Roman"/>
          <w:sz w:val="24"/>
          <w:lang w:val="en-GB"/>
        </w:rPr>
        <w:t xml:space="preserve">(6), 640-656. </w:t>
      </w:r>
    </w:p>
    <w:p w14:paraId="54229254"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Berry, A. B. (2012). The relationship of perceived support to satisfaction and commitment for special education teachers in rural areas.</w:t>
      </w:r>
      <w:r w:rsidRPr="00771321">
        <w:rPr>
          <w:rFonts w:ascii="Times New Roman" w:hAnsi="Times New Roman"/>
          <w:i/>
          <w:iCs/>
          <w:sz w:val="24"/>
          <w:lang w:val="en-GB"/>
        </w:rPr>
        <w:t xml:space="preserve"> Rural Special Education Quarterly, 31</w:t>
      </w:r>
      <w:r w:rsidRPr="00771321">
        <w:rPr>
          <w:rFonts w:ascii="Times New Roman" w:hAnsi="Times New Roman"/>
          <w:sz w:val="24"/>
          <w:lang w:val="en-GB"/>
        </w:rPr>
        <w:t xml:space="preserve">(1), 3. </w:t>
      </w:r>
    </w:p>
    <w:p w14:paraId="4D54945B"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Best, E. E. (2006). </w:t>
      </w:r>
      <w:r w:rsidRPr="00771321">
        <w:rPr>
          <w:rFonts w:ascii="Times New Roman" w:hAnsi="Times New Roman"/>
          <w:i/>
          <w:iCs/>
          <w:sz w:val="24"/>
          <w:lang w:val="en-GB"/>
        </w:rPr>
        <w:t xml:space="preserve"> Job satisfaction of teachers in krishna primary and secondary schools </w:t>
      </w:r>
      <w:r w:rsidRPr="00771321">
        <w:rPr>
          <w:rFonts w:ascii="Times New Roman" w:hAnsi="Times New Roman"/>
          <w:sz w:val="24"/>
          <w:lang w:val="en-GB"/>
        </w:rPr>
        <w:t xml:space="preserve">(Doctoral dissertation). Available from ProQuest Dissertations &amp; Theses Global: The Humanities and Social Sciences Collection. (3212536). doi:305282574 Retrieved from </w:t>
      </w:r>
      <w:hyperlink r:id="rId33" w:tgtFrame="_blank" w:history="1">
        <w:r w:rsidRPr="00771321">
          <w:rPr>
            <w:rStyle w:val="Hyperlink"/>
            <w:rFonts w:ascii="Times New Roman" w:hAnsi="Times New Roman"/>
            <w:color w:val="auto"/>
            <w:sz w:val="24"/>
            <w:lang w:val="en-GB"/>
          </w:rPr>
          <w:t>http://adezproxy.adu.ac.ae/docview/305282574?accountid=26149</w:t>
        </w:r>
      </w:hyperlink>
    </w:p>
    <w:p w14:paraId="40CC39DB"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Bogler, R. (2001). The influence of leadership style on teacher job satisfaction.</w:t>
      </w:r>
      <w:r w:rsidRPr="00771321">
        <w:rPr>
          <w:rFonts w:ascii="Times New Roman" w:hAnsi="Times New Roman"/>
          <w:i/>
          <w:iCs/>
          <w:sz w:val="24"/>
          <w:lang w:val="en-GB"/>
        </w:rPr>
        <w:t xml:space="preserve"> Educational Administration Quarterly, 37</w:t>
      </w:r>
      <w:r w:rsidRPr="00771321">
        <w:rPr>
          <w:rFonts w:ascii="Times New Roman" w:hAnsi="Times New Roman"/>
          <w:sz w:val="24"/>
          <w:lang w:val="en-GB"/>
        </w:rPr>
        <w:t xml:space="preserve">(5), 662-683. </w:t>
      </w:r>
    </w:p>
    <w:p w14:paraId="75D45561"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Bogler, R., &amp; Nir, A. E. (2012). The importance of teachers' perceived organizational support to job satisfaction: What's empowerment got to do with it?</w:t>
      </w:r>
      <w:r w:rsidRPr="00771321">
        <w:rPr>
          <w:rFonts w:ascii="Times New Roman" w:hAnsi="Times New Roman"/>
          <w:i/>
          <w:iCs/>
          <w:sz w:val="24"/>
          <w:lang w:val="en-GB"/>
        </w:rPr>
        <w:t xml:space="preserve"> Journal of Educational Administration, 50</w:t>
      </w:r>
      <w:r w:rsidRPr="00771321">
        <w:rPr>
          <w:rFonts w:ascii="Times New Roman" w:hAnsi="Times New Roman"/>
          <w:sz w:val="24"/>
          <w:lang w:val="en-GB"/>
        </w:rPr>
        <w:t xml:space="preserve">(3), 287-306. </w:t>
      </w:r>
    </w:p>
    <w:p w14:paraId="6DDC6DBC"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Borda, R. G., &amp; Norman, I. J. (1997). Factors influencing turnover and absence of nurses: A research review.</w:t>
      </w:r>
      <w:r w:rsidRPr="00771321">
        <w:rPr>
          <w:rFonts w:ascii="Times New Roman" w:hAnsi="Times New Roman"/>
          <w:i/>
          <w:iCs/>
          <w:sz w:val="24"/>
          <w:lang w:val="en-GB"/>
        </w:rPr>
        <w:t xml:space="preserve"> International Journal of Nursing Studies, 34</w:t>
      </w:r>
      <w:r w:rsidRPr="00771321">
        <w:rPr>
          <w:rFonts w:ascii="Times New Roman" w:hAnsi="Times New Roman"/>
          <w:sz w:val="24"/>
          <w:lang w:val="en-GB"/>
        </w:rPr>
        <w:t xml:space="preserve">(6), 385-394. </w:t>
      </w:r>
    </w:p>
    <w:p w14:paraId="3C6ABD1C"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Boyer, D. (2013). </w:t>
      </w:r>
      <w:r w:rsidRPr="00771321">
        <w:rPr>
          <w:rFonts w:ascii="Times New Roman" w:hAnsi="Times New Roman"/>
          <w:i/>
          <w:iCs/>
          <w:sz w:val="24"/>
          <w:lang w:val="en-GB"/>
        </w:rPr>
        <w:t xml:space="preserve">A qualitative phenomenological study of veteran teachers to increase novice teacher retention </w:t>
      </w:r>
      <w:r w:rsidRPr="00771321">
        <w:rPr>
          <w:rFonts w:ascii="Times New Roman" w:hAnsi="Times New Roman"/>
          <w:sz w:val="24"/>
          <w:lang w:val="en-GB"/>
        </w:rPr>
        <w:t xml:space="preserve">(Doctoral dissertation). Available from ProQuest Dissertations &amp; Theses Global: The Humanities and Social Sciences Collection. (3583439). doi:1559962024 Retrieved from </w:t>
      </w:r>
      <w:hyperlink r:id="rId34" w:tgtFrame="_blank" w:history="1">
        <w:r w:rsidRPr="00771321">
          <w:rPr>
            <w:rStyle w:val="Hyperlink"/>
            <w:rFonts w:ascii="Times New Roman" w:hAnsi="Times New Roman"/>
            <w:color w:val="auto"/>
            <w:sz w:val="24"/>
            <w:lang w:val="en-GB"/>
          </w:rPr>
          <w:t>http://adezproxy.adu.ac.ae/docview/1559962024?accountid=26149</w:t>
        </w:r>
      </w:hyperlink>
    </w:p>
    <w:p w14:paraId="65E59FBB"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Brown, L. A. (2011). </w:t>
      </w:r>
      <w:r w:rsidRPr="00771321">
        <w:rPr>
          <w:rFonts w:ascii="Times New Roman" w:hAnsi="Times New Roman"/>
          <w:i/>
          <w:iCs/>
          <w:sz w:val="24"/>
          <w:lang w:val="en-GB"/>
        </w:rPr>
        <w:t xml:space="preserve">The relationship between employee turnover and leadership: A mixed-methodology investigation </w:t>
      </w:r>
      <w:r w:rsidRPr="00771321">
        <w:rPr>
          <w:rFonts w:ascii="Times New Roman" w:hAnsi="Times New Roman"/>
          <w:sz w:val="24"/>
          <w:lang w:val="en-GB"/>
        </w:rPr>
        <w:t xml:space="preserve">(Doctoral dissertation). Available from ProQuest Central. (3473127). doi:894428611 Retrieved from </w:t>
      </w:r>
      <w:hyperlink r:id="rId35" w:tgtFrame="_blank" w:history="1">
        <w:r w:rsidRPr="00771321">
          <w:rPr>
            <w:rStyle w:val="Hyperlink"/>
            <w:rFonts w:ascii="Times New Roman" w:hAnsi="Times New Roman"/>
            <w:color w:val="auto"/>
            <w:sz w:val="24"/>
            <w:lang w:val="en-GB"/>
          </w:rPr>
          <w:t>http://adezproxy.adu.ac.ae/docview/894428611?accountid=26149</w:t>
        </w:r>
      </w:hyperlink>
    </w:p>
    <w:p w14:paraId="352DAA7E" w14:textId="0C3AF1B1"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Bücker, J. J., Furrer, O., Poutsma, E., &amp; Buyens, D. (2014). The impact of cultural intelligence on communication effectiveness, job satisfaction and anxiety for </w:t>
      </w:r>
      <w:r w:rsidR="00C95C77" w:rsidRPr="00771321">
        <w:rPr>
          <w:rFonts w:ascii="Times New Roman" w:hAnsi="Times New Roman"/>
          <w:sz w:val="24"/>
          <w:lang w:val="en-GB"/>
        </w:rPr>
        <w:t>C</w:t>
      </w:r>
      <w:r w:rsidRPr="00771321">
        <w:rPr>
          <w:rFonts w:ascii="Times New Roman" w:hAnsi="Times New Roman"/>
          <w:sz w:val="24"/>
          <w:lang w:val="en-GB"/>
        </w:rPr>
        <w:t>hinese host country managers working for foreign multinationals.</w:t>
      </w:r>
      <w:r w:rsidRPr="00771321">
        <w:rPr>
          <w:rFonts w:ascii="Times New Roman" w:hAnsi="Times New Roman"/>
          <w:i/>
          <w:iCs/>
          <w:sz w:val="24"/>
          <w:lang w:val="en-GB"/>
        </w:rPr>
        <w:t xml:space="preserve"> The International Journal of Human Resource Management, 25</w:t>
      </w:r>
      <w:r w:rsidRPr="00771321">
        <w:rPr>
          <w:rFonts w:ascii="Times New Roman" w:hAnsi="Times New Roman"/>
          <w:sz w:val="24"/>
          <w:lang w:val="en-GB"/>
        </w:rPr>
        <w:t xml:space="preserve">(14), 2068-2087. </w:t>
      </w:r>
    </w:p>
    <w:p w14:paraId="33F26A48"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Bumgartner, M. (2013). </w:t>
      </w:r>
      <w:r w:rsidRPr="00771321">
        <w:rPr>
          <w:rFonts w:ascii="Times New Roman" w:hAnsi="Times New Roman"/>
          <w:i/>
          <w:iCs/>
          <w:sz w:val="24"/>
          <w:lang w:val="en-GB"/>
        </w:rPr>
        <w:t xml:space="preserve"> A study of factors that impact teacher job satisfaction in rural schools. </w:t>
      </w:r>
      <w:r w:rsidRPr="00771321">
        <w:rPr>
          <w:rFonts w:ascii="Times New Roman" w:hAnsi="Times New Roman"/>
          <w:sz w:val="24"/>
          <w:lang w:val="en-GB"/>
        </w:rPr>
        <w:t>(Unpublished doctoral dissertation). University of Nevada, Reno, NV.</w:t>
      </w:r>
    </w:p>
    <w:p w14:paraId="75E42312"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Butler, S. G. (2010). </w:t>
      </w:r>
      <w:r w:rsidRPr="00771321">
        <w:rPr>
          <w:rFonts w:ascii="Times New Roman" w:hAnsi="Times New Roman"/>
          <w:i/>
          <w:iCs/>
          <w:sz w:val="24"/>
          <w:lang w:val="en-GB"/>
        </w:rPr>
        <w:t xml:space="preserve">Analysis of a conceptual framework to express teacher job satisfaction </w:t>
      </w:r>
      <w:r w:rsidRPr="00771321">
        <w:rPr>
          <w:rFonts w:ascii="Times New Roman" w:hAnsi="Times New Roman"/>
          <w:sz w:val="24"/>
          <w:lang w:val="en-GB"/>
        </w:rPr>
        <w:t xml:space="preserve">(Doctoral dissertation). Available from ProQuest Dissertations &amp; Theses Global: The Humanities and Social Sciences Collection. (3428420). doi:818744212 Retrieved from </w:t>
      </w:r>
      <w:hyperlink r:id="rId36" w:tgtFrame="_blank" w:history="1">
        <w:r w:rsidRPr="00771321">
          <w:rPr>
            <w:rStyle w:val="Hyperlink"/>
            <w:rFonts w:ascii="Times New Roman" w:hAnsi="Times New Roman"/>
            <w:color w:val="auto"/>
            <w:sz w:val="24"/>
            <w:lang w:val="en-GB"/>
          </w:rPr>
          <w:t>http://adezproxy.adu.ac.ae/docview/818744212?accountid=26149</w:t>
        </w:r>
      </w:hyperlink>
    </w:p>
    <w:p w14:paraId="4C225E5A" w14:textId="4C56D22A"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Buyukgoze-Kavas, A., Duffy, R. D., Güneri, O. Y., &amp; Autin, K. L. (2014). Job satisfaction among </w:t>
      </w:r>
      <w:r w:rsidR="00C95C77" w:rsidRPr="00771321">
        <w:rPr>
          <w:rFonts w:ascii="Times New Roman" w:hAnsi="Times New Roman"/>
          <w:sz w:val="24"/>
          <w:lang w:val="en-GB"/>
        </w:rPr>
        <w:t>T</w:t>
      </w:r>
      <w:r w:rsidRPr="00771321">
        <w:rPr>
          <w:rFonts w:ascii="Times New Roman" w:hAnsi="Times New Roman"/>
          <w:sz w:val="24"/>
          <w:lang w:val="en-GB"/>
        </w:rPr>
        <w:t>urkish teachers: Exploring differences by school level.</w:t>
      </w:r>
      <w:r w:rsidRPr="00771321">
        <w:rPr>
          <w:rFonts w:ascii="Times New Roman" w:hAnsi="Times New Roman"/>
          <w:i/>
          <w:iCs/>
          <w:sz w:val="24"/>
          <w:lang w:val="en-GB"/>
        </w:rPr>
        <w:t xml:space="preserve"> Journal of Career Assessment, 22</w:t>
      </w:r>
      <w:r w:rsidRPr="00771321">
        <w:rPr>
          <w:rFonts w:ascii="Times New Roman" w:hAnsi="Times New Roman"/>
          <w:sz w:val="24"/>
          <w:lang w:val="en-GB"/>
        </w:rPr>
        <w:t xml:space="preserve">(2), 261-273. </w:t>
      </w:r>
    </w:p>
    <w:p w14:paraId="5D8A836D"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Carlson, C. L. (2012). The profession that eats its young: The effect of principal leadership on the survival rate of teachers.</w:t>
      </w:r>
      <w:r w:rsidRPr="00771321">
        <w:rPr>
          <w:rFonts w:ascii="Times New Roman" w:hAnsi="Times New Roman"/>
          <w:i/>
          <w:iCs/>
          <w:sz w:val="24"/>
          <w:lang w:val="en-GB"/>
        </w:rPr>
        <w:t xml:space="preserve"> Journal of Arts and Humanities, 1</w:t>
      </w:r>
      <w:r w:rsidRPr="00771321">
        <w:rPr>
          <w:rFonts w:ascii="Times New Roman" w:hAnsi="Times New Roman"/>
          <w:sz w:val="24"/>
          <w:lang w:val="en-GB"/>
        </w:rPr>
        <w:t xml:space="preserve">(3), 48. </w:t>
      </w:r>
    </w:p>
    <w:p w14:paraId="25E0D98C"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Carroll, B., &amp; Blumen, M. W. (1973). </w:t>
      </w:r>
      <w:r w:rsidRPr="00771321">
        <w:rPr>
          <w:rFonts w:ascii="Times New Roman" w:hAnsi="Times New Roman"/>
          <w:i/>
          <w:iCs/>
          <w:sz w:val="24"/>
          <w:lang w:val="en-GB"/>
        </w:rPr>
        <w:t>Job satisfaction: A review of the literature</w:t>
      </w:r>
      <w:r w:rsidRPr="00771321">
        <w:rPr>
          <w:rFonts w:ascii="Times New Roman" w:hAnsi="Times New Roman"/>
          <w:sz w:val="24"/>
          <w:lang w:val="en-GB"/>
        </w:rPr>
        <w:t>. Ithaca, NY: ILR Press.</w:t>
      </w:r>
    </w:p>
    <w:p w14:paraId="3E068762"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Cerit, Y. (2009). The effects of servant leadership behaviours of school principals on teachers’ job satisfaction.</w:t>
      </w:r>
      <w:r w:rsidRPr="00771321">
        <w:rPr>
          <w:rFonts w:ascii="Times New Roman" w:hAnsi="Times New Roman"/>
          <w:i/>
          <w:iCs/>
          <w:sz w:val="24"/>
          <w:lang w:val="en-GB"/>
        </w:rPr>
        <w:t xml:space="preserve"> Educational Management Administration &amp; Leadership, 37</w:t>
      </w:r>
      <w:r w:rsidRPr="00771321">
        <w:rPr>
          <w:rFonts w:ascii="Times New Roman" w:hAnsi="Times New Roman"/>
          <w:sz w:val="24"/>
          <w:lang w:val="en-GB"/>
        </w:rPr>
        <w:t xml:space="preserve">(5), 600-623. </w:t>
      </w:r>
    </w:p>
    <w:p w14:paraId="1B8484EF" w14:textId="26F833BF"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Cerit, Y. (2014). The relationship between classroom teachers' job satisfaction and organizational collectivism and individualism.</w:t>
      </w:r>
      <w:r w:rsidRPr="00771321">
        <w:rPr>
          <w:rFonts w:ascii="Times New Roman" w:hAnsi="Times New Roman"/>
          <w:i/>
          <w:iCs/>
          <w:sz w:val="24"/>
          <w:lang w:val="en-GB"/>
        </w:rPr>
        <w:t xml:space="preserve"> Egitim Ve Bilim, 39</w:t>
      </w:r>
      <w:r w:rsidRPr="00771321">
        <w:rPr>
          <w:rFonts w:ascii="Times New Roman" w:hAnsi="Times New Roman"/>
          <w:sz w:val="24"/>
          <w:lang w:val="en-GB"/>
        </w:rPr>
        <w:t>(173)</w:t>
      </w:r>
    </w:p>
    <w:p w14:paraId="1AE5E15C" w14:textId="14753BD1" w:rsidR="004061DF" w:rsidRPr="00771321" w:rsidRDefault="004061DF"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Chambers, S. K. B. (2010). Job satisfaction among elementary school teachers. The University of North Carolina at Chapel Hill.</w:t>
      </w:r>
    </w:p>
    <w:p w14:paraId="45EC7F7E"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Cheng, E. W., &amp; Li, H. (2001). Analytic hierarchy process: An approach to determine measures for business performance.</w:t>
      </w:r>
      <w:r w:rsidRPr="00771321">
        <w:rPr>
          <w:rFonts w:ascii="Times New Roman" w:hAnsi="Times New Roman"/>
          <w:i/>
          <w:iCs/>
          <w:sz w:val="24"/>
          <w:lang w:val="en-GB"/>
        </w:rPr>
        <w:t xml:space="preserve"> Measuring Business Excellence, 5</w:t>
      </w:r>
      <w:r w:rsidRPr="00771321">
        <w:rPr>
          <w:rFonts w:ascii="Times New Roman" w:hAnsi="Times New Roman"/>
          <w:sz w:val="24"/>
          <w:lang w:val="en-GB"/>
        </w:rPr>
        <w:t xml:space="preserve">(3), 30-37. </w:t>
      </w:r>
    </w:p>
    <w:p w14:paraId="1CE3E73B" w14:textId="39C97E4F"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Chin, J. M. (2007). Meta-analysis of transformational school leadership effects on school outcomes in </w:t>
      </w:r>
      <w:r w:rsidR="00C95C77" w:rsidRPr="00771321">
        <w:rPr>
          <w:rFonts w:ascii="Times New Roman" w:hAnsi="Times New Roman"/>
          <w:sz w:val="24"/>
          <w:lang w:val="en-GB"/>
        </w:rPr>
        <w:t>T</w:t>
      </w:r>
      <w:r w:rsidRPr="00771321">
        <w:rPr>
          <w:rFonts w:ascii="Times New Roman" w:hAnsi="Times New Roman"/>
          <w:sz w:val="24"/>
          <w:lang w:val="en-GB"/>
        </w:rPr>
        <w:t>aiwan and the USA.</w:t>
      </w:r>
      <w:r w:rsidRPr="00771321">
        <w:rPr>
          <w:rFonts w:ascii="Times New Roman" w:hAnsi="Times New Roman"/>
          <w:i/>
          <w:iCs/>
          <w:sz w:val="24"/>
          <w:lang w:val="en-GB"/>
        </w:rPr>
        <w:t xml:space="preserve"> Asia Pacific Education Review, 8</w:t>
      </w:r>
      <w:r w:rsidRPr="00771321">
        <w:rPr>
          <w:rFonts w:ascii="Times New Roman" w:hAnsi="Times New Roman"/>
          <w:sz w:val="24"/>
          <w:lang w:val="en-GB"/>
        </w:rPr>
        <w:t xml:space="preserve">(2), 166-177. </w:t>
      </w:r>
    </w:p>
    <w:p w14:paraId="6E2A8FD5" w14:textId="31068841"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Chinomona, R., &amp; Sandada, M. (2014). Organisational support and its influence on teachers job satisfaction and job performance in </w:t>
      </w:r>
      <w:r w:rsidR="00C95C77" w:rsidRPr="00771321">
        <w:rPr>
          <w:rFonts w:ascii="Times New Roman" w:hAnsi="Times New Roman"/>
          <w:sz w:val="24"/>
          <w:lang w:val="en-GB"/>
        </w:rPr>
        <w:t>L</w:t>
      </w:r>
      <w:r w:rsidRPr="00771321">
        <w:rPr>
          <w:rFonts w:ascii="Times New Roman" w:hAnsi="Times New Roman"/>
          <w:sz w:val="24"/>
          <w:lang w:val="en-GB"/>
        </w:rPr>
        <w:t xml:space="preserve">impopo province of </w:t>
      </w:r>
      <w:r w:rsidR="00C95C77" w:rsidRPr="00771321">
        <w:rPr>
          <w:rFonts w:ascii="Times New Roman" w:hAnsi="Times New Roman"/>
          <w:sz w:val="24"/>
          <w:lang w:val="en-GB"/>
        </w:rPr>
        <w:t>S</w:t>
      </w:r>
      <w:r w:rsidRPr="00771321">
        <w:rPr>
          <w:rFonts w:ascii="Times New Roman" w:hAnsi="Times New Roman"/>
          <w:sz w:val="24"/>
          <w:lang w:val="en-GB"/>
        </w:rPr>
        <w:t xml:space="preserve">outh </w:t>
      </w:r>
      <w:r w:rsidR="00C95C77" w:rsidRPr="00771321">
        <w:rPr>
          <w:rFonts w:ascii="Times New Roman" w:hAnsi="Times New Roman"/>
          <w:sz w:val="24"/>
          <w:lang w:val="en-GB"/>
        </w:rPr>
        <w:t>A</w:t>
      </w:r>
      <w:r w:rsidRPr="00771321">
        <w:rPr>
          <w:rFonts w:ascii="Times New Roman" w:hAnsi="Times New Roman"/>
          <w:sz w:val="24"/>
          <w:lang w:val="en-GB"/>
        </w:rPr>
        <w:t>frica.</w:t>
      </w:r>
      <w:r w:rsidRPr="00771321">
        <w:rPr>
          <w:rFonts w:ascii="Times New Roman" w:hAnsi="Times New Roman"/>
          <w:i/>
          <w:iCs/>
          <w:sz w:val="24"/>
          <w:lang w:val="en-GB"/>
        </w:rPr>
        <w:t xml:space="preserve"> Mediterranean Journal of Social Sciences, 5</w:t>
      </w:r>
      <w:r w:rsidRPr="00771321">
        <w:rPr>
          <w:rFonts w:ascii="Times New Roman" w:hAnsi="Times New Roman"/>
          <w:sz w:val="24"/>
          <w:lang w:val="en-GB"/>
        </w:rPr>
        <w:t xml:space="preserve">(9), 208. </w:t>
      </w:r>
    </w:p>
    <w:p w14:paraId="71DCD091" w14:textId="4EFC42A3"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Clark, M. (2006). Teacher job satisfaction in secondary schools in southeastern </w:t>
      </w:r>
      <w:r w:rsidR="008E6013" w:rsidRPr="00771321">
        <w:rPr>
          <w:rFonts w:ascii="Times New Roman" w:hAnsi="Times New Roman"/>
          <w:sz w:val="24"/>
          <w:lang w:val="en-GB"/>
        </w:rPr>
        <w:t>G</w:t>
      </w:r>
      <w:r w:rsidRPr="00771321">
        <w:rPr>
          <w:rFonts w:ascii="Times New Roman" w:hAnsi="Times New Roman"/>
          <w:sz w:val="24"/>
          <w:lang w:val="en-GB"/>
        </w:rPr>
        <w:t>eorgia.</w:t>
      </w:r>
    </w:p>
    <w:p w14:paraId="3F3A43FC"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Clarke, K. (2016, September 19, 2016). Why such disparity in teachers' salary in UAE?.</w:t>
      </w:r>
      <w:r w:rsidRPr="00771321">
        <w:rPr>
          <w:rFonts w:ascii="Times New Roman" w:hAnsi="Times New Roman"/>
          <w:i/>
          <w:iCs/>
          <w:sz w:val="24"/>
          <w:lang w:val="en-GB"/>
        </w:rPr>
        <w:t xml:space="preserve"> Khaleej Times</w:t>
      </w:r>
      <w:r w:rsidRPr="00771321">
        <w:rPr>
          <w:rFonts w:ascii="Times New Roman" w:hAnsi="Times New Roman"/>
          <w:sz w:val="24"/>
          <w:lang w:val="en-GB"/>
        </w:rPr>
        <w:t xml:space="preserve"> Retrieved from </w:t>
      </w:r>
      <w:hyperlink r:id="rId37" w:tgtFrame="_blank" w:history="1">
        <w:r w:rsidRPr="00771321">
          <w:rPr>
            <w:rStyle w:val="Hyperlink"/>
            <w:rFonts w:ascii="Times New Roman" w:hAnsi="Times New Roman"/>
            <w:color w:val="auto"/>
            <w:sz w:val="24"/>
            <w:lang w:val="en-GB"/>
          </w:rPr>
          <w:t>https://www.khaleejtimes.com/the-disparity-in-teachers-pay</w:t>
        </w:r>
      </w:hyperlink>
    </w:p>
    <w:p w14:paraId="394EF762"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Conley, S., Bas-Isaac, E., &amp; Brandon, J. (1998). What matters to whom: Predictors of teacher satisfaction in a career development plan.</w:t>
      </w:r>
      <w:r w:rsidRPr="00771321">
        <w:rPr>
          <w:rFonts w:ascii="Times New Roman" w:hAnsi="Times New Roman"/>
          <w:i/>
          <w:iCs/>
          <w:sz w:val="24"/>
          <w:lang w:val="en-GB"/>
        </w:rPr>
        <w:t xml:space="preserve"> Journal of Personnel Evaluation in Education, 11</w:t>
      </w:r>
      <w:r w:rsidRPr="00771321">
        <w:rPr>
          <w:rFonts w:ascii="Times New Roman" w:hAnsi="Times New Roman"/>
          <w:sz w:val="24"/>
          <w:lang w:val="en-GB"/>
        </w:rPr>
        <w:t xml:space="preserve">(4), 299-322. </w:t>
      </w:r>
    </w:p>
    <w:p w14:paraId="25754677" w14:textId="27B5473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Creswell, J. (2007). </w:t>
      </w:r>
      <w:r w:rsidRPr="00771321">
        <w:rPr>
          <w:rFonts w:ascii="Times New Roman" w:hAnsi="Times New Roman"/>
          <w:i/>
          <w:iCs/>
          <w:sz w:val="24"/>
          <w:lang w:val="en-GB"/>
        </w:rPr>
        <w:t>Research design: Qualitative, quantitative, and mixed methods approaches</w:t>
      </w:r>
      <w:r w:rsidRPr="00771321">
        <w:rPr>
          <w:rFonts w:ascii="Times New Roman" w:hAnsi="Times New Roman"/>
          <w:sz w:val="24"/>
          <w:lang w:val="en-GB"/>
        </w:rPr>
        <w:t xml:space="preserve"> (3rd ed.). Thousand Oaks, CA: Sage.</w:t>
      </w:r>
    </w:p>
    <w:p w14:paraId="7079DFF8" w14:textId="2D4B7E2E" w:rsidR="00685C22" w:rsidRPr="00771321" w:rsidRDefault="00685C22"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Dajani, A. E. (2014). Qualitative investigation of principal behaviors that impact teacher turnover intention and job satisfaction in an American international school. Northcentral University.</w:t>
      </w:r>
    </w:p>
    <w:p w14:paraId="1F1D113C" w14:textId="62A5F004"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Danish, R. Q., &amp; Usman, A. (2010). Impact of reward and recognition on job satisfaction and motivation: An empirical study from </w:t>
      </w:r>
      <w:r w:rsidR="00800128" w:rsidRPr="00771321">
        <w:rPr>
          <w:rFonts w:ascii="Times New Roman" w:hAnsi="Times New Roman"/>
          <w:sz w:val="24"/>
          <w:lang w:val="en-GB"/>
        </w:rPr>
        <w:t>P</w:t>
      </w:r>
      <w:r w:rsidRPr="00771321">
        <w:rPr>
          <w:rFonts w:ascii="Times New Roman" w:hAnsi="Times New Roman"/>
          <w:sz w:val="24"/>
          <w:lang w:val="en-GB"/>
        </w:rPr>
        <w:t>akistan.</w:t>
      </w:r>
      <w:r w:rsidRPr="00771321">
        <w:rPr>
          <w:rFonts w:ascii="Times New Roman" w:hAnsi="Times New Roman"/>
          <w:i/>
          <w:iCs/>
          <w:sz w:val="24"/>
          <w:lang w:val="en-GB"/>
        </w:rPr>
        <w:t xml:space="preserve"> International Journal of Business and Management, 5</w:t>
      </w:r>
      <w:r w:rsidRPr="00771321">
        <w:rPr>
          <w:rFonts w:ascii="Times New Roman" w:hAnsi="Times New Roman"/>
          <w:sz w:val="24"/>
          <w:lang w:val="en-GB"/>
        </w:rPr>
        <w:t xml:space="preserve">(2), 159. </w:t>
      </w:r>
    </w:p>
    <w:p w14:paraId="392AE1A5" w14:textId="6B368C68"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Daryanto, E.</w:t>
      </w:r>
      <w:r w:rsidR="000A507F" w:rsidRPr="00771321">
        <w:rPr>
          <w:rFonts w:ascii="Times New Roman" w:hAnsi="Times New Roman"/>
          <w:sz w:val="24"/>
          <w:lang w:val="en-GB"/>
        </w:rPr>
        <w:t xml:space="preserve"> </w:t>
      </w:r>
      <w:r w:rsidRPr="00771321">
        <w:rPr>
          <w:rFonts w:ascii="Times New Roman" w:hAnsi="Times New Roman"/>
          <w:sz w:val="24"/>
          <w:lang w:val="en-GB"/>
        </w:rPr>
        <w:t xml:space="preserve">A study on vocational school teachers’ satisfaction in </w:t>
      </w:r>
      <w:r w:rsidR="00800128" w:rsidRPr="00771321">
        <w:rPr>
          <w:rFonts w:ascii="Times New Roman" w:hAnsi="Times New Roman"/>
          <w:sz w:val="24"/>
          <w:lang w:val="en-GB"/>
        </w:rPr>
        <w:t>D</w:t>
      </w:r>
      <w:r w:rsidRPr="00771321">
        <w:rPr>
          <w:rFonts w:ascii="Times New Roman" w:hAnsi="Times New Roman"/>
          <w:sz w:val="24"/>
          <w:lang w:val="en-GB"/>
        </w:rPr>
        <w:t xml:space="preserve">eli </w:t>
      </w:r>
      <w:r w:rsidR="00800128" w:rsidRPr="00771321">
        <w:rPr>
          <w:rFonts w:ascii="Times New Roman" w:hAnsi="Times New Roman"/>
          <w:sz w:val="24"/>
          <w:lang w:val="en-GB"/>
        </w:rPr>
        <w:t>S</w:t>
      </w:r>
      <w:r w:rsidRPr="00771321">
        <w:rPr>
          <w:rFonts w:ascii="Times New Roman" w:hAnsi="Times New Roman"/>
          <w:sz w:val="24"/>
          <w:lang w:val="en-GB"/>
        </w:rPr>
        <w:t xml:space="preserve">erdang </w:t>
      </w:r>
      <w:r w:rsidR="00800128" w:rsidRPr="00771321">
        <w:rPr>
          <w:rFonts w:ascii="Times New Roman" w:hAnsi="Times New Roman"/>
          <w:sz w:val="24"/>
          <w:lang w:val="en-GB"/>
        </w:rPr>
        <w:t>N</w:t>
      </w:r>
      <w:r w:rsidRPr="00771321">
        <w:rPr>
          <w:rFonts w:ascii="Times New Roman" w:hAnsi="Times New Roman"/>
          <w:sz w:val="24"/>
          <w:lang w:val="en-GB"/>
        </w:rPr>
        <w:t xml:space="preserve">orth </w:t>
      </w:r>
      <w:r w:rsidR="00800128" w:rsidRPr="00771321">
        <w:rPr>
          <w:rFonts w:ascii="Times New Roman" w:hAnsi="Times New Roman"/>
          <w:sz w:val="24"/>
          <w:lang w:val="en-GB"/>
        </w:rPr>
        <w:t>S</w:t>
      </w:r>
      <w:r w:rsidRPr="00771321">
        <w:rPr>
          <w:rFonts w:ascii="Times New Roman" w:hAnsi="Times New Roman"/>
          <w:sz w:val="24"/>
          <w:lang w:val="en-GB"/>
        </w:rPr>
        <w:t xml:space="preserve">umatera </w:t>
      </w:r>
      <w:r w:rsidR="00800128" w:rsidRPr="00771321">
        <w:rPr>
          <w:rFonts w:ascii="Times New Roman" w:hAnsi="Times New Roman"/>
          <w:sz w:val="24"/>
          <w:lang w:val="en-GB"/>
        </w:rPr>
        <w:t>I</w:t>
      </w:r>
      <w:r w:rsidRPr="00771321">
        <w:rPr>
          <w:rFonts w:ascii="Times New Roman" w:hAnsi="Times New Roman"/>
          <w:sz w:val="24"/>
          <w:lang w:val="en-GB"/>
        </w:rPr>
        <w:t>ndonesia.</w:t>
      </w:r>
      <w:r w:rsidRPr="00771321">
        <w:rPr>
          <w:rFonts w:ascii="Times New Roman" w:hAnsi="Times New Roman"/>
          <w:i/>
          <w:iCs/>
          <w:sz w:val="24"/>
          <w:lang w:val="en-GB"/>
        </w:rPr>
        <w:t xml:space="preserve"> International Journal of Sciences: Basic and Applied Research (IJSBAR), </w:t>
      </w:r>
    </w:p>
    <w:p w14:paraId="3D1F4F48" w14:textId="195E683F"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De Nobile, J. (2017). Organisational communication and its relationships with job satisfaction and organisational commitment of primary school staff in </w:t>
      </w:r>
      <w:r w:rsidR="00184759" w:rsidRPr="00771321">
        <w:rPr>
          <w:rFonts w:ascii="Times New Roman" w:hAnsi="Times New Roman"/>
          <w:sz w:val="24"/>
          <w:lang w:val="en-GB"/>
        </w:rPr>
        <w:t>W</w:t>
      </w:r>
      <w:r w:rsidRPr="00771321">
        <w:rPr>
          <w:rFonts w:ascii="Times New Roman" w:hAnsi="Times New Roman"/>
          <w:sz w:val="24"/>
          <w:lang w:val="en-GB"/>
        </w:rPr>
        <w:t xml:space="preserve">estern </w:t>
      </w:r>
      <w:r w:rsidR="00184759" w:rsidRPr="00771321">
        <w:rPr>
          <w:rFonts w:ascii="Times New Roman" w:hAnsi="Times New Roman"/>
          <w:sz w:val="24"/>
          <w:lang w:val="en-GB"/>
        </w:rPr>
        <w:t>A</w:t>
      </w:r>
      <w:r w:rsidRPr="00771321">
        <w:rPr>
          <w:rFonts w:ascii="Times New Roman" w:hAnsi="Times New Roman"/>
          <w:sz w:val="24"/>
          <w:lang w:val="en-GB"/>
        </w:rPr>
        <w:t>ustralia.</w:t>
      </w:r>
      <w:r w:rsidRPr="00771321">
        <w:rPr>
          <w:rFonts w:ascii="Times New Roman" w:hAnsi="Times New Roman"/>
          <w:i/>
          <w:iCs/>
          <w:sz w:val="24"/>
          <w:lang w:val="en-GB"/>
        </w:rPr>
        <w:t xml:space="preserve"> Educational Psychology, 37</w:t>
      </w:r>
      <w:r w:rsidRPr="00771321">
        <w:rPr>
          <w:rFonts w:ascii="Times New Roman" w:hAnsi="Times New Roman"/>
          <w:sz w:val="24"/>
          <w:lang w:val="en-GB"/>
        </w:rPr>
        <w:t xml:space="preserve">(3), 380-398. </w:t>
      </w:r>
    </w:p>
    <w:p w14:paraId="75315CE9"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Deng, L., &amp; Gibson, P. (2008). A qualitative evaluation on the role of cultural intelligence in cross-cultural leadership effectiveness.</w:t>
      </w:r>
      <w:r w:rsidRPr="00771321">
        <w:rPr>
          <w:rFonts w:ascii="Times New Roman" w:hAnsi="Times New Roman"/>
          <w:i/>
          <w:iCs/>
          <w:sz w:val="24"/>
          <w:lang w:val="en-GB"/>
        </w:rPr>
        <w:t xml:space="preserve"> International Journal of Leadership Studies, 3</w:t>
      </w:r>
      <w:r w:rsidRPr="00771321">
        <w:rPr>
          <w:rFonts w:ascii="Times New Roman" w:hAnsi="Times New Roman"/>
          <w:sz w:val="24"/>
          <w:lang w:val="en-GB"/>
        </w:rPr>
        <w:t xml:space="preserve">(2), 181-197. </w:t>
      </w:r>
    </w:p>
    <w:p w14:paraId="01C65C19"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Denison, D. R. (1990). </w:t>
      </w:r>
      <w:r w:rsidRPr="00771321">
        <w:rPr>
          <w:rFonts w:ascii="Times New Roman" w:hAnsi="Times New Roman"/>
          <w:i/>
          <w:iCs/>
          <w:sz w:val="24"/>
          <w:lang w:val="en-GB"/>
        </w:rPr>
        <w:t>Corporate culture and organizational effectiveness.</w:t>
      </w:r>
      <w:r w:rsidRPr="00771321">
        <w:rPr>
          <w:rFonts w:ascii="Times New Roman" w:hAnsi="Times New Roman"/>
          <w:sz w:val="24"/>
          <w:lang w:val="en-GB"/>
        </w:rPr>
        <w:t xml:space="preserve"> John Wiley &amp; Sons.</w:t>
      </w:r>
    </w:p>
    <w:p w14:paraId="31C7CB87"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Derlin, R., &amp; Schneider, G. T. (1994). Understanding job satisfaction principals and teachers, urban and suburban.</w:t>
      </w:r>
      <w:r w:rsidRPr="00771321">
        <w:rPr>
          <w:rFonts w:ascii="Times New Roman" w:hAnsi="Times New Roman"/>
          <w:i/>
          <w:iCs/>
          <w:sz w:val="24"/>
          <w:lang w:val="en-GB"/>
        </w:rPr>
        <w:t xml:space="preserve"> Urban Education, 29</w:t>
      </w:r>
      <w:r w:rsidRPr="00771321">
        <w:rPr>
          <w:rFonts w:ascii="Times New Roman" w:hAnsi="Times New Roman"/>
          <w:sz w:val="24"/>
          <w:lang w:val="en-GB"/>
        </w:rPr>
        <w:t xml:space="preserve">(1), 63-88. </w:t>
      </w:r>
    </w:p>
    <w:p w14:paraId="58D7C679"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Diao, A., &amp; Park, D. S. (2012). Culturally intelligent for satisfied workers in a multinational organization: Role of intercultural communication motivation.</w:t>
      </w:r>
      <w:r w:rsidRPr="00771321">
        <w:rPr>
          <w:rFonts w:ascii="Times New Roman" w:hAnsi="Times New Roman"/>
          <w:i/>
          <w:iCs/>
          <w:sz w:val="24"/>
          <w:lang w:val="en-GB"/>
        </w:rPr>
        <w:t xml:space="preserve"> African Journal of Business Management, 6</w:t>
      </w:r>
      <w:r w:rsidRPr="00771321">
        <w:rPr>
          <w:rFonts w:ascii="Times New Roman" w:hAnsi="Times New Roman"/>
          <w:sz w:val="24"/>
          <w:lang w:val="en-GB"/>
        </w:rPr>
        <w:t xml:space="preserve">(24), 7296. </w:t>
      </w:r>
    </w:p>
    <w:p w14:paraId="68E5E4EC" w14:textId="797DF6DD"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Dickson, M., Kadbey, H., &amp; McMinn, M. (2015). Comparing reported classroom practice in public and private schools in the </w:t>
      </w:r>
      <w:r w:rsidR="008E6013" w:rsidRPr="00771321">
        <w:rPr>
          <w:rFonts w:ascii="Times New Roman" w:hAnsi="Times New Roman"/>
          <w:sz w:val="24"/>
          <w:lang w:val="en-GB"/>
        </w:rPr>
        <w:t>U</w:t>
      </w:r>
      <w:r w:rsidRPr="00771321">
        <w:rPr>
          <w:rFonts w:ascii="Times New Roman" w:hAnsi="Times New Roman"/>
          <w:sz w:val="24"/>
          <w:lang w:val="en-GB"/>
        </w:rPr>
        <w:t xml:space="preserve">nited </w:t>
      </w:r>
      <w:r w:rsidR="008E6013" w:rsidRPr="00771321">
        <w:rPr>
          <w:rFonts w:ascii="Times New Roman" w:hAnsi="Times New Roman"/>
          <w:sz w:val="24"/>
          <w:lang w:val="en-GB"/>
        </w:rPr>
        <w:t>A</w:t>
      </w:r>
      <w:r w:rsidRPr="00771321">
        <w:rPr>
          <w:rFonts w:ascii="Times New Roman" w:hAnsi="Times New Roman"/>
          <w:sz w:val="24"/>
          <w:lang w:val="en-GB"/>
        </w:rPr>
        <w:t xml:space="preserve">rab </w:t>
      </w:r>
      <w:r w:rsidR="008E6013" w:rsidRPr="00771321">
        <w:rPr>
          <w:rFonts w:ascii="Times New Roman" w:hAnsi="Times New Roman"/>
          <w:sz w:val="24"/>
          <w:lang w:val="en-GB"/>
        </w:rPr>
        <w:t>E</w:t>
      </w:r>
      <w:r w:rsidRPr="00771321">
        <w:rPr>
          <w:rFonts w:ascii="Times New Roman" w:hAnsi="Times New Roman"/>
          <w:sz w:val="24"/>
          <w:lang w:val="en-GB"/>
        </w:rPr>
        <w:t>mirates.</w:t>
      </w:r>
      <w:r w:rsidRPr="00771321">
        <w:rPr>
          <w:rFonts w:ascii="Times New Roman" w:hAnsi="Times New Roman"/>
          <w:i/>
          <w:iCs/>
          <w:sz w:val="24"/>
          <w:lang w:val="en-GB"/>
        </w:rPr>
        <w:t xml:space="preserve"> Procedia-Social and Behavioral Sciences, 186</w:t>
      </w:r>
      <w:r w:rsidRPr="00771321">
        <w:rPr>
          <w:rFonts w:ascii="Times New Roman" w:hAnsi="Times New Roman"/>
          <w:sz w:val="24"/>
          <w:lang w:val="en-GB"/>
        </w:rPr>
        <w:t xml:space="preserve">, 209-215. </w:t>
      </w:r>
    </w:p>
    <w:p w14:paraId="568C3130"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Drake, P. R., Myung Lee, D., &amp; Hussain, M. (2013). The lean and agile purchasing portfolio model.</w:t>
      </w:r>
      <w:r w:rsidRPr="00771321">
        <w:rPr>
          <w:rFonts w:ascii="Times New Roman" w:hAnsi="Times New Roman"/>
          <w:i/>
          <w:iCs/>
          <w:sz w:val="24"/>
          <w:lang w:val="en-GB"/>
        </w:rPr>
        <w:t xml:space="preserve"> Supply Chain Management: An International Journal, 18</w:t>
      </w:r>
      <w:r w:rsidRPr="00771321">
        <w:rPr>
          <w:rFonts w:ascii="Times New Roman" w:hAnsi="Times New Roman"/>
          <w:sz w:val="24"/>
          <w:lang w:val="en-GB"/>
        </w:rPr>
        <w:t xml:space="preserve">(1), 3-20. </w:t>
      </w:r>
    </w:p>
    <w:p w14:paraId="5E05DAA9" w14:textId="5A3BF63C" w:rsidR="001421B1" w:rsidRPr="00771321" w:rsidRDefault="001421B1"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DSIB. (2013). </w:t>
      </w:r>
      <w:r w:rsidRPr="00771321">
        <w:rPr>
          <w:rFonts w:ascii="Times New Roman" w:hAnsi="Times New Roman"/>
          <w:i/>
          <w:iCs/>
          <w:sz w:val="24"/>
          <w:lang w:val="en-GB"/>
        </w:rPr>
        <w:t>Private schools landscape in Dubai 2012-2013</w:t>
      </w:r>
      <w:r w:rsidRPr="00771321">
        <w:rPr>
          <w:rFonts w:ascii="Times New Roman" w:hAnsi="Times New Roman"/>
          <w:sz w:val="24"/>
          <w:lang w:val="en-GB"/>
        </w:rPr>
        <w:t>. Dubai, UAE: Knowledge and Human Development Authority.</w:t>
      </w:r>
    </w:p>
    <w:p w14:paraId="5B47D727" w14:textId="618BE531"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DSIB. (20</w:t>
      </w:r>
      <w:r w:rsidR="002066E1" w:rsidRPr="00771321">
        <w:rPr>
          <w:rFonts w:ascii="Times New Roman" w:hAnsi="Times New Roman"/>
          <w:sz w:val="24"/>
          <w:lang w:val="en-GB"/>
        </w:rPr>
        <w:t>16</w:t>
      </w:r>
      <w:r w:rsidRPr="00771321">
        <w:rPr>
          <w:rFonts w:ascii="Times New Roman" w:hAnsi="Times New Roman"/>
          <w:sz w:val="24"/>
          <w:lang w:val="en-GB"/>
        </w:rPr>
        <w:t xml:space="preserve">). </w:t>
      </w:r>
      <w:r w:rsidRPr="00771321">
        <w:rPr>
          <w:rFonts w:ascii="Times New Roman" w:hAnsi="Times New Roman"/>
          <w:i/>
          <w:iCs/>
          <w:sz w:val="24"/>
          <w:lang w:val="en-GB"/>
        </w:rPr>
        <w:t xml:space="preserve">Private schools landscape in </w:t>
      </w:r>
      <w:r w:rsidR="00177BFC" w:rsidRPr="00771321">
        <w:rPr>
          <w:rFonts w:ascii="Times New Roman" w:hAnsi="Times New Roman"/>
          <w:i/>
          <w:iCs/>
          <w:sz w:val="24"/>
          <w:lang w:val="en-GB"/>
        </w:rPr>
        <w:t>D</w:t>
      </w:r>
      <w:r w:rsidRPr="00771321">
        <w:rPr>
          <w:rFonts w:ascii="Times New Roman" w:hAnsi="Times New Roman"/>
          <w:i/>
          <w:iCs/>
          <w:sz w:val="24"/>
          <w:lang w:val="en-GB"/>
        </w:rPr>
        <w:t>ubai 20</w:t>
      </w:r>
      <w:r w:rsidR="002066E1" w:rsidRPr="00771321">
        <w:rPr>
          <w:rFonts w:ascii="Times New Roman" w:hAnsi="Times New Roman"/>
          <w:i/>
          <w:iCs/>
          <w:sz w:val="24"/>
          <w:lang w:val="en-GB"/>
        </w:rPr>
        <w:t>15</w:t>
      </w:r>
      <w:r w:rsidRPr="00771321">
        <w:rPr>
          <w:rFonts w:ascii="Times New Roman" w:hAnsi="Times New Roman"/>
          <w:i/>
          <w:iCs/>
          <w:sz w:val="24"/>
          <w:lang w:val="en-GB"/>
        </w:rPr>
        <w:t>-20</w:t>
      </w:r>
      <w:r w:rsidR="002066E1" w:rsidRPr="00771321">
        <w:rPr>
          <w:rFonts w:ascii="Times New Roman" w:hAnsi="Times New Roman"/>
          <w:i/>
          <w:iCs/>
          <w:sz w:val="24"/>
          <w:lang w:val="en-GB"/>
        </w:rPr>
        <w:t>16</w:t>
      </w:r>
      <w:r w:rsidRPr="00771321">
        <w:rPr>
          <w:rFonts w:ascii="Times New Roman" w:hAnsi="Times New Roman"/>
          <w:sz w:val="24"/>
          <w:lang w:val="en-GB"/>
        </w:rPr>
        <w:t>. Dubai, UAE: Knowledge and Human Development Authority.</w:t>
      </w:r>
    </w:p>
    <w:p w14:paraId="6E15CF67"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Earley, P. C., &amp; Ang, S. (2003). </w:t>
      </w:r>
      <w:r w:rsidRPr="00771321">
        <w:rPr>
          <w:rFonts w:ascii="Times New Roman" w:hAnsi="Times New Roman"/>
          <w:i/>
          <w:iCs/>
          <w:sz w:val="24"/>
          <w:lang w:val="en-GB"/>
        </w:rPr>
        <w:t>Cultural intelligence: Individual interactions across cultures</w:t>
      </w:r>
      <w:r w:rsidRPr="00771321">
        <w:rPr>
          <w:rFonts w:ascii="Times New Roman" w:hAnsi="Times New Roman"/>
          <w:sz w:val="24"/>
          <w:lang w:val="en-GB"/>
        </w:rPr>
        <w:t>. Palo Alto: CA: Stanford University Press.</w:t>
      </w:r>
    </w:p>
    <w:p w14:paraId="55C29342"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Eldred, J. A. (2010). </w:t>
      </w:r>
      <w:r w:rsidRPr="00771321">
        <w:rPr>
          <w:rFonts w:ascii="Times New Roman" w:hAnsi="Times New Roman"/>
          <w:i/>
          <w:iCs/>
          <w:sz w:val="24"/>
          <w:lang w:val="en-GB"/>
        </w:rPr>
        <w:t xml:space="preserve">A study to determine the relationship between the perceived leadership styles of school principals and teacher job satisfaction at selected elementary schools </w:t>
      </w:r>
      <w:r w:rsidRPr="00771321">
        <w:rPr>
          <w:rFonts w:ascii="Times New Roman" w:hAnsi="Times New Roman"/>
          <w:sz w:val="24"/>
          <w:lang w:val="en-GB"/>
        </w:rPr>
        <w:t xml:space="preserve">(Doctoral dissertation). Available from ProQuest Central; ProQuest Dissertations &amp; Theses Global: The Humanities and Social Sciences Collection. (3412477). doi:743815153 Retrieved from </w:t>
      </w:r>
      <w:hyperlink r:id="rId38" w:tgtFrame="_blank" w:history="1">
        <w:r w:rsidRPr="00771321">
          <w:rPr>
            <w:rStyle w:val="Hyperlink"/>
            <w:rFonts w:ascii="Times New Roman" w:hAnsi="Times New Roman"/>
            <w:color w:val="auto"/>
            <w:sz w:val="24"/>
            <w:lang w:val="en-GB"/>
          </w:rPr>
          <w:t>http://adezproxy.adu.ac.ae/docview/743815153?accountid=26149</w:t>
        </w:r>
      </w:hyperlink>
    </w:p>
    <w:p w14:paraId="24983A19" w14:textId="0A66FB6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Eliophotou-Menon, M., &amp; Ioannou, A. (2016). </w:t>
      </w:r>
      <w:r w:rsidR="008F2ECC" w:rsidRPr="00771321">
        <w:rPr>
          <w:rFonts w:ascii="Times New Roman" w:hAnsi="Times New Roman"/>
          <w:sz w:val="24"/>
          <w:lang w:val="en-GB"/>
        </w:rPr>
        <w:t>The link between transformational leadership and teachers' job satisfaction, commitment, motivation to learn, and trust in the leader.</w:t>
      </w:r>
      <w:r w:rsidRPr="00771321">
        <w:rPr>
          <w:rFonts w:ascii="Times New Roman" w:hAnsi="Times New Roman"/>
          <w:i/>
          <w:iCs/>
          <w:sz w:val="24"/>
          <w:lang w:val="en-GB"/>
        </w:rPr>
        <w:t xml:space="preserve"> Academy of Educational Leadership Journal, 20</w:t>
      </w:r>
      <w:r w:rsidRPr="00771321">
        <w:rPr>
          <w:rFonts w:ascii="Times New Roman" w:hAnsi="Times New Roman"/>
          <w:sz w:val="24"/>
          <w:lang w:val="en-GB"/>
        </w:rPr>
        <w:t xml:space="preserve">(3), 12-22. </w:t>
      </w:r>
    </w:p>
    <w:p w14:paraId="7EF992DE"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Farooqi, M. T. K., Iqbal, A., &amp; Tahir, M. S. (2015). Relationship of organizational climate with teachers' job satisfaction.</w:t>
      </w:r>
      <w:r w:rsidRPr="00771321">
        <w:rPr>
          <w:rFonts w:ascii="Times New Roman" w:hAnsi="Times New Roman"/>
          <w:i/>
          <w:iCs/>
          <w:sz w:val="24"/>
          <w:lang w:val="en-GB"/>
        </w:rPr>
        <w:t xml:space="preserve"> Journal of Educational Research, 18</w:t>
      </w:r>
      <w:r w:rsidRPr="00771321">
        <w:rPr>
          <w:rFonts w:ascii="Times New Roman" w:hAnsi="Times New Roman"/>
          <w:sz w:val="24"/>
          <w:lang w:val="en-GB"/>
        </w:rPr>
        <w:t xml:space="preserve">(1), 56. </w:t>
      </w:r>
    </w:p>
    <w:p w14:paraId="47843AEB"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Fernandes, C., &amp; Awamleh, R. (2006). Impact of organisational justice in an expatriate work environment.</w:t>
      </w:r>
      <w:r w:rsidRPr="00771321">
        <w:rPr>
          <w:rFonts w:ascii="Times New Roman" w:hAnsi="Times New Roman"/>
          <w:i/>
          <w:iCs/>
          <w:sz w:val="24"/>
          <w:lang w:val="en-GB"/>
        </w:rPr>
        <w:t xml:space="preserve"> Management Research News, 29</w:t>
      </w:r>
      <w:r w:rsidRPr="00771321">
        <w:rPr>
          <w:rFonts w:ascii="Times New Roman" w:hAnsi="Times New Roman"/>
          <w:sz w:val="24"/>
          <w:lang w:val="en-GB"/>
        </w:rPr>
        <w:t xml:space="preserve">(11), 701-712. </w:t>
      </w:r>
    </w:p>
    <w:p w14:paraId="36D53558"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Forman, E. H., &amp; Selly, M. A. (2001). The analytic hierarchy process and expert choice.</w:t>
      </w:r>
      <w:r w:rsidRPr="00771321">
        <w:rPr>
          <w:rFonts w:ascii="Times New Roman" w:hAnsi="Times New Roman"/>
          <w:i/>
          <w:iCs/>
          <w:sz w:val="24"/>
          <w:lang w:val="en-GB"/>
        </w:rPr>
        <w:t xml:space="preserve"> World Scientific Book Chapters, </w:t>
      </w:r>
      <w:r w:rsidRPr="00771321">
        <w:rPr>
          <w:rFonts w:ascii="Times New Roman" w:hAnsi="Times New Roman"/>
          <w:sz w:val="24"/>
          <w:lang w:val="en-GB"/>
        </w:rPr>
        <w:t xml:space="preserve">, 43-125. </w:t>
      </w:r>
    </w:p>
    <w:p w14:paraId="2C6C40FE"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Fukushige, M. (2016). Systematic review and meta-analysis of the effects of treatment and immunization against schistosomiasis.</w:t>
      </w:r>
    </w:p>
    <w:p w14:paraId="500629D0"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Gaad, E., Arif, M., &amp; Scott, F. (2006). Systems analysis of the UAE education system.</w:t>
      </w:r>
      <w:r w:rsidRPr="00771321">
        <w:rPr>
          <w:rFonts w:ascii="Times New Roman" w:hAnsi="Times New Roman"/>
          <w:i/>
          <w:iCs/>
          <w:sz w:val="24"/>
          <w:lang w:val="en-GB"/>
        </w:rPr>
        <w:t xml:space="preserve"> International Journal of Educational Management, 20</w:t>
      </w:r>
      <w:r w:rsidRPr="00771321">
        <w:rPr>
          <w:rFonts w:ascii="Times New Roman" w:hAnsi="Times New Roman"/>
          <w:sz w:val="24"/>
          <w:lang w:val="en-GB"/>
        </w:rPr>
        <w:t xml:space="preserve">(4), 291-303. </w:t>
      </w:r>
    </w:p>
    <w:p w14:paraId="177EECBA"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Gelfand, M. J., Imai, L., &amp; Fehr, R. (2008). Thinking intelligently about cultural intelligence. In S. Ang, &amp; L. Van Dyne (Eds.), </w:t>
      </w:r>
      <w:r w:rsidRPr="00771321">
        <w:rPr>
          <w:rFonts w:ascii="Times New Roman" w:hAnsi="Times New Roman"/>
          <w:i/>
          <w:iCs/>
          <w:sz w:val="24"/>
          <w:lang w:val="en-GB"/>
        </w:rPr>
        <w:t>Handbook on cultural intelligence: Theory, measurement and applications</w:t>
      </w:r>
      <w:r w:rsidRPr="00771321">
        <w:rPr>
          <w:rFonts w:ascii="Times New Roman" w:hAnsi="Times New Roman"/>
          <w:sz w:val="24"/>
          <w:lang w:val="en-GB"/>
        </w:rPr>
        <w:t xml:space="preserve"> (pp. 375-388). Armonk, NY: M.E. Sharpe.</w:t>
      </w:r>
    </w:p>
    <w:p w14:paraId="7B4C5F14"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Ghavifekr, S., &amp; Pillai, N. S. (2016). The relationship between school’s organizational climate and teacher’s job satisfaction: Malaysian experience.</w:t>
      </w:r>
      <w:r w:rsidRPr="00771321">
        <w:rPr>
          <w:rFonts w:ascii="Times New Roman" w:hAnsi="Times New Roman"/>
          <w:i/>
          <w:iCs/>
          <w:sz w:val="24"/>
          <w:lang w:val="en-GB"/>
        </w:rPr>
        <w:t xml:space="preserve"> Asia Pacific Education Review, 17</w:t>
      </w:r>
      <w:r w:rsidRPr="00771321">
        <w:rPr>
          <w:rFonts w:ascii="Times New Roman" w:hAnsi="Times New Roman"/>
          <w:sz w:val="24"/>
          <w:lang w:val="en-GB"/>
        </w:rPr>
        <w:t xml:space="preserve">(1), 87-106. </w:t>
      </w:r>
    </w:p>
    <w:p w14:paraId="5FEAFDE5"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Gkolia, A., Belias, D., &amp; Koustelios, A. (2014). Teacher’s job satisfaction and self efficacy: A review.</w:t>
      </w:r>
      <w:r w:rsidRPr="00771321">
        <w:rPr>
          <w:rFonts w:ascii="Times New Roman" w:hAnsi="Times New Roman"/>
          <w:i/>
          <w:iCs/>
          <w:sz w:val="24"/>
          <w:lang w:val="en-GB"/>
        </w:rPr>
        <w:t xml:space="preserve"> European Scientific Journal, 10</w:t>
      </w:r>
      <w:r w:rsidRPr="00771321">
        <w:rPr>
          <w:rFonts w:ascii="Times New Roman" w:hAnsi="Times New Roman"/>
          <w:sz w:val="24"/>
          <w:lang w:val="en-GB"/>
        </w:rPr>
        <w:t xml:space="preserve">(22), 321-342. </w:t>
      </w:r>
    </w:p>
    <w:p w14:paraId="551B323A" w14:textId="55D1F0A2"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Gligorović, B., Terek, E., Glušac, D., Sajfert, Z., &amp; Adamović, Ž. (2014). Job satisfaction and gender differences in job satisfaction of teachers in </w:t>
      </w:r>
      <w:r w:rsidR="00FA49F8" w:rsidRPr="00771321">
        <w:rPr>
          <w:rFonts w:ascii="Times New Roman" w:hAnsi="Times New Roman"/>
          <w:sz w:val="24"/>
          <w:lang w:val="en-GB"/>
        </w:rPr>
        <w:t>S</w:t>
      </w:r>
      <w:r w:rsidRPr="00771321">
        <w:rPr>
          <w:rFonts w:ascii="Times New Roman" w:hAnsi="Times New Roman"/>
          <w:sz w:val="24"/>
          <w:lang w:val="en-GB"/>
        </w:rPr>
        <w:t>erbian primary schools.</w:t>
      </w:r>
      <w:r w:rsidRPr="00771321">
        <w:rPr>
          <w:rFonts w:ascii="Times New Roman" w:hAnsi="Times New Roman"/>
          <w:i/>
          <w:iCs/>
          <w:sz w:val="24"/>
          <w:lang w:val="en-GB"/>
        </w:rPr>
        <w:t xml:space="preserve"> Journal of Engineering Management and Competitiveness (JEMC), 4</w:t>
      </w:r>
      <w:r w:rsidRPr="00771321">
        <w:rPr>
          <w:rFonts w:ascii="Times New Roman" w:hAnsi="Times New Roman"/>
          <w:sz w:val="24"/>
          <w:lang w:val="en-GB"/>
        </w:rPr>
        <w:t xml:space="preserve">(2), 94-100. </w:t>
      </w:r>
    </w:p>
    <w:p w14:paraId="0F62B477"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Goleman, D. (1998). </w:t>
      </w:r>
      <w:r w:rsidRPr="00771321">
        <w:rPr>
          <w:rFonts w:ascii="Times New Roman" w:hAnsi="Times New Roman"/>
          <w:i/>
          <w:iCs/>
          <w:sz w:val="24"/>
          <w:lang w:val="en-GB"/>
        </w:rPr>
        <w:t>Working with emotional intelligence</w:t>
      </w:r>
      <w:r w:rsidRPr="00771321">
        <w:rPr>
          <w:rFonts w:ascii="Times New Roman" w:hAnsi="Times New Roman"/>
          <w:sz w:val="24"/>
          <w:lang w:val="en-GB"/>
        </w:rPr>
        <w:t xml:space="preserve"> Bantam.</w:t>
      </w:r>
    </w:p>
    <w:p w14:paraId="58B1E117"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Guagulwong, T. (1981). </w:t>
      </w:r>
      <w:r w:rsidRPr="00771321">
        <w:rPr>
          <w:rFonts w:ascii="Times New Roman" w:hAnsi="Times New Roman"/>
          <w:i/>
          <w:iCs/>
          <w:sz w:val="24"/>
          <w:lang w:val="en-GB"/>
        </w:rPr>
        <w:t xml:space="preserve">Leadership styles, maturity levels, and job satisfaction in elementary schools </w:t>
      </w:r>
      <w:r w:rsidRPr="00771321">
        <w:rPr>
          <w:rFonts w:ascii="Times New Roman" w:hAnsi="Times New Roman"/>
          <w:sz w:val="24"/>
          <w:lang w:val="en-GB"/>
        </w:rPr>
        <w:t xml:space="preserve">(Doctoral dissertation). Available from ProQuest Dissertations &amp; Theses Global: The Humanities and Social Sciences Collection. (8116597). doi:303194416 Retrieved from </w:t>
      </w:r>
      <w:hyperlink r:id="rId39" w:tgtFrame="_blank" w:history="1">
        <w:r w:rsidRPr="00771321">
          <w:rPr>
            <w:rStyle w:val="Hyperlink"/>
            <w:rFonts w:ascii="Times New Roman" w:hAnsi="Times New Roman"/>
            <w:color w:val="auto"/>
            <w:sz w:val="24"/>
            <w:lang w:val="en-GB"/>
          </w:rPr>
          <w:t>http://adezproxy.adu.ac.ae/docview/303194416?accountid=26149</w:t>
        </w:r>
      </w:hyperlink>
    </w:p>
    <w:p w14:paraId="3B152179"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Hackman, J. R., &amp; Oldham, G. R. (1975). Development of the job diagnostic survey.</w:t>
      </w:r>
      <w:r w:rsidRPr="00771321">
        <w:rPr>
          <w:rFonts w:ascii="Times New Roman" w:hAnsi="Times New Roman"/>
          <w:i/>
          <w:iCs/>
          <w:sz w:val="24"/>
          <w:lang w:val="en-GB"/>
        </w:rPr>
        <w:t xml:space="preserve"> Journal of Applied Psychology, 60</w:t>
      </w:r>
      <w:r w:rsidRPr="00771321">
        <w:rPr>
          <w:rFonts w:ascii="Times New Roman" w:hAnsi="Times New Roman"/>
          <w:sz w:val="24"/>
          <w:lang w:val="en-GB"/>
        </w:rPr>
        <w:t xml:space="preserve">(2), 159. </w:t>
      </w:r>
    </w:p>
    <w:p w14:paraId="34B1EAEF"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Hadi, R., &amp; Adil, A. (2010). Job characteristics as predictors of work motivation and job satisfaction of bank employees.</w:t>
      </w:r>
      <w:r w:rsidRPr="00771321">
        <w:rPr>
          <w:rFonts w:ascii="Times New Roman" w:hAnsi="Times New Roman"/>
          <w:i/>
          <w:iCs/>
          <w:sz w:val="24"/>
          <w:lang w:val="en-GB"/>
        </w:rPr>
        <w:t xml:space="preserve"> Journal of the Indian Academy of Applied Psychology, 36</w:t>
      </w:r>
      <w:r w:rsidRPr="00771321">
        <w:rPr>
          <w:rFonts w:ascii="Times New Roman" w:hAnsi="Times New Roman"/>
          <w:sz w:val="24"/>
          <w:lang w:val="en-GB"/>
        </w:rPr>
        <w:t xml:space="preserve">(2), 294-299. </w:t>
      </w:r>
    </w:p>
    <w:p w14:paraId="288EB3B5"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Handfield, R., Walton, S. V., Sroufe, R., &amp; Melnyk, S. A. (2002). Applying environmental criteria to supplier assessment: A study in the application of the analytical hierarchy process.</w:t>
      </w:r>
      <w:r w:rsidRPr="00771321">
        <w:rPr>
          <w:rFonts w:ascii="Times New Roman" w:hAnsi="Times New Roman"/>
          <w:i/>
          <w:iCs/>
          <w:sz w:val="24"/>
          <w:lang w:val="en-GB"/>
        </w:rPr>
        <w:t xml:space="preserve"> European Journal of Operational Research, 141</w:t>
      </w:r>
      <w:r w:rsidRPr="00771321">
        <w:rPr>
          <w:rFonts w:ascii="Times New Roman" w:hAnsi="Times New Roman"/>
          <w:sz w:val="24"/>
          <w:lang w:val="en-GB"/>
        </w:rPr>
        <w:t xml:space="preserve">(1), 70-87. </w:t>
      </w:r>
    </w:p>
    <w:p w14:paraId="0590FB47" w14:textId="72095615"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Hariri, H., Monypenny, R., &amp; Prideaux, M. (2016). Teacher-perceived principal leadership styles, decision-making styles and job satisfaction: How congruent are data from </w:t>
      </w:r>
      <w:r w:rsidR="00FA49F8" w:rsidRPr="00771321">
        <w:rPr>
          <w:rFonts w:ascii="Times New Roman" w:hAnsi="Times New Roman"/>
          <w:sz w:val="24"/>
          <w:lang w:val="en-GB"/>
        </w:rPr>
        <w:t>I</w:t>
      </w:r>
      <w:r w:rsidRPr="00771321">
        <w:rPr>
          <w:rFonts w:ascii="Times New Roman" w:hAnsi="Times New Roman"/>
          <w:sz w:val="24"/>
          <w:lang w:val="en-GB"/>
        </w:rPr>
        <w:t>ndonesia with the anglophile and western literature?</w:t>
      </w:r>
      <w:r w:rsidRPr="00771321">
        <w:rPr>
          <w:rFonts w:ascii="Times New Roman" w:hAnsi="Times New Roman"/>
          <w:i/>
          <w:iCs/>
          <w:sz w:val="24"/>
          <w:lang w:val="en-GB"/>
        </w:rPr>
        <w:t xml:space="preserve"> School Leadership &amp; Management, 36</w:t>
      </w:r>
      <w:r w:rsidRPr="00771321">
        <w:rPr>
          <w:rFonts w:ascii="Times New Roman" w:hAnsi="Times New Roman"/>
          <w:sz w:val="24"/>
          <w:lang w:val="en-GB"/>
        </w:rPr>
        <w:t xml:space="preserve">(1), 41-62. </w:t>
      </w:r>
    </w:p>
    <w:p w14:paraId="26048213"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Harris, L. M. (2008). </w:t>
      </w:r>
      <w:r w:rsidRPr="00771321">
        <w:rPr>
          <w:rFonts w:ascii="Times New Roman" w:hAnsi="Times New Roman"/>
          <w:i/>
          <w:iCs/>
          <w:sz w:val="24"/>
          <w:lang w:val="en-GB"/>
        </w:rPr>
        <w:t xml:space="preserve">The relationship between leadership styles of school principals and teacher retention. </w:t>
      </w:r>
      <w:r w:rsidRPr="00771321">
        <w:rPr>
          <w:rFonts w:ascii="Times New Roman" w:hAnsi="Times New Roman"/>
          <w:sz w:val="24"/>
          <w:lang w:val="en-GB"/>
        </w:rPr>
        <w:t>(Unpublished doctoral dissertation). Capella University, (An online university).</w:t>
      </w:r>
    </w:p>
    <w:p w14:paraId="15FEDDFC"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Hause, R., &amp; Mitchell, T. (1974). Path-goal theory of leadership.</w:t>
      </w:r>
      <w:r w:rsidRPr="00771321">
        <w:rPr>
          <w:rFonts w:ascii="Times New Roman" w:hAnsi="Times New Roman"/>
          <w:i/>
          <w:iCs/>
          <w:sz w:val="24"/>
          <w:lang w:val="en-GB"/>
        </w:rPr>
        <w:t xml:space="preserve"> J.Contemporary Bus., Autumn, Br, 4</w:t>
      </w:r>
      <w:r w:rsidRPr="00771321">
        <w:rPr>
          <w:rFonts w:ascii="Times New Roman" w:hAnsi="Times New Roman"/>
          <w:sz w:val="24"/>
          <w:lang w:val="en-GB"/>
        </w:rPr>
        <w:t xml:space="preserve">, 81-97. </w:t>
      </w:r>
    </w:p>
    <w:p w14:paraId="6D96C02C" w14:textId="6268DEBA"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Heller, H. W., Clay, R., &amp; Perkins, C. (1993). The relationship between teacher job satisfaction and principal leadership style.</w:t>
      </w:r>
      <w:r w:rsidRPr="00771321">
        <w:rPr>
          <w:rFonts w:ascii="Times New Roman" w:hAnsi="Times New Roman"/>
          <w:i/>
          <w:iCs/>
          <w:sz w:val="24"/>
          <w:lang w:val="en-GB"/>
        </w:rPr>
        <w:t xml:space="preserve"> Journal of School Leadership, 3</w:t>
      </w:r>
      <w:r w:rsidRPr="00771321">
        <w:rPr>
          <w:rFonts w:ascii="Times New Roman" w:hAnsi="Times New Roman"/>
          <w:sz w:val="24"/>
          <w:lang w:val="en-GB"/>
        </w:rPr>
        <w:t xml:space="preserve">(1), 74-86. </w:t>
      </w:r>
    </w:p>
    <w:p w14:paraId="6C3578E2" w14:textId="31BB8AC9" w:rsidR="00C72C8F" w:rsidRPr="00771321" w:rsidRDefault="00C72C8F"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Heneman III, H. G., &amp; Schwab, D. P. (1985). Pay satisfaction: Its multidimensional nature and measurement. </w:t>
      </w:r>
      <w:r w:rsidRPr="00771321">
        <w:rPr>
          <w:rFonts w:ascii="Times New Roman" w:hAnsi="Times New Roman"/>
          <w:i/>
          <w:iCs/>
          <w:sz w:val="24"/>
          <w:lang w:val="en-GB"/>
        </w:rPr>
        <w:t xml:space="preserve">International </w:t>
      </w:r>
      <w:r w:rsidR="008E6013" w:rsidRPr="00771321">
        <w:rPr>
          <w:rFonts w:ascii="Times New Roman" w:hAnsi="Times New Roman"/>
          <w:i/>
          <w:iCs/>
          <w:sz w:val="24"/>
          <w:lang w:val="en-GB"/>
        </w:rPr>
        <w:t>J</w:t>
      </w:r>
      <w:r w:rsidRPr="00771321">
        <w:rPr>
          <w:rFonts w:ascii="Times New Roman" w:hAnsi="Times New Roman"/>
          <w:i/>
          <w:iCs/>
          <w:sz w:val="24"/>
          <w:lang w:val="en-GB"/>
        </w:rPr>
        <w:t>ournal of Psychology</w:t>
      </w:r>
      <w:r w:rsidRPr="00771321">
        <w:rPr>
          <w:rFonts w:ascii="Times New Roman" w:hAnsi="Times New Roman"/>
          <w:sz w:val="24"/>
          <w:lang w:val="en-GB"/>
        </w:rPr>
        <w:t>, 20(1), 129-141.</w:t>
      </w:r>
    </w:p>
    <w:p w14:paraId="4B573798" w14:textId="72A4C37F"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Hernández, T. J., &amp; Seem, S. R. (2004). A safe school climate: A systemic approach and the school counselor.</w:t>
      </w:r>
      <w:r w:rsidRPr="00771321">
        <w:rPr>
          <w:rFonts w:ascii="Times New Roman" w:hAnsi="Times New Roman"/>
          <w:i/>
          <w:iCs/>
          <w:sz w:val="24"/>
          <w:lang w:val="en-GB"/>
        </w:rPr>
        <w:t xml:space="preserve"> Professional School Counseling, 7</w:t>
      </w:r>
      <w:r w:rsidRPr="00771321">
        <w:rPr>
          <w:rFonts w:ascii="Times New Roman" w:hAnsi="Times New Roman"/>
          <w:sz w:val="24"/>
          <w:lang w:val="en-GB"/>
        </w:rPr>
        <w:t xml:space="preserve">(4), 256-262. </w:t>
      </w:r>
    </w:p>
    <w:p w14:paraId="35ECC57D" w14:textId="23A14BD0" w:rsidR="00B6067A" w:rsidRPr="00771321" w:rsidRDefault="00B6067A"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Herzberg, F. (1974). Motivation-hygiene profiles: Pinpointing what ails the organization. </w:t>
      </w:r>
      <w:r w:rsidRPr="00771321">
        <w:rPr>
          <w:rFonts w:ascii="Times New Roman" w:hAnsi="Times New Roman"/>
          <w:i/>
          <w:iCs/>
          <w:sz w:val="24"/>
          <w:lang w:val="en-GB"/>
        </w:rPr>
        <w:t>Organizational dynamics</w:t>
      </w:r>
      <w:r w:rsidRPr="00771321">
        <w:rPr>
          <w:rFonts w:ascii="Times New Roman" w:hAnsi="Times New Roman"/>
          <w:sz w:val="24"/>
          <w:lang w:val="en-GB"/>
        </w:rPr>
        <w:t>.</w:t>
      </w:r>
    </w:p>
    <w:p w14:paraId="6BFC935D"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Hoppock, R. (1935). </w:t>
      </w:r>
      <w:r w:rsidRPr="00771321">
        <w:rPr>
          <w:rFonts w:ascii="Times New Roman" w:hAnsi="Times New Roman"/>
          <w:i/>
          <w:iCs/>
          <w:sz w:val="24"/>
          <w:lang w:val="en-GB"/>
        </w:rPr>
        <w:t>Job satisfaction</w:t>
      </w:r>
      <w:r w:rsidRPr="00771321">
        <w:rPr>
          <w:rFonts w:ascii="Times New Roman" w:hAnsi="Times New Roman"/>
          <w:sz w:val="24"/>
          <w:lang w:val="en-GB"/>
        </w:rPr>
        <w:t>. New York: Harper.</w:t>
      </w:r>
    </w:p>
    <w:p w14:paraId="53AE4C1F"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Huang, R., &amp; Yeh, C. (2008). Development of an assessment framework for green highway construction.</w:t>
      </w:r>
      <w:r w:rsidRPr="00771321">
        <w:rPr>
          <w:rFonts w:ascii="Times New Roman" w:hAnsi="Times New Roman"/>
          <w:i/>
          <w:iCs/>
          <w:sz w:val="24"/>
          <w:lang w:val="en-GB"/>
        </w:rPr>
        <w:t xml:space="preserve"> Journal of the Chinese Institute of Engineers, 31</w:t>
      </w:r>
      <w:r w:rsidRPr="00771321">
        <w:rPr>
          <w:rFonts w:ascii="Times New Roman" w:hAnsi="Times New Roman"/>
          <w:sz w:val="24"/>
          <w:lang w:val="en-GB"/>
        </w:rPr>
        <w:t xml:space="preserve">(4), 573-585. </w:t>
      </w:r>
    </w:p>
    <w:p w14:paraId="60AB2C7C" w14:textId="48756704"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Hui, H., Jenatabadi, H. S., Ismail, B., Azina, N., Radzi, W. M., &amp; Jasimah, C. W. (2014). Principal's leadership style and teacher job satisfaction: A case study in </w:t>
      </w:r>
      <w:r w:rsidR="00B26FD6" w:rsidRPr="00771321">
        <w:rPr>
          <w:rFonts w:ascii="Times New Roman" w:hAnsi="Times New Roman"/>
          <w:sz w:val="24"/>
          <w:lang w:val="en-GB"/>
        </w:rPr>
        <w:t>C</w:t>
      </w:r>
      <w:r w:rsidRPr="00771321">
        <w:rPr>
          <w:rFonts w:ascii="Times New Roman" w:hAnsi="Times New Roman"/>
          <w:sz w:val="24"/>
          <w:lang w:val="en-GB"/>
        </w:rPr>
        <w:t>hina.</w:t>
      </w:r>
    </w:p>
    <w:p w14:paraId="21D6681E"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Hunter, P. E. (2006). </w:t>
      </w:r>
      <w:r w:rsidRPr="00771321">
        <w:rPr>
          <w:rFonts w:ascii="Times New Roman" w:hAnsi="Times New Roman"/>
          <w:i/>
          <w:iCs/>
          <w:sz w:val="24"/>
          <w:lang w:val="en-GB"/>
        </w:rPr>
        <w:t xml:space="preserve">Viability of the job characteristics model in a team environment: Prediction of job satisfaction and potential moderators. </w:t>
      </w:r>
      <w:r w:rsidRPr="00771321">
        <w:rPr>
          <w:rFonts w:ascii="Times New Roman" w:hAnsi="Times New Roman"/>
          <w:sz w:val="24"/>
          <w:lang w:val="en-GB"/>
        </w:rPr>
        <w:t xml:space="preserve">(Unpublished doctoral dissertation). University of North Texas, Denton, TX. Retrieved from </w:t>
      </w:r>
      <w:hyperlink r:id="rId40" w:tgtFrame="_blank" w:history="1">
        <w:r w:rsidRPr="00771321">
          <w:rPr>
            <w:rStyle w:val="Hyperlink"/>
            <w:rFonts w:ascii="Times New Roman" w:hAnsi="Times New Roman"/>
            <w:color w:val="auto"/>
            <w:sz w:val="24"/>
            <w:lang w:val="en-GB"/>
          </w:rPr>
          <w:t>http://digital.library.unt.edu/ark:/67531/metadc5456/m2/1/high_res_d/dissertation.pdf</w:t>
        </w:r>
      </w:hyperlink>
    </w:p>
    <w:p w14:paraId="3964FCEC"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Hussain, M., Ajmal, M. M., Khan, M., &amp; Saber, H. (2015). Competitive priorities and knowledge management: An empirical investigation of manufacturing companies in UAE.</w:t>
      </w:r>
      <w:r w:rsidRPr="00771321">
        <w:rPr>
          <w:rFonts w:ascii="Times New Roman" w:hAnsi="Times New Roman"/>
          <w:i/>
          <w:iCs/>
          <w:sz w:val="24"/>
          <w:lang w:val="en-GB"/>
        </w:rPr>
        <w:t xml:space="preserve"> Journal of Manufacturing Technology Management, 26</w:t>
      </w:r>
      <w:r w:rsidRPr="00771321">
        <w:rPr>
          <w:rFonts w:ascii="Times New Roman" w:hAnsi="Times New Roman"/>
          <w:sz w:val="24"/>
          <w:lang w:val="en-GB"/>
        </w:rPr>
        <w:t xml:space="preserve">(6), 791-806. </w:t>
      </w:r>
    </w:p>
    <w:p w14:paraId="7247C226" w14:textId="6C945D1F"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Hussain, M., Malik, M., &amp; Al Neyadi, H. S. (2016). AHP framework to assist lean deployment in </w:t>
      </w:r>
      <w:r w:rsidR="00FA49F8" w:rsidRPr="00771321">
        <w:rPr>
          <w:rFonts w:ascii="Times New Roman" w:hAnsi="Times New Roman"/>
          <w:sz w:val="24"/>
          <w:lang w:val="en-GB"/>
        </w:rPr>
        <w:t>A</w:t>
      </w:r>
      <w:r w:rsidRPr="00771321">
        <w:rPr>
          <w:rFonts w:ascii="Times New Roman" w:hAnsi="Times New Roman"/>
          <w:sz w:val="24"/>
          <w:lang w:val="en-GB"/>
        </w:rPr>
        <w:t xml:space="preserve">bu </w:t>
      </w:r>
      <w:r w:rsidR="00FA49F8" w:rsidRPr="00771321">
        <w:rPr>
          <w:rFonts w:ascii="Times New Roman" w:hAnsi="Times New Roman"/>
          <w:sz w:val="24"/>
          <w:lang w:val="en-GB"/>
        </w:rPr>
        <w:t>D</w:t>
      </w:r>
      <w:r w:rsidRPr="00771321">
        <w:rPr>
          <w:rFonts w:ascii="Times New Roman" w:hAnsi="Times New Roman"/>
          <w:sz w:val="24"/>
          <w:lang w:val="en-GB"/>
        </w:rPr>
        <w:t>habi public healthcare delivery system.</w:t>
      </w:r>
      <w:r w:rsidRPr="00771321">
        <w:rPr>
          <w:rFonts w:ascii="Times New Roman" w:hAnsi="Times New Roman"/>
          <w:i/>
          <w:iCs/>
          <w:sz w:val="24"/>
          <w:lang w:val="en-GB"/>
        </w:rPr>
        <w:t xml:space="preserve"> Business Process Management Journal, 22</w:t>
      </w:r>
      <w:r w:rsidRPr="00771321">
        <w:rPr>
          <w:rFonts w:ascii="Times New Roman" w:hAnsi="Times New Roman"/>
          <w:sz w:val="24"/>
          <w:lang w:val="en-GB"/>
        </w:rPr>
        <w:t xml:space="preserve">(3), 546-565. </w:t>
      </w:r>
    </w:p>
    <w:p w14:paraId="45F01288"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Ishizaka, A., &amp; Labib, A. (2009). Analytic hierarchy process and expert choice: Benefits and limitations.</w:t>
      </w:r>
      <w:r w:rsidRPr="00771321">
        <w:rPr>
          <w:rFonts w:ascii="Times New Roman" w:hAnsi="Times New Roman"/>
          <w:i/>
          <w:iCs/>
          <w:sz w:val="24"/>
          <w:lang w:val="en-GB"/>
        </w:rPr>
        <w:t xml:space="preserve"> OR Insight, 22</w:t>
      </w:r>
      <w:r w:rsidRPr="00771321">
        <w:rPr>
          <w:rFonts w:ascii="Times New Roman" w:hAnsi="Times New Roman"/>
          <w:sz w:val="24"/>
          <w:lang w:val="en-GB"/>
        </w:rPr>
        <w:t xml:space="preserve">(4), 201-220. </w:t>
      </w:r>
    </w:p>
    <w:p w14:paraId="2603C672"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Ishizaka, A., Pearman, C., &amp; Nemery, P. (2012). AHPSort: An AHP-based method for sorting problems.</w:t>
      </w:r>
      <w:r w:rsidRPr="00771321">
        <w:rPr>
          <w:rFonts w:ascii="Times New Roman" w:hAnsi="Times New Roman"/>
          <w:i/>
          <w:iCs/>
          <w:sz w:val="24"/>
          <w:lang w:val="en-GB"/>
        </w:rPr>
        <w:t xml:space="preserve"> International Journal of Production Research, 50</w:t>
      </w:r>
      <w:r w:rsidRPr="00771321">
        <w:rPr>
          <w:rFonts w:ascii="Times New Roman" w:hAnsi="Times New Roman"/>
          <w:sz w:val="24"/>
          <w:lang w:val="en-GB"/>
        </w:rPr>
        <w:t xml:space="preserve">(17), 4767-4784. </w:t>
      </w:r>
    </w:p>
    <w:p w14:paraId="79E0D17C"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Ismail, K., Ibrahim, A. H., Ali, A. H., Dawi, A. H., &amp; Ariff, M. S. M. (2015). Relationship between principal’s transformational leadership style and teacher’s job satisfaction.</w:t>
      </w:r>
      <w:r w:rsidRPr="00771321">
        <w:rPr>
          <w:rFonts w:ascii="Times New Roman" w:hAnsi="Times New Roman"/>
          <w:i/>
          <w:iCs/>
          <w:sz w:val="24"/>
          <w:lang w:val="en-GB"/>
        </w:rPr>
        <w:t xml:space="preserve"> Advanced Science Letters, 21</w:t>
      </w:r>
      <w:r w:rsidRPr="00771321">
        <w:rPr>
          <w:rFonts w:ascii="Times New Roman" w:hAnsi="Times New Roman"/>
          <w:sz w:val="24"/>
          <w:lang w:val="en-GB"/>
        </w:rPr>
        <w:t xml:space="preserve">(7), 2459-2462. </w:t>
      </w:r>
    </w:p>
    <w:p w14:paraId="40D18C97" w14:textId="12C5657A"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Josanov-Vrgovic, I., &amp; Pavlovic, N. (2014). Relationship between the school principal leadership style and teachers’ job satisfaction in </w:t>
      </w:r>
      <w:r w:rsidR="00FA49F8" w:rsidRPr="00771321">
        <w:rPr>
          <w:rFonts w:ascii="Times New Roman" w:hAnsi="Times New Roman"/>
          <w:sz w:val="24"/>
          <w:lang w:val="en-GB"/>
        </w:rPr>
        <w:t>S</w:t>
      </w:r>
      <w:r w:rsidRPr="00771321">
        <w:rPr>
          <w:rFonts w:ascii="Times New Roman" w:hAnsi="Times New Roman"/>
          <w:sz w:val="24"/>
          <w:lang w:val="en-GB"/>
        </w:rPr>
        <w:t>erbia.</w:t>
      </w:r>
      <w:r w:rsidRPr="00771321">
        <w:rPr>
          <w:rFonts w:ascii="Times New Roman" w:hAnsi="Times New Roman"/>
          <w:i/>
          <w:iCs/>
          <w:sz w:val="24"/>
          <w:lang w:val="en-GB"/>
        </w:rPr>
        <w:t xml:space="preserve"> Montenegrin Journal of Economics, 10</w:t>
      </w:r>
      <w:r w:rsidRPr="00771321">
        <w:rPr>
          <w:rFonts w:ascii="Times New Roman" w:hAnsi="Times New Roman"/>
          <w:sz w:val="24"/>
          <w:lang w:val="en-GB"/>
        </w:rPr>
        <w:t xml:space="preserve">(1), 43-58. </w:t>
      </w:r>
    </w:p>
    <w:p w14:paraId="420B5126"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Judge, T. A., &amp; Hulin, C. L. (1993). Job satisfaction as a reflection of disposition: A multiple source causal analysis.</w:t>
      </w:r>
      <w:r w:rsidRPr="00771321">
        <w:rPr>
          <w:rFonts w:ascii="Times New Roman" w:hAnsi="Times New Roman"/>
          <w:i/>
          <w:iCs/>
          <w:sz w:val="24"/>
          <w:lang w:val="en-GB"/>
        </w:rPr>
        <w:t xml:space="preserve"> Organizational Behavior and Human Decision Processes, 56</w:t>
      </w:r>
      <w:r w:rsidRPr="00771321">
        <w:rPr>
          <w:rFonts w:ascii="Times New Roman" w:hAnsi="Times New Roman"/>
          <w:sz w:val="24"/>
          <w:lang w:val="en-GB"/>
        </w:rPr>
        <w:t xml:space="preserve">(3), 388-421. </w:t>
      </w:r>
    </w:p>
    <w:p w14:paraId="473505E8" w14:textId="5AFDE8C8"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Karakose, T. (2014). </w:t>
      </w:r>
      <w:r w:rsidR="00D2216F" w:rsidRPr="00771321">
        <w:rPr>
          <w:rFonts w:ascii="Times New Roman" w:hAnsi="Times New Roman"/>
          <w:sz w:val="24"/>
          <w:lang w:val="en-GB"/>
        </w:rPr>
        <w:t>The empirical study of organizational justice and job satisfaction for high school teachers in Turkey.</w:t>
      </w:r>
      <w:r w:rsidRPr="00771321">
        <w:rPr>
          <w:rFonts w:ascii="Times New Roman" w:hAnsi="Times New Roman"/>
          <w:i/>
          <w:iCs/>
          <w:sz w:val="24"/>
          <w:lang w:val="en-GB"/>
        </w:rPr>
        <w:t xml:space="preserve"> Pakistan Journal of Statistics, 30</w:t>
      </w:r>
      <w:r w:rsidRPr="00771321">
        <w:rPr>
          <w:rFonts w:ascii="Times New Roman" w:hAnsi="Times New Roman"/>
          <w:sz w:val="24"/>
          <w:lang w:val="en-GB"/>
        </w:rPr>
        <w:t>(6)</w:t>
      </w:r>
    </w:p>
    <w:p w14:paraId="58306CB9"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Kashagate, R. (2013). </w:t>
      </w:r>
      <w:r w:rsidRPr="00771321">
        <w:rPr>
          <w:rFonts w:ascii="Times New Roman" w:hAnsi="Times New Roman"/>
          <w:i/>
          <w:iCs/>
          <w:sz w:val="24"/>
          <w:lang w:val="en-GB"/>
        </w:rPr>
        <w:t xml:space="preserve">Influence of Leadership Style on Teachers’ Job Satisfaction in Tanzania: The Case of Public Secondary Schools in Musoma Municipal Council, </w:t>
      </w:r>
    </w:p>
    <w:p w14:paraId="54C7CE12" w14:textId="395AB250"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Kessler, L. L. (2014). The effect of job satisfaction on IT employees turnover intention in </w:t>
      </w:r>
      <w:r w:rsidR="00FA49F8" w:rsidRPr="00771321">
        <w:rPr>
          <w:rFonts w:ascii="Times New Roman" w:hAnsi="Times New Roman"/>
          <w:sz w:val="24"/>
          <w:lang w:val="en-GB"/>
        </w:rPr>
        <w:t>I</w:t>
      </w:r>
      <w:r w:rsidRPr="00771321">
        <w:rPr>
          <w:rFonts w:ascii="Times New Roman" w:hAnsi="Times New Roman"/>
          <w:sz w:val="24"/>
          <w:lang w:val="en-GB"/>
        </w:rPr>
        <w:t>srael.</w:t>
      </w:r>
      <w:r w:rsidRPr="00771321">
        <w:rPr>
          <w:rFonts w:ascii="Times New Roman" w:hAnsi="Times New Roman"/>
          <w:i/>
          <w:iCs/>
          <w:sz w:val="24"/>
          <w:lang w:val="en-GB"/>
        </w:rPr>
        <w:t xml:space="preserve"> </w:t>
      </w:r>
      <w:r w:rsidR="00FA49F8" w:rsidRPr="00771321">
        <w:rPr>
          <w:rFonts w:ascii="Times New Roman" w:hAnsi="Times New Roman"/>
          <w:i/>
          <w:iCs/>
          <w:sz w:val="24"/>
          <w:lang w:val="en-GB"/>
        </w:rPr>
        <w:t>The Annals of the University of Oradea,</w:t>
      </w:r>
      <w:r w:rsidRPr="00771321">
        <w:rPr>
          <w:rFonts w:ascii="Times New Roman" w:hAnsi="Times New Roman"/>
          <w:sz w:val="24"/>
          <w:lang w:val="en-GB"/>
        </w:rPr>
        <w:t xml:space="preserve"> 1026. </w:t>
      </w:r>
    </w:p>
    <w:p w14:paraId="103972B7"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Keung, E. K., &amp; Rockinson-Szapkiw, A. J. (2013). The relationship between transformational leadership and cultural intelligence: A study of international school leaders.</w:t>
      </w:r>
      <w:r w:rsidRPr="00771321">
        <w:rPr>
          <w:rFonts w:ascii="Times New Roman" w:hAnsi="Times New Roman"/>
          <w:i/>
          <w:iCs/>
          <w:sz w:val="24"/>
          <w:lang w:val="en-GB"/>
        </w:rPr>
        <w:t xml:space="preserve"> Journal of Educational Administration, 51</w:t>
      </w:r>
      <w:r w:rsidRPr="00771321">
        <w:rPr>
          <w:rFonts w:ascii="Times New Roman" w:hAnsi="Times New Roman"/>
          <w:sz w:val="24"/>
          <w:lang w:val="en-GB"/>
        </w:rPr>
        <w:t xml:space="preserve">(6), 836-854. </w:t>
      </w:r>
    </w:p>
    <w:p w14:paraId="06F298B9" w14:textId="6F930456"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Kiboss, J. K., &amp; Jemiryott, H. K. S. (2014). Relationship between principals’ leadership styles and secondary school teachers’ job satisfaction in </w:t>
      </w:r>
      <w:r w:rsidR="00545A89" w:rsidRPr="00771321">
        <w:rPr>
          <w:rFonts w:ascii="Times New Roman" w:hAnsi="Times New Roman"/>
          <w:sz w:val="24"/>
          <w:lang w:val="en-GB"/>
        </w:rPr>
        <w:t>Nandi</w:t>
      </w:r>
      <w:r w:rsidRPr="00771321">
        <w:rPr>
          <w:rFonts w:ascii="Times New Roman" w:hAnsi="Times New Roman"/>
          <w:sz w:val="24"/>
          <w:lang w:val="en-GB"/>
        </w:rPr>
        <w:t xml:space="preserve"> south district, </w:t>
      </w:r>
      <w:r w:rsidR="00F77A8E" w:rsidRPr="00771321">
        <w:rPr>
          <w:rFonts w:ascii="Times New Roman" w:hAnsi="Times New Roman"/>
          <w:sz w:val="24"/>
          <w:lang w:val="en-GB"/>
        </w:rPr>
        <w:t>K</w:t>
      </w:r>
      <w:r w:rsidRPr="00771321">
        <w:rPr>
          <w:rFonts w:ascii="Times New Roman" w:hAnsi="Times New Roman"/>
          <w:sz w:val="24"/>
          <w:lang w:val="en-GB"/>
        </w:rPr>
        <w:t>enya: American research institute for policy development.</w:t>
      </w:r>
      <w:r w:rsidRPr="00771321">
        <w:rPr>
          <w:rFonts w:ascii="Times New Roman" w:hAnsi="Times New Roman"/>
          <w:i/>
          <w:iCs/>
          <w:sz w:val="24"/>
          <w:lang w:val="en-GB"/>
        </w:rPr>
        <w:t xml:space="preserve"> Journal of Education and Human Development, 3</w:t>
      </w:r>
      <w:r w:rsidRPr="00771321">
        <w:rPr>
          <w:rFonts w:ascii="Times New Roman" w:hAnsi="Times New Roman"/>
          <w:sz w:val="24"/>
          <w:lang w:val="en-GB"/>
        </w:rPr>
        <w:t xml:space="preserve">(2), 493-509. </w:t>
      </w:r>
    </w:p>
    <w:p w14:paraId="23D99433"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Kieres, K. H. (2013). </w:t>
      </w:r>
      <w:r w:rsidRPr="00771321">
        <w:rPr>
          <w:rFonts w:ascii="Times New Roman" w:hAnsi="Times New Roman"/>
          <w:i/>
          <w:iCs/>
          <w:sz w:val="24"/>
          <w:lang w:val="en-GB"/>
        </w:rPr>
        <w:t xml:space="preserve">A study of the value added by transformational leadership practices to teachers' job satisfaction and organizational commitment </w:t>
      </w:r>
      <w:r w:rsidRPr="00771321">
        <w:rPr>
          <w:rFonts w:ascii="Times New Roman" w:hAnsi="Times New Roman"/>
          <w:sz w:val="24"/>
          <w:lang w:val="en-GB"/>
        </w:rPr>
        <w:t xml:space="preserve">(Doctoral dissertation). Available from ProQuest Dissertations &amp; Theses Global: The Humanities and Social Sciences Collection. (3579651). doi:1509821371 Retrieved from </w:t>
      </w:r>
      <w:hyperlink r:id="rId41" w:tgtFrame="_blank" w:history="1">
        <w:r w:rsidRPr="00771321">
          <w:rPr>
            <w:rStyle w:val="Hyperlink"/>
            <w:rFonts w:ascii="Times New Roman" w:hAnsi="Times New Roman"/>
            <w:color w:val="auto"/>
            <w:sz w:val="24"/>
            <w:lang w:val="en-GB"/>
          </w:rPr>
          <w:t>http://adezproxy.adu.ac.ae/docview/1509821371?accountid=26149</w:t>
        </w:r>
      </w:hyperlink>
    </w:p>
    <w:p w14:paraId="6D173BB2"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Kight, L. C. (2007). </w:t>
      </w:r>
      <w:r w:rsidRPr="00771321">
        <w:rPr>
          <w:rFonts w:ascii="Times New Roman" w:hAnsi="Times New Roman"/>
          <w:i/>
          <w:iCs/>
          <w:sz w:val="24"/>
          <w:lang w:val="en-GB"/>
        </w:rPr>
        <w:t xml:space="preserve">The relationship between principal's leadership style and teacher absenteeism </w:t>
      </w:r>
      <w:r w:rsidRPr="00771321">
        <w:rPr>
          <w:rFonts w:ascii="Times New Roman" w:hAnsi="Times New Roman"/>
          <w:sz w:val="24"/>
          <w:lang w:val="en-GB"/>
        </w:rPr>
        <w:t xml:space="preserve">(Doctoral dissertation). Available from ProQuest Dissertations &amp; Theses Global: The Humanities and Social Sciences Collection. (3284839). doi:304704455 Retrieved from </w:t>
      </w:r>
      <w:hyperlink r:id="rId42" w:tgtFrame="_blank" w:history="1">
        <w:r w:rsidRPr="00771321">
          <w:rPr>
            <w:rStyle w:val="Hyperlink"/>
            <w:rFonts w:ascii="Times New Roman" w:hAnsi="Times New Roman"/>
            <w:color w:val="auto"/>
            <w:sz w:val="24"/>
            <w:lang w:val="en-GB"/>
          </w:rPr>
          <w:t>http://adezproxy.adu.ac.ae/docview/304704455?accountid=26149</w:t>
        </w:r>
      </w:hyperlink>
    </w:p>
    <w:p w14:paraId="2F5A0D55"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Kil, S., Lee, D. K., Kim, J., Li, M., &amp; Newman, G. (2016). Utilizing the analytic hierarchy process to establish weighted values for evaluating the stability of slope revegetation based on hydroseeding applications in south korea.</w:t>
      </w:r>
      <w:r w:rsidRPr="00771321">
        <w:rPr>
          <w:rFonts w:ascii="Times New Roman" w:hAnsi="Times New Roman"/>
          <w:i/>
          <w:iCs/>
          <w:sz w:val="24"/>
          <w:lang w:val="en-GB"/>
        </w:rPr>
        <w:t xml:space="preserve"> Sustainability, 8</w:t>
      </w:r>
      <w:r w:rsidRPr="00771321">
        <w:rPr>
          <w:rFonts w:ascii="Times New Roman" w:hAnsi="Times New Roman"/>
          <w:sz w:val="24"/>
          <w:lang w:val="en-GB"/>
        </w:rPr>
        <w:t xml:space="preserve">(1), 58. </w:t>
      </w:r>
    </w:p>
    <w:p w14:paraId="2CBE3E7C"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Kim, K., Kirkman, B. L., &amp; Chen, G. (2008). Cultural intelligence and international assignment effectiveness. In S. Ang, &amp; L. Van Dyne (Eds.), </w:t>
      </w:r>
      <w:r w:rsidRPr="00771321">
        <w:rPr>
          <w:rFonts w:ascii="Times New Roman" w:hAnsi="Times New Roman"/>
          <w:i/>
          <w:iCs/>
          <w:sz w:val="24"/>
          <w:lang w:val="en-GB"/>
        </w:rPr>
        <w:t>Handbook of cultural intelligence: Theory, measurement, and applications</w:t>
      </w:r>
      <w:r w:rsidRPr="00771321">
        <w:rPr>
          <w:rFonts w:ascii="Times New Roman" w:hAnsi="Times New Roman"/>
          <w:sz w:val="24"/>
          <w:lang w:val="en-GB"/>
        </w:rPr>
        <w:t xml:space="preserve"> (pp. 71-90). Armonk, NY: M.E. Sharpe.</w:t>
      </w:r>
    </w:p>
    <w:p w14:paraId="196FF543"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Kirkevold, M. (1997). Integrative nursing research—an important strategy to further the development of nursing science and nursing practice.</w:t>
      </w:r>
      <w:r w:rsidRPr="00771321">
        <w:rPr>
          <w:rFonts w:ascii="Times New Roman" w:hAnsi="Times New Roman"/>
          <w:i/>
          <w:iCs/>
          <w:sz w:val="24"/>
          <w:lang w:val="en-GB"/>
        </w:rPr>
        <w:t xml:space="preserve"> Journal of Advanced Nursing, 25</w:t>
      </w:r>
      <w:r w:rsidRPr="00771321">
        <w:rPr>
          <w:rFonts w:ascii="Times New Roman" w:hAnsi="Times New Roman"/>
          <w:sz w:val="24"/>
          <w:lang w:val="en-GB"/>
        </w:rPr>
        <w:t xml:space="preserve">(5), 977-984. </w:t>
      </w:r>
    </w:p>
    <w:p w14:paraId="7720D97D"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Kirkley, W. W. (2016). Entrepreneurial behaviour: The role of values.</w:t>
      </w:r>
      <w:r w:rsidRPr="00771321">
        <w:rPr>
          <w:rFonts w:ascii="Times New Roman" w:hAnsi="Times New Roman"/>
          <w:i/>
          <w:iCs/>
          <w:sz w:val="24"/>
          <w:lang w:val="en-GB"/>
        </w:rPr>
        <w:t xml:space="preserve"> International Journal of Entrepreneurial Behavior &amp; Research, 22</w:t>
      </w:r>
      <w:r w:rsidRPr="00771321">
        <w:rPr>
          <w:rFonts w:ascii="Times New Roman" w:hAnsi="Times New Roman"/>
          <w:sz w:val="24"/>
          <w:lang w:val="en-GB"/>
        </w:rPr>
        <w:t xml:space="preserve">(3), 290-328. </w:t>
      </w:r>
    </w:p>
    <w:p w14:paraId="42447B8F"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Kitson, A., Marshall, A., Bassett, K., &amp; Zeitz, K. (2013). What are the core elements of patient</w:t>
      </w:r>
      <w:r w:rsidRPr="00771321">
        <w:rPr>
          <w:rFonts w:ascii="American Typewriter" w:hAnsi="American Typewriter" w:cs="American Typewriter"/>
          <w:sz w:val="24"/>
          <w:lang w:val="en-GB"/>
        </w:rPr>
        <w:t>‐</w:t>
      </w:r>
      <w:r w:rsidRPr="00771321">
        <w:rPr>
          <w:rFonts w:ascii="Times New Roman" w:hAnsi="Times New Roman"/>
          <w:sz w:val="24"/>
          <w:lang w:val="en-GB"/>
        </w:rPr>
        <w:t>centred care? A narrative review and synthesis of the literature from health policy, medicine and nursing.</w:t>
      </w:r>
      <w:r w:rsidRPr="00771321">
        <w:rPr>
          <w:rFonts w:ascii="Times New Roman" w:hAnsi="Times New Roman"/>
          <w:i/>
          <w:iCs/>
          <w:sz w:val="24"/>
          <w:lang w:val="en-GB"/>
        </w:rPr>
        <w:t xml:space="preserve"> Journal of Advanced Nursing, 69</w:t>
      </w:r>
      <w:r w:rsidRPr="00771321">
        <w:rPr>
          <w:rFonts w:ascii="Times New Roman" w:hAnsi="Times New Roman"/>
          <w:sz w:val="24"/>
          <w:lang w:val="en-GB"/>
        </w:rPr>
        <w:t xml:space="preserve">(1), 4-15. </w:t>
      </w:r>
    </w:p>
    <w:p w14:paraId="5844ED32" w14:textId="59D822D0"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Knox, J. A. (2011). </w:t>
      </w:r>
      <w:r w:rsidRPr="00771321">
        <w:rPr>
          <w:rFonts w:ascii="Times New Roman" w:hAnsi="Times New Roman"/>
          <w:i/>
          <w:iCs/>
          <w:sz w:val="24"/>
          <w:lang w:val="en-GB"/>
        </w:rPr>
        <w:t xml:space="preserve">Teachers’ perceptions of job satisfaction and school climate in an era of accountability: A mixed methods study of two high schools on </w:t>
      </w:r>
      <w:r w:rsidR="00CE1651" w:rsidRPr="00771321">
        <w:rPr>
          <w:rFonts w:ascii="Times New Roman" w:hAnsi="Times New Roman"/>
          <w:i/>
          <w:iCs/>
          <w:sz w:val="24"/>
          <w:lang w:val="en-GB"/>
        </w:rPr>
        <w:t>T</w:t>
      </w:r>
      <w:r w:rsidRPr="00771321">
        <w:rPr>
          <w:rFonts w:ascii="Times New Roman" w:hAnsi="Times New Roman"/>
          <w:i/>
          <w:iCs/>
          <w:sz w:val="24"/>
          <w:lang w:val="en-GB"/>
        </w:rPr>
        <w:t xml:space="preserve">ennessee’s high priority list. </w:t>
      </w:r>
      <w:r w:rsidRPr="00771321">
        <w:rPr>
          <w:rFonts w:ascii="Times New Roman" w:hAnsi="Times New Roman"/>
          <w:sz w:val="24"/>
          <w:lang w:val="en-GB"/>
        </w:rPr>
        <w:t xml:space="preserve">(Unpublished doctoral dissertation). The University of Tennessee, Knoxville, TN. Retrieved from </w:t>
      </w:r>
      <w:hyperlink r:id="rId43" w:tgtFrame="_blank" w:history="1">
        <w:r w:rsidRPr="00771321">
          <w:rPr>
            <w:rStyle w:val="Hyperlink"/>
            <w:rFonts w:ascii="Times New Roman" w:hAnsi="Times New Roman"/>
            <w:color w:val="auto"/>
            <w:sz w:val="24"/>
            <w:lang w:val="en-GB"/>
          </w:rPr>
          <w:t>http://trace.tennessee.edu/utk_graddiss/1199</w:t>
        </w:r>
      </w:hyperlink>
    </w:p>
    <w:p w14:paraId="674C859B"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Koustelios, A. D. (2001). Personal characteristics and job satisfaction of greek teachers.</w:t>
      </w:r>
      <w:r w:rsidRPr="00771321">
        <w:rPr>
          <w:rFonts w:ascii="Times New Roman" w:hAnsi="Times New Roman"/>
          <w:i/>
          <w:iCs/>
          <w:sz w:val="24"/>
          <w:lang w:val="en-GB"/>
        </w:rPr>
        <w:t xml:space="preserve"> International Journal of Educational Management, 15</w:t>
      </w:r>
      <w:r w:rsidRPr="00771321">
        <w:rPr>
          <w:rFonts w:ascii="Times New Roman" w:hAnsi="Times New Roman"/>
          <w:sz w:val="24"/>
          <w:lang w:val="en-GB"/>
        </w:rPr>
        <w:t xml:space="preserve">(7), 354-358. </w:t>
      </w:r>
    </w:p>
    <w:p w14:paraId="7DAE8178"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Kroth, M. (2007). Maslow—move aside! A heuristical motivation model for leaders in career and technical education.</w:t>
      </w:r>
      <w:r w:rsidRPr="00771321">
        <w:rPr>
          <w:rFonts w:ascii="Times New Roman" w:hAnsi="Times New Roman"/>
          <w:i/>
          <w:iCs/>
          <w:sz w:val="24"/>
          <w:lang w:val="en-GB"/>
        </w:rPr>
        <w:t xml:space="preserve"> Journal of Industrial Teacher Education, 44</w:t>
      </w:r>
      <w:r w:rsidRPr="00771321">
        <w:rPr>
          <w:rFonts w:ascii="Times New Roman" w:hAnsi="Times New Roman"/>
          <w:sz w:val="24"/>
          <w:lang w:val="en-GB"/>
        </w:rPr>
        <w:t xml:space="preserve">(2), Retrieved from </w:t>
      </w:r>
      <w:hyperlink r:id="rId44" w:tgtFrame="_blank" w:history="1">
        <w:r w:rsidRPr="00771321">
          <w:rPr>
            <w:rStyle w:val="Hyperlink"/>
            <w:rFonts w:ascii="Times New Roman" w:hAnsi="Times New Roman"/>
            <w:color w:val="auto"/>
            <w:sz w:val="24"/>
            <w:lang w:val="en-GB"/>
          </w:rPr>
          <w:t>http://scholar.lib.vt.edu/ejournals/JITE/v44n2/kroth.html</w:t>
        </w:r>
      </w:hyperlink>
      <w:r w:rsidRPr="00771321">
        <w:rPr>
          <w:rFonts w:ascii="Times New Roman" w:hAnsi="Times New Roman"/>
          <w:sz w:val="24"/>
          <w:lang w:val="en-GB"/>
        </w:rPr>
        <w:t xml:space="preserve">. </w:t>
      </w:r>
    </w:p>
    <w:p w14:paraId="2AA9C398"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Krueger, R., &amp; Casey, M. A. (2000). Overview of focus groups.</w:t>
      </w:r>
      <w:r w:rsidRPr="00771321">
        <w:rPr>
          <w:rFonts w:ascii="Times New Roman" w:hAnsi="Times New Roman"/>
          <w:i/>
          <w:iCs/>
          <w:sz w:val="24"/>
          <w:lang w:val="en-GB"/>
        </w:rPr>
        <w:t xml:space="preserve"> Focus Groups: A Practical Guide for Applied Research, </w:t>
      </w:r>
      <w:r w:rsidRPr="00771321">
        <w:rPr>
          <w:rFonts w:ascii="Times New Roman" w:hAnsi="Times New Roman"/>
          <w:sz w:val="24"/>
          <w:lang w:val="en-GB"/>
        </w:rPr>
        <w:t xml:space="preserve">, 3-19. </w:t>
      </w:r>
    </w:p>
    <w:p w14:paraId="4DC16061"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Kundakçi, N., Adali, E. A., &amp; Işik, A. T. (2016). Tourist hotel location selection with analytic hierarchy process.</w:t>
      </w:r>
      <w:r w:rsidRPr="00771321">
        <w:rPr>
          <w:rFonts w:ascii="Times New Roman" w:hAnsi="Times New Roman"/>
          <w:i/>
          <w:iCs/>
          <w:sz w:val="24"/>
          <w:lang w:val="en-GB"/>
        </w:rPr>
        <w:t xml:space="preserve"> Journal of Life Economics, </w:t>
      </w:r>
      <w:r w:rsidRPr="00771321">
        <w:rPr>
          <w:rFonts w:ascii="Times New Roman" w:hAnsi="Times New Roman"/>
          <w:sz w:val="24"/>
          <w:lang w:val="en-GB"/>
        </w:rPr>
        <w:t xml:space="preserve">, 47-58. Retrieved from </w:t>
      </w:r>
      <w:hyperlink r:id="rId45" w:tgtFrame="_blank" w:history="1">
        <w:r w:rsidRPr="00771321">
          <w:rPr>
            <w:rStyle w:val="Hyperlink"/>
            <w:rFonts w:ascii="Times New Roman" w:hAnsi="Times New Roman"/>
            <w:color w:val="auto"/>
            <w:sz w:val="24"/>
            <w:lang w:val="en-GB"/>
          </w:rPr>
          <w:t>http://www.jlecon.com/Makaleler/296830419_3%20N%C4%B1lsenKUNDAKCI.pdf;</w:t>
        </w:r>
      </w:hyperlink>
      <w:r w:rsidRPr="00771321">
        <w:rPr>
          <w:rFonts w:ascii="Times New Roman" w:hAnsi="Times New Roman"/>
          <w:sz w:val="24"/>
          <w:lang w:val="en-GB"/>
        </w:rPr>
        <w:t xml:space="preserve">. </w:t>
      </w:r>
    </w:p>
    <w:p w14:paraId="0E9B51FE"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Kysh, L. (2013). (2013). Difference between a systematic review and a literature review. Paper presented at the </w:t>
      </w:r>
      <w:r w:rsidRPr="00771321">
        <w:rPr>
          <w:rFonts w:ascii="Times New Roman" w:hAnsi="Times New Roman"/>
          <w:i/>
          <w:iCs/>
          <w:sz w:val="24"/>
          <w:lang w:val="en-GB"/>
        </w:rPr>
        <w:t xml:space="preserve">Medical Library Group of Southern California &amp; Arizona (MLGSCA) and the Northern California and Nevada Medical Library Group (NCNMLG) Joint Meeting, </w:t>
      </w:r>
    </w:p>
    <w:p w14:paraId="77A52E33"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LaHuffman-Jackson, R. (2009). An analysis of the impact of working conditions on teacher turnover in low-performing schools in north carolina.</w:t>
      </w:r>
    </w:p>
    <w:p w14:paraId="16EA4BD2"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Lam, B., &amp; Yan, H. (2011). Beginning teachers’ job satisfaction: The impact of school-based factors.</w:t>
      </w:r>
      <w:r w:rsidRPr="00771321">
        <w:rPr>
          <w:rFonts w:ascii="Times New Roman" w:hAnsi="Times New Roman"/>
          <w:i/>
          <w:iCs/>
          <w:sz w:val="24"/>
          <w:lang w:val="en-GB"/>
        </w:rPr>
        <w:t xml:space="preserve"> Teacher Development, 15</w:t>
      </w:r>
      <w:r w:rsidRPr="00771321">
        <w:rPr>
          <w:rFonts w:ascii="Times New Roman" w:hAnsi="Times New Roman"/>
          <w:sz w:val="24"/>
          <w:lang w:val="en-GB"/>
        </w:rPr>
        <w:t xml:space="preserve">(3), 333-348. </w:t>
      </w:r>
    </w:p>
    <w:p w14:paraId="356B8358"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Lauring, J., &amp; Selmer, J. (2013). Highly task-related diversity vs. less task-related diversity among university staff.</w:t>
      </w:r>
      <w:r w:rsidRPr="00771321">
        <w:rPr>
          <w:rFonts w:ascii="Times New Roman" w:hAnsi="Times New Roman"/>
          <w:i/>
          <w:iCs/>
          <w:sz w:val="24"/>
          <w:lang w:val="en-GB"/>
        </w:rPr>
        <w:t xml:space="preserve"> International Journal of Management in Education, 7</w:t>
      </w:r>
      <w:r w:rsidRPr="00771321">
        <w:rPr>
          <w:rFonts w:ascii="Times New Roman" w:hAnsi="Times New Roman"/>
          <w:sz w:val="24"/>
          <w:lang w:val="en-GB"/>
        </w:rPr>
        <w:t xml:space="preserve">(1-2), 163-179. </w:t>
      </w:r>
    </w:p>
    <w:p w14:paraId="789A8874"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Laverty, S. M. (2003). Hermeneutic phenomenology and phenomenology: A comparison of historical and methodological considerations.</w:t>
      </w:r>
      <w:r w:rsidRPr="00771321">
        <w:rPr>
          <w:rFonts w:ascii="Times New Roman" w:hAnsi="Times New Roman"/>
          <w:i/>
          <w:iCs/>
          <w:sz w:val="24"/>
          <w:lang w:val="en-GB"/>
        </w:rPr>
        <w:t xml:space="preserve"> International Journal of Qualitative Methods, 2</w:t>
      </w:r>
      <w:r w:rsidRPr="00771321">
        <w:rPr>
          <w:rFonts w:ascii="Times New Roman" w:hAnsi="Times New Roman"/>
          <w:sz w:val="24"/>
          <w:lang w:val="en-GB"/>
        </w:rPr>
        <w:t xml:space="preserve">(3), 21-35. </w:t>
      </w:r>
    </w:p>
    <w:p w14:paraId="5B71C0E7"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Lawler III, E. E. (1973). </w:t>
      </w:r>
      <w:r w:rsidRPr="00771321">
        <w:rPr>
          <w:rFonts w:ascii="Times New Roman" w:hAnsi="Times New Roman"/>
          <w:i/>
          <w:iCs/>
          <w:sz w:val="24"/>
          <w:lang w:val="en-GB"/>
        </w:rPr>
        <w:t>Motivation in work organizations</w:t>
      </w:r>
      <w:r w:rsidRPr="00771321">
        <w:rPr>
          <w:rFonts w:ascii="Times New Roman" w:hAnsi="Times New Roman"/>
          <w:sz w:val="24"/>
          <w:lang w:val="en-GB"/>
        </w:rPr>
        <w:t>. Monterey, CA: Brooks/Cole Publishing Company.</w:t>
      </w:r>
    </w:p>
    <w:p w14:paraId="36023403"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Leblanc, C. M. (2014). </w:t>
      </w:r>
      <w:r w:rsidRPr="00771321">
        <w:rPr>
          <w:rFonts w:ascii="Times New Roman" w:hAnsi="Times New Roman"/>
          <w:i/>
          <w:iCs/>
          <w:sz w:val="24"/>
          <w:lang w:val="en-GB"/>
        </w:rPr>
        <w:t xml:space="preserve">The relationships between job characteristics and job satisfaction among call center workers </w:t>
      </w:r>
      <w:r w:rsidRPr="00771321">
        <w:rPr>
          <w:rFonts w:ascii="Times New Roman" w:hAnsi="Times New Roman"/>
          <w:sz w:val="24"/>
          <w:lang w:val="en-GB"/>
        </w:rPr>
        <w:t xml:space="preserve">(Doctoral dissertation). Available from ProQuest Dissertations &amp; Theses Global: The Humanities and Social Sciences Collection. (3619384). doi:1532187592 Retrieved from </w:t>
      </w:r>
      <w:hyperlink r:id="rId46" w:tgtFrame="_blank" w:history="1">
        <w:r w:rsidRPr="00771321">
          <w:rPr>
            <w:rStyle w:val="Hyperlink"/>
            <w:rFonts w:ascii="Times New Roman" w:hAnsi="Times New Roman"/>
            <w:color w:val="auto"/>
            <w:sz w:val="24"/>
            <w:lang w:val="en-GB"/>
          </w:rPr>
          <w:t>http://adezproxy.adu.ac.ae/docview/1532187592?accountid=26149</w:t>
        </w:r>
      </w:hyperlink>
    </w:p>
    <w:p w14:paraId="0D92259E" w14:textId="698B79C0"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Lee, D. M., &amp; Drake, P. R. (2010). A portfolio model for component purchasing strategy and the case study of two </w:t>
      </w:r>
      <w:r w:rsidR="00AE5F52" w:rsidRPr="00771321">
        <w:rPr>
          <w:rFonts w:ascii="Times New Roman" w:hAnsi="Times New Roman"/>
          <w:sz w:val="24"/>
          <w:lang w:val="en-GB"/>
        </w:rPr>
        <w:t>S</w:t>
      </w:r>
      <w:r w:rsidRPr="00771321">
        <w:rPr>
          <w:rFonts w:ascii="Times New Roman" w:hAnsi="Times New Roman"/>
          <w:sz w:val="24"/>
          <w:lang w:val="en-GB"/>
        </w:rPr>
        <w:t xml:space="preserve">outh </w:t>
      </w:r>
      <w:r w:rsidR="00AE5F52" w:rsidRPr="00771321">
        <w:rPr>
          <w:rFonts w:ascii="Times New Roman" w:hAnsi="Times New Roman"/>
          <w:sz w:val="24"/>
          <w:lang w:val="en-GB"/>
        </w:rPr>
        <w:t>K</w:t>
      </w:r>
      <w:r w:rsidRPr="00771321">
        <w:rPr>
          <w:rFonts w:ascii="Times New Roman" w:hAnsi="Times New Roman"/>
          <w:sz w:val="24"/>
          <w:lang w:val="en-GB"/>
        </w:rPr>
        <w:t>orean elevator manufacturers.</w:t>
      </w:r>
      <w:r w:rsidRPr="00771321">
        <w:rPr>
          <w:rFonts w:ascii="Times New Roman" w:hAnsi="Times New Roman"/>
          <w:i/>
          <w:iCs/>
          <w:sz w:val="24"/>
          <w:lang w:val="en-GB"/>
        </w:rPr>
        <w:t xml:space="preserve"> International Journal of Production Research, 48</w:t>
      </w:r>
      <w:r w:rsidRPr="00771321">
        <w:rPr>
          <w:rFonts w:ascii="Times New Roman" w:hAnsi="Times New Roman"/>
          <w:sz w:val="24"/>
          <w:lang w:val="en-GB"/>
        </w:rPr>
        <w:t xml:space="preserve">(22), 6651-6682. </w:t>
      </w:r>
    </w:p>
    <w:p w14:paraId="3AB9DFA9"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Lester, P. E. (1982). </w:t>
      </w:r>
      <w:r w:rsidRPr="00771321">
        <w:rPr>
          <w:rFonts w:ascii="Times New Roman" w:hAnsi="Times New Roman"/>
          <w:i/>
          <w:iCs/>
          <w:sz w:val="24"/>
          <w:lang w:val="en-GB"/>
        </w:rPr>
        <w:t>Teacher job satisfaction questionnaire</w:t>
      </w:r>
      <w:r w:rsidRPr="00771321">
        <w:rPr>
          <w:rFonts w:ascii="Times New Roman" w:hAnsi="Times New Roman"/>
          <w:sz w:val="24"/>
          <w:lang w:val="en-GB"/>
        </w:rPr>
        <w:t>. Brookville, NY: Long Island University.</w:t>
      </w:r>
    </w:p>
    <w:p w14:paraId="07C63841"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Lester, S. (1999). An introduction to phenomenological research.</w:t>
      </w:r>
    </w:p>
    <w:p w14:paraId="5A68D1A1"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Li, C., &amp; Hung, C. (2012). The interactive effects of perceived parental involvement and personality on teacher satisfaction.</w:t>
      </w:r>
      <w:r w:rsidRPr="00771321">
        <w:rPr>
          <w:rFonts w:ascii="Times New Roman" w:hAnsi="Times New Roman"/>
          <w:i/>
          <w:iCs/>
          <w:sz w:val="24"/>
          <w:lang w:val="en-GB"/>
        </w:rPr>
        <w:t xml:space="preserve"> Journal of Educational Administration, 50</w:t>
      </w:r>
      <w:r w:rsidRPr="00771321">
        <w:rPr>
          <w:rFonts w:ascii="Times New Roman" w:hAnsi="Times New Roman"/>
          <w:sz w:val="24"/>
          <w:lang w:val="en-GB"/>
        </w:rPr>
        <w:t xml:space="preserve">(4), 501-518. </w:t>
      </w:r>
    </w:p>
    <w:p w14:paraId="023EFA4A"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Li, M., Wang, Z., Gao, J., &amp; You, X. (2017). Proactive personality and job satisfaction: The mediating effects of self-efficacy and work engagement in teachers.</w:t>
      </w:r>
      <w:r w:rsidRPr="00771321">
        <w:rPr>
          <w:rFonts w:ascii="Times New Roman" w:hAnsi="Times New Roman"/>
          <w:i/>
          <w:iCs/>
          <w:sz w:val="24"/>
          <w:lang w:val="en-GB"/>
        </w:rPr>
        <w:t xml:space="preserve"> Current Psychology, 36</w:t>
      </w:r>
      <w:r w:rsidRPr="00771321">
        <w:rPr>
          <w:rFonts w:ascii="Times New Roman" w:hAnsi="Times New Roman"/>
          <w:sz w:val="24"/>
          <w:lang w:val="en-GB"/>
        </w:rPr>
        <w:t xml:space="preserve">(1), 48-55. </w:t>
      </w:r>
    </w:p>
    <w:p w14:paraId="45149278" w14:textId="7C5A0773"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Litz, D., Juma, Q. A., &amp; Carroll, K. S. (2016). School leadership styles among educators in </w:t>
      </w:r>
      <w:r w:rsidR="00B3179E" w:rsidRPr="00771321">
        <w:rPr>
          <w:rFonts w:ascii="Times New Roman" w:hAnsi="Times New Roman"/>
          <w:sz w:val="24"/>
          <w:lang w:val="en-GB"/>
        </w:rPr>
        <w:t>A</w:t>
      </w:r>
      <w:r w:rsidRPr="00771321">
        <w:rPr>
          <w:rFonts w:ascii="Times New Roman" w:hAnsi="Times New Roman"/>
          <w:sz w:val="24"/>
          <w:lang w:val="en-GB"/>
        </w:rPr>
        <w:t xml:space="preserve">bu </w:t>
      </w:r>
      <w:r w:rsidR="00B3179E" w:rsidRPr="00771321">
        <w:rPr>
          <w:rFonts w:ascii="Times New Roman" w:hAnsi="Times New Roman"/>
          <w:sz w:val="24"/>
          <w:lang w:val="en-GB"/>
        </w:rPr>
        <w:t>D</w:t>
      </w:r>
      <w:r w:rsidRPr="00771321">
        <w:rPr>
          <w:rFonts w:ascii="Times New Roman" w:hAnsi="Times New Roman"/>
          <w:sz w:val="24"/>
          <w:lang w:val="en-GB"/>
        </w:rPr>
        <w:t>habi.</w:t>
      </w:r>
      <w:r w:rsidRPr="00771321">
        <w:rPr>
          <w:rFonts w:ascii="Times New Roman" w:hAnsi="Times New Roman"/>
          <w:i/>
          <w:iCs/>
          <w:sz w:val="24"/>
          <w:lang w:val="en-GB"/>
        </w:rPr>
        <w:t xml:space="preserve"> International Journal of Comparative Education and Development, 18</w:t>
      </w:r>
      <w:r w:rsidRPr="00771321">
        <w:rPr>
          <w:rFonts w:ascii="Times New Roman" w:hAnsi="Times New Roman"/>
          <w:sz w:val="24"/>
          <w:lang w:val="en-GB"/>
        </w:rPr>
        <w:t xml:space="preserve">(2), 81-99. </w:t>
      </w:r>
    </w:p>
    <w:p w14:paraId="58D0E6F9" w14:textId="152EECDD" w:rsidR="00EB3D52"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Ma, X., &amp; MacMillan, R. B. (1999). Influences of workplace conditions on teachers' job satisfaction.</w:t>
      </w:r>
      <w:r w:rsidRPr="00771321">
        <w:rPr>
          <w:rFonts w:ascii="Times New Roman" w:hAnsi="Times New Roman"/>
          <w:i/>
          <w:iCs/>
          <w:sz w:val="24"/>
          <w:lang w:val="en-GB"/>
        </w:rPr>
        <w:t xml:space="preserve"> The Journal of Educational Research, 93</w:t>
      </w:r>
      <w:r w:rsidRPr="00771321">
        <w:rPr>
          <w:rFonts w:ascii="Times New Roman" w:hAnsi="Times New Roman"/>
          <w:sz w:val="24"/>
          <w:lang w:val="en-GB"/>
        </w:rPr>
        <w:t xml:space="preserve">(1), 39-47. </w:t>
      </w:r>
    </w:p>
    <w:p w14:paraId="62C8BA8B"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Mair, J. (2005). Entrepreneurial behavior in a large traditional firm: Exploring key drivers. </w:t>
      </w:r>
      <w:r w:rsidRPr="00771321">
        <w:rPr>
          <w:rFonts w:ascii="Times New Roman" w:hAnsi="Times New Roman"/>
          <w:i/>
          <w:iCs/>
          <w:sz w:val="24"/>
          <w:lang w:val="en-GB"/>
        </w:rPr>
        <w:t>Corporate entrepreneurship and venturing</w:t>
      </w:r>
      <w:r w:rsidRPr="00771321">
        <w:rPr>
          <w:rFonts w:ascii="Times New Roman" w:hAnsi="Times New Roman"/>
          <w:sz w:val="24"/>
          <w:lang w:val="en-GB"/>
        </w:rPr>
        <w:t xml:space="preserve"> (pp. 49-72) Springer.</w:t>
      </w:r>
    </w:p>
    <w:p w14:paraId="49A946EE"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Maitra, J. (2007). </w:t>
      </w:r>
      <w:r w:rsidRPr="00771321">
        <w:rPr>
          <w:rFonts w:ascii="Times New Roman" w:hAnsi="Times New Roman"/>
          <w:i/>
          <w:iCs/>
          <w:sz w:val="24"/>
          <w:lang w:val="en-GB"/>
        </w:rPr>
        <w:t>Zayed: From challenges to union</w:t>
      </w:r>
      <w:r w:rsidRPr="00771321">
        <w:rPr>
          <w:rFonts w:ascii="Times New Roman" w:hAnsi="Times New Roman"/>
          <w:sz w:val="24"/>
          <w:lang w:val="en-GB"/>
        </w:rPr>
        <w:t xml:space="preserve"> Center for Documentation &amp; Research.</w:t>
      </w:r>
    </w:p>
    <w:p w14:paraId="7E12E988" w14:textId="71FD3DC1"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Malinen, O., &amp; Savolainen, H. (2016). The effect of perceived school climate and teacher efficacy in behavior management on job satisfaction and burnout: A longitudinal study.</w:t>
      </w:r>
      <w:r w:rsidRPr="00771321">
        <w:rPr>
          <w:rFonts w:ascii="Times New Roman" w:hAnsi="Times New Roman"/>
          <w:i/>
          <w:iCs/>
          <w:sz w:val="24"/>
          <w:lang w:val="en-GB"/>
        </w:rPr>
        <w:t xml:space="preserve"> Teaching and Teacher Education, 60</w:t>
      </w:r>
      <w:r w:rsidRPr="00771321">
        <w:rPr>
          <w:rFonts w:ascii="Times New Roman" w:hAnsi="Times New Roman"/>
          <w:sz w:val="24"/>
          <w:lang w:val="en-GB"/>
        </w:rPr>
        <w:t xml:space="preserve">, 144-152. </w:t>
      </w:r>
    </w:p>
    <w:p w14:paraId="1B36FB05" w14:textId="56757167" w:rsidR="00EB3D52" w:rsidRPr="00771321" w:rsidRDefault="00EB3D52"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Martinez-Gomez, M., Marin-Garcia, J. A., &amp; Giraldo-O’Meara, M. (2013). Validation of the work characteristics scales applied to educational university environments. Intangible Capital, 9(4), 1170-1193.</w:t>
      </w:r>
    </w:p>
    <w:p w14:paraId="3695F4C7"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Maslow, A. H. (1954). </w:t>
      </w:r>
      <w:r w:rsidRPr="00771321">
        <w:rPr>
          <w:rFonts w:ascii="Times New Roman" w:hAnsi="Times New Roman"/>
          <w:i/>
          <w:iCs/>
          <w:sz w:val="24"/>
          <w:lang w:val="en-GB"/>
        </w:rPr>
        <w:t>Motivation and personality </w:t>
      </w:r>
      <w:r w:rsidRPr="00771321">
        <w:rPr>
          <w:rFonts w:ascii="Times New Roman" w:hAnsi="Times New Roman"/>
          <w:sz w:val="24"/>
          <w:lang w:val="en-GB"/>
        </w:rPr>
        <w:t xml:space="preserve"> (1st ed.). New York, NY: Harper.</w:t>
      </w:r>
    </w:p>
    <w:p w14:paraId="31DC3F33"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Mawapanga, M. N., &amp; Debertin, D. L. (1996). Choosing between alternative farming systems: An application of the analytic hierarchy process.</w:t>
      </w:r>
      <w:r w:rsidRPr="00771321">
        <w:rPr>
          <w:rFonts w:ascii="Times New Roman" w:hAnsi="Times New Roman"/>
          <w:i/>
          <w:iCs/>
          <w:sz w:val="24"/>
          <w:lang w:val="en-GB"/>
        </w:rPr>
        <w:t xml:space="preserve"> Review of Agricultural Economics, 18</w:t>
      </w:r>
      <w:r w:rsidRPr="00771321">
        <w:rPr>
          <w:rFonts w:ascii="Times New Roman" w:hAnsi="Times New Roman"/>
          <w:sz w:val="24"/>
          <w:lang w:val="en-GB"/>
        </w:rPr>
        <w:t xml:space="preserve">(3), 385-401. </w:t>
      </w:r>
    </w:p>
    <w:p w14:paraId="69715740"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McCoy, M. S. (2012). </w:t>
      </w:r>
      <w:r w:rsidRPr="00771321">
        <w:rPr>
          <w:rFonts w:ascii="Times New Roman" w:hAnsi="Times New Roman"/>
          <w:i/>
          <w:iCs/>
          <w:sz w:val="24"/>
          <w:lang w:val="en-GB"/>
        </w:rPr>
        <w:t xml:space="preserve">A Qualitative Study on Factors Influencing Teacher Retention in the Southeast Region of North Carolina's Public Schools, </w:t>
      </w:r>
    </w:p>
    <w:p w14:paraId="3C2D1648"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Meisler, G. (2014). Exploring emotional intelligence, political skill, and job satisfaction.</w:t>
      </w:r>
      <w:r w:rsidRPr="00771321">
        <w:rPr>
          <w:rFonts w:ascii="Times New Roman" w:hAnsi="Times New Roman"/>
          <w:i/>
          <w:iCs/>
          <w:sz w:val="24"/>
          <w:lang w:val="en-GB"/>
        </w:rPr>
        <w:t xml:space="preserve"> Employee Relations, 36</w:t>
      </w:r>
      <w:r w:rsidRPr="00771321">
        <w:rPr>
          <w:rFonts w:ascii="Times New Roman" w:hAnsi="Times New Roman"/>
          <w:sz w:val="24"/>
          <w:lang w:val="en-GB"/>
        </w:rPr>
        <w:t xml:space="preserve">(3), 280-293. </w:t>
      </w:r>
    </w:p>
    <w:p w14:paraId="28BC8E71" w14:textId="085D460C"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Menon, M. E., &amp; Athanasoula-Reppa, A. (2011). Job satisfaction among secondary school teachers: The role of gender and experience.</w:t>
      </w:r>
      <w:r w:rsidRPr="00771321">
        <w:rPr>
          <w:rFonts w:ascii="Times New Roman" w:hAnsi="Times New Roman"/>
          <w:i/>
          <w:iCs/>
          <w:sz w:val="24"/>
          <w:lang w:val="en-GB"/>
        </w:rPr>
        <w:t xml:space="preserve"> School Leadership &amp; Management, 31</w:t>
      </w:r>
      <w:r w:rsidRPr="00771321">
        <w:rPr>
          <w:rFonts w:ascii="Times New Roman" w:hAnsi="Times New Roman"/>
          <w:sz w:val="24"/>
          <w:lang w:val="en-GB"/>
        </w:rPr>
        <w:t xml:space="preserve">(5), 435-450. </w:t>
      </w:r>
    </w:p>
    <w:p w14:paraId="7D54F7DF" w14:textId="4ED83D3B" w:rsidR="00845E79" w:rsidRPr="00771321" w:rsidRDefault="00845E79"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Merton, R. K., Fiske, M., &amp; Kendall, P. A. (1956). The focused interview; a manual of problems and procedures.</w:t>
      </w:r>
    </w:p>
    <w:p w14:paraId="64B14710" w14:textId="26CAAD78"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Merrill, E. (2013). The relationship between teacher turnover and school performance in </w:t>
      </w:r>
      <w:r w:rsidR="00B3179E" w:rsidRPr="00771321">
        <w:rPr>
          <w:rFonts w:ascii="Times New Roman" w:hAnsi="Times New Roman"/>
          <w:sz w:val="24"/>
          <w:lang w:val="en-GB"/>
        </w:rPr>
        <w:t>N</w:t>
      </w:r>
      <w:r w:rsidRPr="00771321">
        <w:rPr>
          <w:rFonts w:ascii="Times New Roman" w:hAnsi="Times New Roman"/>
          <w:sz w:val="24"/>
          <w:lang w:val="en-GB"/>
        </w:rPr>
        <w:t xml:space="preserve">ew </w:t>
      </w:r>
      <w:r w:rsidR="00B3179E" w:rsidRPr="00771321">
        <w:rPr>
          <w:rFonts w:ascii="Times New Roman" w:hAnsi="Times New Roman"/>
          <w:sz w:val="24"/>
          <w:lang w:val="en-GB"/>
        </w:rPr>
        <w:t>Y</w:t>
      </w:r>
      <w:r w:rsidRPr="00771321">
        <w:rPr>
          <w:rFonts w:ascii="Times New Roman" w:hAnsi="Times New Roman"/>
          <w:sz w:val="24"/>
          <w:lang w:val="en-GB"/>
        </w:rPr>
        <w:t xml:space="preserve">ork </w:t>
      </w:r>
      <w:r w:rsidR="004431DE" w:rsidRPr="00771321">
        <w:rPr>
          <w:rFonts w:ascii="Times New Roman" w:hAnsi="Times New Roman"/>
          <w:sz w:val="24"/>
          <w:lang w:val="en-GB"/>
        </w:rPr>
        <w:t>C</w:t>
      </w:r>
      <w:r w:rsidRPr="00771321">
        <w:rPr>
          <w:rFonts w:ascii="Times New Roman" w:hAnsi="Times New Roman"/>
          <w:sz w:val="24"/>
          <w:lang w:val="en-GB"/>
        </w:rPr>
        <w:t>ity's middle schools.</w:t>
      </w:r>
    </w:p>
    <w:p w14:paraId="34A34C76" w14:textId="0681F72D" w:rsidR="00670B46" w:rsidRPr="00771321" w:rsidRDefault="00670B46"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MacGregor, D. (1960). The human side of enterprise (Vol. 21, No. 166-171). McGraw</w:t>
      </w:r>
      <w:r w:rsidRPr="00771321">
        <w:rPr>
          <w:rFonts w:ascii="American Typewriter" w:hAnsi="American Typewriter" w:cs="American Typewriter"/>
          <w:sz w:val="24"/>
          <w:lang w:val="en-GB"/>
        </w:rPr>
        <w:t>‐</w:t>
      </w:r>
      <w:r w:rsidRPr="00771321">
        <w:rPr>
          <w:rFonts w:ascii="Times New Roman" w:hAnsi="Times New Roman"/>
          <w:sz w:val="24"/>
          <w:lang w:val="en-GB"/>
        </w:rPr>
        <w:t>Hill: New York.</w:t>
      </w:r>
    </w:p>
    <w:p w14:paraId="00000BA1"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Michaelowa, K., &amp; Wittmann, E.Teacher job satisfaction, student achievement and the cost of primary education.</w:t>
      </w:r>
      <w:r w:rsidRPr="00771321">
        <w:rPr>
          <w:rFonts w:ascii="Times New Roman" w:hAnsi="Times New Roman"/>
          <w:i/>
          <w:iCs/>
          <w:sz w:val="24"/>
          <w:lang w:val="en-GB"/>
        </w:rPr>
        <w:t xml:space="preserve"> Discussion Paper Series, 26273</w:t>
      </w:r>
    </w:p>
    <w:p w14:paraId="1CCAD8A9"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Miller, P. J., &amp; Cameron, R. (2011). Mixed method research designs: A case study of their adoption in a doctor of business administration program.</w:t>
      </w:r>
      <w:r w:rsidRPr="00771321">
        <w:rPr>
          <w:rFonts w:ascii="Times New Roman" w:hAnsi="Times New Roman"/>
          <w:i/>
          <w:iCs/>
          <w:sz w:val="24"/>
          <w:lang w:val="en-GB"/>
        </w:rPr>
        <w:t xml:space="preserve"> International Journal of Multiple Research Approaches, 5</w:t>
      </w:r>
      <w:r w:rsidRPr="00771321">
        <w:rPr>
          <w:rFonts w:ascii="Times New Roman" w:hAnsi="Times New Roman"/>
          <w:sz w:val="24"/>
          <w:lang w:val="en-GB"/>
        </w:rPr>
        <w:t xml:space="preserve">(3), 387-402. </w:t>
      </w:r>
    </w:p>
    <w:p w14:paraId="2CE69594"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Mitra, D. (2011). Pennsylvania’s best investment: The social and economic benefits of public education.</w:t>
      </w:r>
      <w:r w:rsidRPr="00771321">
        <w:rPr>
          <w:rFonts w:ascii="Times New Roman" w:hAnsi="Times New Roman"/>
          <w:i/>
          <w:iCs/>
          <w:sz w:val="24"/>
          <w:lang w:val="en-GB"/>
        </w:rPr>
        <w:t xml:space="preserve"> Education Law Center, </w:t>
      </w:r>
    </w:p>
    <w:p w14:paraId="25050949"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Moodley, C. (2007). </w:t>
      </w:r>
      <w:r w:rsidRPr="00771321">
        <w:rPr>
          <w:rFonts w:ascii="Times New Roman" w:hAnsi="Times New Roman"/>
          <w:i/>
          <w:iCs/>
          <w:sz w:val="24"/>
          <w:lang w:val="en-GB"/>
        </w:rPr>
        <w:t xml:space="preserve">The Impact Employee Satisfaction Levels have on the Quality of Customer Service in the Service Utility: Telkom SA, </w:t>
      </w:r>
    </w:p>
    <w:p w14:paraId="4D420A0A"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Moustakas, C. (1994). </w:t>
      </w:r>
      <w:r w:rsidRPr="00771321">
        <w:rPr>
          <w:rFonts w:ascii="Times New Roman" w:hAnsi="Times New Roman"/>
          <w:i/>
          <w:iCs/>
          <w:sz w:val="24"/>
          <w:lang w:val="en-GB"/>
        </w:rPr>
        <w:t>Phenomenological research methods</w:t>
      </w:r>
      <w:r w:rsidRPr="00771321">
        <w:rPr>
          <w:rFonts w:ascii="Times New Roman" w:hAnsi="Times New Roman"/>
          <w:sz w:val="24"/>
          <w:lang w:val="en-GB"/>
        </w:rPr>
        <w:t xml:space="preserve"> Sage.</w:t>
      </w:r>
    </w:p>
    <w:p w14:paraId="7987F746" w14:textId="52AB2BEA"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Mu, E., &amp; Pereyra-Rojas, M. (2017). Understanding the analytic hierarchy process. </w:t>
      </w:r>
      <w:r w:rsidRPr="00771321">
        <w:rPr>
          <w:rFonts w:ascii="Times New Roman" w:hAnsi="Times New Roman"/>
          <w:i/>
          <w:iCs/>
          <w:sz w:val="24"/>
          <w:lang w:val="en-GB"/>
        </w:rPr>
        <w:t>Practical decision making</w:t>
      </w:r>
      <w:r w:rsidRPr="00771321">
        <w:rPr>
          <w:rFonts w:ascii="Times New Roman" w:hAnsi="Times New Roman"/>
          <w:sz w:val="24"/>
          <w:lang w:val="en-GB"/>
        </w:rPr>
        <w:t xml:space="preserve"> (pp. 7-22) Springer.</w:t>
      </w:r>
    </w:p>
    <w:p w14:paraId="702629DE" w14:textId="2D910622"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Nadim, M., Muhammad, S., Masood, N. K., &amp; Riaz, T. (2012). Effects of motivational factors on teachers' job satisfaction: A study on public sector degree colleges of </w:t>
      </w:r>
      <w:r w:rsidR="00F22CF7" w:rsidRPr="00771321">
        <w:rPr>
          <w:rFonts w:ascii="Times New Roman" w:hAnsi="Times New Roman"/>
          <w:sz w:val="24"/>
          <w:lang w:val="en-GB"/>
        </w:rPr>
        <w:t>P</w:t>
      </w:r>
      <w:r w:rsidRPr="00771321">
        <w:rPr>
          <w:rFonts w:ascii="Times New Roman" w:hAnsi="Times New Roman"/>
          <w:sz w:val="24"/>
          <w:lang w:val="en-GB"/>
        </w:rPr>
        <w:t xml:space="preserve">unjab, </w:t>
      </w:r>
      <w:r w:rsidR="00F22CF7" w:rsidRPr="00771321">
        <w:rPr>
          <w:rFonts w:ascii="Times New Roman" w:hAnsi="Times New Roman"/>
          <w:sz w:val="24"/>
          <w:lang w:val="en-GB"/>
        </w:rPr>
        <w:t>P</w:t>
      </w:r>
      <w:r w:rsidRPr="00771321">
        <w:rPr>
          <w:rFonts w:ascii="Times New Roman" w:hAnsi="Times New Roman"/>
          <w:sz w:val="24"/>
          <w:lang w:val="en-GB"/>
        </w:rPr>
        <w:t>akistan.</w:t>
      </w:r>
      <w:r w:rsidRPr="00771321">
        <w:rPr>
          <w:rFonts w:ascii="Times New Roman" w:hAnsi="Times New Roman"/>
          <w:i/>
          <w:iCs/>
          <w:sz w:val="24"/>
          <w:lang w:val="en-GB"/>
        </w:rPr>
        <w:t xml:space="preserve"> The Journal of Commerce, 4</w:t>
      </w:r>
      <w:r w:rsidRPr="00771321">
        <w:rPr>
          <w:rFonts w:ascii="Times New Roman" w:hAnsi="Times New Roman"/>
          <w:sz w:val="24"/>
          <w:lang w:val="en-GB"/>
        </w:rPr>
        <w:t xml:space="preserve">(4), 25. </w:t>
      </w:r>
    </w:p>
    <w:p w14:paraId="13E3ACCA" w14:textId="1AFF0B73" w:rsidR="00F22CF7" w:rsidRPr="00771321" w:rsidRDefault="00F22CF7" w:rsidP="00463FB9">
      <w:pPr>
        <w:pStyle w:val="NormalWeb"/>
        <w:spacing w:after="160" w:afterAutospacing="0" w:line="360" w:lineRule="auto"/>
        <w:ind w:left="450" w:hanging="450"/>
        <w:jc w:val="both"/>
        <w:rPr>
          <w:rFonts w:ascii="Times New Roman" w:hAnsi="Times New Roman"/>
          <w:sz w:val="24"/>
          <w:szCs w:val="24"/>
          <w:lang w:val="en-GB"/>
        </w:rPr>
      </w:pPr>
      <w:r w:rsidRPr="00771321">
        <w:rPr>
          <w:rFonts w:ascii="Times New Roman" w:hAnsi="Times New Roman"/>
          <w:sz w:val="24"/>
          <w:szCs w:val="24"/>
          <w:lang w:val="en-GB"/>
        </w:rPr>
        <w:t xml:space="preserve">Nagraj, A. (2018). </w:t>
      </w:r>
      <w:r w:rsidRPr="00771321">
        <w:rPr>
          <w:rFonts w:ascii="Times New Roman" w:hAnsi="Times New Roman"/>
          <w:sz w:val="24"/>
          <w:szCs w:val="24"/>
        </w:rPr>
        <w:t xml:space="preserve">International schools in UAE made over $4.7bn in fees last year – report. Gulf Business. Retrieved from </w:t>
      </w:r>
      <w:hyperlink r:id="rId47" w:history="1">
        <w:r w:rsidRPr="00771321">
          <w:rPr>
            <w:rStyle w:val="Hyperlink"/>
            <w:rFonts w:ascii="Times New Roman" w:hAnsi="Times New Roman"/>
            <w:color w:val="auto"/>
            <w:sz w:val="24"/>
            <w:szCs w:val="24"/>
            <w:lang w:val="en-GB"/>
          </w:rPr>
          <w:t>http://gulfbusiness.com/international-schools-uae-made-4-7bn-fees-last-year-report/</w:t>
        </w:r>
      </w:hyperlink>
    </w:p>
    <w:p w14:paraId="03212A28" w14:textId="2FA51DDE"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Na-Nan, K., &amp; Pukkeeree, P. (2013). Influence of job characteristics and job satisfaction effect work adjustment for entering labor market of new graduates in </w:t>
      </w:r>
      <w:r w:rsidR="004A00CB" w:rsidRPr="00771321">
        <w:rPr>
          <w:rFonts w:ascii="Times New Roman" w:hAnsi="Times New Roman"/>
          <w:sz w:val="24"/>
          <w:lang w:val="en-GB"/>
        </w:rPr>
        <w:t>T</w:t>
      </w:r>
      <w:r w:rsidRPr="00771321">
        <w:rPr>
          <w:rFonts w:ascii="Times New Roman" w:hAnsi="Times New Roman"/>
          <w:sz w:val="24"/>
          <w:lang w:val="en-GB"/>
        </w:rPr>
        <w:t>hailand.</w:t>
      </w:r>
      <w:r w:rsidRPr="00771321">
        <w:rPr>
          <w:rFonts w:ascii="Times New Roman" w:hAnsi="Times New Roman"/>
          <w:i/>
          <w:iCs/>
          <w:sz w:val="24"/>
          <w:lang w:val="en-GB"/>
        </w:rPr>
        <w:t xml:space="preserve"> International Journal of Business and Social Science, 4</w:t>
      </w:r>
      <w:r w:rsidRPr="00771321">
        <w:rPr>
          <w:rFonts w:ascii="Times New Roman" w:hAnsi="Times New Roman"/>
          <w:sz w:val="24"/>
          <w:lang w:val="en-GB"/>
        </w:rPr>
        <w:t xml:space="preserve">(2), 95-103. </w:t>
      </w:r>
    </w:p>
    <w:p w14:paraId="2A5AE16D"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Naureen, G., &amp; Noshaba, A. (2015). Relationship between leadership styles of school heads and their teachers' job satisfaction as moderated by locus of control and task structure.</w:t>
      </w:r>
      <w:r w:rsidRPr="00771321">
        <w:rPr>
          <w:rFonts w:ascii="Times New Roman" w:hAnsi="Times New Roman"/>
          <w:i/>
          <w:iCs/>
          <w:sz w:val="24"/>
          <w:lang w:val="en-GB"/>
        </w:rPr>
        <w:t xml:space="preserve"> Journal of Educational Research, 18</w:t>
      </w:r>
      <w:r w:rsidRPr="00771321">
        <w:rPr>
          <w:rFonts w:ascii="Times New Roman" w:hAnsi="Times New Roman"/>
          <w:sz w:val="24"/>
          <w:lang w:val="en-GB"/>
        </w:rPr>
        <w:t xml:space="preserve">(2), 14. </w:t>
      </w:r>
    </w:p>
    <w:p w14:paraId="7B86E278" w14:textId="65B4A91B"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Nedelcu, A. (2013). Transformational approach to school leadership: Contribution to continued improvement of education.</w:t>
      </w:r>
      <w:r w:rsidRPr="00771321">
        <w:rPr>
          <w:rFonts w:ascii="Times New Roman" w:hAnsi="Times New Roman"/>
          <w:i/>
          <w:iCs/>
          <w:sz w:val="24"/>
          <w:lang w:val="en-GB"/>
        </w:rPr>
        <w:t xml:space="preserve"> Manager Journal, 17</w:t>
      </w:r>
      <w:r w:rsidRPr="00771321">
        <w:rPr>
          <w:rFonts w:ascii="Times New Roman" w:hAnsi="Times New Roman"/>
          <w:sz w:val="24"/>
          <w:lang w:val="en-GB"/>
        </w:rPr>
        <w:t xml:space="preserve">(1), 237-244. </w:t>
      </w:r>
    </w:p>
    <w:p w14:paraId="5EC85416" w14:textId="146CE15A" w:rsidR="00571D3C" w:rsidRPr="00771321" w:rsidRDefault="00571D3C"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Neto, R. D. C. A., Rodrigues, V. P., &amp; Panzer, S. (2017). Exploring the relationship between entrepreneurial behavior and teachers' job satisfaction. Teaching and Teacher Education, 63, 254-262.</w:t>
      </w:r>
    </w:p>
    <w:p w14:paraId="00AB1E91"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Ng, K., Van Dyne, L., &amp; Ang, S. (2012). Cultural intelligence: A review, reflections, and recommendations for future research. In A. M. Ryan, F. T. L. Leong &amp; F. L. Oswald (Eds.), </w:t>
      </w:r>
      <w:r w:rsidRPr="00771321">
        <w:rPr>
          <w:rFonts w:ascii="Times New Roman" w:hAnsi="Times New Roman"/>
          <w:i/>
          <w:iCs/>
          <w:sz w:val="24"/>
          <w:lang w:val="en-GB"/>
        </w:rPr>
        <w:t>Conducting multinational research: Applying organizational psychology in the workplace</w:t>
      </w:r>
      <w:r w:rsidRPr="00771321">
        <w:rPr>
          <w:rFonts w:ascii="Times New Roman" w:hAnsi="Times New Roman"/>
          <w:sz w:val="24"/>
          <w:lang w:val="en-GB"/>
        </w:rPr>
        <w:t xml:space="preserve"> (pp. 29-58). Washington, DC: American Psychological Association.</w:t>
      </w:r>
    </w:p>
    <w:p w14:paraId="3FC055A7"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Ngotngamwong, R. (2012). Effects of participative leadership on teacher job satisfaction.</w:t>
      </w:r>
      <w:r w:rsidRPr="00771321">
        <w:rPr>
          <w:rFonts w:ascii="Times New Roman" w:hAnsi="Times New Roman"/>
          <w:i/>
          <w:iCs/>
          <w:sz w:val="24"/>
          <w:lang w:val="en-GB"/>
        </w:rPr>
        <w:t xml:space="preserve"> AU Journal of Management, 10</w:t>
      </w:r>
      <w:r w:rsidRPr="00771321">
        <w:rPr>
          <w:rFonts w:ascii="Times New Roman" w:hAnsi="Times New Roman"/>
          <w:sz w:val="24"/>
          <w:lang w:val="en-GB"/>
        </w:rPr>
        <w:t xml:space="preserve">(2), 15-30. </w:t>
      </w:r>
    </w:p>
    <w:p w14:paraId="50A2AB41" w14:textId="638DA310"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Nguni, S., Sleegers, P., &amp; Denessen, E. (2006). Transformational and transactional leadership effects on teachers' job satisfaction, organizational commitment, and organizational citizenship behavior in primary schools: The </w:t>
      </w:r>
      <w:r w:rsidR="00B3179E" w:rsidRPr="00771321">
        <w:rPr>
          <w:rFonts w:ascii="Times New Roman" w:hAnsi="Times New Roman"/>
          <w:sz w:val="24"/>
          <w:lang w:val="en-GB"/>
        </w:rPr>
        <w:t>T</w:t>
      </w:r>
      <w:r w:rsidRPr="00771321">
        <w:rPr>
          <w:rFonts w:ascii="Times New Roman" w:hAnsi="Times New Roman"/>
          <w:sz w:val="24"/>
          <w:lang w:val="en-GB"/>
        </w:rPr>
        <w:t>anzanian case.</w:t>
      </w:r>
      <w:r w:rsidRPr="00771321">
        <w:rPr>
          <w:rFonts w:ascii="Times New Roman" w:hAnsi="Times New Roman"/>
          <w:i/>
          <w:iCs/>
          <w:sz w:val="24"/>
          <w:lang w:val="en-GB"/>
        </w:rPr>
        <w:t xml:space="preserve"> School Effectiveness and School Improvement, 17</w:t>
      </w:r>
      <w:r w:rsidRPr="00771321">
        <w:rPr>
          <w:rFonts w:ascii="Times New Roman" w:hAnsi="Times New Roman"/>
          <w:sz w:val="24"/>
          <w:lang w:val="en-GB"/>
        </w:rPr>
        <w:t xml:space="preserve">(2), 145-177. </w:t>
      </w:r>
    </w:p>
    <w:p w14:paraId="0B90BBC7"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Noori, N., Fatemi, M. A., &amp; Najjari, H. (2014). The relationship between EFL teachers’ motivation and job satisfaction in mashhad language institutions.</w:t>
      </w:r>
      <w:r w:rsidRPr="00771321">
        <w:rPr>
          <w:rFonts w:ascii="Times New Roman" w:hAnsi="Times New Roman"/>
          <w:i/>
          <w:iCs/>
          <w:sz w:val="24"/>
          <w:lang w:val="en-GB"/>
        </w:rPr>
        <w:t xml:space="preserve"> Open Access Library Journal, 1</w:t>
      </w:r>
      <w:r w:rsidRPr="00771321">
        <w:rPr>
          <w:rFonts w:ascii="Times New Roman" w:hAnsi="Times New Roman"/>
          <w:sz w:val="24"/>
          <w:lang w:val="en-GB"/>
        </w:rPr>
        <w:t xml:space="preserve">(7), 1-14. </w:t>
      </w:r>
    </w:p>
    <w:p w14:paraId="4A8068A1"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Norton, M. S. (1999). Teacher retention: Reducing costly teacher turnover.</w:t>
      </w:r>
      <w:r w:rsidRPr="00771321">
        <w:rPr>
          <w:rFonts w:ascii="Times New Roman" w:hAnsi="Times New Roman"/>
          <w:i/>
          <w:iCs/>
          <w:sz w:val="24"/>
          <w:lang w:val="en-GB"/>
        </w:rPr>
        <w:t xml:space="preserve"> Contemporary Education, 70</w:t>
      </w:r>
      <w:r w:rsidRPr="00771321">
        <w:rPr>
          <w:rFonts w:ascii="Times New Roman" w:hAnsi="Times New Roman"/>
          <w:sz w:val="24"/>
          <w:lang w:val="en-GB"/>
        </w:rPr>
        <w:t xml:space="preserve">(3), 52. </w:t>
      </w:r>
    </w:p>
    <w:p w14:paraId="3B3AD031"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Nuzulia, S., &amp; Rupiati. (2016). The relationship between teachers' workplace spirituality and job satisfaction with the perception of transformational leadership as a variable moderator.</w:t>
      </w:r>
      <w:r w:rsidRPr="00771321">
        <w:rPr>
          <w:rFonts w:ascii="Times New Roman" w:hAnsi="Times New Roman"/>
          <w:i/>
          <w:iCs/>
          <w:sz w:val="24"/>
          <w:lang w:val="en-GB"/>
        </w:rPr>
        <w:t xml:space="preserve"> Social Sciences (Pakistan), 11</w:t>
      </w:r>
      <w:r w:rsidRPr="00771321">
        <w:rPr>
          <w:rFonts w:ascii="Times New Roman" w:hAnsi="Times New Roman"/>
          <w:sz w:val="24"/>
          <w:lang w:val="en-GB"/>
        </w:rPr>
        <w:t>(7), 1242-1247. doi:10.3923/sscience.2016.1242.1247</w:t>
      </w:r>
    </w:p>
    <w:p w14:paraId="5A51AA43" w14:textId="4BB589AF"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Nyarko, K., Twumwaa, D. A., &amp; Adentwi, K. I. (2014). The influence of motivation on the job satisfaction of junior high school teachers in </w:t>
      </w:r>
      <w:r w:rsidR="00B3179E" w:rsidRPr="00771321">
        <w:rPr>
          <w:rFonts w:ascii="Times New Roman" w:hAnsi="Times New Roman"/>
          <w:sz w:val="24"/>
          <w:lang w:val="en-GB"/>
        </w:rPr>
        <w:t>G</w:t>
      </w:r>
      <w:r w:rsidRPr="00771321">
        <w:rPr>
          <w:rFonts w:ascii="Times New Roman" w:hAnsi="Times New Roman"/>
          <w:sz w:val="24"/>
          <w:lang w:val="en-GB"/>
        </w:rPr>
        <w:t>hana.</w:t>
      </w:r>
      <w:r w:rsidRPr="00771321">
        <w:rPr>
          <w:rFonts w:ascii="Times New Roman" w:hAnsi="Times New Roman"/>
          <w:i/>
          <w:iCs/>
          <w:sz w:val="24"/>
          <w:lang w:val="en-GB"/>
        </w:rPr>
        <w:t xml:space="preserve"> Journal of Education and Practice, 5</w:t>
      </w:r>
      <w:r w:rsidRPr="00771321">
        <w:rPr>
          <w:rFonts w:ascii="Times New Roman" w:hAnsi="Times New Roman"/>
          <w:sz w:val="24"/>
          <w:lang w:val="en-GB"/>
        </w:rPr>
        <w:t xml:space="preserve">(5), 202-209. </w:t>
      </w:r>
    </w:p>
    <w:p w14:paraId="09FDAA9A" w14:textId="6C77AD7B"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O’Reilly, R., Frank, M., Hazy, T., &amp; Watz, B. (2005). Rewards are timeless: The primary value and learned value (PVLV) </w:t>
      </w:r>
      <w:r w:rsidR="004A00CB" w:rsidRPr="00771321">
        <w:rPr>
          <w:rFonts w:ascii="Times New Roman" w:hAnsi="Times New Roman"/>
          <w:sz w:val="24"/>
          <w:lang w:val="en-GB"/>
        </w:rPr>
        <w:t>P</w:t>
      </w:r>
      <w:r w:rsidRPr="00771321">
        <w:rPr>
          <w:rFonts w:ascii="Times New Roman" w:hAnsi="Times New Roman"/>
          <w:sz w:val="24"/>
          <w:lang w:val="en-GB"/>
        </w:rPr>
        <w:t>avlovian learning algorithm.</w:t>
      </w:r>
      <w:r w:rsidRPr="00771321">
        <w:rPr>
          <w:rFonts w:ascii="Times New Roman" w:hAnsi="Times New Roman"/>
          <w:i/>
          <w:iCs/>
          <w:sz w:val="24"/>
          <w:lang w:val="en-GB"/>
        </w:rPr>
        <w:t xml:space="preserve"> Manuscript Submitted for Publication, </w:t>
      </w:r>
    </w:p>
    <w:p w14:paraId="63869CC0" w14:textId="7AC7985C"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Olarte-</w:t>
      </w:r>
      <w:r w:rsidR="007B308B" w:rsidRPr="00771321">
        <w:rPr>
          <w:rFonts w:ascii="Times New Roman" w:hAnsi="Times New Roman"/>
          <w:sz w:val="24"/>
          <w:lang w:val="en-GB"/>
        </w:rPr>
        <w:t>U</w:t>
      </w:r>
      <w:r w:rsidRPr="00771321">
        <w:rPr>
          <w:rFonts w:ascii="Times New Roman" w:hAnsi="Times New Roman"/>
          <w:sz w:val="24"/>
          <w:lang w:val="en-GB"/>
        </w:rPr>
        <w:t xml:space="preserve">lherr, O. (2014, 22/10/2014). Quality teaching a challenge for </w:t>
      </w:r>
      <w:r w:rsidR="00B92E22" w:rsidRPr="00771321">
        <w:rPr>
          <w:rFonts w:ascii="Times New Roman" w:hAnsi="Times New Roman"/>
          <w:sz w:val="24"/>
          <w:lang w:val="en-GB"/>
        </w:rPr>
        <w:t>A</w:t>
      </w:r>
      <w:r w:rsidRPr="00771321">
        <w:rPr>
          <w:rFonts w:ascii="Times New Roman" w:hAnsi="Times New Roman"/>
          <w:sz w:val="24"/>
          <w:lang w:val="en-GB"/>
        </w:rPr>
        <w:t xml:space="preserve">bu </w:t>
      </w:r>
      <w:r w:rsidR="00B92E22" w:rsidRPr="00771321">
        <w:rPr>
          <w:rFonts w:ascii="Times New Roman" w:hAnsi="Times New Roman"/>
          <w:sz w:val="24"/>
          <w:lang w:val="en-GB"/>
        </w:rPr>
        <w:t>D</w:t>
      </w:r>
      <w:r w:rsidRPr="00771321">
        <w:rPr>
          <w:rFonts w:ascii="Times New Roman" w:hAnsi="Times New Roman"/>
          <w:sz w:val="24"/>
          <w:lang w:val="en-GB"/>
        </w:rPr>
        <w:t>habi's private schools.</w:t>
      </w:r>
      <w:r w:rsidRPr="00771321">
        <w:rPr>
          <w:rFonts w:ascii="Times New Roman" w:hAnsi="Times New Roman"/>
          <w:i/>
          <w:iCs/>
          <w:sz w:val="24"/>
          <w:lang w:val="en-GB"/>
        </w:rPr>
        <w:t xml:space="preserve"> Khaleej Times</w:t>
      </w:r>
    </w:p>
    <w:p w14:paraId="3E38648A" w14:textId="562D0DE9"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Ololube, N. P. (2004). (2004). Professionalism: An institutional approach to teachers’ job effectiveness in </w:t>
      </w:r>
      <w:r w:rsidR="008E7EC9" w:rsidRPr="00771321">
        <w:rPr>
          <w:rFonts w:ascii="Times New Roman" w:hAnsi="Times New Roman"/>
          <w:sz w:val="24"/>
          <w:lang w:val="en-GB"/>
        </w:rPr>
        <w:t>N</w:t>
      </w:r>
      <w:r w:rsidRPr="00771321">
        <w:rPr>
          <w:rFonts w:ascii="Times New Roman" w:hAnsi="Times New Roman"/>
          <w:sz w:val="24"/>
          <w:lang w:val="en-GB"/>
        </w:rPr>
        <w:t xml:space="preserve">igerian schools. Paper presented at the </w:t>
      </w:r>
      <w:r w:rsidRPr="00771321">
        <w:rPr>
          <w:rFonts w:ascii="Times New Roman" w:hAnsi="Times New Roman"/>
          <w:i/>
          <w:iCs/>
          <w:sz w:val="24"/>
          <w:lang w:val="en-GB"/>
        </w:rPr>
        <w:t xml:space="preserve">Paper Presented at Seventh International LLinE Conference, </w:t>
      </w:r>
      <w:r w:rsidRPr="00771321">
        <w:rPr>
          <w:rFonts w:ascii="Times New Roman" w:hAnsi="Times New Roman"/>
          <w:sz w:val="24"/>
          <w:lang w:val="en-GB"/>
        </w:rPr>
        <w:t xml:space="preserve">Helsinki, Finland. </w:t>
      </w:r>
    </w:p>
    <w:p w14:paraId="1475E677"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Onorato, M. (2013). Transformational leadership style in the educational sector: An empirical study of corporate managers and educational leaders.</w:t>
      </w:r>
      <w:r w:rsidRPr="00771321">
        <w:rPr>
          <w:rFonts w:ascii="Times New Roman" w:hAnsi="Times New Roman"/>
          <w:i/>
          <w:iCs/>
          <w:sz w:val="24"/>
          <w:lang w:val="en-GB"/>
        </w:rPr>
        <w:t xml:space="preserve"> Academy of Educational Leadership Journal, 17</w:t>
      </w:r>
      <w:r w:rsidRPr="00771321">
        <w:rPr>
          <w:rFonts w:ascii="Times New Roman" w:hAnsi="Times New Roman"/>
          <w:sz w:val="24"/>
          <w:lang w:val="en-GB"/>
        </w:rPr>
        <w:t xml:space="preserve">(1), 33. </w:t>
      </w:r>
    </w:p>
    <w:p w14:paraId="0A171F07"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O'Reilly III, C. A., Chatman, J., &amp; Caldwell, D. F. (1991). People and organizational culture: A profile comparison approach to assessing person-organization fit.</w:t>
      </w:r>
      <w:r w:rsidRPr="00771321">
        <w:rPr>
          <w:rFonts w:ascii="Times New Roman" w:hAnsi="Times New Roman"/>
          <w:i/>
          <w:iCs/>
          <w:sz w:val="24"/>
          <w:lang w:val="en-GB"/>
        </w:rPr>
        <w:t xml:space="preserve"> Academy of Management Journal, 34</w:t>
      </w:r>
      <w:r w:rsidRPr="00771321">
        <w:rPr>
          <w:rFonts w:ascii="Times New Roman" w:hAnsi="Times New Roman"/>
          <w:sz w:val="24"/>
          <w:lang w:val="en-GB"/>
        </w:rPr>
        <w:t xml:space="preserve">(3), 487-516. </w:t>
      </w:r>
    </w:p>
    <w:p w14:paraId="340E0112" w14:textId="33B26E6C"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Ozguner, Z., &amp; Ozguner, M. (2014). A managerial point of view on the relationship between </w:t>
      </w:r>
      <w:r w:rsidR="00421C4F" w:rsidRPr="00771321">
        <w:rPr>
          <w:rFonts w:ascii="Times New Roman" w:hAnsi="Times New Roman"/>
          <w:sz w:val="24"/>
          <w:lang w:val="en-GB"/>
        </w:rPr>
        <w:t>M</w:t>
      </w:r>
      <w:r w:rsidRPr="00771321">
        <w:rPr>
          <w:rFonts w:ascii="Times New Roman" w:hAnsi="Times New Roman"/>
          <w:sz w:val="24"/>
          <w:lang w:val="en-GB"/>
        </w:rPr>
        <w:t xml:space="preserve">aslow’s hierarchy of needs and </w:t>
      </w:r>
      <w:r w:rsidR="004872C4" w:rsidRPr="00771321">
        <w:rPr>
          <w:rFonts w:ascii="Times New Roman" w:hAnsi="Times New Roman"/>
          <w:sz w:val="24"/>
          <w:lang w:val="en-GB"/>
        </w:rPr>
        <w:t>H</w:t>
      </w:r>
      <w:r w:rsidRPr="00771321">
        <w:rPr>
          <w:rFonts w:ascii="Times New Roman" w:hAnsi="Times New Roman"/>
          <w:sz w:val="24"/>
          <w:lang w:val="en-GB"/>
        </w:rPr>
        <w:t>erzberg’s dual factor theory.</w:t>
      </w:r>
      <w:r w:rsidRPr="00771321">
        <w:rPr>
          <w:rFonts w:ascii="Times New Roman" w:hAnsi="Times New Roman"/>
          <w:i/>
          <w:iCs/>
          <w:sz w:val="24"/>
          <w:lang w:val="en-GB"/>
        </w:rPr>
        <w:t xml:space="preserve"> International Journal of Business and Social Science, 5</w:t>
      </w:r>
      <w:r w:rsidRPr="00771321">
        <w:rPr>
          <w:rFonts w:ascii="Times New Roman" w:hAnsi="Times New Roman"/>
          <w:sz w:val="24"/>
          <w:lang w:val="en-GB"/>
        </w:rPr>
        <w:t xml:space="preserve">(7), 207-215. </w:t>
      </w:r>
    </w:p>
    <w:p w14:paraId="184BEBDA"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Parris, D. L., &amp; Peachey, J. W. (2013). A systematic literature review of servant leadership theory in organizational contexts.</w:t>
      </w:r>
      <w:r w:rsidRPr="00771321">
        <w:rPr>
          <w:rFonts w:ascii="Times New Roman" w:hAnsi="Times New Roman"/>
          <w:i/>
          <w:iCs/>
          <w:sz w:val="24"/>
          <w:lang w:val="en-GB"/>
        </w:rPr>
        <w:t xml:space="preserve"> Journal of Business Ethics, 113</w:t>
      </w:r>
      <w:r w:rsidRPr="00771321">
        <w:rPr>
          <w:rFonts w:ascii="Times New Roman" w:hAnsi="Times New Roman"/>
          <w:sz w:val="24"/>
          <w:lang w:val="en-GB"/>
        </w:rPr>
        <w:t xml:space="preserve">(3), 377-393. </w:t>
      </w:r>
    </w:p>
    <w:p w14:paraId="33A3DBA5" w14:textId="34DCA970"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Pennington, R. (2016, August 3, 2016). Majority of </w:t>
      </w:r>
      <w:r w:rsidR="00AA59C8" w:rsidRPr="00771321">
        <w:rPr>
          <w:rFonts w:ascii="Times New Roman" w:hAnsi="Times New Roman"/>
          <w:sz w:val="24"/>
          <w:lang w:val="en-GB"/>
        </w:rPr>
        <w:t>A</w:t>
      </w:r>
      <w:r w:rsidRPr="00771321">
        <w:rPr>
          <w:rFonts w:ascii="Times New Roman" w:hAnsi="Times New Roman"/>
          <w:sz w:val="24"/>
          <w:lang w:val="en-GB"/>
        </w:rPr>
        <w:t xml:space="preserve">bu </w:t>
      </w:r>
      <w:r w:rsidR="00AA59C8" w:rsidRPr="00771321">
        <w:rPr>
          <w:rFonts w:ascii="Times New Roman" w:hAnsi="Times New Roman"/>
          <w:sz w:val="24"/>
          <w:lang w:val="en-GB"/>
        </w:rPr>
        <w:t>D</w:t>
      </w:r>
      <w:r w:rsidRPr="00771321">
        <w:rPr>
          <w:rFonts w:ascii="Times New Roman" w:hAnsi="Times New Roman"/>
          <w:sz w:val="24"/>
          <w:lang w:val="en-GB"/>
        </w:rPr>
        <w:t>habi private school teachers paid less than Dh10,000 a month.</w:t>
      </w:r>
      <w:r w:rsidRPr="00771321">
        <w:rPr>
          <w:rFonts w:ascii="Times New Roman" w:hAnsi="Times New Roman"/>
          <w:i/>
          <w:iCs/>
          <w:sz w:val="24"/>
          <w:lang w:val="en-GB"/>
        </w:rPr>
        <w:t xml:space="preserve"> The National</w:t>
      </w:r>
      <w:r w:rsidRPr="00771321">
        <w:rPr>
          <w:rFonts w:ascii="Times New Roman" w:hAnsi="Times New Roman"/>
          <w:sz w:val="24"/>
          <w:lang w:val="en-GB"/>
        </w:rPr>
        <w:t xml:space="preserve"> Retrieved from </w:t>
      </w:r>
      <w:hyperlink r:id="rId48" w:tgtFrame="_blank" w:history="1">
        <w:r w:rsidRPr="00771321">
          <w:rPr>
            <w:rStyle w:val="Hyperlink"/>
            <w:rFonts w:ascii="Times New Roman" w:hAnsi="Times New Roman"/>
            <w:color w:val="auto"/>
            <w:sz w:val="24"/>
            <w:lang w:val="en-GB"/>
          </w:rPr>
          <w:t>https://www.thenational.ae/uae/majority-of-abu-dhabi-private-school-teachers-paid-less-than-dh10-000-a-month-1.138210</w:t>
        </w:r>
      </w:hyperlink>
    </w:p>
    <w:p w14:paraId="302E0D6D"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Peretomode, V. F. (1991). </w:t>
      </w:r>
      <w:r w:rsidRPr="00771321">
        <w:rPr>
          <w:rFonts w:ascii="Times New Roman" w:hAnsi="Times New Roman"/>
          <w:i/>
          <w:iCs/>
          <w:sz w:val="24"/>
          <w:lang w:val="en-GB"/>
        </w:rPr>
        <w:t>Educational administration: Applied concepts and theoretical perspectives for students and practitioners</w:t>
      </w:r>
      <w:r w:rsidRPr="00771321">
        <w:rPr>
          <w:rFonts w:ascii="Times New Roman" w:hAnsi="Times New Roman"/>
          <w:sz w:val="24"/>
          <w:lang w:val="en-GB"/>
        </w:rPr>
        <w:t>. Lagos, Nigeria: Joja Educational Research and Publishers Limited.</w:t>
      </w:r>
    </w:p>
    <w:p w14:paraId="71C5E92F"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Pérez, E. B., Urbieta, C. T., &amp; Moreno, A. A. (2010). Job satisfaction of secondary school teachers: Effect of demographic and psycho-social factors.</w:t>
      </w:r>
      <w:r w:rsidRPr="00771321">
        <w:rPr>
          <w:rFonts w:ascii="Times New Roman" w:hAnsi="Times New Roman"/>
          <w:i/>
          <w:iCs/>
          <w:sz w:val="24"/>
          <w:lang w:val="en-GB"/>
        </w:rPr>
        <w:t xml:space="preserve"> Revista De Psicología Del Trabajo Y De Las Organizaciones, 26</w:t>
      </w:r>
      <w:r w:rsidRPr="00771321">
        <w:rPr>
          <w:rFonts w:ascii="Times New Roman" w:hAnsi="Times New Roman"/>
          <w:sz w:val="24"/>
          <w:lang w:val="en-GB"/>
        </w:rPr>
        <w:t xml:space="preserve">(2), 115. </w:t>
      </w:r>
    </w:p>
    <w:p w14:paraId="508FA111"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Perrachione, B. A., Petersen, G. J., &amp; Rosser, V. J. (2008). Why do they stay? elementary teachers' perceptions of job satisfaction and retention.</w:t>
      </w:r>
      <w:r w:rsidRPr="00771321">
        <w:rPr>
          <w:rFonts w:ascii="Times New Roman" w:hAnsi="Times New Roman"/>
          <w:i/>
          <w:iCs/>
          <w:sz w:val="24"/>
          <w:lang w:val="en-GB"/>
        </w:rPr>
        <w:t xml:space="preserve"> The Professional Educator, 32</w:t>
      </w:r>
      <w:r w:rsidRPr="00771321">
        <w:rPr>
          <w:rFonts w:ascii="Times New Roman" w:hAnsi="Times New Roman"/>
          <w:sz w:val="24"/>
          <w:lang w:val="en-GB"/>
        </w:rPr>
        <w:t xml:space="preserve">(2), 1. </w:t>
      </w:r>
    </w:p>
    <w:p w14:paraId="3122DFB8"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Peterson, D. L., Silsbee, D. G., &amp; Schmoldt, D. L. (1994). A case study of resources management planning with multiple objectives and projects.</w:t>
      </w:r>
      <w:r w:rsidRPr="00771321">
        <w:rPr>
          <w:rFonts w:ascii="Times New Roman" w:hAnsi="Times New Roman"/>
          <w:i/>
          <w:iCs/>
          <w:sz w:val="24"/>
          <w:lang w:val="en-GB"/>
        </w:rPr>
        <w:t xml:space="preserve"> Environmental Management, 18</w:t>
      </w:r>
      <w:r w:rsidRPr="00771321">
        <w:rPr>
          <w:rFonts w:ascii="Times New Roman" w:hAnsi="Times New Roman"/>
          <w:sz w:val="24"/>
          <w:lang w:val="en-GB"/>
        </w:rPr>
        <w:t xml:space="preserve">(5), 729-742. </w:t>
      </w:r>
    </w:p>
    <w:p w14:paraId="21ED67D1"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Petrović, D. S. (2011). How do teachers perceive their cultural intelligence?</w:t>
      </w:r>
      <w:r w:rsidRPr="00771321">
        <w:rPr>
          <w:rFonts w:ascii="Times New Roman" w:hAnsi="Times New Roman"/>
          <w:i/>
          <w:iCs/>
          <w:sz w:val="24"/>
          <w:lang w:val="en-GB"/>
        </w:rPr>
        <w:t xml:space="preserve"> Procedia-Social and Behavioral Sciences, 11</w:t>
      </w:r>
      <w:r w:rsidRPr="00771321">
        <w:rPr>
          <w:rFonts w:ascii="Times New Roman" w:hAnsi="Times New Roman"/>
          <w:sz w:val="24"/>
          <w:lang w:val="en-GB"/>
        </w:rPr>
        <w:t xml:space="preserve">, 276-280. </w:t>
      </w:r>
    </w:p>
    <w:p w14:paraId="2BB48BD4"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Powell, R. A., &amp; Single, H. M. (1996). Focus groups.</w:t>
      </w:r>
      <w:r w:rsidRPr="00771321">
        <w:rPr>
          <w:rFonts w:ascii="Times New Roman" w:hAnsi="Times New Roman"/>
          <w:i/>
          <w:iCs/>
          <w:sz w:val="24"/>
          <w:lang w:val="en-GB"/>
        </w:rPr>
        <w:t xml:space="preserve"> International Journal for Quality in Health Care, 8</w:t>
      </w:r>
      <w:r w:rsidRPr="00771321">
        <w:rPr>
          <w:rFonts w:ascii="Times New Roman" w:hAnsi="Times New Roman"/>
          <w:sz w:val="24"/>
          <w:lang w:val="en-GB"/>
        </w:rPr>
        <w:t xml:space="preserve">(5), 499-504. </w:t>
      </w:r>
    </w:p>
    <w:p w14:paraId="486501C2"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Rabiee, F. (2004). Focus-group interview and data analysis.</w:t>
      </w:r>
      <w:r w:rsidRPr="00771321">
        <w:rPr>
          <w:rFonts w:ascii="Times New Roman" w:hAnsi="Times New Roman"/>
          <w:i/>
          <w:iCs/>
          <w:sz w:val="24"/>
          <w:lang w:val="en-GB"/>
        </w:rPr>
        <w:t xml:space="preserve"> Proceedings of the Nutrition Society, 63</w:t>
      </w:r>
      <w:r w:rsidRPr="00771321">
        <w:rPr>
          <w:rFonts w:ascii="Times New Roman" w:hAnsi="Times New Roman"/>
          <w:sz w:val="24"/>
          <w:lang w:val="en-GB"/>
        </w:rPr>
        <w:t xml:space="preserve">(4), 655-660. </w:t>
      </w:r>
    </w:p>
    <w:p w14:paraId="66013CBA" w14:textId="105D0EDF"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Rad, M. G., &amp; Razavi, M. (2015). Identifying and ranking the factors affecting job satisfaction of employees of urban development department of </w:t>
      </w:r>
      <w:r w:rsidR="00CD2B12" w:rsidRPr="00771321">
        <w:rPr>
          <w:rFonts w:ascii="Times New Roman" w:hAnsi="Times New Roman"/>
          <w:sz w:val="24"/>
          <w:lang w:val="en-GB"/>
        </w:rPr>
        <w:t>S</w:t>
      </w:r>
      <w:r w:rsidRPr="00771321">
        <w:rPr>
          <w:rFonts w:ascii="Times New Roman" w:hAnsi="Times New Roman"/>
          <w:sz w:val="24"/>
          <w:lang w:val="en-GB"/>
        </w:rPr>
        <w:t>hiraz by AHP method.</w:t>
      </w:r>
      <w:r w:rsidRPr="00771321">
        <w:rPr>
          <w:rFonts w:ascii="Times New Roman" w:hAnsi="Times New Roman"/>
          <w:i/>
          <w:iCs/>
          <w:sz w:val="24"/>
          <w:lang w:val="en-GB"/>
        </w:rPr>
        <w:t xml:space="preserve"> Indian Journal of Fundamental and Applied Life Sciences, 5</w:t>
      </w:r>
      <w:r w:rsidRPr="00771321">
        <w:rPr>
          <w:rFonts w:ascii="Times New Roman" w:hAnsi="Times New Roman"/>
          <w:sz w:val="24"/>
          <w:lang w:val="en-GB"/>
        </w:rPr>
        <w:t xml:space="preserve">(54), 199-208. </w:t>
      </w:r>
    </w:p>
    <w:p w14:paraId="58838FD3"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Raju, T. (2013). Relationship between teacher stress and job satisfaction.</w:t>
      </w:r>
      <w:r w:rsidRPr="00771321">
        <w:rPr>
          <w:rFonts w:ascii="Times New Roman" w:hAnsi="Times New Roman"/>
          <w:i/>
          <w:iCs/>
          <w:sz w:val="24"/>
          <w:lang w:val="en-GB"/>
        </w:rPr>
        <w:t xml:space="preserve"> Indian Journal of Health and Wellbeing, 4</w:t>
      </w:r>
      <w:r w:rsidRPr="00771321">
        <w:rPr>
          <w:rFonts w:ascii="Times New Roman" w:hAnsi="Times New Roman"/>
          <w:sz w:val="24"/>
          <w:lang w:val="en-GB"/>
        </w:rPr>
        <w:t xml:space="preserve">(2), 371. </w:t>
      </w:r>
    </w:p>
    <w:p w14:paraId="4A316CD7"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Rakotonarivo, O. S., Schaafsma, M., &amp; Hockley, N. (2016). A systematic review of the reliability and validity of discrete choice experiments in valuing non-market environmental goods.</w:t>
      </w:r>
      <w:r w:rsidRPr="00771321">
        <w:rPr>
          <w:rFonts w:ascii="Times New Roman" w:hAnsi="Times New Roman"/>
          <w:i/>
          <w:iCs/>
          <w:sz w:val="24"/>
          <w:lang w:val="en-GB"/>
        </w:rPr>
        <w:t xml:space="preserve"> Journal of Environmental Management, 183</w:t>
      </w:r>
      <w:r w:rsidRPr="00771321">
        <w:rPr>
          <w:rFonts w:ascii="Times New Roman" w:hAnsi="Times New Roman"/>
          <w:sz w:val="24"/>
          <w:lang w:val="en-GB"/>
        </w:rPr>
        <w:t xml:space="preserve">, 98-109. </w:t>
      </w:r>
    </w:p>
    <w:p w14:paraId="6529501E" w14:textId="719E134C"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Ramos, A. F. H., Fernandez, A</w:t>
      </w:r>
      <w:r w:rsidR="0097455A" w:rsidRPr="00771321">
        <w:rPr>
          <w:rFonts w:ascii="Times New Roman" w:hAnsi="Times New Roman"/>
          <w:sz w:val="24"/>
          <w:lang w:val="en-GB"/>
        </w:rPr>
        <w:t>.</w:t>
      </w:r>
      <w:r w:rsidRPr="00771321">
        <w:rPr>
          <w:rFonts w:ascii="Times New Roman" w:hAnsi="Times New Roman"/>
          <w:sz w:val="24"/>
          <w:lang w:val="en-GB"/>
        </w:rPr>
        <w:t xml:space="preserve"> P</w:t>
      </w:r>
      <w:r w:rsidR="0097455A" w:rsidRPr="00771321">
        <w:rPr>
          <w:rFonts w:ascii="Times New Roman" w:hAnsi="Times New Roman"/>
          <w:sz w:val="24"/>
          <w:lang w:val="en-GB"/>
        </w:rPr>
        <w:t>.</w:t>
      </w:r>
      <w:r w:rsidRPr="00771321">
        <w:rPr>
          <w:rFonts w:ascii="Times New Roman" w:hAnsi="Times New Roman"/>
          <w:sz w:val="24"/>
          <w:lang w:val="en-GB"/>
        </w:rPr>
        <w:t xml:space="preserve"> d</w:t>
      </w:r>
      <w:r w:rsidR="0097455A" w:rsidRPr="00771321">
        <w:rPr>
          <w:rFonts w:ascii="Times New Roman" w:hAnsi="Times New Roman"/>
          <w:sz w:val="24"/>
          <w:lang w:val="en-GB"/>
        </w:rPr>
        <w:t>.</w:t>
      </w:r>
      <w:r w:rsidRPr="00771321">
        <w:rPr>
          <w:rFonts w:ascii="Times New Roman" w:hAnsi="Times New Roman"/>
          <w:sz w:val="24"/>
          <w:lang w:val="en-GB"/>
        </w:rPr>
        <w:t xml:space="preserve"> O</w:t>
      </w:r>
      <w:r w:rsidR="0097455A" w:rsidRPr="00771321">
        <w:rPr>
          <w:rFonts w:ascii="Times New Roman" w:hAnsi="Times New Roman"/>
          <w:sz w:val="24"/>
          <w:lang w:val="en-GB"/>
        </w:rPr>
        <w:t>.</w:t>
      </w:r>
      <w:r w:rsidRPr="00771321">
        <w:rPr>
          <w:rFonts w:ascii="Times New Roman" w:hAnsi="Times New Roman"/>
          <w:sz w:val="24"/>
          <w:lang w:val="en-GB"/>
        </w:rPr>
        <w:t>, Furtado, K. C. N., Ramos, E</w:t>
      </w:r>
      <w:r w:rsidR="00A67B2D" w:rsidRPr="00771321">
        <w:rPr>
          <w:rFonts w:ascii="Times New Roman" w:hAnsi="Times New Roman"/>
          <w:sz w:val="24"/>
          <w:lang w:val="en-GB"/>
        </w:rPr>
        <w:t>.</w:t>
      </w:r>
      <w:r w:rsidRPr="00771321">
        <w:rPr>
          <w:rFonts w:ascii="Times New Roman" w:hAnsi="Times New Roman"/>
          <w:sz w:val="24"/>
          <w:lang w:val="en-GB"/>
        </w:rPr>
        <w:t xml:space="preserve"> M</w:t>
      </w:r>
      <w:r w:rsidR="00A67B2D" w:rsidRPr="00771321">
        <w:rPr>
          <w:rFonts w:ascii="Times New Roman" w:hAnsi="Times New Roman"/>
          <w:sz w:val="24"/>
          <w:lang w:val="en-GB"/>
        </w:rPr>
        <w:t>.</w:t>
      </w:r>
      <w:r w:rsidRPr="00771321">
        <w:rPr>
          <w:rFonts w:ascii="Times New Roman" w:hAnsi="Times New Roman"/>
          <w:sz w:val="24"/>
          <w:lang w:val="en-GB"/>
        </w:rPr>
        <w:t xml:space="preserve"> L</w:t>
      </w:r>
      <w:r w:rsidR="00A67B2D" w:rsidRPr="00771321">
        <w:rPr>
          <w:rFonts w:ascii="Times New Roman" w:hAnsi="Times New Roman"/>
          <w:sz w:val="24"/>
          <w:lang w:val="en-GB"/>
        </w:rPr>
        <w:t>.</w:t>
      </w:r>
      <w:r w:rsidRPr="00771321">
        <w:rPr>
          <w:rFonts w:ascii="Times New Roman" w:hAnsi="Times New Roman"/>
          <w:sz w:val="24"/>
          <w:lang w:val="en-GB"/>
        </w:rPr>
        <w:t xml:space="preserve"> S</w:t>
      </w:r>
      <w:r w:rsidR="00A67B2D" w:rsidRPr="00771321">
        <w:rPr>
          <w:rFonts w:ascii="Times New Roman" w:hAnsi="Times New Roman"/>
          <w:sz w:val="24"/>
          <w:lang w:val="en-GB"/>
        </w:rPr>
        <w:t>.</w:t>
      </w:r>
      <w:r w:rsidRPr="00771321">
        <w:rPr>
          <w:rFonts w:ascii="Times New Roman" w:hAnsi="Times New Roman"/>
          <w:sz w:val="24"/>
          <w:lang w:val="en-GB"/>
        </w:rPr>
        <w:t xml:space="preserve">, Silva, </w:t>
      </w:r>
      <w:r w:rsidR="00A67B2D" w:rsidRPr="00771321">
        <w:rPr>
          <w:rFonts w:ascii="Times New Roman" w:hAnsi="Times New Roman"/>
          <w:sz w:val="24"/>
          <w:lang w:val="en-GB"/>
        </w:rPr>
        <w:t xml:space="preserve">S. </w:t>
      </w:r>
      <w:r w:rsidRPr="00771321">
        <w:rPr>
          <w:rFonts w:ascii="Times New Roman" w:hAnsi="Times New Roman"/>
          <w:sz w:val="24"/>
          <w:lang w:val="en-GB"/>
        </w:rPr>
        <w:t>S</w:t>
      </w:r>
      <w:r w:rsidR="00A67B2D" w:rsidRPr="00771321">
        <w:rPr>
          <w:rFonts w:ascii="Times New Roman" w:hAnsi="Times New Roman"/>
          <w:sz w:val="24"/>
          <w:lang w:val="en-GB"/>
        </w:rPr>
        <w:t>.</w:t>
      </w:r>
      <w:r w:rsidRPr="00771321">
        <w:rPr>
          <w:rFonts w:ascii="Times New Roman" w:hAnsi="Times New Roman"/>
          <w:sz w:val="24"/>
          <w:lang w:val="en-GB"/>
        </w:rPr>
        <w:t xml:space="preserve"> d</w:t>
      </w:r>
      <w:r w:rsidR="00A67B2D" w:rsidRPr="00771321">
        <w:rPr>
          <w:rFonts w:ascii="Times New Roman" w:hAnsi="Times New Roman"/>
          <w:sz w:val="24"/>
          <w:lang w:val="en-GB"/>
        </w:rPr>
        <w:t>.</w:t>
      </w:r>
      <w:r w:rsidRPr="00771321">
        <w:rPr>
          <w:rFonts w:ascii="Times New Roman" w:hAnsi="Times New Roman"/>
          <w:sz w:val="24"/>
          <w:lang w:val="en-GB"/>
        </w:rPr>
        <w:t xml:space="preserve"> C</w:t>
      </w:r>
      <w:r w:rsidR="00A67B2D" w:rsidRPr="00771321">
        <w:rPr>
          <w:rFonts w:ascii="Times New Roman" w:hAnsi="Times New Roman"/>
          <w:sz w:val="24"/>
          <w:lang w:val="en-GB"/>
        </w:rPr>
        <w:t>.</w:t>
      </w:r>
      <w:r w:rsidRPr="00771321">
        <w:rPr>
          <w:rFonts w:ascii="Times New Roman" w:hAnsi="Times New Roman"/>
          <w:sz w:val="24"/>
          <w:lang w:val="en-GB"/>
        </w:rPr>
        <w:t>, &amp; Pontes, F. A. R. (2016). The teacher job satisfaction: An analysis from the social cognitive model of job satisfaction and collective efficacy from teachers.</w:t>
      </w:r>
      <w:r w:rsidRPr="00771321">
        <w:rPr>
          <w:rFonts w:ascii="Times New Roman" w:hAnsi="Times New Roman"/>
          <w:i/>
          <w:iCs/>
          <w:sz w:val="24"/>
          <w:lang w:val="en-GB"/>
        </w:rPr>
        <w:t xml:space="preserve"> Estudos De Psicologia (Natal), 21</w:t>
      </w:r>
      <w:r w:rsidRPr="00771321">
        <w:rPr>
          <w:rFonts w:ascii="Times New Roman" w:hAnsi="Times New Roman"/>
          <w:sz w:val="24"/>
          <w:lang w:val="en-GB"/>
        </w:rPr>
        <w:t xml:space="preserve">(2), 179-191. </w:t>
      </w:r>
    </w:p>
    <w:p w14:paraId="7CF36AD5"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Recepoglu, E. (2008). The effects of principals' humor on teachers' job satisfaction.</w:t>
      </w:r>
      <w:r w:rsidRPr="00771321">
        <w:rPr>
          <w:rFonts w:ascii="Times New Roman" w:hAnsi="Times New Roman"/>
          <w:i/>
          <w:iCs/>
          <w:sz w:val="24"/>
          <w:lang w:val="en-GB"/>
        </w:rPr>
        <w:t xml:space="preserve"> Egitim Ve Bilim, 33</w:t>
      </w:r>
      <w:r w:rsidRPr="00771321">
        <w:rPr>
          <w:rFonts w:ascii="Times New Roman" w:hAnsi="Times New Roman"/>
          <w:sz w:val="24"/>
          <w:lang w:val="en-GB"/>
        </w:rPr>
        <w:t xml:space="preserve">(150), 74. </w:t>
      </w:r>
    </w:p>
    <w:p w14:paraId="215668B7"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Reilly, E., Dhingra, K., &amp; Boduszek, D. (2014). Teachers’ self-efficacy beliefs, self-esteem, and job stress as determinants of job satisfaction.</w:t>
      </w:r>
      <w:r w:rsidRPr="00771321">
        <w:rPr>
          <w:rFonts w:ascii="Times New Roman" w:hAnsi="Times New Roman"/>
          <w:i/>
          <w:iCs/>
          <w:sz w:val="24"/>
          <w:lang w:val="en-GB"/>
        </w:rPr>
        <w:t xml:space="preserve"> International Journal of Educational Management, 28</w:t>
      </w:r>
      <w:r w:rsidRPr="00771321">
        <w:rPr>
          <w:rFonts w:ascii="Times New Roman" w:hAnsi="Times New Roman"/>
          <w:sz w:val="24"/>
          <w:lang w:val="en-GB"/>
        </w:rPr>
        <w:t xml:space="preserve">(4), 365-378. </w:t>
      </w:r>
    </w:p>
    <w:p w14:paraId="0AFBE75C"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Report, W. (2016, September 20, 2016). Pay disparity across all jobs in UAE: Readers.</w:t>
      </w:r>
      <w:r w:rsidRPr="00771321">
        <w:rPr>
          <w:rFonts w:ascii="Times New Roman" w:hAnsi="Times New Roman"/>
          <w:i/>
          <w:iCs/>
          <w:sz w:val="24"/>
          <w:lang w:val="en-GB"/>
        </w:rPr>
        <w:t xml:space="preserve"> Khaleej Times</w:t>
      </w:r>
      <w:r w:rsidRPr="00771321">
        <w:rPr>
          <w:rFonts w:ascii="Times New Roman" w:hAnsi="Times New Roman"/>
          <w:sz w:val="24"/>
          <w:lang w:val="en-GB"/>
        </w:rPr>
        <w:t xml:space="preserve"> Retrieved from </w:t>
      </w:r>
      <w:hyperlink r:id="rId49" w:tgtFrame="_blank" w:history="1">
        <w:r w:rsidRPr="00771321">
          <w:rPr>
            <w:rStyle w:val="Hyperlink"/>
            <w:rFonts w:ascii="Times New Roman" w:hAnsi="Times New Roman"/>
            <w:color w:val="auto"/>
            <w:sz w:val="24"/>
            <w:lang w:val="en-GB"/>
          </w:rPr>
          <w:t>https://www.khaleejtimes.com/nation/dubai/pay-disparity-across-all-jobs-in-uae-readers</w:t>
        </w:r>
      </w:hyperlink>
    </w:p>
    <w:p w14:paraId="7CE774B5"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Rockstuhl, T., Seiler, S., Ang, S., Van Dyne, L., &amp; Annen, H. (2011). Beyond general intelligence (IQ) and emotional intelligence (EQ): The role of cultural intelligence (CQ) on cross</w:t>
      </w:r>
      <w:r w:rsidRPr="00771321">
        <w:rPr>
          <w:rFonts w:ascii="American Typewriter" w:hAnsi="American Typewriter" w:cs="American Typewriter"/>
          <w:sz w:val="24"/>
          <w:lang w:val="en-GB"/>
        </w:rPr>
        <w:t>‐</w:t>
      </w:r>
      <w:r w:rsidRPr="00771321">
        <w:rPr>
          <w:rFonts w:ascii="Times New Roman" w:hAnsi="Times New Roman"/>
          <w:sz w:val="24"/>
          <w:lang w:val="en-GB"/>
        </w:rPr>
        <w:t>border leadership effectiveness in a globalized world.</w:t>
      </w:r>
      <w:r w:rsidRPr="00771321">
        <w:rPr>
          <w:rFonts w:ascii="Times New Roman" w:hAnsi="Times New Roman"/>
          <w:i/>
          <w:iCs/>
          <w:sz w:val="24"/>
          <w:lang w:val="en-GB"/>
        </w:rPr>
        <w:t xml:space="preserve"> Journal of Social Issues, 67</w:t>
      </w:r>
      <w:r w:rsidRPr="00771321">
        <w:rPr>
          <w:rFonts w:ascii="Times New Roman" w:hAnsi="Times New Roman"/>
          <w:sz w:val="24"/>
          <w:lang w:val="en-GB"/>
        </w:rPr>
        <w:t xml:space="preserve">(4), 825-840. </w:t>
      </w:r>
    </w:p>
    <w:p w14:paraId="56753E1C"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Rossman, G. B., &amp; Rallis, S. F. (2003). </w:t>
      </w:r>
      <w:r w:rsidRPr="00771321">
        <w:rPr>
          <w:rFonts w:ascii="Times New Roman" w:hAnsi="Times New Roman"/>
          <w:i/>
          <w:iCs/>
          <w:sz w:val="24"/>
          <w:lang w:val="en-GB"/>
        </w:rPr>
        <w:t>Learning in the field: An introduction to qualitative research</w:t>
      </w:r>
      <w:r w:rsidRPr="00771321">
        <w:rPr>
          <w:rFonts w:ascii="Times New Roman" w:hAnsi="Times New Roman"/>
          <w:sz w:val="24"/>
          <w:lang w:val="en-GB"/>
        </w:rPr>
        <w:t xml:space="preserve"> Sage.</w:t>
      </w:r>
    </w:p>
    <w:p w14:paraId="6ADCA9D6"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Ryan, R. M., &amp; Deci, E. L. (2000). Intrinsic and extrinsic motivations: Classic definitions and new directions.</w:t>
      </w:r>
      <w:r w:rsidRPr="00771321">
        <w:rPr>
          <w:rFonts w:ascii="Times New Roman" w:hAnsi="Times New Roman"/>
          <w:i/>
          <w:iCs/>
          <w:sz w:val="24"/>
          <w:lang w:val="en-GB"/>
        </w:rPr>
        <w:t xml:space="preserve"> Contemporary Educational Psychology, 25</w:t>
      </w:r>
      <w:r w:rsidRPr="00771321">
        <w:rPr>
          <w:rFonts w:ascii="Times New Roman" w:hAnsi="Times New Roman"/>
          <w:sz w:val="24"/>
          <w:lang w:val="en-GB"/>
        </w:rPr>
        <w:t xml:space="preserve">(1), 54-67. </w:t>
      </w:r>
    </w:p>
    <w:p w14:paraId="2E6C65A3"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Saaty, T. L. (1980). </w:t>
      </w:r>
      <w:r w:rsidRPr="00771321">
        <w:rPr>
          <w:rFonts w:ascii="Times New Roman" w:hAnsi="Times New Roman"/>
          <w:i/>
          <w:iCs/>
          <w:sz w:val="24"/>
          <w:lang w:val="en-GB"/>
        </w:rPr>
        <w:t>The analytic hierarchy process: Planning, priority setting, resources allocation</w:t>
      </w:r>
      <w:r w:rsidRPr="00771321">
        <w:rPr>
          <w:rFonts w:ascii="Times New Roman" w:hAnsi="Times New Roman"/>
          <w:sz w:val="24"/>
          <w:lang w:val="en-GB"/>
        </w:rPr>
        <w:t>. New York, NY: McGraw-Hill.</w:t>
      </w:r>
    </w:p>
    <w:p w14:paraId="0F83F177"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Saaty, T. L. (1983). Priority setting in complex problems.</w:t>
      </w:r>
      <w:r w:rsidRPr="00771321">
        <w:rPr>
          <w:rFonts w:ascii="Times New Roman" w:hAnsi="Times New Roman"/>
          <w:i/>
          <w:iCs/>
          <w:sz w:val="24"/>
          <w:lang w:val="en-GB"/>
        </w:rPr>
        <w:t xml:space="preserve"> IEEE Transactions on Engineering Management, EM-30</w:t>
      </w:r>
      <w:r w:rsidRPr="00771321">
        <w:rPr>
          <w:rFonts w:ascii="Times New Roman" w:hAnsi="Times New Roman"/>
          <w:sz w:val="24"/>
          <w:lang w:val="en-GB"/>
        </w:rPr>
        <w:t xml:space="preserve">(3), 140-155. </w:t>
      </w:r>
    </w:p>
    <w:p w14:paraId="53D30E23"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Saaty, T. L. (1990). </w:t>
      </w:r>
      <w:r w:rsidRPr="00771321">
        <w:rPr>
          <w:rFonts w:ascii="Times New Roman" w:hAnsi="Times New Roman"/>
          <w:i/>
          <w:iCs/>
          <w:sz w:val="24"/>
          <w:lang w:val="en-GB"/>
        </w:rPr>
        <w:t>Decision making for leaders: The analytic hierarchy process for decisions in a complex world</w:t>
      </w:r>
      <w:r w:rsidRPr="00771321">
        <w:rPr>
          <w:rFonts w:ascii="Times New Roman" w:hAnsi="Times New Roman"/>
          <w:sz w:val="24"/>
          <w:lang w:val="en-GB"/>
        </w:rPr>
        <w:t>. Pittsburgh, PA: RWS Publications.</w:t>
      </w:r>
    </w:p>
    <w:p w14:paraId="62D23F7C"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Saefulloh. (2013). The influence of organizational culture, transformational leadership and job satisfaction on the performance of elementary school head teachers.</w:t>
      </w:r>
      <w:r w:rsidRPr="00771321">
        <w:rPr>
          <w:rFonts w:ascii="Times New Roman" w:hAnsi="Times New Roman"/>
          <w:i/>
          <w:iCs/>
          <w:sz w:val="24"/>
          <w:lang w:val="en-GB"/>
        </w:rPr>
        <w:t xml:space="preserve"> Indian Journal of Health and Wellbeing, 4</w:t>
      </w:r>
      <w:r w:rsidRPr="00771321">
        <w:rPr>
          <w:rFonts w:ascii="Times New Roman" w:hAnsi="Times New Roman"/>
          <w:sz w:val="24"/>
          <w:lang w:val="en-GB"/>
        </w:rPr>
        <w:t xml:space="preserve">(2), 201-207. </w:t>
      </w:r>
    </w:p>
    <w:p w14:paraId="36DA7208" w14:textId="5F42F901"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Saiti, A., &amp; Papadopoulos, Y. (2015). School teachers’ job satisfaction and personal characteristics: A quantitative research study in </w:t>
      </w:r>
      <w:r w:rsidR="00C47C6F" w:rsidRPr="00771321">
        <w:rPr>
          <w:rFonts w:ascii="Times New Roman" w:hAnsi="Times New Roman"/>
          <w:sz w:val="24"/>
          <w:lang w:val="en-GB"/>
        </w:rPr>
        <w:t>G</w:t>
      </w:r>
      <w:r w:rsidRPr="00771321">
        <w:rPr>
          <w:rFonts w:ascii="Times New Roman" w:hAnsi="Times New Roman"/>
          <w:sz w:val="24"/>
          <w:lang w:val="en-GB"/>
        </w:rPr>
        <w:t>reece.</w:t>
      </w:r>
      <w:r w:rsidRPr="00771321">
        <w:rPr>
          <w:rFonts w:ascii="Times New Roman" w:hAnsi="Times New Roman"/>
          <w:i/>
          <w:iCs/>
          <w:sz w:val="24"/>
          <w:lang w:val="en-GB"/>
        </w:rPr>
        <w:t xml:space="preserve"> International Journal of Educational Management, 29</w:t>
      </w:r>
      <w:r w:rsidRPr="00771321">
        <w:rPr>
          <w:rFonts w:ascii="Times New Roman" w:hAnsi="Times New Roman"/>
          <w:sz w:val="24"/>
          <w:lang w:val="en-GB"/>
        </w:rPr>
        <w:t xml:space="preserve">(1), 73-97. </w:t>
      </w:r>
    </w:p>
    <w:p w14:paraId="75556BA7"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Salovey, P., &amp; Mayer, J. D. (1990). Emotional intelligence.</w:t>
      </w:r>
      <w:r w:rsidRPr="00771321">
        <w:rPr>
          <w:rFonts w:ascii="Times New Roman" w:hAnsi="Times New Roman"/>
          <w:i/>
          <w:iCs/>
          <w:sz w:val="24"/>
          <w:lang w:val="en-GB"/>
        </w:rPr>
        <w:t xml:space="preserve"> Imagination, Cognition and Personality, 9</w:t>
      </w:r>
      <w:r w:rsidRPr="00771321">
        <w:rPr>
          <w:rFonts w:ascii="Times New Roman" w:hAnsi="Times New Roman"/>
          <w:sz w:val="24"/>
          <w:lang w:val="en-GB"/>
        </w:rPr>
        <w:t xml:space="preserve">(3), 185-211. </w:t>
      </w:r>
    </w:p>
    <w:p w14:paraId="690FE232"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Sarder, M. D., Miller, C., &amp; Ziaul, A. (2014). (2014). Understanding the reshoring decision-making process using AHP approach. Paper presented at the </w:t>
      </w:r>
      <w:r w:rsidRPr="00771321">
        <w:rPr>
          <w:rFonts w:ascii="Times New Roman" w:hAnsi="Times New Roman"/>
          <w:i/>
          <w:iCs/>
          <w:sz w:val="24"/>
          <w:lang w:val="en-GB"/>
        </w:rPr>
        <w:t xml:space="preserve">Paper Presented at IIE Annual Conference. </w:t>
      </w:r>
      <w:r w:rsidRPr="00771321">
        <w:rPr>
          <w:rFonts w:ascii="Times New Roman" w:hAnsi="Times New Roman"/>
          <w:sz w:val="24"/>
          <w:lang w:val="en-GB"/>
        </w:rPr>
        <w:t xml:space="preserve">2672-2681. Retrieved from </w:t>
      </w:r>
      <w:hyperlink r:id="rId50" w:tgtFrame="_blank" w:history="1">
        <w:r w:rsidRPr="00771321">
          <w:rPr>
            <w:rStyle w:val="Hyperlink"/>
            <w:rFonts w:ascii="Times New Roman" w:hAnsi="Times New Roman"/>
            <w:color w:val="auto"/>
            <w:sz w:val="24"/>
            <w:lang w:val="en-GB"/>
          </w:rPr>
          <w:t>http://adezproxy.adu.ac.ae/docview/1622308689?accountid=26149</w:t>
        </w:r>
      </w:hyperlink>
      <w:r w:rsidRPr="00771321">
        <w:rPr>
          <w:rFonts w:ascii="Times New Roman" w:hAnsi="Times New Roman"/>
          <w:sz w:val="24"/>
          <w:lang w:val="en-GB"/>
        </w:rPr>
        <w:t xml:space="preserve">. </w:t>
      </w:r>
    </w:p>
    <w:p w14:paraId="2165942C" w14:textId="5857500E"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Sari, H. (2005). How do principals and teachers in special schools in </w:t>
      </w:r>
      <w:r w:rsidR="00CD2B12" w:rsidRPr="00771321">
        <w:rPr>
          <w:rFonts w:ascii="Times New Roman" w:hAnsi="Times New Roman"/>
          <w:sz w:val="24"/>
          <w:lang w:val="en-GB"/>
        </w:rPr>
        <w:t>T</w:t>
      </w:r>
      <w:r w:rsidRPr="00771321">
        <w:rPr>
          <w:rFonts w:ascii="Times New Roman" w:hAnsi="Times New Roman"/>
          <w:sz w:val="24"/>
          <w:lang w:val="en-GB"/>
        </w:rPr>
        <w:t>urkey rate themselves on levels of burnout, job satisfaction, and locus of control?</w:t>
      </w:r>
      <w:r w:rsidRPr="00771321">
        <w:rPr>
          <w:rFonts w:ascii="Times New Roman" w:hAnsi="Times New Roman"/>
          <w:i/>
          <w:iCs/>
          <w:sz w:val="24"/>
          <w:lang w:val="en-GB"/>
        </w:rPr>
        <w:t xml:space="preserve"> Alberta Journal of Educational Research, 51</w:t>
      </w:r>
      <w:r w:rsidRPr="00771321">
        <w:rPr>
          <w:rFonts w:ascii="Times New Roman" w:hAnsi="Times New Roman"/>
          <w:sz w:val="24"/>
          <w:lang w:val="en-GB"/>
        </w:rPr>
        <w:t>(2)</w:t>
      </w:r>
    </w:p>
    <w:p w14:paraId="50F22710" w14:textId="75A30D51"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SCAD. (2016). </w:t>
      </w:r>
      <w:r w:rsidRPr="00771321">
        <w:rPr>
          <w:rFonts w:ascii="Times New Roman" w:hAnsi="Times New Roman"/>
          <w:i/>
          <w:iCs/>
          <w:sz w:val="24"/>
          <w:lang w:val="en-GB"/>
        </w:rPr>
        <w:t xml:space="preserve">Abu </w:t>
      </w:r>
      <w:r w:rsidR="003A0235" w:rsidRPr="00771321">
        <w:rPr>
          <w:rFonts w:ascii="Times New Roman" w:hAnsi="Times New Roman"/>
          <w:i/>
          <w:iCs/>
          <w:sz w:val="24"/>
          <w:lang w:val="en-GB"/>
        </w:rPr>
        <w:t>D</w:t>
      </w:r>
      <w:r w:rsidRPr="00771321">
        <w:rPr>
          <w:rFonts w:ascii="Times New Roman" w:hAnsi="Times New Roman"/>
          <w:i/>
          <w:iCs/>
          <w:sz w:val="24"/>
          <w:lang w:val="en-GB"/>
        </w:rPr>
        <w:t>habi statistical yearbook – 2016</w:t>
      </w:r>
      <w:r w:rsidRPr="00771321">
        <w:rPr>
          <w:rFonts w:ascii="Times New Roman" w:hAnsi="Times New Roman"/>
          <w:sz w:val="24"/>
          <w:lang w:val="en-GB"/>
        </w:rPr>
        <w:t xml:space="preserve">. Retrieved from </w:t>
      </w:r>
      <w:hyperlink r:id="rId51" w:tgtFrame="_blank" w:history="1">
        <w:r w:rsidRPr="00771321">
          <w:rPr>
            <w:rStyle w:val="Hyperlink"/>
            <w:rFonts w:ascii="Times New Roman" w:hAnsi="Times New Roman"/>
            <w:color w:val="auto"/>
            <w:sz w:val="24"/>
            <w:lang w:val="en-GB"/>
          </w:rPr>
          <w:t>https://www.scad.ae/PressRelease%20Documents/SYB-2016%20Press%20Release.pdf</w:t>
        </w:r>
      </w:hyperlink>
    </w:p>
    <w:p w14:paraId="74D16ACC"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Schein, E. H. (1990). Organizational culture: What it is and how to change it. </w:t>
      </w:r>
      <w:r w:rsidRPr="00771321">
        <w:rPr>
          <w:rFonts w:ascii="Times New Roman" w:hAnsi="Times New Roman"/>
          <w:i/>
          <w:iCs/>
          <w:sz w:val="24"/>
          <w:lang w:val="en-GB"/>
        </w:rPr>
        <w:t>Human resource management in international firms</w:t>
      </w:r>
      <w:r w:rsidRPr="00771321">
        <w:rPr>
          <w:rFonts w:ascii="Times New Roman" w:hAnsi="Times New Roman"/>
          <w:sz w:val="24"/>
          <w:lang w:val="en-GB"/>
        </w:rPr>
        <w:t xml:space="preserve"> (pp. 56-82) Springer.</w:t>
      </w:r>
    </w:p>
    <w:p w14:paraId="20FB1A15" w14:textId="47452FE4"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Seco, G</w:t>
      </w:r>
      <w:r w:rsidR="00CE1651" w:rsidRPr="00771321">
        <w:rPr>
          <w:rFonts w:ascii="Times New Roman" w:hAnsi="Times New Roman"/>
          <w:sz w:val="24"/>
          <w:lang w:val="en-GB"/>
        </w:rPr>
        <w:t>.</w:t>
      </w:r>
      <w:r w:rsidRPr="00771321">
        <w:rPr>
          <w:rFonts w:ascii="Times New Roman" w:hAnsi="Times New Roman"/>
          <w:sz w:val="24"/>
          <w:lang w:val="en-GB"/>
        </w:rPr>
        <w:t xml:space="preserve"> M</w:t>
      </w:r>
      <w:r w:rsidR="00CE1651" w:rsidRPr="00771321">
        <w:rPr>
          <w:rFonts w:ascii="Times New Roman" w:hAnsi="Times New Roman"/>
          <w:sz w:val="24"/>
          <w:lang w:val="en-GB"/>
        </w:rPr>
        <w:t>.</w:t>
      </w:r>
      <w:r w:rsidRPr="00771321">
        <w:rPr>
          <w:rFonts w:ascii="Times New Roman" w:hAnsi="Times New Roman"/>
          <w:sz w:val="24"/>
          <w:lang w:val="en-GB"/>
        </w:rPr>
        <w:t xml:space="preserve"> d</w:t>
      </w:r>
      <w:r w:rsidR="00CE1651" w:rsidRPr="00771321">
        <w:rPr>
          <w:rFonts w:ascii="Times New Roman" w:hAnsi="Times New Roman"/>
          <w:sz w:val="24"/>
          <w:lang w:val="en-GB"/>
        </w:rPr>
        <w:t>.</w:t>
      </w:r>
      <w:r w:rsidRPr="00771321">
        <w:rPr>
          <w:rFonts w:ascii="Times New Roman" w:hAnsi="Times New Roman"/>
          <w:sz w:val="24"/>
          <w:lang w:val="en-GB"/>
        </w:rPr>
        <w:t xml:space="preserve"> S</w:t>
      </w:r>
      <w:r w:rsidR="00CE1651" w:rsidRPr="00771321">
        <w:rPr>
          <w:rFonts w:ascii="Times New Roman" w:hAnsi="Times New Roman"/>
          <w:sz w:val="24"/>
          <w:lang w:val="en-GB"/>
        </w:rPr>
        <w:t>.</w:t>
      </w:r>
      <w:r w:rsidRPr="00771321">
        <w:rPr>
          <w:rFonts w:ascii="Times New Roman" w:hAnsi="Times New Roman"/>
          <w:sz w:val="24"/>
          <w:lang w:val="en-GB"/>
        </w:rPr>
        <w:t xml:space="preserve"> B. (2002). (2002). Teacher satisfaction: Some pra</w:t>
      </w:r>
      <w:r w:rsidR="00CE1651" w:rsidRPr="00771321">
        <w:rPr>
          <w:rFonts w:ascii="Times New Roman" w:hAnsi="Times New Roman"/>
          <w:sz w:val="24"/>
          <w:lang w:val="en-GB"/>
        </w:rPr>
        <w:t>c</w:t>
      </w:r>
      <w:r w:rsidRPr="00771321">
        <w:rPr>
          <w:rFonts w:ascii="Times New Roman" w:hAnsi="Times New Roman"/>
          <w:sz w:val="24"/>
          <w:lang w:val="en-GB"/>
        </w:rPr>
        <w:t xml:space="preserve">tical implications for teacher professional development models. Paper presented at the </w:t>
      </w:r>
      <w:r w:rsidRPr="00771321">
        <w:rPr>
          <w:rFonts w:ascii="Times New Roman" w:hAnsi="Times New Roman"/>
          <w:i/>
          <w:iCs/>
          <w:sz w:val="24"/>
          <w:lang w:val="en-GB"/>
        </w:rPr>
        <w:t xml:space="preserve">European Conference on Educational Research, </w:t>
      </w:r>
    </w:p>
    <w:p w14:paraId="5C2468C6" w14:textId="0B42E22D"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Seebaluck, A. K., &amp; Seegum, T. D. (2013). Motivation among public primary school teachers in </w:t>
      </w:r>
      <w:r w:rsidR="00E224C7" w:rsidRPr="00771321">
        <w:rPr>
          <w:rFonts w:ascii="Times New Roman" w:hAnsi="Times New Roman"/>
          <w:sz w:val="24"/>
          <w:lang w:val="en-GB"/>
        </w:rPr>
        <w:t>M</w:t>
      </w:r>
      <w:r w:rsidRPr="00771321">
        <w:rPr>
          <w:rFonts w:ascii="Times New Roman" w:hAnsi="Times New Roman"/>
          <w:sz w:val="24"/>
          <w:lang w:val="en-GB"/>
        </w:rPr>
        <w:t>auritius.</w:t>
      </w:r>
      <w:r w:rsidRPr="00771321">
        <w:rPr>
          <w:rFonts w:ascii="Times New Roman" w:hAnsi="Times New Roman"/>
          <w:i/>
          <w:iCs/>
          <w:sz w:val="24"/>
          <w:lang w:val="en-GB"/>
        </w:rPr>
        <w:t xml:space="preserve"> International Journal of Educational Management, 27</w:t>
      </w:r>
      <w:r w:rsidRPr="00771321">
        <w:rPr>
          <w:rFonts w:ascii="Times New Roman" w:hAnsi="Times New Roman"/>
          <w:sz w:val="24"/>
          <w:lang w:val="en-GB"/>
        </w:rPr>
        <w:t xml:space="preserve">(4), 446-464. </w:t>
      </w:r>
    </w:p>
    <w:p w14:paraId="7BD46944" w14:textId="2BB32011"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Shabbir, M., &amp; Song, W. (2014). Job satisfaction status of public primary school teachers: A case of </w:t>
      </w:r>
      <w:r w:rsidR="00E224C7" w:rsidRPr="00771321">
        <w:rPr>
          <w:rFonts w:ascii="Times New Roman" w:hAnsi="Times New Roman"/>
          <w:sz w:val="24"/>
          <w:lang w:val="en-GB"/>
        </w:rPr>
        <w:t>P</w:t>
      </w:r>
      <w:r w:rsidRPr="00771321">
        <w:rPr>
          <w:rFonts w:ascii="Times New Roman" w:hAnsi="Times New Roman"/>
          <w:sz w:val="24"/>
          <w:lang w:val="en-GB"/>
        </w:rPr>
        <w:t xml:space="preserve">akistan administrative </w:t>
      </w:r>
      <w:r w:rsidR="00E224C7" w:rsidRPr="00771321">
        <w:rPr>
          <w:rFonts w:ascii="Times New Roman" w:hAnsi="Times New Roman"/>
          <w:sz w:val="24"/>
          <w:lang w:val="en-GB"/>
        </w:rPr>
        <w:t>K</w:t>
      </w:r>
      <w:r w:rsidRPr="00771321">
        <w:rPr>
          <w:rFonts w:ascii="Times New Roman" w:hAnsi="Times New Roman"/>
          <w:sz w:val="24"/>
          <w:lang w:val="en-GB"/>
        </w:rPr>
        <w:t>ashmir.</w:t>
      </w:r>
      <w:r w:rsidRPr="00771321">
        <w:rPr>
          <w:rFonts w:ascii="Times New Roman" w:hAnsi="Times New Roman"/>
          <w:i/>
          <w:iCs/>
          <w:sz w:val="24"/>
          <w:lang w:val="en-GB"/>
        </w:rPr>
        <w:t xml:space="preserve"> European Journal of Educational Sciences, 1</w:t>
      </w:r>
      <w:r w:rsidRPr="00771321">
        <w:rPr>
          <w:rFonts w:ascii="Times New Roman" w:hAnsi="Times New Roman"/>
          <w:sz w:val="24"/>
          <w:lang w:val="en-GB"/>
        </w:rPr>
        <w:t xml:space="preserve">(4), 56-71. </w:t>
      </w:r>
    </w:p>
    <w:p w14:paraId="1ED740C7" w14:textId="11E1EBA5"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Shabbir, M., &amp; Wei, S. (2015). Job satisfaction variance among public and private school teachers, case of </w:t>
      </w:r>
      <w:r w:rsidR="00CD2B12" w:rsidRPr="00771321">
        <w:rPr>
          <w:rFonts w:ascii="Times New Roman" w:hAnsi="Times New Roman"/>
          <w:sz w:val="24"/>
          <w:lang w:val="en-GB"/>
        </w:rPr>
        <w:t>P</w:t>
      </w:r>
      <w:r w:rsidRPr="00771321">
        <w:rPr>
          <w:rFonts w:ascii="Times New Roman" w:hAnsi="Times New Roman"/>
          <w:sz w:val="24"/>
          <w:lang w:val="en-GB"/>
        </w:rPr>
        <w:t xml:space="preserve">akistan administrative </w:t>
      </w:r>
      <w:r w:rsidR="00E224C7" w:rsidRPr="00771321">
        <w:rPr>
          <w:rFonts w:ascii="Times New Roman" w:hAnsi="Times New Roman"/>
          <w:sz w:val="24"/>
          <w:lang w:val="en-GB"/>
        </w:rPr>
        <w:t>K</w:t>
      </w:r>
      <w:r w:rsidRPr="00771321">
        <w:rPr>
          <w:rFonts w:ascii="Times New Roman" w:hAnsi="Times New Roman"/>
          <w:sz w:val="24"/>
          <w:lang w:val="en-GB"/>
        </w:rPr>
        <w:t>ashmir.</w:t>
      </w:r>
      <w:r w:rsidRPr="00771321">
        <w:rPr>
          <w:rFonts w:ascii="Times New Roman" w:hAnsi="Times New Roman"/>
          <w:i/>
          <w:iCs/>
          <w:sz w:val="24"/>
          <w:lang w:val="en-GB"/>
        </w:rPr>
        <w:t xml:space="preserve"> Mediterranean Journal of Social Sciences, 6</w:t>
      </w:r>
      <w:r w:rsidRPr="00771321">
        <w:rPr>
          <w:rFonts w:ascii="Times New Roman" w:hAnsi="Times New Roman"/>
          <w:sz w:val="24"/>
          <w:lang w:val="en-GB"/>
        </w:rPr>
        <w:t xml:space="preserve">(4), 574. </w:t>
      </w:r>
    </w:p>
    <w:p w14:paraId="42DCDB80"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Shen, J., Leslie, J. M., Spybrook, J. K., &amp; Ma, X. (2012). Are principal background and school processes related to teacher job satisfaction? A multilevel study using schools and staffing survey 2003-04.</w:t>
      </w:r>
      <w:r w:rsidRPr="00771321">
        <w:rPr>
          <w:rFonts w:ascii="Times New Roman" w:hAnsi="Times New Roman"/>
          <w:i/>
          <w:iCs/>
          <w:sz w:val="24"/>
          <w:lang w:val="en-GB"/>
        </w:rPr>
        <w:t xml:space="preserve"> American Educational Research Journal, 49</w:t>
      </w:r>
      <w:r w:rsidRPr="00771321">
        <w:rPr>
          <w:rFonts w:ascii="Times New Roman" w:hAnsi="Times New Roman"/>
          <w:sz w:val="24"/>
          <w:lang w:val="en-GB"/>
        </w:rPr>
        <w:t xml:space="preserve">(2), 200-230. </w:t>
      </w:r>
    </w:p>
    <w:p w14:paraId="2DDD82BC"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Skaalvik, E. M., &amp; Skaalvik, S. (2011a). Teacher job satisfaction and motivation to leave the teaching profession: Relations with school context, feeling of belonging, and emotional exhaustion.</w:t>
      </w:r>
      <w:r w:rsidRPr="00771321">
        <w:rPr>
          <w:rFonts w:ascii="Times New Roman" w:hAnsi="Times New Roman"/>
          <w:i/>
          <w:iCs/>
          <w:sz w:val="24"/>
          <w:lang w:val="en-GB"/>
        </w:rPr>
        <w:t xml:space="preserve"> Teaching and Teacher Education, 27</w:t>
      </w:r>
      <w:r w:rsidRPr="00771321">
        <w:rPr>
          <w:rFonts w:ascii="Times New Roman" w:hAnsi="Times New Roman"/>
          <w:sz w:val="24"/>
          <w:lang w:val="en-GB"/>
        </w:rPr>
        <w:t xml:space="preserve">(6), 1029-1038. </w:t>
      </w:r>
    </w:p>
    <w:p w14:paraId="25ED39D8"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Skaalvik, E. M., &amp; Skaalvik, S. (2011b). Teachers' feeling of belonging, exhaustion, and job satisfaction: The role of school goal structure and value consonance.</w:t>
      </w:r>
      <w:r w:rsidRPr="00771321">
        <w:rPr>
          <w:rFonts w:ascii="Times New Roman" w:hAnsi="Times New Roman"/>
          <w:i/>
          <w:iCs/>
          <w:sz w:val="24"/>
          <w:lang w:val="en-GB"/>
        </w:rPr>
        <w:t xml:space="preserve"> Anxiety, Stress &amp; Coping, 24</w:t>
      </w:r>
      <w:r w:rsidRPr="00771321">
        <w:rPr>
          <w:rFonts w:ascii="Times New Roman" w:hAnsi="Times New Roman"/>
          <w:sz w:val="24"/>
          <w:lang w:val="en-GB"/>
        </w:rPr>
        <w:t xml:space="preserve">(4), 369-385. </w:t>
      </w:r>
    </w:p>
    <w:p w14:paraId="18D0DB41"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Skaalvik, E. M., &amp; Skaalvik, S. (2014). Teacher self-efficacy and perceived autonomy: Relations with teacher engagement, job satisfaction, and emotional exhaustion.</w:t>
      </w:r>
      <w:r w:rsidRPr="00771321">
        <w:rPr>
          <w:rFonts w:ascii="Times New Roman" w:hAnsi="Times New Roman"/>
          <w:i/>
          <w:iCs/>
          <w:sz w:val="24"/>
          <w:lang w:val="en-GB"/>
        </w:rPr>
        <w:t xml:space="preserve"> Psychological Reports, 114</w:t>
      </w:r>
      <w:r w:rsidRPr="00771321">
        <w:rPr>
          <w:rFonts w:ascii="Times New Roman" w:hAnsi="Times New Roman"/>
          <w:sz w:val="24"/>
          <w:lang w:val="en-GB"/>
        </w:rPr>
        <w:t xml:space="preserve">(1), 68-77. </w:t>
      </w:r>
    </w:p>
    <w:p w14:paraId="1F78008A"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Smith, J. M. (2000). </w:t>
      </w:r>
      <w:r w:rsidRPr="00771321">
        <w:rPr>
          <w:rFonts w:ascii="Times New Roman" w:hAnsi="Times New Roman"/>
          <w:i/>
          <w:iCs/>
          <w:sz w:val="24"/>
          <w:lang w:val="en-GB"/>
        </w:rPr>
        <w:t xml:space="preserve">Analysis of the relationship between principal leadership style and teacher job satisfaction. </w:t>
      </w:r>
      <w:r w:rsidRPr="00771321">
        <w:rPr>
          <w:rFonts w:ascii="Times New Roman" w:hAnsi="Times New Roman"/>
          <w:sz w:val="24"/>
          <w:lang w:val="en-GB"/>
        </w:rPr>
        <w:t>(Unpublished doctoral dissertation). University of North Carolina, Charlotte, NC.</w:t>
      </w:r>
    </w:p>
    <w:p w14:paraId="59B98340" w14:textId="46C60BCC" w:rsidR="00297ED3" w:rsidRPr="00771321" w:rsidRDefault="006F1AAA"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Soler, C. H. (2000). </w:t>
      </w:r>
      <w:r w:rsidRPr="00771321">
        <w:rPr>
          <w:rFonts w:ascii="Times New Roman" w:hAnsi="Times New Roman"/>
          <w:i/>
          <w:iCs/>
          <w:sz w:val="24"/>
          <w:lang w:val="en-GB"/>
        </w:rPr>
        <w:t>The relationship of organizational structure and job characteristics to teachers' job satisfaction and commitment</w:t>
      </w:r>
      <w:r w:rsidRPr="00771321">
        <w:rPr>
          <w:rFonts w:ascii="Times New Roman" w:hAnsi="Times New Roman"/>
          <w:sz w:val="24"/>
          <w:lang w:val="en-GB"/>
        </w:rPr>
        <w:t xml:space="preserve"> (Doctoral dissertation, ProQuest Information &amp; Learning).</w:t>
      </w:r>
      <w:r w:rsidRPr="00771321" w:rsidDel="006F1AAA">
        <w:rPr>
          <w:rFonts w:ascii="Times New Roman" w:hAnsi="Times New Roman"/>
          <w:sz w:val="24"/>
          <w:lang w:val="en-GB"/>
        </w:rPr>
        <w:t xml:space="preserve"> </w:t>
      </w:r>
    </w:p>
    <w:p w14:paraId="3CED1547" w14:textId="0F78F110"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Soodmand Afshar, H., &amp; Doosti, M. (2016). An investigation into factors contributing to </w:t>
      </w:r>
      <w:r w:rsidR="00CF63EF" w:rsidRPr="00771321">
        <w:rPr>
          <w:rFonts w:ascii="Times New Roman" w:hAnsi="Times New Roman"/>
          <w:sz w:val="24"/>
          <w:lang w:val="en-GB"/>
        </w:rPr>
        <w:t>I</w:t>
      </w:r>
      <w:r w:rsidRPr="00771321">
        <w:rPr>
          <w:rFonts w:ascii="Times New Roman" w:hAnsi="Times New Roman"/>
          <w:sz w:val="24"/>
          <w:lang w:val="en-GB"/>
        </w:rPr>
        <w:t>ranian secondary school english teachers’ job satisfaction and dissatisfaction.</w:t>
      </w:r>
      <w:r w:rsidRPr="00771321">
        <w:rPr>
          <w:rFonts w:ascii="Times New Roman" w:hAnsi="Times New Roman"/>
          <w:i/>
          <w:iCs/>
          <w:sz w:val="24"/>
          <w:lang w:val="en-GB"/>
        </w:rPr>
        <w:t xml:space="preserve"> Research Papers in Education, 31</w:t>
      </w:r>
      <w:r w:rsidRPr="00771321">
        <w:rPr>
          <w:rFonts w:ascii="Times New Roman" w:hAnsi="Times New Roman"/>
          <w:sz w:val="24"/>
          <w:lang w:val="en-GB"/>
        </w:rPr>
        <w:t xml:space="preserve">(3), 274-298. </w:t>
      </w:r>
    </w:p>
    <w:p w14:paraId="6E561543"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Spear, M., Gould, K., &amp; Lee, B. (2000). </w:t>
      </w:r>
      <w:r w:rsidRPr="00771321">
        <w:rPr>
          <w:rFonts w:ascii="Times New Roman" w:hAnsi="Times New Roman"/>
          <w:i/>
          <w:iCs/>
          <w:sz w:val="24"/>
          <w:lang w:val="en-GB"/>
        </w:rPr>
        <w:t>Who would be a teacher? A review of factors motivating and demotivating prospective and practising teachers</w:t>
      </w:r>
      <w:r w:rsidRPr="00771321">
        <w:rPr>
          <w:rFonts w:ascii="Times New Roman" w:hAnsi="Times New Roman"/>
          <w:sz w:val="24"/>
          <w:lang w:val="en-GB"/>
        </w:rPr>
        <w:t>. Slough, Berkshire: NFER Slough.</w:t>
      </w:r>
    </w:p>
    <w:p w14:paraId="777AAEB0"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Staffoli, S., Romeo, U., Amorim, R., Migliau, G., Palaia, G., Resende, L., &amp; Polimeni, A. (2017). The effects of low level laser irradiation on proliferation of human dental pulp: A narrative review.</w:t>
      </w:r>
      <w:r w:rsidRPr="00771321">
        <w:rPr>
          <w:rFonts w:ascii="Times New Roman" w:hAnsi="Times New Roman"/>
          <w:i/>
          <w:iCs/>
          <w:sz w:val="24"/>
          <w:lang w:val="en-GB"/>
        </w:rPr>
        <w:t xml:space="preserve"> La Clinica Terapeutica, 168</w:t>
      </w:r>
      <w:r w:rsidRPr="00771321">
        <w:rPr>
          <w:rFonts w:ascii="Times New Roman" w:hAnsi="Times New Roman"/>
          <w:sz w:val="24"/>
          <w:lang w:val="en-GB"/>
        </w:rPr>
        <w:t xml:space="preserve">(5), e320-e326. </w:t>
      </w:r>
    </w:p>
    <w:p w14:paraId="388C7FD0"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Sternberg, R. J., &amp; Detterman, D. K. (1986). </w:t>
      </w:r>
      <w:r w:rsidRPr="00771321">
        <w:rPr>
          <w:rFonts w:ascii="Times New Roman" w:hAnsi="Times New Roman"/>
          <w:i/>
          <w:iCs/>
          <w:sz w:val="24"/>
          <w:lang w:val="en-GB"/>
        </w:rPr>
        <w:t>What is intelligence?</w:t>
      </w:r>
      <w:r w:rsidRPr="00771321">
        <w:rPr>
          <w:rFonts w:ascii="Times New Roman" w:hAnsi="Times New Roman"/>
          <w:sz w:val="24"/>
          <w:lang w:val="en-GB"/>
        </w:rPr>
        <w:t>. Norwood, NJ: Ablex Publishing Corporation.</w:t>
      </w:r>
    </w:p>
    <w:p w14:paraId="01101B5E"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Steyn, R., &amp; Vawda, N. (2014). Job characteristics: Their relationship to job satisfaction, stress and depression.</w:t>
      </w:r>
      <w:r w:rsidRPr="00771321">
        <w:rPr>
          <w:rFonts w:ascii="Times New Roman" w:hAnsi="Times New Roman"/>
          <w:i/>
          <w:iCs/>
          <w:sz w:val="24"/>
          <w:lang w:val="en-GB"/>
        </w:rPr>
        <w:t xml:space="preserve"> Journal of Psychology in Africa, 24</w:t>
      </w:r>
      <w:r w:rsidRPr="00771321">
        <w:rPr>
          <w:rFonts w:ascii="Times New Roman" w:hAnsi="Times New Roman"/>
          <w:sz w:val="24"/>
          <w:lang w:val="en-GB"/>
        </w:rPr>
        <w:t xml:space="preserve">(3), 281-284. </w:t>
      </w:r>
    </w:p>
    <w:p w14:paraId="61F69F97"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Synar, E. A. (2010). </w:t>
      </w:r>
      <w:r w:rsidRPr="00771321">
        <w:rPr>
          <w:rFonts w:ascii="Times New Roman" w:hAnsi="Times New Roman"/>
          <w:i/>
          <w:iCs/>
          <w:sz w:val="24"/>
          <w:lang w:val="en-GB"/>
        </w:rPr>
        <w:t xml:space="preserve">Examination of the financial costs of teacher turnover in mid-sized urban school districts </w:t>
      </w:r>
      <w:r w:rsidRPr="00771321">
        <w:rPr>
          <w:rFonts w:ascii="Times New Roman" w:hAnsi="Times New Roman"/>
          <w:sz w:val="24"/>
          <w:lang w:val="en-GB"/>
        </w:rPr>
        <w:t xml:space="preserve">(Doctoral dissertation). Available from ProQuest Central. (3402996). doi:305213192 Retrieved from </w:t>
      </w:r>
      <w:hyperlink r:id="rId52" w:tgtFrame="_blank" w:history="1">
        <w:r w:rsidRPr="00771321">
          <w:rPr>
            <w:rStyle w:val="Hyperlink"/>
            <w:rFonts w:ascii="Times New Roman" w:hAnsi="Times New Roman"/>
            <w:color w:val="auto"/>
            <w:sz w:val="24"/>
            <w:lang w:val="en-GB"/>
          </w:rPr>
          <w:t>http://adezproxy.adu.ac.ae/docview/305213192?accountid=26149</w:t>
        </w:r>
      </w:hyperlink>
    </w:p>
    <w:p w14:paraId="4D5557C5" w14:textId="2DC4BABF"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Tabancali, E. (2016). The relationship between teachers’ job satisfaction and loneliness at the workplace.</w:t>
      </w:r>
      <w:r w:rsidRPr="00771321">
        <w:rPr>
          <w:rFonts w:ascii="Times New Roman" w:hAnsi="Times New Roman"/>
          <w:i/>
          <w:iCs/>
          <w:sz w:val="24"/>
          <w:lang w:val="en-GB"/>
        </w:rPr>
        <w:t xml:space="preserve"> </w:t>
      </w:r>
      <w:r w:rsidR="00AC68E7" w:rsidRPr="00771321">
        <w:rPr>
          <w:rFonts w:ascii="Times New Roman" w:hAnsi="Times New Roman"/>
          <w:i/>
          <w:iCs/>
          <w:sz w:val="24"/>
          <w:lang w:val="en-GB"/>
        </w:rPr>
        <w:t xml:space="preserve">Eurasian Journal </w:t>
      </w:r>
      <w:r w:rsidR="00995B64" w:rsidRPr="00771321">
        <w:rPr>
          <w:rFonts w:ascii="Times New Roman" w:hAnsi="Times New Roman"/>
          <w:i/>
          <w:iCs/>
          <w:sz w:val="24"/>
          <w:lang w:val="en-GB"/>
        </w:rPr>
        <w:t>o</w:t>
      </w:r>
      <w:r w:rsidR="00AC68E7" w:rsidRPr="00771321">
        <w:rPr>
          <w:rFonts w:ascii="Times New Roman" w:hAnsi="Times New Roman"/>
          <w:i/>
          <w:iCs/>
          <w:sz w:val="24"/>
          <w:lang w:val="en-GB"/>
        </w:rPr>
        <w:t>f Educational Research</w:t>
      </w:r>
      <w:r w:rsidRPr="00771321">
        <w:rPr>
          <w:rFonts w:ascii="Times New Roman" w:hAnsi="Times New Roman"/>
          <w:i/>
          <w:iCs/>
          <w:sz w:val="24"/>
          <w:lang w:val="en-GB"/>
        </w:rPr>
        <w:t xml:space="preserve">, </w:t>
      </w:r>
      <w:r w:rsidRPr="00771321">
        <w:rPr>
          <w:rFonts w:ascii="Times New Roman" w:hAnsi="Times New Roman"/>
          <w:sz w:val="24"/>
          <w:lang w:val="en-GB"/>
        </w:rPr>
        <w:t xml:space="preserve">(66), 263-280. </w:t>
      </w:r>
    </w:p>
    <w:p w14:paraId="5E1505CB"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Taliadorou, N., &amp; Pashiardis, P. (2015). Examining the role of emotional intelligence and political skill to educational leadership and their effects to teachers’ job satisfaction.</w:t>
      </w:r>
      <w:r w:rsidRPr="00771321">
        <w:rPr>
          <w:rFonts w:ascii="Times New Roman" w:hAnsi="Times New Roman"/>
          <w:i/>
          <w:iCs/>
          <w:sz w:val="24"/>
          <w:lang w:val="en-GB"/>
        </w:rPr>
        <w:t xml:space="preserve"> Journal of Educational Administration, 53</w:t>
      </w:r>
      <w:r w:rsidRPr="00771321">
        <w:rPr>
          <w:rFonts w:ascii="Times New Roman" w:hAnsi="Times New Roman"/>
          <w:sz w:val="24"/>
          <w:lang w:val="en-GB"/>
        </w:rPr>
        <w:t xml:space="preserve">(5), 642-666. </w:t>
      </w:r>
    </w:p>
    <w:p w14:paraId="678C25CB"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ten Ham-Baloyi, W., &amp; Jordan, P. (2016). Systematic review as a research method in post-graduate nursing education.</w:t>
      </w:r>
      <w:r w:rsidRPr="00771321">
        <w:rPr>
          <w:rFonts w:ascii="Times New Roman" w:hAnsi="Times New Roman"/>
          <w:i/>
          <w:iCs/>
          <w:sz w:val="24"/>
          <w:lang w:val="en-GB"/>
        </w:rPr>
        <w:t xml:space="preserve"> Health Sa Gesondheid, 21</w:t>
      </w:r>
      <w:r w:rsidRPr="00771321">
        <w:rPr>
          <w:rFonts w:ascii="Times New Roman" w:hAnsi="Times New Roman"/>
          <w:sz w:val="24"/>
          <w:lang w:val="en-GB"/>
        </w:rPr>
        <w:t xml:space="preserve">, 120-128. </w:t>
      </w:r>
    </w:p>
    <w:p w14:paraId="0692CFEA" w14:textId="2319C6A6"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Tesfaw, T. A. (2014). The relationship between transformational leadership and job satisfaction: The case of government secondary school teachers in </w:t>
      </w:r>
      <w:r w:rsidR="00E224C7" w:rsidRPr="00771321">
        <w:rPr>
          <w:rFonts w:ascii="Times New Roman" w:hAnsi="Times New Roman"/>
          <w:sz w:val="24"/>
          <w:lang w:val="en-GB"/>
        </w:rPr>
        <w:t>E</w:t>
      </w:r>
      <w:r w:rsidRPr="00771321">
        <w:rPr>
          <w:rFonts w:ascii="Times New Roman" w:hAnsi="Times New Roman"/>
          <w:sz w:val="24"/>
          <w:lang w:val="en-GB"/>
        </w:rPr>
        <w:t>thiopia.</w:t>
      </w:r>
      <w:r w:rsidRPr="00771321">
        <w:rPr>
          <w:rFonts w:ascii="Times New Roman" w:hAnsi="Times New Roman"/>
          <w:i/>
          <w:iCs/>
          <w:sz w:val="24"/>
          <w:lang w:val="en-GB"/>
        </w:rPr>
        <w:t xml:space="preserve"> Educational Management Administration &amp; Leadership, 42</w:t>
      </w:r>
      <w:r w:rsidRPr="00771321">
        <w:rPr>
          <w:rFonts w:ascii="Times New Roman" w:hAnsi="Times New Roman"/>
          <w:sz w:val="24"/>
          <w:lang w:val="en-GB"/>
        </w:rPr>
        <w:t xml:space="preserve">(6), 903-918. </w:t>
      </w:r>
    </w:p>
    <w:p w14:paraId="5F718B99" w14:textId="77777777" w:rsidR="001E29CB" w:rsidRPr="00771321" w:rsidRDefault="001E29CB" w:rsidP="00463FB9">
      <w:pPr>
        <w:pStyle w:val="NormalWeb"/>
        <w:spacing w:after="160" w:afterAutospacing="0" w:line="360" w:lineRule="auto"/>
        <w:ind w:left="450" w:hanging="450"/>
        <w:jc w:val="both"/>
        <w:rPr>
          <w:rFonts w:ascii="Times New Roman" w:hAnsi="Times New Roman"/>
          <w:sz w:val="24"/>
          <w:szCs w:val="24"/>
          <w:lang w:val="en-GB"/>
        </w:rPr>
      </w:pPr>
      <w:r w:rsidRPr="00771321">
        <w:rPr>
          <w:rFonts w:ascii="Times New Roman" w:hAnsi="Times New Roman"/>
          <w:sz w:val="24"/>
          <w:szCs w:val="24"/>
          <w:lang w:val="en-GB"/>
        </w:rPr>
        <w:t xml:space="preserve">The Cochrane Collaboration. (2005). Glossary terms in the Cochrane collaboration. Available at: www.cochrane.org Accessed 10 May 2014. </w:t>
      </w:r>
    </w:p>
    <w:p w14:paraId="10B475B2"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Thekedam, J. S. (2010). A study of job satisfaction and factors that influence it.</w:t>
      </w:r>
      <w:r w:rsidRPr="00771321">
        <w:rPr>
          <w:rFonts w:ascii="Times New Roman" w:hAnsi="Times New Roman"/>
          <w:i/>
          <w:iCs/>
          <w:sz w:val="24"/>
          <w:lang w:val="en-GB"/>
        </w:rPr>
        <w:t xml:space="preserve"> Management and Labour Studies, 35</w:t>
      </w:r>
      <w:r w:rsidRPr="00771321">
        <w:rPr>
          <w:rFonts w:ascii="Times New Roman" w:hAnsi="Times New Roman"/>
          <w:sz w:val="24"/>
          <w:lang w:val="en-GB"/>
        </w:rPr>
        <w:t xml:space="preserve">(4), 407-417. </w:t>
      </w:r>
    </w:p>
    <w:p w14:paraId="7613E110"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Tickle, B. R., Chang, M., &amp; Kim, S. (2011). Administrative support and its mediating effect on US public school teachers.</w:t>
      </w:r>
      <w:r w:rsidRPr="00771321">
        <w:rPr>
          <w:rFonts w:ascii="Times New Roman" w:hAnsi="Times New Roman"/>
          <w:i/>
          <w:iCs/>
          <w:sz w:val="24"/>
          <w:lang w:val="en-GB"/>
        </w:rPr>
        <w:t xml:space="preserve"> Teaching and Teacher Education, 27</w:t>
      </w:r>
      <w:r w:rsidRPr="00771321">
        <w:rPr>
          <w:rFonts w:ascii="Times New Roman" w:hAnsi="Times New Roman"/>
          <w:sz w:val="24"/>
          <w:lang w:val="en-GB"/>
        </w:rPr>
        <w:t xml:space="preserve">(2), 342-349. </w:t>
      </w:r>
    </w:p>
    <w:p w14:paraId="73AE13E0" w14:textId="104CAB21"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Tien, T. N. (2018). Determinants of job satisfaction among teachers in </w:t>
      </w:r>
      <w:r w:rsidR="007D3481" w:rsidRPr="00771321">
        <w:rPr>
          <w:rFonts w:ascii="Times New Roman" w:hAnsi="Times New Roman"/>
          <w:sz w:val="24"/>
          <w:lang w:val="en-GB"/>
        </w:rPr>
        <w:t>V</w:t>
      </w:r>
      <w:r w:rsidRPr="00771321">
        <w:rPr>
          <w:rFonts w:ascii="Times New Roman" w:hAnsi="Times New Roman"/>
          <w:sz w:val="24"/>
          <w:lang w:val="en-GB"/>
        </w:rPr>
        <w:t>ietnam.</w:t>
      </w:r>
      <w:r w:rsidRPr="00771321">
        <w:rPr>
          <w:rFonts w:ascii="Times New Roman" w:hAnsi="Times New Roman"/>
          <w:i/>
          <w:iCs/>
          <w:sz w:val="24"/>
          <w:lang w:val="en-GB"/>
        </w:rPr>
        <w:t xml:space="preserve"> Journal of Education &amp; Social Policy, 5</w:t>
      </w:r>
      <w:r w:rsidRPr="00771321">
        <w:rPr>
          <w:rFonts w:ascii="Times New Roman" w:hAnsi="Times New Roman"/>
          <w:sz w:val="24"/>
          <w:lang w:val="en-GB"/>
        </w:rPr>
        <w:t>(1)</w:t>
      </w:r>
    </w:p>
    <w:p w14:paraId="783D7C52" w14:textId="0F4EF00C"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Tukiyo. (2016). Elementary school teacher's job motivation and satisfaction in </w:t>
      </w:r>
      <w:r w:rsidR="007D3481" w:rsidRPr="00771321">
        <w:rPr>
          <w:rFonts w:ascii="Times New Roman" w:hAnsi="Times New Roman"/>
          <w:sz w:val="24"/>
          <w:lang w:val="en-GB"/>
        </w:rPr>
        <w:t>K</w:t>
      </w:r>
      <w:r w:rsidRPr="00771321">
        <w:rPr>
          <w:rFonts w:ascii="Times New Roman" w:hAnsi="Times New Roman"/>
          <w:sz w:val="24"/>
          <w:lang w:val="en-GB"/>
        </w:rPr>
        <w:t xml:space="preserve">laten </w:t>
      </w:r>
      <w:r w:rsidR="007D3481" w:rsidRPr="00771321">
        <w:rPr>
          <w:rFonts w:ascii="Times New Roman" w:hAnsi="Times New Roman"/>
          <w:sz w:val="24"/>
          <w:lang w:val="en-GB"/>
        </w:rPr>
        <w:t>R</w:t>
      </w:r>
      <w:r w:rsidRPr="00771321">
        <w:rPr>
          <w:rFonts w:ascii="Times New Roman" w:hAnsi="Times New Roman"/>
          <w:sz w:val="24"/>
          <w:lang w:val="en-GB"/>
        </w:rPr>
        <w:t xml:space="preserve">egency, </w:t>
      </w:r>
      <w:r w:rsidR="007D3481" w:rsidRPr="00771321">
        <w:rPr>
          <w:rFonts w:ascii="Times New Roman" w:hAnsi="Times New Roman"/>
          <w:sz w:val="24"/>
          <w:lang w:val="en-GB"/>
        </w:rPr>
        <w:t>C</w:t>
      </w:r>
      <w:r w:rsidRPr="00771321">
        <w:rPr>
          <w:rFonts w:ascii="Times New Roman" w:hAnsi="Times New Roman"/>
          <w:sz w:val="24"/>
          <w:lang w:val="en-GB"/>
        </w:rPr>
        <w:t xml:space="preserve">entral </w:t>
      </w:r>
      <w:r w:rsidR="007D3481" w:rsidRPr="00771321">
        <w:rPr>
          <w:rFonts w:ascii="Times New Roman" w:hAnsi="Times New Roman"/>
          <w:sz w:val="24"/>
          <w:lang w:val="en-GB"/>
        </w:rPr>
        <w:t>J</w:t>
      </w:r>
      <w:r w:rsidRPr="00771321">
        <w:rPr>
          <w:rFonts w:ascii="Times New Roman" w:hAnsi="Times New Roman"/>
          <w:sz w:val="24"/>
          <w:lang w:val="en-GB"/>
        </w:rPr>
        <w:t>ava province.</w:t>
      </w:r>
      <w:r w:rsidRPr="00771321">
        <w:rPr>
          <w:rFonts w:ascii="Times New Roman" w:hAnsi="Times New Roman"/>
          <w:i/>
          <w:iCs/>
          <w:sz w:val="24"/>
          <w:lang w:val="en-GB"/>
        </w:rPr>
        <w:t xml:space="preserve"> Social Sciences (Pakistan), 11</w:t>
      </w:r>
      <w:r w:rsidRPr="00771321">
        <w:rPr>
          <w:rFonts w:ascii="Times New Roman" w:hAnsi="Times New Roman"/>
          <w:sz w:val="24"/>
          <w:lang w:val="en-GB"/>
        </w:rPr>
        <w:t>(15), 3819-3823. doi:10.3923/sscience.2016.3819.3823</w:t>
      </w:r>
    </w:p>
    <w:p w14:paraId="69D7510B"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Turner, H. C. (2007). </w:t>
      </w:r>
      <w:r w:rsidRPr="00771321">
        <w:rPr>
          <w:rFonts w:ascii="Times New Roman" w:hAnsi="Times New Roman"/>
          <w:i/>
          <w:iCs/>
          <w:sz w:val="24"/>
          <w:lang w:val="en-GB"/>
        </w:rPr>
        <w:t xml:space="preserve">Predictors of teachers' job satisfaction in urban middle schools </w:t>
      </w:r>
      <w:r w:rsidRPr="00771321">
        <w:rPr>
          <w:rFonts w:ascii="Times New Roman" w:hAnsi="Times New Roman"/>
          <w:sz w:val="24"/>
          <w:lang w:val="en-GB"/>
        </w:rPr>
        <w:t xml:space="preserve">(Doctoral dissertation). Available from ProQuest Central; ProQuest Dissertations &amp; Theses Global: The Humanities and Social Sciences Collection. (3310959). doi:304832007 Retrieved from </w:t>
      </w:r>
      <w:hyperlink r:id="rId53" w:tgtFrame="_blank" w:history="1">
        <w:r w:rsidRPr="00771321">
          <w:rPr>
            <w:rStyle w:val="Hyperlink"/>
            <w:rFonts w:ascii="Times New Roman" w:hAnsi="Times New Roman"/>
            <w:color w:val="auto"/>
            <w:sz w:val="24"/>
            <w:lang w:val="en-GB"/>
          </w:rPr>
          <w:t>http://adezproxy.adu.ac.ae/docview/304832007?accountid=26149</w:t>
        </w:r>
      </w:hyperlink>
    </w:p>
    <w:p w14:paraId="044D0B8F"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Unutmaz, S. (2014). </w:t>
      </w:r>
      <w:r w:rsidRPr="00771321">
        <w:rPr>
          <w:rFonts w:ascii="Times New Roman" w:hAnsi="Times New Roman"/>
          <w:i/>
          <w:iCs/>
          <w:sz w:val="24"/>
          <w:lang w:val="en-GB"/>
        </w:rPr>
        <w:t xml:space="preserve">Factors affecting job satisfaction of employees in a public. </w:t>
      </w:r>
      <w:r w:rsidRPr="00771321">
        <w:rPr>
          <w:rFonts w:ascii="Times New Roman" w:hAnsi="Times New Roman"/>
          <w:sz w:val="24"/>
          <w:lang w:val="en-GB"/>
        </w:rPr>
        <w:t xml:space="preserve">(Unpublished MSc in Industrial Engineering). Middle East Technical University, Retrieved from </w:t>
      </w:r>
      <w:hyperlink r:id="rId54" w:tgtFrame="_blank" w:history="1">
        <w:r w:rsidRPr="00771321">
          <w:rPr>
            <w:rStyle w:val="Hyperlink"/>
            <w:rFonts w:ascii="Times New Roman" w:hAnsi="Times New Roman"/>
            <w:color w:val="auto"/>
            <w:sz w:val="24"/>
            <w:lang w:val="en-GB"/>
          </w:rPr>
          <w:t>http://etd.lib.metu.edu.tr/upload/12618253/index.pdf</w:t>
        </w:r>
      </w:hyperlink>
    </w:p>
    <w:p w14:paraId="1AC12A65"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Vaidya, O. S., &amp; Kumar, S. (2006). Analytic hierarchy process: An overview of applications.</w:t>
      </w:r>
      <w:r w:rsidRPr="00771321">
        <w:rPr>
          <w:rFonts w:ascii="Times New Roman" w:hAnsi="Times New Roman"/>
          <w:i/>
          <w:iCs/>
          <w:sz w:val="24"/>
          <w:lang w:val="en-GB"/>
        </w:rPr>
        <w:t xml:space="preserve"> European Journal of Operational Research, 169</w:t>
      </w:r>
      <w:r w:rsidRPr="00771321">
        <w:rPr>
          <w:rFonts w:ascii="Times New Roman" w:hAnsi="Times New Roman"/>
          <w:sz w:val="24"/>
          <w:lang w:val="en-GB"/>
        </w:rPr>
        <w:t xml:space="preserve">(1), 1-29. </w:t>
      </w:r>
    </w:p>
    <w:p w14:paraId="7F841611"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Van Dyne, L., Ang, S., &amp; Koh, C. (2008). Development and validation of the CQS: The cultural intelligence scale. In S. Ang, &amp; L. Van Dyne (Eds.), </w:t>
      </w:r>
      <w:r w:rsidRPr="00771321">
        <w:rPr>
          <w:rFonts w:ascii="Times New Roman" w:hAnsi="Times New Roman"/>
          <w:i/>
          <w:iCs/>
          <w:sz w:val="24"/>
          <w:lang w:val="en-GB"/>
        </w:rPr>
        <w:t>Handbook of cultural intelligence: Theory, measurement, and applications</w:t>
      </w:r>
      <w:r w:rsidRPr="00771321">
        <w:rPr>
          <w:rFonts w:ascii="Times New Roman" w:hAnsi="Times New Roman"/>
          <w:sz w:val="24"/>
          <w:lang w:val="en-GB"/>
        </w:rPr>
        <w:t xml:space="preserve"> (pp. 16-38). Armonk, NY: M.E.Sharpe.</w:t>
      </w:r>
    </w:p>
    <w:p w14:paraId="094F7EEB"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Van Manen, M. (1990). Hermeneutic phenomenological reflection.</w:t>
      </w:r>
      <w:r w:rsidRPr="00771321">
        <w:rPr>
          <w:rFonts w:ascii="Times New Roman" w:hAnsi="Times New Roman"/>
          <w:i/>
          <w:iCs/>
          <w:sz w:val="24"/>
          <w:lang w:val="en-GB"/>
        </w:rPr>
        <w:t xml:space="preserve"> Researching Lived Experience: Human Science for an Action Sensitive Pedagogy, </w:t>
      </w:r>
      <w:r w:rsidRPr="00771321">
        <w:rPr>
          <w:rFonts w:ascii="Times New Roman" w:hAnsi="Times New Roman"/>
          <w:sz w:val="24"/>
          <w:lang w:val="en-GB"/>
        </w:rPr>
        <w:t xml:space="preserve">, 77-109. </w:t>
      </w:r>
    </w:p>
    <w:p w14:paraId="49C4B0D9"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Wahab, J. A., Fuad, C. F. M., Ismail, H., &amp; Majid, S. (2014). Headmasters' transformational leadership and their relationship with teachers' job satisfaction and teachers' commitments.</w:t>
      </w:r>
      <w:r w:rsidRPr="00771321">
        <w:rPr>
          <w:rFonts w:ascii="Times New Roman" w:hAnsi="Times New Roman"/>
          <w:i/>
          <w:iCs/>
          <w:sz w:val="24"/>
          <w:lang w:val="en-GB"/>
        </w:rPr>
        <w:t xml:space="preserve"> International Education Studies, 7</w:t>
      </w:r>
      <w:r w:rsidRPr="00771321">
        <w:rPr>
          <w:rFonts w:ascii="Times New Roman" w:hAnsi="Times New Roman"/>
          <w:sz w:val="24"/>
          <w:lang w:val="en-GB"/>
        </w:rPr>
        <w:t xml:space="preserve">(13), 40-48. </w:t>
      </w:r>
    </w:p>
    <w:p w14:paraId="19C14682"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Wang, M., &amp; Degol, J. L. (2016). School climate: A review of the construct, measurement, and impact on student outcomes.</w:t>
      </w:r>
      <w:r w:rsidRPr="00771321">
        <w:rPr>
          <w:rFonts w:ascii="Times New Roman" w:hAnsi="Times New Roman"/>
          <w:i/>
          <w:iCs/>
          <w:sz w:val="24"/>
          <w:lang w:val="en-GB"/>
        </w:rPr>
        <w:t xml:space="preserve"> Educational Psychology Review, 28</w:t>
      </w:r>
      <w:r w:rsidRPr="00771321">
        <w:rPr>
          <w:rFonts w:ascii="Times New Roman" w:hAnsi="Times New Roman"/>
          <w:sz w:val="24"/>
          <w:lang w:val="en-GB"/>
        </w:rPr>
        <w:t xml:space="preserve">(2), 315-352. </w:t>
      </w:r>
    </w:p>
    <w:p w14:paraId="26BA9C41"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Waters, K. K. (2013). The relationship between principals’ leadership styles and job satisfaction as perceived by primary school teachers across NSW independent schools.</w:t>
      </w:r>
    </w:p>
    <w:p w14:paraId="600937D6"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Weston, D. A. (2014). </w:t>
      </w:r>
      <w:r w:rsidRPr="00771321">
        <w:rPr>
          <w:rFonts w:ascii="Times New Roman" w:hAnsi="Times New Roman"/>
          <w:i/>
          <w:iCs/>
          <w:sz w:val="24"/>
          <w:lang w:val="en-GB"/>
        </w:rPr>
        <w:t xml:space="preserve">An analysis of the link between teacher perception of leadership and teacher retention in american overseas schools in the NESA region. </w:t>
      </w:r>
      <w:r w:rsidRPr="00771321">
        <w:rPr>
          <w:rFonts w:ascii="Times New Roman" w:hAnsi="Times New Roman"/>
          <w:sz w:val="24"/>
          <w:lang w:val="en-GB"/>
        </w:rPr>
        <w:t>(Unpublished doctoral dissertation). Lehigh University, Bethlehem, PA.</w:t>
      </w:r>
    </w:p>
    <w:p w14:paraId="5CAFFEDB"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Whittemore, R., &amp; Knafl, K. (2005). The integrative review: Updated methodology.</w:t>
      </w:r>
      <w:r w:rsidRPr="00771321">
        <w:rPr>
          <w:rFonts w:ascii="Times New Roman" w:hAnsi="Times New Roman"/>
          <w:i/>
          <w:iCs/>
          <w:sz w:val="24"/>
          <w:lang w:val="en-GB"/>
        </w:rPr>
        <w:t xml:space="preserve"> Journal of Advanced Nursing, 52</w:t>
      </w:r>
      <w:r w:rsidRPr="00771321">
        <w:rPr>
          <w:rFonts w:ascii="Times New Roman" w:hAnsi="Times New Roman"/>
          <w:sz w:val="24"/>
          <w:lang w:val="en-GB"/>
        </w:rPr>
        <w:t xml:space="preserve">(5), 546-553. </w:t>
      </w:r>
    </w:p>
    <w:p w14:paraId="66D109E6"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Wijayati, T., Syamsudin, A., Retnowati, H. R., &amp; Si, M. (2013). The effect of leadership behavior, organizational culture and job satisfaction on teachers' organizational commitment.</w:t>
      </w:r>
      <w:r w:rsidRPr="00771321">
        <w:rPr>
          <w:rFonts w:ascii="Times New Roman" w:hAnsi="Times New Roman"/>
          <w:i/>
          <w:iCs/>
          <w:sz w:val="24"/>
          <w:lang w:val="en-GB"/>
        </w:rPr>
        <w:t xml:space="preserve"> International Journal of Education and Management Studies, 3</w:t>
      </w:r>
      <w:r w:rsidRPr="00771321">
        <w:rPr>
          <w:rFonts w:ascii="Times New Roman" w:hAnsi="Times New Roman"/>
          <w:sz w:val="24"/>
          <w:lang w:val="en-GB"/>
        </w:rPr>
        <w:t xml:space="preserve">(1), 35. </w:t>
      </w:r>
    </w:p>
    <w:p w14:paraId="7C759D6F"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Williams, A., &amp; Katz, L. (2001). The use of focus group methodology in education: Some theoretical and practical considerations, 5 (3).</w:t>
      </w:r>
      <w:r w:rsidRPr="00771321">
        <w:rPr>
          <w:rFonts w:ascii="Times New Roman" w:hAnsi="Times New Roman"/>
          <w:i/>
          <w:iCs/>
          <w:sz w:val="24"/>
          <w:lang w:val="en-GB"/>
        </w:rPr>
        <w:t xml:space="preserve"> IEJLL: International Electronic Journal for Leadership in Learning, 5</w:t>
      </w:r>
    </w:p>
    <w:p w14:paraId="4725A635"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Winter, J. S., &amp; Sweeney, J. (1994). Improving school climate: Administrators are key.</w:t>
      </w:r>
      <w:r w:rsidRPr="00771321">
        <w:rPr>
          <w:rFonts w:ascii="Times New Roman" w:hAnsi="Times New Roman"/>
          <w:i/>
          <w:iCs/>
          <w:sz w:val="24"/>
          <w:lang w:val="en-GB"/>
        </w:rPr>
        <w:t xml:space="preserve"> NASSP Bulletin, 78</w:t>
      </w:r>
      <w:r w:rsidRPr="00771321">
        <w:rPr>
          <w:rFonts w:ascii="Times New Roman" w:hAnsi="Times New Roman"/>
          <w:sz w:val="24"/>
          <w:lang w:val="en-GB"/>
        </w:rPr>
        <w:t xml:space="preserve">(564), 65-69. </w:t>
      </w:r>
    </w:p>
    <w:p w14:paraId="0A6614E7" w14:textId="2354A845"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WSIS. (2014). </w:t>
      </w:r>
      <w:r w:rsidRPr="00771321">
        <w:rPr>
          <w:rFonts w:ascii="Times New Roman" w:hAnsi="Times New Roman"/>
          <w:b/>
          <w:bCs/>
          <w:i/>
          <w:iCs/>
          <w:sz w:val="24"/>
          <w:lang w:val="en-GB"/>
        </w:rPr>
        <w:t> </w:t>
      </w:r>
      <w:r w:rsidRPr="00771321">
        <w:rPr>
          <w:rFonts w:ascii="Times New Roman" w:hAnsi="Times New Roman"/>
          <w:i/>
          <w:iCs/>
          <w:sz w:val="24"/>
          <w:lang w:val="en-GB"/>
        </w:rPr>
        <w:t>10 YEAR REPORT 2013 – 2014.</w:t>
      </w:r>
      <w:r w:rsidRPr="00771321">
        <w:rPr>
          <w:rFonts w:ascii="Times New Roman" w:hAnsi="Times New Roman"/>
          <w:sz w:val="24"/>
          <w:lang w:val="en-GB"/>
        </w:rPr>
        <w:t xml:space="preserve"> Retrieved from </w:t>
      </w:r>
      <w:hyperlink r:id="rId55" w:tgtFrame="_blank" w:history="1">
        <w:r w:rsidRPr="00771321">
          <w:rPr>
            <w:rStyle w:val="Hyperlink"/>
            <w:rFonts w:ascii="Times New Roman" w:hAnsi="Times New Roman"/>
            <w:color w:val="auto"/>
            <w:sz w:val="24"/>
            <w:lang w:val="en-GB"/>
          </w:rPr>
          <w:t>http://wsis.ae/en/</w:t>
        </w:r>
      </w:hyperlink>
    </w:p>
    <w:p w14:paraId="093C86A3"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Xiaofu, P., &amp; Qiwen, Q. (2007). An analysis of the relation between secondary school organizational climate and teacher job satisfaction.</w:t>
      </w:r>
      <w:r w:rsidRPr="00771321">
        <w:rPr>
          <w:rFonts w:ascii="Times New Roman" w:hAnsi="Times New Roman"/>
          <w:i/>
          <w:iCs/>
          <w:sz w:val="24"/>
          <w:lang w:val="en-GB"/>
        </w:rPr>
        <w:t xml:space="preserve"> Chinese Education &amp; Society, 40</w:t>
      </w:r>
      <w:r w:rsidRPr="00771321">
        <w:rPr>
          <w:rFonts w:ascii="Times New Roman" w:hAnsi="Times New Roman"/>
          <w:sz w:val="24"/>
          <w:lang w:val="en-GB"/>
        </w:rPr>
        <w:t xml:space="preserve">(5), 65-77. </w:t>
      </w:r>
    </w:p>
    <w:p w14:paraId="7205CED6"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Yim, J. S., &amp; Moses, P. (2016). Work factors and teacher satisfaction: The mediating effect of cynicism toward educational change.</w:t>
      </w:r>
      <w:r w:rsidRPr="00771321">
        <w:rPr>
          <w:rFonts w:ascii="Times New Roman" w:hAnsi="Times New Roman"/>
          <w:i/>
          <w:iCs/>
          <w:sz w:val="24"/>
          <w:lang w:val="en-GB"/>
        </w:rPr>
        <w:t xml:space="preserve"> Issues in Educational Research, 26</w:t>
      </w:r>
      <w:r w:rsidRPr="00771321">
        <w:rPr>
          <w:rFonts w:ascii="Times New Roman" w:hAnsi="Times New Roman"/>
          <w:sz w:val="24"/>
          <w:lang w:val="en-GB"/>
        </w:rPr>
        <w:t xml:space="preserve">(4), 694-709. </w:t>
      </w:r>
    </w:p>
    <w:p w14:paraId="63DCEDB6" w14:textId="2EE6A081"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You, S., Kim, A. Y., &amp; Lim, S. A. (2015). Job satisfaction among secondary teachers in </w:t>
      </w:r>
      <w:r w:rsidR="003D2A83" w:rsidRPr="00771321">
        <w:rPr>
          <w:rFonts w:ascii="Times New Roman" w:hAnsi="Times New Roman"/>
          <w:sz w:val="24"/>
          <w:lang w:val="en-GB"/>
        </w:rPr>
        <w:t>K</w:t>
      </w:r>
      <w:r w:rsidRPr="00771321">
        <w:rPr>
          <w:rFonts w:ascii="Times New Roman" w:hAnsi="Times New Roman"/>
          <w:sz w:val="24"/>
          <w:lang w:val="en-GB"/>
        </w:rPr>
        <w:t>orea</w:t>
      </w:r>
      <w:r w:rsidR="003D2A83" w:rsidRPr="00771321">
        <w:rPr>
          <w:rFonts w:ascii="Times New Roman" w:hAnsi="Times New Roman"/>
          <w:sz w:val="24"/>
          <w:lang w:val="en-GB"/>
        </w:rPr>
        <w:t>:</w:t>
      </w:r>
      <w:r w:rsidRPr="00771321">
        <w:rPr>
          <w:rFonts w:ascii="Times New Roman" w:hAnsi="Times New Roman"/>
          <w:sz w:val="24"/>
          <w:lang w:val="en-GB"/>
        </w:rPr>
        <w:t xml:space="preserve"> effects of teachers’ sense of efficacy and school culture.</w:t>
      </w:r>
      <w:r w:rsidRPr="00771321">
        <w:rPr>
          <w:rFonts w:ascii="Times New Roman" w:hAnsi="Times New Roman"/>
          <w:i/>
          <w:iCs/>
          <w:sz w:val="24"/>
          <w:lang w:val="en-GB"/>
        </w:rPr>
        <w:t xml:space="preserve"> Educational Management Administration &amp; Leadership, </w:t>
      </w:r>
      <w:r w:rsidRPr="00771321">
        <w:rPr>
          <w:rFonts w:ascii="Times New Roman" w:hAnsi="Times New Roman"/>
          <w:sz w:val="24"/>
          <w:lang w:val="en-GB"/>
        </w:rPr>
        <w:t xml:space="preserve">, 1741143215587311. </w:t>
      </w:r>
    </w:p>
    <w:p w14:paraId="2D9856A1" w14:textId="749D5D95"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Zainalipour, H., Fini, A. A. S., &amp; Mirkamali, S. M. (2010). A study of relationship between organizational justice and job satisfaction among teachers in </w:t>
      </w:r>
      <w:r w:rsidR="007D3481" w:rsidRPr="00771321">
        <w:rPr>
          <w:rFonts w:ascii="Times New Roman" w:hAnsi="Times New Roman"/>
          <w:sz w:val="24"/>
          <w:lang w:val="en-GB"/>
        </w:rPr>
        <w:t>B</w:t>
      </w:r>
      <w:r w:rsidRPr="00771321">
        <w:rPr>
          <w:rFonts w:ascii="Times New Roman" w:hAnsi="Times New Roman"/>
          <w:sz w:val="24"/>
          <w:lang w:val="en-GB"/>
        </w:rPr>
        <w:t xml:space="preserve">andar </w:t>
      </w:r>
      <w:r w:rsidR="007D3481" w:rsidRPr="00771321">
        <w:rPr>
          <w:rFonts w:ascii="Times New Roman" w:hAnsi="Times New Roman"/>
          <w:sz w:val="24"/>
          <w:lang w:val="en-GB"/>
        </w:rPr>
        <w:t>A</w:t>
      </w:r>
      <w:r w:rsidRPr="00771321">
        <w:rPr>
          <w:rFonts w:ascii="Times New Roman" w:hAnsi="Times New Roman"/>
          <w:sz w:val="24"/>
          <w:lang w:val="en-GB"/>
        </w:rPr>
        <w:t>bbas middle school.</w:t>
      </w:r>
      <w:r w:rsidRPr="00771321">
        <w:rPr>
          <w:rFonts w:ascii="Times New Roman" w:hAnsi="Times New Roman"/>
          <w:i/>
          <w:iCs/>
          <w:sz w:val="24"/>
          <w:lang w:val="en-GB"/>
        </w:rPr>
        <w:t xml:space="preserve"> Procedia-Social and Behavioral Sciences, 5</w:t>
      </w:r>
      <w:r w:rsidRPr="00771321">
        <w:rPr>
          <w:rFonts w:ascii="Times New Roman" w:hAnsi="Times New Roman"/>
          <w:sz w:val="24"/>
          <w:lang w:val="en-GB"/>
        </w:rPr>
        <w:t xml:space="preserve">, 1986-1990. </w:t>
      </w:r>
    </w:p>
    <w:p w14:paraId="48402D76" w14:textId="541C04E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 xml:space="preserve">Zembylas, M., &amp; Papanastasiou, E. (2004). Job satisfaction among school teachers in </w:t>
      </w:r>
      <w:r w:rsidR="007D3481" w:rsidRPr="00771321">
        <w:rPr>
          <w:rFonts w:ascii="Times New Roman" w:hAnsi="Times New Roman"/>
          <w:sz w:val="24"/>
          <w:lang w:val="en-GB"/>
        </w:rPr>
        <w:t>C</w:t>
      </w:r>
      <w:r w:rsidRPr="00771321">
        <w:rPr>
          <w:rFonts w:ascii="Times New Roman" w:hAnsi="Times New Roman"/>
          <w:sz w:val="24"/>
          <w:lang w:val="en-GB"/>
        </w:rPr>
        <w:t>yprus.</w:t>
      </w:r>
      <w:r w:rsidRPr="00771321">
        <w:rPr>
          <w:rFonts w:ascii="Times New Roman" w:hAnsi="Times New Roman"/>
          <w:i/>
          <w:iCs/>
          <w:sz w:val="24"/>
          <w:lang w:val="en-GB"/>
        </w:rPr>
        <w:t xml:space="preserve"> Journal of Educational Administration, 42</w:t>
      </w:r>
      <w:r w:rsidRPr="00771321">
        <w:rPr>
          <w:rFonts w:ascii="Times New Roman" w:hAnsi="Times New Roman"/>
          <w:sz w:val="24"/>
          <w:lang w:val="en-GB"/>
        </w:rPr>
        <w:t xml:space="preserve">(3), 357-374. </w:t>
      </w:r>
    </w:p>
    <w:p w14:paraId="611CF2F0" w14:textId="77777777" w:rsidR="00297ED3" w:rsidRPr="00771321" w:rsidRDefault="00297ED3" w:rsidP="00463FB9">
      <w:pPr>
        <w:pStyle w:val="NormalWeb"/>
        <w:spacing w:after="160" w:afterAutospacing="0" w:line="360" w:lineRule="auto"/>
        <w:ind w:left="450" w:hanging="450"/>
        <w:jc w:val="both"/>
        <w:rPr>
          <w:rFonts w:ascii="Times New Roman" w:hAnsi="Times New Roman"/>
          <w:sz w:val="24"/>
          <w:lang w:val="en-GB"/>
        </w:rPr>
      </w:pPr>
      <w:r w:rsidRPr="00771321">
        <w:rPr>
          <w:rFonts w:ascii="Times New Roman" w:hAnsi="Times New Roman"/>
          <w:sz w:val="24"/>
          <w:lang w:val="en-GB"/>
        </w:rPr>
        <w:t>Zohrabi, M. (2013). Mixed method research: Instruments, validity, reliability and reporting findings.</w:t>
      </w:r>
      <w:r w:rsidRPr="00771321">
        <w:rPr>
          <w:rFonts w:ascii="Times New Roman" w:hAnsi="Times New Roman"/>
          <w:i/>
          <w:iCs/>
          <w:sz w:val="24"/>
          <w:lang w:val="en-GB"/>
        </w:rPr>
        <w:t xml:space="preserve"> Theory and Practice in Language Studies, 3</w:t>
      </w:r>
      <w:r w:rsidRPr="00771321">
        <w:rPr>
          <w:rFonts w:ascii="Times New Roman" w:hAnsi="Times New Roman"/>
          <w:sz w:val="24"/>
          <w:lang w:val="en-GB"/>
        </w:rPr>
        <w:t xml:space="preserve">(2), 254-262. </w:t>
      </w:r>
    </w:p>
    <w:p w14:paraId="5D183D0F" w14:textId="77777777" w:rsidR="00771321" w:rsidRDefault="00297ED3" w:rsidP="00771321">
      <w:pPr>
        <w:spacing w:after="160" w:line="360" w:lineRule="auto"/>
        <w:jc w:val="both"/>
        <w:rPr>
          <w:rFonts w:ascii="Times New Roman" w:hAnsi="Times New Roman" w:cs="Times New Roman"/>
          <w:lang w:val="en-GB"/>
        </w:rPr>
      </w:pPr>
      <w:r w:rsidRPr="00771321">
        <w:rPr>
          <w:rFonts w:ascii="Times New Roman" w:eastAsia="Times New Roman" w:hAnsi="Times New Roman" w:cs="Times New Roman"/>
          <w:lang w:val="en-GB"/>
        </w:rPr>
        <w:t> </w:t>
      </w:r>
      <w:r w:rsidR="008F74C3" w:rsidRPr="00771321">
        <w:rPr>
          <w:rFonts w:ascii="Times New Roman" w:hAnsi="Times New Roman" w:cs="Times New Roman"/>
          <w:lang w:val="en-GB"/>
        </w:rPr>
        <w:fldChar w:fldCharType="end"/>
      </w:r>
      <w:bookmarkStart w:id="151" w:name="_Toc401831627"/>
      <w:r w:rsidR="00771321">
        <w:rPr>
          <w:rFonts w:ascii="Times New Roman" w:hAnsi="Times New Roman" w:cs="Times New Roman"/>
          <w:lang w:val="en-GB"/>
        </w:rPr>
        <w:br w:type="page"/>
      </w:r>
    </w:p>
    <w:p w14:paraId="280F0050" w14:textId="77777777" w:rsidR="005847FE" w:rsidRDefault="005847FE" w:rsidP="005847FE">
      <w:pPr>
        <w:pStyle w:val="Heading1"/>
        <w:ind w:left="0"/>
      </w:pPr>
    </w:p>
    <w:p w14:paraId="0F2C975D" w14:textId="77777777" w:rsidR="0004452B" w:rsidRDefault="0004452B" w:rsidP="0004452B">
      <w:pPr>
        <w:pStyle w:val="Heading1"/>
      </w:pPr>
    </w:p>
    <w:p w14:paraId="77BF6777" w14:textId="467199F8" w:rsidR="00651C70" w:rsidRPr="00771321" w:rsidRDefault="005847FE" w:rsidP="0004452B">
      <w:pPr>
        <w:pStyle w:val="Heading1"/>
      </w:pPr>
      <w:bookmarkStart w:id="152" w:name="_Toc529656832"/>
      <w:r w:rsidRPr="00771321">
        <w:t>APPENDIX 1</w:t>
      </w:r>
      <w:r w:rsidR="0004452B">
        <w:t xml:space="preserve">: </w:t>
      </w:r>
      <w:r w:rsidRPr="00771321">
        <w:t>FOCUS GROUP FORM AND MESSAGE TO PARTICIPANTS</w:t>
      </w:r>
      <w:bookmarkEnd w:id="151"/>
      <w:bookmarkEnd w:id="152"/>
    </w:p>
    <w:p w14:paraId="30E9F3ED" w14:textId="6EE5B513" w:rsidR="00F90AA6" w:rsidRPr="00771321" w:rsidRDefault="00944D4F" w:rsidP="00651C70">
      <w:pPr>
        <w:rPr>
          <w:rFonts w:ascii="Times New Roman" w:hAnsi="Times New Roman" w:cs="Times New Roman"/>
        </w:rPr>
      </w:pPr>
      <w:r w:rsidRPr="00771321">
        <w:rPr>
          <w:rFonts w:ascii="Times New Roman" w:hAnsi="Times New Roman" w:cs="Times New Roman"/>
          <w:noProof/>
          <w:sz w:val="28"/>
          <w:szCs w:val="28"/>
        </w:rPr>
        <w:drawing>
          <wp:anchor distT="0" distB="0" distL="114300" distR="114300" simplePos="0" relativeHeight="251659776" behindDoc="0" locked="0" layoutInCell="1" allowOverlap="1" wp14:anchorId="4F9B9834" wp14:editId="195CB7D7">
            <wp:simplePos x="0" y="0"/>
            <wp:positionH relativeFrom="column">
              <wp:posOffset>114300</wp:posOffset>
            </wp:positionH>
            <wp:positionV relativeFrom="page">
              <wp:posOffset>2398395</wp:posOffset>
            </wp:positionV>
            <wp:extent cx="4686300" cy="6629400"/>
            <wp:effectExtent l="0" t="0" r="1270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686300" cy="6629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3FA457" w14:textId="5C24127A" w:rsidR="00F90AA6" w:rsidRPr="00771321" w:rsidRDefault="00F90AA6" w:rsidP="00D04B18">
      <w:pPr>
        <w:widowControl w:val="0"/>
        <w:autoSpaceDE w:val="0"/>
        <w:autoSpaceDN w:val="0"/>
        <w:adjustRightInd w:val="0"/>
        <w:spacing w:after="160" w:line="360" w:lineRule="auto"/>
        <w:rPr>
          <w:rFonts w:ascii="Times New Roman" w:hAnsi="Times New Roman" w:cs="Times New Roman"/>
          <w:lang w:val="en-GB"/>
        </w:rPr>
      </w:pPr>
      <w:r w:rsidRPr="00771321">
        <w:rPr>
          <w:rFonts w:ascii="Times New Roman" w:hAnsi="Times New Roman" w:cs="Times New Roman"/>
          <w:noProof/>
        </w:rPr>
        <w:drawing>
          <wp:inline distT="0" distB="0" distL="0" distR="0" wp14:anchorId="4F32F939" wp14:editId="59F28EC1">
            <wp:extent cx="4686300" cy="666143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688133" cy="6664041"/>
                    </a:xfrm>
                    <a:prstGeom prst="rect">
                      <a:avLst/>
                    </a:prstGeom>
                    <a:noFill/>
                    <a:ln>
                      <a:noFill/>
                    </a:ln>
                  </pic:spPr>
                </pic:pic>
              </a:graphicData>
            </a:graphic>
          </wp:inline>
        </w:drawing>
      </w:r>
      <w:r w:rsidRPr="00771321">
        <w:rPr>
          <w:rFonts w:ascii="Times New Roman" w:hAnsi="Times New Roman" w:cs="Times New Roman"/>
          <w:lang w:val="en-GB"/>
        </w:rPr>
        <w:t xml:space="preserve"> </w:t>
      </w:r>
      <w:r w:rsidRPr="00771321">
        <w:rPr>
          <w:rFonts w:ascii="Times New Roman" w:hAnsi="Times New Roman" w:cs="Times New Roman"/>
          <w:noProof/>
        </w:rPr>
        <w:drawing>
          <wp:inline distT="0" distB="0" distL="0" distR="0" wp14:anchorId="39E3DBA4" wp14:editId="604A859E">
            <wp:extent cx="4686300" cy="666205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688380" cy="6665008"/>
                    </a:xfrm>
                    <a:prstGeom prst="rect">
                      <a:avLst/>
                    </a:prstGeom>
                    <a:noFill/>
                    <a:ln>
                      <a:noFill/>
                    </a:ln>
                  </pic:spPr>
                </pic:pic>
              </a:graphicData>
            </a:graphic>
          </wp:inline>
        </w:drawing>
      </w:r>
    </w:p>
    <w:p w14:paraId="16905DE6" w14:textId="77777777" w:rsidR="00F90AA6" w:rsidRPr="00771321" w:rsidRDefault="00F90AA6" w:rsidP="00D04B18">
      <w:pPr>
        <w:widowControl w:val="0"/>
        <w:autoSpaceDE w:val="0"/>
        <w:autoSpaceDN w:val="0"/>
        <w:adjustRightInd w:val="0"/>
        <w:spacing w:after="160" w:line="360" w:lineRule="auto"/>
        <w:rPr>
          <w:rFonts w:ascii="Times New Roman" w:hAnsi="Times New Roman" w:cs="Times New Roman"/>
          <w:lang w:val="en-GB"/>
        </w:rPr>
      </w:pPr>
      <w:r w:rsidRPr="00771321">
        <w:rPr>
          <w:rFonts w:ascii="Times New Roman" w:hAnsi="Times New Roman" w:cs="Times New Roman"/>
          <w:noProof/>
        </w:rPr>
        <w:drawing>
          <wp:inline distT="0" distB="0" distL="0" distR="0" wp14:anchorId="14B0869E" wp14:editId="121A9ECF">
            <wp:extent cx="4685901" cy="666205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688629" cy="6665929"/>
                    </a:xfrm>
                    <a:prstGeom prst="rect">
                      <a:avLst/>
                    </a:prstGeom>
                    <a:noFill/>
                    <a:ln>
                      <a:noFill/>
                    </a:ln>
                  </pic:spPr>
                </pic:pic>
              </a:graphicData>
            </a:graphic>
          </wp:inline>
        </w:drawing>
      </w:r>
      <w:r w:rsidRPr="00771321">
        <w:rPr>
          <w:rFonts w:ascii="Times New Roman" w:hAnsi="Times New Roman" w:cs="Times New Roman"/>
          <w:noProof/>
        </w:rPr>
        <w:drawing>
          <wp:inline distT="0" distB="0" distL="0" distR="0" wp14:anchorId="6CCFCF25" wp14:editId="3D34FA29">
            <wp:extent cx="4686228" cy="666205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687547" cy="6663926"/>
                    </a:xfrm>
                    <a:prstGeom prst="rect">
                      <a:avLst/>
                    </a:prstGeom>
                    <a:noFill/>
                    <a:ln>
                      <a:noFill/>
                    </a:ln>
                  </pic:spPr>
                </pic:pic>
              </a:graphicData>
            </a:graphic>
          </wp:inline>
        </w:drawing>
      </w:r>
    </w:p>
    <w:p w14:paraId="3B6EEE30" w14:textId="77777777" w:rsidR="00F90AA6" w:rsidRPr="00771321" w:rsidRDefault="00F90AA6" w:rsidP="00D04B18">
      <w:pPr>
        <w:widowControl w:val="0"/>
        <w:autoSpaceDE w:val="0"/>
        <w:autoSpaceDN w:val="0"/>
        <w:adjustRightInd w:val="0"/>
        <w:spacing w:after="160" w:line="360" w:lineRule="auto"/>
        <w:rPr>
          <w:rFonts w:ascii="Times New Roman" w:hAnsi="Times New Roman" w:cs="Times New Roman"/>
          <w:lang w:val="en-GB"/>
        </w:rPr>
      </w:pPr>
      <w:r w:rsidRPr="00771321">
        <w:rPr>
          <w:rFonts w:ascii="Times New Roman" w:hAnsi="Times New Roman" w:cs="Times New Roman"/>
          <w:noProof/>
        </w:rPr>
        <w:drawing>
          <wp:inline distT="0" distB="0" distL="0" distR="0" wp14:anchorId="78CF07BE" wp14:editId="67BA51C2">
            <wp:extent cx="4686300" cy="666205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686936" cy="6662955"/>
                    </a:xfrm>
                    <a:prstGeom prst="rect">
                      <a:avLst/>
                    </a:prstGeom>
                    <a:noFill/>
                    <a:ln>
                      <a:noFill/>
                    </a:ln>
                  </pic:spPr>
                </pic:pic>
              </a:graphicData>
            </a:graphic>
          </wp:inline>
        </w:drawing>
      </w:r>
    </w:p>
    <w:p w14:paraId="29B472AB" w14:textId="77777777" w:rsidR="00F90AA6" w:rsidRPr="00771321" w:rsidRDefault="00F90AA6" w:rsidP="00D04B18">
      <w:pPr>
        <w:widowControl w:val="0"/>
        <w:autoSpaceDE w:val="0"/>
        <w:autoSpaceDN w:val="0"/>
        <w:adjustRightInd w:val="0"/>
        <w:spacing w:after="160" w:line="360" w:lineRule="auto"/>
        <w:rPr>
          <w:rFonts w:ascii="Times New Roman" w:hAnsi="Times New Roman" w:cs="Times New Roman"/>
          <w:lang w:val="en-GB"/>
        </w:rPr>
      </w:pPr>
      <w:r w:rsidRPr="00771321">
        <w:rPr>
          <w:rFonts w:ascii="Times New Roman" w:hAnsi="Times New Roman" w:cs="Times New Roman"/>
          <w:noProof/>
        </w:rPr>
        <w:drawing>
          <wp:inline distT="0" distB="0" distL="0" distR="0" wp14:anchorId="0D4131E8" wp14:editId="2E8B3781">
            <wp:extent cx="4685665" cy="666205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686467" cy="6663191"/>
                    </a:xfrm>
                    <a:prstGeom prst="rect">
                      <a:avLst/>
                    </a:prstGeom>
                    <a:noFill/>
                    <a:ln>
                      <a:noFill/>
                    </a:ln>
                  </pic:spPr>
                </pic:pic>
              </a:graphicData>
            </a:graphic>
          </wp:inline>
        </w:drawing>
      </w:r>
      <w:r w:rsidRPr="00771321">
        <w:rPr>
          <w:rFonts w:ascii="Times New Roman" w:hAnsi="Times New Roman" w:cs="Times New Roman"/>
          <w:noProof/>
        </w:rPr>
        <w:drawing>
          <wp:inline distT="0" distB="0" distL="0" distR="0" wp14:anchorId="1FEFF255" wp14:editId="74BBFE33">
            <wp:extent cx="4686116" cy="666205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687090" cy="6663435"/>
                    </a:xfrm>
                    <a:prstGeom prst="rect">
                      <a:avLst/>
                    </a:prstGeom>
                    <a:noFill/>
                    <a:ln>
                      <a:noFill/>
                    </a:ln>
                  </pic:spPr>
                </pic:pic>
              </a:graphicData>
            </a:graphic>
          </wp:inline>
        </w:drawing>
      </w:r>
    </w:p>
    <w:p w14:paraId="0A9FCBB0" w14:textId="77777777" w:rsidR="00F90AA6" w:rsidRPr="00771321" w:rsidRDefault="00F90AA6" w:rsidP="00D04B18">
      <w:pPr>
        <w:widowControl w:val="0"/>
        <w:autoSpaceDE w:val="0"/>
        <w:autoSpaceDN w:val="0"/>
        <w:adjustRightInd w:val="0"/>
        <w:spacing w:after="160" w:line="360" w:lineRule="auto"/>
        <w:rPr>
          <w:rFonts w:ascii="Times New Roman" w:hAnsi="Times New Roman" w:cs="Times New Roman"/>
          <w:lang w:val="en-GB"/>
        </w:rPr>
      </w:pPr>
      <w:r w:rsidRPr="00771321">
        <w:rPr>
          <w:rFonts w:ascii="Times New Roman" w:hAnsi="Times New Roman" w:cs="Times New Roman"/>
          <w:noProof/>
        </w:rPr>
        <w:drawing>
          <wp:inline distT="0" distB="0" distL="0" distR="0" wp14:anchorId="01EA3C85" wp14:editId="3CB42F85">
            <wp:extent cx="4686300" cy="666205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687056" cy="6663126"/>
                    </a:xfrm>
                    <a:prstGeom prst="rect">
                      <a:avLst/>
                    </a:prstGeom>
                    <a:noFill/>
                    <a:ln>
                      <a:noFill/>
                    </a:ln>
                  </pic:spPr>
                </pic:pic>
              </a:graphicData>
            </a:graphic>
          </wp:inline>
        </w:drawing>
      </w:r>
    </w:p>
    <w:p w14:paraId="2F55CFF1" w14:textId="77777777" w:rsidR="00F90AA6" w:rsidRPr="00771321" w:rsidRDefault="00F90AA6" w:rsidP="00D04B18">
      <w:pPr>
        <w:widowControl w:val="0"/>
        <w:autoSpaceDE w:val="0"/>
        <w:autoSpaceDN w:val="0"/>
        <w:adjustRightInd w:val="0"/>
        <w:spacing w:after="160" w:line="360" w:lineRule="auto"/>
        <w:rPr>
          <w:rFonts w:ascii="Times New Roman" w:hAnsi="Times New Roman" w:cs="Times New Roman"/>
          <w:lang w:val="en-GB"/>
        </w:rPr>
      </w:pPr>
      <w:r w:rsidRPr="00771321">
        <w:rPr>
          <w:rFonts w:ascii="Times New Roman" w:hAnsi="Times New Roman" w:cs="Times New Roman"/>
          <w:noProof/>
        </w:rPr>
        <w:drawing>
          <wp:inline distT="0" distB="0" distL="0" distR="0" wp14:anchorId="7E43D765" wp14:editId="14342556">
            <wp:extent cx="4686300" cy="666205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686675" cy="6662584"/>
                    </a:xfrm>
                    <a:prstGeom prst="rect">
                      <a:avLst/>
                    </a:prstGeom>
                    <a:noFill/>
                    <a:ln>
                      <a:noFill/>
                    </a:ln>
                  </pic:spPr>
                </pic:pic>
              </a:graphicData>
            </a:graphic>
          </wp:inline>
        </w:drawing>
      </w:r>
    </w:p>
    <w:p w14:paraId="0A172273" w14:textId="77777777" w:rsidR="00F90AA6" w:rsidRDefault="00F90AA6" w:rsidP="00D04B18">
      <w:pPr>
        <w:spacing w:after="160" w:line="360" w:lineRule="auto"/>
        <w:jc w:val="both"/>
        <w:rPr>
          <w:rFonts w:ascii="Times New Roman" w:hAnsi="Times New Roman" w:cs="Times New Roman"/>
          <w:lang w:val="en-GB"/>
        </w:rPr>
      </w:pPr>
      <w:r w:rsidRPr="00771321">
        <w:rPr>
          <w:rFonts w:ascii="Times New Roman" w:hAnsi="Times New Roman" w:cs="Times New Roman"/>
          <w:noProof/>
        </w:rPr>
        <w:drawing>
          <wp:inline distT="0" distB="0" distL="0" distR="0" wp14:anchorId="43558D3B" wp14:editId="2524A022">
            <wp:extent cx="4686300" cy="666205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686910" cy="6662918"/>
                    </a:xfrm>
                    <a:prstGeom prst="rect">
                      <a:avLst/>
                    </a:prstGeom>
                    <a:noFill/>
                    <a:ln>
                      <a:noFill/>
                    </a:ln>
                  </pic:spPr>
                </pic:pic>
              </a:graphicData>
            </a:graphic>
          </wp:inline>
        </w:drawing>
      </w:r>
    </w:p>
    <w:p w14:paraId="417A8670" w14:textId="5C4DBFB6" w:rsidR="002608BC" w:rsidRDefault="002608BC" w:rsidP="00D04B18">
      <w:pPr>
        <w:spacing w:after="160" w:line="360" w:lineRule="auto"/>
        <w:jc w:val="both"/>
        <w:rPr>
          <w:rFonts w:ascii="Times New Roman" w:hAnsi="Times New Roman" w:cs="Times New Roman"/>
          <w:lang w:val="en-GB"/>
        </w:rPr>
      </w:pPr>
      <w:r>
        <w:rPr>
          <w:rFonts w:ascii="Times New Roman" w:hAnsi="Times New Roman" w:cs="Times New Roman"/>
          <w:lang w:val="en-GB"/>
        </w:rPr>
        <w:br w:type="page"/>
      </w:r>
    </w:p>
    <w:p w14:paraId="2DC085CE" w14:textId="77777777" w:rsidR="002608BC" w:rsidRPr="00771321" w:rsidRDefault="002608BC" w:rsidP="00D04B18">
      <w:pPr>
        <w:spacing w:after="160" w:line="360" w:lineRule="auto"/>
        <w:jc w:val="both"/>
        <w:rPr>
          <w:rFonts w:ascii="Times New Roman" w:hAnsi="Times New Roman" w:cs="Times New Roman"/>
          <w:lang w:val="en-GB"/>
        </w:rPr>
      </w:pPr>
    </w:p>
    <w:p w14:paraId="398E4D37" w14:textId="77777777" w:rsidR="0004452B" w:rsidRDefault="0004452B" w:rsidP="0004452B">
      <w:pPr>
        <w:pStyle w:val="Heading1"/>
      </w:pPr>
      <w:bookmarkStart w:id="153" w:name="_Toc401831628"/>
    </w:p>
    <w:p w14:paraId="6279E3D4" w14:textId="2334FCF7" w:rsidR="00EA1D4E" w:rsidRPr="0004452B" w:rsidRDefault="005847FE" w:rsidP="0004452B">
      <w:pPr>
        <w:pStyle w:val="Heading1"/>
      </w:pPr>
      <w:bookmarkStart w:id="154" w:name="_Toc529656833"/>
      <w:r w:rsidRPr="0004452B">
        <w:t>APPENDIX 2</w:t>
      </w:r>
      <w:r w:rsidR="0004452B" w:rsidRPr="0004452B">
        <w:t xml:space="preserve">: </w:t>
      </w:r>
      <w:r w:rsidRPr="0004452B">
        <w:t>TEACHERS’ QUESTIONNAIRE</w:t>
      </w:r>
      <w:bookmarkEnd w:id="153"/>
      <w:bookmarkEnd w:id="154"/>
    </w:p>
    <w:p w14:paraId="29375AA3" w14:textId="1BD14C5E" w:rsidR="00EA1D4E" w:rsidRPr="00771321" w:rsidRDefault="00EA1D4E" w:rsidP="00D04B18">
      <w:pPr>
        <w:widowControl w:val="0"/>
        <w:autoSpaceDE w:val="0"/>
        <w:autoSpaceDN w:val="0"/>
        <w:adjustRightInd w:val="0"/>
        <w:spacing w:after="160" w:line="360" w:lineRule="auto"/>
        <w:rPr>
          <w:rFonts w:ascii="Times New Roman" w:hAnsi="Times New Roman" w:cs="Times New Roman"/>
          <w:lang w:val="en-GB"/>
        </w:rPr>
      </w:pPr>
      <w:r w:rsidRPr="00771321">
        <w:rPr>
          <w:rFonts w:ascii="Times New Roman" w:hAnsi="Times New Roman" w:cs="Times New Roman"/>
          <w:noProof/>
        </w:rPr>
        <w:drawing>
          <wp:inline distT="0" distB="0" distL="0" distR="0" wp14:anchorId="61D45114" wp14:editId="26F6BCFA">
            <wp:extent cx="4686064" cy="6704581"/>
            <wp:effectExtent l="0" t="0" r="0" b="127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687873" cy="6707169"/>
                    </a:xfrm>
                    <a:prstGeom prst="rect">
                      <a:avLst/>
                    </a:prstGeom>
                    <a:noFill/>
                    <a:ln>
                      <a:noFill/>
                    </a:ln>
                  </pic:spPr>
                </pic:pic>
              </a:graphicData>
            </a:graphic>
          </wp:inline>
        </w:drawing>
      </w:r>
      <w:r w:rsidRPr="00771321">
        <w:rPr>
          <w:rFonts w:ascii="Times New Roman" w:hAnsi="Times New Roman" w:cs="Times New Roman"/>
          <w:lang w:val="en-GB"/>
        </w:rPr>
        <w:t xml:space="preserve"> </w:t>
      </w:r>
    </w:p>
    <w:p w14:paraId="3C2DAD3C" w14:textId="4B6DAF54" w:rsidR="00EA1D4E" w:rsidRPr="00771321" w:rsidRDefault="00EA1D4E" w:rsidP="00D04B18">
      <w:pPr>
        <w:widowControl w:val="0"/>
        <w:autoSpaceDE w:val="0"/>
        <w:autoSpaceDN w:val="0"/>
        <w:adjustRightInd w:val="0"/>
        <w:spacing w:after="160" w:line="360" w:lineRule="auto"/>
        <w:rPr>
          <w:rFonts w:ascii="Times New Roman" w:hAnsi="Times New Roman" w:cs="Times New Roman"/>
          <w:lang w:val="en-GB"/>
        </w:rPr>
      </w:pPr>
      <w:r w:rsidRPr="00771321">
        <w:rPr>
          <w:rFonts w:ascii="Times New Roman" w:hAnsi="Times New Roman" w:cs="Times New Roman"/>
          <w:noProof/>
        </w:rPr>
        <w:drawing>
          <wp:inline distT="0" distB="0" distL="0" distR="0" wp14:anchorId="2333D98D" wp14:editId="49B6273D">
            <wp:extent cx="4686074" cy="6662051"/>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87987" cy="6664770"/>
                    </a:xfrm>
                    <a:prstGeom prst="rect">
                      <a:avLst/>
                    </a:prstGeom>
                    <a:noFill/>
                    <a:ln>
                      <a:noFill/>
                    </a:ln>
                  </pic:spPr>
                </pic:pic>
              </a:graphicData>
            </a:graphic>
          </wp:inline>
        </w:drawing>
      </w:r>
      <w:r w:rsidRPr="00771321">
        <w:rPr>
          <w:rFonts w:ascii="Times New Roman" w:hAnsi="Times New Roman" w:cs="Times New Roman"/>
          <w:lang w:val="en-GB"/>
        </w:rPr>
        <w:t xml:space="preserve"> </w:t>
      </w:r>
      <w:r w:rsidRPr="00771321">
        <w:rPr>
          <w:rFonts w:ascii="Times New Roman" w:hAnsi="Times New Roman" w:cs="Times New Roman"/>
          <w:noProof/>
        </w:rPr>
        <w:drawing>
          <wp:inline distT="0" distB="0" distL="0" distR="0" wp14:anchorId="5637F7E3" wp14:editId="516AB51B">
            <wp:extent cx="4686300" cy="6662051"/>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687463" cy="6663704"/>
                    </a:xfrm>
                    <a:prstGeom prst="rect">
                      <a:avLst/>
                    </a:prstGeom>
                    <a:noFill/>
                    <a:ln>
                      <a:noFill/>
                    </a:ln>
                  </pic:spPr>
                </pic:pic>
              </a:graphicData>
            </a:graphic>
          </wp:inline>
        </w:drawing>
      </w:r>
      <w:r w:rsidRPr="00771321">
        <w:rPr>
          <w:rFonts w:ascii="Times New Roman" w:hAnsi="Times New Roman" w:cs="Times New Roman"/>
          <w:lang w:val="en-GB"/>
        </w:rPr>
        <w:t xml:space="preserve"> </w:t>
      </w:r>
    </w:p>
    <w:p w14:paraId="324F0224" w14:textId="1823923D" w:rsidR="00EA1D4E" w:rsidRPr="00771321" w:rsidRDefault="00EA1D4E" w:rsidP="00D04B18">
      <w:pPr>
        <w:widowControl w:val="0"/>
        <w:autoSpaceDE w:val="0"/>
        <w:autoSpaceDN w:val="0"/>
        <w:adjustRightInd w:val="0"/>
        <w:spacing w:after="160" w:line="360" w:lineRule="auto"/>
        <w:rPr>
          <w:rFonts w:ascii="Times New Roman" w:hAnsi="Times New Roman" w:cs="Times New Roman"/>
          <w:lang w:val="en-GB"/>
        </w:rPr>
      </w:pPr>
      <w:r w:rsidRPr="00771321">
        <w:rPr>
          <w:rFonts w:ascii="Times New Roman" w:hAnsi="Times New Roman" w:cs="Times New Roman"/>
          <w:noProof/>
        </w:rPr>
        <w:drawing>
          <wp:inline distT="0" distB="0" distL="0" distR="0" wp14:anchorId="37D6462D" wp14:editId="0A8C6A84">
            <wp:extent cx="4686155" cy="6662051"/>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687842" cy="6664449"/>
                    </a:xfrm>
                    <a:prstGeom prst="rect">
                      <a:avLst/>
                    </a:prstGeom>
                    <a:noFill/>
                    <a:ln>
                      <a:noFill/>
                    </a:ln>
                  </pic:spPr>
                </pic:pic>
              </a:graphicData>
            </a:graphic>
          </wp:inline>
        </w:drawing>
      </w:r>
      <w:r w:rsidRPr="00771321">
        <w:rPr>
          <w:rFonts w:ascii="Times New Roman" w:hAnsi="Times New Roman" w:cs="Times New Roman"/>
          <w:lang w:val="en-GB"/>
        </w:rPr>
        <w:t xml:space="preserve"> </w:t>
      </w:r>
    </w:p>
    <w:p w14:paraId="774D1190" w14:textId="653A34B6" w:rsidR="00EA1D4E" w:rsidRPr="00771321" w:rsidRDefault="00EA1D4E" w:rsidP="00D04B18">
      <w:pPr>
        <w:widowControl w:val="0"/>
        <w:autoSpaceDE w:val="0"/>
        <w:autoSpaceDN w:val="0"/>
        <w:adjustRightInd w:val="0"/>
        <w:spacing w:after="160" w:line="360" w:lineRule="auto"/>
        <w:rPr>
          <w:rFonts w:ascii="Times New Roman" w:hAnsi="Times New Roman" w:cs="Times New Roman"/>
          <w:lang w:val="en-GB"/>
        </w:rPr>
      </w:pPr>
      <w:r w:rsidRPr="00771321">
        <w:rPr>
          <w:rFonts w:ascii="Times New Roman" w:hAnsi="Times New Roman" w:cs="Times New Roman"/>
          <w:noProof/>
        </w:rPr>
        <w:drawing>
          <wp:inline distT="0" distB="0" distL="0" distR="0" wp14:anchorId="20E4F1D4" wp14:editId="65ED7E04">
            <wp:extent cx="4686300" cy="666141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688643" cy="6664744"/>
                    </a:xfrm>
                    <a:prstGeom prst="rect">
                      <a:avLst/>
                    </a:prstGeom>
                    <a:noFill/>
                    <a:ln>
                      <a:noFill/>
                    </a:ln>
                  </pic:spPr>
                </pic:pic>
              </a:graphicData>
            </a:graphic>
          </wp:inline>
        </w:drawing>
      </w:r>
      <w:r w:rsidRPr="00771321">
        <w:rPr>
          <w:rFonts w:ascii="Times New Roman" w:hAnsi="Times New Roman" w:cs="Times New Roman"/>
          <w:lang w:val="en-GB"/>
        </w:rPr>
        <w:t xml:space="preserve">  </w:t>
      </w:r>
    </w:p>
    <w:p w14:paraId="0A1E0F89" w14:textId="665A981D" w:rsidR="00EA1D4E" w:rsidRPr="00771321" w:rsidRDefault="00EA1D4E" w:rsidP="00993A15">
      <w:pPr>
        <w:widowControl w:val="0"/>
        <w:autoSpaceDE w:val="0"/>
        <w:autoSpaceDN w:val="0"/>
        <w:adjustRightInd w:val="0"/>
        <w:spacing w:after="160" w:line="360" w:lineRule="auto"/>
        <w:ind w:firstLine="720"/>
        <w:rPr>
          <w:rFonts w:ascii="Times New Roman" w:hAnsi="Times New Roman" w:cs="Times New Roman"/>
          <w:lang w:val="en-GB"/>
        </w:rPr>
      </w:pPr>
    </w:p>
    <w:p w14:paraId="39F84EDF" w14:textId="256B98D0" w:rsidR="00EA1D4E" w:rsidRPr="00771321" w:rsidRDefault="00EA1D4E" w:rsidP="00D04B18">
      <w:pPr>
        <w:widowControl w:val="0"/>
        <w:autoSpaceDE w:val="0"/>
        <w:autoSpaceDN w:val="0"/>
        <w:adjustRightInd w:val="0"/>
        <w:spacing w:after="160" w:line="360" w:lineRule="auto"/>
        <w:rPr>
          <w:rFonts w:ascii="Times New Roman" w:hAnsi="Times New Roman" w:cs="Times New Roman"/>
          <w:lang w:val="en-GB"/>
        </w:rPr>
      </w:pPr>
      <w:r w:rsidRPr="00771321">
        <w:rPr>
          <w:rFonts w:ascii="Times New Roman" w:hAnsi="Times New Roman" w:cs="Times New Roman"/>
          <w:noProof/>
        </w:rPr>
        <w:drawing>
          <wp:inline distT="0" distB="0" distL="0" distR="0" wp14:anchorId="5673F7DA" wp14:editId="2910298F">
            <wp:extent cx="4686300" cy="666205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686824" cy="6662796"/>
                    </a:xfrm>
                    <a:prstGeom prst="rect">
                      <a:avLst/>
                    </a:prstGeom>
                    <a:noFill/>
                    <a:ln>
                      <a:noFill/>
                    </a:ln>
                  </pic:spPr>
                </pic:pic>
              </a:graphicData>
            </a:graphic>
          </wp:inline>
        </w:drawing>
      </w:r>
      <w:r w:rsidRPr="00771321">
        <w:rPr>
          <w:rFonts w:ascii="Times New Roman" w:hAnsi="Times New Roman" w:cs="Times New Roman"/>
          <w:lang w:val="en-GB"/>
        </w:rPr>
        <w:t xml:space="preserve"> </w:t>
      </w:r>
    </w:p>
    <w:p w14:paraId="172DAB33" w14:textId="05051F89" w:rsidR="00EA1D4E" w:rsidRPr="00771321" w:rsidRDefault="00EA1D4E" w:rsidP="00993A15">
      <w:pPr>
        <w:rPr>
          <w:rFonts w:ascii="Times New Roman" w:hAnsi="Times New Roman" w:cs="Times New Roman"/>
          <w:lang w:val="en-GB"/>
        </w:rPr>
      </w:pPr>
      <w:r w:rsidRPr="00771321">
        <w:rPr>
          <w:rFonts w:ascii="Times New Roman" w:hAnsi="Times New Roman" w:cs="Times New Roman"/>
          <w:noProof/>
        </w:rPr>
        <w:drawing>
          <wp:inline distT="0" distB="0" distL="0" distR="0" wp14:anchorId="30977016" wp14:editId="53263359">
            <wp:extent cx="4686300" cy="666205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686610" cy="6662492"/>
                    </a:xfrm>
                    <a:prstGeom prst="rect">
                      <a:avLst/>
                    </a:prstGeom>
                    <a:noFill/>
                    <a:ln>
                      <a:noFill/>
                    </a:ln>
                  </pic:spPr>
                </pic:pic>
              </a:graphicData>
            </a:graphic>
          </wp:inline>
        </w:drawing>
      </w:r>
    </w:p>
    <w:sectPr w:rsidR="00EA1D4E" w:rsidRPr="00771321" w:rsidSect="006B6D8A">
      <w:pgSz w:w="11900" w:h="16840"/>
      <w:pgMar w:top="1797" w:right="2160" w:bottom="1797" w:left="2160" w:header="1418" w:footer="141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E73A43" w14:textId="77777777" w:rsidR="009B12B1" w:rsidRDefault="009B12B1" w:rsidP="00EA1D4E">
      <w:r>
        <w:separator/>
      </w:r>
    </w:p>
  </w:endnote>
  <w:endnote w:type="continuationSeparator" w:id="0">
    <w:p w14:paraId="592ACDEA" w14:textId="77777777" w:rsidR="009B12B1" w:rsidRDefault="009B12B1" w:rsidP="00EA1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Lucida Grande">
    <w:altName w:val="Segoe UI"/>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American Typewriter">
    <w:altName w:val="Arial"/>
    <w:charset w:val="00"/>
    <w:family w:val="auto"/>
    <w:pitch w:val="variable"/>
    <w:sig w:usb0="A000006F" w:usb1="00000019" w:usb2="00000000" w:usb3="00000000" w:csb0="00000111" w:csb1="00000000"/>
  </w:font>
  <w:font w:name="CambriaMath">
    <w:altName w:val="Cambria Math"/>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Mishafi Gold Regular">
    <w:charset w:val="00"/>
    <w:family w:val="auto"/>
    <w:pitch w:val="variable"/>
    <w:sig w:usb0="00002003" w:usb1="80000000" w:usb2="00000008" w:usb3="00000000" w:csb0="00000001" w:csb1="00000000"/>
  </w:font>
  <w:font w:name="KufiStandardGK Regular">
    <w:charset w:val="00"/>
    <w:family w:val="auto"/>
    <w:pitch w:val="variable"/>
    <w:sig w:usb0="00002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DCDD4" w14:textId="77777777" w:rsidR="009B12B1" w:rsidRDefault="009B12B1" w:rsidP="00720B7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E8374A" w14:textId="77777777" w:rsidR="009B12B1" w:rsidRDefault="009B12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55D76" w14:textId="49D9C68B" w:rsidR="009B12B1" w:rsidRDefault="009B12B1" w:rsidP="00720B7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F5F4A">
      <w:rPr>
        <w:rStyle w:val="PageNumber"/>
        <w:noProof/>
      </w:rPr>
      <w:t>ii</w:t>
    </w:r>
    <w:r>
      <w:rPr>
        <w:rStyle w:val="PageNumber"/>
      </w:rPr>
      <w:fldChar w:fldCharType="end"/>
    </w:r>
  </w:p>
  <w:p w14:paraId="3B222BC1" w14:textId="77777777" w:rsidR="009B12B1" w:rsidRDefault="009B12B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2376297"/>
      <w:docPartObj>
        <w:docPartGallery w:val="Page Numbers (Bottom of Page)"/>
        <w:docPartUnique/>
      </w:docPartObj>
    </w:sdtPr>
    <w:sdtEndPr>
      <w:rPr>
        <w:noProof/>
      </w:rPr>
    </w:sdtEndPr>
    <w:sdtContent>
      <w:p w14:paraId="13B8C1CA" w14:textId="3F510620" w:rsidR="009B12B1" w:rsidRDefault="009B12B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35F304" w14:textId="77777777" w:rsidR="009B12B1" w:rsidRDefault="009B12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879167" w14:textId="77777777" w:rsidR="009B12B1" w:rsidRDefault="009B12B1" w:rsidP="00EA1D4E">
      <w:r>
        <w:separator/>
      </w:r>
    </w:p>
  </w:footnote>
  <w:footnote w:type="continuationSeparator" w:id="0">
    <w:p w14:paraId="4B717F79" w14:textId="77777777" w:rsidR="009B12B1" w:rsidRDefault="009B12B1" w:rsidP="00EA1D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4223FC" w14:textId="77777777" w:rsidR="009B12B1" w:rsidRDefault="009B12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C7116" w14:textId="0AFE70BE" w:rsidR="009B12B1" w:rsidRPr="009432E6" w:rsidRDefault="009B12B1" w:rsidP="009432E6">
    <w:pPr>
      <w:pStyle w:val="Header"/>
      <w:jc w:val="right"/>
      <w:rPr>
        <w:lang w:val="en-GB"/>
      </w:rPr>
    </w:pPr>
    <w:r>
      <w:rPr>
        <w:lang w:val="en-GB"/>
      </w:rPr>
      <w:t>Factors influencing teachers’ job satisfaction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E0B93" w14:textId="5D7BE039" w:rsidR="009B12B1" w:rsidRPr="000E53E5" w:rsidRDefault="009B12B1" w:rsidP="000E53E5">
    <w:pPr>
      <w:pStyle w:val="Header"/>
      <w:jc w:val="right"/>
      <w:rPr>
        <w:lang w:val="en-GB"/>
      </w:rPr>
    </w:pPr>
    <w:r>
      <w:rPr>
        <w:lang w:val="en-GB"/>
      </w:rPr>
      <w:t>Factors influencing teachers’ job satisfaction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E7A07"/>
    <w:multiLevelType w:val="hybridMultilevel"/>
    <w:tmpl w:val="9452812A"/>
    <w:lvl w:ilvl="0" w:tplc="FF482E40">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F5083"/>
    <w:multiLevelType w:val="hybridMultilevel"/>
    <w:tmpl w:val="9DDA25B2"/>
    <w:lvl w:ilvl="0" w:tplc="E87C8CD0">
      <w:start w:val="71"/>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8A1C1F"/>
    <w:multiLevelType w:val="multilevel"/>
    <w:tmpl w:val="20F010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F429CE"/>
    <w:multiLevelType w:val="multilevel"/>
    <w:tmpl w:val="DC82161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410D2D"/>
    <w:multiLevelType w:val="hybridMultilevel"/>
    <w:tmpl w:val="69D489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B4D11CB"/>
    <w:multiLevelType w:val="multilevel"/>
    <w:tmpl w:val="A0E281F8"/>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7C1BF9"/>
    <w:multiLevelType w:val="multilevel"/>
    <w:tmpl w:val="FFB801A4"/>
    <w:lvl w:ilvl="0">
      <w:start w:val="1"/>
      <w:numFmt w:val="decimal"/>
      <w:suff w:val="nothing"/>
      <w:lvlText w:val="CHAPTER %1"/>
      <w:lvlJc w:val="left"/>
      <w:pPr>
        <w:ind w:left="45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 w15:restartNumberingAfterBreak="0">
    <w:nsid w:val="1C8D09A4"/>
    <w:multiLevelType w:val="multilevel"/>
    <w:tmpl w:val="D2EE9C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E39312F"/>
    <w:multiLevelType w:val="multilevel"/>
    <w:tmpl w:val="08E474D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A9209D"/>
    <w:multiLevelType w:val="hybridMultilevel"/>
    <w:tmpl w:val="CB006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610FF0"/>
    <w:multiLevelType w:val="hybridMultilevel"/>
    <w:tmpl w:val="920E932A"/>
    <w:lvl w:ilvl="0" w:tplc="CCF097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127996"/>
    <w:multiLevelType w:val="multilevel"/>
    <w:tmpl w:val="623AC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F26546"/>
    <w:multiLevelType w:val="hybridMultilevel"/>
    <w:tmpl w:val="18EEB4B0"/>
    <w:lvl w:ilvl="0" w:tplc="0D2A3F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D836E2"/>
    <w:multiLevelType w:val="hybridMultilevel"/>
    <w:tmpl w:val="63D20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5045EA"/>
    <w:multiLevelType w:val="hybridMultilevel"/>
    <w:tmpl w:val="F594C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5657CD"/>
    <w:multiLevelType w:val="hybridMultilevel"/>
    <w:tmpl w:val="6E1A59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AA5CA3"/>
    <w:multiLevelType w:val="multilevel"/>
    <w:tmpl w:val="FFB801A4"/>
    <w:lvl w:ilvl="0">
      <w:start w:val="1"/>
      <w:numFmt w:val="decimal"/>
      <w:suff w:val="nothing"/>
      <w:lvlText w:val="CHAPTER %1"/>
      <w:lvlJc w:val="left"/>
      <w:pPr>
        <w:ind w:left="45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7" w15:restartNumberingAfterBreak="0">
    <w:nsid w:val="424D4D4F"/>
    <w:multiLevelType w:val="hybridMultilevel"/>
    <w:tmpl w:val="AFC46FD6"/>
    <w:lvl w:ilvl="0" w:tplc="D2746A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684060"/>
    <w:multiLevelType w:val="multilevel"/>
    <w:tmpl w:val="E15294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43902AF"/>
    <w:multiLevelType w:val="hybridMultilevel"/>
    <w:tmpl w:val="0A328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A529B1"/>
    <w:multiLevelType w:val="multilevel"/>
    <w:tmpl w:val="59B0466C"/>
    <w:lvl w:ilvl="0">
      <w:start w:val="1"/>
      <w:numFmt w:val="decimal"/>
      <w:suff w:val="nothing"/>
      <w:lvlText w:val="CHAPTER %1"/>
      <w:lvlJc w:val="left"/>
      <w:pPr>
        <w:ind w:left="360" w:hanging="360"/>
      </w:pPr>
      <w:rPr>
        <w:rFonts w:hint="default"/>
      </w:rPr>
    </w:lvl>
    <w:lvl w:ilvl="1">
      <w:start w:val="1"/>
      <w:numFmt w:val="decimal"/>
      <w:suff w:val="space"/>
      <w:lvlText w:val="%1.%2"/>
      <w:lvlJc w:val="left"/>
      <w:pPr>
        <w:ind w:left="1080" w:hanging="720"/>
      </w:pPr>
      <w:rPr>
        <w:rFonts w:hint="default"/>
      </w:rPr>
    </w:lvl>
    <w:lvl w:ilvl="2">
      <w:start w:val="1"/>
      <w:numFmt w:val="decimal"/>
      <w:lvlText w:val="%3%1.%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7776E41"/>
    <w:multiLevelType w:val="hybridMultilevel"/>
    <w:tmpl w:val="16FE56A2"/>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9D45E5"/>
    <w:multiLevelType w:val="hybridMultilevel"/>
    <w:tmpl w:val="3248489C"/>
    <w:lvl w:ilvl="0" w:tplc="38BE3A12">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5E4872"/>
    <w:multiLevelType w:val="hybridMultilevel"/>
    <w:tmpl w:val="236C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E7447B"/>
    <w:multiLevelType w:val="multilevel"/>
    <w:tmpl w:val="FB2EC342"/>
    <w:lvl w:ilvl="0">
      <w:start w:val="1"/>
      <w:numFmt w:val="decimal"/>
      <w:lvlText w:val="%1."/>
      <w:lvlJc w:val="left"/>
      <w:pPr>
        <w:ind w:left="360" w:hanging="360"/>
      </w:pPr>
      <w:rPr>
        <w:rFonts w:hint="default"/>
      </w:rPr>
    </w:lvl>
    <w:lvl w:ilvl="1">
      <w:start w:val="6"/>
      <w:numFmt w:val="decimal"/>
      <w:isLgl/>
      <w:lvlText w:val="%1.%2"/>
      <w:lvlJc w:val="left"/>
      <w:pPr>
        <w:ind w:left="360" w:hanging="360"/>
      </w:pPr>
      <w:rPr>
        <w:rFonts w:cs="Times New Roman" w:hint="default"/>
        <w:sz w:val="24"/>
      </w:rPr>
    </w:lvl>
    <w:lvl w:ilvl="2">
      <w:start w:val="1"/>
      <w:numFmt w:val="decimal"/>
      <w:isLgl/>
      <w:lvlText w:val="%1.%2.%3"/>
      <w:lvlJc w:val="left"/>
      <w:pPr>
        <w:ind w:left="720" w:hanging="720"/>
      </w:pPr>
      <w:rPr>
        <w:rFonts w:cs="Times New Roman" w:hint="default"/>
        <w:sz w:val="24"/>
      </w:rPr>
    </w:lvl>
    <w:lvl w:ilvl="3">
      <w:start w:val="1"/>
      <w:numFmt w:val="decimal"/>
      <w:isLgl/>
      <w:lvlText w:val="%1.%2.%3.%4"/>
      <w:lvlJc w:val="left"/>
      <w:pPr>
        <w:ind w:left="720" w:hanging="720"/>
      </w:pPr>
      <w:rPr>
        <w:rFonts w:cs="Times New Roman" w:hint="default"/>
        <w:sz w:val="24"/>
      </w:rPr>
    </w:lvl>
    <w:lvl w:ilvl="4">
      <w:start w:val="1"/>
      <w:numFmt w:val="decimal"/>
      <w:isLgl/>
      <w:lvlText w:val="%1.%2.%3.%4.%5"/>
      <w:lvlJc w:val="left"/>
      <w:pPr>
        <w:ind w:left="1080" w:hanging="1080"/>
      </w:pPr>
      <w:rPr>
        <w:rFonts w:cs="Times New Roman" w:hint="default"/>
        <w:sz w:val="24"/>
      </w:rPr>
    </w:lvl>
    <w:lvl w:ilvl="5">
      <w:start w:val="1"/>
      <w:numFmt w:val="decimal"/>
      <w:isLgl/>
      <w:lvlText w:val="%1.%2.%3.%4.%5.%6"/>
      <w:lvlJc w:val="left"/>
      <w:pPr>
        <w:ind w:left="1080" w:hanging="1080"/>
      </w:pPr>
      <w:rPr>
        <w:rFonts w:cs="Times New Roman" w:hint="default"/>
        <w:sz w:val="24"/>
      </w:rPr>
    </w:lvl>
    <w:lvl w:ilvl="6">
      <w:start w:val="1"/>
      <w:numFmt w:val="decimal"/>
      <w:isLgl/>
      <w:lvlText w:val="%1.%2.%3.%4.%5.%6.%7"/>
      <w:lvlJc w:val="left"/>
      <w:pPr>
        <w:ind w:left="1440" w:hanging="1440"/>
      </w:pPr>
      <w:rPr>
        <w:rFonts w:cs="Times New Roman" w:hint="default"/>
        <w:sz w:val="24"/>
      </w:rPr>
    </w:lvl>
    <w:lvl w:ilvl="7">
      <w:start w:val="1"/>
      <w:numFmt w:val="decimal"/>
      <w:isLgl/>
      <w:lvlText w:val="%1.%2.%3.%4.%5.%6.%7.%8"/>
      <w:lvlJc w:val="left"/>
      <w:pPr>
        <w:ind w:left="1440" w:hanging="1440"/>
      </w:pPr>
      <w:rPr>
        <w:rFonts w:cs="Times New Roman" w:hint="default"/>
        <w:sz w:val="24"/>
      </w:rPr>
    </w:lvl>
    <w:lvl w:ilvl="8">
      <w:start w:val="1"/>
      <w:numFmt w:val="decimal"/>
      <w:isLgl/>
      <w:lvlText w:val="%1.%2.%3.%4.%5.%6.%7.%8.%9"/>
      <w:lvlJc w:val="left"/>
      <w:pPr>
        <w:ind w:left="1800" w:hanging="1800"/>
      </w:pPr>
      <w:rPr>
        <w:rFonts w:cs="Times New Roman" w:hint="default"/>
        <w:sz w:val="24"/>
      </w:rPr>
    </w:lvl>
  </w:abstractNum>
  <w:abstractNum w:abstractNumId="25" w15:restartNumberingAfterBreak="0">
    <w:nsid w:val="5C8B7E48"/>
    <w:multiLevelType w:val="multilevel"/>
    <w:tmpl w:val="78C6ADC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61222E43"/>
    <w:multiLevelType w:val="multilevel"/>
    <w:tmpl w:val="59B0466C"/>
    <w:lvl w:ilvl="0">
      <w:start w:val="1"/>
      <w:numFmt w:val="decimal"/>
      <w:suff w:val="nothing"/>
      <w:lvlText w:val="CHAPTER %1"/>
      <w:lvlJc w:val="left"/>
      <w:pPr>
        <w:ind w:left="360" w:hanging="360"/>
      </w:pPr>
      <w:rPr>
        <w:rFonts w:hint="default"/>
      </w:rPr>
    </w:lvl>
    <w:lvl w:ilvl="1">
      <w:start w:val="1"/>
      <w:numFmt w:val="decimal"/>
      <w:suff w:val="space"/>
      <w:lvlText w:val="%1.%2"/>
      <w:lvlJc w:val="left"/>
      <w:pPr>
        <w:ind w:left="1080" w:hanging="720"/>
      </w:pPr>
      <w:rPr>
        <w:rFonts w:hint="default"/>
      </w:rPr>
    </w:lvl>
    <w:lvl w:ilvl="2">
      <w:start w:val="1"/>
      <w:numFmt w:val="decimal"/>
      <w:lvlText w:val="%3%1.%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37374B4"/>
    <w:multiLevelType w:val="multilevel"/>
    <w:tmpl w:val="E372436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81366DE"/>
    <w:multiLevelType w:val="hybridMultilevel"/>
    <w:tmpl w:val="F4C6EF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3E73150"/>
    <w:multiLevelType w:val="multilevel"/>
    <w:tmpl w:val="FA5898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5504613"/>
    <w:multiLevelType w:val="multilevel"/>
    <w:tmpl w:val="F432AA6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72D5138"/>
    <w:multiLevelType w:val="multilevel"/>
    <w:tmpl w:val="09A2FCCE"/>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BEF6520"/>
    <w:multiLevelType w:val="hybridMultilevel"/>
    <w:tmpl w:val="DFD471B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7B240F"/>
    <w:multiLevelType w:val="hybridMultilevel"/>
    <w:tmpl w:val="F4421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5"/>
  </w:num>
  <w:num w:numId="3">
    <w:abstractNumId w:val="31"/>
  </w:num>
  <w:num w:numId="4">
    <w:abstractNumId w:val="4"/>
  </w:num>
  <w:num w:numId="5">
    <w:abstractNumId w:val="13"/>
  </w:num>
  <w:num w:numId="6">
    <w:abstractNumId w:val="17"/>
  </w:num>
  <w:num w:numId="7">
    <w:abstractNumId w:val="19"/>
  </w:num>
  <w:num w:numId="8">
    <w:abstractNumId w:val="24"/>
  </w:num>
  <w:num w:numId="9">
    <w:abstractNumId w:val="0"/>
  </w:num>
  <w:num w:numId="10">
    <w:abstractNumId w:val="22"/>
  </w:num>
  <w:num w:numId="11">
    <w:abstractNumId w:val="32"/>
  </w:num>
  <w:num w:numId="12">
    <w:abstractNumId w:val="12"/>
  </w:num>
  <w:num w:numId="13">
    <w:abstractNumId w:val="7"/>
  </w:num>
  <w:num w:numId="14">
    <w:abstractNumId w:val="10"/>
  </w:num>
  <w:num w:numId="15">
    <w:abstractNumId w:val="11"/>
  </w:num>
  <w:num w:numId="16">
    <w:abstractNumId w:val="33"/>
  </w:num>
  <w:num w:numId="17">
    <w:abstractNumId w:val="23"/>
  </w:num>
  <w:num w:numId="18">
    <w:abstractNumId w:val="14"/>
  </w:num>
  <w:num w:numId="19">
    <w:abstractNumId w:val="15"/>
  </w:num>
  <w:num w:numId="20">
    <w:abstractNumId w:val="9"/>
  </w:num>
  <w:num w:numId="21">
    <w:abstractNumId w:val="5"/>
  </w:num>
  <w:num w:numId="22">
    <w:abstractNumId w:val="16"/>
  </w:num>
  <w:num w:numId="23">
    <w:abstractNumId w:val="16"/>
  </w:num>
  <w:num w:numId="24">
    <w:abstractNumId w:val="26"/>
  </w:num>
  <w:num w:numId="25">
    <w:abstractNumId w:val="20"/>
  </w:num>
  <w:num w:numId="26">
    <w:abstractNumId w:val="16"/>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29"/>
  </w:num>
  <w:num w:numId="35">
    <w:abstractNumId w:val="2"/>
  </w:num>
  <w:num w:numId="36">
    <w:abstractNumId w:val="18"/>
  </w:num>
  <w:num w:numId="37">
    <w:abstractNumId w:val="8"/>
  </w:num>
  <w:num w:numId="38">
    <w:abstractNumId w:val="27"/>
  </w:num>
  <w:num w:numId="39">
    <w:abstractNumId w:val="30"/>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172"/>
    <w:rsid w:val="000022A7"/>
    <w:rsid w:val="0000604A"/>
    <w:rsid w:val="00007553"/>
    <w:rsid w:val="00010B6B"/>
    <w:rsid w:val="0001194C"/>
    <w:rsid w:val="000135A9"/>
    <w:rsid w:val="000135AD"/>
    <w:rsid w:val="00015329"/>
    <w:rsid w:val="0002000E"/>
    <w:rsid w:val="00024040"/>
    <w:rsid w:val="00027EF7"/>
    <w:rsid w:val="000308B1"/>
    <w:rsid w:val="0003263B"/>
    <w:rsid w:val="00034211"/>
    <w:rsid w:val="00036EA8"/>
    <w:rsid w:val="0004292B"/>
    <w:rsid w:val="000432CB"/>
    <w:rsid w:val="0004452B"/>
    <w:rsid w:val="000477EA"/>
    <w:rsid w:val="00055631"/>
    <w:rsid w:val="00056369"/>
    <w:rsid w:val="0006044E"/>
    <w:rsid w:val="000655CF"/>
    <w:rsid w:val="00065D4E"/>
    <w:rsid w:val="00066DA7"/>
    <w:rsid w:val="00067753"/>
    <w:rsid w:val="00067B31"/>
    <w:rsid w:val="00067DC4"/>
    <w:rsid w:val="00070AFF"/>
    <w:rsid w:val="000710F5"/>
    <w:rsid w:val="000711D9"/>
    <w:rsid w:val="000713CB"/>
    <w:rsid w:val="00071A1C"/>
    <w:rsid w:val="0007298F"/>
    <w:rsid w:val="000733F6"/>
    <w:rsid w:val="000835FC"/>
    <w:rsid w:val="00083B70"/>
    <w:rsid w:val="00084062"/>
    <w:rsid w:val="000907CE"/>
    <w:rsid w:val="0009771D"/>
    <w:rsid w:val="000A4C4D"/>
    <w:rsid w:val="000A507F"/>
    <w:rsid w:val="000A6B46"/>
    <w:rsid w:val="000A6D20"/>
    <w:rsid w:val="000B2D02"/>
    <w:rsid w:val="000B3A1E"/>
    <w:rsid w:val="000B4172"/>
    <w:rsid w:val="000B46BB"/>
    <w:rsid w:val="000B72CB"/>
    <w:rsid w:val="000B78CC"/>
    <w:rsid w:val="000C0270"/>
    <w:rsid w:val="000C1B5E"/>
    <w:rsid w:val="000C2D3E"/>
    <w:rsid w:val="000C345A"/>
    <w:rsid w:val="000C4879"/>
    <w:rsid w:val="000C61BD"/>
    <w:rsid w:val="000C6CA2"/>
    <w:rsid w:val="000C6EB8"/>
    <w:rsid w:val="000C7FB0"/>
    <w:rsid w:val="000D14D8"/>
    <w:rsid w:val="000D2301"/>
    <w:rsid w:val="000D63C6"/>
    <w:rsid w:val="000D65DA"/>
    <w:rsid w:val="000E2C93"/>
    <w:rsid w:val="000E53E5"/>
    <w:rsid w:val="000E637F"/>
    <w:rsid w:val="000E65D5"/>
    <w:rsid w:val="000E6DB9"/>
    <w:rsid w:val="000F255C"/>
    <w:rsid w:val="000F4AA0"/>
    <w:rsid w:val="00100A86"/>
    <w:rsid w:val="00106098"/>
    <w:rsid w:val="00111323"/>
    <w:rsid w:val="00111615"/>
    <w:rsid w:val="00115D6F"/>
    <w:rsid w:val="0012165E"/>
    <w:rsid w:val="00123397"/>
    <w:rsid w:val="00125D03"/>
    <w:rsid w:val="00127607"/>
    <w:rsid w:val="00127E99"/>
    <w:rsid w:val="00131D4B"/>
    <w:rsid w:val="00133962"/>
    <w:rsid w:val="0013465C"/>
    <w:rsid w:val="001349B6"/>
    <w:rsid w:val="001350F8"/>
    <w:rsid w:val="001421B1"/>
    <w:rsid w:val="00142A0C"/>
    <w:rsid w:val="001444FF"/>
    <w:rsid w:val="00145667"/>
    <w:rsid w:val="00146FAD"/>
    <w:rsid w:val="001628E7"/>
    <w:rsid w:val="00171A68"/>
    <w:rsid w:val="00177BFC"/>
    <w:rsid w:val="00181011"/>
    <w:rsid w:val="001837B6"/>
    <w:rsid w:val="00184759"/>
    <w:rsid w:val="00187E98"/>
    <w:rsid w:val="00191404"/>
    <w:rsid w:val="001970C1"/>
    <w:rsid w:val="001A335E"/>
    <w:rsid w:val="001A7E76"/>
    <w:rsid w:val="001B01F9"/>
    <w:rsid w:val="001B058A"/>
    <w:rsid w:val="001D0707"/>
    <w:rsid w:val="001D22FA"/>
    <w:rsid w:val="001E0B3A"/>
    <w:rsid w:val="001E0E51"/>
    <w:rsid w:val="001E1876"/>
    <w:rsid w:val="001E29CB"/>
    <w:rsid w:val="001E3F74"/>
    <w:rsid w:val="001E63A7"/>
    <w:rsid w:val="001E7E65"/>
    <w:rsid w:val="001F3B00"/>
    <w:rsid w:val="001F5AA5"/>
    <w:rsid w:val="001F60A7"/>
    <w:rsid w:val="001F65B8"/>
    <w:rsid w:val="001F6C64"/>
    <w:rsid w:val="001F7702"/>
    <w:rsid w:val="001F7FEE"/>
    <w:rsid w:val="00200AC1"/>
    <w:rsid w:val="00200AFA"/>
    <w:rsid w:val="0020370E"/>
    <w:rsid w:val="00203A2C"/>
    <w:rsid w:val="002066E1"/>
    <w:rsid w:val="00211C7B"/>
    <w:rsid w:val="00212DD5"/>
    <w:rsid w:val="0021368F"/>
    <w:rsid w:val="002141C5"/>
    <w:rsid w:val="002152CD"/>
    <w:rsid w:val="00216115"/>
    <w:rsid w:val="00217A81"/>
    <w:rsid w:val="00223C52"/>
    <w:rsid w:val="00224C16"/>
    <w:rsid w:val="00226DC2"/>
    <w:rsid w:val="00227130"/>
    <w:rsid w:val="00227B60"/>
    <w:rsid w:val="00231ECA"/>
    <w:rsid w:val="00232850"/>
    <w:rsid w:val="002331FB"/>
    <w:rsid w:val="00241DD3"/>
    <w:rsid w:val="00247833"/>
    <w:rsid w:val="00247D66"/>
    <w:rsid w:val="0025280E"/>
    <w:rsid w:val="002532C9"/>
    <w:rsid w:val="002608BC"/>
    <w:rsid w:val="00261514"/>
    <w:rsid w:val="00264CF1"/>
    <w:rsid w:val="0026799A"/>
    <w:rsid w:val="002708A1"/>
    <w:rsid w:val="00271102"/>
    <w:rsid w:val="00272228"/>
    <w:rsid w:val="002726CC"/>
    <w:rsid w:val="00273424"/>
    <w:rsid w:val="00275648"/>
    <w:rsid w:val="00276B3E"/>
    <w:rsid w:val="00277918"/>
    <w:rsid w:val="00282579"/>
    <w:rsid w:val="00284E27"/>
    <w:rsid w:val="0028512D"/>
    <w:rsid w:val="00285278"/>
    <w:rsid w:val="00285707"/>
    <w:rsid w:val="00294220"/>
    <w:rsid w:val="00296285"/>
    <w:rsid w:val="00297DF0"/>
    <w:rsid w:val="00297ED3"/>
    <w:rsid w:val="002A030C"/>
    <w:rsid w:val="002B25B6"/>
    <w:rsid w:val="002B5640"/>
    <w:rsid w:val="002B6C08"/>
    <w:rsid w:val="002B79E0"/>
    <w:rsid w:val="002C0BA7"/>
    <w:rsid w:val="002C184F"/>
    <w:rsid w:val="002C59F8"/>
    <w:rsid w:val="002C6851"/>
    <w:rsid w:val="002C7976"/>
    <w:rsid w:val="002C7C86"/>
    <w:rsid w:val="002D2536"/>
    <w:rsid w:val="002D291B"/>
    <w:rsid w:val="002D2DD5"/>
    <w:rsid w:val="002D773F"/>
    <w:rsid w:val="002E18C4"/>
    <w:rsid w:val="002E4A1D"/>
    <w:rsid w:val="002E6754"/>
    <w:rsid w:val="002E7AA4"/>
    <w:rsid w:val="002F0C0C"/>
    <w:rsid w:val="002F1F58"/>
    <w:rsid w:val="002F220D"/>
    <w:rsid w:val="002F2F7D"/>
    <w:rsid w:val="002F445D"/>
    <w:rsid w:val="002F70CB"/>
    <w:rsid w:val="003035D1"/>
    <w:rsid w:val="003037E8"/>
    <w:rsid w:val="00303B6B"/>
    <w:rsid w:val="003060E4"/>
    <w:rsid w:val="0030682E"/>
    <w:rsid w:val="00307879"/>
    <w:rsid w:val="00310C6D"/>
    <w:rsid w:val="00311EDE"/>
    <w:rsid w:val="003146F9"/>
    <w:rsid w:val="00316A4E"/>
    <w:rsid w:val="00320164"/>
    <w:rsid w:val="00320EEF"/>
    <w:rsid w:val="00322841"/>
    <w:rsid w:val="00324FEC"/>
    <w:rsid w:val="003264C4"/>
    <w:rsid w:val="003338C6"/>
    <w:rsid w:val="003345DD"/>
    <w:rsid w:val="00335331"/>
    <w:rsid w:val="00335C7E"/>
    <w:rsid w:val="0033719C"/>
    <w:rsid w:val="00337DC4"/>
    <w:rsid w:val="00341B95"/>
    <w:rsid w:val="00345259"/>
    <w:rsid w:val="003511C7"/>
    <w:rsid w:val="003540A7"/>
    <w:rsid w:val="003550B3"/>
    <w:rsid w:val="00357E33"/>
    <w:rsid w:val="0036001D"/>
    <w:rsid w:val="00360286"/>
    <w:rsid w:val="00361E0A"/>
    <w:rsid w:val="0036380B"/>
    <w:rsid w:val="00371574"/>
    <w:rsid w:val="00371CFD"/>
    <w:rsid w:val="00374375"/>
    <w:rsid w:val="00376104"/>
    <w:rsid w:val="003800F9"/>
    <w:rsid w:val="003833D1"/>
    <w:rsid w:val="00386930"/>
    <w:rsid w:val="00390FCA"/>
    <w:rsid w:val="00394A75"/>
    <w:rsid w:val="003A0235"/>
    <w:rsid w:val="003A1904"/>
    <w:rsid w:val="003A2177"/>
    <w:rsid w:val="003B033A"/>
    <w:rsid w:val="003B2B63"/>
    <w:rsid w:val="003B3265"/>
    <w:rsid w:val="003B3431"/>
    <w:rsid w:val="003B55FB"/>
    <w:rsid w:val="003B6702"/>
    <w:rsid w:val="003C071E"/>
    <w:rsid w:val="003C074F"/>
    <w:rsid w:val="003C2918"/>
    <w:rsid w:val="003C6657"/>
    <w:rsid w:val="003C6C98"/>
    <w:rsid w:val="003D09E9"/>
    <w:rsid w:val="003D2A83"/>
    <w:rsid w:val="003D5F1B"/>
    <w:rsid w:val="003D6014"/>
    <w:rsid w:val="003E2942"/>
    <w:rsid w:val="003E7236"/>
    <w:rsid w:val="003F1BBA"/>
    <w:rsid w:val="003F28B5"/>
    <w:rsid w:val="003F6572"/>
    <w:rsid w:val="003F7242"/>
    <w:rsid w:val="003F7A98"/>
    <w:rsid w:val="00403789"/>
    <w:rsid w:val="00403E8B"/>
    <w:rsid w:val="004046E2"/>
    <w:rsid w:val="00405540"/>
    <w:rsid w:val="004061DF"/>
    <w:rsid w:val="00413D77"/>
    <w:rsid w:val="0041553A"/>
    <w:rsid w:val="00420CDA"/>
    <w:rsid w:val="00421C4F"/>
    <w:rsid w:val="00424AAD"/>
    <w:rsid w:val="00424F3F"/>
    <w:rsid w:val="00427119"/>
    <w:rsid w:val="00427A62"/>
    <w:rsid w:val="0043079C"/>
    <w:rsid w:val="00440FB1"/>
    <w:rsid w:val="0044195E"/>
    <w:rsid w:val="00442B36"/>
    <w:rsid w:val="00443005"/>
    <w:rsid w:val="004431DE"/>
    <w:rsid w:val="00445E6B"/>
    <w:rsid w:val="004478B9"/>
    <w:rsid w:val="004503FF"/>
    <w:rsid w:val="004522E5"/>
    <w:rsid w:val="004527AA"/>
    <w:rsid w:val="00454E26"/>
    <w:rsid w:val="00454EF4"/>
    <w:rsid w:val="00455598"/>
    <w:rsid w:val="00455884"/>
    <w:rsid w:val="004568D0"/>
    <w:rsid w:val="00463FB9"/>
    <w:rsid w:val="004641D2"/>
    <w:rsid w:val="00464EA2"/>
    <w:rsid w:val="00467857"/>
    <w:rsid w:val="00473A65"/>
    <w:rsid w:val="004742C9"/>
    <w:rsid w:val="00475B28"/>
    <w:rsid w:val="00476A1D"/>
    <w:rsid w:val="00476B4C"/>
    <w:rsid w:val="00477EA8"/>
    <w:rsid w:val="00480A1B"/>
    <w:rsid w:val="0048231C"/>
    <w:rsid w:val="00486D8B"/>
    <w:rsid w:val="004872C4"/>
    <w:rsid w:val="00487B51"/>
    <w:rsid w:val="00492C02"/>
    <w:rsid w:val="004962FF"/>
    <w:rsid w:val="0049793C"/>
    <w:rsid w:val="004A00CB"/>
    <w:rsid w:val="004A0345"/>
    <w:rsid w:val="004A2C94"/>
    <w:rsid w:val="004A2C99"/>
    <w:rsid w:val="004A2D66"/>
    <w:rsid w:val="004A4EF5"/>
    <w:rsid w:val="004A5F3A"/>
    <w:rsid w:val="004A5F8D"/>
    <w:rsid w:val="004B0E8D"/>
    <w:rsid w:val="004C5D14"/>
    <w:rsid w:val="004C5F80"/>
    <w:rsid w:val="004D07C3"/>
    <w:rsid w:val="004D551D"/>
    <w:rsid w:val="004D6FA6"/>
    <w:rsid w:val="004D7304"/>
    <w:rsid w:val="004D7F0F"/>
    <w:rsid w:val="004E0DAB"/>
    <w:rsid w:val="004E32EB"/>
    <w:rsid w:val="004E4498"/>
    <w:rsid w:val="004E5669"/>
    <w:rsid w:val="004F16FC"/>
    <w:rsid w:val="004F19E5"/>
    <w:rsid w:val="005015A0"/>
    <w:rsid w:val="005047F8"/>
    <w:rsid w:val="00506DAE"/>
    <w:rsid w:val="005145E5"/>
    <w:rsid w:val="00514A66"/>
    <w:rsid w:val="0052040B"/>
    <w:rsid w:val="0052164B"/>
    <w:rsid w:val="005222CF"/>
    <w:rsid w:val="00522B31"/>
    <w:rsid w:val="00524197"/>
    <w:rsid w:val="00534F2E"/>
    <w:rsid w:val="00545A89"/>
    <w:rsid w:val="00545CCE"/>
    <w:rsid w:val="005465F8"/>
    <w:rsid w:val="00547C79"/>
    <w:rsid w:val="00547DBE"/>
    <w:rsid w:val="0055472B"/>
    <w:rsid w:val="00555E41"/>
    <w:rsid w:val="005604D9"/>
    <w:rsid w:val="0056195F"/>
    <w:rsid w:val="005667EC"/>
    <w:rsid w:val="00566CD8"/>
    <w:rsid w:val="00571D3C"/>
    <w:rsid w:val="005747F9"/>
    <w:rsid w:val="005801A4"/>
    <w:rsid w:val="0058033B"/>
    <w:rsid w:val="00581146"/>
    <w:rsid w:val="00583B25"/>
    <w:rsid w:val="005847FE"/>
    <w:rsid w:val="00586AD5"/>
    <w:rsid w:val="005908C0"/>
    <w:rsid w:val="005915FE"/>
    <w:rsid w:val="005A1877"/>
    <w:rsid w:val="005A1D83"/>
    <w:rsid w:val="005A2196"/>
    <w:rsid w:val="005A34EB"/>
    <w:rsid w:val="005A52C9"/>
    <w:rsid w:val="005A6436"/>
    <w:rsid w:val="005A67BC"/>
    <w:rsid w:val="005A69EE"/>
    <w:rsid w:val="005B1E9B"/>
    <w:rsid w:val="005B529F"/>
    <w:rsid w:val="005B5694"/>
    <w:rsid w:val="005B63EA"/>
    <w:rsid w:val="005B691E"/>
    <w:rsid w:val="005C0DE5"/>
    <w:rsid w:val="005C13AF"/>
    <w:rsid w:val="005C19E8"/>
    <w:rsid w:val="005C221A"/>
    <w:rsid w:val="005C3049"/>
    <w:rsid w:val="005C46A8"/>
    <w:rsid w:val="005C57B1"/>
    <w:rsid w:val="005C58C3"/>
    <w:rsid w:val="005D2A05"/>
    <w:rsid w:val="005D3196"/>
    <w:rsid w:val="005D3B88"/>
    <w:rsid w:val="005D7779"/>
    <w:rsid w:val="005E2439"/>
    <w:rsid w:val="005E390A"/>
    <w:rsid w:val="005E4DBF"/>
    <w:rsid w:val="005E742A"/>
    <w:rsid w:val="005F0D3B"/>
    <w:rsid w:val="005F0D9F"/>
    <w:rsid w:val="005F0E8A"/>
    <w:rsid w:val="005F1E3D"/>
    <w:rsid w:val="005F1F19"/>
    <w:rsid w:val="005F3FF9"/>
    <w:rsid w:val="00602AA0"/>
    <w:rsid w:val="006076AB"/>
    <w:rsid w:val="00613249"/>
    <w:rsid w:val="00613482"/>
    <w:rsid w:val="006134E2"/>
    <w:rsid w:val="0061434C"/>
    <w:rsid w:val="00614FDF"/>
    <w:rsid w:val="00617121"/>
    <w:rsid w:val="00617557"/>
    <w:rsid w:val="00617FEF"/>
    <w:rsid w:val="006200CC"/>
    <w:rsid w:val="00625CCE"/>
    <w:rsid w:val="00636469"/>
    <w:rsid w:val="00641C13"/>
    <w:rsid w:val="00641CB7"/>
    <w:rsid w:val="006456ED"/>
    <w:rsid w:val="00651C70"/>
    <w:rsid w:val="0065206D"/>
    <w:rsid w:val="00653ADB"/>
    <w:rsid w:val="006547D6"/>
    <w:rsid w:val="006570D8"/>
    <w:rsid w:val="00657222"/>
    <w:rsid w:val="00662DCD"/>
    <w:rsid w:val="00663CAB"/>
    <w:rsid w:val="00665296"/>
    <w:rsid w:val="00667DE1"/>
    <w:rsid w:val="00670B46"/>
    <w:rsid w:val="00673AFF"/>
    <w:rsid w:val="0067475E"/>
    <w:rsid w:val="00685C22"/>
    <w:rsid w:val="00687BF1"/>
    <w:rsid w:val="00692B45"/>
    <w:rsid w:val="00695071"/>
    <w:rsid w:val="006952B1"/>
    <w:rsid w:val="00695950"/>
    <w:rsid w:val="00697DD7"/>
    <w:rsid w:val="006A0AC2"/>
    <w:rsid w:val="006A159B"/>
    <w:rsid w:val="006A3C32"/>
    <w:rsid w:val="006A5A50"/>
    <w:rsid w:val="006A5BFD"/>
    <w:rsid w:val="006A60CE"/>
    <w:rsid w:val="006A75F9"/>
    <w:rsid w:val="006B1859"/>
    <w:rsid w:val="006B46ED"/>
    <w:rsid w:val="006B6399"/>
    <w:rsid w:val="006B6C33"/>
    <w:rsid w:val="006B6D8A"/>
    <w:rsid w:val="006C3B6D"/>
    <w:rsid w:val="006C5CD8"/>
    <w:rsid w:val="006C7631"/>
    <w:rsid w:val="006C7C0A"/>
    <w:rsid w:val="006D25E0"/>
    <w:rsid w:val="006D3603"/>
    <w:rsid w:val="006D4455"/>
    <w:rsid w:val="006D6C85"/>
    <w:rsid w:val="006E0698"/>
    <w:rsid w:val="006E1216"/>
    <w:rsid w:val="006E3A42"/>
    <w:rsid w:val="006E7C8D"/>
    <w:rsid w:val="006F1AAA"/>
    <w:rsid w:val="006F50F3"/>
    <w:rsid w:val="007004FB"/>
    <w:rsid w:val="00703BF9"/>
    <w:rsid w:val="007100AE"/>
    <w:rsid w:val="00712125"/>
    <w:rsid w:val="00712476"/>
    <w:rsid w:val="007159EC"/>
    <w:rsid w:val="007169F1"/>
    <w:rsid w:val="00717A28"/>
    <w:rsid w:val="00720B76"/>
    <w:rsid w:val="00724D16"/>
    <w:rsid w:val="007262F7"/>
    <w:rsid w:val="00726DC4"/>
    <w:rsid w:val="00730B32"/>
    <w:rsid w:val="00731250"/>
    <w:rsid w:val="00731BEB"/>
    <w:rsid w:val="00731C2E"/>
    <w:rsid w:val="00741132"/>
    <w:rsid w:val="00741F38"/>
    <w:rsid w:val="0074280E"/>
    <w:rsid w:val="00744FDB"/>
    <w:rsid w:val="00751F48"/>
    <w:rsid w:val="00755006"/>
    <w:rsid w:val="00755622"/>
    <w:rsid w:val="007572F2"/>
    <w:rsid w:val="00762042"/>
    <w:rsid w:val="007627E6"/>
    <w:rsid w:val="0076449D"/>
    <w:rsid w:val="00767476"/>
    <w:rsid w:val="00767BF5"/>
    <w:rsid w:val="00771321"/>
    <w:rsid w:val="00772D10"/>
    <w:rsid w:val="00774631"/>
    <w:rsid w:val="0077668A"/>
    <w:rsid w:val="0077705E"/>
    <w:rsid w:val="007816E3"/>
    <w:rsid w:val="00790238"/>
    <w:rsid w:val="00795CA1"/>
    <w:rsid w:val="007A2D0F"/>
    <w:rsid w:val="007A3305"/>
    <w:rsid w:val="007A3B80"/>
    <w:rsid w:val="007B308B"/>
    <w:rsid w:val="007B5C22"/>
    <w:rsid w:val="007C139B"/>
    <w:rsid w:val="007C2895"/>
    <w:rsid w:val="007C47AC"/>
    <w:rsid w:val="007C4F9A"/>
    <w:rsid w:val="007C64F3"/>
    <w:rsid w:val="007C6812"/>
    <w:rsid w:val="007D16B6"/>
    <w:rsid w:val="007D3481"/>
    <w:rsid w:val="007D38A0"/>
    <w:rsid w:val="007D41E9"/>
    <w:rsid w:val="007D7011"/>
    <w:rsid w:val="007E0412"/>
    <w:rsid w:val="007E23CB"/>
    <w:rsid w:val="007E7207"/>
    <w:rsid w:val="007F22D9"/>
    <w:rsid w:val="007F2C1D"/>
    <w:rsid w:val="007F510A"/>
    <w:rsid w:val="007F51AA"/>
    <w:rsid w:val="007F5261"/>
    <w:rsid w:val="007F58B1"/>
    <w:rsid w:val="007F6C77"/>
    <w:rsid w:val="00800128"/>
    <w:rsid w:val="00802166"/>
    <w:rsid w:val="008027B6"/>
    <w:rsid w:val="00803DC3"/>
    <w:rsid w:val="00804C52"/>
    <w:rsid w:val="008050DC"/>
    <w:rsid w:val="00805817"/>
    <w:rsid w:val="008072E0"/>
    <w:rsid w:val="00812CC4"/>
    <w:rsid w:val="0082176E"/>
    <w:rsid w:val="008234F3"/>
    <w:rsid w:val="00823C79"/>
    <w:rsid w:val="008246A1"/>
    <w:rsid w:val="00830133"/>
    <w:rsid w:val="008307B7"/>
    <w:rsid w:val="00832C13"/>
    <w:rsid w:val="00832DD3"/>
    <w:rsid w:val="00833501"/>
    <w:rsid w:val="00835AFB"/>
    <w:rsid w:val="00837EC3"/>
    <w:rsid w:val="008407AF"/>
    <w:rsid w:val="00840872"/>
    <w:rsid w:val="0084221D"/>
    <w:rsid w:val="008426E7"/>
    <w:rsid w:val="00842805"/>
    <w:rsid w:val="00845E79"/>
    <w:rsid w:val="00854498"/>
    <w:rsid w:val="008577AB"/>
    <w:rsid w:val="008617E3"/>
    <w:rsid w:val="00866C10"/>
    <w:rsid w:val="00871AA4"/>
    <w:rsid w:val="00875060"/>
    <w:rsid w:val="00875252"/>
    <w:rsid w:val="00876125"/>
    <w:rsid w:val="008764F5"/>
    <w:rsid w:val="00880FCE"/>
    <w:rsid w:val="00881A35"/>
    <w:rsid w:val="00885358"/>
    <w:rsid w:val="00887460"/>
    <w:rsid w:val="0089092E"/>
    <w:rsid w:val="008934BB"/>
    <w:rsid w:val="0089359D"/>
    <w:rsid w:val="00893ABA"/>
    <w:rsid w:val="00897CF2"/>
    <w:rsid w:val="008A1B16"/>
    <w:rsid w:val="008A1CEE"/>
    <w:rsid w:val="008A6C19"/>
    <w:rsid w:val="008A703B"/>
    <w:rsid w:val="008B3800"/>
    <w:rsid w:val="008B3FCA"/>
    <w:rsid w:val="008B5E78"/>
    <w:rsid w:val="008C3F63"/>
    <w:rsid w:val="008C4302"/>
    <w:rsid w:val="008C627A"/>
    <w:rsid w:val="008D3DE3"/>
    <w:rsid w:val="008D6C56"/>
    <w:rsid w:val="008D7DAE"/>
    <w:rsid w:val="008E38A1"/>
    <w:rsid w:val="008E4733"/>
    <w:rsid w:val="008E6013"/>
    <w:rsid w:val="008E7EC9"/>
    <w:rsid w:val="008F20EE"/>
    <w:rsid w:val="008F2ECC"/>
    <w:rsid w:val="008F36D7"/>
    <w:rsid w:val="008F3FD7"/>
    <w:rsid w:val="008F62B0"/>
    <w:rsid w:val="008F6881"/>
    <w:rsid w:val="008F74C3"/>
    <w:rsid w:val="0090135F"/>
    <w:rsid w:val="009031D1"/>
    <w:rsid w:val="009072DE"/>
    <w:rsid w:val="00912D9B"/>
    <w:rsid w:val="0091557C"/>
    <w:rsid w:val="00915E32"/>
    <w:rsid w:val="009160D2"/>
    <w:rsid w:val="00916262"/>
    <w:rsid w:val="009179C9"/>
    <w:rsid w:val="0092362A"/>
    <w:rsid w:val="009241CB"/>
    <w:rsid w:val="0092503E"/>
    <w:rsid w:val="00931413"/>
    <w:rsid w:val="00932284"/>
    <w:rsid w:val="009329A3"/>
    <w:rsid w:val="00934243"/>
    <w:rsid w:val="00935D77"/>
    <w:rsid w:val="00937BF4"/>
    <w:rsid w:val="00942C40"/>
    <w:rsid w:val="009432E6"/>
    <w:rsid w:val="00943394"/>
    <w:rsid w:val="00944D4F"/>
    <w:rsid w:val="0095018F"/>
    <w:rsid w:val="009551AF"/>
    <w:rsid w:val="009616B0"/>
    <w:rsid w:val="00961976"/>
    <w:rsid w:val="0096537D"/>
    <w:rsid w:val="00970C4F"/>
    <w:rsid w:val="009713D0"/>
    <w:rsid w:val="0097455A"/>
    <w:rsid w:val="00975524"/>
    <w:rsid w:val="009776D4"/>
    <w:rsid w:val="00983347"/>
    <w:rsid w:val="0098584B"/>
    <w:rsid w:val="00986572"/>
    <w:rsid w:val="0099216D"/>
    <w:rsid w:val="00993A15"/>
    <w:rsid w:val="00994495"/>
    <w:rsid w:val="00995B64"/>
    <w:rsid w:val="009A2A87"/>
    <w:rsid w:val="009A3128"/>
    <w:rsid w:val="009A6B08"/>
    <w:rsid w:val="009B12B1"/>
    <w:rsid w:val="009B55AF"/>
    <w:rsid w:val="009C1055"/>
    <w:rsid w:val="009C4DD5"/>
    <w:rsid w:val="009C5BDB"/>
    <w:rsid w:val="009C6B09"/>
    <w:rsid w:val="009C72EC"/>
    <w:rsid w:val="009C7B32"/>
    <w:rsid w:val="009D01CA"/>
    <w:rsid w:val="009D07A0"/>
    <w:rsid w:val="009D0A61"/>
    <w:rsid w:val="009D4300"/>
    <w:rsid w:val="009E30B4"/>
    <w:rsid w:val="009E314A"/>
    <w:rsid w:val="009E5642"/>
    <w:rsid w:val="009F2C73"/>
    <w:rsid w:val="00A008BC"/>
    <w:rsid w:val="00A01913"/>
    <w:rsid w:val="00A025AE"/>
    <w:rsid w:val="00A02B10"/>
    <w:rsid w:val="00A04777"/>
    <w:rsid w:val="00A04C2A"/>
    <w:rsid w:val="00A05B7E"/>
    <w:rsid w:val="00A0719E"/>
    <w:rsid w:val="00A106D3"/>
    <w:rsid w:val="00A122B6"/>
    <w:rsid w:val="00A13CE2"/>
    <w:rsid w:val="00A14016"/>
    <w:rsid w:val="00A239DC"/>
    <w:rsid w:val="00A24994"/>
    <w:rsid w:val="00A24E45"/>
    <w:rsid w:val="00A25550"/>
    <w:rsid w:val="00A2643E"/>
    <w:rsid w:val="00A44681"/>
    <w:rsid w:val="00A50209"/>
    <w:rsid w:val="00A55A49"/>
    <w:rsid w:val="00A55A82"/>
    <w:rsid w:val="00A5641D"/>
    <w:rsid w:val="00A60A02"/>
    <w:rsid w:val="00A67B2D"/>
    <w:rsid w:val="00A75521"/>
    <w:rsid w:val="00A75FB9"/>
    <w:rsid w:val="00A816CD"/>
    <w:rsid w:val="00A81C0F"/>
    <w:rsid w:val="00A83248"/>
    <w:rsid w:val="00A8578E"/>
    <w:rsid w:val="00A8634A"/>
    <w:rsid w:val="00A873A5"/>
    <w:rsid w:val="00A916F7"/>
    <w:rsid w:val="00A95F18"/>
    <w:rsid w:val="00AA1538"/>
    <w:rsid w:val="00AA59C8"/>
    <w:rsid w:val="00AA6074"/>
    <w:rsid w:val="00AA6C6E"/>
    <w:rsid w:val="00AB03C1"/>
    <w:rsid w:val="00AB0E0A"/>
    <w:rsid w:val="00AB4854"/>
    <w:rsid w:val="00AB6835"/>
    <w:rsid w:val="00AB6BB3"/>
    <w:rsid w:val="00AB712D"/>
    <w:rsid w:val="00AC0D3F"/>
    <w:rsid w:val="00AC197B"/>
    <w:rsid w:val="00AC29FC"/>
    <w:rsid w:val="00AC68E7"/>
    <w:rsid w:val="00AC7590"/>
    <w:rsid w:val="00AD2AF1"/>
    <w:rsid w:val="00AD36BB"/>
    <w:rsid w:val="00AD53D2"/>
    <w:rsid w:val="00AD75DD"/>
    <w:rsid w:val="00AE5F52"/>
    <w:rsid w:val="00AE752E"/>
    <w:rsid w:val="00AF0C33"/>
    <w:rsid w:val="00AF331B"/>
    <w:rsid w:val="00AF4EDA"/>
    <w:rsid w:val="00AF5F4A"/>
    <w:rsid w:val="00B020DB"/>
    <w:rsid w:val="00B02D9E"/>
    <w:rsid w:val="00B03539"/>
    <w:rsid w:val="00B065A4"/>
    <w:rsid w:val="00B06823"/>
    <w:rsid w:val="00B0765F"/>
    <w:rsid w:val="00B13C64"/>
    <w:rsid w:val="00B14097"/>
    <w:rsid w:val="00B15F73"/>
    <w:rsid w:val="00B16E68"/>
    <w:rsid w:val="00B217BD"/>
    <w:rsid w:val="00B24795"/>
    <w:rsid w:val="00B2605D"/>
    <w:rsid w:val="00B26FD6"/>
    <w:rsid w:val="00B3048E"/>
    <w:rsid w:val="00B30A11"/>
    <w:rsid w:val="00B3179E"/>
    <w:rsid w:val="00B319A0"/>
    <w:rsid w:val="00B34272"/>
    <w:rsid w:val="00B36455"/>
    <w:rsid w:val="00B3653C"/>
    <w:rsid w:val="00B40C2D"/>
    <w:rsid w:val="00B40F50"/>
    <w:rsid w:val="00B42D76"/>
    <w:rsid w:val="00B442D3"/>
    <w:rsid w:val="00B449D8"/>
    <w:rsid w:val="00B450A0"/>
    <w:rsid w:val="00B450C5"/>
    <w:rsid w:val="00B4543A"/>
    <w:rsid w:val="00B51DDD"/>
    <w:rsid w:val="00B52DB8"/>
    <w:rsid w:val="00B539F3"/>
    <w:rsid w:val="00B6067A"/>
    <w:rsid w:val="00B615BF"/>
    <w:rsid w:val="00B62293"/>
    <w:rsid w:val="00B6403D"/>
    <w:rsid w:val="00B65406"/>
    <w:rsid w:val="00B74808"/>
    <w:rsid w:val="00B771EA"/>
    <w:rsid w:val="00B77504"/>
    <w:rsid w:val="00B8023C"/>
    <w:rsid w:val="00B8428F"/>
    <w:rsid w:val="00B90D69"/>
    <w:rsid w:val="00B92E22"/>
    <w:rsid w:val="00B93667"/>
    <w:rsid w:val="00B95463"/>
    <w:rsid w:val="00B967EA"/>
    <w:rsid w:val="00B97DFD"/>
    <w:rsid w:val="00BA2062"/>
    <w:rsid w:val="00BA552B"/>
    <w:rsid w:val="00BB1E39"/>
    <w:rsid w:val="00BB6D7A"/>
    <w:rsid w:val="00BC32E5"/>
    <w:rsid w:val="00BC4BDE"/>
    <w:rsid w:val="00BC6D90"/>
    <w:rsid w:val="00BC7DF9"/>
    <w:rsid w:val="00BD192D"/>
    <w:rsid w:val="00BD1FA5"/>
    <w:rsid w:val="00BE5263"/>
    <w:rsid w:val="00BF05CA"/>
    <w:rsid w:val="00BF086D"/>
    <w:rsid w:val="00BF130D"/>
    <w:rsid w:val="00BF1DAF"/>
    <w:rsid w:val="00BF4765"/>
    <w:rsid w:val="00BF54BE"/>
    <w:rsid w:val="00C049BC"/>
    <w:rsid w:val="00C077F8"/>
    <w:rsid w:val="00C07B50"/>
    <w:rsid w:val="00C10AD9"/>
    <w:rsid w:val="00C1260B"/>
    <w:rsid w:val="00C21A93"/>
    <w:rsid w:val="00C252F2"/>
    <w:rsid w:val="00C26332"/>
    <w:rsid w:val="00C26FC0"/>
    <w:rsid w:val="00C3297D"/>
    <w:rsid w:val="00C331A2"/>
    <w:rsid w:val="00C342EA"/>
    <w:rsid w:val="00C34BFF"/>
    <w:rsid w:val="00C35CB5"/>
    <w:rsid w:val="00C35E41"/>
    <w:rsid w:val="00C37592"/>
    <w:rsid w:val="00C40846"/>
    <w:rsid w:val="00C4293B"/>
    <w:rsid w:val="00C453FD"/>
    <w:rsid w:val="00C47C6F"/>
    <w:rsid w:val="00C508CE"/>
    <w:rsid w:val="00C53CD4"/>
    <w:rsid w:val="00C54A59"/>
    <w:rsid w:val="00C614BD"/>
    <w:rsid w:val="00C62992"/>
    <w:rsid w:val="00C63A77"/>
    <w:rsid w:val="00C645B3"/>
    <w:rsid w:val="00C72C8F"/>
    <w:rsid w:val="00C7524F"/>
    <w:rsid w:val="00C7597F"/>
    <w:rsid w:val="00C75DC4"/>
    <w:rsid w:val="00C87043"/>
    <w:rsid w:val="00C9226A"/>
    <w:rsid w:val="00C93107"/>
    <w:rsid w:val="00C942B0"/>
    <w:rsid w:val="00C95C77"/>
    <w:rsid w:val="00C96EE4"/>
    <w:rsid w:val="00C971F7"/>
    <w:rsid w:val="00C978E4"/>
    <w:rsid w:val="00CA07BD"/>
    <w:rsid w:val="00CA33A3"/>
    <w:rsid w:val="00CA3D7A"/>
    <w:rsid w:val="00CA52A5"/>
    <w:rsid w:val="00CA74E9"/>
    <w:rsid w:val="00CB31C0"/>
    <w:rsid w:val="00CB4F8D"/>
    <w:rsid w:val="00CB587C"/>
    <w:rsid w:val="00CB7A19"/>
    <w:rsid w:val="00CD018E"/>
    <w:rsid w:val="00CD0E15"/>
    <w:rsid w:val="00CD2B12"/>
    <w:rsid w:val="00CD75EC"/>
    <w:rsid w:val="00CE0489"/>
    <w:rsid w:val="00CE0B0B"/>
    <w:rsid w:val="00CE1651"/>
    <w:rsid w:val="00CE3230"/>
    <w:rsid w:val="00CF0809"/>
    <w:rsid w:val="00CF2C24"/>
    <w:rsid w:val="00CF61E0"/>
    <w:rsid w:val="00CF63EF"/>
    <w:rsid w:val="00CF7711"/>
    <w:rsid w:val="00CF7D8E"/>
    <w:rsid w:val="00D0155F"/>
    <w:rsid w:val="00D04B18"/>
    <w:rsid w:val="00D06D5F"/>
    <w:rsid w:val="00D10A62"/>
    <w:rsid w:val="00D113CF"/>
    <w:rsid w:val="00D1351F"/>
    <w:rsid w:val="00D16B46"/>
    <w:rsid w:val="00D1736D"/>
    <w:rsid w:val="00D17C72"/>
    <w:rsid w:val="00D2032D"/>
    <w:rsid w:val="00D2216F"/>
    <w:rsid w:val="00D22B51"/>
    <w:rsid w:val="00D22DAF"/>
    <w:rsid w:val="00D23104"/>
    <w:rsid w:val="00D23D3A"/>
    <w:rsid w:val="00D242D6"/>
    <w:rsid w:val="00D2612C"/>
    <w:rsid w:val="00D266F0"/>
    <w:rsid w:val="00D34AD1"/>
    <w:rsid w:val="00D358E3"/>
    <w:rsid w:val="00D40B59"/>
    <w:rsid w:val="00D40CC4"/>
    <w:rsid w:val="00D42791"/>
    <w:rsid w:val="00D4411D"/>
    <w:rsid w:val="00D50032"/>
    <w:rsid w:val="00D53BA1"/>
    <w:rsid w:val="00D53BFF"/>
    <w:rsid w:val="00D54ABE"/>
    <w:rsid w:val="00D55B2E"/>
    <w:rsid w:val="00D568BB"/>
    <w:rsid w:val="00D66502"/>
    <w:rsid w:val="00D66569"/>
    <w:rsid w:val="00D679E0"/>
    <w:rsid w:val="00D7125B"/>
    <w:rsid w:val="00D71D96"/>
    <w:rsid w:val="00D75824"/>
    <w:rsid w:val="00D806EE"/>
    <w:rsid w:val="00D8107B"/>
    <w:rsid w:val="00D8204B"/>
    <w:rsid w:val="00D82AC4"/>
    <w:rsid w:val="00D83F6E"/>
    <w:rsid w:val="00D86E31"/>
    <w:rsid w:val="00D87087"/>
    <w:rsid w:val="00D90686"/>
    <w:rsid w:val="00D912A0"/>
    <w:rsid w:val="00D928D5"/>
    <w:rsid w:val="00DA1D1F"/>
    <w:rsid w:val="00DA57E1"/>
    <w:rsid w:val="00DA7F58"/>
    <w:rsid w:val="00DB3072"/>
    <w:rsid w:val="00DB4EAC"/>
    <w:rsid w:val="00DB618A"/>
    <w:rsid w:val="00DB64C5"/>
    <w:rsid w:val="00DB76FA"/>
    <w:rsid w:val="00DC1513"/>
    <w:rsid w:val="00DC1F12"/>
    <w:rsid w:val="00DC25A1"/>
    <w:rsid w:val="00DC479D"/>
    <w:rsid w:val="00DC4BC1"/>
    <w:rsid w:val="00DC56F8"/>
    <w:rsid w:val="00DD1EEA"/>
    <w:rsid w:val="00DD2FD9"/>
    <w:rsid w:val="00DD5CE5"/>
    <w:rsid w:val="00DE4B78"/>
    <w:rsid w:val="00DE5CE9"/>
    <w:rsid w:val="00DE7312"/>
    <w:rsid w:val="00DF09C9"/>
    <w:rsid w:val="00DF10F3"/>
    <w:rsid w:val="00DF5700"/>
    <w:rsid w:val="00DF7017"/>
    <w:rsid w:val="00E029D9"/>
    <w:rsid w:val="00E03BA8"/>
    <w:rsid w:val="00E14DD2"/>
    <w:rsid w:val="00E15025"/>
    <w:rsid w:val="00E16257"/>
    <w:rsid w:val="00E1688D"/>
    <w:rsid w:val="00E17C35"/>
    <w:rsid w:val="00E2046B"/>
    <w:rsid w:val="00E224C7"/>
    <w:rsid w:val="00E2470F"/>
    <w:rsid w:val="00E3033F"/>
    <w:rsid w:val="00E32E87"/>
    <w:rsid w:val="00E32FEF"/>
    <w:rsid w:val="00E3581A"/>
    <w:rsid w:val="00E35AC5"/>
    <w:rsid w:val="00E40EB4"/>
    <w:rsid w:val="00E44105"/>
    <w:rsid w:val="00E45B80"/>
    <w:rsid w:val="00E50BDD"/>
    <w:rsid w:val="00E53C94"/>
    <w:rsid w:val="00E54909"/>
    <w:rsid w:val="00E641CE"/>
    <w:rsid w:val="00E65F77"/>
    <w:rsid w:val="00E6658A"/>
    <w:rsid w:val="00E701D0"/>
    <w:rsid w:val="00E70813"/>
    <w:rsid w:val="00E72802"/>
    <w:rsid w:val="00E72FCB"/>
    <w:rsid w:val="00E73029"/>
    <w:rsid w:val="00E81E28"/>
    <w:rsid w:val="00E81F1C"/>
    <w:rsid w:val="00E844B3"/>
    <w:rsid w:val="00E918FD"/>
    <w:rsid w:val="00E950C7"/>
    <w:rsid w:val="00E96981"/>
    <w:rsid w:val="00EA1D4E"/>
    <w:rsid w:val="00EA44C0"/>
    <w:rsid w:val="00EA4C9A"/>
    <w:rsid w:val="00EA7A48"/>
    <w:rsid w:val="00EB3D52"/>
    <w:rsid w:val="00EB6FC8"/>
    <w:rsid w:val="00EB7DA5"/>
    <w:rsid w:val="00EC2387"/>
    <w:rsid w:val="00EC31E5"/>
    <w:rsid w:val="00ED03A7"/>
    <w:rsid w:val="00ED2B54"/>
    <w:rsid w:val="00ED3EA9"/>
    <w:rsid w:val="00ED6882"/>
    <w:rsid w:val="00ED78E3"/>
    <w:rsid w:val="00ED7AFA"/>
    <w:rsid w:val="00EE0628"/>
    <w:rsid w:val="00EE0E32"/>
    <w:rsid w:val="00EE18B7"/>
    <w:rsid w:val="00EE4B5B"/>
    <w:rsid w:val="00EE4DB3"/>
    <w:rsid w:val="00EF06FB"/>
    <w:rsid w:val="00EF3301"/>
    <w:rsid w:val="00EF3F31"/>
    <w:rsid w:val="00EF69BE"/>
    <w:rsid w:val="00F1020F"/>
    <w:rsid w:val="00F10DD7"/>
    <w:rsid w:val="00F16486"/>
    <w:rsid w:val="00F22CF7"/>
    <w:rsid w:val="00F2367A"/>
    <w:rsid w:val="00F312F9"/>
    <w:rsid w:val="00F32EDF"/>
    <w:rsid w:val="00F338D7"/>
    <w:rsid w:val="00F455E8"/>
    <w:rsid w:val="00F52307"/>
    <w:rsid w:val="00F5736E"/>
    <w:rsid w:val="00F57463"/>
    <w:rsid w:val="00F57EC6"/>
    <w:rsid w:val="00F606C7"/>
    <w:rsid w:val="00F62C9A"/>
    <w:rsid w:val="00F63BB8"/>
    <w:rsid w:val="00F65F58"/>
    <w:rsid w:val="00F70188"/>
    <w:rsid w:val="00F70B6F"/>
    <w:rsid w:val="00F741E5"/>
    <w:rsid w:val="00F75F23"/>
    <w:rsid w:val="00F77A8E"/>
    <w:rsid w:val="00F80974"/>
    <w:rsid w:val="00F8235A"/>
    <w:rsid w:val="00F829D3"/>
    <w:rsid w:val="00F84A70"/>
    <w:rsid w:val="00F86C81"/>
    <w:rsid w:val="00F90AA6"/>
    <w:rsid w:val="00F90F4F"/>
    <w:rsid w:val="00F9338C"/>
    <w:rsid w:val="00F93746"/>
    <w:rsid w:val="00F96C62"/>
    <w:rsid w:val="00F96EFC"/>
    <w:rsid w:val="00F97021"/>
    <w:rsid w:val="00F97301"/>
    <w:rsid w:val="00FA460E"/>
    <w:rsid w:val="00FA49F8"/>
    <w:rsid w:val="00FB1481"/>
    <w:rsid w:val="00FC0E39"/>
    <w:rsid w:val="00FC2F0D"/>
    <w:rsid w:val="00FC2F21"/>
    <w:rsid w:val="00FC4AED"/>
    <w:rsid w:val="00FC6FC2"/>
    <w:rsid w:val="00FD1299"/>
    <w:rsid w:val="00FD4248"/>
    <w:rsid w:val="00FD50D9"/>
    <w:rsid w:val="00FE2C0C"/>
    <w:rsid w:val="00FE611D"/>
    <w:rsid w:val="00FE657D"/>
    <w:rsid w:val="00FF5BE1"/>
    <w:rsid w:val="00FF7A18"/>
    <w:rsid w:val="00FF7EF4"/>
    <w:rsid w:val="00FF7F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88BA361"/>
  <w14:defaultImageDpi w14:val="300"/>
  <w15:docId w15:val="{FE502D14-0DFA-4B3B-900C-7AD774105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29FC"/>
    <w:pPr>
      <w:spacing w:line="480" w:lineRule="auto"/>
    </w:pPr>
  </w:style>
  <w:style w:type="paragraph" w:styleId="Heading1">
    <w:name w:val="heading 1"/>
    <w:basedOn w:val="Heading2"/>
    <w:next w:val="Normal"/>
    <w:link w:val="Heading1Char"/>
    <w:uiPriority w:val="9"/>
    <w:qFormat/>
    <w:rsid w:val="0004452B"/>
    <w:pPr>
      <w:numPr>
        <w:ilvl w:val="0"/>
        <w:numId w:val="0"/>
      </w:numPr>
      <w:spacing w:after="0" w:line="240" w:lineRule="auto"/>
      <w:ind w:left="448"/>
      <w:outlineLvl w:val="0"/>
    </w:pPr>
    <w:rPr>
      <w:rFonts w:eastAsiaTheme="minorEastAsia"/>
      <w:iCs/>
    </w:rPr>
  </w:style>
  <w:style w:type="paragraph" w:styleId="Heading2">
    <w:name w:val="heading 2"/>
    <w:basedOn w:val="Normal"/>
    <w:next w:val="Normal"/>
    <w:link w:val="Heading2Char"/>
    <w:uiPriority w:val="9"/>
    <w:unhideWhenUsed/>
    <w:qFormat/>
    <w:rsid w:val="00BF130D"/>
    <w:pPr>
      <w:keepNext/>
      <w:keepLines/>
      <w:numPr>
        <w:ilvl w:val="1"/>
        <w:numId w:val="28"/>
      </w:numPr>
      <w:spacing w:before="200" w:after="240"/>
      <w:outlineLvl w:val="1"/>
    </w:pPr>
    <w:rPr>
      <w:rFonts w:ascii="Times New Roman" w:eastAsia="Times New Roman" w:hAnsi="Times New Roman" w:cs="Times New Roman"/>
      <w:b/>
      <w:bCs/>
      <w:color w:val="212121"/>
      <w:lang w:val="en-GB" w:bidi="en-US"/>
    </w:rPr>
  </w:style>
  <w:style w:type="paragraph" w:styleId="Heading3">
    <w:name w:val="heading 3"/>
    <w:basedOn w:val="Normal"/>
    <w:next w:val="Normal"/>
    <w:link w:val="Heading3Char"/>
    <w:uiPriority w:val="9"/>
    <w:unhideWhenUsed/>
    <w:qFormat/>
    <w:rsid w:val="004742C9"/>
    <w:pPr>
      <w:keepNext/>
      <w:keepLines/>
      <w:numPr>
        <w:ilvl w:val="2"/>
        <w:numId w:val="28"/>
      </w:numPr>
      <w:spacing w:before="200" w:after="240"/>
      <w:outlineLvl w:val="2"/>
    </w:pPr>
    <w:rPr>
      <w:rFonts w:asciiTheme="majorHAnsi" w:eastAsiaTheme="majorEastAsia" w:hAnsiTheme="majorHAnsi" w:cstheme="majorBidi"/>
      <w:b/>
      <w:bCs/>
      <w:lang w:val="en-GB"/>
    </w:rPr>
  </w:style>
  <w:style w:type="paragraph" w:styleId="Heading4">
    <w:name w:val="heading 4"/>
    <w:basedOn w:val="Normal"/>
    <w:next w:val="Normal"/>
    <w:link w:val="Heading4Char"/>
    <w:uiPriority w:val="9"/>
    <w:unhideWhenUsed/>
    <w:qFormat/>
    <w:rsid w:val="00BD1F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641CE"/>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B4172"/>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0B417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B4172"/>
    <w:rPr>
      <w:rFonts w:ascii="Lucida Grande" w:hAnsi="Lucida Grande" w:cs="Lucida Grande"/>
      <w:sz w:val="18"/>
      <w:szCs w:val="18"/>
    </w:rPr>
  </w:style>
  <w:style w:type="character" w:customStyle="1" w:styleId="Heading2Char">
    <w:name w:val="Heading 2 Char"/>
    <w:basedOn w:val="DefaultParagraphFont"/>
    <w:link w:val="Heading2"/>
    <w:uiPriority w:val="9"/>
    <w:rsid w:val="00BF130D"/>
    <w:rPr>
      <w:rFonts w:ascii="Times New Roman" w:eastAsia="Times New Roman" w:hAnsi="Times New Roman" w:cs="Times New Roman"/>
      <w:b/>
      <w:bCs/>
      <w:color w:val="212121"/>
      <w:lang w:val="en-GB" w:bidi="en-US"/>
    </w:rPr>
  </w:style>
  <w:style w:type="paragraph" w:styleId="ListParagraph">
    <w:name w:val="List Paragraph"/>
    <w:basedOn w:val="Normal"/>
    <w:uiPriority w:val="34"/>
    <w:qFormat/>
    <w:rsid w:val="0026799A"/>
    <w:pPr>
      <w:spacing w:after="160" w:line="259" w:lineRule="auto"/>
      <w:ind w:left="720"/>
      <w:contextualSpacing/>
    </w:pPr>
    <w:rPr>
      <w:rFonts w:eastAsiaTheme="minorHAnsi"/>
      <w:sz w:val="22"/>
      <w:szCs w:val="22"/>
    </w:rPr>
  </w:style>
  <w:style w:type="character" w:customStyle="1" w:styleId="Heading3Char">
    <w:name w:val="Heading 3 Char"/>
    <w:basedOn w:val="DefaultParagraphFont"/>
    <w:link w:val="Heading3"/>
    <w:uiPriority w:val="9"/>
    <w:rsid w:val="004742C9"/>
    <w:rPr>
      <w:rFonts w:asciiTheme="majorHAnsi" w:eastAsiaTheme="majorEastAsia" w:hAnsiTheme="majorHAnsi" w:cstheme="majorBidi"/>
      <w:b/>
      <w:bCs/>
      <w:lang w:val="en-GB"/>
    </w:rPr>
  </w:style>
  <w:style w:type="table" w:styleId="TableGrid">
    <w:name w:val="Table Grid"/>
    <w:basedOn w:val="TableNormal"/>
    <w:uiPriority w:val="59"/>
    <w:rsid w:val="002722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1"/>
    <w:qFormat/>
    <w:rsid w:val="00E844B3"/>
    <w:rPr>
      <w:rFonts w:ascii="Calibri" w:eastAsia="Times New Roman" w:hAnsi="Calibri" w:cs="Times New Roman"/>
      <w:szCs w:val="32"/>
      <w:lang w:bidi="en-US"/>
    </w:rPr>
  </w:style>
  <w:style w:type="character" w:customStyle="1" w:styleId="NoSpacingChar">
    <w:name w:val="No Spacing Char"/>
    <w:link w:val="NoSpacing"/>
    <w:uiPriority w:val="1"/>
    <w:rsid w:val="00E844B3"/>
    <w:rPr>
      <w:rFonts w:ascii="Calibri" w:eastAsia="Times New Roman" w:hAnsi="Calibri" w:cs="Times New Roman"/>
      <w:szCs w:val="32"/>
      <w:lang w:bidi="en-US"/>
    </w:rPr>
  </w:style>
  <w:style w:type="paragraph" w:styleId="CommentText">
    <w:name w:val="annotation text"/>
    <w:basedOn w:val="Normal"/>
    <w:link w:val="CommentTextChar"/>
    <w:uiPriority w:val="99"/>
    <w:unhideWhenUsed/>
    <w:rsid w:val="002532C9"/>
    <w:pPr>
      <w:spacing w:after="160"/>
    </w:pPr>
    <w:rPr>
      <w:rFonts w:eastAsiaTheme="minorHAnsi"/>
      <w:sz w:val="20"/>
      <w:szCs w:val="20"/>
      <w:lang w:val="en-GB"/>
    </w:rPr>
  </w:style>
  <w:style w:type="character" w:customStyle="1" w:styleId="CommentTextChar">
    <w:name w:val="Comment Text Char"/>
    <w:basedOn w:val="DefaultParagraphFont"/>
    <w:link w:val="CommentText"/>
    <w:uiPriority w:val="99"/>
    <w:rsid w:val="002532C9"/>
    <w:rPr>
      <w:rFonts w:eastAsiaTheme="minorHAnsi"/>
      <w:sz w:val="20"/>
      <w:szCs w:val="20"/>
      <w:lang w:val="en-GB"/>
    </w:rPr>
  </w:style>
  <w:style w:type="character" w:customStyle="1" w:styleId="Heading1Char">
    <w:name w:val="Heading 1 Char"/>
    <w:basedOn w:val="DefaultParagraphFont"/>
    <w:link w:val="Heading1"/>
    <w:uiPriority w:val="9"/>
    <w:rsid w:val="0004452B"/>
    <w:rPr>
      <w:rFonts w:ascii="Times New Roman" w:hAnsi="Times New Roman" w:cs="Times New Roman"/>
      <w:b/>
      <w:bCs/>
      <w:iCs/>
      <w:color w:val="212121"/>
      <w:lang w:val="en-GB" w:bidi="en-US"/>
    </w:rPr>
  </w:style>
  <w:style w:type="character" w:styleId="Hyperlink">
    <w:name w:val="Hyperlink"/>
    <w:basedOn w:val="DefaultParagraphFont"/>
    <w:uiPriority w:val="99"/>
    <w:unhideWhenUsed/>
    <w:rsid w:val="006D6C85"/>
    <w:rPr>
      <w:color w:val="0000FF"/>
      <w:u w:val="single"/>
    </w:rPr>
  </w:style>
  <w:style w:type="character" w:customStyle="1" w:styleId="apple-converted-space">
    <w:name w:val="apple-converted-space"/>
    <w:basedOn w:val="DefaultParagraphFont"/>
    <w:rsid w:val="006D6C85"/>
  </w:style>
  <w:style w:type="character" w:customStyle="1" w:styleId="hit">
    <w:name w:val="hit"/>
    <w:basedOn w:val="DefaultParagraphFont"/>
    <w:rsid w:val="006D6C85"/>
  </w:style>
  <w:style w:type="character" w:customStyle="1" w:styleId="scopustermhighlight">
    <w:name w:val="scopustermhighlight"/>
    <w:basedOn w:val="DefaultParagraphFont"/>
    <w:rsid w:val="006D6C85"/>
  </w:style>
  <w:style w:type="character" w:customStyle="1" w:styleId="documenttype">
    <w:name w:val="documenttype"/>
    <w:basedOn w:val="DefaultParagraphFont"/>
    <w:rsid w:val="006D6C85"/>
  </w:style>
  <w:style w:type="character" w:styleId="FollowedHyperlink">
    <w:name w:val="FollowedHyperlink"/>
    <w:basedOn w:val="DefaultParagraphFont"/>
    <w:uiPriority w:val="99"/>
    <w:semiHidden/>
    <w:unhideWhenUsed/>
    <w:rsid w:val="006D6C85"/>
    <w:rPr>
      <w:color w:val="800080" w:themeColor="followedHyperlink"/>
      <w:u w:val="single"/>
    </w:rPr>
  </w:style>
  <w:style w:type="character" w:customStyle="1" w:styleId="rtl-link">
    <w:name w:val="rtl-link"/>
    <w:basedOn w:val="DefaultParagraphFont"/>
    <w:rsid w:val="006D6C85"/>
  </w:style>
  <w:style w:type="paragraph" w:styleId="HTMLPreformatted">
    <w:name w:val="HTML Preformatted"/>
    <w:basedOn w:val="Normal"/>
    <w:link w:val="HTMLPreformattedChar"/>
    <w:uiPriority w:val="99"/>
    <w:unhideWhenUsed/>
    <w:rsid w:val="006D6C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6D6C85"/>
    <w:rPr>
      <w:rFonts w:ascii="Courier" w:hAnsi="Courier" w:cs="Courier"/>
      <w:sz w:val="20"/>
      <w:szCs w:val="20"/>
    </w:rPr>
  </w:style>
  <w:style w:type="paragraph" w:styleId="Header">
    <w:name w:val="header"/>
    <w:basedOn w:val="Normal"/>
    <w:link w:val="HeaderChar"/>
    <w:uiPriority w:val="99"/>
    <w:unhideWhenUsed/>
    <w:rsid w:val="006D6C85"/>
    <w:pPr>
      <w:tabs>
        <w:tab w:val="center" w:pos="4320"/>
        <w:tab w:val="right" w:pos="8640"/>
      </w:tabs>
    </w:pPr>
    <w:rPr>
      <w:rFonts w:eastAsiaTheme="minorHAnsi"/>
      <w:sz w:val="22"/>
      <w:szCs w:val="22"/>
    </w:rPr>
  </w:style>
  <w:style w:type="character" w:customStyle="1" w:styleId="HeaderChar">
    <w:name w:val="Header Char"/>
    <w:basedOn w:val="DefaultParagraphFont"/>
    <w:link w:val="Header"/>
    <w:uiPriority w:val="99"/>
    <w:rsid w:val="006D6C85"/>
    <w:rPr>
      <w:rFonts w:eastAsiaTheme="minorHAnsi"/>
      <w:sz w:val="22"/>
      <w:szCs w:val="22"/>
    </w:rPr>
  </w:style>
  <w:style w:type="paragraph" w:styleId="Footer">
    <w:name w:val="footer"/>
    <w:basedOn w:val="Normal"/>
    <w:link w:val="FooterChar"/>
    <w:uiPriority w:val="99"/>
    <w:unhideWhenUsed/>
    <w:rsid w:val="006D6C85"/>
    <w:pPr>
      <w:tabs>
        <w:tab w:val="center" w:pos="4320"/>
        <w:tab w:val="right" w:pos="8640"/>
      </w:tabs>
    </w:pPr>
    <w:rPr>
      <w:rFonts w:eastAsiaTheme="minorHAnsi"/>
      <w:sz w:val="22"/>
      <w:szCs w:val="22"/>
    </w:rPr>
  </w:style>
  <w:style w:type="character" w:customStyle="1" w:styleId="FooterChar">
    <w:name w:val="Footer Char"/>
    <w:basedOn w:val="DefaultParagraphFont"/>
    <w:link w:val="Footer"/>
    <w:uiPriority w:val="99"/>
    <w:rsid w:val="006D6C85"/>
    <w:rPr>
      <w:rFonts w:eastAsiaTheme="minorHAnsi"/>
      <w:sz w:val="22"/>
      <w:szCs w:val="22"/>
    </w:rPr>
  </w:style>
  <w:style w:type="character" w:customStyle="1" w:styleId="Heading4Char">
    <w:name w:val="Heading 4 Char"/>
    <w:basedOn w:val="DefaultParagraphFont"/>
    <w:link w:val="Heading4"/>
    <w:uiPriority w:val="9"/>
    <w:rsid w:val="00BD1FA5"/>
    <w:rPr>
      <w:rFonts w:asciiTheme="majorHAnsi" w:eastAsiaTheme="majorEastAsia" w:hAnsiTheme="majorHAnsi" w:cstheme="majorBidi"/>
      <w:b/>
      <w:bCs/>
      <w:i/>
      <w:iCs/>
      <w:color w:val="4F81BD" w:themeColor="accent1"/>
    </w:rPr>
  </w:style>
  <w:style w:type="character" w:styleId="PageNumber">
    <w:name w:val="page number"/>
    <w:basedOn w:val="DefaultParagraphFont"/>
    <w:uiPriority w:val="99"/>
    <w:semiHidden/>
    <w:unhideWhenUsed/>
    <w:rsid w:val="00720B76"/>
  </w:style>
  <w:style w:type="character" w:customStyle="1" w:styleId="Heading5Char">
    <w:name w:val="Heading 5 Char"/>
    <w:basedOn w:val="DefaultParagraphFont"/>
    <w:link w:val="Heading5"/>
    <w:uiPriority w:val="9"/>
    <w:rsid w:val="00E641CE"/>
    <w:rPr>
      <w:rFonts w:asciiTheme="majorHAnsi" w:eastAsiaTheme="majorEastAsia" w:hAnsiTheme="majorHAnsi" w:cstheme="majorBidi"/>
      <w:color w:val="243F60" w:themeColor="accent1" w:themeShade="7F"/>
    </w:rPr>
  </w:style>
  <w:style w:type="character" w:customStyle="1" w:styleId="gd">
    <w:name w:val="gd"/>
    <w:basedOn w:val="DefaultParagraphFont"/>
    <w:rsid w:val="000A6B46"/>
  </w:style>
  <w:style w:type="paragraph" w:styleId="Revision">
    <w:name w:val="Revision"/>
    <w:hidden/>
    <w:uiPriority w:val="99"/>
    <w:semiHidden/>
    <w:rsid w:val="006F50F3"/>
  </w:style>
  <w:style w:type="character" w:styleId="CommentReference">
    <w:name w:val="annotation reference"/>
    <w:basedOn w:val="DefaultParagraphFont"/>
    <w:uiPriority w:val="99"/>
    <w:semiHidden/>
    <w:unhideWhenUsed/>
    <w:rsid w:val="00C077F8"/>
    <w:rPr>
      <w:sz w:val="16"/>
      <w:szCs w:val="16"/>
    </w:rPr>
  </w:style>
  <w:style w:type="paragraph" w:styleId="CommentSubject">
    <w:name w:val="annotation subject"/>
    <w:basedOn w:val="CommentText"/>
    <w:next w:val="CommentText"/>
    <w:link w:val="CommentSubjectChar"/>
    <w:uiPriority w:val="99"/>
    <w:semiHidden/>
    <w:unhideWhenUsed/>
    <w:rsid w:val="00C077F8"/>
    <w:pPr>
      <w:spacing w:after="0"/>
    </w:pPr>
    <w:rPr>
      <w:rFonts w:eastAsiaTheme="minorEastAsia"/>
      <w:b/>
      <w:bCs/>
    </w:rPr>
  </w:style>
  <w:style w:type="character" w:customStyle="1" w:styleId="CommentSubjectChar">
    <w:name w:val="Comment Subject Char"/>
    <w:basedOn w:val="CommentTextChar"/>
    <w:link w:val="CommentSubject"/>
    <w:uiPriority w:val="99"/>
    <w:semiHidden/>
    <w:rsid w:val="00C077F8"/>
    <w:rPr>
      <w:rFonts w:eastAsiaTheme="minorHAnsi"/>
      <w:b/>
      <w:bCs/>
      <w:sz w:val="20"/>
      <w:szCs w:val="20"/>
      <w:lang w:val="en-GB"/>
    </w:rPr>
  </w:style>
  <w:style w:type="paragraph" w:styleId="Caption">
    <w:name w:val="caption"/>
    <w:basedOn w:val="Normal"/>
    <w:next w:val="Normal"/>
    <w:uiPriority w:val="35"/>
    <w:unhideWhenUsed/>
    <w:qFormat/>
    <w:rsid w:val="00DE5CE9"/>
    <w:pPr>
      <w:spacing w:after="200"/>
    </w:pPr>
    <w:rPr>
      <w:i/>
      <w:iCs/>
      <w:color w:val="1F497D" w:themeColor="text2"/>
      <w:sz w:val="18"/>
      <w:szCs w:val="18"/>
    </w:rPr>
  </w:style>
  <w:style w:type="paragraph" w:styleId="Title">
    <w:name w:val="Title"/>
    <w:basedOn w:val="Normal"/>
    <w:next w:val="Normal"/>
    <w:link w:val="TitleChar"/>
    <w:uiPriority w:val="10"/>
    <w:qFormat/>
    <w:rsid w:val="00476B4C"/>
    <w:pPr>
      <w:spacing w:before="840"/>
      <w:contextualSpacing/>
      <w:jc w:val="center"/>
    </w:pPr>
    <w:rPr>
      <w:rFonts w:ascii="Times New Roman" w:eastAsiaTheme="majorEastAsia" w:hAnsi="Times New Roman" w:cstheme="majorBidi"/>
      <w:b/>
      <w:bCs/>
      <w:spacing w:val="-10"/>
      <w:kern w:val="28"/>
      <w:sz w:val="36"/>
      <w:szCs w:val="56"/>
      <w:lang w:val="en-GB"/>
    </w:rPr>
  </w:style>
  <w:style w:type="character" w:customStyle="1" w:styleId="TitleChar">
    <w:name w:val="Title Char"/>
    <w:basedOn w:val="DefaultParagraphFont"/>
    <w:link w:val="Title"/>
    <w:uiPriority w:val="10"/>
    <w:rsid w:val="00476B4C"/>
    <w:rPr>
      <w:rFonts w:ascii="Times New Roman" w:eastAsiaTheme="majorEastAsia" w:hAnsi="Times New Roman" w:cstheme="majorBidi"/>
      <w:b/>
      <w:bCs/>
      <w:spacing w:val="-10"/>
      <w:kern w:val="28"/>
      <w:sz w:val="36"/>
      <w:szCs w:val="56"/>
      <w:lang w:val="en-GB"/>
    </w:rPr>
  </w:style>
  <w:style w:type="paragraph" w:styleId="TOCHeading">
    <w:name w:val="TOC Heading"/>
    <w:basedOn w:val="Heading1"/>
    <w:next w:val="Normal"/>
    <w:uiPriority w:val="39"/>
    <w:unhideWhenUsed/>
    <w:qFormat/>
    <w:rsid w:val="00A95F18"/>
    <w:pPr>
      <w:spacing w:before="240" w:line="259" w:lineRule="auto"/>
      <w:ind w:left="0"/>
      <w:outlineLvl w:val="9"/>
    </w:pPr>
    <w:rPr>
      <w:rFonts w:asciiTheme="majorHAnsi" w:eastAsiaTheme="majorEastAsia" w:hAnsiTheme="majorHAnsi" w:cstheme="majorBidi"/>
      <w:b w:val="0"/>
      <w:bCs w:val="0"/>
      <w:iCs w:val="0"/>
      <w:color w:val="365F91" w:themeColor="accent1" w:themeShade="BF"/>
      <w:sz w:val="32"/>
      <w:szCs w:val="32"/>
      <w:lang w:val="en-US" w:bidi="ar-SA"/>
    </w:rPr>
  </w:style>
  <w:style w:type="paragraph" w:styleId="TOC2">
    <w:name w:val="toc 2"/>
    <w:basedOn w:val="Normal"/>
    <w:next w:val="Normal"/>
    <w:autoRedefine/>
    <w:uiPriority w:val="39"/>
    <w:unhideWhenUsed/>
    <w:rsid w:val="00A95F18"/>
    <w:pPr>
      <w:spacing w:after="100"/>
      <w:ind w:left="240"/>
    </w:pPr>
  </w:style>
  <w:style w:type="paragraph" w:styleId="TOC1">
    <w:name w:val="toc 1"/>
    <w:basedOn w:val="Normal"/>
    <w:next w:val="Normal"/>
    <w:autoRedefine/>
    <w:uiPriority w:val="39"/>
    <w:unhideWhenUsed/>
    <w:rsid w:val="00A95F18"/>
    <w:pPr>
      <w:spacing w:after="100"/>
    </w:pPr>
  </w:style>
  <w:style w:type="paragraph" w:styleId="TOC3">
    <w:name w:val="toc 3"/>
    <w:basedOn w:val="Normal"/>
    <w:next w:val="Normal"/>
    <w:autoRedefine/>
    <w:uiPriority w:val="39"/>
    <w:unhideWhenUsed/>
    <w:rsid w:val="00A95F18"/>
    <w:pPr>
      <w:spacing w:after="100"/>
      <w:ind w:left="480"/>
    </w:pPr>
  </w:style>
  <w:style w:type="paragraph" w:styleId="TableofFigures">
    <w:name w:val="table of figures"/>
    <w:basedOn w:val="Normal"/>
    <w:next w:val="Normal"/>
    <w:uiPriority w:val="99"/>
    <w:unhideWhenUsed/>
    <w:rsid w:val="0089359D"/>
  </w:style>
  <w:style w:type="paragraph" w:customStyle="1" w:styleId="min-profiledescription">
    <w:name w:val="min-profile__description"/>
    <w:basedOn w:val="Normal"/>
    <w:rsid w:val="00724D16"/>
    <w:pPr>
      <w:spacing w:before="100" w:beforeAutospacing="1" w:after="100" w:afterAutospacing="1" w:line="240" w:lineRule="auto"/>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4356">
      <w:bodyDiv w:val="1"/>
      <w:marLeft w:val="0"/>
      <w:marRight w:val="0"/>
      <w:marTop w:val="0"/>
      <w:marBottom w:val="0"/>
      <w:divBdr>
        <w:top w:val="none" w:sz="0" w:space="0" w:color="auto"/>
        <w:left w:val="none" w:sz="0" w:space="0" w:color="auto"/>
        <w:bottom w:val="none" w:sz="0" w:space="0" w:color="auto"/>
        <w:right w:val="none" w:sz="0" w:space="0" w:color="auto"/>
      </w:divBdr>
    </w:div>
    <w:div w:id="61292401">
      <w:bodyDiv w:val="1"/>
      <w:marLeft w:val="0"/>
      <w:marRight w:val="0"/>
      <w:marTop w:val="0"/>
      <w:marBottom w:val="0"/>
      <w:divBdr>
        <w:top w:val="none" w:sz="0" w:space="0" w:color="auto"/>
        <w:left w:val="none" w:sz="0" w:space="0" w:color="auto"/>
        <w:bottom w:val="none" w:sz="0" w:space="0" w:color="auto"/>
        <w:right w:val="none" w:sz="0" w:space="0" w:color="auto"/>
      </w:divBdr>
    </w:div>
    <w:div w:id="64186806">
      <w:bodyDiv w:val="1"/>
      <w:marLeft w:val="0"/>
      <w:marRight w:val="0"/>
      <w:marTop w:val="0"/>
      <w:marBottom w:val="0"/>
      <w:divBdr>
        <w:top w:val="none" w:sz="0" w:space="0" w:color="auto"/>
        <w:left w:val="none" w:sz="0" w:space="0" w:color="auto"/>
        <w:bottom w:val="none" w:sz="0" w:space="0" w:color="auto"/>
        <w:right w:val="none" w:sz="0" w:space="0" w:color="auto"/>
      </w:divBdr>
    </w:div>
    <w:div w:id="80031010">
      <w:bodyDiv w:val="1"/>
      <w:marLeft w:val="0"/>
      <w:marRight w:val="0"/>
      <w:marTop w:val="0"/>
      <w:marBottom w:val="0"/>
      <w:divBdr>
        <w:top w:val="none" w:sz="0" w:space="0" w:color="auto"/>
        <w:left w:val="none" w:sz="0" w:space="0" w:color="auto"/>
        <w:bottom w:val="none" w:sz="0" w:space="0" w:color="auto"/>
        <w:right w:val="none" w:sz="0" w:space="0" w:color="auto"/>
      </w:divBdr>
      <w:divsChild>
        <w:div w:id="1338775557">
          <w:marLeft w:val="0"/>
          <w:marRight w:val="0"/>
          <w:marTop w:val="0"/>
          <w:marBottom w:val="0"/>
          <w:divBdr>
            <w:top w:val="none" w:sz="0" w:space="0" w:color="auto"/>
            <w:left w:val="none" w:sz="0" w:space="0" w:color="auto"/>
            <w:bottom w:val="none" w:sz="0" w:space="0" w:color="auto"/>
            <w:right w:val="none" w:sz="0" w:space="0" w:color="auto"/>
          </w:divBdr>
          <w:divsChild>
            <w:div w:id="1188249636">
              <w:marLeft w:val="0"/>
              <w:marRight w:val="0"/>
              <w:marTop w:val="0"/>
              <w:marBottom w:val="0"/>
              <w:divBdr>
                <w:top w:val="none" w:sz="0" w:space="0" w:color="auto"/>
                <w:left w:val="none" w:sz="0" w:space="0" w:color="auto"/>
                <w:bottom w:val="none" w:sz="0" w:space="0" w:color="auto"/>
                <w:right w:val="none" w:sz="0" w:space="0" w:color="auto"/>
              </w:divBdr>
              <w:divsChild>
                <w:div w:id="9826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10704">
      <w:bodyDiv w:val="1"/>
      <w:marLeft w:val="0"/>
      <w:marRight w:val="0"/>
      <w:marTop w:val="0"/>
      <w:marBottom w:val="0"/>
      <w:divBdr>
        <w:top w:val="none" w:sz="0" w:space="0" w:color="auto"/>
        <w:left w:val="none" w:sz="0" w:space="0" w:color="auto"/>
        <w:bottom w:val="none" w:sz="0" w:space="0" w:color="auto"/>
        <w:right w:val="none" w:sz="0" w:space="0" w:color="auto"/>
      </w:divBdr>
    </w:div>
    <w:div w:id="186139701">
      <w:bodyDiv w:val="1"/>
      <w:marLeft w:val="0"/>
      <w:marRight w:val="0"/>
      <w:marTop w:val="0"/>
      <w:marBottom w:val="0"/>
      <w:divBdr>
        <w:top w:val="none" w:sz="0" w:space="0" w:color="auto"/>
        <w:left w:val="none" w:sz="0" w:space="0" w:color="auto"/>
        <w:bottom w:val="none" w:sz="0" w:space="0" w:color="auto"/>
        <w:right w:val="none" w:sz="0" w:space="0" w:color="auto"/>
      </w:divBdr>
    </w:div>
    <w:div w:id="189227754">
      <w:bodyDiv w:val="1"/>
      <w:marLeft w:val="0"/>
      <w:marRight w:val="0"/>
      <w:marTop w:val="0"/>
      <w:marBottom w:val="0"/>
      <w:divBdr>
        <w:top w:val="none" w:sz="0" w:space="0" w:color="auto"/>
        <w:left w:val="none" w:sz="0" w:space="0" w:color="auto"/>
        <w:bottom w:val="none" w:sz="0" w:space="0" w:color="auto"/>
        <w:right w:val="none" w:sz="0" w:space="0" w:color="auto"/>
      </w:divBdr>
    </w:div>
    <w:div w:id="197476335">
      <w:bodyDiv w:val="1"/>
      <w:marLeft w:val="0"/>
      <w:marRight w:val="0"/>
      <w:marTop w:val="0"/>
      <w:marBottom w:val="0"/>
      <w:divBdr>
        <w:top w:val="none" w:sz="0" w:space="0" w:color="auto"/>
        <w:left w:val="none" w:sz="0" w:space="0" w:color="auto"/>
        <w:bottom w:val="none" w:sz="0" w:space="0" w:color="auto"/>
        <w:right w:val="none" w:sz="0" w:space="0" w:color="auto"/>
      </w:divBdr>
    </w:div>
    <w:div w:id="199558869">
      <w:bodyDiv w:val="1"/>
      <w:marLeft w:val="0"/>
      <w:marRight w:val="0"/>
      <w:marTop w:val="0"/>
      <w:marBottom w:val="0"/>
      <w:divBdr>
        <w:top w:val="none" w:sz="0" w:space="0" w:color="auto"/>
        <w:left w:val="none" w:sz="0" w:space="0" w:color="auto"/>
        <w:bottom w:val="none" w:sz="0" w:space="0" w:color="auto"/>
        <w:right w:val="none" w:sz="0" w:space="0" w:color="auto"/>
      </w:divBdr>
    </w:div>
    <w:div w:id="241527166">
      <w:bodyDiv w:val="1"/>
      <w:marLeft w:val="0"/>
      <w:marRight w:val="0"/>
      <w:marTop w:val="0"/>
      <w:marBottom w:val="0"/>
      <w:divBdr>
        <w:top w:val="none" w:sz="0" w:space="0" w:color="auto"/>
        <w:left w:val="none" w:sz="0" w:space="0" w:color="auto"/>
        <w:bottom w:val="none" w:sz="0" w:space="0" w:color="auto"/>
        <w:right w:val="none" w:sz="0" w:space="0" w:color="auto"/>
      </w:divBdr>
    </w:div>
    <w:div w:id="241910058">
      <w:bodyDiv w:val="1"/>
      <w:marLeft w:val="0"/>
      <w:marRight w:val="0"/>
      <w:marTop w:val="0"/>
      <w:marBottom w:val="0"/>
      <w:divBdr>
        <w:top w:val="none" w:sz="0" w:space="0" w:color="auto"/>
        <w:left w:val="none" w:sz="0" w:space="0" w:color="auto"/>
        <w:bottom w:val="none" w:sz="0" w:space="0" w:color="auto"/>
        <w:right w:val="none" w:sz="0" w:space="0" w:color="auto"/>
      </w:divBdr>
    </w:div>
    <w:div w:id="321811165">
      <w:bodyDiv w:val="1"/>
      <w:marLeft w:val="0"/>
      <w:marRight w:val="0"/>
      <w:marTop w:val="0"/>
      <w:marBottom w:val="0"/>
      <w:divBdr>
        <w:top w:val="none" w:sz="0" w:space="0" w:color="auto"/>
        <w:left w:val="none" w:sz="0" w:space="0" w:color="auto"/>
        <w:bottom w:val="none" w:sz="0" w:space="0" w:color="auto"/>
        <w:right w:val="none" w:sz="0" w:space="0" w:color="auto"/>
      </w:divBdr>
    </w:div>
    <w:div w:id="353263396">
      <w:bodyDiv w:val="1"/>
      <w:marLeft w:val="0"/>
      <w:marRight w:val="0"/>
      <w:marTop w:val="0"/>
      <w:marBottom w:val="0"/>
      <w:divBdr>
        <w:top w:val="none" w:sz="0" w:space="0" w:color="auto"/>
        <w:left w:val="none" w:sz="0" w:space="0" w:color="auto"/>
        <w:bottom w:val="none" w:sz="0" w:space="0" w:color="auto"/>
        <w:right w:val="none" w:sz="0" w:space="0" w:color="auto"/>
      </w:divBdr>
    </w:div>
    <w:div w:id="459301126">
      <w:bodyDiv w:val="1"/>
      <w:marLeft w:val="0"/>
      <w:marRight w:val="0"/>
      <w:marTop w:val="0"/>
      <w:marBottom w:val="0"/>
      <w:divBdr>
        <w:top w:val="none" w:sz="0" w:space="0" w:color="auto"/>
        <w:left w:val="none" w:sz="0" w:space="0" w:color="auto"/>
        <w:bottom w:val="none" w:sz="0" w:space="0" w:color="auto"/>
        <w:right w:val="none" w:sz="0" w:space="0" w:color="auto"/>
      </w:divBdr>
      <w:divsChild>
        <w:div w:id="1005212358">
          <w:marLeft w:val="0"/>
          <w:marRight w:val="0"/>
          <w:marTop w:val="0"/>
          <w:marBottom w:val="0"/>
          <w:divBdr>
            <w:top w:val="none" w:sz="0" w:space="0" w:color="auto"/>
            <w:left w:val="none" w:sz="0" w:space="0" w:color="auto"/>
            <w:bottom w:val="none" w:sz="0" w:space="0" w:color="auto"/>
            <w:right w:val="none" w:sz="0" w:space="0" w:color="auto"/>
          </w:divBdr>
        </w:div>
      </w:divsChild>
    </w:div>
    <w:div w:id="510679487">
      <w:bodyDiv w:val="1"/>
      <w:marLeft w:val="0"/>
      <w:marRight w:val="0"/>
      <w:marTop w:val="0"/>
      <w:marBottom w:val="0"/>
      <w:divBdr>
        <w:top w:val="none" w:sz="0" w:space="0" w:color="auto"/>
        <w:left w:val="none" w:sz="0" w:space="0" w:color="auto"/>
        <w:bottom w:val="none" w:sz="0" w:space="0" w:color="auto"/>
        <w:right w:val="none" w:sz="0" w:space="0" w:color="auto"/>
      </w:divBdr>
    </w:div>
    <w:div w:id="510991774">
      <w:bodyDiv w:val="1"/>
      <w:marLeft w:val="0"/>
      <w:marRight w:val="0"/>
      <w:marTop w:val="0"/>
      <w:marBottom w:val="0"/>
      <w:divBdr>
        <w:top w:val="none" w:sz="0" w:space="0" w:color="auto"/>
        <w:left w:val="none" w:sz="0" w:space="0" w:color="auto"/>
        <w:bottom w:val="none" w:sz="0" w:space="0" w:color="auto"/>
        <w:right w:val="none" w:sz="0" w:space="0" w:color="auto"/>
      </w:divBdr>
    </w:div>
    <w:div w:id="573666940">
      <w:bodyDiv w:val="1"/>
      <w:marLeft w:val="0"/>
      <w:marRight w:val="0"/>
      <w:marTop w:val="0"/>
      <w:marBottom w:val="0"/>
      <w:divBdr>
        <w:top w:val="none" w:sz="0" w:space="0" w:color="auto"/>
        <w:left w:val="none" w:sz="0" w:space="0" w:color="auto"/>
        <w:bottom w:val="none" w:sz="0" w:space="0" w:color="auto"/>
        <w:right w:val="none" w:sz="0" w:space="0" w:color="auto"/>
      </w:divBdr>
    </w:div>
    <w:div w:id="583339838">
      <w:bodyDiv w:val="1"/>
      <w:marLeft w:val="0"/>
      <w:marRight w:val="0"/>
      <w:marTop w:val="0"/>
      <w:marBottom w:val="0"/>
      <w:divBdr>
        <w:top w:val="none" w:sz="0" w:space="0" w:color="auto"/>
        <w:left w:val="none" w:sz="0" w:space="0" w:color="auto"/>
        <w:bottom w:val="none" w:sz="0" w:space="0" w:color="auto"/>
        <w:right w:val="none" w:sz="0" w:space="0" w:color="auto"/>
      </w:divBdr>
    </w:div>
    <w:div w:id="607661969">
      <w:bodyDiv w:val="1"/>
      <w:marLeft w:val="0"/>
      <w:marRight w:val="0"/>
      <w:marTop w:val="0"/>
      <w:marBottom w:val="0"/>
      <w:divBdr>
        <w:top w:val="none" w:sz="0" w:space="0" w:color="auto"/>
        <w:left w:val="none" w:sz="0" w:space="0" w:color="auto"/>
        <w:bottom w:val="none" w:sz="0" w:space="0" w:color="auto"/>
        <w:right w:val="none" w:sz="0" w:space="0" w:color="auto"/>
      </w:divBdr>
    </w:div>
    <w:div w:id="614602044">
      <w:bodyDiv w:val="1"/>
      <w:marLeft w:val="0"/>
      <w:marRight w:val="0"/>
      <w:marTop w:val="0"/>
      <w:marBottom w:val="0"/>
      <w:divBdr>
        <w:top w:val="none" w:sz="0" w:space="0" w:color="auto"/>
        <w:left w:val="none" w:sz="0" w:space="0" w:color="auto"/>
        <w:bottom w:val="none" w:sz="0" w:space="0" w:color="auto"/>
        <w:right w:val="none" w:sz="0" w:space="0" w:color="auto"/>
      </w:divBdr>
      <w:divsChild>
        <w:div w:id="1405419794">
          <w:marLeft w:val="0"/>
          <w:marRight w:val="0"/>
          <w:marTop w:val="0"/>
          <w:marBottom w:val="0"/>
          <w:divBdr>
            <w:top w:val="none" w:sz="0" w:space="0" w:color="auto"/>
            <w:left w:val="none" w:sz="0" w:space="0" w:color="auto"/>
            <w:bottom w:val="none" w:sz="0" w:space="0" w:color="auto"/>
            <w:right w:val="none" w:sz="0" w:space="0" w:color="auto"/>
          </w:divBdr>
          <w:divsChild>
            <w:div w:id="42026535">
              <w:marLeft w:val="0"/>
              <w:marRight w:val="0"/>
              <w:marTop w:val="0"/>
              <w:marBottom w:val="0"/>
              <w:divBdr>
                <w:top w:val="none" w:sz="0" w:space="0" w:color="auto"/>
                <w:left w:val="none" w:sz="0" w:space="0" w:color="auto"/>
                <w:bottom w:val="none" w:sz="0" w:space="0" w:color="auto"/>
                <w:right w:val="none" w:sz="0" w:space="0" w:color="auto"/>
              </w:divBdr>
              <w:divsChild>
                <w:div w:id="119029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528467">
      <w:bodyDiv w:val="1"/>
      <w:marLeft w:val="0"/>
      <w:marRight w:val="0"/>
      <w:marTop w:val="0"/>
      <w:marBottom w:val="0"/>
      <w:divBdr>
        <w:top w:val="none" w:sz="0" w:space="0" w:color="auto"/>
        <w:left w:val="none" w:sz="0" w:space="0" w:color="auto"/>
        <w:bottom w:val="none" w:sz="0" w:space="0" w:color="auto"/>
        <w:right w:val="none" w:sz="0" w:space="0" w:color="auto"/>
      </w:divBdr>
    </w:div>
    <w:div w:id="663969245">
      <w:bodyDiv w:val="1"/>
      <w:marLeft w:val="0"/>
      <w:marRight w:val="0"/>
      <w:marTop w:val="0"/>
      <w:marBottom w:val="0"/>
      <w:divBdr>
        <w:top w:val="none" w:sz="0" w:space="0" w:color="auto"/>
        <w:left w:val="none" w:sz="0" w:space="0" w:color="auto"/>
        <w:bottom w:val="none" w:sz="0" w:space="0" w:color="auto"/>
        <w:right w:val="none" w:sz="0" w:space="0" w:color="auto"/>
      </w:divBdr>
    </w:div>
    <w:div w:id="688070140">
      <w:bodyDiv w:val="1"/>
      <w:marLeft w:val="0"/>
      <w:marRight w:val="0"/>
      <w:marTop w:val="0"/>
      <w:marBottom w:val="0"/>
      <w:divBdr>
        <w:top w:val="none" w:sz="0" w:space="0" w:color="auto"/>
        <w:left w:val="none" w:sz="0" w:space="0" w:color="auto"/>
        <w:bottom w:val="none" w:sz="0" w:space="0" w:color="auto"/>
        <w:right w:val="none" w:sz="0" w:space="0" w:color="auto"/>
      </w:divBdr>
    </w:div>
    <w:div w:id="765343605">
      <w:bodyDiv w:val="1"/>
      <w:marLeft w:val="0"/>
      <w:marRight w:val="0"/>
      <w:marTop w:val="0"/>
      <w:marBottom w:val="0"/>
      <w:divBdr>
        <w:top w:val="none" w:sz="0" w:space="0" w:color="auto"/>
        <w:left w:val="none" w:sz="0" w:space="0" w:color="auto"/>
        <w:bottom w:val="none" w:sz="0" w:space="0" w:color="auto"/>
        <w:right w:val="none" w:sz="0" w:space="0" w:color="auto"/>
      </w:divBdr>
    </w:div>
    <w:div w:id="769551241">
      <w:bodyDiv w:val="1"/>
      <w:marLeft w:val="0"/>
      <w:marRight w:val="0"/>
      <w:marTop w:val="0"/>
      <w:marBottom w:val="0"/>
      <w:divBdr>
        <w:top w:val="none" w:sz="0" w:space="0" w:color="auto"/>
        <w:left w:val="none" w:sz="0" w:space="0" w:color="auto"/>
        <w:bottom w:val="none" w:sz="0" w:space="0" w:color="auto"/>
        <w:right w:val="none" w:sz="0" w:space="0" w:color="auto"/>
      </w:divBdr>
    </w:div>
    <w:div w:id="772287074">
      <w:bodyDiv w:val="1"/>
      <w:marLeft w:val="0"/>
      <w:marRight w:val="0"/>
      <w:marTop w:val="0"/>
      <w:marBottom w:val="0"/>
      <w:divBdr>
        <w:top w:val="none" w:sz="0" w:space="0" w:color="auto"/>
        <w:left w:val="none" w:sz="0" w:space="0" w:color="auto"/>
        <w:bottom w:val="none" w:sz="0" w:space="0" w:color="auto"/>
        <w:right w:val="none" w:sz="0" w:space="0" w:color="auto"/>
      </w:divBdr>
      <w:divsChild>
        <w:div w:id="477961189">
          <w:marLeft w:val="0"/>
          <w:marRight w:val="0"/>
          <w:marTop w:val="0"/>
          <w:marBottom w:val="0"/>
          <w:divBdr>
            <w:top w:val="none" w:sz="0" w:space="0" w:color="auto"/>
            <w:left w:val="none" w:sz="0" w:space="0" w:color="auto"/>
            <w:bottom w:val="none" w:sz="0" w:space="0" w:color="auto"/>
            <w:right w:val="none" w:sz="0" w:space="0" w:color="auto"/>
          </w:divBdr>
          <w:divsChild>
            <w:div w:id="1035812766">
              <w:marLeft w:val="0"/>
              <w:marRight w:val="0"/>
              <w:marTop w:val="0"/>
              <w:marBottom w:val="0"/>
              <w:divBdr>
                <w:top w:val="none" w:sz="0" w:space="0" w:color="auto"/>
                <w:left w:val="none" w:sz="0" w:space="0" w:color="auto"/>
                <w:bottom w:val="none" w:sz="0" w:space="0" w:color="auto"/>
                <w:right w:val="none" w:sz="0" w:space="0" w:color="auto"/>
              </w:divBdr>
              <w:divsChild>
                <w:div w:id="107619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441072">
      <w:bodyDiv w:val="1"/>
      <w:marLeft w:val="0"/>
      <w:marRight w:val="0"/>
      <w:marTop w:val="0"/>
      <w:marBottom w:val="0"/>
      <w:divBdr>
        <w:top w:val="none" w:sz="0" w:space="0" w:color="auto"/>
        <w:left w:val="none" w:sz="0" w:space="0" w:color="auto"/>
        <w:bottom w:val="none" w:sz="0" w:space="0" w:color="auto"/>
        <w:right w:val="none" w:sz="0" w:space="0" w:color="auto"/>
      </w:divBdr>
    </w:div>
    <w:div w:id="886140052">
      <w:bodyDiv w:val="1"/>
      <w:marLeft w:val="0"/>
      <w:marRight w:val="0"/>
      <w:marTop w:val="0"/>
      <w:marBottom w:val="0"/>
      <w:divBdr>
        <w:top w:val="none" w:sz="0" w:space="0" w:color="auto"/>
        <w:left w:val="none" w:sz="0" w:space="0" w:color="auto"/>
        <w:bottom w:val="none" w:sz="0" w:space="0" w:color="auto"/>
        <w:right w:val="none" w:sz="0" w:space="0" w:color="auto"/>
      </w:divBdr>
    </w:div>
    <w:div w:id="887377540">
      <w:bodyDiv w:val="1"/>
      <w:marLeft w:val="0"/>
      <w:marRight w:val="0"/>
      <w:marTop w:val="0"/>
      <w:marBottom w:val="0"/>
      <w:divBdr>
        <w:top w:val="none" w:sz="0" w:space="0" w:color="auto"/>
        <w:left w:val="none" w:sz="0" w:space="0" w:color="auto"/>
        <w:bottom w:val="none" w:sz="0" w:space="0" w:color="auto"/>
        <w:right w:val="none" w:sz="0" w:space="0" w:color="auto"/>
      </w:divBdr>
      <w:divsChild>
        <w:div w:id="55250683">
          <w:marLeft w:val="720"/>
          <w:marRight w:val="0"/>
          <w:marTop w:val="0"/>
          <w:marBottom w:val="0"/>
          <w:divBdr>
            <w:top w:val="none" w:sz="0" w:space="0" w:color="auto"/>
            <w:left w:val="none" w:sz="0" w:space="0" w:color="auto"/>
            <w:bottom w:val="none" w:sz="0" w:space="0" w:color="auto"/>
            <w:right w:val="none" w:sz="0" w:space="0" w:color="auto"/>
          </w:divBdr>
        </w:div>
        <w:div w:id="353119234">
          <w:marLeft w:val="720"/>
          <w:marRight w:val="0"/>
          <w:marTop w:val="0"/>
          <w:marBottom w:val="0"/>
          <w:divBdr>
            <w:top w:val="none" w:sz="0" w:space="0" w:color="auto"/>
            <w:left w:val="none" w:sz="0" w:space="0" w:color="auto"/>
            <w:bottom w:val="none" w:sz="0" w:space="0" w:color="auto"/>
            <w:right w:val="none" w:sz="0" w:space="0" w:color="auto"/>
          </w:divBdr>
        </w:div>
        <w:div w:id="437263531">
          <w:marLeft w:val="720"/>
          <w:marRight w:val="0"/>
          <w:marTop w:val="0"/>
          <w:marBottom w:val="0"/>
          <w:divBdr>
            <w:top w:val="none" w:sz="0" w:space="0" w:color="auto"/>
            <w:left w:val="none" w:sz="0" w:space="0" w:color="auto"/>
            <w:bottom w:val="none" w:sz="0" w:space="0" w:color="auto"/>
            <w:right w:val="none" w:sz="0" w:space="0" w:color="auto"/>
          </w:divBdr>
        </w:div>
        <w:div w:id="585723121">
          <w:marLeft w:val="720"/>
          <w:marRight w:val="0"/>
          <w:marTop w:val="0"/>
          <w:marBottom w:val="0"/>
          <w:divBdr>
            <w:top w:val="none" w:sz="0" w:space="0" w:color="auto"/>
            <w:left w:val="none" w:sz="0" w:space="0" w:color="auto"/>
            <w:bottom w:val="none" w:sz="0" w:space="0" w:color="auto"/>
            <w:right w:val="none" w:sz="0" w:space="0" w:color="auto"/>
          </w:divBdr>
        </w:div>
        <w:div w:id="1419057275">
          <w:marLeft w:val="720"/>
          <w:marRight w:val="0"/>
          <w:marTop w:val="0"/>
          <w:marBottom w:val="0"/>
          <w:divBdr>
            <w:top w:val="none" w:sz="0" w:space="0" w:color="auto"/>
            <w:left w:val="none" w:sz="0" w:space="0" w:color="auto"/>
            <w:bottom w:val="none" w:sz="0" w:space="0" w:color="auto"/>
            <w:right w:val="none" w:sz="0" w:space="0" w:color="auto"/>
          </w:divBdr>
        </w:div>
        <w:div w:id="1445154965">
          <w:marLeft w:val="720"/>
          <w:marRight w:val="0"/>
          <w:marTop w:val="0"/>
          <w:marBottom w:val="0"/>
          <w:divBdr>
            <w:top w:val="none" w:sz="0" w:space="0" w:color="auto"/>
            <w:left w:val="none" w:sz="0" w:space="0" w:color="auto"/>
            <w:bottom w:val="none" w:sz="0" w:space="0" w:color="auto"/>
            <w:right w:val="none" w:sz="0" w:space="0" w:color="auto"/>
          </w:divBdr>
        </w:div>
      </w:divsChild>
    </w:div>
    <w:div w:id="909194474">
      <w:bodyDiv w:val="1"/>
      <w:marLeft w:val="0"/>
      <w:marRight w:val="0"/>
      <w:marTop w:val="0"/>
      <w:marBottom w:val="0"/>
      <w:divBdr>
        <w:top w:val="none" w:sz="0" w:space="0" w:color="auto"/>
        <w:left w:val="none" w:sz="0" w:space="0" w:color="auto"/>
        <w:bottom w:val="none" w:sz="0" w:space="0" w:color="auto"/>
        <w:right w:val="none" w:sz="0" w:space="0" w:color="auto"/>
      </w:divBdr>
    </w:div>
    <w:div w:id="935331653">
      <w:bodyDiv w:val="1"/>
      <w:marLeft w:val="0"/>
      <w:marRight w:val="0"/>
      <w:marTop w:val="0"/>
      <w:marBottom w:val="0"/>
      <w:divBdr>
        <w:top w:val="none" w:sz="0" w:space="0" w:color="auto"/>
        <w:left w:val="none" w:sz="0" w:space="0" w:color="auto"/>
        <w:bottom w:val="none" w:sz="0" w:space="0" w:color="auto"/>
        <w:right w:val="none" w:sz="0" w:space="0" w:color="auto"/>
      </w:divBdr>
    </w:div>
    <w:div w:id="935479462">
      <w:bodyDiv w:val="1"/>
      <w:marLeft w:val="0"/>
      <w:marRight w:val="0"/>
      <w:marTop w:val="0"/>
      <w:marBottom w:val="0"/>
      <w:divBdr>
        <w:top w:val="none" w:sz="0" w:space="0" w:color="auto"/>
        <w:left w:val="none" w:sz="0" w:space="0" w:color="auto"/>
        <w:bottom w:val="none" w:sz="0" w:space="0" w:color="auto"/>
        <w:right w:val="none" w:sz="0" w:space="0" w:color="auto"/>
      </w:divBdr>
    </w:div>
    <w:div w:id="957566945">
      <w:bodyDiv w:val="1"/>
      <w:marLeft w:val="0"/>
      <w:marRight w:val="0"/>
      <w:marTop w:val="0"/>
      <w:marBottom w:val="0"/>
      <w:divBdr>
        <w:top w:val="none" w:sz="0" w:space="0" w:color="auto"/>
        <w:left w:val="none" w:sz="0" w:space="0" w:color="auto"/>
        <w:bottom w:val="none" w:sz="0" w:space="0" w:color="auto"/>
        <w:right w:val="none" w:sz="0" w:space="0" w:color="auto"/>
      </w:divBdr>
    </w:div>
    <w:div w:id="969285786">
      <w:bodyDiv w:val="1"/>
      <w:marLeft w:val="0"/>
      <w:marRight w:val="0"/>
      <w:marTop w:val="0"/>
      <w:marBottom w:val="0"/>
      <w:divBdr>
        <w:top w:val="none" w:sz="0" w:space="0" w:color="auto"/>
        <w:left w:val="none" w:sz="0" w:space="0" w:color="auto"/>
        <w:bottom w:val="none" w:sz="0" w:space="0" w:color="auto"/>
        <w:right w:val="none" w:sz="0" w:space="0" w:color="auto"/>
      </w:divBdr>
    </w:div>
    <w:div w:id="977493594">
      <w:bodyDiv w:val="1"/>
      <w:marLeft w:val="0"/>
      <w:marRight w:val="0"/>
      <w:marTop w:val="0"/>
      <w:marBottom w:val="0"/>
      <w:divBdr>
        <w:top w:val="none" w:sz="0" w:space="0" w:color="auto"/>
        <w:left w:val="none" w:sz="0" w:space="0" w:color="auto"/>
        <w:bottom w:val="none" w:sz="0" w:space="0" w:color="auto"/>
        <w:right w:val="none" w:sz="0" w:space="0" w:color="auto"/>
      </w:divBdr>
    </w:div>
    <w:div w:id="988048356">
      <w:bodyDiv w:val="1"/>
      <w:marLeft w:val="0"/>
      <w:marRight w:val="0"/>
      <w:marTop w:val="0"/>
      <w:marBottom w:val="0"/>
      <w:divBdr>
        <w:top w:val="none" w:sz="0" w:space="0" w:color="auto"/>
        <w:left w:val="none" w:sz="0" w:space="0" w:color="auto"/>
        <w:bottom w:val="none" w:sz="0" w:space="0" w:color="auto"/>
        <w:right w:val="none" w:sz="0" w:space="0" w:color="auto"/>
      </w:divBdr>
    </w:div>
    <w:div w:id="1012611649">
      <w:bodyDiv w:val="1"/>
      <w:marLeft w:val="0"/>
      <w:marRight w:val="0"/>
      <w:marTop w:val="0"/>
      <w:marBottom w:val="0"/>
      <w:divBdr>
        <w:top w:val="none" w:sz="0" w:space="0" w:color="auto"/>
        <w:left w:val="none" w:sz="0" w:space="0" w:color="auto"/>
        <w:bottom w:val="none" w:sz="0" w:space="0" w:color="auto"/>
        <w:right w:val="none" w:sz="0" w:space="0" w:color="auto"/>
      </w:divBdr>
    </w:div>
    <w:div w:id="1015032647">
      <w:bodyDiv w:val="1"/>
      <w:marLeft w:val="0"/>
      <w:marRight w:val="0"/>
      <w:marTop w:val="0"/>
      <w:marBottom w:val="0"/>
      <w:divBdr>
        <w:top w:val="none" w:sz="0" w:space="0" w:color="auto"/>
        <w:left w:val="none" w:sz="0" w:space="0" w:color="auto"/>
        <w:bottom w:val="none" w:sz="0" w:space="0" w:color="auto"/>
        <w:right w:val="none" w:sz="0" w:space="0" w:color="auto"/>
      </w:divBdr>
    </w:div>
    <w:div w:id="1026100542">
      <w:bodyDiv w:val="1"/>
      <w:marLeft w:val="0"/>
      <w:marRight w:val="0"/>
      <w:marTop w:val="0"/>
      <w:marBottom w:val="0"/>
      <w:divBdr>
        <w:top w:val="none" w:sz="0" w:space="0" w:color="auto"/>
        <w:left w:val="none" w:sz="0" w:space="0" w:color="auto"/>
        <w:bottom w:val="none" w:sz="0" w:space="0" w:color="auto"/>
        <w:right w:val="none" w:sz="0" w:space="0" w:color="auto"/>
      </w:divBdr>
    </w:div>
    <w:div w:id="1042632107">
      <w:bodyDiv w:val="1"/>
      <w:marLeft w:val="0"/>
      <w:marRight w:val="0"/>
      <w:marTop w:val="0"/>
      <w:marBottom w:val="0"/>
      <w:divBdr>
        <w:top w:val="none" w:sz="0" w:space="0" w:color="auto"/>
        <w:left w:val="none" w:sz="0" w:space="0" w:color="auto"/>
        <w:bottom w:val="none" w:sz="0" w:space="0" w:color="auto"/>
        <w:right w:val="none" w:sz="0" w:space="0" w:color="auto"/>
      </w:divBdr>
    </w:div>
    <w:div w:id="1059324808">
      <w:bodyDiv w:val="1"/>
      <w:marLeft w:val="0"/>
      <w:marRight w:val="0"/>
      <w:marTop w:val="0"/>
      <w:marBottom w:val="0"/>
      <w:divBdr>
        <w:top w:val="none" w:sz="0" w:space="0" w:color="auto"/>
        <w:left w:val="none" w:sz="0" w:space="0" w:color="auto"/>
        <w:bottom w:val="none" w:sz="0" w:space="0" w:color="auto"/>
        <w:right w:val="none" w:sz="0" w:space="0" w:color="auto"/>
      </w:divBdr>
    </w:div>
    <w:div w:id="1069809681">
      <w:bodyDiv w:val="1"/>
      <w:marLeft w:val="0"/>
      <w:marRight w:val="0"/>
      <w:marTop w:val="0"/>
      <w:marBottom w:val="0"/>
      <w:divBdr>
        <w:top w:val="none" w:sz="0" w:space="0" w:color="auto"/>
        <w:left w:val="none" w:sz="0" w:space="0" w:color="auto"/>
        <w:bottom w:val="none" w:sz="0" w:space="0" w:color="auto"/>
        <w:right w:val="none" w:sz="0" w:space="0" w:color="auto"/>
      </w:divBdr>
    </w:div>
    <w:div w:id="1072852771">
      <w:bodyDiv w:val="1"/>
      <w:marLeft w:val="0"/>
      <w:marRight w:val="0"/>
      <w:marTop w:val="0"/>
      <w:marBottom w:val="0"/>
      <w:divBdr>
        <w:top w:val="none" w:sz="0" w:space="0" w:color="auto"/>
        <w:left w:val="none" w:sz="0" w:space="0" w:color="auto"/>
        <w:bottom w:val="none" w:sz="0" w:space="0" w:color="auto"/>
        <w:right w:val="none" w:sz="0" w:space="0" w:color="auto"/>
      </w:divBdr>
    </w:div>
    <w:div w:id="1084690168">
      <w:bodyDiv w:val="1"/>
      <w:marLeft w:val="0"/>
      <w:marRight w:val="0"/>
      <w:marTop w:val="0"/>
      <w:marBottom w:val="0"/>
      <w:divBdr>
        <w:top w:val="none" w:sz="0" w:space="0" w:color="auto"/>
        <w:left w:val="none" w:sz="0" w:space="0" w:color="auto"/>
        <w:bottom w:val="none" w:sz="0" w:space="0" w:color="auto"/>
        <w:right w:val="none" w:sz="0" w:space="0" w:color="auto"/>
      </w:divBdr>
    </w:div>
    <w:div w:id="1123697897">
      <w:bodyDiv w:val="1"/>
      <w:marLeft w:val="0"/>
      <w:marRight w:val="0"/>
      <w:marTop w:val="0"/>
      <w:marBottom w:val="0"/>
      <w:divBdr>
        <w:top w:val="none" w:sz="0" w:space="0" w:color="auto"/>
        <w:left w:val="none" w:sz="0" w:space="0" w:color="auto"/>
        <w:bottom w:val="none" w:sz="0" w:space="0" w:color="auto"/>
        <w:right w:val="none" w:sz="0" w:space="0" w:color="auto"/>
      </w:divBdr>
      <w:divsChild>
        <w:div w:id="287469838">
          <w:marLeft w:val="0"/>
          <w:marRight w:val="0"/>
          <w:marTop w:val="0"/>
          <w:marBottom w:val="0"/>
          <w:divBdr>
            <w:top w:val="none" w:sz="0" w:space="0" w:color="auto"/>
            <w:left w:val="none" w:sz="0" w:space="0" w:color="auto"/>
            <w:bottom w:val="none" w:sz="0" w:space="0" w:color="auto"/>
            <w:right w:val="none" w:sz="0" w:space="0" w:color="auto"/>
          </w:divBdr>
        </w:div>
      </w:divsChild>
    </w:div>
    <w:div w:id="1153257515">
      <w:bodyDiv w:val="1"/>
      <w:marLeft w:val="0"/>
      <w:marRight w:val="0"/>
      <w:marTop w:val="0"/>
      <w:marBottom w:val="0"/>
      <w:divBdr>
        <w:top w:val="none" w:sz="0" w:space="0" w:color="auto"/>
        <w:left w:val="none" w:sz="0" w:space="0" w:color="auto"/>
        <w:bottom w:val="none" w:sz="0" w:space="0" w:color="auto"/>
        <w:right w:val="none" w:sz="0" w:space="0" w:color="auto"/>
      </w:divBdr>
    </w:div>
    <w:div w:id="1170174103">
      <w:bodyDiv w:val="1"/>
      <w:marLeft w:val="0"/>
      <w:marRight w:val="0"/>
      <w:marTop w:val="0"/>
      <w:marBottom w:val="0"/>
      <w:divBdr>
        <w:top w:val="none" w:sz="0" w:space="0" w:color="auto"/>
        <w:left w:val="none" w:sz="0" w:space="0" w:color="auto"/>
        <w:bottom w:val="none" w:sz="0" w:space="0" w:color="auto"/>
        <w:right w:val="none" w:sz="0" w:space="0" w:color="auto"/>
      </w:divBdr>
    </w:div>
    <w:div w:id="1203179049">
      <w:bodyDiv w:val="1"/>
      <w:marLeft w:val="0"/>
      <w:marRight w:val="0"/>
      <w:marTop w:val="0"/>
      <w:marBottom w:val="0"/>
      <w:divBdr>
        <w:top w:val="none" w:sz="0" w:space="0" w:color="auto"/>
        <w:left w:val="none" w:sz="0" w:space="0" w:color="auto"/>
        <w:bottom w:val="none" w:sz="0" w:space="0" w:color="auto"/>
        <w:right w:val="none" w:sz="0" w:space="0" w:color="auto"/>
      </w:divBdr>
    </w:div>
    <w:div w:id="1203664690">
      <w:bodyDiv w:val="1"/>
      <w:marLeft w:val="0"/>
      <w:marRight w:val="0"/>
      <w:marTop w:val="0"/>
      <w:marBottom w:val="0"/>
      <w:divBdr>
        <w:top w:val="none" w:sz="0" w:space="0" w:color="auto"/>
        <w:left w:val="none" w:sz="0" w:space="0" w:color="auto"/>
        <w:bottom w:val="none" w:sz="0" w:space="0" w:color="auto"/>
        <w:right w:val="none" w:sz="0" w:space="0" w:color="auto"/>
      </w:divBdr>
      <w:divsChild>
        <w:div w:id="24910435">
          <w:marLeft w:val="0"/>
          <w:marRight w:val="0"/>
          <w:marTop w:val="0"/>
          <w:marBottom w:val="0"/>
          <w:divBdr>
            <w:top w:val="none" w:sz="0" w:space="0" w:color="auto"/>
            <w:left w:val="none" w:sz="0" w:space="0" w:color="auto"/>
            <w:bottom w:val="none" w:sz="0" w:space="0" w:color="auto"/>
            <w:right w:val="none" w:sz="0" w:space="0" w:color="auto"/>
          </w:divBdr>
        </w:div>
      </w:divsChild>
    </w:div>
    <w:div w:id="1233195508">
      <w:bodyDiv w:val="1"/>
      <w:marLeft w:val="0"/>
      <w:marRight w:val="0"/>
      <w:marTop w:val="0"/>
      <w:marBottom w:val="0"/>
      <w:divBdr>
        <w:top w:val="none" w:sz="0" w:space="0" w:color="auto"/>
        <w:left w:val="none" w:sz="0" w:space="0" w:color="auto"/>
        <w:bottom w:val="none" w:sz="0" w:space="0" w:color="auto"/>
        <w:right w:val="none" w:sz="0" w:space="0" w:color="auto"/>
      </w:divBdr>
    </w:div>
    <w:div w:id="1252542872">
      <w:bodyDiv w:val="1"/>
      <w:marLeft w:val="0"/>
      <w:marRight w:val="0"/>
      <w:marTop w:val="0"/>
      <w:marBottom w:val="0"/>
      <w:divBdr>
        <w:top w:val="none" w:sz="0" w:space="0" w:color="auto"/>
        <w:left w:val="none" w:sz="0" w:space="0" w:color="auto"/>
        <w:bottom w:val="none" w:sz="0" w:space="0" w:color="auto"/>
        <w:right w:val="none" w:sz="0" w:space="0" w:color="auto"/>
      </w:divBdr>
    </w:div>
    <w:div w:id="1258824939">
      <w:bodyDiv w:val="1"/>
      <w:marLeft w:val="0"/>
      <w:marRight w:val="0"/>
      <w:marTop w:val="0"/>
      <w:marBottom w:val="0"/>
      <w:divBdr>
        <w:top w:val="none" w:sz="0" w:space="0" w:color="auto"/>
        <w:left w:val="none" w:sz="0" w:space="0" w:color="auto"/>
        <w:bottom w:val="none" w:sz="0" w:space="0" w:color="auto"/>
        <w:right w:val="none" w:sz="0" w:space="0" w:color="auto"/>
      </w:divBdr>
    </w:div>
    <w:div w:id="1282607927">
      <w:bodyDiv w:val="1"/>
      <w:marLeft w:val="0"/>
      <w:marRight w:val="0"/>
      <w:marTop w:val="0"/>
      <w:marBottom w:val="0"/>
      <w:divBdr>
        <w:top w:val="none" w:sz="0" w:space="0" w:color="auto"/>
        <w:left w:val="none" w:sz="0" w:space="0" w:color="auto"/>
        <w:bottom w:val="none" w:sz="0" w:space="0" w:color="auto"/>
        <w:right w:val="none" w:sz="0" w:space="0" w:color="auto"/>
      </w:divBdr>
    </w:div>
    <w:div w:id="1301376795">
      <w:bodyDiv w:val="1"/>
      <w:marLeft w:val="0"/>
      <w:marRight w:val="0"/>
      <w:marTop w:val="0"/>
      <w:marBottom w:val="0"/>
      <w:divBdr>
        <w:top w:val="none" w:sz="0" w:space="0" w:color="auto"/>
        <w:left w:val="none" w:sz="0" w:space="0" w:color="auto"/>
        <w:bottom w:val="none" w:sz="0" w:space="0" w:color="auto"/>
        <w:right w:val="none" w:sz="0" w:space="0" w:color="auto"/>
      </w:divBdr>
    </w:div>
    <w:div w:id="1362590945">
      <w:bodyDiv w:val="1"/>
      <w:marLeft w:val="0"/>
      <w:marRight w:val="0"/>
      <w:marTop w:val="0"/>
      <w:marBottom w:val="0"/>
      <w:divBdr>
        <w:top w:val="none" w:sz="0" w:space="0" w:color="auto"/>
        <w:left w:val="none" w:sz="0" w:space="0" w:color="auto"/>
        <w:bottom w:val="none" w:sz="0" w:space="0" w:color="auto"/>
        <w:right w:val="none" w:sz="0" w:space="0" w:color="auto"/>
      </w:divBdr>
    </w:div>
    <w:div w:id="1395542009">
      <w:bodyDiv w:val="1"/>
      <w:marLeft w:val="0"/>
      <w:marRight w:val="0"/>
      <w:marTop w:val="0"/>
      <w:marBottom w:val="0"/>
      <w:divBdr>
        <w:top w:val="none" w:sz="0" w:space="0" w:color="auto"/>
        <w:left w:val="none" w:sz="0" w:space="0" w:color="auto"/>
        <w:bottom w:val="none" w:sz="0" w:space="0" w:color="auto"/>
        <w:right w:val="none" w:sz="0" w:space="0" w:color="auto"/>
      </w:divBdr>
    </w:div>
    <w:div w:id="1413044953">
      <w:bodyDiv w:val="1"/>
      <w:marLeft w:val="0"/>
      <w:marRight w:val="0"/>
      <w:marTop w:val="0"/>
      <w:marBottom w:val="0"/>
      <w:divBdr>
        <w:top w:val="none" w:sz="0" w:space="0" w:color="auto"/>
        <w:left w:val="none" w:sz="0" w:space="0" w:color="auto"/>
        <w:bottom w:val="none" w:sz="0" w:space="0" w:color="auto"/>
        <w:right w:val="none" w:sz="0" w:space="0" w:color="auto"/>
      </w:divBdr>
    </w:div>
    <w:div w:id="1431898135">
      <w:bodyDiv w:val="1"/>
      <w:marLeft w:val="0"/>
      <w:marRight w:val="0"/>
      <w:marTop w:val="0"/>
      <w:marBottom w:val="0"/>
      <w:divBdr>
        <w:top w:val="none" w:sz="0" w:space="0" w:color="auto"/>
        <w:left w:val="none" w:sz="0" w:space="0" w:color="auto"/>
        <w:bottom w:val="none" w:sz="0" w:space="0" w:color="auto"/>
        <w:right w:val="none" w:sz="0" w:space="0" w:color="auto"/>
      </w:divBdr>
    </w:div>
    <w:div w:id="1475179010">
      <w:bodyDiv w:val="1"/>
      <w:marLeft w:val="0"/>
      <w:marRight w:val="0"/>
      <w:marTop w:val="0"/>
      <w:marBottom w:val="0"/>
      <w:divBdr>
        <w:top w:val="none" w:sz="0" w:space="0" w:color="auto"/>
        <w:left w:val="none" w:sz="0" w:space="0" w:color="auto"/>
        <w:bottom w:val="none" w:sz="0" w:space="0" w:color="auto"/>
        <w:right w:val="none" w:sz="0" w:space="0" w:color="auto"/>
      </w:divBdr>
    </w:div>
    <w:div w:id="1522621696">
      <w:bodyDiv w:val="1"/>
      <w:marLeft w:val="0"/>
      <w:marRight w:val="0"/>
      <w:marTop w:val="0"/>
      <w:marBottom w:val="0"/>
      <w:divBdr>
        <w:top w:val="none" w:sz="0" w:space="0" w:color="auto"/>
        <w:left w:val="none" w:sz="0" w:space="0" w:color="auto"/>
        <w:bottom w:val="none" w:sz="0" w:space="0" w:color="auto"/>
        <w:right w:val="none" w:sz="0" w:space="0" w:color="auto"/>
      </w:divBdr>
    </w:div>
    <w:div w:id="1539392817">
      <w:bodyDiv w:val="1"/>
      <w:marLeft w:val="0"/>
      <w:marRight w:val="0"/>
      <w:marTop w:val="0"/>
      <w:marBottom w:val="0"/>
      <w:divBdr>
        <w:top w:val="none" w:sz="0" w:space="0" w:color="auto"/>
        <w:left w:val="none" w:sz="0" w:space="0" w:color="auto"/>
        <w:bottom w:val="none" w:sz="0" w:space="0" w:color="auto"/>
        <w:right w:val="none" w:sz="0" w:space="0" w:color="auto"/>
      </w:divBdr>
    </w:div>
    <w:div w:id="1560632598">
      <w:bodyDiv w:val="1"/>
      <w:marLeft w:val="0"/>
      <w:marRight w:val="0"/>
      <w:marTop w:val="0"/>
      <w:marBottom w:val="0"/>
      <w:divBdr>
        <w:top w:val="none" w:sz="0" w:space="0" w:color="auto"/>
        <w:left w:val="none" w:sz="0" w:space="0" w:color="auto"/>
        <w:bottom w:val="none" w:sz="0" w:space="0" w:color="auto"/>
        <w:right w:val="none" w:sz="0" w:space="0" w:color="auto"/>
      </w:divBdr>
    </w:div>
    <w:div w:id="1625228634">
      <w:bodyDiv w:val="1"/>
      <w:marLeft w:val="0"/>
      <w:marRight w:val="0"/>
      <w:marTop w:val="0"/>
      <w:marBottom w:val="0"/>
      <w:divBdr>
        <w:top w:val="none" w:sz="0" w:space="0" w:color="auto"/>
        <w:left w:val="none" w:sz="0" w:space="0" w:color="auto"/>
        <w:bottom w:val="none" w:sz="0" w:space="0" w:color="auto"/>
        <w:right w:val="none" w:sz="0" w:space="0" w:color="auto"/>
      </w:divBdr>
    </w:div>
    <w:div w:id="1631394496">
      <w:bodyDiv w:val="1"/>
      <w:marLeft w:val="0"/>
      <w:marRight w:val="0"/>
      <w:marTop w:val="0"/>
      <w:marBottom w:val="0"/>
      <w:divBdr>
        <w:top w:val="none" w:sz="0" w:space="0" w:color="auto"/>
        <w:left w:val="none" w:sz="0" w:space="0" w:color="auto"/>
        <w:bottom w:val="none" w:sz="0" w:space="0" w:color="auto"/>
        <w:right w:val="none" w:sz="0" w:space="0" w:color="auto"/>
      </w:divBdr>
      <w:divsChild>
        <w:div w:id="121198764">
          <w:marLeft w:val="0"/>
          <w:marRight w:val="0"/>
          <w:marTop w:val="0"/>
          <w:marBottom w:val="0"/>
          <w:divBdr>
            <w:top w:val="none" w:sz="0" w:space="0" w:color="auto"/>
            <w:left w:val="none" w:sz="0" w:space="0" w:color="auto"/>
            <w:bottom w:val="none" w:sz="0" w:space="0" w:color="auto"/>
            <w:right w:val="none" w:sz="0" w:space="0" w:color="auto"/>
          </w:divBdr>
          <w:divsChild>
            <w:div w:id="177500859">
              <w:marLeft w:val="0"/>
              <w:marRight w:val="0"/>
              <w:marTop w:val="0"/>
              <w:marBottom w:val="0"/>
              <w:divBdr>
                <w:top w:val="none" w:sz="0" w:space="0" w:color="auto"/>
                <w:left w:val="none" w:sz="0" w:space="0" w:color="auto"/>
                <w:bottom w:val="none" w:sz="0" w:space="0" w:color="auto"/>
                <w:right w:val="none" w:sz="0" w:space="0" w:color="auto"/>
              </w:divBdr>
              <w:divsChild>
                <w:div w:id="153041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305542">
      <w:bodyDiv w:val="1"/>
      <w:marLeft w:val="0"/>
      <w:marRight w:val="0"/>
      <w:marTop w:val="0"/>
      <w:marBottom w:val="0"/>
      <w:divBdr>
        <w:top w:val="none" w:sz="0" w:space="0" w:color="auto"/>
        <w:left w:val="none" w:sz="0" w:space="0" w:color="auto"/>
        <w:bottom w:val="none" w:sz="0" w:space="0" w:color="auto"/>
        <w:right w:val="none" w:sz="0" w:space="0" w:color="auto"/>
      </w:divBdr>
    </w:div>
    <w:div w:id="1693529897">
      <w:bodyDiv w:val="1"/>
      <w:marLeft w:val="0"/>
      <w:marRight w:val="0"/>
      <w:marTop w:val="0"/>
      <w:marBottom w:val="0"/>
      <w:divBdr>
        <w:top w:val="none" w:sz="0" w:space="0" w:color="auto"/>
        <w:left w:val="none" w:sz="0" w:space="0" w:color="auto"/>
        <w:bottom w:val="none" w:sz="0" w:space="0" w:color="auto"/>
        <w:right w:val="none" w:sz="0" w:space="0" w:color="auto"/>
      </w:divBdr>
      <w:divsChild>
        <w:div w:id="1626227713">
          <w:marLeft w:val="0"/>
          <w:marRight w:val="0"/>
          <w:marTop w:val="0"/>
          <w:marBottom w:val="0"/>
          <w:divBdr>
            <w:top w:val="none" w:sz="0" w:space="0" w:color="auto"/>
            <w:left w:val="none" w:sz="0" w:space="0" w:color="auto"/>
            <w:bottom w:val="none" w:sz="0" w:space="0" w:color="auto"/>
            <w:right w:val="none" w:sz="0" w:space="0" w:color="auto"/>
          </w:divBdr>
        </w:div>
      </w:divsChild>
    </w:div>
    <w:div w:id="1703555865">
      <w:bodyDiv w:val="1"/>
      <w:marLeft w:val="0"/>
      <w:marRight w:val="0"/>
      <w:marTop w:val="0"/>
      <w:marBottom w:val="0"/>
      <w:divBdr>
        <w:top w:val="none" w:sz="0" w:space="0" w:color="auto"/>
        <w:left w:val="none" w:sz="0" w:space="0" w:color="auto"/>
        <w:bottom w:val="none" w:sz="0" w:space="0" w:color="auto"/>
        <w:right w:val="none" w:sz="0" w:space="0" w:color="auto"/>
      </w:divBdr>
    </w:div>
    <w:div w:id="1709253923">
      <w:bodyDiv w:val="1"/>
      <w:marLeft w:val="0"/>
      <w:marRight w:val="0"/>
      <w:marTop w:val="0"/>
      <w:marBottom w:val="0"/>
      <w:divBdr>
        <w:top w:val="none" w:sz="0" w:space="0" w:color="auto"/>
        <w:left w:val="none" w:sz="0" w:space="0" w:color="auto"/>
        <w:bottom w:val="none" w:sz="0" w:space="0" w:color="auto"/>
        <w:right w:val="none" w:sz="0" w:space="0" w:color="auto"/>
      </w:divBdr>
    </w:div>
    <w:div w:id="1725131117">
      <w:bodyDiv w:val="1"/>
      <w:marLeft w:val="0"/>
      <w:marRight w:val="0"/>
      <w:marTop w:val="0"/>
      <w:marBottom w:val="0"/>
      <w:divBdr>
        <w:top w:val="none" w:sz="0" w:space="0" w:color="auto"/>
        <w:left w:val="none" w:sz="0" w:space="0" w:color="auto"/>
        <w:bottom w:val="none" w:sz="0" w:space="0" w:color="auto"/>
        <w:right w:val="none" w:sz="0" w:space="0" w:color="auto"/>
      </w:divBdr>
    </w:div>
    <w:div w:id="1776752122">
      <w:bodyDiv w:val="1"/>
      <w:marLeft w:val="0"/>
      <w:marRight w:val="0"/>
      <w:marTop w:val="0"/>
      <w:marBottom w:val="0"/>
      <w:divBdr>
        <w:top w:val="none" w:sz="0" w:space="0" w:color="auto"/>
        <w:left w:val="none" w:sz="0" w:space="0" w:color="auto"/>
        <w:bottom w:val="none" w:sz="0" w:space="0" w:color="auto"/>
        <w:right w:val="none" w:sz="0" w:space="0" w:color="auto"/>
      </w:divBdr>
    </w:div>
    <w:div w:id="1794664857">
      <w:bodyDiv w:val="1"/>
      <w:marLeft w:val="0"/>
      <w:marRight w:val="0"/>
      <w:marTop w:val="0"/>
      <w:marBottom w:val="0"/>
      <w:divBdr>
        <w:top w:val="none" w:sz="0" w:space="0" w:color="auto"/>
        <w:left w:val="none" w:sz="0" w:space="0" w:color="auto"/>
        <w:bottom w:val="none" w:sz="0" w:space="0" w:color="auto"/>
        <w:right w:val="none" w:sz="0" w:space="0" w:color="auto"/>
      </w:divBdr>
    </w:div>
    <w:div w:id="1798989537">
      <w:bodyDiv w:val="1"/>
      <w:marLeft w:val="0"/>
      <w:marRight w:val="0"/>
      <w:marTop w:val="0"/>
      <w:marBottom w:val="0"/>
      <w:divBdr>
        <w:top w:val="none" w:sz="0" w:space="0" w:color="auto"/>
        <w:left w:val="none" w:sz="0" w:space="0" w:color="auto"/>
        <w:bottom w:val="none" w:sz="0" w:space="0" w:color="auto"/>
        <w:right w:val="none" w:sz="0" w:space="0" w:color="auto"/>
      </w:divBdr>
      <w:divsChild>
        <w:div w:id="485584860">
          <w:marLeft w:val="0"/>
          <w:marRight w:val="0"/>
          <w:marTop w:val="0"/>
          <w:marBottom w:val="0"/>
          <w:divBdr>
            <w:top w:val="none" w:sz="0" w:space="0" w:color="auto"/>
            <w:left w:val="none" w:sz="0" w:space="0" w:color="auto"/>
            <w:bottom w:val="none" w:sz="0" w:space="0" w:color="auto"/>
            <w:right w:val="none" w:sz="0" w:space="0" w:color="auto"/>
          </w:divBdr>
          <w:divsChild>
            <w:div w:id="400101224">
              <w:marLeft w:val="0"/>
              <w:marRight w:val="0"/>
              <w:marTop w:val="0"/>
              <w:marBottom w:val="0"/>
              <w:divBdr>
                <w:top w:val="none" w:sz="0" w:space="0" w:color="auto"/>
                <w:left w:val="none" w:sz="0" w:space="0" w:color="auto"/>
                <w:bottom w:val="none" w:sz="0" w:space="0" w:color="auto"/>
                <w:right w:val="none" w:sz="0" w:space="0" w:color="auto"/>
              </w:divBdr>
              <w:divsChild>
                <w:div w:id="20679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275044">
      <w:bodyDiv w:val="1"/>
      <w:marLeft w:val="0"/>
      <w:marRight w:val="0"/>
      <w:marTop w:val="0"/>
      <w:marBottom w:val="0"/>
      <w:divBdr>
        <w:top w:val="none" w:sz="0" w:space="0" w:color="auto"/>
        <w:left w:val="none" w:sz="0" w:space="0" w:color="auto"/>
        <w:bottom w:val="none" w:sz="0" w:space="0" w:color="auto"/>
        <w:right w:val="none" w:sz="0" w:space="0" w:color="auto"/>
      </w:divBdr>
    </w:div>
    <w:div w:id="1820346714">
      <w:bodyDiv w:val="1"/>
      <w:marLeft w:val="0"/>
      <w:marRight w:val="0"/>
      <w:marTop w:val="0"/>
      <w:marBottom w:val="0"/>
      <w:divBdr>
        <w:top w:val="none" w:sz="0" w:space="0" w:color="auto"/>
        <w:left w:val="none" w:sz="0" w:space="0" w:color="auto"/>
        <w:bottom w:val="none" w:sz="0" w:space="0" w:color="auto"/>
        <w:right w:val="none" w:sz="0" w:space="0" w:color="auto"/>
      </w:divBdr>
    </w:div>
    <w:div w:id="1858152979">
      <w:bodyDiv w:val="1"/>
      <w:marLeft w:val="0"/>
      <w:marRight w:val="0"/>
      <w:marTop w:val="0"/>
      <w:marBottom w:val="0"/>
      <w:divBdr>
        <w:top w:val="none" w:sz="0" w:space="0" w:color="auto"/>
        <w:left w:val="none" w:sz="0" w:space="0" w:color="auto"/>
        <w:bottom w:val="none" w:sz="0" w:space="0" w:color="auto"/>
        <w:right w:val="none" w:sz="0" w:space="0" w:color="auto"/>
      </w:divBdr>
    </w:div>
    <w:div w:id="1865513869">
      <w:bodyDiv w:val="1"/>
      <w:marLeft w:val="0"/>
      <w:marRight w:val="0"/>
      <w:marTop w:val="0"/>
      <w:marBottom w:val="0"/>
      <w:divBdr>
        <w:top w:val="none" w:sz="0" w:space="0" w:color="auto"/>
        <w:left w:val="none" w:sz="0" w:space="0" w:color="auto"/>
        <w:bottom w:val="none" w:sz="0" w:space="0" w:color="auto"/>
        <w:right w:val="none" w:sz="0" w:space="0" w:color="auto"/>
      </w:divBdr>
      <w:divsChild>
        <w:div w:id="1932615746">
          <w:marLeft w:val="0"/>
          <w:marRight w:val="0"/>
          <w:marTop w:val="0"/>
          <w:marBottom w:val="0"/>
          <w:divBdr>
            <w:top w:val="none" w:sz="0" w:space="0" w:color="auto"/>
            <w:left w:val="none" w:sz="0" w:space="0" w:color="auto"/>
            <w:bottom w:val="none" w:sz="0" w:space="0" w:color="auto"/>
            <w:right w:val="none" w:sz="0" w:space="0" w:color="auto"/>
          </w:divBdr>
          <w:divsChild>
            <w:div w:id="166480901">
              <w:marLeft w:val="0"/>
              <w:marRight w:val="0"/>
              <w:marTop w:val="0"/>
              <w:marBottom w:val="0"/>
              <w:divBdr>
                <w:top w:val="none" w:sz="0" w:space="0" w:color="auto"/>
                <w:left w:val="none" w:sz="0" w:space="0" w:color="auto"/>
                <w:bottom w:val="none" w:sz="0" w:space="0" w:color="auto"/>
                <w:right w:val="none" w:sz="0" w:space="0" w:color="auto"/>
              </w:divBdr>
              <w:divsChild>
                <w:div w:id="160237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374537">
      <w:bodyDiv w:val="1"/>
      <w:marLeft w:val="0"/>
      <w:marRight w:val="0"/>
      <w:marTop w:val="0"/>
      <w:marBottom w:val="0"/>
      <w:divBdr>
        <w:top w:val="none" w:sz="0" w:space="0" w:color="auto"/>
        <w:left w:val="none" w:sz="0" w:space="0" w:color="auto"/>
        <w:bottom w:val="none" w:sz="0" w:space="0" w:color="auto"/>
        <w:right w:val="none" w:sz="0" w:space="0" w:color="auto"/>
      </w:divBdr>
    </w:div>
    <w:div w:id="1998653488">
      <w:bodyDiv w:val="1"/>
      <w:marLeft w:val="0"/>
      <w:marRight w:val="0"/>
      <w:marTop w:val="0"/>
      <w:marBottom w:val="0"/>
      <w:divBdr>
        <w:top w:val="none" w:sz="0" w:space="0" w:color="auto"/>
        <w:left w:val="none" w:sz="0" w:space="0" w:color="auto"/>
        <w:bottom w:val="none" w:sz="0" w:space="0" w:color="auto"/>
        <w:right w:val="none" w:sz="0" w:space="0" w:color="auto"/>
      </w:divBdr>
    </w:div>
    <w:div w:id="1999654473">
      <w:bodyDiv w:val="1"/>
      <w:marLeft w:val="0"/>
      <w:marRight w:val="0"/>
      <w:marTop w:val="0"/>
      <w:marBottom w:val="0"/>
      <w:divBdr>
        <w:top w:val="none" w:sz="0" w:space="0" w:color="auto"/>
        <w:left w:val="none" w:sz="0" w:space="0" w:color="auto"/>
        <w:bottom w:val="none" w:sz="0" w:space="0" w:color="auto"/>
        <w:right w:val="none" w:sz="0" w:space="0" w:color="auto"/>
      </w:divBdr>
    </w:div>
    <w:div w:id="2021661286">
      <w:bodyDiv w:val="1"/>
      <w:marLeft w:val="0"/>
      <w:marRight w:val="0"/>
      <w:marTop w:val="0"/>
      <w:marBottom w:val="0"/>
      <w:divBdr>
        <w:top w:val="none" w:sz="0" w:space="0" w:color="auto"/>
        <w:left w:val="none" w:sz="0" w:space="0" w:color="auto"/>
        <w:bottom w:val="none" w:sz="0" w:space="0" w:color="auto"/>
        <w:right w:val="none" w:sz="0" w:space="0" w:color="auto"/>
      </w:divBdr>
    </w:div>
    <w:div w:id="2026324433">
      <w:bodyDiv w:val="1"/>
      <w:marLeft w:val="0"/>
      <w:marRight w:val="0"/>
      <w:marTop w:val="0"/>
      <w:marBottom w:val="0"/>
      <w:divBdr>
        <w:top w:val="none" w:sz="0" w:space="0" w:color="auto"/>
        <w:left w:val="none" w:sz="0" w:space="0" w:color="auto"/>
        <w:bottom w:val="none" w:sz="0" w:space="0" w:color="auto"/>
        <w:right w:val="none" w:sz="0" w:space="0" w:color="auto"/>
      </w:divBdr>
    </w:div>
    <w:div w:id="2028292013">
      <w:bodyDiv w:val="1"/>
      <w:marLeft w:val="0"/>
      <w:marRight w:val="0"/>
      <w:marTop w:val="0"/>
      <w:marBottom w:val="0"/>
      <w:divBdr>
        <w:top w:val="none" w:sz="0" w:space="0" w:color="auto"/>
        <w:left w:val="none" w:sz="0" w:space="0" w:color="auto"/>
        <w:bottom w:val="none" w:sz="0" w:space="0" w:color="auto"/>
        <w:right w:val="none" w:sz="0" w:space="0" w:color="auto"/>
      </w:divBdr>
      <w:divsChild>
        <w:div w:id="440806993">
          <w:marLeft w:val="0"/>
          <w:marRight w:val="0"/>
          <w:marTop w:val="0"/>
          <w:marBottom w:val="0"/>
          <w:divBdr>
            <w:top w:val="none" w:sz="0" w:space="0" w:color="auto"/>
            <w:left w:val="none" w:sz="0" w:space="0" w:color="auto"/>
            <w:bottom w:val="none" w:sz="0" w:space="0" w:color="auto"/>
            <w:right w:val="none" w:sz="0" w:space="0" w:color="auto"/>
          </w:divBdr>
        </w:div>
      </w:divsChild>
    </w:div>
    <w:div w:id="2050033549">
      <w:bodyDiv w:val="1"/>
      <w:marLeft w:val="0"/>
      <w:marRight w:val="0"/>
      <w:marTop w:val="0"/>
      <w:marBottom w:val="0"/>
      <w:divBdr>
        <w:top w:val="none" w:sz="0" w:space="0" w:color="auto"/>
        <w:left w:val="none" w:sz="0" w:space="0" w:color="auto"/>
        <w:bottom w:val="none" w:sz="0" w:space="0" w:color="auto"/>
        <w:right w:val="none" w:sz="0" w:space="0" w:color="auto"/>
      </w:divBdr>
    </w:div>
    <w:div w:id="2089381429">
      <w:bodyDiv w:val="1"/>
      <w:marLeft w:val="0"/>
      <w:marRight w:val="0"/>
      <w:marTop w:val="0"/>
      <w:marBottom w:val="0"/>
      <w:divBdr>
        <w:top w:val="none" w:sz="0" w:space="0" w:color="auto"/>
        <w:left w:val="none" w:sz="0" w:space="0" w:color="auto"/>
        <w:bottom w:val="none" w:sz="0" w:space="0" w:color="auto"/>
        <w:right w:val="none" w:sz="0" w:space="0" w:color="auto"/>
      </w:divBdr>
      <w:divsChild>
        <w:div w:id="1529951372">
          <w:marLeft w:val="0"/>
          <w:marRight w:val="0"/>
          <w:marTop w:val="0"/>
          <w:marBottom w:val="0"/>
          <w:divBdr>
            <w:top w:val="none" w:sz="0" w:space="0" w:color="auto"/>
            <w:left w:val="none" w:sz="0" w:space="0" w:color="auto"/>
            <w:bottom w:val="none" w:sz="0" w:space="0" w:color="auto"/>
            <w:right w:val="none" w:sz="0" w:space="0" w:color="auto"/>
          </w:divBdr>
          <w:divsChild>
            <w:div w:id="2045054632">
              <w:marLeft w:val="0"/>
              <w:marRight w:val="0"/>
              <w:marTop w:val="0"/>
              <w:marBottom w:val="0"/>
              <w:divBdr>
                <w:top w:val="none" w:sz="0" w:space="0" w:color="auto"/>
                <w:left w:val="none" w:sz="0" w:space="0" w:color="auto"/>
                <w:bottom w:val="none" w:sz="0" w:space="0" w:color="auto"/>
                <w:right w:val="none" w:sz="0" w:space="0" w:color="auto"/>
              </w:divBdr>
              <w:divsChild>
                <w:div w:id="124363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989709">
      <w:bodyDiv w:val="1"/>
      <w:marLeft w:val="0"/>
      <w:marRight w:val="0"/>
      <w:marTop w:val="0"/>
      <w:marBottom w:val="0"/>
      <w:divBdr>
        <w:top w:val="none" w:sz="0" w:space="0" w:color="auto"/>
        <w:left w:val="none" w:sz="0" w:space="0" w:color="auto"/>
        <w:bottom w:val="none" w:sz="0" w:space="0" w:color="auto"/>
        <w:right w:val="none" w:sz="0" w:space="0" w:color="auto"/>
      </w:divBdr>
    </w:div>
    <w:div w:id="2107726441">
      <w:bodyDiv w:val="1"/>
      <w:marLeft w:val="0"/>
      <w:marRight w:val="0"/>
      <w:marTop w:val="0"/>
      <w:marBottom w:val="0"/>
      <w:divBdr>
        <w:top w:val="none" w:sz="0" w:space="0" w:color="auto"/>
        <w:left w:val="none" w:sz="0" w:space="0" w:color="auto"/>
        <w:bottom w:val="none" w:sz="0" w:space="0" w:color="auto"/>
        <w:right w:val="none" w:sz="0" w:space="0" w:color="auto"/>
      </w:divBdr>
      <w:divsChild>
        <w:div w:id="553204476">
          <w:marLeft w:val="0"/>
          <w:marRight w:val="0"/>
          <w:marTop w:val="0"/>
          <w:marBottom w:val="0"/>
          <w:divBdr>
            <w:top w:val="none" w:sz="0" w:space="0" w:color="auto"/>
            <w:left w:val="none" w:sz="0" w:space="0" w:color="auto"/>
            <w:bottom w:val="none" w:sz="0" w:space="0" w:color="auto"/>
            <w:right w:val="none" w:sz="0" w:space="0" w:color="auto"/>
          </w:divBdr>
          <w:divsChild>
            <w:div w:id="1392850034">
              <w:marLeft w:val="0"/>
              <w:marRight w:val="0"/>
              <w:marTop w:val="0"/>
              <w:marBottom w:val="0"/>
              <w:divBdr>
                <w:top w:val="none" w:sz="0" w:space="0" w:color="auto"/>
                <w:left w:val="none" w:sz="0" w:space="0" w:color="auto"/>
                <w:bottom w:val="none" w:sz="0" w:space="0" w:color="auto"/>
                <w:right w:val="none" w:sz="0" w:space="0" w:color="auto"/>
              </w:divBdr>
              <w:divsChild>
                <w:div w:id="59278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682403">
          <w:marLeft w:val="0"/>
          <w:marRight w:val="0"/>
          <w:marTop w:val="0"/>
          <w:marBottom w:val="0"/>
          <w:divBdr>
            <w:top w:val="none" w:sz="0" w:space="0" w:color="auto"/>
            <w:left w:val="none" w:sz="0" w:space="0" w:color="auto"/>
            <w:bottom w:val="none" w:sz="0" w:space="0" w:color="auto"/>
            <w:right w:val="none" w:sz="0" w:space="0" w:color="auto"/>
          </w:divBdr>
          <w:divsChild>
            <w:div w:id="27147549">
              <w:marLeft w:val="0"/>
              <w:marRight w:val="0"/>
              <w:marTop w:val="0"/>
              <w:marBottom w:val="0"/>
              <w:divBdr>
                <w:top w:val="none" w:sz="0" w:space="0" w:color="auto"/>
                <w:left w:val="none" w:sz="0" w:space="0" w:color="auto"/>
                <w:bottom w:val="none" w:sz="0" w:space="0" w:color="auto"/>
                <w:right w:val="none" w:sz="0" w:space="0" w:color="auto"/>
              </w:divBdr>
              <w:divsChild>
                <w:div w:id="1518620350">
                  <w:marLeft w:val="0"/>
                  <w:marRight w:val="0"/>
                  <w:marTop w:val="0"/>
                  <w:marBottom w:val="0"/>
                  <w:divBdr>
                    <w:top w:val="none" w:sz="0" w:space="0" w:color="auto"/>
                    <w:left w:val="none" w:sz="0" w:space="0" w:color="auto"/>
                    <w:bottom w:val="none" w:sz="0" w:space="0" w:color="auto"/>
                    <w:right w:val="none" w:sz="0" w:space="0" w:color="auto"/>
                  </w:divBdr>
                </w:div>
              </w:divsChild>
            </w:div>
            <w:div w:id="1179588883">
              <w:marLeft w:val="0"/>
              <w:marRight w:val="0"/>
              <w:marTop w:val="0"/>
              <w:marBottom w:val="0"/>
              <w:divBdr>
                <w:top w:val="none" w:sz="0" w:space="0" w:color="auto"/>
                <w:left w:val="none" w:sz="0" w:space="0" w:color="auto"/>
                <w:bottom w:val="none" w:sz="0" w:space="0" w:color="auto"/>
                <w:right w:val="none" w:sz="0" w:space="0" w:color="auto"/>
              </w:divBdr>
              <w:divsChild>
                <w:div w:id="22179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466666">
      <w:bodyDiv w:val="1"/>
      <w:marLeft w:val="0"/>
      <w:marRight w:val="0"/>
      <w:marTop w:val="0"/>
      <w:marBottom w:val="0"/>
      <w:divBdr>
        <w:top w:val="none" w:sz="0" w:space="0" w:color="auto"/>
        <w:left w:val="none" w:sz="0" w:space="0" w:color="auto"/>
        <w:bottom w:val="none" w:sz="0" w:space="0" w:color="auto"/>
        <w:right w:val="none" w:sz="0" w:space="0" w:color="auto"/>
      </w:divBdr>
    </w:div>
    <w:div w:id="2115586857">
      <w:bodyDiv w:val="1"/>
      <w:marLeft w:val="0"/>
      <w:marRight w:val="0"/>
      <w:marTop w:val="0"/>
      <w:marBottom w:val="0"/>
      <w:divBdr>
        <w:top w:val="none" w:sz="0" w:space="0" w:color="auto"/>
        <w:left w:val="none" w:sz="0" w:space="0" w:color="auto"/>
        <w:bottom w:val="none" w:sz="0" w:space="0" w:color="auto"/>
        <w:right w:val="none" w:sz="0" w:space="0" w:color="auto"/>
      </w:divBdr>
      <w:divsChild>
        <w:div w:id="1568105219">
          <w:marLeft w:val="0"/>
          <w:marRight w:val="0"/>
          <w:marTop w:val="0"/>
          <w:marBottom w:val="0"/>
          <w:divBdr>
            <w:top w:val="none" w:sz="0" w:space="0" w:color="auto"/>
            <w:left w:val="none" w:sz="0" w:space="0" w:color="auto"/>
            <w:bottom w:val="none" w:sz="0" w:space="0" w:color="auto"/>
            <w:right w:val="none" w:sz="0" w:space="0" w:color="auto"/>
          </w:divBdr>
        </w:div>
      </w:divsChild>
    </w:div>
    <w:div w:id="2118937861">
      <w:bodyDiv w:val="1"/>
      <w:marLeft w:val="0"/>
      <w:marRight w:val="0"/>
      <w:marTop w:val="0"/>
      <w:marBottom w:val="0"/>
      <w:divBdr>
        <w:top w:val="none" w:sz="0" w:space="0" w:color="auto"/>
        <w:left w:val="none" w:sz="0" w:space="0" w:color="auto"/>
        <w:bottom w:val="none" w:sz="0" w:space="0" w:color="auto"/>
        <w:right w:val="none" w:sz="0" w:space="0" w:color="auto"/>
      </w:divBdr>
    </w:div>
    <w:div w:id="2130930838">
      <w:bodyDiv w:val="1"/>
      <w:marLeft w:val="0"/>
      <w:marRight w:val="0"/>
      <w:marTop w:val="0"/>
      <w:marBottom w:val="0"/>
      <w:divBdr>
        <w:top w:val="none" w:sz="0" w:space="0" w:color="auto"/>
        <w:left w:val="none" w:sz="0" w:space="0" w:color="auto"/>
        <w:bottom w:val="none" w:sz="0" w:space="0" w:color="auto"/>
        <w:right w:val="none" w:sz="0" w:space="0" w:color="auto"/>
      </w:divBdr>
    </w:div>
    <w:div w:id="2141877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xml"/><Relationship Id="rId21" Type="http://schemas.openxmlformats.org/officeDocument/2006/relationships/image" Target="media/image8.png"/><Relationship Id="rId42" Type="http://schemas.openxmlformats.org/officeDocument/2006/relationships/hyperlink" Target="http://adezproxy.adu.ac.ae/docview/304704455?accountid=26149" TargetMode="External"/><Relationship Id="rId47" Type="http://schemas.openxmlformats.org/officeDocument/2006/relationships/hyperlink" Target="http://gulfbusiness.com/international-schools-uae-made-4-7bn-fees-last-year-report/" TargetMode="External"/><Relationship Id="rId63" Type="http://schemas.openxmlformats.org/officeDocument/2006/relationships/image" Target="media/image20.jpeg"/><Relationship Id="rId68" Type="http://schemas.openxmlformats.org/officeDocument/2006/relationships/image" Target="media/image25.jpeg"/><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yperlink" Target="https://www.ecouncil.ae/PublicationsEn/economic-vision-2030-full-versionEn.pdf" TargetMode="External"/><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hyperlink" Target="http://www.qualitative-research.net/index.php/fqs/article/view/1851/3497" TargetMode="External"/><Relationship Id="rId37" Type="http://schemas.openxmlformats.org/officeDocument/2006/relationships/hyperlink" Target="https://www.khaleejtimes.com/the-disparity-in-teachers-pay" TargetMode="External"/><Relationship Id="rId40" Type="http://schemas.openxmlformats.org/officeDocument/2006/relationships/hyperlink" Target="http://digital.library.unt.edu/ark:/67531/metadc5456/m2/1/high_res_d/dissertation.pdf" TargetMode="External"/><Relationship Id="rId45" Type="http://schemas.openxmlformats.org/officeDocument/2006/relationships/hyperlink" Target="http://www.jlecon.com/Makaleler/296830419_3%20N%C4%B1lsenKUNDAKCI.pdf;" TargetMode="External"/><Relationship Id="rId53" Type="http://schemas.openxmlformats.org/officeDocument/2006/relationships/hyperlink" Target="http://adezproxy.adu.ac.ae/docview/304832007?accountid=26149" TargetMode="External"/><Relationship Id="rId58" Type="http://schemas.openxmlformats.org/officeDocument/2006/relationships/image" Target="media/image15.jpeg"/><Relationship Id="rId66" Type="http://schemas.openxmlformats.org/officeDocument/2006/relationships/image" Target="media/image23.jpeg"/><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18.jpeg"/><Relationship Id="rId19" Type="http://schemas.openxmlformats.org/officeDocument/2006/relationships/image" Target="media/image6.emf"/><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chart" Target="charts/chart2.xml"/><Relationship Id="rId30" Type="http://schemas.openxmlformats.org/officeDocument/2006/relationships/hyperlink" Target="https://www.adec.ac.ae" TargetMode="External"/><Relationship Id="rId35" Type="http://schemas.openxmlformats.org/officeDocument/2006/relationships/hyperlink" Target="http://adezproxy.adu.ac.ae/docview/894428611?accountid=26149" TargetMode="External"/><Relationship Id="rId43" Type="http://schemas.openxmlformats.org/officeDocument/2006/relationships/hyperlink" Target="http://trace.tennessee.edu/utk_graddiss/1199" TargetMode="External"/><Relationship Id="rId48" Type="http://schemas.openxmlformats.org/officeDocument/2006/relationships/hyperlink" Target="https://www.thenational.ae/uae/majority-of-abu-dhabi-private-school-teachers-paid-less-than-dh10-000-a-month-1.138210" TargetMode="External"/><Relationship Id="rId56" Type="http://schemas.openxmlformats.org/officeDocument/2006/relationships/image" Target="media/image13.jpeg"/><Relationship Id="rId64" Type="http://schemas.openxmlformats.org/officeDocument/2006/relationships/image" Target="media/image21.jpeg"/><Relationship Id="rId69" Type="http://schemas.openxmlformats.org/officeDocument/2006/relationships/image" Target="media/image26.jpeg"/><Relationship Id="rId8" Type="http://schemas.openxmlformats.org/officeDocument/2006/relationships/image" Target="media/image1.png"/><Relationship Id="rId51" Type="http://schemas.openxmlformats.org/officeDocument/2006/relationships/hyperlink" Target="https://www.scad.ae/PressRelease%20Documents/SYB-2016%20Press%20Release.pdf" TargetMode="External"/><Relationship Id="rId72" Type="http://schemas.openxmlformats.org/officeDocument/2006/relationships/image" Target="media/image29.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3.xml"/><Relationship Id="rId25" Type="http://schemas.openxmlformats.org/officeDocument/2006/relationships/image" Target="media/image12.png"/><Relationship Id="rId33" Type="http://schemas.openxmlformats.org/officeDocument/2006/relationships/hyperlink" Target="http://adezproxy.adu.ac.ae/docview/305282574?accountid=26149" TargetMode="External"/><Relationship Id="rId38" Type="http://schemas.openxmlformats.org/officeDocument/2006/relationships/hyperlink" Target="http://adezproxy.adu.ac.ae/docview/743815153?accountid=26149" TargetMode="External"/><Relationship Id="rId46" Type="http://schemas.openxmlformats.org/officeDocument/2006/relationships/hyperlink" Target="http://adezproxy.adu.ac.ae/docview/1532187592?accountid=26149" TargetMode="External"/><Relationship Id="rId59" Type="http://schemas.openxmlformats.org/officeDocument/2006/relationships/image" Target="media/image16.jpeg"/><Relationship Id="rId67" Type="http://schemas.openxmlformats.org/officeDocument/2006/relationships/image" Target="media/image24.jpeg"/><Relationship Id="rId20" Type="http://schemas.openxmlformats.org/officeDocument/2006/relationships/image" Target="media/image7.png"/><Relationship Id="rId41" Type="http://schemas.openxmlformats.org/officeDocument/2006/relationships/hyperlink" Target="http://adezproxy.adu.ac.ae/docview/1509821371?accountid=26149" TargetMode="External"/><Relationship Id="rId54" Type="http://schemas.openxmlformats.org/officeDocument/2006/relationships/hyperlink" Target="http://etd.lib.metu.edu.tr/upload/12618253/index.pdf" TargetMode="External"/><Relationship Id="rId62" Type="http://schemas.openxmlformats.org/officeDocument/2006/relationships/image" Target="media/image19.jpeg"/><Relationship Id="rId70" Type="http://schemas.openxmlformats.org/officeDocument/2006/relationships/image" Target="media/image27.jpe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chart" Target="charts/chart3.xml"/><Relationship Id="rId36" Type="http://schemas.openxmlformats.org/officeDocument/2006/relationships/hyperlink" Target="http://adezproxy.adu.ac.ae/docview/818744212?accountid=26149" TargetMode="External"/><Relationship Id="rId49" Type="http://schemas.openxmlformats.org/officeDocument/2006/relationships/hyperlink" Target="https://www.khaleejtimes.com/nation/dubai/pay-disparity-across-all-jobs-in-uae-readers" TargetMode="External"/><Relationship Id="rId57" Type="http://schemas.openxmlformats.org/officeDocument/2006/relationships/image" Target="media/image14.jpeg"/><Relationship Id="rId10" Type="http://schemas.openxmlformats.org/officeDocument/2006/relationships/image" Target="media/image3.png"/><Relationship Id="rId31" Type="http://schemas.openxmlformats.org/officeDocument/2006/relationships/hyperlink" Target="http://www.thenational.ae/news/uae-news/education/teacher-turnover-rate-up-to-60-a-year-at-some-schools;" TargetMode="External"/><Relationship Id="rId44" Type="http://schemas.openxmlformats.org/officeDocument/2006/relationships/hyperlink" Target="http://scholar.lib.vt.edu/ejournals/JITE/v44n2/kroth.html" TargetMode="External"/><Relationship Id="rId52" Type="http://schemas.openxmlformats.org/officeDocument/2006/relationships/hyperlink" Target="http://adezproxy.adu.ac.ae/docview/305213192?accountid=26149" TargetMode="External"/><Relationship Id="rId60" Type="http://schemas.openxmlformats.org/officeDocument/2006/relationships/image" Target="media/image17.jpeg"/><Relationship Id="rId65" Type="http://schemas.openxmlformats.org/officeDocument/2006/relationships/image" Target="media/image22.jpeg"/><Relationship Id="rId73" Type="http://schemas.openxmlformats.org/officeDocument/2006/relationships/image" Target="media/image30.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adezproxy.adu.ac.ae/docview/303194416?accountid=26149" TargetMode="External"/><Relationship Id="rId34" Type="http://schemas.openxmlformats.org/officeDocument/2006/relationships/hyperlink" Target="http://adezproxy.adu.ac.ae/docview/1559962024?accountid=26149" TargetMode="External"/><Relationship Id="rId50" Type="http://schemas.openxmlformats.org/officeDocument/2006/relationships/hyperlink" Target="http://adezproxy.adu.ac.ae/docview/1622308689?accountid=26149" TargetMode="External"/><Relationship Id="rId55" Type="http://schemas.openxmlformats.org/officeDocument/2006/relationships/hyperlink" Target="http://wsis.ae/en/" TargetMode="External"/><Relationship Id="rId7" Type="http://schemas.openxmlformats.org/officeDocument/2006/relationships/endnotes" Target="endnotes.xml"/><Relationship Id="rId71" Type="http://schemas.openxmlformats.org/officeDocument/2006/relationships/image" Target="media/image28.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Macintosh%20HD:Users:m:Dropbox:The%20DBA%20Project:Chapter%206:questionair%20&amp;%20Model%20&amp;%20excell%20Data:Analysing%20Abu%20Dhabi%20Teahers%20JS%20data-%20Master.xls"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Macintosh%20HD:Users:m:Dropbox:The%20DBA%20Project:Chapter%206:questionair%20&amp;%20Model%20&amp;%20excell%20Data:Analysing%20Abu%20Dhabi%20Teahers%20JS%20data-%20Master.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m:Dropbox:MGMT5:AHP%20Method:Analysing%20UAE%20Teahers%20JS%20data.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3"/>
    </mc:Choice>
    <mc:Fallback>
      <c:style val="33"/>
    </mc:Fallback>
  </mc:AlternateContent>
  <c:chart>
    <c:title>
      <c:tx>
        <c:rich>
          <a:bodyPr/>
          <a:lstStyle/>
          <a:p>
            <a:pPr>
              <a:defRPr/>
            </a:pPr>
            <a:r>
              <a:rPr lang="en-US"/>
              <a:t>Ranking </a:t>
            </a:r>
          </a:p>
        </c:rich>
      </c:tx>
      <c:overlay val="0"/>
    </c:title>
    <c:autoTitleDeleted val="0"/>
    <c:plotArea>
      <c:layout>
        <c:manualLayout>
          <c:layoutTarget val="inner"/>
          <c:xMode val="edge"/>
          <c:yMode val="edge"/>
          <c:x val="0.19892003499562599"/>
          <c:y val="0.11391035890628599"/>
          <c:w val="0.68438670166229199"/>
          <c:h val="0.50383066442537405"/>
        </c:manualLayout>
      </c:layout>
      <c:barChart>
        <c:barDir val="col"/>
        <c:grouping val="clustered"/>
        <c:varyColors val="0"/>
        <c:ser>
          <c:idx val="0"/>
          <c:order val="0"/>
          <c:invertIfNegative val="0"/>
          <c:cat>
            <c:strRef>
              <c:f>graph!$A$1:$T$1</c:f>
              <c:strCache>
                <c:ptCount val="20"/>
                <c:pt idx="0">
                  <c:v>Pay</c:v>
                </c:pt>
                <c:pt idx="1">
                  <c:v>Interactional Justice</c:v>
                </c:pt>
                <c:pt idx="2">
                  <c:v>Distributive Justice</c:v>
                </c:pt>
                <c:pt idx="3">
                  <c:v>Recognition</c:v>
                </c:pt>
                <c:pt idx="4">
                  <c:v>Job Security</c:v>
                </c:pt>
                <c:pt idx="5">
                  <c:v>Work Load</c:v>
                </c:pt>
                <c:pt idx="6">
                  <c:v>Support</c:v>
                </c:pt>
                <c:pt idx="7">
                  <c:v>Achievement Oriented</c:v>
                </c:pt>
                <c:pt idx="8">
                  <c:v>Rational Decision-Making</c:v>
                </c:pt>
                <c:pt idx="9">
                  <c:v>Safety</c:v>
                </c:pt>
                <c:pt idx="10">
                  <c:v>Procedural Justice</c:v>
                </c:pt>
                <c:pt idx="11">
                  <c:v>Colleagues</c:v>
                </c:pt>
                <c:pt idx="12">
                  <c:v>Communication</c:v>
                </c:pt>
                <c:pt idx="13">
                  <c:v>Academic</c:v>
                </c:pt>
                <c:pt idx="14">
                  <c:v>Participative</c:v>
                </c:pt>
                <c:pt idx="15">
                  <c:v>Transformational</c:v>
                </c:pt>
                <c:pt idx="16">
                  <c:v>Community</c:v>
                </c:pt>
                <c:pt idx="17">
                  <c:v>Institutional Environment</c:v>
                </c:pt>
                <c:pt idx="18">
                  <c:v>Directive </c:v>
                </c:pt>
                <c:pt idx="19">
                  <c:v>Servant</c:v>
                </c:pt>
              </c:strCache>
            </c:strRef>
          </c:cat>
          <c:val>
            <c:numRef>
              <c:f>graph!$A$2:$T$2</c:f>
              <c:numCache>
                <c:formatCode>General</c:formatCode>
                <c:ptCount val="20"/>
                <c:pt idx="0">
                  <c:v>0.20669999999999999</c:v>
                </c:pt>
                <c:pt idx="1">
                  <c:v>0.12620000000000001</c:v>
                </c:pt>
                <c:pt idx="2">
                  <c:v>0.1013</c:v>
                </c:pt>
                <c:pt idx="3">
                  <c:v>9.9900000000000003E-2</c:v>
                </c:pt>
                <c:pt idx="4">
                  <c:v>9.9400000000000002E-2</c:v>
                </c:pt>
                <c:pt idx="5">
                  <c:v>8.2199999999999995E-2</c:v>
                </c:pt>
                <c:pt idx="6">
                  <c:v>4.2799999999999998E-2</c:v>
                </c:pt>
                <c:pt idx="7">
                  <c:v>3.9399999999999998E-2</c:v>
                </c:pt>
                <c:pt idx="8">
                  <c:v>3.7100000000000001E-2</c:v>
                </c:pt>
                <c:pt idx="9">
                  <c:v>3.5400000000000001E-2</c:v>
                </c:pt>
                <c:pt idx="10">
                  <c:v>2.6200000000000001E-2</c:v>
                </c:pt>
                <c:pt idx="11">
                  <c:v>2.1100000000000001E-2</c:v>
                </c:pt>
                <c:pt idx="12">
                  <c:v>1.83E-2</c:v>
                </c:pt>
                <c:pt idx="13">
                  <c:v>1.66E-2</c:v>
                </c:pt>
                <c:pt idx="14">
                  <c:v>1.5299999999999999E-2</c:v>
                </c:pt>
                <c:pt idx="15">
                  <c:v>9.7999999999999997E-3</c:v>
                </c:pt>
                <c:pt idx="16">
                  <c:v>6.4999999999999997E-3</c:v>
                </c:pt>
                <c:pt idx="17">
                  <c:v>6.4999999999999997E-3</c:v>
                </c:pt>
                <c:pt idx="18">
                  <c:v>4.8999999999999998E-3</c:v>
                </c:pt>
                <c:pt idx="19">
                  <c:v>4.4000000000000003E-3</c:v>
                </c:pt>
              </c:numCache>
            </c:numRef>
          </c:val>
          <c:extLst xmlns:c16r2="http://schemas.microsoft.com/office/drawing/2015/06/chart">
            <c:ext xmlns:c16="http://schemas.microsoft.com/office/drawing/2014/chart" uri="{C3380CC4-5D6E-409C-BE32-E72D297353CC}">
              <c16:uniqueId val="{00000000-ECBA-4C78-9393-8C3B422622B6}"/>
            </c:ext>
          </c:extLst>
        </c:ser>
        <c:dLbls>
          <c:showLegendKey val="0"/>
          <c:showVal val="0"/>
          <c:showCatName val="0"/>
          <c:showSerName val="0"/>
          <c:showPercent val="0"/>
          <c:showBubbleSize val="0"/>
        </c:dLbls>
        <c:gapWidth val="150"/>
        <c:axId val="1819706800"/>
        <c:axId val="1819701360"/>
      </c:barChart>
      <c:catAx>
        <c:axId val="1819706800"/>
        <c:scaling>
          <c:orientation val="minMax"/>
        </c:scaling>
        <c:delete val="0"/>
        <c:axPos val="b"/>
        <c:numFmt formatCode="General" sourceLinked="1"/>
        <c:majorTickMark val="out"/>
        <c:minorTickMark val="none"/>
        <c:tickLblPos val="nextTo"/>
        <c:crossAx val="1819701360"/>
        <c:crosses val="autoZero"/>
        <c:auto val="1"/>
        <c:lblAlgn val="ctr"/>
        <c:lblOffset val="100"/>
        <c:noMultiLvlLbl val="0"/>
      </c:catAx>
      <c:valAx>
        <c:axId val="1819701360"/>
        <c:scaling>
          <c:orientation val="minMax"/>
        </c:scaling>
        <c:delete val="0"/>
        <c:axPos val="l"/>
        <c:majorGridlines/>
        <c:numFmt formatCode="General" sourceLinked="1"/>
        <c:majorTickMark val="out"/>
        <c:minorTickMark val="none"/>
        <c:tickLblPos val="nextTo"/>
        <c:crossAx val="1819706800"/>
        <c:crosses val="autoZero"/>
        <c:crossBetween val="between"/>
      </c:val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3"/>
    </mc:Choice>
    <mc:Fallback>
      <c:style val="33"/>
    </mc:Fallback>
  </mc:AlternateContent>
  <c:chart>
    <c:title>
      <c:tx>
        <c:rich>
          <a:bodyPr/>
          <a:lstStyle/>
          <a:p>
            <a:pPr>
              <a:defRPr/>
            </a:pPr>
            <a:r>
              <a:rPr lang="en-US"/>
              <a:t>Ranking </a:t>
            </a:r>
          </a:p>
        </c:rich>
      </c:tx>
      <c:overlay val="0"/>
    </c:title>
    <c:autoTitleDeleted val="0"/>
    <c:plotArea>
      <c:layout>
        <c:manualLayout>
          <c:layoutTarget val="inner"/>
          <c:xMode val="edge"/>
          <c:yMode val="edge"/>
          <c:x val="0.19892003499562599"/>
          <c:y val="0.11391035890628599"/>
          <c:w val="0.68438670166229199"/>
          <c:h val="0.50383066442537405"/>
        </c:manualLayout>
      </c:layout>
      <c:barChart>
        <c:barDir val="col"/>
        <c:grouping val="clustered"/>
        <c:varyColors val="0"/>
        <c:ser>
          <c:idx val="0"/>
          <c:order val="0"/>
          <c:invertIfNegative val="0"/>
          <c:cat>
            <c:strRef>
              <c:f>graph!$A$1:$T$1</c:f>
              <c:strCache>
                <c:ptCount val="20"/>
                <c:pt idx="0">
                  <c:v>Pay</c:v>
                </c:pt>
                <c:pt idx="1">
                  <c:v>Interactional Justice</c:v>
                </c:pt>
                <c:pt idx="2">
                  <c:v>Distributive Justice</c:v>
                </c:pt>
                <c:pt idx="3">
                  <c:v>Recognition</c:v>
                </c:pt>
                <c:pt idx="4">
                  <c:v>Job Security</c:v>
                </c:pt>
                <c:pt idx="5">
                  <c:v>Work Load</c:v>
                </c:pt>
                <c:pt idx="6">
                  <c:v>Support</c:v>
                </c:pt>
                <c:pt idx="7">
                  <c:v>Achievement Oriented</c:v>
                </c:pt>
                <c:pt idx="8">
                  <c:v>Rational Decision-Making</c:v>
                </c:pt>
                <c:pt idx="9">
                  <c:v>Safety</c:v>
                </c:pt>
                <c:pt idx="10">
                  <c:v>Procedural Justice</c:v>
                </c:pt>
                <c:pt idx="11">
                  <c:v>Colleagues</c:v>
                </c:pt>
                <c:pt idx="12">
                  <c:v>Communication</c:v>
                </c:pt>
                <c:pt idx="13">
                  <c:v>Academic</c:v>
                </c:pt>
                <c:pt idx="14">
                  <c:v>Participative</c:v>
                </c:pt>
                <c:pt idx="15">
                  <c:v>Transformational</c:v>
                </c:pt>
                <c:pt idx="16">
                  <c:v>Community</c:v>
                </c:pt>
                <c:pt idx="17">
                  <c:v>Institutional Environment</c:v>
                </c:pt>
                <c:pt idx="18">
                  <c:v>Directive </c:v>
                </c:pt>
                <c:pt idx="19">
                  <c:v>Servant</c:v>
                </c:pt>
              </c:strCache>
            </c:strRef>
          </c:cat>
          <c:val>
            <c:numRef>
              <c:f>graph!$A$2:$T$2</c:f>
              <c:numCache>
                <c:formatCode>General</c:formatCode>
                <c:ptCount val="20"/>
                <c:pt idx="0">
                  <c:v>0.20669999999999999</c:v>
                </c:pt>
                <c:pt idx="1">
                  <c:v>0.12620000000000001</c:v>
                </c:pt>
                <c:pt idx="2">
                  <c:v>0.1013</c:v>
                </c:pt>
                <c:pt idx="3">
                  <c:v>9.9900000000000003E-2</c:v>
                </c:pt>
                <c:pt idx="4">
                  <c:v>9.9400000000000002E-2</c:v>
                </c:pt>
                <c:pt idx="5">
                  <c:v>8.2199999999999995E-2</c:v>
                </c:pt>
                <c:pt idx="6">
                  <c:v>4.2799999999999998E-2</c:v>
                </c:pt>
                <c:pt idx="7">
                  <c:v>3.9399999999999998E-2</c:v>
                </c:pt>
                <c:pt idx="8">
                  <c:v>3.7100000000000001E-2</c:v>
                </c:pt>
                <c:pt idx="9">
                  <c:v>3.5400000000000001E-2</c:v>
                </c:pt>
                <c:pt idx="10">
                  <c:v>2.6200000000000001E-2</c:v>
                </c:pt>
                <c:pt idx="11">
                  <c:v>2.1100000000000001E-2</c:v>
                </c:pt>
                <c:pt idx="12">
                  <c:v>1.83E-2</c:v>
                </c:pt>
                <c:pt idx="13">
                  <c:v>1.66E-2</c:v>
                </c:pt>
                <c:pt idx="14">
                  <c:v>1.5299999999999999E-2</c:v>
                </c:pt>
                <c:pt idx="15">
                  <c:v>9.7999999999999997E-3</c:v>
                </c:pt>
                <c:pt idx="16">
                  <c:v>6.4999999999999997E-3</c:v>
                </c:pt>
                <c:pt idx="17">
                  <c:v>6.4999999999999997E-3</c:v>
                </c:pt>
                <c:pt idx="18">
                  <c:v>4.8999999999999998E-3</c:v>
                </c:pt>
                <c:pt idx="19">
                  <c:v>4.4000000000000003E-3</c:v>
                </c:pt>
              </c:numCache>
            </c:numRef>
          </c:val>
          <c:extLst xmlns:c16r2="http://schemas.microsoft.com/office/drawing/2015/06/chart">
            <c:ext xmlns:c16="http://schemas.microsoft.com/office/drawing/2014/chart" uri="{C3380CC4-5D6E-409C-BE32-E72D297353CC}">
              <c16:uniqueId val="{00000000-37E3-4010-8A08-8FA13B883EBA}"/>
            </c:ext>
          </c:extLst>
        </c:ser>
        <c:dLbls>
          <c:showLegendKey val="0"/>
          <c:showVal val="0"/>
          <c:showCatName val="0"/>
          <c:showSerName val="0"/>
          <c:showPercent val="0"/>
          <c:showBubbleSize val="0"/>
        </c:dLbls>
        <c:gapWidth val="150"/>
        <c:axId val="1819711152"/>
        <c:axId val="1819712784"/>
      </c:barChart>
      <c:catAx>
        <c:axId val="1819711152"/>
        <c:scaling>
          <c:orientation val="minMax"/>
        </c:scaling>
        <c:delete val="0"/>
        <c:axPos val="b"/>
        <c:numFmt formatCode="General" sourceLinked="1"/>
        <c:majorTickMark val="out"/>
        <c:minorTickMark val="none"/>
        <c:tickLblPos val="nextTo"/>
        <c:crossAx val="1819712784"/>
        <c:crosses val="autoZero"/>
        <c:auto val="1"/>
        <c:lblAlgn val="ctr"/>
        <c:lblOffset val="100"/>
        <c:noMultiLvlLbl val="0"/>
      </c:catAx>
      <c:valAx>
        <c:axId val="1819712784"/>
        <c:scaling>
          <c:orientation val="minMax"/>
        </c:scaling>
        <c:delete val="0"/>
        <c:axPos val="l"/>
        <c:majorGridlines/>
        <c:numFmt formatCode="General" sourceLinked="1"/>
        <c:majorTickMark val="out"/>
        <c:minorTickMark val="none"/>
        <c:tickLblPos val="nextTo"/>
        <c:crossAx val="1819711152"/>
        <c:crosses val="autoZero"/>
        <c:crossBetween val="between"/>
      </c:valAx>
    </c:plotArea>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3"/>
    </mc:Choice>
    <mc:Fallback>
      <c:style val="33"/>
    </mc:Fallback>
  </mc:AlternateContent>
  <c:chart>
    <c:autoTitleDeleted val="0"/>
    <c:plotArea>
      <c:layout>
        <c:manualLayout>
          <c:layoutTarget val="inner"/>
          <c:xMode val="edge"/>
          <c:yMode val="edge"/>
          <c:x val="7.2372106181338103E-2"/>
          <c:y val="0.15694275855967399"/>
          <c:w val="0.79171422721095996"/>
          <c:h val="0.57574077678492497"/>
        </c:manualLayout>
      </c:layout>
      <c:barChart>
        <c:barDir val="col"/>
        <c:grouping val="clustered"/>
        <c:varyColors val="0"/>
        <c:ser>
          <c:idx val="0"/>
          <c:order val="0"/>
          <c:invertIfNegative val="0"/>
          <c:cat>
            <c:strRef>
              <c:f>graph!$A$1:$T$1</c:f>
              <c:strCache>
                <c:ptCount val="20"/>
                <c:pt idx="0">
                  <c:v>Recognition</c:v>
                </c:pt>
                <c:pt idx="1">
                  <c:v>Pay</c:v>
                </c:pt>
                <c:pt idx="2">
                  <c:v>Autonomy</c:v>
                </c:pt>
                <c:pt idx="3">
                  <c:v>Promotion</c:v>
                </c:pt>
                <c:pt idx="4">
                  <c:v>Working Condition</c:v>
                </c:pt>
                <c:pt idx="5">
                  <c:v>Skill Variety</c:v>
                </c:pt>
                <c:pt idx="6">
                  <c:v>Servant</c:v>
                </c:pt>
                <c:pt idx="7">
                  <c:v>Transformational</c:v>
                </c:pt>
                <c:pt idx="8">
                  <c:v>Responsibility</c:v>
                </c:pt>
                <c:pt idx="9">
                  <c:v>Behavioral</c:v>
                </c:pt>
                <c:pt idx="10">
                  <c:v>Task Significance</c:v>
                </c:pt>
                <c:pt idx="11">
                  <c:v>Participative</c:v>
                </c:pt>
                <c:pt idx="12">
                  <c:v>Colleagues</c:v>
                </c:pt>
                <c:pt idx="13">
                  <c:v>Job Security</c:v>
                </c:pt>
                <c:pt idx="14">
                  <c:v>Motivational</c:v>
                </c:pt>
                <c:pt idx="15">
                  <c:v>Transactional</c:v>
                </c:pt>
                <c:pt idx="16">
                  <c:v>Task Identity</c:v>
                </c:pt>
                <c:pt idx="17">
                  <c:v>Metacognitive </c:v>
                </c:pt>
                <c:pt idx="18">
                  <c:v>Situational</c:v>
                </c:pt>
                <c:pt idx="19">
                  <c:v>Cognitive </c:v>
                </c:pt>
              </c:strCache>
            </c:strRef>
          </c:cat>
          <c:val>
            <c:numRef>
              <c:f>graph!$A$2:$T$2</c:f>
              <c:numCache>
                <c:formatCode>General</c:formatCode>
                <c:ptCount val="20"/>
                <c:pt idx="0">
                  <c:v>0.23200000000000001</c:v>
                </c:pt>
                <c:pt idx="1">
                  <c:v>0.14000000000000001</c:v>
                </c:pt>
                <c:pt idx="2">
                  <c:v>0.114</c:v>
                </c:pt>
                <c:pt idx="3">
                  <c:v>8.4000000000000102E-2</c:v>
                </c:pt>
                <c:pt idx="4">
                  <c:v>8.3000000000000101E-2</c:v>
                </c:pt>
                <c:pt idx="5">
                  <c:v>6.8000000000000005E-2</c:v>
                </c:pt>
                <c:pt idx="6">
                  <c:v>5.1999999999999998E-2</c:v>
                </c:pt>
                <c:pt idx="7">
                  <c:v>0.04</c:v>
                </c:pt>
                <c:pt idx="8">
                  <c:v>3.1E-2</c:v>
                </c:pt>
                <c:pt idx="9">
                  <c:v>2.8000000000000001E-2</c:v>
                </c:pt>
                <c:pt idx="10">
                  <c:v>2.4E-2</c:v>
                </c:pt>
                <c:pt idx="11">
                  <c:v>2.1999999999999999E-2</c:v>
                </c:pt>
                <c:pt idx="12">
                  <c:v>0.02</c:v>
                </c:pt>
                <c:pt idx="13">
                  <c:v>1.7999999999999999E-2</c:v>
                </c:pt>
                <c:pt idx="14">
                  <c:v>1.2999999999999999E-2</c:v>
                </c:pt>
                <c:pt idx="15">
                  <c:v>1.2E-2</c:v>
                </c:pt>
                <c:pt idx="16">
                  <c:v>1.0999999999999999E-2</c:v>
                </c:pt>
                <c:pt idx="17">
                  <c:v>7.0000000000000097E-3</c:v>
                </c:pt>
                <c:pt idx="18">
                  <c:v>4.0000000000000001E-3</c:v>
                </c:pt>
                <c:pt idx="19">
                  <c:v>3.0000000000000001E-3</c:v>
                </c:pt>
              </c:numCache>
            </c:numRef>
          </c:val>
          <c:extLst xmlns:c16r2="http://schemas.microsoft.com/office/drawing/2015/06/chart">
            <c:ext xmlns:c16="http://schemas.microsoft.com/office/drawing/2014/chart" uri="{C3380CC4-5D6E-409C-BE32-E72D297353CC}">
              <c16:uniqueId val="{00000000-77FB-45AF-9B65-F4BBDDF17607}"/>
            </c:ext>
          </c:extLst>
        </c:ser>
        <c:dLbls>
          <c:showLegendKey val="0"/>
          <c:showVal val="0"/>
          <c:showCatName val="0"/>
          <c:showSerName val="0"/>
          <c:showPercent val="0"/>
          <c:showBubbleSize val="0"/>
        </c:dLbls>
        <c:gapWidth val="150"/>
        <c:axId val="1819699184"/>
        <c:axId val="1819710064"/>
      </c:barChart>
      <c:catAx>
        <c:axId val="1819699184"/>
        <c:scaling>
          <c:orientation val="minMax"/>
        </c:scaling>
        <c:delete val="0"/>
        <c:axPos val="b"/>
        <c:numFmt formatCode="General" sourceLinked="0"/>
        <c:majorTickMark val="out"/>
        <c:minorTickMark val="none"/>
        <c:tickLblPos val="nextTo"/>
        <c:crossAx val="1819710064"/>
        <c:crosses val="autoZero"/>
        <c:auto val="1"/>
        <c:lblAlgn val="ctr"/>
        <c:lblOffset val="100"/>
        <c:noMultiLvlLbl val="0"/>
      </c:catAx>
      <c:valAx>
        <c:axId val="1819710064"/>
        <c:scaling>
          <c:orientation val="minMax"/>
        </c:scaling>
        <c:delete val="0"/>
        <c:axPos val="l"/>
        <c:majorGridlines/>
        <c:numFmt formatCode="General" sourceLinked="1"/>
        <c:majorTickMark val="out"/>
        <c:minorTickMark val="none"/>
        <c:tickLblPos val="nextTo"/>
        <c:crossAx val="1819699184"/>
        <c:crosses val="autoZero"/>
        <c:crossBetween val="between"/>
      </c:valAx>
    </c:plotArea>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0.06</cdr:x>
      <cdr:y>0.20417</cdr:y>
    </cdr:from>
    <cdr:to>
      <cdr:x>0.12</cdr:x>
      <cdr:y>0.52844</cdr:y>
    </cdr:to>
    <cdr:sp macro="" textlink="">
      <cdr:nvSpPr>
        <cdr:cNvPr id="2" name="Text Box 1"/>
        <cdr:cNvSpPr txBox="1"/>
      </cdr:nvSpPr>
      <cdr:spPr>
        <a:xfrm xmlns:a="http://schemas.openxmlformats.org/drawingml/2006/main" rot="16200000">
          <a:off x="-114300" y="1248833"/>
          <a:ext cx="12573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400" b="1">
              <a:latin typeface="Times New Roman"/>
              <a:cs typeface="Times New Roman"/>
            </a:rPr>
            <a:t>Percentage</a:t>
          </a:r>
        </a:p>
      </cdr:txBody>
    </cdr:sp>
  </cdr:relSizeAnchor>
</c:userShapes>
</file>

<file path=word/drawings/drawing2.xml><?xml version="1.0" encoding="utf-8"?>
<c:userShapes xmlns:c="http://schemas.openxmlformats.org/drawingml/2006/chart">
  <cdr:relSizeAnchor xmlns:cdr="http://schemas.openxmlformats.org/drawingml/2006/chartDrawing">
    <cdr:from>
      <cdr:x>0.06</cdr:x>
      <cdr:y>0.20417</cdr:y>
    </cdr:from>
    <cdr:to>
      <cdr:x>0.12</cdr:x>
      <cdr:y>0.52844</cdr:y>
    </cdr:to>
    <cdr:sp macro="" textlink="">
      <cdr:nvSpPr>
        <cdr:cNvPr id="2" name="Text Box 1"/>
        <cdr:cNvSpPr txBox="1"/>
      </cdr:nvSpPr>
      <cdr:spPr>
        <a:xfrm xmlns:a="http://schemas.openxmlformats.org/drawingml/2006/main" rot="16200000">
          <a:off x="-114300" y="1248833"/>
          <a:ext cx="12573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400" b="1">
              <a:latin typeface="Times New Roman"/>
              <a:cs typeface="Times New Roman"/>
            </a:rPr>
            <a:t>Percentage</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9F080-1AFF-4AAE-98E3-158B0E39A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38118</Words>
  <Characters>217279</Characters>
  <Application>Microsoft Office Word</Application>
  <DocSecurity>0</DocSecurity>
  <Lines>1810</Lines>
  <Paragraphs>509</Paragraphs>
  <ScaleCrop>false</ScaleCrop>
  <HeadingPairs>
    <vt:vector size="2" baseType="variant">
      <vt:variant>
        <vt:lpstr>Title</vt:lpstr>
      </vt:variant>
      <vt:variant>
        <vt:i4>1</vt:i4>
      </vt:variant>
    </vt:vector>
  </HeadingPairs>
  <TitlesOfParts>
    <vt:vector size="1" baseType="lpstr">
      <vt:lpstr>_</vt:lpstr>
    </vt:vector>
  </TitlesOfParts>
  <Company>ADIA</Company>
  <LinksUpToDate>false</LinksUpToDate>
  <CharactersWithSpaces>254888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Hareb Al Khaili</dc:creator>
  <cp:keywords/>
  <dc:description/>
  <cp:lastModifiedBy>Premalatha Kuddimelly</cp:lastModifiedBy>
  <cp:revision>2</cp:revision>
  <dcterms:created xsi:type="dcterms:W3CDTF">2019-09-15T14:42:00Z</dcterms:created>
  <dcterms:modified xsi:type="dcterms:W3CDTF">2019-09-15T14:42:00Z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49</vt:lpwstr>
  </property>
  <property fmtid="{D5CDD505-2E9C-101B-9397-08002B2CF9AE}" pid="3" name="WnCSubscriberId">
    <vt:lpwstr>7652</vt:lpwstr>
  </property>
  <property fmtid="{D5CDD505-2E9C-101B-9397-08002B2CF9AE}" pid="4" name="WnCOutputStyleId">
    <vt:lpwstr>1669</vt:lpwstr>
  </property>
  <property fmtid="{D5CDD505-2E9C-101B-9397-08002B2CF9AE}" pid="5" name="RWProductId">
    <vt:lpwstr>WnC</vt:lpwstr>
  </property>
  <property fmtid="{D5CDD505-2E9C-101B-9397-08002B2CF9AE}" pid="6" name="WnC4Folder">
    <vt:lpwstr>Documents///DBA dissertation Hareb Alkhyeli, final v6</vt:lpwstr>
  </property>
  <property fmtid="{D5CDD505-2E9C-101B-9397-08002B2CF9AE}" pid="7" name="amzn:id">
    <vt:lpwstr>9432b189-37c7-47fa-a1d1-7bfbb7a9b53e</vt:lpwstr>
  </property>
</Properties>
</file>